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80" w:lineRule="exact"/>
        <w:rPr>
          <w:rFonts w:ascii="Times New Roman"/>
          <w:sz w:val="8"/>
        </w:rPr>
      </w:pPr>
      <w:r>
        <w:rPr>
          <w:rFonts w:ascii="Times New Roman"/>
          <w:position w:val="-1"/>
          <w:sz w:val="8"/>
        </w:rPr>
        <w:pict>
          <v:group style="width:506.25pt;height:4pt;mso-position-horizontal-relative:char;mso-position-vertical-relative:line" coordorigin="0,0" coordsize="10125,80">
            <v:line style="position:absolute" from="0,40" to="10125,40" stroked="true" strokeweight="4pt" strokecolor="#5bc4bf">
              <v:stroke dashstyle="solid"/>
            </v:line>
          </v:group>
        </w:pict>
      </w:r>
      <w:r>
        <w:rPr>
          <w:rFonts w:ascii="Times New Roman"/>
          <w:position w:val="-1"/>
          <w:sz w:val="8"/>
        </w:rPr>
      </w:r>
    </w:p>
    <w:p>
      <w:pPr>
        <w:pStyle w:val="BodyText"/>
        <w:spacing w:before="5"/>
        <w:ind w:left="0"/>
        <w:rPr>
          <w:rFonts w:ascii="Times New Roman"/>
          <w:sz w:val="21"/>
        </w:rPr>
      </w:pPr>
    </w:p>
    <w:p>
      <w:pPr>
        <w:spacing w:before="154"/>
        <w:ind w:left="4544" w:right="0" w:firstLine="0"/>
        <w:jc w:val="left"/>
        <w:rPr>
          <w:b/>
          <w:sz w:val="38"/>
        </w:rPr>
      </w:pPr>
      <w:r>
        <w:rPr/>
        <w:pict>
          <v:line style="position:absolute;mso-position-horizontal-relative:page;mso-position-vertical-relative:paragraph;z-index:1072" from="244.011398pt,75.048662pt" to="244.011398pt,3.056662pt" stroked="true" strokeweight="1.45pt" strokecolor="#5bc4bf">
            <v:stroke dashstyle="solid"/>
            <w10:wrap type="none"/>
          </v:line>
        </w:pict>
      </w:r>
      <w:r>
        <w:rPr/>
        <w:drawing>
          <wp:anchor distT="0" distB="0" distL="0" distR="0" allowOverlap="1" layoutInCell="1" locked="0" behindDoc="0" simplePos="0" relativeHeight="1096">
            <wp:simplePos x="0" y="0"/>
            <wp:positionH relativeFrom="page">
              <wp:posOffset>1342961</wp:posOffset>
            </wp:positionH>
            <wp:positionV relativeFrom="paragraph">
              <wp:posOffset>73714</wp:posOffset>
            </wp:positionV>
            <wp:extent cx="1476326" cy="65864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76326" cy="658646"/>
                    </a:xfrm>
                    <a:prstGeom prst="rect">
                      <a:avLst/>
                    </a:prstGeom>
                  </pic:spPr>
                </pic:pic>
              </a:graphicData>
            </a:graphic>
          </wp:anchor>
        </w:drawing>
      </w:r>
      <w:r>
        <w:rPr/>
        <w:pict>
          <v:group style="position:absolute;margin-left:43.208401pt;margin-top:5.298262pt;width:49.25pt;height:49.25pt;mso-position-horizontal-relative:page;mso-position-vertical-relative:paragraph;z-index:1144" coordorigin="864,106" coordsize="985,985">
            <v:shape style="position:absolute;left:919;top:724;width:437;height:366" coordorigin="920,725" coordsize="437,366" path="m989,725l959,735,935,756,922,784,920,814,930,844,972,906,1022,959,1080,1005,1143,1041,1211,1068,1282,1085,1356,1090,1325,1084,1300,1067,1283,1041,1276,1010,1283,979,1300,954,1325,937,1356,930,1287,923,1221,901,1161,867,1110,821,1069,764,1047,740,1020,727,989,725xe" filled="true" fillcolor="#00797e" stroked="false">
              <v:path arrowok="t"/>
              <v:fill type="solid"/>
            </v:shape>
            <v:shape style="position:absolute;left:1356;top:105;width:437;height:366" coordorigin="1356,106" coordsize="437,366" path="m1356,106l1387,112,1413,129,1430,155,1436,186,1430,217,1413,242,1387,260,1356,266,1419,272,1479,289,1534,317,1584,356,1631,411,1644,432,1657,449,1674,462,1693,469,1713,472,1724,471,1777,440,1793,382,1782,352,1742,292,1693,239,1635,192,1571,155,1503,128,1431,112,1356,106xe" filled="true" fillcolor="#692874" stroked="false">
              <v:path arrowok="t"/>
              <v:fill type="solid"/>
            </v:shape>
            <v:shape style="position:absolute;left:930;top:105;width:507;height:327" coordorigin="930,106" coordsize="507,327" path="m1190,313l1009,313,1039,323,1063,344,1077,371,1079,402,1069,432,1110,375,1161,329,1190,313xm1356,106l1282,112,1211,128,1143,155,1080,191,1022,237,972,291,930,352,951,328,979,315,1009,313,1190,313,1221,295,1287,273,1356,266,1387,260,1413,242,1430,217,1436,186,1430,155,1413,129,1387,112,1356,106xe" filled="true" fillcolor="#0067a0" stroked="false">
              <v:path arrowok="t"/>
              <v:fill type="solid"/>
            </v:shape>
            <v:shape style="position:absolute;left:1633;top:351;width:215;height:533" coordorigin="1634,352" coordsize="215,533" path="m1644,432l1663,471,1677,512,1686,555,1688,598,1686,642,1677,684,1663,725,1644,764,1634,794,1636,825,1649,852,1673,873,1683,878,1693,882,1703,884,1713,884,1734,882,1753,874,1769,861,1782,844,1811,786,1832,726,1844,663,1848,598,1844,534,1832,472,1713,472,1693,469,1674,462,1657,449,1644,432xm1782,352l1793,382,1791,413,1777,440,1753,461,1744,466,1734,469,1724,471,1713,472,1832,472,1832,471,1811,410,1782,352xe" filled="true" fillcolor="#c7a9d0" stroked="false">
              <v:path arrowok="t"/>
              <v:fill type="solid"/>
            </v:shape>
            <v:shape style="position:absolute;left:1276;top:764;width:507;height:327" coordorigin="1276,764" coordsize="507,327" path="m1644,764l1603,821,1551,867,1492,901,1426,923,1356,930,1325,937,1300,954,1283,979,1276,1010,1283,1041,1300,1067,1325,1084,1356,1090,1430,1085,1502,1068,1570,1041,1633,1005,1690,959,1740,906,1755,884,1713,884,1703,883,1693,882,1683,878,1673,873,1649,852,1636,825,1634,794,1644,764xm1782,844l1769,861,1753,874,1734,882,1713,884,1755,884,1782,844xe" filled="true" fillcolor="#b8da92" stroked="false">
              <v:path arrowok="t"/>
              <v:fill type="solid"/>
            </v:shape>
            <v:shape style="position:absolute;left:864;top:312;width:215;height:532" coordorigin="864,313" coordsize="215,532" path="m1009,313l979,315,951,328,930,352,902,410,881,470,868,534,864,598,868,663,881,726,902,786,930,844,920,814,922,784,935,756,959,735,989,725,1049,725,1035,684,1027,642,1024,598,1027,555,1035,512,1049,471,1069,432,1079,402,1077,371,1063,344,1039,323,1009,313xm1049,725l989,725,1020,727,1047,740,1069,764,1049,725,1049,725xe" filled="true" fillcolor="#5bc4bf" stroked="false">
              <v:path arrowok="t"/>
              <v:fill type="solid"/>
            </v:shape>
            <w10:wrap type="none"/>
          </v:group>
        </w:pict>
      </w:r>
      <w:r>
        <w:rPr>
          <w:b/>
          <w:color w:val="692874"/>
          <w:spacing w:val="-7"/>
          <w:sz w:val="38"/>
        </w:rPr>
        <w:t>National </w:t>
      </w:r>
      <w:r>
        <w:rPr>
          <w:b/>
          <w:color w:val="692874"/>
          <w:spacing w:val="-8"/>
          <w:sz w:val="38"/>
        </w:rPr>
        <w:t>Immunisation</w:t>
      </w:r>
      <w:r>
        <w:rPr>
          <w:b/>
          <w:color w:val="692874"/>
          <w:spacing w:val="-68"/>
          <w:sz w:val="38"/>
        </w:rPr>
        <w:t> </w:t>
      </w:r>
      <w:r>
        <w:rPr>
          <w:b/>
          <w:color w:val="692874"/>
          <w:spacing w:val="-8"/>
          <w:sz w:val="38"/>
        </w:rPr>
        <w:t>Program</w:t>
      </w:r>
    </w:p>
    <w:p>
      <w:pPr>
        <w:spacing w:line="228" w:lineRule="auto" w:before="70"/>
        <w:ind w:left="4544" w:right="1968" w:firstLine="0"/>
        <w:jc w:val="left"/>
        <w:rPr>
          <w:b/>
          <w:sz w:val="33"/>
        </w:rPr>
      </w:pPr>
      <w:r>
        <w:rPr/>
        <w:drawing>
          <wp:anchor distT="0" distB="0" distL="0" distR="0" allowOverlap="1" layoutInCell="1" locked="0" behindDoc="0" simplePos="0" relativeHeight="1120">
            <wp:simplePos x="0" y="0"/>
            <wp:positionH relativeFrom="page">
              <wp:posOffset>548666</wp:posOffset>
            </wp:positionH>
            <wp:positionV relativeFrom="paragraph">
              <wp:posOffset>486175</wp:posOffset>
            </wp:positionV>
            <wp:extent cx="2272195" cy="8240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272195" cy="82405"/>
                    </a:xfrm>
                    <a:prstGeom prst="rect">
                      <a:avLst/>
                    </a:prstGeom>
                  </pic:spPr>
                </pic:pic>
              </a:graphicData>
            </a:graphic>
          </wp:anchor>
        </w:drawing>
      </w:r>
      <w:r>
        <w:rPr>
          <w:b/>
          <w:color w:val="00797E"/>
          <w:spacing w:val="-7"/>
          <w:w w:val="95"/>
          <w:sz w:val="33"/>
        </w:rPr>
        <w:t>Pneumococcal vaccination </w:t>
      </w:r>
      <w:r>
        <w:rPr>
          <w:b/>
          <w:color w:val="00797E"/>
          <w:spacing w:val="-7"/>
          <w:sz w:val="33"/>
        </w:rPr>
        <w:t>schedule </w:t>
      </w:r>
      <w:r>
        <w:rPr>
          <w:b/>
          <w:color w:val="00797E"/>
          <w:spacing w:val="-6"/>
          <w:sz w:val="33"/>
        </w:rPr>
        <w:t>from </w:t>
      </w:r>
      <w:r>
        <w:rPr>
          <w:b/>
          <w:color w:val="00797E"/>
          <w:sz w:val="33"/>
        </w:rPr>
        <w:t>1 </w:t>
      </w:r>
      <w:r>
        <w:rPr>
          <w:b/>
          <w:color w:val="00797E"/>
          <w:spacing w:val="-6"/>
          <w:sz w:val="33"/>
        </w:rPr>
        <w:t>July </w:t>
      </w:r>
      <w:r>
        <w:rPr>
          <w:b/>
          <w:color w:val="00797E"/>
          <w:spacing w:val="-7"/>
          <w:sz w:val="33"/>
        </w:rPr>
        <w:t>2020</w:t>
      </w:r>
    </w:p>
    <w:p>
      <w:pPr>
        <w:pStyle w:val="BodyText"/>
        <w:spacing w:before="11"/>
        <w:ind w:left="0"/>
        <w:rPr>
          <w:b/>
          <w:sz w:val="29"/>
        </w:rPr>
      </w:pPr>
      <w:r>
        <w:rPr/>
        <w:pict>
          <v:line style="position:absolute;mso-position-horizontal-relative:page;mso-position-vertical-relative:paragraph;z-index:1048;mso-wrap-distance-left:0;mso-wrap-distance-right:0" from="44.519699pt,21.184742pt" to="550.755699pt,21.184742pt" stroked="true" strokeweight="4pt" strokecolor="#5bc4bf">
            <v:stroke dashstyle="solid"/>
            <w10:wrap type="topAndBottom"/>
          </v:line>
        </w:pict>
      </w:r>
    </w:p>
    <w:p>
      <w:pPr>
        <w:spacing w:before="113"/>
        <w:ind w:left="150" w:right="0" w:firstLine="0"/>
        <w:jc w:val="left"/>
        <w:rPr>
          <w:rFonts w:ascii="Arial Black"/>
          <w:b/>
          <w:sz w:val="32"/>
        </w:rPr>
      </w:pPr>
      <w:r>
        <w:rPr>
          <w:rFonts w:ascii="Arial Black"/>
          <w:b/>
          <w:color w:val="00797E"/>
          <w:w w:val="90"/>
          <w:sz w:val="32"/>
        </w:rPr>
        <w:t>Clinical advice for vaccination providers</w:t>
      </w:r>
    </w:p>
    <w:p>
      <w:pPr>
        <w:spacing w:line="237" w:lineRule="auto" w:before="133"/>
        <w:ind w:left="150" w:right="90" w:firstLine="0"/>
        <w:jc w:val="left"/>
        <w:rPr>
          <w:sz w:val="30"/>
        </w:rPr>
      </w:pPr>
      <w:r>
        <w:rPr>
          <w:color w:val="00797E"/>
          <w:sz w:val="30"/>
        </w:rPr>
        <w:t>From</w:t>
      </w:r>
      <w:r>
        <w:rPr>
          <w:color w:val="00797E"/>
          <w:spacing w:val="-25"/>
          <w:sz w:val="30"/>
        </w:rPr>
        <w:t> </w:t>
      </w:r>
      <w:r>
        <w:rPr>
          <w:color w:val="00797E"/>
          <w:sz w:val="30"/>
        </w:rPr>
        <w:t>1</w:t>
      </w:r>
      <w:r>
        <w:rPr>
          <w:color w:val="00797E"/>
          <w:spacing w:val="-25"/>
          <w:sz w:val="30"/>
        </w:rPr>
        <w:t> </w:t>
      </w:r>
      <w:r>
        <w:rPr>
          <w:color w:val="00797E"/>
          <w:sz w:val="30"/>
        </w:rPr>
        <w:t>July</w:t>
      </w:r>
      <w:r>
        <w:rPr>
          <w:color w:val="00797E"/>
          <w:spacing w:val="-25"/>
          <w:sz w:val="30"/>
        </w:rPr>
        <w:t> </w:t>
      </w:r>
      <w:r>
        <w:rPr>
          <w:color w:val="00797E"/>
          <w:spacing w:val="-4"/>
          <w:sz w:val="30"/>
        </w:rPr>
        <w:t>2020,</w:t>
      </w:r>
      <w:r>
        <w:rPr>
          <w:color w:val="00797E"/>
          <w:spacing w:val="-25"/>
          <w:sz w:val="30"/>
        </w:rPr>
        <w:t> </w:t>
      </w:r>
      <w:r>
        <w:rPr>
          <w:color w:val="00797E"/>
          <w:sz w:val="30"/>
        </w:rPr>
        <w:t>there</w:t>
      </w:r>
      <w:r>
        <w:rPr>
          <w:color w:val="00797E"/>
          <w:spacing w:val="-25"/>
          <w:sz w:val="30"/>
        </w:rPr>
        <w:t> </w:t>
      </w:r>
      <w:r>
        <w:rPr>
          <w:color w:val="00797E"/>
          <w:sz w:val="30"/>
        </w:rPr>
        <w:t>are</w:t>
      </w:r>
      <w:r>
        <w:rPr>
          <w:color w:val="00797E"/>
          <w:spacing w:val="-25"/>
          <w:sz w:val="30"/>
        </w:rPr>
        <w:t> </w:t>
      </w:r>
      <w:r>
        <w:rPr>
          <w:color w:val="00797E"/>
          <w:sz w:val="30"/>
        </w:rPr>
        <w:t>changes</w:t>
      </w:r>
      <w:r>
        <w:rPr>
          <w:color w:val="00797E"/>
          <w:spacing w:val="-25"/>
          <w:sz w:val="30"/>
        </w:rPr>
        <w:t> </w:t>
      </w:r>
      <w:r>
        <w:rPr>
          <w:color w:val="00797E"/>
          <w:sz w:val="30"/>
        </w:rPr>
        <w:t>to</w:t>
      </w:r>
      <w:r>
        <w:rPr>
          <w:color w:val="00797E"/>
          <w:spacing w:val="-25"/>
          <w:sz w:val="30"/>
        </w:rPr>
        <w:t> </w:t>
      </w:r>
      <w:r>
        <w:rPr>
          <w:color w:val="00797E"/>
          <w:sz w:val="30"/>
        </w:rPr>
        <w:t>the</w:t>
      </w:r>
      <w:r>
        <w:rPr>
          <w:color w:val="00797E"/>
          <w:spacing w:val="-25"/>
          <w:sz w:val="30"/>
        </w:rPr>
        <w:t> </w:t>
      </w:r>
      <w:r>
        <w:rPr>
          <w:color w:val="00797E"/>
          <w:sz w:val="30"/>
        </w:rPr>
        <w:t>pneumococcal</w:t>
      </w:r>
      <w:r>
        <w:rPr>
          <w:color w:val="00797E"/>
          <w:spacing w:val="-25"/>
          <w:sz w:val="30"/>
        </w:rPr>
        <w:t> </w:t>
      </w:r>
      <w:r>
        <w:rPr>
          <w:color w:val="00797E"/>
          <w:sz w:val="30"/>
        </w:rPr>
        <w:t>vaccination schedule</w:t>
      </w:r>
      <w:r>
        <w:rPr>
          <w:color w:val="00797E"/>
          <w:spacing w:val="-18"/>
          <w:sz w:val="30"/>
        </w:rPr>
        <w:t> </w:t>
      </w:r>
      <w:r>
        <w:rPr>
          <w:color w:val="00797E"/>
          <w:sz w:val="30"/>
        </w:rPr>
        <w:t>under</w:t>
      </w:r>
      <w:r>
        <w:rPr>
          <w:color w:val="00797E"/>
          <w:spacing w:val="-18"/>
          <w:sz w:val="30"/>
        </w:rPr>
        <w:t> </w:t>
      </w:r>
      <w:r>
        <w:rPr>
          <w:color w:val="00797E"/>
          <w:sz w:val="30"/>
        </w:rPr>
        <w:t>the</w:t>
      </w:r>
      <w:r>
        <w:rPr>
          <w:color w:val="00797E"/>
          <w:spacing w:val="-18"/>
          <w:sz w:val="30"/>
        </w:rPr>
        <w:t> </w:t>
      </w:r>
      <w:r>
        <w:rPr>
          <w:color w:val="00797E"/>
          <w:sz w:val="30"/>
        </w:rPr>
        <w:t>National</w:t>
      </w:r>
      <w:r>
        <w:rPr>
          <w:color w:val="00797E"/>
          <w:spacing w:val="-18"/>
          <w:sz w:val="30"/>
        </w:rPr>
        <w:t> </w:t>
      </w:r>
      <w:r>
        <w:rPr>
          <w:color w:val="00797E"/>
          <w:sz w:val="30"/>
        </w:rPr>
        <w:t>Immunisation</w:t>
      </w:r>
      <w:r>
        <w:rPr>
          <w:color w:val="00797E"/>
          <w:spacing w:val="-18"/>
          <w:sz w:val="30"/>
        </w:rPr>
        <w:t> </w:t>
      </w:r>
      <w:r>
        <w:rPr>
          <w:color w:val="00797E"/>
          <w:sz w:val="30"/>
        </w:rPr>
        <w:t>Program</w:t>
      </w:r>
      <w:r>
        <w:rPr>
          <w:color w:val="00797E"/>
          <w:spacing w:val="-18"/>
          <w:sz w:val="30"/>
        </w:rPr>
        <w:t> </w:t>
      </w:r>
      <w:r>
        <w:rPr>
          <w:color w:val="00797E"/>
          <w:spacing w:val="-2"/>
          <w:sz w:val="30"/>
        </w:rPr>
        <w:t>(NIP).</w:t>
      </w:r>
    </w:p>
    <w:p>
      <w:pPr>
        <w:pStyle w:val="BodyText"/>
        <w:spacing w:before="7"/>
        <w:ind w:left="0"/>
        <w:rPr>
          <w:sz w:val="22"/>
        </w:rPr>
      </w:pPr>
    </w:p>
    <w:tbl>
      <w:tblPr>
        <w:tblW w:w="0" w:type="auto"/>
        <w:jc w:val="left"/>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0195"/>
      </w:tblGrid>
      <w:tr>
        <w:trPr>
          <w:trHeight w:val="567" w:hRule="atLeast"/>
        </w:trPr>
        <w:tc>
          <w:tcPr>
            <w:tcW w:w="10195" w:type="dxa"/>
            <w:tcBorders>
              <w:left w:val="nil"/>
              <w:bottom w:val="single" w:sz="12" w:space="0" w:color="FFFFFF"/>
              <w:right w:val="single" w:sz="12" w:space="0" w:color="FFFFFF"/>
            </w:tcBorders>
            <w:shd w:val="clear" w:color="auto" w:fill="5BC4BF"/>
          </w:tcPr>
          <w:p>
            <w:pPr>
              <w:pStyle w:val="TableParagraph"/>
              <w:spacing w:before="112"/>
              <w:ind w:left="155"/>
              <w:rPr>
                <w:sz w:val="32"/>
              </w:rPr>
            </w:pPr>
            <w:r>
              <w:rPr>
                <w:color w:val="FFFFFF"/>
                <w:sz w:val="32"/>
              </w:rPr>
              <w:t>The new recommendations from 1 July 2020 are:</w:t>
            </w:r>
          </w:p>
        </w:tc>
      </w:tr>
      <w:tr>
        <w:trPr>
          <w:trHeight w:val="1537" w:hRule="atLeast"/>
        </w:trPr>
        <w:tc>
          <w:tcPr>
            <w:tcW w:w="10195" w:type="dxa"/>
            <w:tcBorders>
              <w:top w:val="single" w:sz="12" w:space="0" w:color="FFFFFF"/>
              <w:left w:val="nil"/>
            </w:tcBorders>
            <w:shd w:val="clear" w:color="auto" w:fill="EFF9F9"/>
          </w:tcPr>
          <w:p>
            <w:pPr>
              <w:pStyle w:val="TableParagraph"/>
              <w:numPr>
                <w:ilvl w:val="0"/>
                <w:numId w:val="1"/>
              </w:numPr>
              <w:tabs>
                <w:tab w:pos="326" w:val="left" w:leader="none"/>
              </w:tabs>
              <w:spacing w:line="240" w:lineRule="auto" w:before="181" w:after="0"/>
              <w:ind w:left="325" w:right="0" w:hanging="170"/>
              <w:jc w:val="left"/>
              <w:rPr>
                <w:sz w:val="17"/>
              </w:rPr>
            </w:pPr>
            <w:r>
              <w:rPr>
                <w:sz w:val="17"/>
              </w:rPr>
              <w:t>Children</w:t>
            </w:r>
            <w:r>
              <w:rPr>
                <w:spacing w:val="-9"/>
                <w:sz w:val="17"/>
              </w:rPr>
              <w:t> </w:t>
            </w:r>
            <w:r>
              <w:rPr>
                <w:sz w:val="17"/>
              </w:rPr>
              <w:t>and</w:t>
            </w:r>
            <w:r>
              <w:rPr>
                <w:spacing w:val="-9"/>
                <w:sz w:val="17"/>
              </w:rPr>
              <w:t> </w:t>
            </w:r>
            <w:r>
              <w:rPr>
                <w:sz w:val="17"/>
              </w:rPr>
              <w:t>adults</w:t>
            </w:r>
            <w:r>
              <w:rPr>
                <w:spacing w:val="-9"/>
                <w:sz w:val="17"/>
              </w:rPr>
              <w:t> </w:t>
            </w:r>
            <w:r>
              <w:rPr>
                <w:sz w:val="17"/>
              </w:rPr>
              <w:t>with</w:t>
            </w:r>
            <w:r>
              <w:rPr>
                <w:spacing w:val="-9"/>
                <w:sz w:val="17"/>
              </w:rPr>
              <w:t> </w:t>
            </w:r>
            <w:r>
              <w:rPr>
                <w:sz w:val="17"/>
              </w:rPr>
              <w:t>conditions</w:t>
            </w:r>
            <w:r>
              <w:rPr>
                <w:spacing w:val="-9"/>
                <w:sz w:val="17"/>
              </w:rPr>
              <w:t> </w:t>
            </w:r>
            <w:r>
              <w:rPr>
                <w:sz w:val="17"/>
              </w:rPr>
              <w:t>that</w:t>
            </w:r>
            <w:r>
              <w:rPr>
                <w:spacing w:val="-9"/>
                <w:sz w:val="17"/>
              </w:rPr>
              <w:t> </w:t>
            </w:r>
            <w:r>
              <w:rPr>
                <w:sz w:val="17"/>
              </w:rPr>
              <w:t>increase</w:t>
            </w:r>
            <w:r>
              <w:rPr>
                <w:spacing w:val="-9"/>
                <w:sz w:val="17"/>
              </w:rPr>
              <w:t> </w:t>
            </w:r>
            <w:r>
              <w:rPr>
                <w:sz w:val="17"/>
              </w:rPr>
              <w:t>the</w:t>
            </w:r>
            <w:r>
              <w:rPr>
                <w:spacing w:val="-9"/>
                <w:sz w:val="17"/>
              </w:rPr>
              <w:t> </w:t>
            </w:r>
            <w:r>
              <w:rPr>
                <w:sz w:val="17"/>
              </w:rPr>
              <w:t>risk</w:t>
            </w:r>
            <w:r>
              <w:rPr>
                <w:spacing w:val="-9"/>
                <w:sz w:val="17"/>
              </w:rPr>
              <w:t> </w:t>
            </w:r>
            <w:r>
              <w:rPr>
                <w:sz w:val="17"/>
              </w:rPr>
              <w:t>of</w:t>
            </w:r>
            <w:r>
              <w:rPr>
                <w:spacing w:val="-9"/>
                <w:sz w:val="17"/>
              </w:rPr>
              <w:t> </w:t>
            </w:r>
            <w:r>
              <w:rPr>
                <w:sz w:val="17"/>
              </w:rPr>
              <w:t>pneumococcal</w:t>
            </w:r>
            <w:r>
              <w:rPr>
                <w:spacing w:val="-9"/>
                <w:sz w:val="17"/>
              </w:rPr>
              <w:t> </w:t>
            </w:r>
            <w:r>
              <w:rPr>
                <w:sz w:val="17"/>
              </w:rPr>
              <w:t>disease:</w:t>
            </w:r>
          </w:p>
          <w:p>
            <w:pPr>
              <w:pStyle w:val="TableParagraph"/>
              <w:numPr>
                <w:ilvl w:val="1"/>
                <w:numId w:val="1"/>
              </w:numPr>
              <w:tabs>
                <w:tab w:pos="610" w:val="left" w:leader="none"/>
              </w:tabs>
              <w:spacing w:line="249" w:lineRule="auto" w:before="93" w:after="0"/>
              <w:ind w:left="609" w:right="1473" w:hanging="227"/>
              <w:jc w:val="left"/>
              <w:rPr>
                <w:sz w:val="17"/>
              </w:rPr>
            </w:pPr>
            <w:r>
              <w:rPr>
                <w:sz w:val="17"/>
              </w:rPr>
              <w:t>Individuals</w:t>
            </w:r>
            <w:r>
              <w:rPr>
                <w:spacing w:val="-24"/>
                <w:sz w:val="17"/>
              </w:rPr>
              <w:t> </w:t>
            </w:r>
            <w:r>
              <w:rPr>
                <w:sz w:val="17"/>
              </w:rPr>
              <w:t>aged</w:t>
            </w:r>
            <w:r>
              <w:rPr>
                <w:spacing w:val="-24"/>
                <w:sz w:val="17"/>
              </w:rPr>
              <w:t> </w:t>
            </w:r>
            <w:r>
              <w:rPr>
                <w:sz w:val="17"/>
              </w:rPr>
              <w:t>&gt;12</w:t>
            </w:r>
            <w:r>
              <w:rPr>
                <w:spacing w:val="-24"/>
                <w:sz w:val="17"/>
              </w:rPr>
              <w:t> </w:t>
            </w:r>
            <w:r>
              <w:rPr>
                <w:sz w:val="17"/>
              </w:rPr>
              <w:t>months</w:t>
            </w:r>
            <w:r>
              <w:rPr>
                <w:spacing w:val="-24"/>
                <w:sz w:val="17"/>
              </w:rPr>
              <w:t> </w:t>
            </w:r>
            <w:r>
              <w:rPr>
                <w:sz w:val="17"/>
              </w:rPr>
              <w:t>with</w:t>
            </w:r>
            <w:r>
              <w:rPr>
                <w:spacing w:val="-24"/>
                <w:sz w:val="17"/>
              </w:rPr>
              <w:t> </w:t>
            </w:r>
            <w:r>
              <w:rPr>
                <w:sz w:val="17"/>
              </w:rPr>
              <w:t>risk</w:t>
            </w:r>
            <w:r>
              <w:rPr>
                <w:spacing w:val="-24"/>
                <w:sz w:val="17"/>
              </w:rPr>
              <w:t> </w:t>
            </w:r>
            <w:r>
              <w:rPr>
                <w:sz w:val="17"/>
              </w:rPr>
              <w:t>conditions</w:t>
            </w:r>
            <w:r>
              <w:rPr>
                <w:spacing w:val="-24"/>
                <w:sz w:val="17"/>
              </w:rPr>
              <w:t> </w:t>
            </w:r>
            <w:r>
              <w:rPr>
                <w:sz w:val="17"/>
              </w:rPr>
              <w:t>for</w:t>
            </w:r>
            <w:r>
              <w:rPr>
                <w:spacing w:val="-24"/>
                <w:sz w:val="17"/>
              </w:rPr>
              <w:t> </w:t>
            </w:r>
            <w:r>
              <w:rPr>
                <w:sz w:val="17"/>
              </w:rPr>
              <w:t>pneumococcal</w:t>
            </w:r>
            <w:r>
              <w:rPr>
                <w:spacing w:val="-24"/>
                <w:sz w:val="17"/>
              </w:rPr>
              <w:t> </w:t>
            </w:r>
            <w:r>
              <w:rPr>
                <w:sz w:val="17"/>
              </w:rPr>
              <w:t>disease</w:t>
            </w:r>
            <w:r>
              <w:rPr>
                <w:spacing w:val="-24"/>
                <w:sz w:val="17"/>
              </w:rPr>
              <w:t> </w:t>
            </w:r>
            <w:r>
              <w:rPr>
                <w:sz w:val="17"/>
              </w:rPr>
              <w:t>are</w:t>
            </w:r>
            <w:r>
              <w:rPr>
                <w:spacing w:val="-24"/>
                <w:sz w:val="17"/>
              </w:rPr>
              <w:t> </w:t>
            </w:r>
            <w:r>
              <w:rPr>
                <w:sz w:val="17"/>
              </w:rPr>
              <w:t>recommended</w:t>
            </w:r>
            <w:r>
              <w:rPr>
                <w:spacing w:val="-24"/>
                <w:sz w:val="17"/>
              </w:rPr>
              <w:t> </w:t>
            </w:r>
            <w:r>
              <w:rPr>
                <w:sz w:val="17"/>
              </w:rPr>
              <w:t>to</w:t>
            </w:r>
            <w:r>
              <w:rPr>
                <w:spacing w:val="-24"/>
                <w:sz w:val="17"/>
              </w:rPr>
              <w:t> </w:t>
            </w:r>
            <w:r>
              <w:rPr>
                <w:sz w:val="17"/>
              </w:rPr>
              <w:t>receive</w:t>
            </w:r>
            <w:r>
              <w:rPr>
                <w:spacing w:val="-24"/>
                <w:sz w:val="17"/>
              </w:rPr>
              <w:t> </w:t>
            </w:r>
            <w:r>
              <w:rPr>
                <w:sz w:val="17"/>
              </w:rPr>
              <w:t>1</w:t>
            </w:r>
            <w:r>
              <w:rPr>
                <w:spacing w:val="-24"/>
                <w:sz w:val="17"/>
              </w:rPr>
              <w:t> </w:t>
            </w:r>
            <w:r>
              <w:rPr>
                <w:sz w:val="17"/>
              </w:rPr>
              <w:t>dose of</w:t>
            </w:r>
            <w:r>
              <w:rPr>
                <w:spacing w:val="-8"/>
                <w:sz w:val="17"/>
              </w:rPr>
              <w:t> </w:t>
            </w:r>
            <w:r>
              <w:rPr>
                <w:sz w:val="17"/>
              </w:rPr>
              <w:t>13vPCV</w:t>
            </w:r>
            <w:r>
              <w:rPr>
                <w:spacing w:val="-8"/>
                <w:sz w:val="17"/>
              </w:rPr>
              <w:t> </w:t>
            </w:r>
            <w:r>
              <w:rPr>
                <w:sz w:val="17"/>
              </w:rPr>
              <w:t>and</w:t>
            </w:r>
            <w:r>
              <w:rPr>
                <w:spacing w:val="-8"/>
                <w:sz w:val="17"/>
              </w:rPr>
              <w:t> </w:t>
            </w:r>
            <w:r>
              <w:rPr>
                <w:sz w:val="17"/>
              </w:rPr>
              <w:t>2</w:t>
            </w:r>
            <w:r>
              <w:rPr>
                <w:spacing w:val="-8"/>
                <w:sz w:val="17"/>
              </w:rPr>
              <w:t> </w:t>
            </w:r>
            <w:r>
              <w:rPr>
                <w:sz w:val="17"/>
              </w:rPr>
              <w:t>lifetime</w:t>
            </w:r>
            <w:r>
              <w:rPr>
                <w:spacing w:val="-8"/>
                <w:sz w:val="17"/>
              </w:rPr>
              <w:t> </w:t>
            </w:r>
            <w:r>
              <w:rPr>
                <w:sz w:val="17"/>
              </w:rPr>
              <w:t>doses</w:t>
            </w:r>
            <w:r>
              <w:rPr>
                <w:spacing w:val="-8"/>
                <w:sz w:val="17"/>
              </w:rPr>
              <w:t> </w:t>
            </w:r>
            <w:r>
              <w:rPr>
                <w:sz w:val="17"/>
              </w:rPr>
              <w:t>of</w:t>
            </w:r>
            <w:r>
              <w:rPr>
                <w:spacing w:val="-8"/>
                <w:sz w:val="17"/>
              </w:rPr>
              <w:t> </w:t>
            </w:r>
            <w:r>
              <w:rPr>
                <w:spacing w:val="-4"/>
                <w:sz w:val="17"/>
              </w:rPr>
              <w:t>23vPPV.</w:t>
            </w:r>
          </w:p>
          <w:p>
            <w:pPr>
              <w:pStyle w:val="TableParagraph"/>
              <w:numPr>
                <w:ilvl w:val="1"/>
                <w:numId w:val="1"/>
              </w:numPr>
              <w:tabs>
                <w:tab w:pos="610" w:val="left" w:leader="none"/>
              </w:tabs>
              <w:spacing w:line="249" w:lineRule="auto" w:before="87" w:after="0"/>
              <w:ind w:left="609" w:right="1165" w:hanging="227"/>
              <w:jc w:val="left"/>
              <w:rPr>
                <w:sz w:val="17"/>
              </w:rPr>
            </w:pPr>
            <w:r>
              <w:rPr>
                <w:sz w:val="17"/>
              </w:rPr>
              <w:t>Children</w:t>
            </w:r>
            <w:r>
              <w:rPr>
                <w:spacing w:val="-19"/>
                <w:sz w:val="17"/>
              </w:rPr>
              <w:t> </w:t>
            </w:r>
            <w:r>
              <w:rPr>
                <w:sz w:val="17"/>
              </w:rPr>
              <w:t>diagnosed</w:t>
            </w:r>
            <w:r>
              <w:rPr>
                <w:spacing w:val="-19"/>
                <w:sz w:val="17"/>
              </w:rPr>
              <w:t> </w:t>
            </w:r>
            <w:r>
              <w:rPr>
                <w:sz w:val="17"/>
              </w:rPr>
              <w:t>with</w:t>
            </w:r>
            <w:r>
              <w:rPr>
                <w:spacing w:val="-19"/>
                <w:sz w:val="17"/>
              </w:rPr>
              <w:t> </w:t>
            </w:r>
            <w:r>
              <w:rPr>
                <w:sz w:val="17"/>
              </w:rPr>
              <w:t>risk</w:t>
            </w:r>
            <w:r>
              <w:rPr>
                <w:spacing w:val="-19"/>
                <w:sz w:val="17"/>
              </w:rPr>
              <w:t> </w:t>
            </w:r>
            <w:r>
              <w:rPr>
                <w:sz w:val="17"/>
              </w:rPr>
              <w:t>conditions</w:t>
            </w:r>
            <w:r>
              <w:rPr>
                <w:spacing w:val="-19"/>
                <w:sz w:val="17"/>
              </w:rPr>
              <w:t> </w:t>
            </w:r>
            <w:r>
              <w:rPr>
                <w:sz w:val="17"/>
              </w:rPr>
              <w:t>for</w:t>
            </w:r>
            <w:r>
              <w:rPr>
                <w:spacing w:val="-19"/>
                <w:sz w:val="17"/>
              </w:rPr>
              <w:t> </w:t>
            </w:r>
            <w:r>
              <w:rPr>
                <w:sz w:val="17"/>
              </w:rPr>
              <w:t>pneumococcal</w:t>
            </w:r>
            <w:r>
              <w:rPr>
                <w:spacing w:val="-19"/>
                <w:sz w:val="17"/>
              </w:rPr>
              <w:t> </w:t>
            </w:r>
            <w:r>
              <w:rPr>
                <w:sz w:val="17"/>
              </w:rPr>
              <w:t>disease</w:t>
            </w:r>
            <w:r>
              <w:rPr>
                <w:spacing w:val="-19"/>
                <w:sz w:val="17"/>
              </w:rPr>
              <w:t> </w:t>
            </w:r>
            <w:r>
              <w:rPr>
                <w:sz w:val="17"/>
              </w:rPr>
              <w:t>at</w:t>
            </w:r>
            <w:r>
              <w:rPr>
                <w:spacing w:val="-19"/>
                <w:sz w:val="17"/>
              </w:rPr>
              <w:t> </w:t>
            </w:r>
            <w:r>
              <w:rPr>
                <w:sz w:val="17"/>
              </w:rPr>
              <w:t>≤12</w:t>
            </w:r>
            <w:r>
              <w:rPr>
                <w:spacing w:val="-19"/>
                <w:sz w:val="17"/>
              </w:rPr>
              <w:t> </w:t>
            </w:r>
            <w:r>
              <w:rPr>
                <w:sz w:val="17"/>
              </w:rPr>
              <w:t>months</w:t>
            </w:r>
            <w:r>
              <w:rPr>
                <w:spacing w:val="-19"/>
                <w:sz w:val="17"/>
              </w:rPr>
              <w:t> </w:t>
            </w:r>
            <w:r>
              <w:rPr>
                <w:sz w:val="17"/>
              </w:rPr>
              <w:t>of</w:t>
            </w:r>
            <w:r>
              <w:rPr>
                <w:spacing w:val="-19"/>
                <w:sz w:val="17"/>
              </w:rPr>
              <w:t> </w:t>
            </w:r>
            <w:r>
              <w:rPr>
                <w:sz w:val="17"/>
              </w:rPr>
              <w:t>age</w:t>
            </w:r>
            <w:r>
              <w:rPr>
                <w:spacing w:val="-19"/>
                <w:sz w:val="17"/>
              </w:rPr>
              <w:t> </w:t>
            </w:r>
            <w:r>
              <w:rPr>
                <w:sz w:val="17"/>
              </w:rPr>
              <w:t>who</w:t>
            </w:r>
            <w:r>
              <w:rPr>
                <w:spacing w:val="-19"/>
                <w:sz w:val="17"/>
              </w:rPr>
              <w:t> </w:t>
            </w:r>
            <w:r>
              <w:rPr>
                <w:sz w:val="17"/>
              </w:rPr>
              <w:t>have</w:t>
            </w:r>
            <w:r>
              <w:rPr>
                <w:spacing w:val="-19"/>
                <w:sz w:val="17"/>
              </w:rPr>
              <w:t> </w:t>
            </w:r>
            <w:r>
              <w:rPr>
                <w:sz w:val="17"/>
              </w:rPr>
              <w:t>received</w:t>
            </w:r>
            <w:r>
              <w:rPr>
                <w:spacing w:val="-19"/>
                <w:sz w:val="17"/>
              </w:rPr>
              <w:t> </w:t>
            </w:r>
            <w:r>
              <w:rPr>
                <w:sz w:val="17"/>
              </w:rPr>
              <w:t>4</w:t>
            </w:r>
            <w:r>
              <w:rPr>
                <w:spacing w:val="-19"/>
                <w:sz w:val="17"/>
              </w:rPr>
              <w:t> </w:t>
            </w:r>
            <w:r>
              <w:rPr>
                <w:sz w:val="17"/>
              </w:rPr>
              <w:t>doses of</w:t>
            </w:r>
            <w:r>
              <w:rPr>
                <w:spacing w:val="-12"/>
                <w:sz w:val="17"/>
              </w:rPr>
              <w:t> </w:t>
            </w:r>
            <w:r>
              <w:rPr>
                <w:sz w:val="17"/>
              </w:rPr>
              <w:t>13vPCV</w:t>
            </w:r>
            <w:r>
              <w:rPr>
                <w:spacing w:val="-12"/>
                <w:sz w:val="17"/>
              </w:rPr>
              <w:t> </w:t>
            </w:r>
            <w:r>
              <w:rPr>
                <w:sz w:val="17"/>
              </w:rPr>
              <w:t>according</w:t>
            </w:r>
            <w:r>
              <w:rPr>
                <w:spacing w:val="-12"/>
                <w:sz w:val="17"/>
              </w:rPr>
              <w:t> </w:t>
            </w:r>
            <w:r>
              <w:rPr>
                <w:sz w:val="17"/>
              </w:rPr>
              <w:t>to</w:t>
            </w:r>
            <w:r>
              <w:rPr>
                <w:spacing w:val="-12"/>
                <w:sz w:val="17"/>
              </w:rPr>
              <w:t> </w:t>
            </w:r>
            <w:r>
              <w:rPr>
                <w:sz w:val="17"/>
              </w:rPr>
              <w:t>the</w:t>
            </w:r>
            <w:r>
              <w:rPr>
                <w:spacing w:val="-12"/>
                <w:sz w:val="17"/>
              </w:rPr>
              <w:t> </w:t>
            </w:r>
            <w:r>
              <w:rPr>
                <w:spacing w:val="-3"/>
                <w:sz w:val="17"/>
              </w:rPr>
              <w:t>existing</w:t>
            </w:r>
            <w:r>
              <w:rPr>
                <w:spacing w:val="-12"/>
                <w:sz w:val="17"/>
              </w:rPr>
              <w:t> </w:t>
            </w:r>
            <w:r>
              <w:rPr>
                <w:sz w:val="17"/>
              </w:rPr>
              <w:t>recommendations</w:t>
            </w:r>
            <w:r>
              <w:rPr>
                <w:spacing w:val="-12"/>
                <w:sz w:val="17"/>
              </w:rPr>
              <w:t> </w:t>
            </w:r>
            <w:r>
              <w:rPr>
                <w:sz w:val="17"/>
              </w:rPr>
              <w:t>do</w:t>
            </w:r>
            <w:r>
              <w:rPr>
                <w:spacing w:val="-12"/>
                <w:sz w:val="17"/>
              </w:rPr>
              <w:t> </w:t>
            </w:r>
            <w:r>
              <w:rPr>
                <w:sz w:val="17"/>
              </w:rPr>
              <w:t>not</w:t>
            </w:r>
            <w:r>
              <w:rPr>
                <w:spacing w:val="-12"/>
                <w:sz w:val="17"/>
              </w:rPr>
              <w:t> </w:t>
            </w:r>
            <w:r>
              <w:rPr>
                <w:sz w:val="17"/>
              </w:rPr>
              <w:t>require</w:t>
            </w:r>
            <w:r>
              <w:rPr>
                <w:spacing w:val="-12"/>
                <w:sz w:val="17"/>
              </w:rPr>
              <w:t> </w:t>
            </w:r>
            <w:r>
              <w:rPr>
                <w:sz w:val="17"/>
              </w:rPr>
              <w:t>an</w:t>
            </w:r>
            <w:r>
              <w:rPr>
                <w:spacing w:val="-12"/>
                <w:sz w:val="17"/>
              </w:rPr>
              <w:t> </w:t>
            </w:r>
            <w:r>
              <w:rPr>
                <w:sz w:val="17"/>
              </w:rPr>
              <w:t>additional</w:t>
            </w:r>
            <w:r>
              <w:rPr>
                <w:spacing w:val="-12"/>
                <w:sz w:val="17"/>
              </w:rPr>
              <w:t> </w:t>
            </w:r>
            <w:r>
              <w:rPr>
                <w:sz w:val="17"/>
              </w:rPr>
              <w:t>13vPCV</w:t>
            </w:r>
            <w:r>
              <w:rPr>
                <w:spacing w:val="-12"/>
                <w:sz w:val="17"/>
              </w:rPr>
              <w:t> </w:t>
            </w:r>
            <w:r>
              <w:rPr>
                <w:sz w:val="17"/>
              </w:rPr>
              <w:t>dose.</w:t>
            </w:r>
          </w:p>
        </w:tc>
      </w:tr>
      <w:tr>
        <w:trPr>
          <w:trHeight w:val="964" w:hRule="atLeast"/>
        </w:trPr>
        <w:tc>
          <w:tcPr>
            <w:tcW w:w="10195" w:type="dxa"/>
            <w:tcBorders>
              <w:left w:val="nil"/>
            </w:tcBorders>
            <w:shd w:val="clear" w:color="auto" w:fill="EFF9F9"/>
          </w:tcPr>
          <w:p>
            <w:pPr>
              <w:pStyle w:val="TableParagraph"/>
              <w:numPr>
                <w:ilvl w:val="0"/>
                <w:numId w:val="2"/>
              </w:numPr>
              <w:tabs>
                <w:tab w:pos="326" w:val="left" w:leader="none"/>
              </w:tabs>
              <w:spacing w:line="249" w:lineRule="auto" w:before="186" w:after="0"/>
              <w:ind w:left="325" w:right="923" w:hanging="170"/>
              <w:jc w:val="left"/>
              <w:rPr>
                <w:sz w:val="17"/>
              </w:rPr>
            </w:pPr>
            <w:r>
              <w:rPr>
                <w:sz w:val="17"/>
              </w:rPr>
              <w:t>Aboriginal</w:t>
            </w:r>
            <w:r>
              <w:rPr>
                <w:spacing w:val="-16"/>
                <w:sz w:val="17"/>
              </w:rPr>
              <w:t> </w:t>
            </w:r>
            <w:r>
              <w:rPr>
                <w:sz w:val="17"/>
              </w:rPr>
              <w:t>and</w:t>
            </w:r>
            <w:r>
              <w:rPr>
                <w:spacing w:val="-16"/>
                <w:sz w:val="17"/>
              </w:rPr>
              <w:t> </w:t>
            </w:r>
            <w:r>
              <w:rPr>
                <w:spacing w:val="-5"/>
                <w:sz w:val="17"/>
              </w:rPr>
              <w:t>Torres</w:t>
            </w:r>
            <w:r>
              <w:rPr>
                <w:spacing w:val="-16"/>
                <w:sz w:val="17"/>
              </w:rPr>
              <w:t> </w:t>
            </w:r>
            <w:r>
              <w:rPr>
                <w:spacing w:val="-3"/>
                <w:sz w:val="17"/>
              </w:rPr>
              <w:t>Strait</w:t>
            </w:r>
            <w:r>
              <w:rPr>
                <w:spacing w:val="-16"/>
                <w:sz w:val="17"/>
              </w:rPr>
              <w:t> </w:t>
            </w:r>
            <w:r>
              <w:rPr>
                <w:sz w:val="17"/>
              </w:rPr>
              <w:t>Islander</w:t>
            </w:r>
            <w:r>
              <w:rPr>
                <w:spacing w:val="-16"/>
                <w:sz w:val="17"/>
              </w:rPr>
              <w:t> </w:t>
            </w:r>
            <w:r>
              <w:rPr>
                <w:sz w:val="17"/>
              </w:rPr>
              <w:t>children</w:t>
            </w:r>
            <w:r>
              <w:rPr>
                <w:spacing w:val="-16"/>
                <w:sz w:val="17"/>
              </w:rPr>
              <w:t> </w:t>
            </w:r>
            <w:r>
              <w:rPr>
                <w:sz w:val="17"/>
              </w:rPr>
              <w:t>who</w:t>
            </w:r>
            <w:r>
              <w:rPr>
                <w:spacing w:val="-16"/>
                <w:sz w:val="17"/>
              </w:rPr>
              <w:t> </w:t>
            </w:r>
            <w:r>
              <w:rPr>
                <w:sz w:val="17"/>
              </w:rPr>
              <w:t>reside</w:t>
            </w:r>
            <w:r>
              <w:rPr>
                <w:spacing w:val="-16"/>
                <w:sz w:val="17"/>
              </w:rPr>
              <w:t> </w:t>
            </w:r>
            <w:r>
              <w:rPr>
                <w:sz w:val="17"/>
              </w:rPr>
              <w:t>in</w:t>
            </w:r>
            <w:r>
              <w:rPr>
                <w:spacing w:val="-16"/>
                <w:sz w:val="17"/>
              </w:rPr>
              <w:t> </w:t>
            </w:r>
            <w:r>
              <w:rPr>
                <w:spacing w:val="-7"/>
                <w:sz w:val="17"/>
              </w:rPr>
              <w:t>NT,</w:t>
            </w:r>
            <w:r>
              <w:rPr>
                <w:spacing w:val="-16"/>
                <w:sz w:val="17"/>
              </w:rPr>
              <w:t> </w:t>
            </w:r>
            <w:r>
              <w:rPr>
                <w:sz w:val="17"/>
              </w:rPr>
              <w:t>Qld,</w:t>
            </w:r>
            <w:r>
              <w:rPr>
                <w:spacing w:val="-16"/>
                <w:sz w:val="17"/>
              </w:rPr>
              <w:t> </w:t>
            </w:r>
            <w:r>
              <w:rPr>
                <w:sz w:val="17"/>
              </w:rPr>
              <w:t>SA</w:t>
            </w:r>
            <w:r>
              <w:rPr>
                <w:spacing w:val="-16"/>
                <w:sz w:val="17"/>
              </w:rPr>
              <w:t> </w:t>
            </w:r>
            <w:r>
              <w:rPr>
                <w:sz w:val="17"/>
              </w:rPr>
              <w:t>and</w:t>
            </w:r>
            <w:r>
              <w:rPr>
                <w:spacing w:val="-16"/>
                <w:sz w:val="17"/>
              </w:rPr>
              <w:t> </w:t>
            </w:r>
            <w:r>
              <w:rPr>
                <w:spacing w:val="-5"/>
                <w:sz w:val="17"/>
              </w:rPr>
              <w:t>WA</w:t>
            </w:r>
            <w:r>
              <w:rPr>
                <w:spacing w:val="-16"/>
                <w:sz w:val="17"/>
              </w:rPr>
              <w:t> </w:t>
            </w:r>
            <w:r>
              <w:rPr>
                <w:sz w:val="17"/>
              </w:rPr>
              <w:t>are</w:t>
            </w:r>
            <w:r>
              <w:rPr>
                <w:spacing w:val="-16"/>
                <w:sz w:val="17"/>
              </w:rPr>
              <w:t> </w:t>
            </w:r>
            <w:r>
              <w:rPr>
                <w:sz w:val="17"/>
              </w:rPr>
              <w:t>already</w:t>
            </w:r>
            <w:r>
              <w:rPr>
                <w:spacing w:val="-16"/>
                <w:sz w:val="17"/>
              </w:rPr>
              <w:t> </w:t>
            </w:r>
            <w:r>
              <w:rPr>
                <w:sz w:val="17"/>
              </w:rPr>
              <w:t>recommended</w:t>
            </w:r>
            <w:r>
              <w:rPr>
                <w:spacing w:val="-16"/>
                <w:sz w:val="17"/>
              </w:rPr>
              <w:t> </w:t>
            </w:r>
            <w:r>
              <w:rPr>
                <w:sz w:val="17"/>
              </w:rPr>
              <w:t>to</w:t>
            </w:r>
            <w:r>
              <w:rPr>
                <w:spacing w:val="-16"/>
                <w:sz w:val="17"/>
              </w:rPr>
              <w:t> </w:t>
            </w:r>
            <w:r>
              <w:rPr>
                <w:sz w:val="17"/>
              </w:rPr>
              <w:t>receive</w:t>
            </w:r>
            <w:r>
              <w:rPr>
                <w:spacing w:val="-16"/>
                <w:sz w:val="17"/>
              </w:rPr>
              <w:t> </w:t>
            </w:r>
            <w:r>
              <w:rPr>
                <w:sz w:val="17"/>
              </w:rPr>
              <w:t>an </w:t>
            </w:r>
            <w:r>
              <w:rPr>
                <w:spacing w:val="-3"/>
                <w:sz w:val="17"/>
              </w:rPr>
              <w:t>extra</w:t>
            </w:r>
            <w:r>
              <w:rPr>
                <w:spacing w:val="-20"/>
                <w:sz w:val="17"/>
              </w:rPr>
              <w:t> </w:t>
            </w:r>
            <w:r>
              <w:rPr>
                <w:sz w:val="17"/>
              </w:rPr>
              <w:t>dose</w:t>
            </w:r>
            <w:r>
              <w:rPr>
                <w:spacing w:val="-20"/>
                <w:sz w:val="17"/>
              </w:rPr>
              <w:t> </w:t>
            </w:r>
            <w:r>
              <w:rPr>
                <w:sz w:val="17"/>
              </w:rPr>
              <w:t>of</w:t>
            </w:r>
            <w:r>
              <w:rPr>
                <w:spacing w:val="-20"/>
                <w:sz w:val="17"/>
              </w:rPr>
              <w:t> </w:t>
            </w:r>
            <w:r>
              <w:rPr>
                <w:spacing w:val="-5"/>
                <w:sz w:val="17"/>
              </w:rPr>
              <w:t>13vPCV.</w:t>
            </w:r>
            <w:r>
              <w:rPr>
                <w:spacing w:val="-20"/>
                <w:sz w:val="17"/>
              </w:rPr>
              <w:t> </w:t>
            </w:r>
            <w:r>
              <w:rPr>
                <w:sz w:val="17"/>
              </w:rPr>
              <w:t>In</w:t>
            </w:r>
            <w:r>
              <w:rPr>
                <w:spacing w:val="-20"/>
                <w:sz w:val="17"/>
              </w:rPr>
              <w:t> </w:t>
            </w:r>
            <w:r>
              <w:rPr>
                <w:sz w:val="17"/>
              </w:rPr>
              <w:t>addition,</w:t>
            </w:r>
            <w:r>
              <w:rPr>
                <w:spacing w:val="-20"/>
                <w:sz w:val="17"/>
              </w:rPr>
              <w:t> </w:t>
            </w:r>
            <w:r>
              <w:rPr>
                <w:sz w:val="17"/>
              </w:rPr>
              <w:t>they</w:t>
            </w:r>
            <w:r>
              <w:rPr>
                <w:spacing w:val="-20"/>
                <w:sz w:val="17"/>
              </w:rPr>
              <w:t> </w:t>
            </w:r>
            <w:r>
              <w:rPr>
                <w:sz w:val="17"/>
              </w:rPr>
              <w:t>should</w:t>
            </w:r>
            <w:r>
              <w:rPr>
                <w:spacing w:val="-20"/>
                <w:sz w:val="17"/>
              </w:rPr>
              <w:t> </w:t>
            </w:r>
            <w:r>
              <w:rPr>
                <w:sz w:val="17"/>
              </w:rPr>
              <w:t>now</w:t>
            </w:r>
            <w:r>
              <w:rPr>
                <w:spacing w:val="-20"/>
                <w:sz w:val="17"/>
              </w:rPr>
              <w:t> </w:t>
            </w:r>
            <w:r>
              <w:rPr>
                <w:sz w:val="17"/>
              </w:rPr>
              <w:t>receive</w:t>
            </w:r>
            <w:r>
              <w:rPr>
                <w:spacing w:val="-20"/>
                <w:sz w:val="17"/>
              </w:rPr>
              <w:t> </w:t>
            </w:r>
            <w:r>
              <w:rPr>
                <w:sz w:val="17"/>
              </w:rPr>
              <w:t>two</w:t>
            </w:r>
            <w:r>
              <w:rPr>
                <w:spacing w:val="-20"/>
                <w:sz w:val="17"/>
              </w:rPr>
              <w:t> </w:t>
            </w:r>
            <w:r>
              <w:rPr>
                <w:sz w:val="17"/>
              </w:rPr>
              <w:t>doses</w:t>
            </w:r>
            <w:r>
              <w:rPr>
                <w:spacing w:val="-20"/>
                <w:sz w:val="17"/>
              </w:rPr>
              <w:t> </w:t>
            </w:r>
            <w:r>
              <w:rPr>
                <w:sz w:val="17"/>
              </w:rPr>
              <w:t>of</w:t>
            </w:r>
            <w:r>
              <w:rPr>
                <w:spacing w:val="-20"/>
                <w:sz w:val="17"/>
              </w:rPr>
              <w:t> </w:t>
            </w:r>
            <w:r>
              <w:rPr>
                <w:spacing w:val="-4"/>
                <w:sz w:val="17"/>
              </w:rPr>
              <w:t>23vPPV.</w:t>
            </w:r>
            <w:r>
              <w:rPr>
                <w:spacing w:val="-20"/>
                <w:sz w:val="17"/>
              </w:rPr>
              <w:t> </w:t>
            </w:r>
            <w:r>
              <w:rPr>
                <w:sz w:val="17"/>
              </w:rPr>
              <w:t>This</w:t>
            </w:r>
            <w:r>
              <w:rPr>
                <w:spacing w:val="-20"/>
                <w:sz w:val="17"/>
              </w:rPr>
              <w:t> </w:t>
            </w:r>
            <w:r>
              <w:rPr>
                <w:sz w:val="17"/>
              </w:rPr>
              <w:t>is</w:t>
            </w:r>
            <w:r>
              <w:rPr>
                <w:spacing w:val="-20"/>
                <w:sz w:val="17"/>
              </w:rPr>
              <w:t> </w:t>
            </w:r>
            <w:r>
              <w:rPr>
                <w:sz w:val="17"/>
              </w:rPr>
              <w:t>because</w:t>
            </w:r>
            <w:r>
              <w:rPr>
                <w:spacing w:val="-20"/>
                <w:sz w:val="17"/>
              </w:rPr>
              <w:t> </w:t>
            </w:r>
            <w:r>
              <w:rPr>
                <w:sz w:val="17"/>
              </w:rPr>
              <w:t>a</w:t>
            </w:r>
            <w:r>
              <w:rPr>
                <w:spacing w:val="-20"/>
                <w:sz w:val="17"/>
              </w:rPr>
              <w:t> </w:t>
            </w:r>
            <w:r>
              <w:rPr>
                <w:sz w:val="17"/>
              </w:rPr>
              <w:t>considerable</w:t>
            </w:r>
            <w:r>
              <w:rPr>
                <w:spacing w:val="-20"/>
                <w:sz w:val="17"/>
              </w:rPr>
              <w:t> </w:t>
            </w:r>
            <w:r>
              <w:rPr>
                <w:sz w:val="17"/>
              </w:rPr>
              <w:t>proportion of</w:t>
            </w:r>
            <w:r>
              <w:rPr>
                <w:spacing w:val="-19"/>
                <w:sz w:val="17"/>
              </w:rPr>
              <w:t> </w:t>
            </w:r>
            <w:r>
              <w:rPr>
                <w:sz w:val="17"/>
              </w:rPr>
              <w:t>invasive</w:t>
            </w:r>
            <w:r>
              <w:rPr>
                <w:spacing w:val="-19"/>
                <w:sz w:val="17"/>
              </w:rPr>
              <w:t> </w:t>
            </w:r>
            <w:r>
              <w:rPr>
                <w:sz w:val="17"/>
              </w:rPr>
              <w:t>pneumococcal</w:t>
            </w:r>
            <w:r>
              <w:rPr>
                <w:spacing w:val="-19"/>
                <w:sz w:val="17"/>
              </w:rPr>
              <w:t> </w:t>
            </w:r>
            <w:r>
              <w:rPr>
                <w:sz w:val="17"/>
              </w:rPr>
              <w:t>disease</w:t>
            </w:r>
            <w:r>
              <w:rPr>
                <w:spacing w:val="-19"/>
                <w:sz w:val="17"/>
              </w:rPr>
              <w:t> </w:t>
            </w:r>
            <w:r>
              <w:rPr>
                <w:sz w:val="17"/>
              </w:rPr>
              <w:t>in</w:t>
            </w:r>
            <w:r>
              <w:rPr>
                <w:spacing w:val="-19"/>
                <w:sz w:val="17"/>
              </w:rPr>
              <w:t> </w:t>
            </w:r>
            <w:r>
              <w:rPr>
                <w:sz w:val="17"/>
              </w:rPr>
              <w:t>these</w:t>
            </w:r>
            <w:r>
              <w:rPr>
                <w:spacing w:val="-19"/>
                <w:sz w:val="17"/>
              </w:rPr>
              <w:t> </w:t>
            </w:r>
            <w:r>
              <w:rPr>
                <w:sz w:val="17"/>
              </w:rPr>
              <w:t>children</w:t>
            </w:r>
            <w:r>
              <w:rPr>
                <w:spacing w:val="-19"/>
                <w:sz w:val="17"/>
              </w:rPr>
              <w:t> </w:t>
            </w:r>
            <w:r>
              <w:rPr>
                <w:sz w:val="17"/>
              </w:rPr>
              <w:t>is</w:t>
            </w:r>
            <w:r>
              <w:rPr>
                <w:spacing w:val="-19"/>
                <w:sz w:val="17"/>
              </w:rPr>
              <w:t> </w:t>
            </w:r>
            <w:r>
              <w:rPr>
                <w:sz w:val="17"/>
              </w:rPr>
              <w:t>caused</w:t>
            </w:r>
            <w:r>
              <w:rPr>
                <w:spacing w:val="-19"/>
                <w:sz w:val="17"/>
              </w:rPr>
              <w:t> </w:t>
            </w:r>
            <w:r>
              <w:rPr>
                <w:sz w:val="17"/>
              </w:rPr>
              <w:t>by</w:t>
            </w:r>
            <w:r>
              <w:rPr>
                <w:spacing w:val="-19"/>
                <w:sz w:val="17"/>
              </w:rPr>
              <w:t> </w:t>
            </w:r>
            <w:r>
              <w:rPr>
                <w:sz w:val="17"/>
              </w:rPr>
              <w:t>serotypes</w:t>
            </w:r>
            <w:r>
              <w:rPr>
                <w:spacing w:val="-19"/>
                <w:sz w:val="17"/>
              </w:rPr>
              <w:t> </w:t>
            </w:r>
            <w:r>
              <w:rPr>
                <w:sz w:val="17"/>
              </w:rPr>
              <w:t>that</w:t>
            </w:r>
            <w:r>
              <w:rPr>
                <w:spacing w:val="-19"/>
                <w:sz w:val="17"/>
              </w:rPr>
              <w:t> </w:t>
            </w:r>
            <w:r>
              <w:rPr>
                <w:sz w:val="17"/>
              </w:rPr>
              <w:t>are</w:t>
            </w:r>
            <w:r>
              <w:rPr>
                <w:spacing w:val="-19"/>
                <w:sz w:val="17"/>
              </w:rPr>
              <w:t> </w:t>
            </w:r>
            <w:r>
              <w:rPr>
                <w:sz w:val="17"/>
              </w:rPr>
              <w:t>present</w:t>
            </w:r>
            <w:r>
              <w:rPr>
                <w:spacing w:val="-19"/>
                <w:sz w:val="17"/>
              </w:rPr>
              <w:t> </w:t>
            </w:r>
            <w:r>
              <w:rPr>
                <w:sz w:val="17"/>
              </w:rPr>
              <w:t>in</w:t>
            </w:r>
            <w:r>
              <w:rPr>
                <w:spacing w:val="-19"/>
                <w:sz w:val="17"/>
              </w:rPr>
              <w:t> </w:t>
            </w:r>
            <w:r>
              <w:rPr>
                <w:sz w:val="17"/>
              </w:rPr>
              <w:t>23vPPV</w:t>
            </w:r>
            <w:r>
              <w:rPr>
                <w:spacing w:val="-19"/>
                <w:sz w:val="17"/>
              </w:rPr>
              <w:t> </w:t>
            </w:r>
            <w:r>
              <w:rPr>
                <w:sz w:val="17"/>
              </w:rPr>
              <w:t>but</w:t>
            </w:r>
            <w:r>
              <w:rPr>
                <w:spacing w:val="-19"/>
                <w:sz w:val="17"/>
              </w:rPr>
              <w:t> </w:t>
            </w:r>
            <w:r>
              <w:rPr>
                <w:sz w:val="17"/>
              </w:rPr>
              <w:t>not</w:t>
            </w:r>
            <w:r>
              <w:rPr>
                <w:spacing w:val="-19"/>
                <w:sz w:val="17"/>
              </w:rPr>
              <w:t> </w:t>
            </w:r>
            <w:r>
              <w:rPr>
                <w:sz w:val="17"/>
              </w:rPr>
              <w:t>in</w:t>
            </w:r>
            <w:r>
              <w:rPr>
                <w:spacing w:val="-19"/>
                <w:sz w:val="17"/>
              </w:rPr>
              <w:t> </w:t>
            </w:r>
            <w:r>
              <w:rPr>
                <w:spacing w:val="-4"/>
                <w:sz w:val="17"/>
              </w:rPr>
              <w:t>13vPCV.</w:t>
            </w:r>
          </w:p>
        </w:tc>
      </w:tr>
      <w:tr>
        <w:trPr>
          <w:trHeight w:val="556" w:hRule="atLeast"/>
        </w:trPr>
        <w:tc>
          <w:tcPr>
            <w:tcW w:w="10195" w:type="dxa"/>
            <w:tcBorders>
              <w:left w:val="nil"/>
            </w:tcBorders>
            <w:shd w:val="clear" w:color="auto" w:fill="EFF9F9"/>
          </w:tcPr>
          <w:p>
            <w:pPr>
              <w:pStyle w:val="TableParagraph"/>
              <w:numPr>
                <w:ilvl w:val="0"/>
                <w:numId w:val="3"/>
              </w:numPr>
              <w:tabs>
                <w:tab w:pos="326" w:val="left" w:leader="none"/>
              </w:tabs>
              <w:spacing w:line="240" w:lineRule="auto" w:before="186" w:after="0"/>
              <w:ind w:left="325" w:right="0" w:hanging="170"/>
              <w:jc w:val="left"/>
              <w:rPr>
                <w:sz w:val="17"/>
              </w:rPr>
            </w:pPr>
            <w:r>
              <w:rPr>
                <w:sz w:val="17"/>
              </w:rPr>
              <w:t>All</w:t>
            </w:r>
            <w:r>
              <w:rPr>
                <w:spacing w:val="-15"/>
                <w:sz w:val="17"/>
              </w:rPr>
              <w:t> </w:t>
            </w:r>
            <w:r>
              <w:rPr>
                <w:sz w:val="17"/>
              </w:rPr>
              <w:t>Aboriginal</w:t>
            </w:r>
            <w:r>
              <w:rPr>
                <w:spacing w:val="-15"/>
                <w:sz w:val="17"/>
              </w:rPr>
              <w:t> </w:t>
            </w:r>
            <w:r>
              <w:rPr>
                <w:sz w:val="17"/>
              </w:rPr>
              <w:t>and</w:t>
            </w:r>
            <w:r>
              <w:rPr>
                <w:spacing w:val="-15"/>
                <w:sz w:val="17"/>
              </w:rPr>
              <w:t> </w:t>
            </w:r>
            <w:r>
              <w:rPr>
                <w:spacing w:val="-5"/>
                <w:sz w:val="17"/>
              </w:rPr>
              <w:t>Torres</w:t>
            </w:r>
            <w:r>
              <w:rPr>
                <w:spacing w:val="-15"/>
                <w:sz w:val="17"/>
              </w:rPr>
              <w:t> </w:t>
            </w:r>
            <w:r>
              <w:rPr>
                <w:spacing w:val="-3"/>
                <w:sz w:val="17"/>
              </w:rPr>
              <w:t>Strait</w:t>
            </w:r>
            <w:r>
              <w:rPr>
                <w:spacing w:val="-15"/>
                <w:sz w:val="17"/>
              </w:rPr>
              <w:t> </w:t>
            </w:r>
            <w:r>
              <w:rPr>
                <w:sz w:val="17"/>
              </w:rPr>
              <w:t>Islander</w:t>
            </w:r>
            <w:r>
              <w:rPr>
                <w:spacing w:val="-15"/>
                <w:sz w:val="17"/>
              </w:rPr>
              <w:t> </w:t>
            </w:r>
            <w:r>
              <w:rPr>
                <w:sz w:val="17"/>
              </w:rPr>
              <w:t>adults</w:t>
            </w:r>
            <w:r>
              <w:rPr>
                <w:spacing w:val="-15"/>
                <w:sz w:val="17"/>
              </w:rPr>
              <w:t> </w:t>
            </w:r>
            <w:r>
              <w:rPr>
                <w:sz w:val="17"/>
              </w:rPr>
              <w:t>≥50</w:t>
            </w:r>
            <w:r>
              <w:rPr>
                <w:spacing w:val="-15"/>
                <w:sz w:val="17"/>
              </w:rPr>
              <w:t> </w:t>
            </w:r>
            <w:r>
              <w:rPr>
                <w:sz w:val="17"/>
              </w:rPr>
              <w:t>years</w:t>
            </w:r>
            <w:r>
              <w:rPr>
                <w:spacing w:val="-15"/>
                <w:sz w:val="17"/>
              </w:rPr>
              <w:t> </w:t>
            </w:r>
            <w:r>
              <w:rPr>
                <w:sz w:val="17"/>
              </w:rPr>
              <w:t>of</w:t>
            </w:r>
            <w:r>
              <w:rPr>
                <w:spacing w:val="-15"/>
                <w:sz w:val="17"/>
              </w:rPr>
              <w:t> </w:t>
            </w:r>
            <w:r>
              <w:rPr>
                <w:sz w:val="17"/>
              </w:rPr>
              <w:t>age</w:t>
            </w:r>
            <w:r>
              <w:rPr>
                <w:spacing w:val="-15"/>
                <w:sz w:val="17"/>
              </w:rPr>
              <w:t> </w:t>
            </w:r>
            <w:r>
              <w:rPr>
                <w:sz w:val="17"/>
              </w:rPr>
              <w:t>are</w:t>
            </w:r>
            <w:r>
              <w:rPr>
                <w:spacing w:val="-15"/>
                <w:sz w:val="17"/>
              </w:rPr>
              <w:t> </w:t>
            </w:r>
            <w:r>
              <w:rPr>
                <w:sz w:val="17"/>
              </w:rPr>
              <w:t>recommended</w:t>
            </w:r>
            <w:r>
              <w:rPr>
                <w:spacing w:val="-15"/>
                <w:sz w:val="17"/>
              </w:rPr>
              <w:t> </w:t>
            </w:r>
            <w:r>
              <w:rPr>
                <w:sz w:val="17"/>
              </w:rPr>
              <w:t>to</w:t>
            </w:r>
            <w:r>
              <w:rPr>
                <w:spacing w:val="-15"/>
                <w:sz w:val="17"/>
              </w:rPr>
              <w:t> </w:t>
            </w:r>
            <w:r>
              <w:rPr>
                <w:sz w:val="17"/>
              </w:rPr>
              <w:t>receive</w:t>
            </w:r>
            <w:r>
              <w:rPr>
                <w:spacing w:val="-15"/>
                <w:sz w:val="17"/>
              </w:rPr>
              <w:t> </w:t>
            </w:r>
            <w:r>
              <w:rPr>
                <w:sz w:val="17"/>
              </w:rPr>
              <w:t>13vPCV</w:t>
            </w:r>
            <w:r>
              <w:rPr>
                <w:spacing w:val="-15"/>
                <w:sz w:val="17"/>
              </w:rPr>
              <w:t> </w:t>
            </w:r>
            <w:r>
              <w:rPr>
                <w:sz w:val="17"/>
              </w:rPr>
              <w:t>and</w:t>
            </w:r>
            <w:r>
              <w:rPr>
                <w:spacing w:val="-15"/>
                <w:sz w:val="17"/>
              </w:rPr>
              <w:t> </w:t>
            </w:r>
            <w:r>
              <w:rPr>
                <w:sz w:val="17"/>
              </w:rPr>
              <w:t>two</w:t>
            </w:r>
            <w:r>
              <w:rPr>
                <w:spacing w:val="-15"/>
                <w:sz w:val="17"/>
              </w:rPr>
              <w:t> </w:t>
            </w:r>
            <w:r>
              <w:rPr>
                <w:sz w:val="17"/>
              </w:rPr>
              <w:t>doses</w:t>
            </w:r>
            <w:r>
              <w:rPr>
                <w:spacing w:val="-15"/>
                <w:sz w:val="17"/>
              </w:rPr>
              <w:t> </w:t>
            </w:r>
            <w:r>
              <w:rPr>
                <w:sz w:val="17"/>
              </w:rPr>
              <w:t>of</w:t>
            </w:r>
            <w:r>
              <w:rPr>
                <w:spacing w:val="-15"/>
                <w:sz w:val="17"/>
              </w:rPr>
              <w:t> </w:t>
            </w:r>
            <w:r>
              <w:rPr>
                <w:spacing w:val="-4"/>
                <w:sz w:val="17"/>
              </w:rPr>
              <w:t>23vPPV.</w:t>
            </w:r>
          </w:p>
        </w:tc>
      </w:tr>
      <w:tr>
        <w:trPr>
          <w:trHeight w:val="1382" w:hRule="atLeast"/>
        </w:trPr>
        <w:tc>
          <w:tcPr>
            <w:tcW w:w="10195" w:type="dxa"/>
            <w:tcBorders>
              <w:left w:val="nil"/>
              <w:bottom w:val="nil"/>
            </w:tcBorders>
            <w:shd w:val="clear" w:color="auto" w:fill="EFF9F9"/>
          </w:tcPr>
          <w:p>
            <w:pPr>
              <w:pStyle w:val="TableParagraph"/>
              <w:numPr>
                <w:ilvl w:val="0"/>
                <w:numId w:val="4"/>
              </w:numPr>
              <w:tabs>
                <w:tab w:pos="326" w:val="left" w:leader="none"/>
              </w:tabs>
              <w:spacing w:line="249" w:lineRule="auto" w:before="185" w:after="0"/>
              <w:ind w:left="325" w:right="491" w:hanging="170"/>
              <w:jc w:val="left"/>
              <w:rPr>
                <w:sz w:val="17"/>
              </w:rPr>
            </w:pPr>
            <w:r>
              <w:rPr>
                <w:sz w:val="17"/>
              </w:rPr>
              <w:t>Older</w:t>
            </w:r>
            <w:r>
              <w:rPr>
                <w:spacing w:val="-18"/>
                <w:sz w:val="17"/>
              </w:rPr>
              <w:t> </w:t>
            </w:r>
            <w:r>
              <w:rPr>
                <w:sz w:val="17"/>
              </w:rPr>
              <w:t>Australians</w:t>
            </w:r>
            <w:r>
              <w:rPr>
                <w:spacing w:val="-18"/>
                <w:sz w:val="17"/>
              </w:rPr>
              <w:t> </w:t>
            </w:r>
            <w:r>
              <w:rPr>
                <w:sz w:val="17"/>
              </w:rPr>
              <w:t>without</w:t>
            </w:r>
            <w:r>
              <w:rPr>
                <w:spacing w:val="-18"/>
                <w:sz w:val="17"/>
              </w:rPr>
              <w:t> </w:t>
            </w:r>
            <w:r>
              <w:rPr>
                <w:sz w:val="17"/>
              </w:rPr>
              <w:t>risk</w:t>
            </w:r>
            <w:r>
              <w:rPr>
                <w:spacing w:val="-18"/>
                <w:sz w:val="17"/>
              </w:rPr>
              <w:t> </w:t>
            </w:r>
            <w:r>
              <w:rPr>
                <w:sz w:val="17"/>
              </w:rPr>
              <w:t>conditions</w:t>
            </w:r>
            <w:r>
              <w:rPr>
                <w:spacing w:val="-18"/>
                <w:sz w:val="17"/>
              </w:rPr>
              <w:t> </w:t>
            </w:r>
            <w:r>
              <w:rPr>
                <w:sz w:val="17"/>
              </w:rPr>
              <w:t>for</w:t>
            </w:r>
            <w:r>
              <w:rPr>
                <w:spacing w:val="-18"/>
                <w:sz w:val="17"/>
              </w:rPr>
              <w:t> </w:t>
            </w:r>
            <w:r>
              <w:rPr>
                <w:sz w:val="17"/>
              </w:rPr>
              <w:t>pneumococcal</w:t>
            </w:r>
            <w:r>
              <w:rPr>
                <w:spacing w:val="-18"/>
                <w:sz w:val="17"/>
              </w:rPr>
              <w:t> </w:t>
            </w:r>
            <w:r>
              <w:rPr>
                <w:sz w:val="17"/>
              </w:rPr>
              <w:t>disease</w:t>
            </w:r>
            <w:r>
              <w:rPr>
                <w:spacing w:val="-18"/>
                <w:sz w:val="17"/>
              </w:rPr>
              <w:t> </w:t>
            </w:r>
            <w:r>
              <w:rPr>
                <w:sz w:val="17"/>
              </w:rPr>
              <w:t>should</w:t>
            </w:r>
            <w:r>
              <w:rPr>
                <w:spacing w:val="-18"/>
                <w:sz w:val="17"/>
              </w:rPr>
              <w:t> </w:t>
            </w:r>
            <w:r>
              <w:rPr>
                <w:sz w:val="17"/>
              </w:rPr>
              <w:t>receive</w:t>
            </w:r>
            <w:r>
              <w:rPr>
                <w:spacing w:val="-18"/>
                <w:sz w:val="17"/>
              </w:rPr>
              <w:t> </w:t>
            </w:r>
            <w:r>
              <w:rPr>
                <w:sz w:val="17"/>
              </w:rPr>
              <w:t>a</w:t>
            </w:r>
            <w:r>
              <w:rPr>
                <w:spacing w:val="-18"/>
                <w:sz w:val="17"/>
              </w:rPr>
              <w:t> </w:t>
            </w:r>
            <w:r>
              <w:rPr>
                <w:sz w:val="17"/>
              </w:rPr>
              <w:t>single</w:t>
            </w:r>
            <w:r>
              <w:rPr>
                <w:spacing w:val="-18"/>
                <w:sz w:val="17"/>
              </w:rPr>
              <w:t> </w:t>
            </w:r>
            <w:r>
              <w:rPr>
                <w:sz w:val="17"/>
              </w:rPr>
              <w:t>dose</w:t>
            </w:r>
            <w:r>
              <w:rPr>
                <w:spacing w:val="-18"/>
                <w:sz w:val="17"/>
              </w:rPr>
              <w:t> </w:t>
            </w:r>
            <w:r>
              <w:rPr>
                <w:sz w:val="17"/>
              </w:rPr>
              <w:t>of</w:t>
            </w:r>
            <w:r>
              <w:rPr>
                <w:spacing w:val="-18"/>
                <w:sz w:val="17"/>
              </w:rPr>
              <w:t> </w:t>
            </w:r>
            <w:r>
              <w:rPr>
                <w:sz w:val="17"/>
              </w:rPr>
              <w:t>13vPCV</w:t>
            </w:r>
            <w:r>
              <w:rPr>
                <w:spacing w:val="-18"/>
                <w:sz w:val="17"/>
              </w:rPr>
              <w:t> </w:t>
            </w:r>
            <w:r>
              <w:rPr>
                <w:sz w:val="17"/>
              </w:rPr>
              <w:t>at</w:t>
            </w:r>
            <w:r>
              <w:rPr>
                <w:spacing w:val="-18"/>
                <w:sz w:val="17"/>
              </w:rPr>
              <w:t> </w:t>
            </w:r>
            <w:r>
              <w:rPr>
                <w:sz w:val="17"/>
              </w:rPr>
              <w:t>age</w:t>
            </w:r>
            <w:r>
              <w:rPr>
                <w:spacing w:val="-18"/>
                <w:sz w:val="17"/>
              </w:rPr>
              <w:t> </w:t>
            </w:r>
            <w:r>
              <w:rPr>
                <w:sz w:val="17"/>
              </w:rPr>
              <w:t>≥70</w:t>
            </w:r>
            <w:r>
              <w:rPr>
                <w:spacing w:val="-18"/>
                <w:sz w:val="17"/>
              </w:rPr>
              <w:t> </w:t>
            </w:r>
            <w:r>
              <w:rPr>
                <w:spacing w:val="-2"/>
                <w:sz w:val="17"/>
              </w:rPr>
              <w:t>years. </w:t>
            </w:r>
            <w:r>
              <w:rPr>
                <w:sz w:val="17"/>
              </w:rPr>
              <w:t>This</w:t>
            </w:r>
            <w:r>
              <w:rPr>
                <w:spacing w:val="-18"/>
                <w:sz w:val="17"/>
              </w:rPr>
              <w:t> </w:t>
            </w:r>
            <w:r>
              <w:rPr>
                <w:sz w:val="17"/>
              </w:rPr>
              <w:t>age</w:t>
            </w:r>
            <w:r>
              <w:rPr>
                <w:spacing w:val="-18"/>
                <w:sz w:val="17"/>
              </w:rPr>
              <w:t> </w:t>
            </w:r>
            <w:r>
              <w:rPr>
                <w:sz w:val="17"/>
              </w:rPr>
              <w:t>of</w:t>
            </w:r>
            <w:r>
              <w:rPr>
                <w:spacing w:val="-18"/>
                <w:sz w:val="17"/>
              </w:rPr>
              <w:t> </w:t>
            </w:r>
            <w:r>
              <w:rPr>
                <w:sz w:val="17"/>
              </w:rPr>
              <w:t>receiving</w:t>
            </w:r>
            <w:r>
              <w:rPr>
                <w:spacing w:val="-18"/>
                <w:sz w:val="17"/>
              </w:rPr>
              <w:t> </w:t>
            </w:r>
            <w:r>
              <w:rPr>
                <w:sz w:val="17"/>
              </w:rPr>
              <w:t>a</w:t>
            </w:r>
            <w:r>
              <w:rPr>
                <w:spacing w:val="-18"/>
                <w:sz w:val="17"/>
              </w:rPr>
              <w:t> </w:t>
            </w:r>
            <w:r>
              <w:rPr>
                <w:sz w:val="17"/>
              </w:rPr>
              <w:t>dose</w:t>
            </w:r>
            <w:r>
              <w:rPr>
                <w:spacing w:val="-18"/>
                <w:sz w:val="17"/>
              </w:rPr>
              <w:t> </w:t>
            </w:r>
            <w:r>
              <w:rPr>
                <w:sz w:val="17"/>
              </w:rPr>
              <w:t>of</w:t>
            </w:r>
            <w:r>
              <w:rPr>
                <w:spacing w:val="-18"/>
                <w:sz w:val="17"/>
              </w:rPr>
              <w:t> </w:t>
            </w:r>
            <w:r>
              <w:rPr>
                <w:sz w:val="17"/>
              </w:rPr>
              <w:t>pneumococcal</w:t>
            </w:r>
            <w:r>
              <w:rPr>
                <w:spacing w:val="-18"/>
                <w:sz w:val="17"/>
              </w:rPr>
              <w:t> </w:t>
            </w:r>
            <w:r>
              <w:rPr>
                <w:sz w:val="17"/>
              </w:rPr>
              <w:t>vaccination</w:t>
            </w:r>
            <w:r>
              <w:rPr>
                <w:spacing w:val="-18"/>
                <w:sz w:val="17"/>
              </w:rPr>
              <w:t> </w:t>
            </w:r>
            <w:r>
              <w:rPr>
                <w:sz w:val="17"/>
              </w:rPr>
              <w:t>for</w:t>
            </w:r>
            <w:r>
              <w:rPr>
                <w:spacing w:val="-18"/>
                <w:sz w:val="17"/>
              </w:rPr>
              <w:t> </w:t>
            </w:r>
            <w:r>
              <w:rPr>
                <w:sz w:val="17"/>
              </w:rPr>
              <w:t>older</w:t>
            </w:r>
            <w:r>
              <w:rPr>
                <w:spacing w:val="-18"/>
                <w:sz w:val="17"/>
              </w:rPr>
              <w:t> </w:t>
            </w:r>
            <w:r>
              <w:rPr>
                <w:sz w:val="17"/>
              </w:rPr>
              <w:t>Australians</w:t>
            </w:r>
            <w:r>
              <w:rPr>
                <w:spacing w:val="-18"/>
                <w:sz w:val="17"/>
              </w:rPr>
              <w:t> </w:t>
            </w:r>
            <w:r>
              <w:rPr>
                <w:sz w:val="17"/>
              </w:rPr>
              <w:t>has</w:t>
            </w:r>
            <w:r>
              <w:rPr>
                <w:spacing w:val="-18"/>
                <w:sz w:val="17"/>
              </w:rPr>
              <w:t> </w:t>
            </w:r>
            <w:r>
              <w:rPr>
                <w:sz w:val="17"/>
              </w:rPr>
              <w:t>been</w:t>
            </w:r>
            <w:r>
              <w:rPr>
                <w:spacing w:val="-18"/>
                <w:sz w:val="17"/>
              </w:rPr>
              <w:t> </w:t>
            </w:r>
            <w:r>
              <w:rPr>
                <w:sz w:val="17"/>
              </w:rPr>
              <w:t>moved</w:t>
            </w:r>
            <w:r>
              <w:rPr>
                <w:spacing w:val="-18"/>
                <w:sz w:val="17"/>
              </w:rPr>
              <w:t> </w:t>
            </w:r>
            <w:r>
              <w:rPr>
                <w:sz w:val="17"/>
              </w:rPr>
              <w:t>to</w:t>
            </w:r>
            <w:r>
              <w:rPr>
                <w:spacing w:val="-18"/>
                <w:sz w:val="17"/>
              </w:rPr>
              <w:t> </w:t>
            </w:r>
            <w:r>
              <w:rPr>
                <w:sz w:val="17"/>
              </w:rPr>
              <w:t>age</w:t>
            </w:r>
            <w:r>
              <w:rPr>
                <w:spacing w:val="-18"/>
                <w:sz w:val="17"/>
              </w:rPr>
              <w:t> </w:t>
            </w:r>
            <w:r>
              <w:rPr>
                <w:sz w:val="17"/>
              </w:rPr>
              <w:t>≥70</w:t>
            </w:r>
            <w:r>
              <w:rPr>
                <w:spacing w:val="-18"/>
                <w:sz w:val="17"/>
              </w:rPr>
              <w:t> </w:t>
            </w:r>
            <w:r>
              <w:rPr>
                <w:sz w:val="17"/>
              </w:rPr>
              <w:t>years</w:t>
            </w:r>
            <w:r>
              <w:rPr>
                <w:spacing w:val="-18"/>
                <w:sz w:val="17"/>
              </w:rPr>
              <w:t> </w:t>
            </w:r>
            <w:r>
              <w:rPr>
                <w:sz w:val="17"/>
              </w:rPr>
              <w:t>from</w:t>
            </w:r>
            <w:r>
              <w:rPr>
                <w:spacing w:val="-18"/>
                <w:sz w:val="17"/>
              </w:rPr>
              <w:t> </w:t>
            </w:r>
            <w:r>
              <w:rPr>
                <w:sz w:val="17"/>
              </w:rPr>
              <w:t>≥65</w:t>
            </w:r>
            <w:r>
              <w:rPr>
                <w:spacing w:val="-18"/>
                <w:sz w:val="17"/>
              </w:rPr>
              <w:t> </w:t>
            </w:r>
            <w:r>
              <w:rPr>
                <w:sz w:val="17"/>
              </w:rPr>
              <w:t>years because</w:t>
            </w:r>
            <w:r>
              <w:rPr>
                <w:spacing w:val="-12"/>
                <w:sz w:val="17"/>
              </w:rPr>
              <w:t> </w:t>
            </w:r>
            <w:r>
              <w:rPr>
                <w:sz w:val="17"/>
              </w:rPr>
              <w:t>pneumococcal</w:t>
            </w:r>
            <w:r>
              <w:rPr>
                <w:spacing w:val="-12"/>
                <w:sz w:val="17"/>
              </w:rPr>
              <w:t> </w:t>
            </w:r>
            <w:r>
              <w:rPr>
                <w:sz w:val="17"/>
              </w:rPr>
              <w:t>disease</w:t>
            </w:r>
            <w:r>
              <w:rPr>
                <w:spacing w:val="-12"/>
                <w:sz w:val="17"/>
              </w:rPr>
              <w:t> </w:t>
            </w:r>
            <w:r>
              <w:rPr>
                <w:sz w:val="17"/>
              </w:rPr>
              <w:t>is</w:t>
            </w:r>
            <w:r>
              <w:rPr>
                <w:spacing w:val="-12"/>
                <w:sz w:val="17"/>
              </w:rPr>
              <w:t> </w:t>
            </w:r>
            <w:r>
              <w:rPr>
                <w:sz w:val="17"/>
              </w:rPr>
              <w:t>much</w:t>
            </w:r>
            <w:r>
              <w:rPr>
                <w:spacing w:val="-12"/>
                <w:sz w:val="17"/>
              </w:rPr>
              <w:t> </w:t>
            </w:r>
            <w:r>
              <w:rPr>
                <w:sz w:val="17"/>
              </w:rPr>
              <w:t>more</w:t>
            </w:r>
            <w:r>
              <w:rPr>
                <w:spacing w:val="-12"/>
                <w:sz w:val="17"/>
              </w:rPr>
              <w:t> </w:t>
            </w:r>
            <w:r>
              <w:rPr>
                <w:sz w:val="17"/>
              </w:rPr>
              <w:t>common</w:t>
            </w:r>
            <w:r>
              <w:rPr>
                <w:spacing w:val="-12"/>
                <w:sz w:val="17"/>
              </w:rPr>
              <w:t> </w:t>
            </w:r>
            <w:r>
              <w:rPr>
                <w:sz w:val="17"/>
              </w:rPr>
              <w:t>in</w:t>
            </w:r>
            <w:r>
              <w:rPr>
                <w:spacing w:val="-12"/>
                <w:sz w:val="17"/>
              </w:rPr>
              <w:t> </w:t>
            </w:r>
            <w:r>
              <w:rPr>
                <w:sz w:val="17"/>
              </w:rPr>
              <w:t>people</w:t>
            </w:r>
            <w:r>
              <w:rPr>
                <w:spacing w:val="-12"/>
                <w:sz w:val="17"/>
              </w:rPr>
              <w:t> </w:t>
            </w:r>
            <w:r>
              <w:rPr>
                <w:sz w:val="17"/>
              </w:rPr>
              <w:t>over</w:t>
            </w:r>
            <w:r>
              <w:rPr>
                <w:spacing w:val="-12"/>
                <w:sz w:val="17"/>
              </w:rPr>
              <w:t> </w:t>
            </w:r>
            <w:r>
              <w:rPr>
                <w:sz w:val="17"/>
              </w:rPr>
              <w:t>70</w:t>
            </w:r>
            <w:r>
              <w:rPr>
                <w:spacing w:val="-12"/>
                <w:sz w:val="17"/>
              </w:rPr>
              <w:t> </w:t>
            </w:r>
            <w:r>
              <w:rPr>
                <w:sz w:val="17"/>
              </w:rPr>
              <w:t>years</w:t>
            </w:r>
            <w:r>
              <w:rPr>
                <w:spacing w:val="-12"/>
                <w:sz w:val="17"/>
              </w:rPr>
              <w:t> </w:t>
            </w:r>
            <w:r>
              <w:rPr>
                <w:sz w:val="17"/>
              </w:rPr>
              <w:t>of</w:t>
            </w:r>
            <w:r>
              <w:rPr>
                <w:spacing w:val="-12"/>
                <w:sz w:val="17"/>
              </w:rPr>
              <w:t> </w:t>
            </w:r>
            <w:r>
              <w:rPr>
                <w:sz w:val="17"/>
              </w:rPr>
              <w:t>age</w:t>
            </w:r>
            <w:r>
              <w:rPr>
                <w:spacing w:val="-12"/>
                <w:sz w:val="17"/>
              </w:rPr>
              <w:t> </w:t>
            </w:r>
            <w:r>
              <w:rPr>
                <w:sz w:val="17"/>
              </w:rPr>
              <w:t>than</w:t>
            </w:r>
            <w:r>
              <w:rPr>
                <w:spacing w:val="-12"/>
                <w:sz w:val="17"/>
              </w:rPr>
              <w:t> </w:t>
            </w:r>
            <w:r>
              <w:rPr>
                <w:sz w:val="17"/>
              </w:rPr>
              <w:t>in</w:t>
            </w:r>
            <w:r>
              <w:rPr>
                <w:spacing w:val="-12"/>
                <w:sz w:val="17"/>
              </w:rPr>
              <w:t> </w:t>
            </w:r>
            <w:r>
              <w:rPr>
                <w:sz w:val="17"/>
              </w:rPr>
              <w:t>people</w:t>
            </w:r>
            <w:r>
              <w:rPr>
                <w:spacing w:val="-12"/>
                <w:sz w:val="17"/>
              </w:rPr>
              <w:t> </w:t>
            </w:r>
            <w:r>
              <w:rPr>
                <w:sz w:val="17"/>
              </w:rPr>
              <w:t>aged</w:t>
            </w:r>
            <w:r>
              <w:rPr>
                <w:spacing w:val="-12"/>
                <w:sz w:val="17"/>
              </w:rPr>
              <w:t> </w:t>
            </w:r>
            <w:r>
              <w:rPr>
                <w:sz w:val="17"/>
              </w:rPr>
              <w:t>65–69</w:t>
            </w:r>
            <w:r>
              <w:rPr>
                <w:spacing w:val="-12"/>
                <w:sz w:val="17"/>
              </w:rPr>
              <w:t> </w:t>
            </w:r>
            <w:r>
              <w:rPr>
                <w:spacing w:val="-2"/>
                <w:sz w:val="17"/>
              </w:rPr>
              <w:t>years.</w:t>
            </w:r>
          </w:p>
          <w:p>
            <w:pPr>
              <w:pStyle w:val="TableParagraph"/>
              <w:spacing w:line="249" w:lineRule="auto" w:before="3"/>
              <w:ind w:left="325"/>
              <w:rPr>
                <w:sz w:val="17"/>
              </w:rPr>
            </w:pPr>
            <w:r>
              <w:rPr>
                <w:spacing w:val="-3"/>
                <w:sz w:val="17"/>
              </w:rPr>
              <w:t>Vaccination</w:t>
            </w:r>
            <w:r>
              <w:rPr>
                <w:spacing w:val="-14"/>
                <w:sz w:val="17"/>
              </w:rPr>
              <w:t> </w:t>
            </w:r>
            <w:r>
              <w:rPr>
                <w:sz w:val="17"/>
              </w:rPr>
              <w:t>from</w:t>
            </w:r>
            <w:r>
              <w:rPr>
                <w:spacing w:val="-14"/>
                <w:sz w:val="17"/>
              </w:rPr>
              <w:t> </w:t>
            </w:r>
            <w:r>
              <w:rPr>
                <w:sz w:val="17"/>
              </w:rPr>
              <w:t>70</w:t>
            </w:r>
            <w:r>
              <w:rPr>
                <w:spacing w:val="-14"/>
                <w:sz w:val="17"/>
              </w:rPr>
              <w:t> </w:t>
            </w:r>
            <w:r>
              <w:rPr>
                <w:sz w:val="17"/>
              </w:rPr>
              <w:t>years</w:t>
            </w:r>
            <w:r>
              <w:rPr>
                <w:spacing w:val="-14"/>
                <w:sz w:val="17"/>
              </w:rPr>
              <w:t> </w:t>
            </w:r>
            <w:r>
              <w:rPr>
                <w:sz w:val="17"/>
              </w:rPr>
              <w:t>of</w:t>
            </w:r>
            <w:r>
              <w:rPr>
                <w:spacing w:val="-14"/>
                <w:sz w:val="17"/>
              </w:rPr>
              <w:t> </w:t>
            </w:r>
            <w:r>
              <w:rPr>
                <w:sz w:val="17"/>
              </w:rPr>
              <w:t>age</w:t>
            </w:r>
            <w:r>
              <w:rPr>
                <w:spacing w:val="-14"/>
                <w:sz w:val="17"/>
              </w:rPr>
              <w:t> </w:t>
            </w:r>
            <w:r>
              <w:rPr>
                <w:sz w:val="17"/>
              </w:rPr>
              <w:t>will</w:t>
            </w:r>
            <w:r>
              <w:rPr>
                <w:spacing w:val="-14"/>
                <w:sz w:val="17"/>
              </w:rPr>
              <w:t> </w:t>
            </w:r>
            <w:r>
              <w:rPr>
                <w:sz w:val="17"/>
              </w:rPr>
              <w:t>provide</w:t>
            </w:r>
            <w:r>
              <w:rPr>
                <w:spacing w:val="-14"/>
                <w:sz w:val="17"/>
              </w:rPr>
              <w:t> </w:t>
            </w:r>
            <w:r>
              <w:rPr>
                <w:sz w:val="17"/>
              </w:rPr>
              <w:t>better</w:t>
            </w:r>
            <w:r>
              <w:rPr>
                <w:spacing w:val="-14"/>
                <w:sz w:val="17"/>
              </w:rPr>
              <w:t> </w:t>
            </w:r>
            <w:r>
              <w:rPr>
                <w:sz w:val="17"/>
              </w:rPr>
              <w:t>protection</w:t>
            </w:r>
            <w:r>
              <w:rPr>
                <w:spacing w:val="-14"/>
                <w:sz w:val="17"/>
              </w:rPr>
              <w:t> </w:t>
            </w:r>
            <w:r>
              <w:rPr>
                <w:sz w:val="17"/>
              </w:rPr>
              <w:t>as</w:t>
            </w:r>
            <w:r>
              <w:rPr>
                <w:spacing w:val="-14"/>
                <w:sz w:val="17"/>
              </w:rPr>
              <w:t> </w:t>
            </w:r>
            <w:r>
              <w:rPr>
                <w:sz w:val="17"/>
              </w:rPr>
              <w:t>people</w:t>
            </w:r>
            <w:r>
              <w:rPr>
                <w:spacing w:val="-14"/>
                <w:sz w:val="17"/>
              </w:rPr>
              <w:t> </w:t>
            </w:r>
            <w:r>
              <w:rPr>
                <w:sz w:val="17"/>
              </w:rPr>
              <w:t>move</w:t>
            </w:r>
            <w:r>
              <w:rPr>
                <w:spacing w:val="-14"/>
                <w:sz w:val="17"/>
              </w:rPr>
              <w:t> </w:t>
            </w:r>
            <w:r>
              <w:rPr>
                <w:sz w:val="17"/>
              </w:rPr>
              <w:t>into</w:t>
            </w:r>
            <w:r>
              <w:rPr>
                <w:spacing w:val="-14"/>
                <w:sz w:val="17"/>
              </w:rPr>
              <w:t> </w:t>
            </w:r>
            <w:r>
              <w:rPr>
                <w:sz w:val="17"/>
              </w:rPr>
              <w:t>older</w:t>
            </w:r>
            <w:r>
              <w:rPr>
                <w:spacing w:val="-14"/>
                <w:sz w:val="17"/>
              </w:rPr>
              <w:t> </w:t>
            </w:r>
            <w:r>
              <w:rPr>
                <w:sz w:val="17"/>
              </w:rPr>
              <w:t>age</w:t>
            </w:r>
            <w:r>
              <w:rPr>
                <w:spacing w:val="-14"/>
                <w:sz w:val="17"/>
              </w:rPr>
              <w:t> </w:t>
            </w:r>
            <w:r>
              <w:rPr>
                <w:sz w:val="17"/>
              </w:rPr>
              <w:t>groups</w:t>
            </w:r>
            <w:r>
              <w:rPr>
                <w:spacing w:val="-14"/>
                <w:sz w:val="17"/>
              </w:rPr>
              <w:t> </w:t>
            </w:r>
            <w:r>
              <w:rPr>
                <w:sz w:val="17"/>
              </w:rPr>
              <w:t>with</w:t>
            </w:r>
            <w:r>
              <w:rPr>
                <w:spacing w:val="-14"/>
                <w:sz w:val="17"/>
              </w:rPr>
              <w:t> </w:t>
            </w:r>
            <w:r>
              <w:rPr>
                <w:sz w:val="17"/>
              </w:rPr>
              <w:t>increasing</w:t>
            </w:r>
            <w:r>
              <w:rPr>
                <w:spacing w:val="-14"/>
                <w:sz w:val="17"/>
              </w:rPr>
              <w:t> </w:t>
            </w:r>
            <w:r>
              <w:rPr>
                <w:sz w:val="17"/>
              </w:rPr>
              <w:t>pneumococcal disease</w:t>
            </w:r>
            <w:r>
              <w:rPr>
                <w:spacing w:val="-8"/>
                <w:sz w:val="17"/>
              </w:rPr>
              <w:t> </w:t>
            </w:r>
            <w:r>
              <w:rPr>
                <w:sz w:val="17"/>
              </w:rPr>
              <w:t>risk.</w:t>
            </w:r>
          </w:p>
        </w:tc>
      </w:tr>
    </w:tbl>
    <w:p>
      <w:pPr>
        <w:pStyle w:val="BodyText"/>
        <w:spacing w:before="9"/>
        <w:ind w:left="0"/>
        <w:rPr>
          <w:sz w:val="13"/>
        </w:rPr>
      </w:pPr>
    </w:p>
    <w:p>
      <w:pPr>
        <w:spacing w:after="0"/>
        <w:rPr>
          <w:sz w:val="13"/>
        </w:rPr>
        <w:sectPr>
          <w:type w:val="continuous"/>
          <w:pgSz w:w="11910" w:h="16840"/>
          <w:pgMar w:top="840" w:bottom="280" w:left="700" w:right="720"/>
        </w:sectPr>
      </w:pPr>
    </w:p>
    <w:p>
      <w:pPr>
        <w:pStyle w:val="Heading1"/>
        <w:spacing w:before="139"/>
      </w:pPr>
      <w:r>
        <w:rPr>
          <w:color w:val="00797E"/>
        </w:rPr>
        <w:t>Pneumococcal vaccination</w:t>
      </w:r>
    </w:p>
    <w:p>
      <w:pPr>
        <w:pStyle w:val="BodyText"/>
        <w:spacing w:line="249" w:lineRule="auto" w:before="129"/>
        <w:ind w:right="23"/>
      </w:pPr>
      <w:r>
        <w:rPr/>
        <w:t>From</w:t>
      </w:r>
      <w:r>
        <w:rPr>
          <w:spacing w:val="-12"/>
        </w:rPr>
        <w:t> </w:t>
      </w:r>
      <w:r>
        <w:rPr/>
        <w:t>1</w:t>
      </w:r>
      <w:r>
        <w:rPr>
          <w:spacing w:val="-12"/>
        </w:rPr>
        <w:t> </w:t>
      </w:r>
      <w:r>
        <w:rPr/>
        <w:t>July</w:t>
      </w:r>
      <w:r>
        <w:rPr>
          <w:spacing w:val="-12"/>
        </w:rPr>
        <w:t> </w:t>
      </w:r>
      <w:r>
        <w:rPr/>
        <w:t>2020,</w:t>
      </w:r>
      <w:r>
        <w:rPr>
          <w:spacing w:val="-12"/>
        </w:rPr>
        <w:t> </w:t>
      </w:r>
      <w:r>
        <w:rPr/>
        <w:t>the</w:t>
      </w:r>
      <w:r>
        <w:rPr>
          <w:spacing w:val="-12"/>
        </w:rPr>
        <w:t> </w:t>
      </w:r>
      <w:r>
        <w:rPr/>
        <w:t>NIP</w:t>
      </w:r>
      <w:r>
        <w:rPr>
          <w:spacing w:val="-12"/>
        </w:rPr>
        <w:t> </w:t>
      </w:r>
      <w:r>
        <w:rPr/>
        <w:t>funded</w:t>
      </w:r>
      <w:r>
        <w:rPr>
          <w:spacing w:val="-12"/>
        </w:rPr>
        <w:t> </w:t>
      </w:r>
      <w:r>
        <w:rPr/>
        <w:t>pneumococcal</w:t>
      </w:r>
      <w:r>
        <w:rPr>
          <w:spacing w:val="-12"/>
        </w:rPr>
        <w:t> </w:t>
      </w:r>
      <w:r>
        <w:rPr/>
        <w:t>vaccination schedule will change to reflect the current best clinical evidence in preventing pneumococcal disease in adults and in</w:t>
      </w:r>
      <w:r>
        <w:rPr>
          <w:spacing w:val="-5"/>
        </w:rPr>
        <w:t> </w:t>
      </w:r>
      <w:r>
        <w:rPr/>
        <w:t>people</w:t>
      </w:r>
      <w:r>
        <w:rPr>
          <w:spacing w:val="-5"/>
        </w:rPr>
        <w:t> </w:t>
      </w:r>
      <w:r>
        <w:rPr/>
        <w:t>with</w:t>
      </w:r>
      <w:r>
        <w:rPr>
          <w:spacing w:val="-5"/>
        </w:rPr>
        <w:t> </w:t>
      </w:r>
      <w:r>
        <w:rPr/>
        <w:t>conditions</w:t>
      </w:r>
      <w:r>
        <w:rPr>
          <w:spacing w:val="-5"/>
        </w:rPr>
        <w:t> </w:t>
      </w:r>
      <w:r>
        <w:rPr/>
        <w:t>that</w:t>
      </w:r>
      <w:r>
        <w:rPr>
          <w:spacing w:val="-5"/>
        </w:rPr>
        <w:t> </w:t>
      </w:r>
      <w:r>
        <w:rPr/>
        <w:t>increase</w:t>
      </w:r>
      <w:r>
        <w:rPr>
          <w:spacing w:val="-5"/>
        </w:rPr>
        <w:t> </w:t>
      </w:r>
      <w:r>
        <w:rPr/>
        <w:t>their</w:t>
      </w:r>
      <w:r>
        <w:rPr>
          <w:spacing w:val="-5"/>
        </w:rPr>
        <w:t> </w:t>
      </w:r>
      <w:r>
        <w:rPr/>
        <w:t>risk</w:t>
      </w:r>
      <w:r>
        <w:rPr>
          <w:spacing w:val="-5"/>
        </w:rPr>
        <w:t> </w:t>
      </w:r>
      <w:r>
        <w:rPr/>
        <w:t>of</w:t>
      </w:r>
      <w:r>
        <w:rPr>
          <w:spacing w:val="-5"/>
        </w:rPr>
        <w:t> </w:t>
      </w:r>
      <w:r>
        <w:rPr/>
        <w:t>disease.</w:t>
      </w:r>
    </w:p>
    <w:p>
      <w:pPr>
        <w:pStyle w:val="BodyText"/>
        <w:spacing w:line="249" w:lineRule="auto" w:before="88"/>
        <w:ind w:right="55"/>
        <w:jc w:val="both"/>
      </w:pPr>
      <w:r>
        <w:rPr/>
        <w:t>The changes seek to simplify vaccination advice by making it</w:t>
      </w:r>
      <w:r>
        <w:rPr>
          <w:spacing w:val="-12"/>
        </w:rPr>
        <w:t> </w:t>
      </w:r>
      <w:r>
        <w:rPr/>
        <w:t>easier</w:t>
      </w:r>
      <w:r>
        <w:rPr>
          <w:spacing w:val="-12"/>
        </w:rPr>
        <w:t> </w:t>
      </w:r>
      <w:r>
        <w:rPr/>
        <w:t>to</w:t>
      </w:r>
      <w:r>
        <w:rPr>
          <w:spacing w:val="-12"/>
        </w:rPr>
        <w:t> </w:t>
      </w:r>
      <w:r>
        <w:rPr/>
        <w:t>understand</w:t>
      </w:r>
      <w:r>
        <w:rPr>
          <w:spacing w:val="-12"/>
        </w:rPr>
        <w:t> </w:t>
      </w:r>
      <w:r>
        <w:rPr/>
        <w:t>who</w:t>
      </w:r>
      <w:r>
        <w:rPr>
          <w:spacing w:val="-12"/>
        </w:rPr>
        <w:t> </w:t>
      </w:r>
      <w:r>
        <w:rPr/>
        <w:t>should</w:t>
      </w:r>
      <w:r>
        <w:rPr>
          <w:spacing w:val="-12"/>
        </w:rPr>
        <w:t> </w:t>
      </w:r>
      <w:r>
        <w:rPr/>
        <w:t>get</w:t>
      </w:r>
      <w:r>
        <w:rPr>
          <w:spacing w:val="-12"/>
        </w:rPr>
        <w:t> </w:t>
      </w:r>
      <w:r>
        <w:rPr/>
        <w:t>vaccinated,</w:t>
      </w:r>
      <w:r>
        <w:rPr>
          <w:spacing w:val="-12"/>
        </w:rPr>
        <w:t> </w:t>
      </w:r>
      <w:r>
        <w:rPr/>
        <w:t>when</w:t>
      </w:r>
      <w:r>
        <w:rPr>
          <w:spacing w:val="-12"/>
        </w:rPr>
        <w:t> </w:t>
      </w:r>
      <w:r>
        <w:rPr/>
        <w:t>and which vaccine they should</w:t>
      </w:r>
      <w:r>
        <w:rPr>
          <w:spacing w:val="-17"/>
        </w:rPr>
        <w:t> </w:t>
      </w:r>
      <w:r>
        <w:rPr/>
        <w:t>get.</w:t>
      </w:r>
    </w:p>
    <w:p>
      <w:pPr>
        <w:pStyle w:val="Heading2"/>
        <w:spacing w:line="204" w:lineRule="auto" w:before="87"/>
        <w:ind w:right="290" w:firstLine="0"/>
        <w:rPr>
          <w:rFonts w:ascii="Arial"/>
          <w:b w:val="0"/>
        </w:rPr>
      </w:pPr>
      <w:r>
        <w:rPr>
          <w:b/>
          <w:w w:val="85"/>
        </w:rPr>
        <w:t>There</w:t>
      </w:r>
      <w:r>
        <w:rPr>
          <w:b/>
          <w:spacing w:val="-16"/>
          <w:w w:val="85"/>
        </w:rPr>
        <w:t> </w:t>
      </w:r>
      <w:r>
        <w:rPr>
          <w:b/>
          <w:w w:val="85"/>
        </w:rPr>
        <w:t>are</w:t>
      </w:r>
      <w:r>
        <w:rPr>
          <w:b/>
          <w:spacing w:val="-16"/>
          <w:w w:val="85"/>
        </w:rPr>
        <w:t> </w:t>
      </w:r>
      <w:r>
        <w:rPr>
          <w:b/>
          <w:w w:val="85"/>
        </w:rPr>
        <w:t>no</w:t>
      </w:r>
      <w:r>
        <w:rPr>
          <w:b/>
          <w:spacing w:val="-16"/>
          <w:w w:val="85"/>
        </w:rPr>
        <w:t> </w:t>
      </w:r>
      <w:r>
        <w:rPr>
          <w:b/>
          <w:w w:val="85"/>
        </w:rPr>
        <w:t>changes</w:t>
      </w:r>
      <w:r>
        <w:rPr>
          <w:b/>
          <w:spacing w:val="-16"/>
          <w:w w:val="85"/>
        </w:rPr>
        <w:t> </w:t>
      </w:r>
      <w:r>
        <w:rPr>
          <w:b/>
          <w:w w:val="85"/>
        </w:rPr>
        <w:t>to</w:t>
      </w:r>
      <w:r>
        <w:rPr>
          <w:b/>
          <w:spacing w:val="-16"/>
          <w:w w:val="85"/>
        </w:rPr>
        <w:t> </w:t>
      </w:r>
      <w:r>
        <w:rPr>
          <w:b/>
          <w:w w:val="85"/>
        </w:rPr>
        <w:t>the</w:t>
      </w:r>
      <w:r>
        <w:rPr>
          <w:b/>
          <w:spacing w:val="-16"/>
          <w:w w:val="85"/>
        </w:rPr>
        <w:t> </w:t>
      </w:r>
      <w:r>
        <w:rPr>
          <w:b/>
          <w:w w:val="85"/>
        </w:rPr>
        <w:t>routine</w:t>
      </w:r>
      <w:r>
        <w:rPr>
          <w:b/>
          <w:spacing w:val="-16"/>
          <w:w w:val="85"/>
        </w:rPr>
        <w:t> </w:t>
      </w:r>
      <w:r>
        <w:rPr>
          <w:b/>
          <w:w w:val="85"/>
        </w:rPr>
        <w:t>infant</w:t>
      </w:r>
      <w:r>
        <w:rPr>
          <w:b/>
          <w:spacing w:val="-16"/>
          <w:w w:val="85"/>
        </w:rPr>
        <w:t> </w:t>
      </w:r>
      <w:r>
        <w:rPr>
          <w:b/>
          <w:w w:val="85"/>
        </w:rPr>
        <w:t>schedule</w:t>
      </w:r>
      <w:r>
        <w:rPr>
          <w:b/>
          <w:spacing w:val="-16"/>
          <w:w w:val="85"/>
        </w:rPr>
        <w:t> </w:t>
      </w:r>
      <w:r>
        <w:rPr>
          <w:b/>
          <w:w w:val="85"/>
        </w:rPr>
        <w:t>for 13-valent</w:t>
      </w:r>
      <w:r>
        <w:rPr>
          <w:b/>
          <w:spacing w:val="-25"/>
          <w:w w:val="85"/>
        </w:rPr>
        <w:t> </w:t>
      </w:r>
      <w:r>
        <w:rPr>
          <w:b/>
          <w:w w:val="85"/>
        </w:rPr>
        <w:t>conjugate</w:t>
      </w:r>
      <w:r>
        <w:rPr>
          <w:b/>
          <w:spacing w:val="-25"/>
          <w:w w:val="85"/>
        </w:rPr>
        <w:t> </w:t>
      </w:r>
      <w:r>
        <w:rPr>
          <w:b/>
          <w:w w:val="85"/>
        </w:rPr>
        <w:t>pneumococcal</w:t>
      </w:r>
      <w:r>
        <w:rPr>
          <w:b/>
          <w:spacing w:val="-25"/>
          <w:w w:val="85"/>
        </w:rPr>
        <w:t> </w:t>
      </w:r>
      <w:r>
        <w:rPr>
          <w:b/>
          <w:w w:val="85"/>
        </w:rPr>
        <w:t>vaccine</w:t>
      </w:r>
      <w:r>
        <w:rPr>
          <w:b/>
          <w:spacing w:val="-25"/>
          <w:w w:val="85"/>
        </w:rPr>
        <w:t> </w:t>
      </w:r>
      <w:r>
        <w:rPr>
          <w:b/>
          <w:w w:val="85"/>
        </w:rPr>
        <w:t>(13vPCV)</w:t>
      </w:r>
      <w:r>
        <w:rPr>
          <w:rFonts w:ascii="Arial"/>
          <w:b w:val="0"/>
          <w:w w:val="85"/>
        </w:rPr>
        <w:t>.</w:t>
      </w:r>
    </w:p>
    <w:p>
      <w:pPr>
        <w:pStyle w:val="BodyText"/>
        <w:spacing w:line="249" w:lineRule="auto" w:before="85"/>
        <w:ind w:right="175"/>
      </w:pPr>
      <w:r>
        <w:rPr/>
        <w:t>All children are recommended to receive three doses of 13vPCV</w:t>
      </w:r>
      <w:r>
        <w:rPr>
          <w:spacing w:val="-14"/>
        </w:rPr>
        <w:t> </w:t>
      </w:r>
      <w:r>
        <w:rPr/>
        <w:t>at</w:t>
      </w:r>
      <w:r>
        <w:rPr>
          <w:spacing w:val="-14"/>
        </w:rPr>
        <w:t> </w:t>
      </w:r>
      <w:r>
        <w:rPr/>
        <w:t>ages</w:t>
      </w:r>
      <w:r>
        <w:rPr>
          <w:spacing w:val="-14"/>
        </w:rPr>
        <w:t> </w:t>
      </w:r>
      <w:r>
        <w:rPr/>
        <w:t>2,</w:t>
      </w:r>
      <w:r>
        <w:rPr>
          <w:spacing w:val="-14"/>
        </w:rPr>
        <w:t> </w:t>
      </w:r>
      <w:r>
        <w:rPr/>
        <w:t>4</w:t>
      </w:r>
      <w:r>
        <w:rPr>
          <w:spacing w:val="-14"/>
        </w:rPr>
        <w:t> </w:t>
      </w:r>
      <w:r>
        <w:rPr/>
        <w:t>and</w:t>
      </w:r>
      <w:r>
        <w:rPr>
          <w:spacing w:val="-14"/>
        </w:rPr>
        <w:t> </w:t>
      </w:r>
      <w:r>
        <w:rPr/>
        <w:t>12</w:t>
      </w:r>
      <w:r>
        <w:rPr>
          <w:spacing w:val="-14"/>
        </w:rPr>
        <w:t> </w:t>
      </w:r>
      <w:r>
        <w:rPr/>
        <w:t>months.</w:t>
      </w:r>
      <w:r>
        <w:rPr>
          <w:spacing w:val="-14"/>
        </w:rPr>
        <w:t> </w:t>
      </w:r>
      <w:r>
        <w:rPr/>
        <w:t>The</w:t>
      </w:r>
      <w:r>
        <w:rPr>
          <w:spacing w:val="-14"/>
        </w:rPr>
        <w:t> </w:t>
      </w:r>
      <w:r>
        <w:rPr/>
        <w:t>exception</w:t>
      </w:r>
      <w:r>
        <w:rPr>
          <w:spacing w:val="-14"/>
        </w:rPr>
        <w:t> </w:t>
      </w:r>
      <w:r>
        <w:rPr/>
        <w:t>to</w:t>
      </w:r>
      <w:r>
        <w:rPr>
          <w:spacing w:val="-14"/>
        </w:rPr>
        <w:t> </w:t>
      </w:r>
      <w:r>
        <w:rPr/>
        <w:t>this is</w:t>
      </w:r>
      <w:r>
        <w:rPr>
          <w:spacing w:val="-10"/>
        </w:rPr>
        <w:t> </w:t>
      </w:r>
      <w:r>
        <w:rPr/>
        <w:t>Aboriginal</w:t>
      </w:r>
      <w:r>
        <w:rPr>
          <w:spacing w:val="-10"/>
        </w:rPr>
        <w:t> </w:t>
      </w:r>
      <w:r>
        <w:rPr/>
        <w:t>and</w:t>
      </w:r>
      <w:r>
        <w:rPr>
          <w:spacing w:val="-10"/>
        </w:rPr>
        <w:t> </w:t>
      </w:r>
      <w:r>
        <w:rPr>
          <w:spacing w:val="-4"/>
        </w:rPr>
        <w:t>Torres</w:t>
      </w:r>
      <w:r>
        <w:rPr>
          <w:spacing w:val="-10"/>
        </w:rPr>
        <w:t> </w:t>
      </w:r>
      <w:r>
        <w:rPr/>
        <w:t>Strait</w:t>
      </w:r>
      <w:r>
        <w:rPr>
          <w:spacing w:val="-10"/>
        </w:rPr>
        <w:t> </w:t>
      </w:r>
      <w:r>
        <w:rPr/>
        <w:t>Islander</w:t>
      </w:r>
      <w:r>
        <w:rPr>
          <w:spacing w:val="-10"/>
        </w:rPr>
        <w:t> </w:t>
      </w:r>
      <w:r>
        <w:rPr/>
        <w:t>children</w:t>
      </w:r>
      <w:r>
        <w:rPr>
          <w:spacing w:val="-10"/>
        </w:rPr>
        <w:t> </w:t>
      </w:r>
      <w:r>
        <w:rPr/>
        <w:t>living</w:t>
      </w:r>
      <w:r>
        <w:rPr>
          <w:spacing w:val="-10"/>
        </w:rPr>
        <w:t> </w:t>
      </w:r>
      <w:r>
        <w:rPr/>
        <w:t>in</w:t>
      </w:r>
      <w:r>
        <w:rPr>
          <w:spacing w:val="-10"/>
        </w:rPr>
        <w:t> </w:t>
      </w:r>
      <w:r>
        <w:rPr>
          <w:spacing w:val="-6"/>
        </w:rPr>
        <w:t>NT, </w:t>
      </w:r>
      <w:r>
        <w:rPr/>
        <w:t>Qld, SA and </w:t>
      </w:r>
      <w:r>
        <w:rPr>
          <w:spacing w:val="-4"/>
        </w:rPr>
        <w:t>WA </w:t>
      </w:r>
      <w:r>
        <w:rPr/>
        <w:t>and children with risk conditions who are recommended</w:t>
      </w:r>
      <w:r>
        <w:rPr>
          <w:spacing w:val="-9"/>
        </w:rPr>
        <w:t> </w:t>
      </w:r>
      <w:r>
        <w:rPr/>
        <w:t>to</w:t>
      </w:r>
      <w:r>
        <w:rPr>
          <w:spacing w:val="-9"/>
        </w:rPr>
        <w:t> </w:t>
      </w:r>
      <w:r>
        <w:rPr/>
        <w:t>have</w:t>
      </w:r>
      <w:r>
        <w:rPr>
          <w:spacing w:val="-9"/>
        </w:rPr>
        <w:t> </w:t>
      </w:r>
      <w:r>
        <w:rPr/>
        <w:t>an</w:t>
      </w:r>
      <w:r>
        <w:rPr>
          <w:spacing w:val="-9"/>
        </w:rPr>
        <w:t> </w:t>
      </w:r>
      <w:r>
        <w:rPr/>
        <w:t>additional</w:t>
      </w:r>
      <w:r>
        <w:rPr>
          <w:spacing w:val="-9"/>
        </w:rPr>
        <w:t> </w:t>
      </w:r>
      <w:r>
        <w:rPr/>
        <w:t>dose</w:t>
      </w:r>
      <w:r>
        <w:rPr>
          <w:spacing w:val="-9"/>
        </w:rPr>
        <w:t> </w:t>
      </w:r>
      <w:r>
        <w:rPr/>
        <w:t>of</w:t>
      </w:r>
      <w:r>
        <w:rPr>
          <w:spacing w:val="-9"/>
        </w:rPr>
        <w:t> </w:t>
      </w:r>
      <w:r>
        <w:rPr/>
        <w:t>13vPCV</w:t>
      </w:r>
      <w:r>
        <w:rPr>
          <w:spacing w:val="-9"/>
        </w:rPr>
        <w:t> </w:t>
      </w:r>
      <w:r>
        <w:rPr/>
        <w:t>at</w:t>
      </w:r>
    </w:p>
    <w:p>
      <w:pPr>
        <w:pStyle w:val="BodyText"/>
        <w:spacing w:before="4"/>
      </w:pPr>
      <w:r>
        <w:rPr/>
        <w:t>6 months of age.</w:t>
      </w:r>
    </w:p>
    <w:p>
      <w:pPr>
        <w:pStyle w:val="BodyText"/>
        <w:spacing w:line="218" w:lineRule="auto" w:before="107"/>
        <w:ind w:right="423"/>
      </w:pPr>
      <w:r>
        <w:rPr/>
        <w:t>The NIP funded pneumococcal vaccine eligibility from 1 July 2020 is set out in more detail in </w:t>
      </w:r>
      <w:r>
        <w:rPr>
          <w:rFonts w:ascii="Arial Black"/>
          <w:b/>
        </w:rPr>
        <w:t>Table 1</w:t>
      </w:r>
      <w:r>
        <w:rPr/>
        <w:t>.</w:t>
      </w:r>
    </w:p>
    <w:p>
      <w:pPr>
        <w:spacing w:line="249" w:lineRule="auto" w:before="83"/>
        <w:ind w:left="150" w:right="713" w:firstLine="0"/>
        <w:jc w:val="left"/>
        <w:rPr>
          <w:sz w:val="17"/>
        </w:rPr>
      </w:pPr>
      <w:r>
        <w:rPr>
          <w:sz w:val="17"/>
        </w:rPr>
        <w:t>These changes are further represented in the </w:t>
      </w:r>
      <w:r>
        <w:rPr>
          <w:i/>
          <w:sz w:val="17"/>
        </w:rPr>
        <w:t>NIP </w:t>
      </w:r>
      <w:r>
        <w:rPr>
          <w:i/>
          <w:sz w:val="17"/>
        </w:rPr>
        <w:t>pneumococcal vaccination schedule decision tree from 1 July 2020</w:t>
      </w:r>
      <w:r>
        <w:rPr>
          <w:sz w:val="17"/>
        </w:rPr>
        <w:t>.</w:t>
      </w:r>
    </w:p>
    <w:p>
      <w:pPr>
        <w:spacing w:line="218" w:lineRule="auto" w:before="102"/>
        <w:ind w:left="150" w:right="713" w:firstLine="0"/>
        <w:jc w:val="left"/>
        <w:rPr>
          <w:sz w:val="17"/>
        </w:rPr>
      </w:pPr>
      <w:r>
        <w:rPr>
          <w:sz w:val="17"/>
        </w:rPr>
        <w:t>The revised recommendations are also published </w:t>
      </w:r>
      <w:r>
        <w:rPr>
          <w:w w:val="95"/>
          <w:sz w:val="17"/>
        </w:rPr>
        <w:t>in the </w:t>
      </w:r>
      <w:hyperlink r:id="rId7">
        <w:r>
          <w:rPr>
            <w:rFonts w:ascii="Arial Black"/>
            <w:b/>
            <w:w w:val="95"/>
            <w:sz w:val="17"/>
          </w:rPr>
          <w:t>Australian Immunisation Handbook</w:t>
        </w:r>
      </w:hyperlink>
      <w:r>
        <w:rPr>
          <w:w w:val="95"/>
          <w:sz w:val="17"/>
        </w:rPr>
        <w:t>.</w:t>
      </w:r>
    </w:p>
    <w:p>
      <w:pPr>
        <w:pStyle w:val="Heading1"/>
        <w:spacing w:line="232" w:lineRule="auto" w:before="146"/>
        <w:ind w:right="1392"/>
      </w:pPr>
      <w:r>
        <w:rPr/>
        <w:br w:type="column"/>
      </w:r>
      <w:r>
        <w:rPr>
          <w:color w:val="00797E"/>
        </w:rPr>
        <w:t>Children and adults with conditions that increase the risk of pneumococcal disease</w:t>
      </w:r>
    </w:p>
    <w:p>
      <w:pPr>
        <w:pStyle w:val="BodyText"/>
        <w:spacing w:line="249" w:lineRule="auto" w:before="123"/>
        <w:ind w:right="556"/>
      </w:pPr>
      <w:r>
        <w:rPr/>
        <w:t>In addition to changes to the recommendations for the pneumococcal vaccine, the list of conditions that increase the</w:t>
      </w:r>
      <w:r>
        <w:rPr>
          <w:spacing w:val="-18"/>
        </w:rPr>
        <w:t> </w:t>
      </w:r>
      <w:r>
        <w:rPr/>
        <w:t>risk</w:t>
      </w:r>
      <w:r>
        <w:rPr>
          <w:spacing w:val="-18"/>
        </w:rPr>
        <w:t> </w:t>
      </w:r>
      <w:r>
        <w:rPr/>
        <w:t>of</w:t>
      </w:r>
      <w:r>
        <w:rPr>
          <w:spacing w:val="-18"/>
        </w:rPr>
        <w:t> </w:t>
      </w:r>
      <w:r>
        <w:rPr/>
        <w:t>pneumococcal</w:t>
      </w:r>
      <w:r>
        <w:rPr>
          <w:spacing w:val="-18"/>
        </w:rPr>
        <w:t> </w:t>
      </w:r>
      <w:r>
        <w:rPr/>
        <w:t>disease</w:t>
      </w:r>
      <w:r>
        <w:rPr>
          <w:spacing w:val="-18"/>
        </w:rPr>
        <w:t> </w:t>
      </w:r>
      <w:r>
        <w:rPr/>
        <w:t>has</w:t>
      </w:r>
      <w:r>
        <w:rPr>
          <w:spacing w:val="-18"/>
        </w:rPr>
        <w:t> </w:t>
      </w:r>
      <w:r>
        <w:rPr/>
        <w:t>also</w:t>
      </w:r>
      <w:r>
        <w:rPr>
          <w:spacing w:val="-18"/>
        </w:rPr>
        <w:t> </w:t>
      </w:r>
      <w:r>
        <w:rPr/>
        <w:t>been</w:t>
      </w:r>
      <w:r>
        <w:rPr>
          <w:spacing w:val="-18"/>
        </w:rPr>
        <w:t> </w:t>
      </w:r>
      <w:r>
        <w:rPr/>
        <w:t>revised</w:t>
      </w:r>
      <w:r>
        <w:rPr>
          <w:spacing w:val="-18"/>
        </w:rPr>
        <w:t> </w:t>
      </w:r>
      <w:r>
        <w:rPr>
          <w:spacing w:val="-2"/>
        </w:rPr>
        <w:t>and </w:t>
      </w:r>
      <w:r>
        <w:rPr/>
        <w:t>simplified to a single list of risk</w:t>
      </w:r>
      <w:r>
        <w:rPr>
          <w:spacing w:val="-30"/>
        </w:rPr>
        <w:t> </w:t>
      </w:r>
      <w:r>
        <w:rPr/>
        <w:t>conditions.</w:t>
      </w:r>
    </w:p>
    <w:p>
      <w:pPr>
        <w:pStyle w:val="BodyText"/>
        <w:spacing w:line="249" w:lineRule="auto" w:before="88"/>
        <w:ind w:right="249"/>
      </w:pPr>
      <w:r>
        <w:rPr/>
        <w:t>The pneumococcal vaccines recommended for many of those with risk conditions are now funded under the NIP for children and adults. However, for other risk conditions, where the rate of disease is not sufficiently high enough to be cost-effective, people will not be eligible to receive the recommended pneumococcal vaccines under the NIP.</w:t>
      </w:r>
    </w:p>
    <w:p>
      <w:pPr>
        <w:spacing w:line="249" w:lineRule="auto" w:before="89"/>
        <w:ind w:left="150" w:right="638" w:firstLine="0"/>
        <w:jc w:val="left"/>
        <w:rPr>
          <w:sz w:val="17"/>
        </w:rPr>
      </w:pPr>
      <w:r>
        <w:rPr>
          <w:sz w:val="17"/>
        </w:rPr>
        <w:t>The list of risk conditions for pneumococcal disease both funded and not funded under the NIP is set out in </w:t>
      </w:r>
      <w:r>
        <w:rPr>
          <w:spacing w:val="-4"/>
          <w:sz w:val="17"/>
        </w:rPr>
        <w:t>Table </w:t>
      </w:r>
      <w:r>
        <w:rPr>
          <w:sz w:val="17"/>
        </w:rPr>
        <w:t>1 of the </w:t>
      </w:r>
      <w:r>
        <w:rPr>
          <w:i/>
          <w:sz w:val="17"/>
        </w:rPr>
        <w:t>NIP pneumococcal vaccination schedule decision </w:t>
      </w:r>
      <w:r>
        <w:rPr>
          <w:i/>
          <w:sz w:val="17"/>
        </w:rPr>
        <w:t>tree from 1 July 2020</w:t>
      </w:r>
      <w:r>
        <w:rPr>
          <w:sz w:val="17"/>
        </w:rPr>
        <w:t>.</w:t>
      </w:r>
    </w:p>
    <w:p>
      <w:pPr>
        <w:pStyle w:val="BodyText"/>
        <w:spacing w:line="249" w:lineRule="auto" w:before="88"/>
        <w:ind w:right="270"/>
      </w:pPr>
      <w:r>
        <w:rPr/>
        <w:t>It should be noted that individuals with functional or anatomical asplenia, including sickle cell disease or other haemoglobinopathies, and congenital or acquired asplenia, who are now eligible for NIP funded pneumococcal vaccination are now also eligible to receive meningococcal B, meningococcal</w:t>
      </w:r>
      <w:r>
        <w:rPr>
          <w:spacing w:val="-19"/>
        </w:rPr>
        <w:t> </w:t>
      </w:r>
      <w:r>
        <w:rPr>
          <w:spacing w:val="-3"/>
        </w:rPr>
        <w:t>ACWY</w:t>
      </w:r>
      <w:r>
        <w:rPr>
          <w:spacing w:val="-19"/>
        </w:rPr>
        <w:t> </w:t>
      </w:r>
      <w:r>
        <w:rPr/>
        <w:t>and</w:t>
      </w:r>
      <w:r>
        <w:rPr>
          <w:spacing w:val="-19"/>
        </w:rPr>
        <w:t> </w:t>
      </w:r>
      <w:r>
        <w:rPr>
          <w:i/>
        </w:rPr>
        <w:t>Haemophilus</w:t>
      </w:r>
      <w:r>
        <w:rPr>
          <w:i/>
          <w:spacing w:val="-19"/>
        </w:rPr>
        <w:t> </w:t>
      </w:r>
      <w:r>
        <w:rPr>
          <w:i/>
        </w:rPr>
        <w:t>influenzae</w:t>
      </w:r>
      <w:r>
        <w:rPr>
          <w:i/>
          <w:spacing w:val="-19"/>
        </w:rPr>
        <w:t> </w:t>
      </w:r>
      <w:r>
        <w:rPr/>
        <w:t>type</w:t>
      </w:r>
      <w:r>
        <w:rPr>
          <w:spacing w:val="-19"/>
        </w:rPr>
        <w:t> </w:t>
      </w:r>
      <w:r>
        <w:rPr/>
        <w:t>b</w:t>
      </w:r>
      <w:r>
        <w:rPr>
          <w:spacing w:val="-19"/>
        </w:rPr>
        <w:t> </w:t>
      </w:r>
      <w:r>
        <w:rPr/>
        <w:t>(Hib) vaccinations through the</w:t>
      </w:r>
      <w:r>
        <w:rPr>
          <w:spacing w:val="-14"/>
        </w:rPr>
        <w:t> </w:t>
      </w:r>
      <w:r>
        <w:rPr>
          <w:spacing w:val="-4"/>
        </w:rPr>
        <w:t>NIP.</w:t>
      </w:r>
    </w:p>
    <w:p>
      <w:pPr>
        <w:spacing w:after="0" w:line="249" w:lineRule="auto"/>
        <w:sectPr>
          <w:type w:val="continuous"/>
          <w:pgSz w:w="11910" w:h="16840"/>
          <w:pgMar w:top="840" w:bottom="280" w:left="700" w:right="720"/>
          <w:cols w:num="2" w:equalWidth="0">
            <w:col w:w="4683" w:space="703"/>
            <w:col w:w="5104"/>
          </w:cols>
        </w:sectPr>
      </w:pPr>
    </w:p>
    <w:tbl>
      <w:tblPr>
        <w:tblW w:w="0" w:type="auto"/>
        <w:jc w:val="left"/>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0195"/>
      </w:tblGrid>
      <w:tr>
        <w:trPr>
          <w:trHeight w:val="567" w:hRule="atLeast"/>
        </w:trPr>
        <w:tc>
          <w:tcPr>
            <w:tcW w:w="10195" w:type="dxa"/>
            <w:tcBorders>
              <w:left w:val="nil"/>
              <w:bottom w:val="single" w:sz="12" w:space="0" w:color="FFFFFF"/>
              <w:right w:val="single" w:sz="12" w:space="0" w:color="FFFFFF"/>
            </w:tcBorders>
            <w:shd w:val="clear" w:color="auto" w:fill="5BC4BF"/>
          </w:tcPr>
          <w:p>
            <w:pPr>
              <w:pStyle w:val="TableParagraph"/>
              <w:spacing w:before="105"/>
              <w:ind w:left="170"/>
              <w:rPr>
                <w:sz w:val="32"/>
              </w:rPr>
            </w:pPr>
            <w:r>
              <w:rPr>
                <w:color w:val="FFFFFF"/>
                <w:spacing w:val="-11"/>
                <w:sz w:val="32"/>
              </w:rPr>
              <w:t>Table</w:t>
            </w:r>
            <w:r>
              <w:rPr>
                <w:color w:val="FFFFFF"/>
                <w:spacing w:val="-30"/>
                <w:sz w:val="32"/>
              </w:rPr>
              <w:t> </w:t>
            </w:r>
            <w:r>
              <w:rPr>
                <w:color w:val="FFFFFF"/>
                <w:spacing w:val="-3"/>
                <w:sz w:val="32"/>
              </w:rPr>
              <w:t>1.</w:t>
            </w:r>
            <w:r>
              <w:rPr>
                <w:color w:val="FFFFFF"/>
                <w:spacing w:val="-30"/>
                <w:sz w:val="32"/>
              </w:rPr>
              <w:t> </w:t>
            </w:r>
            <w:r>
              <w:rPr>
                <w:color w:val="FFFFFF"/>
                <w:spacing w:val="-4"/>
                <w:sz w:val="32"/>
              </w:rPr>
              <w:t>NIP</w:t>
            </w:r>
            <w:r>
              <w:rPr>
                <w:color w:val="FFFFFF"/>
                <w:spacing w:val="-30"/>
                <w:sz w:val="32"/>
              </w:rPr>
              <w:t> </w:t>
            </w:r>
            <w:r>
              <w:rPr>
                <w:color w:val="FFFFFF"/>
                <w:spacing w:val="-5"/>
                <w:sz w:val="32"/>
              </w:rPr>
              <w:t>funded</w:t>
            </w:r>
            <w:r>
              <w:rPr>
                <w:color w:val="FFFFFF"/>
                <w:spacing w:val="-30"/>
                <w:sz w:val="32"/>
              </w:rPr>
              <w:t> </w:t>
            </w:r>
            <w:r>
              <w:rPr>
                <w:color w:val="FFFFFF"/>
                <w:spacing w:val="-5"/>
                <w:sz w:val="32"/>
              </w:rPr>
              <w:t>pneumococcal</w:t>
            </w:r>
            <w:r>
              <w:rPr>
                <w:color w:val="FFFFFF"/>
                <w:spacing w:val="-30"/>
                <w:sz w:val="32"/>
              </w:rPr>
              <w:t> </w:t>
            </w:r>
            <w:r>
              <w:rPr>
                <w:color w:val="FFFFFF"/>
                <w:spacing w:val="-5"/>
                <w:sz w:val="32"/>
              </w:rPr>
              <w:t>vaccination</w:t>
            </w:r>
            <w:r>
              <w:rPr>
                <w:color w:val="FFFFFF"/>
                <w:spacing w:val="-30"/>
                <w:sz w:val="32"/>
              </w:rPr>
              <w:t> </w:t>
            </w:r>
            <w:r>
              <w:rPr>
                <w:color w:val="FFFFFF"/>
                <w:spacing w:val="-5"/>
                <w:sz w:val="32"/>
              </w:rPr>
              <w:t>schedule</w:t>
            </w:r>
            <w:r>
              <w:rPr>
                <w:color w:val="FFFFFF"/>
                <w:spacing w:val="-30"/>
                <w:sz w:val="32"/>
              </w:rPr>
              <w:t> </w:t>
            </w:r>
            <w:r>
              <w:rPr>
                <w:color w:val="FFFFFF"/>
                <w:spacing w:val="-4"/>
                <w:sz w:val="32"/>
              </w:rPr>
              <w:t>from</w:t>
            </w:r>
            <w:r>
              <w:rPr>
                <w:color w:val="FFFFFF"/>
                <w:spacing w:val="-30"/>
                <w:sz w:val="32"/>
              </w:rPr>
              <w:t> </w:t>
            </w:r>
            <w:r>
              <w:rPr>
                <w:color w:val="FFFFFF"/>
                <w:sz w:val="32"/>
              </w:rPr>
              <w:t>1</w:t>
            </w:r>
            <w:r>
              <w:rPr>
                <w:color w:val="FFFFFF"/>
                <w:spacing w:val="-30"/>
                <w:sz w:val="32"/>
              </w:rPr>
              <w:t> </w:t>
            </w:r>
            <w:r>
              <w:rPr>
                <w:color w:val="FFFFFF"/>
                <w:spacing w:val="-4"/>
                <w:sz w:val="32"/>
              </w:rPr>
              <w:t>July</w:t>
            </w:r>
            <w:r>
              <w:rPr>
                <w:color w:val="FFFFFF"/>
                <w:spacing w:val="-30"/>
                <w:sz w:val="32"/>
              </w:rPr>
              <w:t> </w:t>
            </w:r>
            <w:r>
              <w:rPr>
                <w:color w:val="FFFFFF"/>
                <w:spacing w:val="-5"/>
                <w:sz w:val="32"/>
              </w:rPr>
              <w:t>2020</w:t>
            </w:r>
          </w:p>
        </w:tc>
      </w:tr>
      <w:tr>
        <w:trPr>
          <w:trHeight w:val="1282" w:hRule="atLeast"/>
        </w:trPr>
        <w:tc>
          <w:tcPr>
            <w:tcW w:w="10195" w:type="dxa"/>
            <w:tcBorders>
              <w:top w:val="single" w:sz="12" w:space="0" w:color="FFFFFF"/>
              <w:left w:val="nil"/>
            </w:tcBorders>
            <w:shd w:val="clear" w:color="auto" w:fill="EFF9F9"/>
          </w:tcPr>
          <w:p>
            <w:pPr>
              <w:pStyle w:val="TableParagraph"/>
              <w:spacing w:before="106"/>
              <w:ind w:left="170"/>
              <w:rPr>
                <w:rFonts w:ascii="Arial Black"/>
                <w:b/>
                <w:sz w:val="17"/>
              </w:rPr>
            </w:pPr>
            <w:r>
              <w:rPr>
                <w:rFonts w:ascii="Arial Black"/>
                <w:b/>
                <w:color w:val="00797E"/>
                <w:w w:val="95"/>
                <w:sz w:val="17"/>
              </w:rPr>
              <w:t>Universal childhood schedule</w:t>
            </w:r>
          </w:p>
          <w:p>
            <w:pPr>
              <w:pStyle w:val="TableParagraph"/>
              <w:numPr>
                <w:ilvl w:val="0"/>
                <w:numId w:val="5"/>
              </w:numPr>
              <w:tabs>
                <w:tab w:pos="341" w:val="left" w:leader="none"/>
              </w:tabs>
              <w:spacing w:line="240" w:lineRule="auto" w:before="105" w:after="0"/>
              <w:ind w:left="340" w:right="0" w:hanging="170"/>
              <w:jc w:val="left"/>
              <w:rPr>
                <w:sz w:val="17"/>
              </w:rPr>
            </w:pPr>
            <w:r>
              <w:rPr>
                <w:sz w:val="17"/>
              </w:rPr>
              <w:t>All</w:t>
            </w:r>
            <w:r>
              <w:rPr>
                <w:spacing w:val="-11"/>
                <w:sz w:val="17"/>
              </w:rPr>
              <w:t> </w:t>
            </w:r>
            <w:r>
              <w:rPr>
                <w:sz w:val="17"/>
              </w:rPr>
              <w:t>non-Indigenous</w:t>
            </w:r>
            <w:r>
              <w:rPr>
                <w:spacing w:val="-11"/>
                <w:sz w:val="17"/>
              </w:rPr>
              <w:t> </w:t>
            </w:r>
            <w:r>
              <w:rPr>
                <w:sz w:val="17"/>
              </w:rPr>
              <w:t>children</w:t>
            </w:r>
            <w:r>
              <w:rPr>
                <w:spacing w:val="-11"/>
                <w:sz w:val="17"/>
              </w:rPr>
              <w:t> </w:t>
            </w:r>
            <w:r>
              <w:rPr>
                <w:sz w:val="17"/>
              </w:rPr>
              <w:t>to</w:t>
            </w:r>
            <w:r>
              <w:rPr>
                <w:spacing w:val="-11"/>
                <w:sz w:val="17"/>
              </w:rPr>
              <w:t> </w:t>
            </w:r>
            <w:r>
              <w:rPr>
                <w:sz w:val="17"/>
              </w:rPr>
              <w:t>receive</w:t>
            </w:r>
            <w:r>
              <w:rPr>
                <w:spacing w:val="-11"/>
                <w:sz w:val="17"/>
              </w:rPr>
              <w:t> </w:t>
            </w:r>
            <w:r>
              <w:rPr>
                <w:sz w:val="17"/>
              </w:rPr>
              <w:t>1</w:t>
            </w:r>
            <w:r>
              <w:rPr>
                <w:spacing w:val="-11"/>
                <w:sz w:val="17"/>
              </w:rPr>
              <w:t> </w:t>
            </w:r>
            <w:r>
              <w:rPr>
                <w:sz w:val="17"/>
              </w:rPr>
              <w:t>dose</w:t>
            </w:r>
            <w:r>
              <w:rPr>
                <w:spacing w:val="-11"/>
                <w:sz w:val="17"/>
              </w:rPr>
              <w:t> </w:t>
            </w:r>
            <w:r>
              <w:rPr>
                <w:sz w:val="17"/>
              </w:rPr>
              <w:t>of</w:t>
            </w:r>
            <w:r>
              <w:rPr>
                <w:spacing w:val="-11"/>
                <w:sz w:val="17"/>
              </w:rPr>
              <w:t> </w:t>
            </w:r>
            <w:r>
              <w:rPr>
                <w:sz w:val="17"/>
              </w:rPr>
              <w:t>13vPCV</w:t>
            </w:r>
            <w:r>
              <w:rPr>
                <w:spacing w:val="-11"/>
                <w:sz w:val="17"/>
              </w:rPr>
              <w:t> </w:t>
            </w:r>
            <w:r>
              <w:rPr>
                <w:sz w:val="17"/>
              </w:rPr>
              <w:t>at</w:t>
            </w:r>
            <w:r>
              <w:rPr>
                <w:spacing w:val="-11"/>
                <w:sz w:val="17"/>
              </w:rPr>
              <w:t> </w:t>
            </w:r>
            <w:r>
              <w:rPr>
                <w:sz w:val="17"/>
              </w:rPr>
              <w:t>ages</w:t>
            </w:r>
            <w:r>
              <w:rPr>
                <w:spacing w:val="-11"/>
                <w:sz w:val="17"/>
              </w:rPr>
              <w:t> </w:t>
            </w:r>
            <w:r>
              <w:rPr>
                <w:sz w:val="17"/>
              </w:rPr>
              <w:t>2,</w:t>
            </w:r>
            <w:r>
              <w:rPr>
                <w:spacing w:val="-11"/>
                <w:sz w:val="17"/>
              </w:rPr>
              <w:t> </w:t>
            </w:r>
            <w:r>
              <w:rPr>
                <w:sz w:val="17"/>
              </w:rPr>
              <w:t>4,</w:t>
            </w:r>
            <w:r>
              <w:rPr>
                <w:spacing w:val="-11"/>
                <w:sz w:val="17"/>
              </w:rPr>
              <w:t> </w:t>
            </w:r>
            <w:r>
              <w:rPr>
                <w:sz w:val="17"/>
              </w:rPr>
              <w:t>and</w:t>
            </w:r>
            <w:r>
              <w:rPr>
                <w:spacing w:val="-11"/>
                <w:sz w:val="17"/>
              </w:rPr>
              <w:t> </w:t>
            </w:r>
            <w:r>
              <w:rPr>
                <w:sz w:val="17"/>
              </w:rPr>
              <w:t>12</w:t>
            </w:r>
            <w:r>
              <w:rPr>
                <w:spacing w:val="-11"/>
                <w:sz w:val="17"/>
              </w:rPr>
              <w:t> </w:t>
            </w:r>
            <w:r>
              <w:rPr>
                <w:sz w:val="17"/>
              </w:rPr>
              <w:t>months</w:t>
            </w:r>
            <w:r>
              <w:rPr>
                <w:spacing w:val="-11"/>
                <w:sz w:val="17"/>
              </w:rPr>
              <w:t> </w:t>
            </w:r>
            <w:r>
              <w:rPr>
                <w:sz w:val="17"/>
              </w:rPr>
              <w:t>(3</w:t>
            </w:r>
            <w:r>
              <w:rPr>
                <w:spacing w:val="-11"/>
                <w:sz w:val="17"/>
              </w:rPr>
              <w:t> </w:t>
            </w:r>
            <w:r>
              <w:rPr>
                <w:sz w:val="17"/>
              </w:rPr>
              <w:t>doses</w:t>
            </w:r>
            <w:r>
              <w:rPr>
                <w:spacing w:val="-11"/>
                <w:sz w:val="17"/>
              </w:rPr>
              <w:t> </w:t>
            </w:r>
            <w:r>
              <w:rPr>
                <w:sz w:val="17"/>
              </w:rPr>
              <w:t>in</w:t>
            </w:r>
            <w:r>
              <w:rPr>
                <w:spacing w:val="-11"/>
                <w:sz w:val="17"/>
              </w:rPr>
              <w:t> </w:t>
            </w:r>
            <w:r>
              <w:rPr>
                <w:sz w:val="17"/>
              </w:rPr>
              <w:t>total).</w:t>
            </w:r>
          </w:p>
          <w:p>
            <w:pPr>
              <w:pStyle w:val="TableParagraph"/>
              <w:numPr>
                <w:ilvl w:val="0"/>
                <w:numId w:val="5"/>
              </w:numPr>
              <w:tabs>
                <w:tab w:pos="341" w:val="left" w:leader="none"/>
              </w:tabs>
              <w:spacing w:line="249" w:lineRule="auto" w:before="94" w:after="0"/>
              <w:ind w:left="340" w:right="1191" w:hanging="170"/>
              <w:jc w:val="left"/>
              <w:rPr>
                <w:sz w:val="17"/>
              </w:rPr>
            </w:pPr>
            <w:r>
              <w:rPr>
                <w:sz w:val="17"/>
              </w:rPr>
              <w:t>All</w:t>
            </w:r>
            <w:r>
              <w:rPr>
                <w:spacing w:val="-21"/>
                <w:sz w:val="17"/>
              </w:rPr>
              <w:t> </w:t>
            </w:r>
            <w:r>
              <w:rPr>
                <w:sz w:val="17"/>
              </w:rPr>
              <w:t>Aboriginal</w:t>
            </w:r>
            <w:r>
              <w:rPr>
                <w:spacing w:val="-21"/>
                <w:sz w:val="17"/>
              </w:rPr>
              <w:t> </w:t>
            </w:r>
            <w:r>
              <w:rPr>
                <w:sz w:val="17"/>
              </w:rPr>
              <w:t>and</w:t>
            </w:r>
            <w:r>
              <w:rPr>
                <w:spacing w:val="-21"/>
                <w:sz w:val="17"/>
              </w:rPr>
              <w:t> </w:t>
            </w:r>
            <w:r>
              <w:rPr>
                <w:spacing w:val="-5"/>
                <w:sz w:val="17"/>
              </w:rPr>
              <w:t>Torres</w:t>
            </w:r>
            <w:r>
              <w:rPr>
                <w:spacing w:val="-21"/>
                <w:sz w:val="17"/>
              </w:rPr>
              <w:t> </w:t>
            </w:r>
            <w:r>
              <w:rPr>
                <w:spacing w:val="-3"/>
                <w:sz w:val="17"/>
              </w:rPr>
              <w:t>Strait</w:t>
            </w:r>
            <w:r>
              <w:rPr>
                <w:spacing w:val="-21"/>
                <w:sz w:val="17"/>
              </w:rPr>
              <w:t> </w:t>
            </w:r>
            <w:r>
              <w:rPr>
                <w:sz w:val="17"/>
              </w:rPr>
              <w:t>Islander</w:t>
            </w:r>
            <w:r>
              <w:rPr>
                <w:spacing w:val="-21"/>
                <w:sz w:val="17"/>
              </w:rPr>
              <w:t> </w:t>
            </w:r>
            <w:r>
              <w:rPr>
                <w:sz w:val="17"/>
              </w:rPr>
              <w:t>children</w:t>
            </w:r>
            <w:r>
              <w:rPr>
                <w:spacing w:val="-21"/>
                <w:sz w:val="17"/>
              </w:rPr>
              <w:t> </w:t>
            </w:r>
            <w:r>
              <w:rPr>
                <w:sz w:val="17"/>
              </w:rPr>
              <w:t>living</w:t>
            </w:r>
            <w:r>
              <w:rPr>
                <w:spacing w:val="-21"/>
                <w:sz w:val="17"/>
              </w:rPr>
              <w:t> </w:t>
            </w:r>
            <w:r>
              <w:rPr>
                <w:sz w:val="17"/>
              </w:rPr>
              <w:t>in</w:t>
            </w:r>
            <w:r>
              <w:rPr>
                <w:spacing w:val="-21"/>
                <w:sz w:val="17"/>
              </w:rPr>
              <w:t> </w:t>
            </w:r>
            <w:r>
              <w:rPr>
                <w:spacing w:val="-7"/>
                <w:sz w:val="17"/>
              </w:rPr>
              <w:t>ACT,</w:t>
            </w:r>
            <w:r>
              <w:rPr>
                <w:spacing w:val="-21"/>
                <w:sz w:val="17"/>
              </w:rPr>
              <w:t> </w:t>
            </w:r>
            <w:r>
              <w:rPr>
                <w:spacing w:val="-5"/>
                <w:sz w:val="17"/>
              </w:rPr>
              <w:t>NSW,</w:t>
            </w:r>
            <w:r>
              <w:rPr>
                <w:spacing w:val="-21"/>
                <w:sz w:val="17"/>
              </w:rPr>
              <w:t> </w:t>
            </w:r>
            <w:r>
              <w:rPr>
                <w:spacing w:val="-7"/>
                <w:sz w:val="17"/>
              </w:rPr>
              <w:t>Tas</w:t>
            </w:r>
            <w:r>
              <w:rPr>
                <w:spacing w:val="-21"/>
                <w:sz w:val="17"/>
              </w:rPr>
              <w:t> </w:t>
            </w:r>
            <w:r>
              <w:rPr>
                <w:sz w:val="17"/>
              </w:rPr>
              <w:t>and</w:t>
            </w:r>
            <w:r>
              <w:rPr>
                <w:spacing w:val="-21"/>
                <w:sz w:val="17"/>
              </w:rPr>
              <w:t> </w:t>
            </w:r>
            <w:r>
              <w:rPr>
                <w:sz w:val="17"/>
              </w:rPr>
              <w:t>Vic</w:t>
            </w:r>
            <w:r>
              <w:rPr>
                <w:spacing w:val="-21"/>
                <w:sz w:val="17"/>
              </w:rPr>
              <w:t> </w:t>
            </w:r>
            <w:r>
              <w:rPr>
                <w:sz w:val="17"/>
              </w:rPr>
              <w:t>to</w:t>
            </w:r>
            <w:r>
              <w:rPr>
                <w:spacing w:val="-21"/>
                <w:sz w:val="17"/>
              </w:rPr>
              <w:t> </w:t>
            </w:r>
            <w:r>
              <w:rPr>
                <w:sz w:val="17"/>
              </w:rPr>
              <w:t>receive</w:t>
            </w:r>
            <w:r>
              <w:rPr>
                <w:spacing w:val="-21"/>
                <w:sz w:val="17"/>
              </w:rPr>
              <w:t> </w:t>
            </w:r>
            <w:r>
              <w:rPr>
                <w:sz w:val="17"/>
              </w:rPr>
              <w:t>1</w:t>
            </w:r>
            <w:r>
              <w:rPr>
                <w:spacing w:val="-21"/>
                <w:sz w:val="17"/>
              </w:rPr>
              <w:t> </w:t>
            </w:r>
            <w:r>
              <w:rPr>
                <w:sz w:val="17"/>
              </w:rPr>
              <w:t>dose</w:t>
            </w:r>
            <w:r>
              <w:rPr>
                <w:spacing w:val="-21"/>
                <w:sz w:val="17"/>
              </w:rPr>
              <w:t> </w:t>
            </w:r>
            <w:r>
              <w:rPr>
                <w:sz w:val="17"/>
              </w:rPr>
              <w:t>of</w:t>
            </w:r>
            <w:r>
              <w:rPr>
                <w:spacing w:val="-21"/>
                <w:sz w:val="17"/>
              </w:rPr>
              <w:t> </w:t>
            </w:r>
            <w:r>
              <w:rPr>
                <w:sz w:val="17"/>
              </w:rPr>
              <w:t>13vPCV</w:t>
            </w:r>
            <w:r>
              <w:rPr>
                <w:spacing w:val="-21"/>
                <w:sz w:val="17"/>
              </w:rPr>
              <w:t> </w:t>
            </w:r>
            <w:r>
              <w:rPr>
                <w:sz w:val="17"/>
              </w:rPr>
              <w:t>at</w:t>
            </w:r>
            <w:r>
              <w:rPr>
                <w:spacing w:val="-21"/>
                <w:sz w:val="17"/>
              </w:rPr>
              <w:t> </w:t>
            </w:r>
            <w:r>
              <w:rPr>
                <w:sz w:val="17"/>
              </w:rPr>
              <w:t>ages</w:t>
            </w:r>
            <w:r>
              <w:rPr>
                <w:spacing w:val="-21"/>
                <w:sz w:val="17"/>
              </w:rPr>
              <w:t> </w:t>
            </w:r>
            <w:r>
              <w:rPr>
                <w:sz w:val="17"/>
              </w:rPr>
              <w:t>2,</w:t>
            </w:r>
            <w:r>
              <w:rPr>
                <w:spacing w:val="-21"/>
                <w:sz w:val="17"/>
              </w:rPr>
              <w:t> </w:t>
            </w:r>
            <w:r>
              <w:rPr>
                <w:sz w:val="17"/>
              </w:rPr>
              <w:t>4 and</w:t>
            </w:r>
            <w:r>
              <w:rPr>
                <w:spacing w:val="-8"/>
                <w:sz w:val="17"/>
              </w:rPr>
              <w:t> </w:t>
            </w:r>
            <w:r>
              <w:rPr>
                <w:sz w:val="17"/>
              </w:rPr>
              <w:t>12</w:t>
            </w:r>
            <w:r>
              <w:rPr>
                <w:spacing w:val="-8"/>
                <w:sz w:val="17"/>
              </w:rPr>
              <w:t> </w:t>
            </w:r>
            <w:r>
              <w:rPr>
                <w:sz w:val="17"/>
              </w:rPr>
              <w:t>months</w:t>
            </w:r>
            <w:r>
              <w:rPr>
                <w:spacing w:val="-8"/>
                <w:sz w:val="17"/>
              </w:rPr>
              <w:t> </w:t>
            </w:r>
            <w:r>
              <w:rPr>
                <w:sz w:val="17"/>
              </w:rPr>
              <w:t>(3</w:t>
            </w:r>
            <w:r>
              <w:rPr>
                <w:spacing w:val="-8"/>
                <w:sz w:val="17"/>
              </w:rPr>
              <w:t> </w:t>
            </w:r>
            <w:r>
              <w:rPr>
                <w:sz w:val="17"/>
              </w:rPr>
              <w:t>doses</w:t>
            </w:r>
            <w:r>
              <w:rPr>
                <w:spacing w:val="-8"/>
                <w:sz w:val="17"/>
              </w:rPr>
              <w:t> </w:t>
            </w:r>
            <w:r>
              <w:rPr>
                <w:sz w:val="17"/>
              </w:rPr>
              <w:t>in</w:t>
            </w:r>
            <w:r>
              <w:rPr>
                <w:spacing w:val="-8"/>
                <w:sz w:val="17"/>
              </w:rPr>
              <w:t> </w:t>
            </w:r>
            <w:r>
              <w:rPr>
                <w:sz w:val="17"/>
              </w:rPr>
              <w:t>total).</w:t>
            </w:r>
          </w:p>
        </w:tc>
      </w:tr>
      <w:tr>
        <w:trPr>
          <w:trHeight w:val="1491" w:hRule="atLeast"/>
        </w:trPr>
        <w:tc>
          <w:tcPr>
            <w:tcW w:w="10195" w:type="dxa"/>
            <w:tcBorders>
              <w:left w:val="nil"/>
            </w:tcBorders>
            <w:shd w:val="clear" w:color="auto" w:fill="EFF9F9"/>
          </w:tcPr>
          <w:p>
            <w:pPr>
              <w:pStyle w:val="TableParagraph"/>
              <w:spacing w:before="111"/>
              <w:ind w:left="170"/>
              <w:rPr>
                <w:rFonts w:ascii="Arial Black"/>
                <w:b/>
                <w:sz w:val="17"/>
              </w:rPr>
            </w:pPr>
            <w:r>
              <w:rPr>
                <w:rFonts w:ascii="Arial Black"/>
                <w:b/>
                <w:color w:val="00797E"/>
                <w:w w:val="90"/>
                <w:sz w:val="17"/>
              </w:rPr>
              <w:t>People with medical risk conditions</w:t>
            </w:r>
          </w:p>
          <w:p>
            <w:pPr>
              <w:pStyle w:val="TableParagraph"/>
              <w:numPr>
                <w:ilvl w:val="0"/>
                <w:numId w:val="6"/>
              </w:numPr>
              <w:tabs>
                <w:tab w:pos="341" w:val="left" w:leader="none"/>
              </w:tabs>
              <w:spacing w:line="240" w:lineRule="auto" w:before="105" w:after="0"/>
              <w:ind w:left="340" w:right="0" w:hanging="170"/>
              <w:jc w:val="left"/>
              <w:rPr>
                <w:sz w:val="17"/>
              </w:rPr>
            </w:pPr>
            <w:r>
              <w:rPr>
                <w:sz w:val="17"/>
              </w:rPr>
              <w:t>Children,</w:t>
            </w:r>
            <w:r>
              <w:rPr>
                <w:spacing w:val="-20"/>
                <w:sz w:val="17"/>
              </w:rPr>
              <w:t> </w:t>
            </w:r>
            <w:r>
              <w:rPr>
                <w:sz w:val="17"/>
              </w:rPr>
              <w:t>adolescents</w:t>
            </w:r>
            <w:r>
              <w:rPr>
                <w:spacing w:val="-20"/>
                <w:sz w:val="17"/>
              </w:rPr>
              <w:t> </w:t>
            </w:r>
            <w:r>
              <w:rPr>
                <w:sz w:val="17"/>
              </w:rPr>
              <w:t>and</w:t>
            </w:r>
            <w:r>
              <w:rPr>
                <w:spacing w:val="-20"/>
                <w:sz w:val="17"/>
              </w:rPr>
              <w:t> </w:t>
            </w:r>
            <w:r>
              <w:rPr>
                <w:sz w:val="17"/>
              </w:rPr>
              <w:t>adults</w:t>
            </w:r>
            <w:r>
              <w:rPr>
                <w:spacing w:val="-20"/>
                <w:sz w:val="17"/>
              </w:rPr>
              <w:t> </w:t>
            </w:r>
            <w:r>
              <w:rPr>
                <w:sz w:val="17"/>
              </w:rPr>
              <w:t>aged</w:t>
            </w:r>
            <w:r>
              <w:rPr>
                <w:spacing w:val="-20"/>
                <w:sz w:val="17"/>
              </w:rPr>
              <w:t> </w:t>
            </w:r>
            <w:r>
              <w:rPr>
                <w:sz w:val="17"/>
              </w:rPr>
              <w:t>&gt;12</w:t>
            </w:r>
            <w:r>
              <w:rPr>
                <w:spacing w:val="-20"/>
                <w:sz w:val="17"/>
              </w:rPr>
              <w:t> </w:t>
            </w:r>
            <w:r>
              <w:rPr>
                <w:sz w:val="17"/>
              </w:rPr>
              <w:t>months</w:t>
            </w:r>
            <w:r>
              <w:rPr>
                <w:spacing w:val="-20"/>
                <w:sz w:val="17"/>
              </w:rPr>
              <w:t> </w:t>
            </w:r>
            <w:r>
              <w:rPr>
                <w:sz w:val="17"/>
              </w:rPr>
              <w:t>with</w:t>
            </w:r>
            <w:r>
              <w:rPr>
                <w:spacing w:val="-20"/>
                <w:sz w:val="17"/>
              </w:rPr>
              <w:t> </w:t>
            </w:r>
            <w:r>
              <w:rPr>
                <w:sz w:val="17"/>
              </w:rPr>
              <w:t>identified</w:t>
            </w:r>
            <w:r>
              <w:rPr>
                <w:spacing w:val="-20"/>
                <w:sz w:val="17"/>
              </w:rPr>
              <w:t> </w:t>
            </w:r>
            <w:r>
              <w:rPr>
                <w:sz w:val="17"/>
              </w:rPr>
              <w:t>risk</w:t>
            </w:r>
            <w:r>
              <w:rPr>
                <w:spacing w:val="-20"/>
                <w:sz w:val="17"/>
              </w:rPr>
              <w:t> </w:t>
            </w:r>
            <w:r>
              <w:rPr>
                <w:sz w:val="17"/>
              </w:rPr>
              <w:t>conditions</w:t>
            </w:r>
            <w:r>
              <w:rPr>
                <w:spacing w:val="-20"/>
                <w:sz w:val="17"/>
              </w:rPr>
              <w:t> </w:t>
            </w:r>
            <w:r>
              <w:rPr>
                <w:sz w:val="17"/>
              </w:rPr>
              <w:t>to</w:t>
            </w:r>
            <w:r>
              <w:rPr>
                <w:spacing w:val="-20"/>
                <w:sz w:val="17"/>
              </w:rPr>
              <w:t> </w:t>
            </w:r>
            <w:r>
              <w:rPr>
                <w:sz w:val="17"/>
              </w:rPr>
              <w:t>receive</w:t>
            </w:r>
            <w:r>
              <w:rPr>
                <w:spacing w:val="-20"/>
                <w:sz w:val="17"/>
              </w:rPr>
              <w:t> </w:t>
            </w:r>
            <w:r>
              <w:rPr>
                <w:sz w:val="17"/>
              </w:rPr>
              <w:t>1</w:t>
            </w:r>
            <w:r>
              <w:rPr>
                <w:spacing w:val="-20"/>
                <w:sz w:val="17"/>
              </w:rPr>
              <w:t> </w:t>
            </w:r>
            <w:r>
              <w:rPr>
                <w:sz w:val="17"/>
              </w:rPr>
              <w:t>dose</w:t>
            </w:r>
            <w:r>
              <w:rPr>
                <w:spacing w:val="-20"/>
                <w:sz w:val="17"/>
              </w:rPr>
              <w:t> </w:t>
            </w:r>
            <w:r>
              <w:rPr>
                <w:sz w:val="17"/>
              </w:rPr>
              <w:t>of</w:t>
            </w:r>
            <w:r>
              <w:rPr>
                <w:spacing w:val="-20"/>
                <w:sz w:val="17"/>
              </w:rPr>
              <w:t> </w:t>
            </w:r>
            <w:r>
              <w:rPr>
                <w:sz w:val="17"/>
              </w:rPr>
              <w:t>13vPCV</w:t>
            </w:r>
            <w:r>
              <w:rPr>
                <w:spacing w:val="-20"/>
                <w:sz w:val="17"/>
              </w:rPr>
              <w:t> </w:t>
            </w:r>
            <w:r>
              <w:rPr>
                <w:sz w:val="17"/>
              </w:rPr>
              <w:t>and</w:t>
            </w:r>
            <w:r>
              <w:rPr>
                <w:spacing w:val="-20"/>
                <w:sz w:val="17"/>
              </w:rPr>
              <w:t> </w:t>
            </w:r>
            <w:r>
              <w:rPr>
                <w:sz w:val="17"/>
              </w:rPr>
              <w:t>2</w:t>
            </w:r>
            <w:r>
              <w:rPr>
                <w:spacing w:val="-20"/>
                <w:sz w:val="17"/>
              </w:rPr>
              <w:t> </w:t>
            </w:r>
            <w:r>
              <w:rPr>
                <w:sz w:val="17"/>
              </w:rPr>
              <w:t>doses</w:t>
            </w:r>
            <w:r>
              <w:rPr>
                <w:spacing w:val="-20"/>
                <w:sz w:val="17"/>
              </w:rPr>
              <w:t> </w:t>
            </w:r>
            <w:r>
              <w:rPr>
                <w:sz w:val="17"/>
              </w:rPr>
              <w:t>of</w:t>
            </w:r>
            <w:r>
              <w:rPr>
                <w:spacing w:val="-20"/>
                <w:sz w:val="17"/>
              </w:rPr>
              <w:t> </w:t>
            </w:r>
            <w:r>
              <w:rPr>
                <w:spacing w:val="-4"/>
                <w:sz w:val="17"/>
              </w:rPr>
              <w:t>23vPPV.</w:t>
            </w:r>
          </w:p>
          <w:p>
            <w:pPr>
              <w:pStyle w:val="TableParagraph"/>
              <w:numPr>
                <w:ilvl w:val="0"/>
                <w:numId w:val="6"/>
              </w:numPr>
              <w:tabs>
                <w:tab w:pos="341" w:val="left" w:leader="none"/>
              </w:tabs>
              <w:spacing w:line="249" w:lineRule="auto" w:before="94" w:after="0"/>
              <w:ind w:left="340" w:right="650" w:hanging="170"/>
              <w:jc w:val="left"/>
              <w:rPr>
                <w:sz w:val="17"/>
              </w:rPr>
            </w:pPr>
            <w:r>
              <w:rPr>
                <w:sz w:val="17"/>
              </w:rPr>
              <w:t>Children</w:t>
            </w:r>
            <w:r>
              <w:rPr>
                <w:spacing w:val="-21"/>
                <w:sz w:val="17"/>
              </w:rPr>
              <w:t> </w:t>
            </w:r>
            <w:r>
              <w:rPr>
                <w:sz w:val="17"/>
              </w:rPr>
              <w:t>diagnosed</w:t>
            </w:r>
            <w:r>
              <w:rPr>
                <w:spacing w:val="-21"/>
                <w:sz w:val="17"/>
              </w:rPr>
              <w:t> </w:t>
            </w:r>
            <w:r>
              <w:rPr>
                <w:sz w:val="17"/>
              </w:rPr>
              <w:t>with</w:t>
            </w:r>
            <w:r>
              <w:rPr>
                <w:spacing w:val="-21"/>
                <w:sz w:val="17"/>
              </w:rPr>
              <w:t> </w:t>
            </w:r>
            <w:r>
              <w:rPr>
                <w:sz w:val="17"/>
              </w:rPr>
              <w:t>certain</w:t>
            </w:r>
            <w:r>
              <w:rPr>
                <w:spacing w:val="-21"/>
                <w:sz w:val="17"/>
              </w:rPr>
              <w:t> </w:t>
            </w:r>
            <w:r>
              <w:rPr>
                <w:sz w:val="17"/>
              </w:rPr>
              <w:t>risk</w:t>
            </w:r>
            <w:r>
              <w:rPr>
                <w:spacing w:val="-21"/>
                <w:sz w:val="17"/>
              </w:rPr>
              <w:t> </w:t>
            </w:r>
            <w:r>
              <w:rPr>
                <w:sz w:val="17"/>
              </w:rPr>
              <w:t>conditions</w:t>
            </w:r>
            <w:r>
              <w:rPr>
                <w:spacing w:val="-21"/>
                <w:sz w:val="17"/>
              </w:rPr>
              <w:t> </w:t>
            </w:r>
            <w:r>
              <w:rPr>
                <w:sz w:val="17"/>
              </w:rPr>
              <w:t>at</w:t>
            </w:r>
            <w:r>
              <w:rPr>
                <w:spacing w:val="-21"/>
                <w:sz w:val="17"/>
              </w:rPr>
              <w:t> </w:t>
            </w:r>
            <w:r>
              <w:rPr>
                <w:sz w:val="17"/>
              </w:rPr>
              <w:t>≤12</w:t>
            </w:r>
            <w:r>
              <w:rPr>
                <w:spacing w:val="-21"/>
                <w:sz w:val="17"/>
              </w:rPr>
              <w:t> </w:t>
            </w:r>
            <w:r>
              <w:rPr>
                <w:sz w:val="17"/>
              </w:rPr>
              <w:t>months</w:t>
            </w:r>
            <w:r>
              <w:rPr>
                <w:spacing w:val="-21"/>
                <w:sz w:val="17"/>
              </w:rPr>
              <w:t> </w:t>
            </w:r>
            <w:r>
              <w:rPr>
                <w:sz w:val="17"/>
              </w:rPr>
              <w:t>of</w:t>
            </w:r>
            <w:r>
              <w:rPr>
                <w:spacing w:val="-21"/>
                <w:sz w:val="17"/>
              </w:rPr>
              <w:t> </w:t>
            </w:r>
            <w:r>
              <w:rPr>
                <w:sz w:val="17"/>
              </w:rPr>
              <w:t>age</w:t>
            </w:r>
            <w:r>
              <w:rPr>
                <w:spacing w:val="-21"/>
                <w:sz w:val="17"/>
              </w:rPr>
              <w:t> </w:t>
            </w:r>
            <w:r>
              <w:rPr>
                <w:sz w:val="17"/>
              </w:rPr>
              <w:t>to</w:t>
            </w:r>
            <w:r>
              <w:rPr>
                <w:spacing w:val="-21"/>
                <w:sz w:val="17"/>
              </w:rPr>
              <w:t> </w:t>
            </w:r>
            <w:r>
              <w:rPr>
                <w:sz w:val="17"/>
              </w:rPr>
              <w:t>receive</w:t>
            </w:r>
            <w:r>
              <w:rPr>
                <w:spacing w:val="-21"/>
                <w:sz w:val="17"/>
              </w:rPr>
              <w:t> </w:t>
            </w:r>
            <w:r>
              <w:rPr>
                <w:sz w:val="17"/>
              </w:rPr>
              <w:t>1</w:t>
            </w:r>
            <w:r>
              <w:rPr>
                <w:spacing w:val="-21"/>
                <w:sz w:val="17"/>
              </w:rPr>
              <w:t> </w:t>
            </w:r>
            <w:r>
              <w:rPr>
                <w:sz w:val="17"/>
              </w:rPr>
              <w:t>dose</w:t>
            </w:r>
            <w:r>
              <w:rPr>
                <w:spacing w:val="-21"/>
                <w:sz w:val="17"/>
              </w:rPr>
              <w:t> </w:t>
            </w:r>
            <w:r>
              <w:rPr>
                <w:sz w:val="17"/>
              </w:rPr>
              <w:t>of</w:t>
            </w:r>
            <w:r>
              <w:rPr>
                <w:spacing w:val="-21"/>
                <w:sz w:val="17"/>
              </w:rPr>
              <w:t> </w:t>
            </w:r>
            <w:r>
              <w:rPr>
                <w:sz w:val="17"/>
              </w:rPr>
              <w:t>13vPCV</w:t>
            </w:r>
            <w:r>
              <w:rPr>
                <w:spacing w:val="-21"/>
                <w:sz w:val="17"/>
              </w:rPr>
              <w:t> </w:t>
            </w:r>
            <w:r>
              <w:rPr>
                <w:sz w:val="17"/>
              </w:rPr>
              <w:t>at</w:t>
            </w:r>
            <w:r>
              <w:rPr>
                <w:spacing w:val="-21"/>
                <w:sz w:val="17"/>
              </w:rPr>
              <w:t> </w:t>
            </w:r>
            <w:r>
              <w:rPr>
                <w:sz w:val="17"/>
              </w:rPr>
              <w:t>ages,</w:t>
            </w:r>
            <w:r>
              <w:rPr>
                <w:spacing w:val="-21"/>
                <w:sz w:val="17"/>
              </w:rPr>
              <w:t> </w:t>
            </w:r>
            <w:r>
              <w:rPr>
                <w:sz w:val="17"/>
              </w:rPr>
              <w:t>2,</w:t>
            </w:r>
            <w:r>
              <w:rPr>
                <w:spacing w:val="-21"/>
                <w:sz w:val="17"/>
              </w:rPr>
              <w:t> </w:t>
            </w:r>
            <w:r>
              <w:rPr>
                <w:sz w:val="17"/>
              </w:rPr>
              <w:t>4,</w:t>
            </w:r>
            <w:r>
              <w:rPr>
                <w:spacing w:val="-21"/>
                <w:sz w:val="17"/>
              </w:rPr>
              <w:t> </w:t>
            </w:r>
            <w:r>
              <w:rPr>
                <w:sz w:val="17"/>
              </w:rPr>
              <w:t>6</w:t>
            </w:r>
            <w:r>
              <w:rPr>
                <w:spacing w:val="-21"/>
                <w:sz w:val="17"/>
              </w:rPr>
              <w:t> </w:t>
            </w:r>
            <w:r>
              <w:rPr>
                <w:sz w:val="17"/>
              </w:rPr>
              <w:t>and</w:t>
            </w:r>
            <w:r>
              <w:rPr>
                <w:spacing w:val="-21"/>
                <w:sz w:val="17"/>
              </w:rPr>
              <w:t> </w:t>
            </w:r>
            <w:r>
              <w:rPr>
                <w:sz w:val="17"/>
              </w:rPr>
              <w:t>12</w:t>
            </w:r>
            <w:r>
              <w:rPr>
                <w:spacing w:val="-21"/>
                <w:sz w:val="17"/>
              </w:rPr>
              <w:t> </w:t>
            </w:r>
            <w:r>
              <w:rPr>
                <w:spacing w:val="-2"/>
                <w:sz w:val="17"/>
              </w:rPr>
              <w:t>months </w:t>
            </w:r>
            <w:r>
              <w:rPr>
                <w:sz w:val="17"/>
              </w:rPr>
              <w:t>(4</w:t>
            </w:r>
            <w:r>
              <w:rPr>
                <w:spacing w:val="-18"/>
                <w:sz w:val="17"/>
              </w:rPr>
              <w:t> </w:t>
            </w:r>
            <w:r>
              <w:rPr>
                <w:sz w:val="17"/>
              </w:rPr>
              <w:t>doses</w:t>
            </w:r>
            <w:r>
              <w:rPr>
                <w:spacing w:val="-18"/>
                <w:sz w:val="17"/>
              </w:rPr>
              <w:t> </w:t>
            </w:r>
            <w:r>
              <w:rPr>
                <w:sz w:val="17"/>
              </w:rPr>
              <w:t>in</w:t>
            </w:r>
            <w:r>
              <w:rPr>
                <w:spacing w:val="-18"/>
                <w:sz w:val="17"/>
              </w:rPr>
              <w:t> </w:t>
            </w:r>
            <w:r>
              <w:rPr>
                <w:sz w:val="17"/>
              </w:rPr>
              <w:t>total)</w:t>
            </w:r>
            <w:r>
              <w:rPr>
                <w:spacing w:val="-18"/>
                <w:sz w:val="17"/>
              </w:rPr>
              <w:t> </w:t>
            </w:r>
            <w:r>
              <w:rPr>
                <w:sz w:val="17"/>
              </w:rPr>
              <w:t>and</w:t>
            </w:r>
            <w:r>
              <w:rPr>
                <w:spacing w:val="-18"/>
                <w:sz w:val="17"/>
              </w:rPr>
              <w:t> </w:t>
            </w:r>
            <w:r>
              <w:rPr>
                <w:sz w:val="17"/>
              </w:rPr>
              <w:t>23vPPV</w:t>
            </w:r>
            <w:r>
              <w:rPr>
                <w:spacing w:val="-18"/>
                <w:sz w:val="17"/>
              </w:rPr>
              <w:t> </w:t>
            </w:r>
            <w:r>
              <w:rPr>
                <w:sz w:val="17"/>
              </w:rPr>
              <w:t>first</w:t>
            </w:r>
            <w:r>
              <w:rPr>
                <w:spacing w:val="-18"/>
                <w:sz w:val="17"/>
              </w:rPr>
              <w:t> </w:t>
            </w:r>
            <w:r>
              <w:rPr>
                <w:sz w:val="17"/>
              </w:rPr>
              <w:t>dose</w:t>
            </w:r>
            <w:r>
              <w:rPr>
                <w:spacing w:val="-18"/>
                <w:sz w:val="17"/>
              </w:rPr>
              <w:t> </w:t>
            </w:r>
            <w:r>
              <w:rPr>
                <w:sz w:val="17"/>
              </w:rPr>
              <w:t>at</w:t>
            </w:r>
            <w:r>
              <w:rPr>
                <w:spacing w:val="-18"/>
                <w:sz w:val="17"/>
              </w:rPr>
              <w:t> </w:t>
            </w:r>
            <w:r>
              <w:rPr>
                <w:sz w:val="17"/>
              </w:rPr>
              <w:t>age</w:t>
            </w:r>
            <w:r>
              <w:rPr>
                <w:spacing w:val="-18"/>
                <w:sz w:val="17"/>
              </w:rPr>
              <w:t> </w:t>
            </w:r>
            <w:r>
              <w:rPr>
                <w:sz w:val="17"/>
              </w:rPr>
              <w:t>4</w:t>
            </w:r>
            <w:r>
              <w:rPr>
                <w:spacing w:val="-18"/>
                <w:sz w:val="17"/>
              </w:rPr>
              <w:t> </w:t>
            </w:r>
            <w:r>
              <w:rPr>
                <w:sz w:val="17"/>
              </w:rPr>
              <w:t>years</w:t>
            </w:r>
            <w:r>
              <w:rPr>
                <w:spacing w:val="-18"/>
                <w:sz w:val="17"/>
              </w:rPr>
              <w:t> </w:t>
            </w:r>
            <w:r>
              <w:rPr>
                <w:sz w:val="17"/>
              </w:rPr>
              <w:t>and</w:t>
            </w:r>
            <w:r>
              <w:rPr>
                <w:spacing w:val="-18"/>
                <w:sz w:val="17"/>
              </w:rPr>
              <w:t> </w:t>
            </w:r>
            <w:r>
              <w:rPr>
                <w:sz w:val="17"/>
              </w:rPr>
              <w:t>another</w:t>
            </w:r>
            <w:r>
              <w:rPr>
                <w:spacing w:val="-18"/>
                <w:sz w:val="17"/>
              </w:rPr>
              <w:t> </w:t>
            </w:r>
            <w:r>
              <w:rPr>
                <w:sz w:val="17"/>
              </w:rPr>
              <w:t>dose</w:t>
            </w:r>
            <w:r>
              <w:rPr>
                <w:spacing w:val="-18"/>
                <w:sz w:val="17"/>
              </w:rPr>
              <w:t> </w:t>
            </w:r>
            <w:r>
              <w:rPr>
                <w:sz w:val="17"/>
              </w:rPr>
              <w:t>at</w:t>
            </w:r>
            <w:r>
              <w:rPr>
                <w:spacing w:val="-18"/>
                <w:sz w:val="17"/>
              </w:rPr>
              <w:t> </w:t>
            </w:r>
            <w:r>
              <w:rPr>
                <w:sz w:val="17"/>
              </w:rPr>
              <w:t>least</w:t>
            </w:r>
            <w:r>
              <w:rPr>
                <w:spacing w:val="-18"/>
                <w:sz w:val="17"/>
              </w:rPr>
              <w:t> </w:t>
            </w:r>
            <w:r>
              <w:rPr>
                <w:sz w:val="17"/>
              </w:rPr>
              <w:t>5</w:t>
            </w:r>
            <w:r>
              <w:rPr>
                <w:spacing w:val="-18"/>
                <w:sz w:val="17"/>
              </w:rPr>
              <w:t> </w:t>
            </w:r>
            <w:r>
              <w:rPr>
                <w:sz w:val="17"/>
              </w:rPr>
              <w:t>years</w:t>
            </w:r>
            <w:r>
              <w:rPr>
                <w:spacing w:val="-18"/>
                <w:sz w:val="17"/>
              </w:rPr>
              <w:t> </w:t>
            </w:r>
            <w:r>
              <w:rPr>
                <w:sz w:val="17"/>
              </w:rPr>
              <w:t>later</w:t>
            </w:r>
            <w:r>
              <w:rPr>
                <w:spacing w:val="-18"/>
                <w:sz w:val="17"/>
              </w:rPr>
              <w:t> </w:t>
            </w:r>
            <w:r>
              <w:rPr>
                <w:sz w:val="17"/>
              </w:rPr>
              <w:t>(2</w:t>
            </w:r>
            <w:r>
              <w:rPr>
                <w:spacing w:val="-18"/>
                <w:sz w:val="17"/>
              </w:rPr>
              <w:t> </w:t>
            </w:r>
            <w:r>
              <w:rPr>
                <w:sz w:val="17"/>
              </w:rPr>
              <w:t>doses</w:t>
            </w:r>
            <w:r>
              <w:rPr>
                <w:spacing w:val="-18"/>
                <w:sz w:val="17"/>
              </w:rPr>
              <w:t> </w:t>
            </w:r>
            <w:r>
              <w:rPr>
                <w:sz w:val="17"/>
              </w:rPr>
              <w:t>in</w:t>
            </w:r>
            <w:r>
              <w:rPr>
                <w:spacing w:val="-18"/>
                <w:sz w:val="17"/>
              </w:rPr>
              <w:t> </w:t>
            </w:r>
            <w:r>
              <w:rPr>
                <w:sz w:val="17"/>
              </w:rPr>
              <w:t>total).</w:t>
            </w:r>
            <w:r>
              <w:rPr>
                <w:spacing w:val="-18"/>
                <w:sz w:val="17"/>
              </w:rPr>
              <w:t> </w:t>
            </w:r>
            <w:r>
              <w:rPr>
                <w:sz w:val="17"/>
              </w:rPr>
              <w:t>These</w:t>
            </w:r>
            <w:r>
              <w:rPr>
                <w:spacing w:val="-18"/>
                <w:sz w:val="17"/>
              </w:rPr>
              <w:t> </w:t>
            </w:r>
            <w:r>
              <w:rPr>
                <w:sz w:val="17"/>
              </w:rPr>
              <w:t>children do</w:t>
            </w:r>
            <w:r>
              <w:rPr>
                <w:spacing w:val="-9"/>
                <w:sz w:val="17"/>
              </w:rPr>
              <w:t> </w:t>
            </w:r>
            <w:r>
              <w:rPr>
                <w:sz w:val="17"/>
              </w:rPr>
              <w:t>not</w:t>
            </w:r>
            <w:r>
              <w:rPr>
                <w:spacing w:val="-9"/>
                <w:sz w:val="17"/>
              </w:rPr>
              <w:t> </w:t>
            </w:r>
            <w:r>
              <w:rPr>
                <w:sz w:val="17"/>
              </w:rPr>
              <w:t>require</w:t>
            </w:r>
            <w:r>
              <w:rPr>
                <w:spacing w:val="-9"/>
                <w:sz w:val="17"/>
              </w:rPr>
              <w:t> </w:t>
            </w:r>
            <w:r>
              <w:rPr>
                <w:sz w:val="17"/>
              </w:rPr>
              <w:t>any</w:t>
            </w:r>
            <w:r>
              <w:rPr>
                <w:spacing w:val="-9"/>
                <w:sz w:val="17"/>
              </w:rPr>
              <w:t> </w:t>
            </w:r>
            <w:r>
              <w:rPr>
                <w:sz w:val="17"/>
              </w:rPr>
              <w:t>further</w:t>
            </w:r>
            <w:r>
              <w:rPr>
                <w:spacing w:val="-9"/>
                <w:sz w:val="17"/>
              </w:rPr>
              <w:t> </w:t>
            </w:r>
            <w:r>
              <w:rPr>
                <w:sz w:val="17"/>
              </w:rPr>
              <w:t>doses</w:t>
            </w:r>
            <w:r>
              <w:rPr>
                <w:spacing w:val="-9"/>
                <w:sz w:val="17"/>
              </w:rPr>
              <w:t> </w:t>
            </w:r>
            <w:r>
              <w:rPr>
                <w:sz w:val="17"/>
              </w:rPr>
              <w:t>of</w:t>
            </w:r>
            <w:r>
              <w:rPr>
                <w:spacing w:val="-9"/>
                <w:sz w:val="17"/>
              </w:rPr>
              <w:t> </w:t>
            </w:r>
            <w:r>
              <w:rPr>
                <w:sz w:val="17"/>
              </w:rPr>
              <w:t>13vPCV</w:t>
            </w:r>
            <w:r>
              <w:rPr>
                <w:spacing w:val="-9"/>
                <w:sz w:val="17"/>
              </w:rPr>
              <w:t> </w:t>
            </w:r>
            <w:r>
              <w:rPr>
                <w:sz w:val="17"/>
              </w:rPr>
              <w:t>and</w:t>
            </w:r>
            <w:r>
              <w:rPr>
                <w:spacing w:val="-9"/>
                <w:sz w:val="17"/>
              </w:rPr>
              <w:t> </w:t>
            </w:r>
            <w:r>
              <w:rPr>
                <w:spacing w:val="-4"/>
                <w:sz w:val="17"/>
              </w:rPr>
              <w:t>23vPPV.</w:t>
            </w:r>
          </w:p>
        </w:tc>
      </w:tr>
      <w:tr>
        <w:trPr>
          <w:trHeight w:val="1491" w:hRule="atLeast"/>
        </w:trPr>
        <w:tc>
          <w:tcPr>
            <w:tcW w:w="10195" w:type="dxa"/>
            <w:tcBorders>
              <w:left w:val="nil"/>
            </w:tcBorders>
            <w:shd w:val="clear" w:color="auto" w:fill="EFF9F9"/>
          </w:tcPr>
          <w:p>
            <w:pPr>
              <w:pStyle w:val="TableParagraph"/>
              <w:spacing w:before="111"/>
              <w:ind w:left="170"/>
              <w:rPr>
                <w:rFonts w:ascii="Arial Black"/>
                <w:b/>
                <w:sz w:val="17"/>
              </w:rPr>
            </w:pPr>
            <w:r>
              <w:rPr>
                <w:rFonts w:ascii="Arial Black"/>
                <w:b/>
                <w:color w:val="00797E"/>
                <w:w w:val="95"/>
                <w:sz w:val="17"/>
              </w:rPr>
              <w:t>Aboriginal and Torres Strait Islander people</w:t>
            </w:r>
          </w:p>
          <w:p>
            <w:pPr>
              <w:pStyle w:val="TableParagraph"/>
              <w:numPr>
                <w:ilvl w:val="0"/>
                <w:numId w:val="7"/>
              </w:numPr>
              <w:tabs>
                <w:tab w:pos="341" w:val="left" w:leader="none"/>
              </w:tabs>
              <w:spacing w:line="249" w:lineRule="auto" w:before="105" w:after="0"/>
              <w:ind w:left="340" w:right="350" w:hanging="170"/>
              <w:jc w:val="left"/>
              <w:rPr>
                <w:sz w:val="17"/>
              </w:rPr>
            </w:pPr>
            <w:r>
              <w:rPr>
                <w:sz w:val="17"/>
              </w:rPr>
              <w:t>Aboriginal</w:t>
            </w:r>
            <w:r>
              <w:rPr>
                <w:spacing w:val="-20"/>
                <w:sz w:val="17"/>
              </w:rPr>
              <w:t> </w:t>
            </w:r>
            <w:r>
              <w:rPr>
                <w:sz w:val="17"/>
              </w:rPr>
              <w:t>and</w:t>
            </w:r>
            <w:r>
              <w:rPr>
                <w:spacing w:val="-20"/>
                <w:sz w:val="17"/>
              </w:rPr>
              <w:t> </w:t>
            </w:r>
            <w:r>
              <w:rPr>
                <w:spacing w:val="-5"/>
                <w:sz w:val="17"/>
              </w:rPr>
              <w:t>Torres</w:t>
            </w:r>
            <w:r>
              <w:rPr>
                <w:spacing w:val="-20"/>
                <w:sz w:val="17"/>
              </w:rPr>
              <w:t> </w:t>
            </w:r>
            <w:r>
              <w:rPr>
                <w:spacing w:val="-3"/>
                <w:sz w:val="17"/>
              </w:rPr>
              <w:t>Strait</w:t>
            </w:r>
            <w:r>
              <w:rPr>
                <w:spacing w:val="-20"/>
                <w:sz w:val="17"/>
              </w:rPr>
              <w:t> </w:t>
            </w:r>
            <w:r>
              <w:rPr>
                <w:sz w:val="17"/>
              </w:rPr>
              <w:t>Islander</w:t>
            </w:r>
            <w:r>
              <w:rPr>
                <w:spacing w:val="-20"/>
                <w:sz w:val="17"/>
              </w:rPr>
              <w:t> </w:t>
            </w:r>
            <w:r>
              <w:rPr>
                <w:sz w:val="17"/>
              </w:rPr>
              <w:t>children</w:t>
            </w:r>
            <w:r>
              <w:rPr>
                <w:spacing w:val="-20"/>
                <w:sz w:val="17"/>
              </w:rPr>
              <w:t> </w:t>
            </w:r>
            <w:r>
              <w:rPr>
                <w:sz w:val="17"/>
              </w:rPr>
              <w:t>living</w:t>
            </w:r>
            <w:r>
              <w:rPr>
                <w:spacing w:val="-20"/>
                <w:sz w:val="17"/>
              </w:rPr>
              <w:t> </w:t>
            </w:r>
            <w:r>
              <w:rPr>
                <w:sz w:val="17"/>
              </w:rPr>
              <w:t>in</w:t>
            </w:r>
            <w:r>
              <w:rPr>
                <w:spacing w:val="-20"/>
                <w:sz w:val="17"/>
              </w:rPr>
              <w:t> </w:t>
            </w:r>
            <w:r>
              <w:rPr>
                <w:spacing w:val="-7"/>
                <w:sz w:val="17"/>
              </w:rPr>
              <w:t>NT,</w:t>
            </w:r>
            <w:r>
              <w:rPr>
                <w:spacing w:val="-20"/>
                <w:sz w:val="17"/>
              </w:rPr>
              <w:t> </w:t>
            </w:r>
            <w:r>
              <w:rPr>
                <w:sz w:val="17"/>
              </w:rPr>
              <w:t>Qld,</w:t>
            </w:r>
            <w:r>
              <w:rPr>
                <w:spacing w:val="-20"/>
                <w:sz w:val="17"/>
              </w:rPr>
              <w:t> </w:t>
            </w:r>
            <w:r>
              <w:rPr>
                <w:sz w:val="17"/>
              </w:rPr>
              <w:t>SA</w:t>
            </w:r>
            <w:r>
              <w:rPr>
                <w:spacing w:val="-20"/>
                <w:sz w:val="17"/>
              </w:rPr>
              <w:t> </w:t>
            </w:r>
            <w:r>
              <w:rPr>
                <w:sz w:val="17"/>
              </w:rPr>
              <w:t>and</w:t>
            </w:r>
            <w:r>
              <w:rPr>
                <w:spacing w:val="-20"/>
                <w:sz w:val="17"/>
              </w:rPr>
              <w:t> </w:t>
            </w:r>
            <w:r>
              <w:rPr>
                <w:spacing w:val="-5"/>
                <w:sz w:val="17"/>
              </w:rPr>
              <w:t>WA</w:t>
            </w:r>
            <w:r>
              <w:rPr>
                <w:spacing w:val="-20"/>
                <w:sz w:val="17"/>
              </w:rPr>
              <w:t> </w:t>
            </w:r>
            <w:r>
              <w:rPr>
                <w:sz w:val="17"/>
              </w:rPr>
              <w:t>to</w:t>
            </w:r>
            <w:r>
              <w:rPr>
                <w:spacing w:val="-20"/>
                <w:sz w:val="17"/>
              </w:rPr>
              <w:t> </w:t>
            </w:r>
            <w:r>
              <w:rPr>
                <w:sz w:val="17"/>
              </w:rPr>
              <w:t>receive</w:t>
            </w:r>
            <w:r>
              <w:rPr>
                <w:spacing w:val="-20"/>
                <w:sz w:val="17"/>
              </w:rPr>
              <w:t> </w:t>
            </w:r>
            <w:r>
              <w:rPr>
                <w:sz w:val="17"/>
              </w:rPr>
              <w:t>1</w:t>
            </w:r>
            <w:r>
              <w:rPr>
                <w:spacing w:val="-20"/>
                <w:sz w:val="17"/>
              </w:rPr>
              <w:t> </w:t>
            </w:r>
            <w:r>
              <w:rPr>
                <w:sz w:val="17"/>
              </w:rPr>
              <w:t>dose</w:t>
            </w:r>
            <w:r>
              <w:rPr>
                <w:spacing w:val="-20"/>
                <w:sz w:val="17"/>
              </w:rPr>
              <w:t> </w:t>
            </w:r>
            <w:r>
              <w:rPr>
                <w:sz w:val="17"/>
              </w:rPr>
              <w:t>of</w:t>
            </w:r>
            <w:r>
              <w:rPr>
                <w:spacing w:val="-20"/>
                <w:sz w:val="17"/>
              </w:rPr>
              <w:t> </w:t>
            </w:r>
            <w:r>
              <w:rPr>
                <w:sz w:val="17"/>
              </w:rPr>
              <w:t>13vPCV</w:t>
            </w:r>
            <w:r>
              <w:rPr>
                <w:spacing w:val="-20"/>
                <w:sz w:val="17"/>
              </w:rPr>
              <w:t> </w:t>
            </w:r>
            <w:r>
              <w:rPr>
                <w:sz w:val="17"/>
              </w:rPr>
              <w:t>at</w:t>
            </w:r>
            <w:r>
              <w:rPr>
                <w:spacing w:val="-20"/>
                <w:sz w:val="17"/>
              </w:rPr>
              <w:t> </w:t>
            </w:r>
            <w:r>
              <w:rPr>
                <w:sz w:val="17"/>
              </w:rPr>
              <w:t>ages</w:t>
            </w:r>
            <w:r>
              <w:rPr>
                <w:spacing w:val="-20"/>
                <w:sz w:val="17"/>
              </w:rPr>
              <w:t> </w:t>
            </w:r>
            <w:r>
              <w:rPr>
                <w:sz w:val="17"/>
              </w:rPr>
              <w:t>2,</w:t>
            </w:r>
            <w:r>
              <w:rPr>
                <w:spacing w:val="-20"/>
                <w:sz w:val="17"/>
              </w:rPr>
              <w:t> </w:t>
            </w:r>
            <w:r>
              <w:rPr>
                <w:sz w:val="17"/>
              </w:rPr>
              <w:t>4,</w:t>
            </w:r>
            <w:r>
              <w:rPr>
                <w:spacing w:val="-20"/>
                <w:sz w:val="17"/>
              </w:rPr>
              <w:t> </w:t>
            </w:r>
            <w:r>
              <w:rPr>
                <w:sz w:val="17"/>
              </w:rPr>
              <w:t>6</w:t>
            </w:r>
            <w:r>
              <w:rPr>
                <w:spacing w:val="-20"/>
                <w:sz w:val="17"/>
              </w:rPr>
              <w:t> </w:t>
            </w:r>
            <w:r>
              <w:rPr>
                <w:sz w:val="17"/>
              </w:rPr>
              <w:t>and</w:t>
            </w:r>
            <w:r>
              <w:rPr>
                <w:spacing w:val="-20"/>
                <w:sz w:val="17"/>
              </w:rPr>
              <w:t> </w:t>
            </w:r>
            <w:r>
              <w:rPr>
                <w:sz w:val="17"/>
              </w:rPr>
              <w:t>12</w:t>
            </w:r>
            <w:r>
              <w:rPr>
                <w:spacing w:val="-20"/>
                <w:sz w:val="17"/>
              </w:rPr>
              <w:t> </w:t>
            </w:r>
            <w:r>
              <w:rPr>
                <w:spacing w:val="-2"/>
                <w:sz w:val="17"/>
              </w:rPr>
              <w:t>months </w:t>
            </w:r>
            <w:r>
              <w:rPr>
                <w:sz w:val="17"/>
              </w:rPr>
              <w:t>(4</w:t>
            </w:r>
            <w:r>
              <w:rPr>
                <w:spacing w:val="-12"/>
                <w:sz w:val="17"/>
              </w:rPr>
              <w:t> </w:t>
            </w:r>
            <w:r>
              <w:rPr>
                <w:sz w:val="17"/>
              </w:rPr>
              <w:t>doses</w:t>
            </w:r>
            <w:r>
              <w:rPr>
                <w:spacing w:val="-12"/>
                <w:sz w:val="17"/>
              </w:rPr>
              <w:t> </w:t>
            </w:r>
            <w:r>
              <w:rPr>
                <w:sz w:val="17"/>
              </w:rPr>
              <w:t>in</w:t>
            </w:r>
            <w:r>
              <w:rPr>
                <w:spacing w:val="-12"/>
                <w:sz w:val="17"/>
              </w:rPr>
              <w:t> </w:t>
            </w:r>
            <w:r>
              <w:rPr>
                <w:sz w:val="17"/>
              </w:rPr>
              <w:t>total)</w:t>
            </w:r>
            <w:r>
              <w:rPr>
                <w:spacing w:val="-12"/>
                <w:sz w:val="17"/>
              </w:rPr>
              <w:t> </w:t>
            </w:r>
            <w:r>
              <w:rPr>
                <w:sz w:val="17"/>
              </w:rPr>
              <w:t>and</w:t>
            </w:r>
            <w:r>
              <w:rPr>
                <w:spacing w:val="-12"/>
                <w:sz w:val="17"/>
              </w:rPr>
              <w:t> </w:t>
            </w:r>
            <w:r>
              <w:rPr>
                <w:sz w:val="17"/>
              </w:rPr>
              <w:t>23vPPV</w:t>
            </w:r>
            <w:r>
              <w:rPr>
                <w:spacing w:val="-12"/>
                <w:sz w:val="17"/>
              </w:rPr>
              <w:t> </w:t>
            </w:r>
            <w:r>
              <w:rPr>
                <w:sz w:val="17"/>
              </w:rPr>
              <w:t>first</w:t>
            </w:r>
            <w:r>
              <w:rPr>
                <w:spacing w:val="-12"/>
                <w:sz w:val="17"/>
              </w:rPr>
              <w:t> </w:t>
            </w:r>
            <w:r>
              <w:rPr>
                <w:sz w:val="17"/>
              </w:rPr>
              <w:t>dose</w:t>
            </w:r>
            <w:r>
              <w:rPr>
                <w:spacing w:val="-12"/>
                <w:sz w:val="17"/>
              </w:rPr>
              <w:t> </w:t>
            </w:r>
            <w:r>
              <w:rPr>
                <w:sz w:val="17"/>
              </w:rPr>
              <w:t>at</w:t>
            </w:r>
            <w:r>
              <w:rPr>
                <w:spacing w:val="-12"/>
                <w:sz w:val="17"/>
              </w:rPr>
              <w:t> </w:t>
            </w:r>
            <w:r>
              <w:rPr>
                <w:sz w:val="17"/>
              </w:rPr>
              <w:t>age</w:t>
            </w:r>
            <w:r>
              <w:rPr>
                <w:spacing w:val="-12"/>
                <w:sz w:val="17"/>
              </w:rPr>
              <w:t> </w:t>
            </w:r>
            <w:r>
              <w:rPr>
                <w:sz w:val="17"/>
              </w:rPr>
              <w:t>4</w:t>
            </w:r>
            <w:r>
              <w:rPr>
                <w:spacing w:val="-12"/>
                <w:sz w:val="17"/>
              </w:rPr>
              <w:t> </w:t>
            </w:r>
            <w:r>
              <w:rPr>
                <w:sz w:val="17"/>
              </w:rPr>
              <w:t>years</w:t>
            </w:r>
            <w:r>
              <w:rPr>
                <w:spacing w:val="-12"/>
                <w:sz w:val="17"/>
              </w:rPr>
              <w:t> </w:t>
            </w:r>
            <w:r>
              <w:rPr>
                <w:sz w:val="17"/>
              </w:rPr>
              <w:t>and</w:t>
            </w:r>
            <w:r>
              <w:rPr>
                <w:spacing w:val="-12"/>
                <w:sz w:val="17"/>
              </w:rPr>
              <w:t> </w:t>
            </w:r>
            <w:r>
              <w:rPr>
                <w:sz w:val="17"/>
              </w:rPr>
              <w:t>another</w:t>
            </w:r>
            <w:r>
              <w:rPr>
                <w:spacing w:val="-12"/>
                <w:sz w:val="17"/>
              </w:rPr>
              <w:t> </w:t>
            </w:r>
            <w:r>
              <w:rPr>
                <w:sz w:val="17"/>
              </w:rPr>
              <w:t>dose</w:t>
            </w:r>
            <w:r>
              <w:rPr>
                <w:spacing w:val="-12"/>
                <w:sz w:val="17"/>
              </w:rPr>
              <w:t> </w:t>
            </w:r>
            <w:r>
              <w:rPr>
                <w:sz w:val="17"/>
              </w:rPr>
              <w:t>at</w:t>
            </w:r>
            <w:r>
              <w:rPr>
                <w:spacing w:val="-12"/>
                <w:sz w:val="17"/>
              </w:rPr>
              <w:t> </w:t>
            </w:r>
            <w:r>
              <w:rPr>
                <w:sz w:val="17"/>
              </w:rPr>
              <w:t>least</w:t>
            </w:r>
            <w:r>
              <w:rPr>
                <w:spacing w:val="-12"/>
                <w:sz w:val="17"/>
              </w:rPr>
              <w:t> </w:t>
            </w:r>
            <w:r>
              <w:rPr>
                <w:sz w:val="17"/>
              </w:rPr>
              <w:t>5</w:t>
            </w:r>
            <w:r>
              <w:rPr>
                <w:spacing w:val="-12"/>
                <w:sz w:val="17"/>
              </w:rPr>
              <w:t> </w:t>
            </w:r>
            <w:r>
              <w:rPr>
                <w:sz w:val="17"/>
              </w:rPr>
              <w:t>years</w:t>
            </w:r>
            <w:r>
              <w:rPr>
                <w:spacing w:val="-12"/>
                <w:sz w:val="17"/>
              </w:rPr>
              <w:t> </w:t>
            </w:r>
            <w:r>
              <w:rPr>
                <w:sz w:val="17"/>
              </w:rPr>
              <w:t>later</w:t>
            </w:r>
            <w:r>
              <w:rPr>
                <w:spacing w:val="-12"/>
                <w:sz w:val="17"/>
              </w:rPr>
              <w:t> </w:t>
            </w:r>
            <w:r>
              <w:rPr>
                <w:sz w:val="17"/>
              </w:rPr>
              <w:t>(2</w:t>
            </w:r>
            <w:r>
              <w:rPr>
                <w:spacing w:val="-12"/>
                <w:sz w:val="17"/>
              </w:rPr>
              <w:t> </w:t>
            </w:r>
            <w:r>
              <w:rPr>
                <w:sz w:val="17"/>
              </w:rPr>
              <w:t>doses</w:t>
            </w:r>
            <w:r>
              <w:rPr>
                <w:spacing w:val="-12"/>
                <w:sz w:val="17"/>
              </w:rPr>
              <w:t> </w:t>
            </w:r>
            <w:r>
              <w:rPr>
                <w:sz w:val="17"/>
              </w:rPr>
              <w:t>in</w:t>
            </w:r>
            <w:r>
              <w:rPr>
                <w:spacing w:val="-12"/>
                <w:sz w:val="17"/>
              </w:rPr>
              <w:t> </w:t>
            </w:r>
            <w:r>
              <w:rPr>
                <w:sz w:val="17"/>
              </w:rPr>
              <w:t>total).</w:t>
            </w:r>
          </w:p>
          <w:p>
            <w:pPr>
              <w:pStyle w:val="TableParagraph"/>
              <w:numPr>
                <w:ilvl w:val="0"/>
                <w:numId w:val="7"/>
              </w:numPr>
              <w:tabs>
                <w:tab w:pos="341" w:val="left" w:leader="none"/>
              </w:tabs>
              <w:spacing w:line="249" w:lineRule="auto" w:before="87" w:after="0"/>
              <w:ind w:left="340" w:right="483" w:hanging="170"/>
              <w:jc w:val="left"/>
              <w:rPr>
                <w:sz w:val="17"/>
              </w:rPr>
            </w:pPr>
            <w:r>
              <w:rPr>
                <w:sz w:val="17"/>
              </w:rPr>
              <w:t>Aboriginal</w:t>
            </w:r>
            <w:r>
              <w:rPr>
                <w:spacing w:val="-18"/>
                <w:sz w:val="17"/>
              </w:rPr>
              <w:t> </w:t>
            </w:r>
            <w:r>
              <w:rPr>
                <w:sz w:val="17"/>
              </w:rPr>
              <w:t>and</w:t>
            </w:r>
            <w:r>
              <w:rPr>
                <w:spacing w:val="-18"/>
                <w:sz w:val="17"/>
              </w:rPr>
              <w:t> </w:t>
            </w:r>
            <w:r>
              <w:rPr>
                <w:spacing w:val="-5"/>
                <w:sz w:val="17"/>
              </w:rPr>
              <w:t>Torres</w:t>
            </w:r>
            <w:r>
              <w:rPr>
                <w:spacing w:val="-18"/>
                <w:sz w:val="17"/>
              </w:rPr>
              <w:t> </w:t>
            </w:r>
            <w:r>
              <w:rPr>
                <w:spacing w:val="-3"/>
                <w:sz w:val="17"/>
              </w:rPr>
              <w:t>Strait</w:t>
            </w:r>
            <w:r>
              <w:rPr>
                <w:spacing w:val="-18"/>
                <w:sz w:val="17"/>
              </w:rPr>
              <w:t> </w:t>
            </w:r>
            <w:r>
              <w:rPr>
                <w:sz w:val="17"/>
              </w:rPr>
              <w:t>Islander</w:t>
            </w:r>
            <w:r>
              <w:rPr>
                <w:spacing w:val="-18"/>
                <w:sz w:val="17"/>
              </w:rPr>
              <w:t> </w:t>
            </w:r>
            <w:r>
              <w:rPr>
                <w:sz w:val="17"/>
              </w:rPr>
              <w:t>adults</w:t>
            </w:r>
            <w:r>
              <w:rPr>
                <w:spacing w:val="-18"/>
                <w:sz w:val="17"/>
              </w:rPr>
              <w:t> </w:t>
            </w:r>
            <w:r>
              <w:rPr>
                <w:sz w:val="17"/>
              </w:rPr>
              <w:t>aged</w:t>
            </w:r>
            <w:r>
              <w:rPr>
                <w:spacing w:val="-18"/>
                <w:sz w:val="17"/>
              </w:rPr>
              <w:t> </w:t>
            </w:r>
            <w:r>
              <w:rPr>
                <w:sz w:val="17"/>
              </w:rPr>
              <w:t>≥50</w:t>
            </w:r>
            <w:r>
              <w:rPr>
                <w:spacing w:val="-18"/>
                <w:sz w:val="17"/>
              </w:rPr>
              <w:t> </w:t>
            </w:r>
            <w:r>
              <w:rPr>
                <w:sz w:val="17"/>
              </w:rPr>
              <w:t>years</w:t>
            </w:r>
            <w:r>
              <w:rPr>
                <w:spacing w:val="-18"/>
                <w:sz w:val="17"/>
              </w:rPr>
              <w:t> </w:t>
            </w:r>
            <w:r>
              <w:rPr>
                <w:sz w:val="17"/>
              </w:rPr>
              <w:t>without</w:t>
            </w:r>
            <w:r>
              <w:rPr>
                <w:spacing w:val="-18"/>
                <w:sz w:val="17"/>
              </w:rPr>
              <w:t> </w:t>
            </w:r>
            <w:r>
              <w:rPr>
                <w:sz w:val="17"/>
              </w:rPr>
              <w:t>conditions</w:t>
            </w:r>
            <w:r>
              <w:rPr>
                <w:spacing w:val="-18"/>
                <w:sz w:val="17"/>
              </w:rPr>
              <w:t> </w:t>
            </w:r>
            <w:r>
              <w:rPr>
                <w:sz w:val="17"/>
              </w:rPr>
              <w:t>associated</w:t>
            </w:r>
            <w:r>
              <w:rPr>
                <w:spacing w:val="-18"/>
                <w:sz w:val="17"/>
              </w:rPr>
              <w:t> </w:t>
            </w:r>
            <w:r>
              <w:rPr>
                <w:sz w:val="17"/>
              </w:rPr>
              <w:t>with</w:t>
            </w:r>
            <w:r>
              <w:rPr>
                <w:spacing w:val="-18"/>
                <w:sz w:val="17"/>
              </w:rPr>
              <w:t> </w:t>
            </w:r>
            <w:r>
              <w:rPr>
                <w:sz w:val="17"/>
              </w:rPr>
              <w:t>an</w:t>
            </w:r>
            <w:r>
              <w:rPr>
                <w:spacing w:val="-18"/>
                <w:sz w:val="17"/>
              </w:rPr>
              <w:t> </w:t>
            </w:r>
            <w:r>
              <w:rPr>
                <w:sz w:val="17"/>
              </w:rPr>
              <w:t>increased</w:t>
            </w:r>
            <w:r>
              <w:rPr>
                <w:spacing w:val="-18"/>
                <w:sz w:val="17"/>
              </w:rPr>
              <w:t> </w:t>
            </w:r>
            <w:r>
              <w:rPr>
                <w:sz w:val="17"/>
              </w:rPr>
              <w:t>risk</w:t>
            </w:r>
            <w:r>
              <w:rPr>
                <w:spacing w:val="-18"/>
                <w:sz w:val="17"/>
              </w:rPr>
              <w:t> </w:t>
            </w:r>
            <w:r>
              <w:rPr>
                <w:sz w:val="17"/>
              </w:rPr>
              <w:t>of</w:t>
            </w:r>
            <w:r>
              <w:rPr>
                <w:spacing w:val="-18"/>
                <w:sz w:val="17"/>
              </w:rPr>
              <w:t> </w:t>
            </w:r>
            <w:r>
              <w:rPr>
                <w:spacing w:val="-2"/>
                <w:sz w:val="17"/>
              </w:rPr>
              <w:t>pneumococcal </w:t>
            </w:r>
            <w:r>
              <w:rPr>
                <w:sz w:val="17"/>
              </w:rPr>
              <w:t>disease</w:t>
            </w:r>
            <w:r>
              <w:rPr>
                <w:spacing w:val="-9"/>
                <w:sz w:val="17"/>
              </w:rPr>
              <w:t> </w:t>
            </w:r>
            <w:r>
              <w:rPr>
                <w:sz w:val="17"/>
              </w:rPr>
              <w:t>to</w:t>
            </w:r>
            <w:r>
              <w:rPr>
                <w:spacing w:val="-9"/>
                <w:sz w:val="17"/>
              </w:rPr>
              <w:t> </w:t>
            </w:r>
            <w:r>
              <w:rPr>
                <w:sz w:val="17"/>
              </w:rPr>
              <w:t>receive</w:t>
            </w:r>
            <w:r>
              <w:rPr>
                <w:spacing w:val="-9"/>
                <w:sz w:val="17"/>
              </w:rPr>
              <w:t> </w:t>
            </w:r>
            <w:r>
              <w:rPr>
                <w:sz w:val="17"/>
              </w:rPr>
              <w:t>1</w:t>
            </w:r>
            <w:r>
              <w:rPr>
                <w:spacing w:val="-9"/>
                <w:sz w:val="17"/>
              </w:rPr>
              <w:t> </w:t>
            </w:r>
            <w:r>
              <w:rPr>
                <w:sz w:val="17"/>
              </w:rPr>
              <w:t>dose</w:t>
            </w:r>
            <w:r>
              <w:rPr>
                <w:spacing w:val="-9"/>
                <w:sz w:val="17"/>
              </w:rPr>
              <w:t> </w:t>
            </w:r>
            <w:r>
              <w:rPr>
                <w:sz w:val="17"/>
              </w:rPr>
              <w:t>of</w:t>
            </w:r>
            <w:r>
              <w:rPr>
                <w:spacing w:val="-9"/>
                <w:sz w:val="17"/>
              </w:rPr>
              <w:t> </w:t>
            </w:r>
            <w:r>
              <w:rPr>
                <w:sz w:val="17"/>
              </w:rPr>
              <w:t>13vPCV</w:t>
            </w:r>
            <w:r>
              <w:rPr>
                <w:spacing w:val="-9"/>
                <w:sz w:val="17"/>
              </w:rPr>
              <w:t> </w:t>
            </w:r>
            <w:r>
              <w:rPr>
                <w:sz w:val="17"/>
              </w:rPr>
              <w:t>and</w:t>
            </w:r>
            <w:r>
              <w:rPr>
                <w:spacing w:val="-9"/>
                <w:sz w:val="17"/>
              </w:rPr>
              <w:t> </w:t>
            </w:r>
            <w:r>
              <w:rPr>
                <w:sz w:val="17"/>
              </w:rPr>
              <w:t>2</w:t>
            </w:r>
            <w:r>
              <w:rPr>
                <w:spacing w:val="-9"/>
                <w:sz w:val="17"/>
              </w:rPr>
              <w:t> </w:t>
            </w:r>
            <w:r>
              <w:rPr>
                <w:sz w:val="17"/>
              </w:rPr>
              <w:t>doses</w:t>
            </w:r>
            <w:r>
              <w:rPr>
                <w:spacing w:val="-9"/>
                <w:sz w:val="17"/>
              </w:rPr>
              <w:t> </w:t>
            </w:r>
            <w:r>
              <w:rPr>
                <w:sz w:val="17"/>
              </w:rPr>
              <w:t>of</w:t>
            </w:r>
            <w:r>
              <w:rPr>
                <w:spacing w:val="-9"/>
                <w:sz w:val="17"/>
              </w:rPr>
              <w:t> </w:t>
            </w:r>
            <w:r>
              <w:rPr>
                <w:spacing w:val="-4"/>
                <w:sz w:val="17"/>
              </w:rPr>
              <w:t>23vPPV.</w:t>
            </w:r>
          </w:p>
        </w:tc>
      </w:tr>
      <w:tr>
        <w:trPr>
          <w:trHeight w:val="1705" w:hRule="atLeast"/>
        </w:trPr>
        <w:tc>
          <w:tcPr>
            <w:tcW w:w="10195" w:type="dxa"/>
            <w:tcBorders>
              <w:left w:val="nil"/>
              <w:bottom w:val="nil"/>
            </w:tcBorders>
            <w:shd w:val="clear" w:color="auto" w:fill="EFF9F9"/>
          </w:tcPr>
          <w:p>
            <w:pPr>
              <w:pStyle w:val="TableParagraph"/>
              <w:spacing w:before="111"/>
              <w:ind w:left="170"/>
              <w:rPr>
                <w:rFonts w:ascii="Arial Black"/>
                <w:b/>
                <w:sz w:val="17"/>
              </w:rPr>
            </w:pPr>
            <w:r>
              <w:rPr>
                <w:rFonts w:ascii="Arial Black"/>
                <w:b/>
                <w:color w:val="00797E"/>
                <w:w w:val="95"/>
                <w:sz w:val="17"/>
              </w:rPr>
              <w:t>Non-Indigenous older adults with no risk conditions</w:t>
            </w:r>
          </w:p>
          <w:p>
            <w:pPr>
              <w:pStyle w:val="TableParagraph"/>
              <w:numPr>
                <w:ilvl w:val="0"/>
                <w:numId w:val="8"/>
              </w:numPr>
              <w:tabs>
                <w:tab w:pos="341" w:val="left" w:leader="none"/>
              </w:tabs>
              <w:spacing w:line="249" w:lineRule="auto" w:before="105" w:after="0"/>
              <w:ind w:left="340" w:right="372" w:hanging="170"/>
              <w:jc w:val="left"/>
              <w:rPr>
                <w:sz w:val="17"/>
              </w:rPr>
            </w:pPr>
            <w:r>
              <w:rPr>
                <w:sz w:val="17"/>
              </w:rPr>
              <w:t>All</w:t>
            </w:r>
            <w:r>
              <w:rPr>
                <w:spacing w:val="-19"/>
                <w:sz w:val="17"/>
              </w:rPr>
              <w:t> </w:t>
            </w:r>
            <w:r>
              <w:rPr>
                <w:sz w:val="17"/>
              </w:rPr>
              <w:t>non-Indigenous</w:t>
            </w:r>
            <w:r>
              <w:rPr>
                <w:spacing w:val="-19"/>
                <w:sz w:val="17"/>
              </w:rPr>
              <w:t> </w:t>
            </w:r>
            <w:r>
              <w:rPr>
                <w:sz w:val="17"/>
              </w:rPr>
              <w:t>adults</w:t>
            </w:r>
            <w:r>
              <w:rPr>
                <w:spacing w:val="-19"/>
                <w:sz w:val="17"/>
              </w:rPr>
              <w:t> </w:t>
            </w:r>
            <w:r>
              <w:rPr>
                <w:sz w:val="17"/>
              </w:rPr>
              <w:t>who</w:t>
            </w:r>
            <w:r>
              <w:rPr>
                <w:spacing w:val="-19"/>
                <w:sz w:val="17"/>
              </w:rPr>
              <w:t> </w:t>
            </w:r>
            <w:r>
              <w:rPr>
                <w:sz w:val="17"/>
              </w:rPr>
              <w:t>do</w:t>
            </w:r>
            <w:r>
              <w:rPr>
                <w:spacing w:val="-19"/>
                <w:sz w:val="17"/>
              </w:rPr>
              <w:t> </w:t>
            </w:r>
            <w:r>
              <w:rPr>
                <w:sz w:val="17"/>
              </w:rPr>
              <w:t>not</w:t>
            </w:r>
            <w:r>
              <w:rPr>
                <w:spacing w:val="-19"/>
                <w:sz w:val="17"/>
              </w:rPr>
              <w:t> </w:t>
            </w:r>
            <w:r>
              <w:rPr>
                <w:sz w:val="17"/>
              </w:rPr>
              <w:t>have</w:t>
            </w:r>
            <w:r>
              <w:rPr>
                <w:spacing w:val="-19"/>
                <w:sz w:val="17"/>
              </w:rPr>
              <w:t> </w:t>
            </w:r>
            <w:r>
              <w:rPr>
                <w:sz w:val="17"/>
              </w:rPr>
              <w:t>conditions</w:t>
            </w:r>
            <w:r>
              <w:rPr>
                <w:spacing w:val="-19"/>
                <w:sz w:val="17"/>
              </w:rPr>
              <w:t> </w:t>
            </w:r>
            <w:r>
              <w:rPr>
                <w:sz w:val="17"/>
              </w:rPr>
              <w:t>associated</w:t>
            </w:r>
            <w:r>
              <w:rPr>
                <w:spacing w:val="-19"/>
                <w:sz w:val="17"/>
              </w:rPr>
              <w:t> </w:t>
            </w:r>
            <w:r>
              <w:rPr>
                <w:sz w:val="17"/>
              </w:rPr>
              <w:t>with</w:t>
            </w:r>
            <w:r>
              <w:rPr>
                <w:spacing w:val="-19"/>
                <w:sz w:val="17"/>
              </w:rPr>
              <w:t> </w:t>
            </w:r>
            <w:r>
              <w:rPr>
                <w:sz w:val="17"/>
              </w:rPr>
              <w:t>an</w:t>
            </w:r>
            <w:r>
              <w:rPr>
                <w:spacing w:val="-19"/>
                <w:sz w:val="17"/>
              </w:rPr>
              <w:t> </w:t>
            </w:r>
            <w:r>
              <w:rPr>
                <w:sz w:val="17"/>
              </w:rPr>
              <w:t>increased</w:t>
            </w:r>
            <w:r>
              <w:rPr>
                <w:spacing w:val="-19"/>
                <w:sz w:val="17"/>
              </w:rPr>
              <w:t> </w:t>
            </w:r>
            <w:r>
              <w:rPr>
                <w:sz w:val="17"/>
              </w:rPr>
              <w:t>risk</w:t>
            </w:r>
            <w:r>
              <w:rPr>
                <w:spacing w:val="-19"/>
                <w:sz w:val="17"/>
              </w:rPr>
              <w:t> </w:t>
            </w:r>
            <w:r>
              <w:rPr>
                <w:sz w:val="17"/>
              </w:rPr>
              <w:t>of</w:t>
            </w:r>
            <w:r>
              <w:rPr>
                <w:spacing w:val="-19"/>
                <w:sz w:val="17"/>
              </w:rPr>
              <w:t> </w:t>
            </w:r>
            <w:r>
              <w:rPr>
                <w:sz w:val="17"/>
              </w:rPr>
              <w:t>pneumococcal</w:t>
            </w:r>
            <w:r>
              <w:rPr>
                <w:spacing w:val="-19"/>
                <w:sz w:val="17"/>
              </w:rPr>
              <w:t> </w:t>
            </w:r>
            <w:r>
              <w:rPr>
                <w:sz w:val="17"/>
              </w:rPr>
              <w:t>disease</w:t>
            </w:r>
            <w:r>
              <w:rPr>
                <w:spacing w:val="-19"/>
                <w:sz w:val="17"/>
              </w:rPr>
              <w:t> </w:t>
            </w:r>
            <w:r>
              <w:rPr>
                <w:sz w:val="17"/>
              </w:rPr>
              <w:t>turning</w:t>
            </w:r>
            <w:r>
              <w:rPr>
                <w:spacing w:val="-19"/>
                <w:sz w:val="17"/>
              </w:rPr>
              <w:t> </w:t>
            </w:r>
            <w:r>
              <w:rPr>
                <w:sz w:val="17"/>
              </w:rPr>
              <w:t>70</w:t>
            </w:r>
            <w:r>
              <w:rPr>
                <w:spacing w:val="-19"/>
                <w:sz w:val="17"/>
              </w:rPr>
              <w:t> </w:t>
            </w:r>
            <w:r>
              <w:rPr>
                <w:sz w:val="17"/>
              </w:rPr>
              <w:t>years of</w:t>
            </w:r>
            <w:r>
              <w:rPr>
                <w:spacing w:val="-18"/>
                <w:sz w:val="17"/>
              </w:rPr>
              <w:t> </w:t>
            </w:r>
            <w:r>
              <w:rPr>
                <w:sz w:val="17"/>
              </w:rPr>
              <w:t>age</w:t>
            </w:r>
            <w:r>
              <w:rPr>
                <w:spacing w:val="-18"/>
                <w:sz w:val="17"/>
              </w:rPr>
              <w:t> </w:t>
            </w:r>
            <w:r>
              <w:rPr>
                <w:sz w:val="17"/>
              </w:rPr>
              <w:t>on</w:t>
            </w:r>
            <w:r>
              <w:rPr>
                <w:spacing w:val="-18"/>
                <w:sz w:val="17"/>
              </w:rPr>
              <w:t> </w:t>
            </w:r>
            <w:r>
              <w:rPr>
                <w:sz w:val="17"/>
              </w:rPr>
              <w:t>or</w:t>
            </w:r>
            <w:r>
              <w:rPr>
                <w:spacing w:val="-18"/>
                <w:sz w:val="17"/>
              </w:rPr>
              <w:t> </w:t>
            </w:r>
            <w:r>
              <w:rPr>
                <w:sz w:val="17"/>
              </w:rPr>
              <w:t>after</w:t>
            </w:r>
            <w:r>
              <w:rPr>
                <w:spacing w:val="-18"/>
                <w:sz w:val="17"/>
              </w:rPr>
              <w:t> </w:t>
            </w:r>
            <w:r>
              <w:rPr>
                <w:sz w:val="17"/>
              </w:rPr>
              <w:t>1</w:t>
            </w:r>
            <w:r>
              <w:rPr>
                <w:spacing w:val="-18"/>
                <w:sz w:val="17"/>
              </w:rPr>
              <w:t> </w:t>
            </w:r>
            <w:r>
              <w:rPr>
                <w:sz w:val="17"/>
              </w:rPr>
              <w:t>July</w:t>
            </w:r>
            <w:r>
              <w:rPr>
                <w:spacing w:val="-18"/>
                <w:sz w:val="17"/>
              </w:rPr>
              <w:t> </w:t>
            </w:r>
            <w:r>
              <w:rPr>
                <w:sz w:val="17"/>
              </w:rPr>
              <w:t>2020</w:t>
            </w:r>
            <w:r>
              <w:rPr>
                <w:spacing w:val="-18"/>
                <w:sz w:val="17"/>
              </w:rPr>
              <w:t> </w:t>
            </w:r>
            <w:r>
              <w:rPr>
                <w:sz w:val="17"/>
              </w:rPr>
              <w:t>to</w:t>
            </w:r>
            <w:r>
              <w:rPr>
                <w:spacing w:val="-18"/>
                <w:sz w:val="17"/>
              </w:rPr>
              <w:t> </w:t>
            </w:r>
            <w:r>
              <w:rPr>
                <w:sz w:val="17"/>
              </w:rPr>
              <w:t>receive</w:t>
            </w:r>
            <w:r>
              <w:rPr>
                <w:spacing w:val="-18"/>
                <w:sz w:val="17"/>
              </w:rPr>
              <w:t> </w:t>
            </w:r>
            <w:r>
              <w:rPr>
                <w:sz w:val="17"/>
              </w:rPr>
              <w:t>1</w:t>
            </w:r>
            <w:r>
              <w:rPr>
                <w:spacing w:val="-18"/>
                <w:sz w:val="17"/>
              </w:rPr>
              <w:t> </w:t>
            </w:r>
            <w:r>
              <w:rPr>
                <w:sz w:val="17"/>
              </w:rPr>
              <w:t>dose</w:t>
            </w:r>
            <w:r>
              <w:rPr>
                <w:spacing w:val="-18"/>
                <w:sz w:val="17"/>
              </w:rPr>
              <w:t> </w:t>
            </w:r>
            <w:r>
              <w:rPr>
                <w:sz w:val="17"/>
              </w:rPr>
              <w:t>of</w:t>
            </w:r>
            <w:r>
              <w:rPr>
                <w:spacing w:val="-18"/>
                <w:sz w:val="17"/>
              </w:rPr>
              <w:t> </w:t>
            </w:r>
            <w:r>
              <w:rPr>
                <w:sz w:val="17"/>
              </w:rPr>
              <w:t>13vPCV</w:t>
            </w:r>
            <w:r>
              <w:rPr>
                <w:spacing w:val="-18"/>
                <w:sz w:val="17"/>
              </w:rPr>
              <w:t> </w:t>
            </w:r>
            <w:r>
              <w:rPr>
                <w:sz w:val="17"/>
              </w:rPr>
              <w:t>regardless</w:t>
            </w:r>
            <w:r>
              <w:rPr>
                <w:spacing w:val="-18"/>
                <w:sz w:val="17"/>
              </w:rPr>
              <w:t> </w:t>
            </w:r>
            <w:r>
              <w:rPr>
                <w:sz w:val="17"/>
              </w:rPr>
              <w:t>of</w:t>
            </w:r>
            <w:r>
              <w:rPr>
                <w:spacing w:val="-18"/>
                <w:sz w:val="17"/>
              </w:rPr>
              <w:t> </w:t>
            </w:r>
            <w:r>
              <w:rPr>
                <w:sz w:val="17"/>
              </w:rPr>
              <w:t>whether</w:t>
            </w:r>
            <w:r>
              <w:rPr>
                <w:spacing w:val="-18"/>
                <w:sz w:val="17"/>
              </w:rPr>
              <w:t> </w:t>
            </w:r>
            <w:r>
              <w:rPr>
                <w:sz w:val="17"/>
              </w:rPr>
              <w:t>the</w:t>
            </w:r>
            <w:r>
              <w:rPr>
                <w:spacing w:val="-18"/>
                <w:sz w:val="17"/>
              </w:rPr>
              <w:t> </w:t>
            </w:r>
            <w:r>
              <w:rPr>
                <w:sz w:val="17"/>
              </w:rPr>
              <w:t>person</w:t>
            </w:r>
            <w:r>
              <w:rPr>
                <w:spacing w:val="-18"/>
                <w:sz w:val="17"/>
              </w:rPr>
              <w:t> </w:t>
            </w:r>
            <w:r>
              <w:rPr>
                <w:sz w:val="17"/>
              </w:rPr>
              <w:t>has</w:t>
            </w:r>
            <w:r>
              <w:rPr>
                <w:spacing w:val="-18"/>
                <w:sz w:val="17"/>
              </w:rPr>
              <w:t> </w:t>
            </w:r>
            <w:r>
              <w:rPr>
                <w:sz w:val="17"/>
              </w:rPr>
              <w:t>previously</w:t>
            </w:r>
            <w:r>
              <w:rPr>
                <w:spacing w:val="-18"/>
                <w:sz w:val="17"/>
              </w:rPr>
              <w:t> </w:t>
            </w:r>
            <w:r>
              <w:rPr>
                <w:sz w:val="17"/>
              </w:rPr>
              <w:t>received</w:t>
            </w:r>
            <w:r>
              <w:rPr>
                <w:spacing w:val="-18"/>
                <w:sz w:val="17"/>
              </w:rPr>
              <w:t> </w:t>
            </w:r>
            <w:r>
              <w:rPr>
                <w:sz w:val="17"/>
              </w:rPr>
              <w:t>a</w:t>
            </w:r>
            <w:r>
              <w:rPr>
                <w:spacing w:val="-18"/>
                <w:sz w:val="17"/>
              </w:rPr>
              <w:t> </w:t>
            </w:r>
            <w:r>
              <w:rPr>
                <w:spacing w:val="-3"/>
                <w:sz w:val="17"/>
              </w:rPr>
              <w:t>NIP-funded </w:t>
            </w:r>
            <w:r>
              <w:rPr>
                <w:sz w:val="17"/>
              </w:rPr>
              <w:t>dose of</w:t>
            </w:r>
            <w:r>
              <w:rPr>
                <w:spacing w:val="-15"/>
                <w:sz w:val="17"/>
              </w:rPr>
              <w:t> </w:t>
            </w:r>
            <w:r>
              <w:rPr>
                <w:spacing w:val="-4"/>
                <w:sz w:val="17"/>
              </w:rPr>
              <w:t>23vPPV.</w:t>
            </w:r>
          </w:p>
          <w:p>
            <w:pPr>
              <w:pStyle w:val="TableParagraph"/>
              <w:numPr>
                <w:ilvl w:val="0"/>
                <w:numId w:val="8"/>
              </w:numPr>
              <w:tabs>
                <w:tab w:pos="341" w:val="left" w:leader="none"/>
              </w:tabs>
              <w:spacing w:line="249" w:lineRule="auto" w:before="87" w:after="0"/>
              <w:ind w:left="340" w:right="425" w:hanging="170"/>
              <w:jc w:val="left"/>
              <w:rPr>
                <w:sz w:val="17"/>
              </w:rPr>
            </w:pPr>
            <w:r>
              <w:rPr>
                <w:sz w:val="17"/>
              </w:rPr>
              <w:t>Those</w:t>
            </w:r>
            <w:r>
              <w:rPr>
                <w:spacing w:val="-17"/>
                <w:sz w:val="17"/>
              </w:rPr>
              <w:t> </w:t>
            </w:r>
            <w:r>
              <w:rPr>
                <w:sz w:val="17"/>
              </w:rPr>
              <w:t>who</w:t>
            </w:r>
            <w:r>
              <w:rPr>
                <w:spacing w:val="-17"/>
                <w:sz w:val="17"/>
              </w:rPr>
              <w:t> </w:t>
            </w:r>
            <w:r>
              <w:rPr>
                <w:sz w:val="17"/>
              </w:rPr>
              <w:t>are</w:t>
            </w:r>
            <w:r>
              <w:rPr>
                <w:spacing w:val="-17"/>
                <w:sz w:val="17"/>
              </w:rPr>
              <w:t> </w:t>
            </w:r>
            <w:r>
              <w:rPr>
                <w:sz w:val="17"/>
              </w:rPr>
              <w:t>already</w:t>
            </w:r>
            <w:r>
              <w:rPr>
                <w:spacing w:val="-17"/>
                <w:sz w:val="17"/>
              </w:rPr>
              <w:t> </w:t>
            </w:r>
            <w:r>
              <w:rPr>
                <w:sz w:val="17"/>
              </w:rPr>
              <w:t>70</w:t>
            </w:r>
            <w:r>
              <w:rPr>
                <w:spacing w:val="-17"/>
                <w:sz w:val="17"/>
              </w:rPr>
              <w:t> </w:t>
            </w:r>
            <w:r>
              <w:rPr>
                <w:sz w:val="17"/>
              </w:rPr>
              <w:t>years</w:t>
            </w:r>
            <w:r>
              <w:rPr>
                <w:spacing w:val="-17"/>
                <w:sz w:val="17"/>
              </w:rPr>
              <w:t> </w:t>
            </w:r>
            <w:r>
              <w:rPr>
                <w:sz w:val="17"/>
              </w:rPr>
              <w:t>of</w:t>
            </w:r>
            <w:r>
              <w:rPr>
                <w:spacing w:val="-17"/>
                <w:sz w:val="17"/>
              </w:rPr>
              <w:t> </w:t>
            </w:r>
            <w:r>
              <w:rPr>
                <w:sz w:val="17"/>
              </w:rPr>
              <w:t>age</w:t>
            </w:r>
            <w:r>
              <w:rPr>
                <w:spacing w:val="-17"/>
                <w:sz w:val="17"/>
              </w:rPr>
              <w:t> </w:t>
            </w:r>
            <w:r>
              <w:rPr>
                <w:sz w:val="17"/>
              </w:rPr>
              <w:t>or</w:t>
            </w:r>
            <w:r>
              <w:rPr>
                <w:spacing w:val="-17"/>
                <w:sz w:val="17"/>
              </w:rPr>
              <w:t> </w:t>
            </w:r>
            <w:r>
              <w:rPr>
                <w:sz w:val="17"/>
              </w:rPr>
              <w:t>older</w:t>
            </w:r>
            <w:r>
              <w:rPr>
                <w:spacing w:val="-17"/>
                <w:sz w:val="17"/>
              </w:rPr>
              <w:t> </w:t>
            </w:r>
            <w:r>
              <w:rPr>
                <w:sz w:val="17"/>
              </w:rPr>
              <w:t>on</w:t>
            </w:r>
            <w:r>
              <w:rPr>
                <w:spacing w:val="-17"/>
                <w:sz w:val="17"/>
              </w:rPr>
              <w:t> </w:t>
            </w:r>
            <w:r>
              <w:rPr>
                <w:sz w:val="17"/>
              </w:rPr>
              <w:t>1</w:t>
            </w:r>
            <w:r>
              <w:rPr>
                <w:spacing w:val="-17"/>
                <w:sz w:val="17"/>
              </w:rPr>
              <w:t> </w:t>
            </w:r>
            <w:r>
              <w:rPr>
                <w:sz w:val="17"/>
              </w:rPr>
              <w:t>July</w:t>
            </w:r>
            <w:r>
              <w:rPr>
                <w:spacing w:val="-17"/>
                <w:sz w:val="17"/>
              </w:rPr>
              <w:t> </w:t>
            </w:r>
            <w:r>
              <w:rPr>
                <w:sz w:val="17"/>
              </w:rPr>
              <w:t>2020</w:t>
            </w:r>
            <w:r>
              <w:rPr>
                <w:spacing w:val="-17"/>
                <w:sz w:val="17"/>
              </w:rPr>
              <w:t> </w:t>
            </w:r>
            <w:r>
              <w:rPr>
                <w:sz w:val="17"/>
              </w:rPr>
              <w:t>are</w:t>
            </w:r>
            <w:r>
              <w:rPr>
                <w:spacing w:val="-17"/>
                <w:sz w:val="17"/>
              </w:rPr>
              <w:t> </w:t>
            </w:r>
            <w:r>
              <w:rPr>
                <w:sz w:val="17"/>
              </w:rPr>
              <w:t>also</w:t>
            </w:r>
            <w:r>
              <w:rPr>
                <w:spacing w:val="-17"/>
                <w:sz w:val="17"/>
              </w:rPr>
              <w:t> </w:t>
            </w:r>
            <w:r>
              <w:rPr>
                <w:sz w:val="17"/>
              </w:rPr>
              <w:t>eligible</w:t>
            </w:r>
            <w:r>
              <w:rPr>
                <w:spacing w:val="-17"/>
                <w:sz w:val="17"/>
              </w:rPr>
              <w:t> </w:t>
            </w:r>
            <w:r>
              <w:rPr>
                <w:sz w:val="17"/>
              </w:rPr>
              <w:t>for</w:t>
            </w:r>
            <w:r>
              <w:rPr>
                <w:spacing w:val="-17"/>
                <w:sz w:val="17"/>
              </w:rPr>
              <w:t> </w:t>
            </w:r>
            <w:r>
              <w:rPr>
                <w:sz w:val="17"/>
              </w:rPr>
              <w:t>a</w:t>
            </w:r>
            <w:r>
              <w:rPr>
                <w:spacing w:val="-17"/>
                <w:sz w:val="17"/>
              </w:rPr>
              <w:t> </w:t>
            </w:r>
            <w:r>
              <w:rPr>
                <w:sz w:val="17"/>
              </w:rPr>
              <w:t>single</w:t>
            </w:r>
            <w:r>
              <w:rPr>
                <w:spacing w:val="-17"/>
                <w:sz w:val="17"/>
              </w:rPr>
              <w:t> </w:t>
            </w:r>
            <w:r>
              <w:rPr>
                <w:spacing w:val="-3"/>
                <w:sz w:val="17"/>
              </w:rPr>
              <w:t>NIP-funded</w:t>
            </w:r>
            <w:r>
              <w:rPr>
                <w:spacing w:val="-17"/>
                <w:sz w:val="17"/>
              </w:rPr>
              <w:t> </w:t>
            </w:r>
            <w:r>
              <w:rPr>
                <w:sz w:val="17"/>
              </w:rPr>
              <w:t>dose</w:t>
            </w:r>
            <w:r>
              <w:rPr>
                <w:spacing w:val="-17"/>
                <w:sz w:val="17"/>
              </w:rPr>
              <w:t> </w:t>
            </w:r>
            <w:r>
              <w:rPr>
                <w:sz w:val="17"/>
              </w:rPr>
              <w:t>of</w:t>
            </w:r>
            <w:r>
              <w:rPr>
                <w:spacing w:val="-17"/>
                <w:sz w:val="17"/>
              </w:rPr>
              <w:t> </w:t>
            </w:r>
            <w:r>
              <w:rPr>
                <w:spacing w:val="-4"/>
                <w:sz w:val="17"/>
              </w:rPr>
              <w:t>13vPCV,</w:t>
            </w:r>
            <w:r>
              <w:rPr>
                <w:spacing w:val="-17"/>
                <w:sz w:val="17"/>
              </w:rPr>
              <w:t> </w:t>
            </w:r>
            <w:r>
              <w:rPr>
                <w:sz w:val="17"/>
              </w:rPr>
              <w:t>which</w:t>
            </w:r>
            <w:r>
              <w:rPr>
                <w:spacing w:val="-17"/>
                <w:sz w:val="17"/>
              </w:rPr>
              <w:t> </w:t>
            </w:r>
            <w:r>
              <w:rPr>
                <w:spacing w:val="-2"/>
                <w:sz w:val="17"/>
              </w:rPr>
              <w:t>can </w:t>
            </w:r>
            <w:r>
              <w:rPr>
                <w:sz w:val="17"/>
              </w:rPr>
              <w:t>be</w:t>
            </w:r>
            <w:r>
              <w:rPr>
                <w:spacing w:val="-8"/>
                <w:sz w:val="17"/>
              </w:rPr>
              <w:t> </w:t>
            </w:r>
            <w:r>
              <w:rPr>
                <w:sz w:val="17"/>
              </w:rPr>
              <w:t>given</w:t>
            </w:r>
            <w:r>
              <w:rPr>
                <w:spacing w:val="-8"/>
                <w:sz w:val="17"/>
              </w:rPr>
              <w:t> </w:t>
            </w:r>
            <w:r>
              <w:rPr>
                <w:sz w:val="17"/>
              </w:rPr>
              <w:t>opportunistically</w:t>
            </w:r>
            <w:r>
              <w:rPr>
                <w:spacing w:val="-8"/>
                <w:sz w:val="17"/>
              </w:rPr>
              <w:t> </w:t>
            </w:r>
            <w:r>
              <w:rPr>
                <w:sz w:val="17"/>
              </w:rPr>
              <w:t>at</w:t>
            </w:r>
            <w:r>
              <w:rPr>
                <w:spacing w:val="-8"/>
                <w:sz w:val="17"/>
              </w:rPr>
              <w:t> </w:t>
            </w:r>
            <w:r>
              <w:rPr>
                <w:sz w:val="17"/>
              </w:rPr>
              <w:t>a</w:t>
            </w:r>
            <w:r>
              <w:rPr>
                <w:spacing w:val="-8"/>
                <w:sz w:val="17"/>
              </w:rPr>
              <w:t> </w:t>
            </w:r>
            <w:r>
              <w:rPr>
                <w:sz w:val="17"/>
              </w:rPr>
              <w:t>suitable</w:t>
            </w:r>
            <w:r>
              <w:rPr>
                <w:spacing w:val="-8"/>
                <w:sz w:val="17"/>
              </w:rPr>
              <w:t> </w:t>
            </w:r>
            <w:r>
              <w:rPr>
                <w:sz w:val="17"/>
              </w:rPr>
              <w:t>clinical</w:t>
            </w:r>
            <w:r>
              <w:rPr>
                <w:spacing w:val="-8"/>
                <w:sz w:val="17"/>
              </w:rPr>
              <w:t> </w:t>
            </w:r>
            <w:r>
              <w:rPr>
                <w:spacing w:val="-4"/>
                <w:sz w:val="17"/>
              </w:rPr>
              <w:t>encounter.</w:t>
            </w:r>
          </w:p>
        </w:tc>
      </w:tr>
    </w:tbl>
    <w:p>
      <w:pPr>
        <w:pStyle w:val="BodyText"/>
        <w:spacing w:before="5"/>
        <w:ind w:left="0"/>
        <w:rPr>
          <w:sz w:val="12"/>
        </w:rPr>
      </w:pPr>
    </w:p>
    <w:p>
      <w:pPr>
        <w:spacing w:after="0"/>
        <w:rPr>
          <w:sz w:val="12"/>
        </w:rPr>
        <w:sectPr>
          <w:pgSz w:w="11910" w:h="16840"/>
          <w:pgMar w:top="820" w:bottom="280" w:left="700" w:right="720"/>
        </w:sectPr>
      </w:pPr>
    </w:p>
    <w:p>
      <w:pPr>
        <w:pStyle w:val="Heading1"/>
        <w:spacing w:before="138"/>
      </w:pPr>
      <w:r>
        <w:rPr>
          <w:color w:val="00797E"/>
        </w:rPr>
        <w:t>Dose intervals</w:t>
      </w:r>
    </w:p>
    <w:p>
      <w:pPr>
        <w:pStyle w:val="BodyText"/>
        <w:spacing w:line="249" w:lineRule="auto" w:before="123"/>
        <w:ind w:right="36"/>
      </w:pPr>
      <w:r>
        <w:rPr/>
        <w:t>The</w:t>
      </w:r>
      <w:r>
        <w:rPr>
          <w:spacing w:val="-10"/>
        </w:rPr>
        <w:t> </w:t>
      </w:r>
      <w:r>
        <w:rPr/>
        <w:t>recommended</w:t>
      </w:r>
      <w:r>
        <w:rPr>
          <w:spacing w:val="-10"/>
        </w:rPr>
        <w:t> </w:t>
      </w:r>
      <w:r>
        <w:rPr/>
        <w:t>interval</w:t>
      </w:r>
      <w:r>
        <w:rPr>
          <w:spacing w:val="-10"/>
        </w:rPr>
        <w:t> </w:t>
      </w:r>
      <w:r>
        <w:rPr/>
        <w:t>between</w:t>
      </w:r>
      <w:r>
        <w:rPr>
          <w:spacing w:val="-10"/>
        </w:rPr>
        <w:t> </w:t>
      </w:r>
      <w:r>
        <w:rPr/>
        <w:t>the</w:t>
      </w:r>
      <w:r>
        <w:rPr>
          <w:spacing w:val="-10"/>
        </w:rPr>
        <w:t> </w:t>
      </w:r>
      <w:r>
        <w:rPr/>
        <w:t>dose</w:t>
      </w:r>
      <w:r>
        <w:rPr>
          <w:spacing w:val="-10"/>
        </w:rPr>
        <w:t> </w:t>
      </w:r>
      <w:r>
        <w:rPr/>
        <w:t>of</w:t>
      </w:r>
      <w:r>
        <w:rPr>
          <w:spacing w:val="-10"/>
        </w:rPr>
        <w:t> </w:t>
      </w:r>
      <w:r>
        <w:rPr/>
        <w:t>13vPCV</w:t>
      </w:r>
      <w:r>
        <w:rPr>
          <w:spacing w:val="-10"/>
        </w:rPr>
        <w:t> </w:t>
      </w:r>
      <w:r>
        <w:rPr/>
        <w:t>and</w:t>
      </w:r>
      <w:r>
        <w:rPr>
          <w:spacing w:val="-10"/>
        </w:rPr>
        <w:t> </w:t>
      </w:r>
      <w:r>
        <w:rPr/>
        <w:t>the first</w:t>
      </w:r>
      <w:r>
        <w:rPr>
          <w:spacing w:val="-12"/>
        </w:rPr>
        <w:t> </w:t>
      </w:r>
      <w:r>
        <w:rPr/>
        <w:t>dose</w:t>
      </w:r>
      <w:r>
        <w:rPr>
          <w:spacing w:val="-12"/>
        </w:rPr>
        <w:t> </w:t>
      </w:r>
      <w:r>
        <w:rPr/>
        <w:t>of</w:t>
      </w:r>
      <w:r>
        <w:rPr>
          <w:spacing w:val="-12"/>
        </w:rPr>
        <w:t> </w:t>
      </w:r>
      <w:r>
        <w:rPr/>
        <w:t>23vPPV</w:t>
      </w:r>
      <w:r>
        <w:rPr>
          <w:spacing w:val="-12"/>
        </w:rPr>
        <w:t> </w:t>
      </w:r>
      <w:r>
        <w:rPr/>
        <w:t>is</w:t>
      </w:r>
      <w:r>
        <w:rPr>
          <w:spacing w:val="-12"/>
        </w:rPr>
        <w:t> </w:t>
      </w:r>
      <w:r>
        <w:rPr/>
        <w:t>12</w:t>
      </w:r>
      <w:r>
        <w:rPr>
          <w:spacing w:val="-12"/>
        </w:rPr>
        <w:t> </w:t>
      </w:r>
      <w:r>
        <w:rPr/>
        <w:t>months</w:t>
      </w:r>
      <w:r>
        <w:rPr>
          <w:spacing w:val="-12"/>
        </w:rPr>
        <w:t> </w:t>
      </w:r>
      <w:r>
        <w:rPr/>
        <w:t>(although</w:t>
      </w:r>
      <w:r>
        <w:rPr>
          <w:spacing w:val="-12"/>
        </w:rPr>
        <w:t> </w:t>
      </w:r>
      <w:r>
        <w:rPr/>
        <w:t>an</w:t>
      </w:r>
      <w:r>
        <w:rPr>
          <w:spacing w:val="-12"/>
        </w:rPr>
        <w:t> </w:t>
      </w:r>
      <w:r>
        <w:rPr/>
        <w:t>interval</w:t>
      </w:r>
      <w:r>
        <w:rPr>
          <w:spacing w:val="-12"/>
        </w:rPr>
        <w:t> </w:t>
      </w:r>
      <w:r>
        <w:rPr/>
        <w:t>of</w:t>
      </w:r>
      <w:r>
        <w:rPr>
          <w:spacing w:val="-12"/>
        </w:rPr>
        <w:t> </w:t>
      </w:r>
      <w:r>
        <w:rPr/>
        <w:t>at</w:t>
      </w:r>
      <w:r>
        <w:rPr>
          <w:spacing w:val="-12"/>
        </w:rPr>
        <w:t> </w:t>
      </w:r>
      <w:r>
        <w:rPr/>
        <w:t>least 2 months is acceptable), and the youngest age recommended for receiving the first dose of 23vPPV after the required dose(s) of 13vPCV is 4</w:t>
      </w:r>
      <w:r>
        <w:rPr>
          <w:spacing w:val="-21"/>
        </w:rPr>
        <w:t> </w:t>
      </w:r>
      <w:r>
        <w:rPr/>
        <w:t>years.</w:t>
      </w:r>
    </w:p>
    <w:p>
      <w:pPr>
        <w:pStyle w:val="BodyText"/>
        <w:spacing w:line="249" w:lineRule="auto" w:before="89"/>
        <w:ind w:right="192"/>
      </w:pPr>
      <w:r>
        <w:rPr/>
        <w:t>The recommended interval between the two 23vPPV doses is at least 5 years.</w:t>
      </w:r>
    </w:p>
    <w:p>
      <w:pPr>
        <w:pStyle w:val="BodyText"/>
        <w:spacing w:line="249" w:lineRule="auto" w:before="86"/>
        <w:ind w:right="70"/>
      </w:pPr>
      <w:r>
        <w:rPr/>
        <w:t>The</w:t>
      </w:r>
      <w:r>
        <w:rPr>
          <w:spacing w:val="-15"/>
        </w:rPr>
        <w:t> </w:t>
      </w:r>
      <w:r>
        <w:rPr/>
        <w:t>number</w:t>
      </w:r>
      <w:r>
        <w:rPr>
          <w:spacing w:val="-15"/>
        </w:rPr>
        <w:t> </w:t>
      </w:r>
      <w:r>
        <w:rPr/>
        <w:t>of</w:t>
      </w:r>
      <w:r>
        <w:rPr>
          <w:spacing w:val="-15"/>
        </w:rPr>
        <w:t> </w:t>
      </w:r>
      <w:r>
        <w:rPr/>
        <w:t>lifetime</w:t>
      </w:r>
      <w:r>
        <w:rPr>
          <w:spacing w:val="-15"/>
        </w:rPr>
        <w:t> </w:t>
      </w:r>
      <w:r>
        <w:rPr/>
        <w:t>doses</w:t>
      </w:r>
      <w:r>
        <w:rPr>
          <w:spacing w:val="-15"/>
        </w:rPr>
        <w:t> </w:t>
      </w:r>
      <w:r>
        <w:rPr/>
        <w:t>of</w:t>
      </w:r>
      <w:r>
        <w:rPr>
          <w:spacing w:val="-15"/>
        </w:rPr>
        <w:t> </w:t>
      </w:r>
      <w:r>
        <w:rPr/>
        <w:t>23vPPV</w:t>
      </w:r>
      <w:r>
        <w:rPr>
          <w:spacing w:val="-15"/>
        </w:rPr>
        <w:t> </w:t>
      </w:r>
      <w:r>
        <w:rPr/>
        <w:t>is</w:t>
      </w:r>
      <w:r>
        <w:rPr>
          <w:spacing w:val="-15"/>
        </w:rPr>
        <w:t> </w:t>
      </w:r>
      <w:r>
        <w:rPr/>
        <w:t>now</w:t>
      </w:r>
      <w:r>
        <w:rPr>
          <w:spacing w:val="-15"/>
        </w:rPr>
        <w:t> </w:t>
      </w:r>
      <w:r>
        <w:rPr/>
        <w:t>limited</w:t>
      </w:r>
      <w:r>
        <w:rPr>
          <w:spacing w:val="-15"/>
        </w:rPr>
        <w:t> </w:t>
      </w:r>
      <w:r>
        <w:rPr/>
        <w:t>to</w:t>
      </w:r>
      <w:r>
        <w:rPr>
          <w:spacing w:val="-15"/>
        </w:rPr>
        <w:t> </w:t>
      </w:r>
      <w:r>
        <w:rPr/>
        <w:t>2</w:t>
      </w:r>
      <w:r>
        <w:rPr>
          <w:spacing w:val="-15"/>
        </w:rPr>
        <w:t> </w:t>
      </w:r>
      <w:r>
        <w:rPr/>
        <w:t>doses for</w:t>
      </w:r>
      <w:r>
        <w:rPr>
          <w:spacing w:val="-5"/>
        </w:rPr>
        <w:t> </w:t>
      </w:r>
      <w:r>
        <w:rPr/>
        <w:t>all</w:t>
      </w:r>
      <w:r>
        <w:rPr>
          <w:spacing w:val="-5"/>
        </w:rPr>
        <w:t> </w:t>
      </w:r>
      <w:r>
        <w:rPr/>
        <w:t>people</w:t>
      </w:r>
      <w:r>
        <w:rPr>
          <w:spacing w:val="-5"/>
        </w:rPr>
        <w:t> </w:t>
      </w:r>
      <w:r>
        <w:rPr/>
        <w:t>who</w:t>
      </w:r>
      <w:r>
        <w:rPr>
          <w:spacing w:val="-5"/>
        </w:rPr>
        <w:t> </w:t>
      </w:r>
      <w:r>
        <w:rPr/>
        <w:t>are</w:t>
      </w:r>
      <w:r>
        <w:rPr>
          <w:spacing w:val="-5"/>
        </w:rPr>
        <w:t> </w:t>
      </w:r>
      <w:r>
        <w:rPr/>
        <w:t>recommended</w:t>
      </w:r>
      <w:r>
        <w:rPr>
          <w:spacing w:val="-5"/>
        </w:rPr>
        <w:t> </w:t>
      </w:r>
      <w:r>
        <w:rPr/>
        <w:t>to</w:t>
      </w:r>
      <w:r>
        <w:rPr>
          <w:spacing w:val="-5"/>
        </w:rPr>
        <w:t> </w:t>
      </w:r>
      <w:r>
        <w:rPr/>
        <w:t>receive</w:t>
      </w:r>
      <w:r>
        <w:rPr>
          <w:spacing w:val="-5"/>
        </w:rPr>
        <w:t> </w:t>
      </w:r>
      <w:r>
        <w:rPr>
          <w:spacing w:val="-3"/>
        </w:rPr>
        <w:t>23vPPV.</w:t>
      </w:r>
    </w:p>
    <w:p>
      <w:pPr>
        <w:pStyle w:val="BodyText"/>
        <w:spacing w:line="249" w:lineRule="auto" w:before="86"/>
        <w:ind w:right="362"/>
      </w:pPr>
      <w:r>
        <w:rPr/>
        <w:t>The doses of 23vPPV received in the past are also counted when deciding how many more are required.</w:t>
      </w:r>
    </w:p>
    <w:p>
      <w:pPr>
        <w:pStyle w:val="BodyText"/>
        <w:spacing w:line="232" w:lineRule="auto" w:before="63"/>
        <w:ind w:right="195"/>
      </w:pPr>
      <w:r>
        <w:rPr/>
        <w:t>If a person has already received at least two doses based on previous</w:t>
      </w:r>
      <w:r>
        <w:rPr>
          <w:spacing w:val="-9"/>
        </w:rPr>
        <w:t> </w:t>
      </w:r>
      <w:r>
        <w:rPr/>
        <w:t>recommendations,</w:t>
      </w:r>
      <w:r>
        <w:rPr>
          <w:spacing w:val="-9"/>
        </w:rPr>
        <w:t> </w:t>
      </w:r>
      <w:r>
        <w:rPr/>
        <w:t>no</w:t>
      </w:r>
      <w:r>
        <w:rPr>
          <w:spacing w:val="-9"/>
        </w:rPr>
        <w:t> </w:t>
      </w:r>
      <w:r>
        <w:rPr/>
        <w:t>further</w:t>
      </w:r>
      <w:r>
        <w:rPr>
          <w:spacing w:val="-9"/>
        </w:rPr>
        <w:t> </w:t>
      </w:r>
      <w:r>
        <w:rPr/>
        <w:t>doses</w:t>
      </w:r>
      <w:r>
        <w:rPr>
          <w:spacing w:val="-9"/>
        </w:rPr>
        <w:t> </w:t>
      </w:r>
      <w:r>
        <w:rPr/>
        <w:t>of</w:t>
      </w:r>
      <w:r>
        <w:rPr>
          <w:spacing w:val="-9"/>
        </w:rPr>
        <w:t> </w:t>
      </w:r>
      <w:r>
        <w:rPr/>
        <w:t>23vPPV</w:t>
      </w:r>
      <w:r>
        <w:rPr>
          <w:spacing w:val="-9"/>
        </w:rPr>
        <w:t> </w:t>
      </w:r>
      <w:r>
        <w:rPr/>
        <w:t>are</w:t>
      </w:r>
      <w:r>
        <w:rPr>
          <w:spacing w:val="-9"/>
        </w:rPr>
        <w:t> </w:t>
      </w:r>
      <w:r>
        <w:rPr/>
        <w:t>to </w:t>
      </w:r>
      <w:r>
        <w:rPr>
          <w:w w:val="90"/>
        </w:rPr>
        <w:t>be</w:t>
      </w:r>
      <w:r>
        <w:rPr>
          <w:spacing w:val="-8"/>
          <w:w w:val="90"/>
        </w:rPr>
        <w:t> </w:t>
      </w:r>
      <w:r>
        <w:rPr>
          <w:w w:val="90"/>
        </w:rPr>
        <w:t>given.</w:t>
      </w:r>
      <w:r>
        <w:rPr>
          <w:spacing w:val="-8"/>
          <w:w w:val="90"/>
        </w:rPr>
        <w:t> </w:t>
      </w:r>
      <w:r>
        <w:rPr>
          <w:w w:val="90"/>
        </w:rPr>
        <w:t>(Refer</w:t>
      </w:r>
      <w:r>
        <w:rPr>
          <w:spacing w:val="-8"/>
          <w:w w:val="90"/>
        </w:rPr>
        <w:t> </w:t>
      </w:r>
      <w:r>
        <w:rPr>
          <w:w w:val="90"/>
        </w:rPr>
        <w:t>to</w:t>
      </w:r>
      <w:r>
        <w:rPr>
          <w:spacing w:val="-8"/>
          <w:w w:val="90"/>
        </w:rPr>
        <w:t> </w:t>
      </w:r>
      <w:r>
        <w:rPr>
          <w:w w:val="90"/>
        </w:rPr>
        <w:t>the</w:t>
      </w:r>
      <w:r>
        <w:rPr>
          <w:spacing w:val="-8"/>
          <w:w w:val="90"/>
        </w:rPr>
        <w:t> </w:t>
      </w:r>
      <w:hyperlink r:id="rId7">
        <w:r>
          <w:rPr>
            <w:rFonts w:ascii="Arial Black"/>
            <w:b/>
            <w:w w:val="90"/>
          </w:rPr>
          <w:t>Australian</w:t>
        </w:r>
        <w:r>
          <w:rPr>
            <w:rFonts w:ascii="Arial Black"/>
            <w:b/>
            <w:spacing w:val="-17"/>
            <w:w w:val="90"/>
          </w:rPr>
          <w:t> </w:t>
        </w:r>
        <w:r>
          <w:rPr>
            <w:rFonts w:ascii="Arial Black"/>
            <w:b/>
            <w:w w:val="90"/>
          </w:rPr>
          <w:t>Immunisation</w:t>
        </w:r>
        <w:r>
          <w:rPr>
            <w:rFonts w:ascii="Arial Black"/>
            <w:b/>
            <w:spacing w:val="-17"/>
            <w:w w:val="90"/>
          </w:rPr>
          <w:t> </w:t>
        </w:r>
        <w:r>
          <w:rPr>
            <w:rFonts w:ascii="Arial Black"/>
            <w:b/>
            <w:w w:val="90"/>
          </w:rPr>
          <w:t>Handbook</w:t>
        </w:r>
        <w:r>
          <w:rPr>
            <w:rFonts w:ascii="Arial Black"/>
            <w:b/>
            <w:spacing w:val="-17"/>
            <w:w w:val="90"/>
          </w:rPr>
          <w:t> </w:t>
        </w:r>
      </w:hyperlink>
      <w:r>
        <w:rPr>
          <w:w w:val="90"/>
        </w:rPr>
        <w:t>for </w:t>
      </w:r>
      <w:r>
        <w:rPr/>
        <w:t>further</w:t>
      </w:r>
      <w:r>
        <w:rPr>
          <w:spacing w:val="-5"/>
        </w:rPr>
        <w:t> </w:t>
      </w:r>
      <w:r>
        <w:rPr/>
        <w:t>details).</w:t>
      </w:r>
    </w:p>
    <w:p>
      <w:pPr>
        <w:pStyle w:val="BodyText"/>
        <w:spacing w:before="9"/>
        <w:ind w:left="0"/>
        <w:rPr>
          <w:sz w:val="20"/>
        </w:rPr>
      </w:pPr>
    </w:p>
    <w:p>
      <w:pPr>
        <w:pStyle w:val="Heading1"/>
      </w:pPr>
      <w:r>
        <w:rPr>
          <w:color w:val="00797E"/>
        </w:rPr>
        <w:t>Pneumococcal disease</w:t>
      </w:r>
    </w:p>
    <w:p>
      <w:pPr>
        <w:spacing w:line="225" w:lineRule="auto" w:before="105"/>
        <w:ind w:left="150" w:right="29" w:firstLine="0"/>
        <w:jc w:val="left"/>
        <w:rPr>
          <w:sz w:val="17"/>
        </w:rPr>
      </w:pPr>
      <w:r>
        <w:rPr>
          <w:sz w:val="17"/>
        </w:rPr>
        <w:t>Pneumococcal</w:t>
      </w:r>
      <w:r>
        <w:rPr>
          <w:spacing w:val="-20"/>
          <w:sz w:val="17"/>
        </w:rPr>
        <w:t> </w:t>
      </w:r>
      <w:r>
        <w:rPr>
          <w:sz w:val="17"/>
        </w:rPr>
        <w:t>disease</w:t>
      </w:r>
      <w:r>
        <w:rPr>
          <w:spacing w:val="-20"/>
          <w:sz w:val="17"/>
        </w:rPr>
        <w:t> </w:t>
      </w:r>
      <w:r>
        <w:rPr>
          <w:sz w:val="17"/>
        </w:rPr>
        <w:t>is</w:t>
      </w:r>
      <w:r>
        <w:rPr>
          <w:spacing w:val="-20"/>
          <w:sz w:val="17"/>
        </w:rPr>
        <w:t> </w:t>
      </w:r>
      <w:r>
        <w:rPr>
          <w:sz w:val="17"/>
        </w:rPr>
        <w:t>caused</w:t>
      </w:r>
      <w:r>
        <w:rPr>
          <w:spacing w:val="-20"/>
          <w:sz w:val="17"/>
        </w:rPr>
        <w:t> </w:t>
      </w:r>
      <w:r>
        <w:rPr>
          <w:sz w:val="17"/>
        </w:rPr>
        <w:t>by</w:t>
      </w:r>
      <w:r>
        <w:rPr>
          <w:spacing w:val="-20"/>
          <w:sz w:val="17"/>
        </w:rPr>
        <w:t> </w:t>
      </w:r>
      <w:r>
        <w:rPr>
          <w:sz w:val="17"/>
        </w:rPr>
        <w:t>the</w:t>
      </w:r>
      <w:r>
        <w:rPr>
          <w:spacing w:val="-20"/>
          <w:sz w:val="17"/>
        </w:rPr>
        <w:t> </w:t>
      </w:r>
      <w:r>
        <w:rPr>
          <w:sz w:val="17"/>
        </w:rPr>
        <w:t>bacterium</w:t>
      </w:r>
      <w:r>
        <w:rPr>
          <w:spacing w:val="-20"/>
          <w:sz w:val="17"/>
        </w:rPr>
        <w:t> </w:t>
      </w:r>
      <w:r>
        <w:rPr>
          <w:i/>
          <w:sz w:val="17"/>
        </w:rPr>
        <w:t>Streptococcus </w:t>
      </w:r>
      <w:r>
        <w:rPr>
          <w:i/>
          <w:w w:val="95"/>
          <w:sz w:val="17"/>
        </w:rPr>
        <w:t>pneumoniae</w:t>
      </w:r>
      <w:r>
        <w:rPr>
          <w:w w:val="95"/>
          <w:sz w:val="17"/>
        </w:rPr>
        <w:t>.</w:t>
      </w:r>
      <w:r>
        <w:rPr>
          <w:spacing w:val="-22"/>
          <w:w w:val="95"/>
          <w:sz w:val="17"/>
        </w:rPr>
        <w:t> </w:t>
      </w:r>
      <w:r>
        <w:rPr>
          <w:w w:val="95"/>
          <w:sz w:val="17"/>
        </w:rPr>
        <w:t>It</w:t>
      </w:r>
      <w:r>
        <w:rPr>
          <w:spacing w:val="-22"/>
          <w:w w:val="95"/>
          <w:sz w:val="17"/>
        </w:rPr>
        <w:t> </w:t>
      </w:r>
      <w:r>
        <w:rPr>
          <w:w w:val="95"/>
          <w:sz w:val="17"/>
        </w:rPr>
        <w:t>can</w:t>
      </w:r>
      <w:r>
        <w:rPr>
          <w:spacing w:val="-22"/>
          <w:w w:val="95"/>
          <w:sz w:val="17"/>
        </w:rPr>
        <w:t> </w:t>
      </w:r>
      <w:r>
        <w:rPr>
          <w:w w:val="95"/>
          <w:sz w:val="17"/>
        </w:rPr>
        <w:t>cause</w:t>
      </w:r>
      <w:r>
        <w:rPr>
          <w:spacing w:val="-22"/>
          <w:w w:val="95"/>
          <w:sz w:val="17"/>
        </w:rPr>
        <w:t> </w:t>
      </w:r>
      <w:hyperlink r:id="rId8">
        <w:r>
          <w:rPr>
            <w:rFonts w:ascii="Arial Black"/>
            <w:b/>
            <w:w w:val="95"/>
            <w:sz w:val="17"/>
          </w:rPr>
          <w:t>severe</w:t>
        </w:r>
        <w:r>
          <w:rPr>
            <w:rFonts w:ascii="Arial Black"/>
            <w:b/>
            <w:spacing w:val="-31"/>
            <w:w w:val="95"/>
            <w:sz w:val="17"/>
          </w:rPr>
          <w:t> </w:t>
        </w:r>
      </w:hyperlink>
      <w:r>
        <w:rPr>
          <w:w w:val="95"/>
          <w:sz w:val="17"/>
        </w:rPr>
        <w:t>or</w:t>
      </w:r>
      <w:r>
        <w:rPr>
          <w:spacing w:val="-22"/>
          <w:w w:val="95"/>
          <w:sz w:val="17"/>
        </w:rPr>
        <w:t> </w:t>
      </w:r>
      <w:hyperlink r:id="rId8">
        <w:r>
          <w:rPr>
            <w:rFonts w:ascii="Arial Black"/>
            <w:b/>
            <w:w w:val="95"/>
            <w:sz w:val="17"/>
          </w:rPr>
          <w:t>invasive</w:t>
        </w:r>
        <w:r>
          <w:rPr>
            <w:rFonts w:ascii="Arial Black"/>
            <w:b/>
            <w:spacing w:val="-31"/>
            <w:w w:val="95"/>
            <w:sz w:val="17"/>
          </w:rPr>
          <w:t> </w:t>
        </w:r>
        <w:r>
          <w:rPr>
            <w:rFonts w:ascii="Arial Black"/>
            <w:b/>
            <w:w w:val="95"/>
            <w:sz w:val="17"/>
          </w:rPr>
          <w:t>disease</w:t>
        </w:r>
      </w:hyperlink>
      <w:r>
        <w:rPr>
          <w:w w:val="95"/>
          <w:sz w:val="17"/>
        </w:rPr>
        <w:t>,</w:t>
      </w:r>
      <w:r>
        <w:rPr>
          <w:spacing w:val="-22"/>
          <w:w w:val="95"/>
          <w:sz w:val="17"/>
        </w:rPr>
        <w:t> </w:t>
      </w:r>
      <w:r>
        <w:rPr>
          <w:w w:val="95"/>
          <w:sz w:val="17"/>
        </w:rPr>
        <w:t>including </w:t>
      </w:r>
      <w:r>
        <w:rPr>
          <w:sz w:val="17"/>
        </w:rPr>
        <w:t>pneumonia, meningitis and</w:t>
      </w:r>
      <w:r>
        <w:rPr>
          <w:spacing w:val="-23"/>
          <w:sz w:val="17"/>
        </w:rPr>
        <w:t> </w:t>
      </w:r>
      <w:r>
        <w:rPr>
          <w:sz w:val="17"/>
        </w:rPr>
        <w:t>bacteraemia.</w:t>
      </w:r>
    </w:p>
    <w:p>
      <w:pPr>
        <w:pStyle w:val="BodyText"/>
        <w:spacing w:line="249" w:lineRule="auto" w:before="94"/>
        <w:ind w:right="51"/>
      </w:pPr>
      <w:r>
        <w:rPr/>
        <w:t>Invasive pneumococcal disease (IPD) is when the bacteria are found in the blood, spinal fluid or another part of the body that would normally be sterile. IPD mainly affects young children, older</w:t>
      </w:r>
      <w:r>
        <w:rPr>
          <w:spacing w:val="-13"/>
        </w:rPr>
        <w:t> </w:t>
      </w:r>
      <w:r>
        <w:rPr/>
        <w:t>people,</w:t>
      </w:r>
      <w:r>
        <w:rPr>
          <w:spacing w:val="-13"/>
        </w:rPr>
        <w:t> </w:t>
      </w:r>
      <w:r>
        <w:rPr/>
        <w:t>Aboriginal</w:t>
      </w:r>
      <w:r>
        <w:rPr>
          <w:spacing w:val="-13"/>
        </w:rPr>
        <w:t> </w:t>
      </w:r>
      <w:r>
        <w:rPr/>
        <w:t>and</w:t>
      </w:r>
      <w:r>
        <w:rPr>
          <w:spacing w:val="-13"/>
        </w:rPr>
        <w:t> </w:t>
      </w:r>
      <w:r>
        <w:rPr>
          <w:spacing w:val="-5"/>
        </w:rPr>
        <w:t>Torres</w:t>
      </w:r>
      <w:r>
        <w:rPr>
          <w:spacing w:val="-13"/>
        </w:rPr>
        <w:t> </w:t>
      </w:r>
      <w:r>
        <w:rPr/>
        <w:t>Strait</w:t>
      </w:r>
      <w:r>
        <w:rPr>
          <w:spacing w:val="-13"/>
        </w:rPr>
        <w:t> </w:t>
      </w:r>
      <w:r>
        <w:rPr/>
        <w:t>Islander</w:t>
      </w:r>
      <w:r>
        <w:rPr>
          <w:spacing w:val="-13"/>
        </w:rPr>
        <w:t> </w:t>
      </w:r>
      <w:r>
        <w:rPr/>
        <w:t>people,</w:t>
      </w:r>
      <w:r>
        <w:rPr>
          <w:spacing w:val="-13"/>
        </w:rPr>
        <w:t> </w:t>
      </w:r>
      <w:r>
        <w:rPr/>
        <w:t>people with certain long-term diseases and people with weakened immune</w:t>
      </w:r>
      <w:r>
        <w:rPr>
          <w:spacing w:val="-5"/>
        </w:rPr>
        <w:t> </w:t>
      </w:r>
      <w:r>
        <w:rPr/>
        <w:t>systems.</w:t>
      </w:r>
    </w:p>
    <w:p>
      <w:pPr>
        <w:pStyle w:val="Heading1"/>
        <w:spacing w:before="138"/>
      </w:pPr>
      <w:r>
        <w:rPr/>
        <w:br w:type="column"/>
      </w:r>
      <w:r>
        <w:rPr>
          <w:color w:val="00797E"/>
        </w:rPr>
        <w:t>Australian Immunisation Register</w:t>
      </w:r>
    </w:p>
    <w:p>
      <w:pPr>
        <w:pStyle w:val="BodyText"/>
        <w:spacing w:line="249" w:lineRule="auto" w:before="95"/>
        <w:ind w:right="249"/>
      </w:pPr>
      <w:r>
        <w:rPr/>
        <w:t>The Australian Immunisation Register (AIR) accepts data on vaccines administered to people of all ages. Providers are required</w:t>
      </w:r>
      <w:r>
        <w:rPr>
          <w:spacing w:val="-15"/>
        </w:rPr>
        <w:t> </w:t>
      </w:r>
      <w:r>
        <w:rPr/>
        <w:t>to</w:t>
      </w:r>
      <w:r>
        <w:rPr>
          <w:spacing w:val="-15"/>
        </w:rPr>
        <w:t> </w:t>
      </w:r>
      <w:r>
        <w:rPr/>
        <w:t>submit</w:t>
      </w:r>
      <w:r>
        <w:rPr>
          <w:spacing w:val="-15"/>
        </w:rPr>
        <w:t> </w:t>
      </w:r>
      <w:r>
        <w:rPr/>
        <w:t>data</w:t>
      </w:r>
      <w:r>
        <w:rPr>
          <w:spacing w:val="-15"/>
        </w:rPr>
        <w:t> </w:t>
      </w:r>
      <w:r>
        <w:rPr/>
        <w:t>to</w:t>
      </w:r>
      <w:r>
        <w:rPr>
          <w:spacing w:val="-15"/>
        </w:rPr>
        <w:t> </w:t>
      </w:r>
      <w:r>
        <w:rPr/>
        <w:t>the</w:t>
      </w:r>
      <w:r>
        <w:rPr>
          <w:spacing w:val="-15"/>
        </w:rPr>
        <w:t> </w:t>
      </w:r>
      <w:r>
        <w:rPr/>
        <w:t>AIR</w:t>
      </w:r>
      <w:r>
        <w:rPr>
          <w:spacing w:val="-15"/>
        </w:rPr>
        <w:t> </w:t>
      </w:r>
      <w:r>
        <w:rPr/>
        <w:t>on</w:t>
      </w:r>
      <w:r>
        <w:rPr>
          <w:spacing w:val="-15"/>
        </w:rPr>
        <w:t> </w:t>
      </w:r>
      <w:r>
        <w:rPr/>
        <w:t>all</w:t>
      </w:r>
      <w:r>
        <w:rPr>
          <w:spacing w:val="-15"/>
        </w:rPr>
        <w:t> </w:t>
      </w:r>
      <w:r>
        <w:rPr/>
        <w:t>vaccines</w:t>
      </w:r>
      <w:r>
        <w:rPr>
          <w:spacing w:val="-15"/>
        </w:rPr>
        <w:t> </w:t>
      </w:r>
      <w:r>
        <w:rPr/>
        <w:t>administered.</w:t>
      </w:r>
    </w:p>
    <w:p>
      <w:pPr>
        <w:pStyle w:val="BodyText"/>
        <w:spacing w:before="6"/>
        <w:ind w:left="0"/>
        <w:rPr>
          <w:sz w:val="22"/>
        </w:rPr>
      </w:pPr>
    </w:p>
    <w:p>
      <w:pPr>
        <w:pStyle w:val="Heading1"/>
      </w:pPr>
      <w:r>
        <w:rPr>
          <w:color w:val="00797E"/>
        </w:rPr>
        <w:t>Further information</w:t>
      </w:r>
    </w:p>
    <w:p>
      <w:pPr>
        <w:pStyle w:val="BodyText"/>
        <w:spacing w:line="249" w:lineRule="auto" w:before="124"/>
        <w:ind w:right="917"/>
      </w:pPr>
      <w:r>
        <w:rPr/>
        <w:t>Advice on the 1 July 2020 NIP schedule changes can be found in:</w:t>
      </w:r>
    </w:p>
    <w:p>
      <w:pPr>
        <w:pStyle w:val="ListParagraph"/>
        <w:numPr>
          <w:ilvl w:val="0"/>
          <w:numId w:val="9"/>
        </w:numPr>
        <w:tabs>
          <w:tab w:pos="321" w:val="left" w:leader="none"/>
        </w:tabs>
        <w:spacing w:line="249" w:lineRule="auto" w:before="58" w:after="0"/>
        <w:ind w:left="320" w:right="1527" w:hanging="170"/>
        <w:jc w:val="left"/>
        <w:rPr>
          <w:i/>
          <w:sz w:val="17"/>
        </w:rPr>
      </w:pPr>
      <w:r>
        <w:rPr>
          <w:sz w:val="17"/>
        </w:rPr>
        <w:t>The </w:t>
      </w:r>
      <w:r>
        <w:rPr>
          <w:i/>
          <w:spacing w:val="-7"/>
          <w:sz w:val="17"/>
        </w:rPr>
        <w:t>ATAGI </w:t>
      </w:r>
      <w:r>
        <w:rPr>
          <w:i/>
          <w:sz w:val="17"/>
        </w:rPr>
        <w:t>clinical advice on changes to </w:t>
      </w:r>
      <w:r>
        <w:rPr>
          <w:i/>
          <w:sz w:val="17"/>
        </w:rPr>
        <w:t>recommendations</w:t>
      </w:r>
      <w:r>
        <w:rPr>
          <w:i/>
          <w:spacing w:val="-15"/>
          <w:sz w:val="17"/>
        </w:rPr>
        <w:t> </w:t>
      </w:r>
      <w:r>
        <w:rPr>
          <w:i/>
          <w:sz w:val="17"/>
        </w:rPr>
        <w:t>for</w:t>
      </w:r>
      <w:r>
        <w:rPr>
          <w:i/>
          <w:spacing w:val="-15"/>
          <w:sz w:val="17"/>
        </w:rPr>
        <w:t> </w:t>
      </w:r>
      <w:r>
        <w:rPr>
          <w:i/>
          <w:sz w:val="17"/>
        </w:rPr>
        <w:t>the</w:t>
      </w:r>
      <w:r>
        <w:rPr>
          <w:i/>
          <w:spacing w:val="-15"/>
          <w:sz w:val="17"/>
        </w:rPr>
        <w:t> </w:t>
      </w:r>
      <w:r>
        <w:rPr>
          <w:i/>
          <w:sz w:val="17"/>
        </w:rPr>
        <w:t>use</w:t>
      </w:r>
      <w:r>
        <w:rPr>
          <w:i/>
          <w:spacing w:val="-15"/>
          <w:sz w:val="17"/>
        </w:rPr>
        <w:t> </w:t>
      </w:r>
      <w:r>
        <w:rPr>
          <w:i/>
          <w:sz w:val="17"/>
        </w:rPr>
        <w:t>and</w:t>
      </w:r>
      <w:r>
        <w:rPr>
          <w:i/>
          <w:spacing w:val="-15"/>
          <w:sz w:val="17"/>
        </w:rPr>
        <w:t> </w:t>
      </w:r>
      <w:r>
        <w:rPr>
          <w:i/>
          <w:sz w:val="17"/>
        </w:rPr>
        <w:t>funding</w:t>
      </w:r>
      <w:r>
        <w:rPr>
          <w:i/>
          <w:spacing w:val="-15"/>
          <w:sz w:val="17"/>
        </w:rPr>
        <w:t> </w:t>
      </w:r>
      <w:r>
        <w:rPr>
          <w:i/>
          <w:sz w:val="17"/>
        </w:rPr>
        <w:t>of pneumococcal</w:t>
      </w:r>
      <w:r>
        <w:rPr>
          <w:i/>
          <w:spacing w:val="-8"/>
          <w:sz w:val="17"/>
        </w:rPr>
        <w:t> </w:t>
      </w:r>
      <w:r>
        <w:rPr>
          <w:i/>
          <w:sz w:val="17"/>
        </w:rPr>
        <w:t>vaccines</w:t>
      </w:r>
      <w:r>
        <w:rPr>
          <w:i/>
          <w:spacing w:val="-8"/>
          <w:sz w:val="17"/>
        </w:rPr>
        <w:t> </w:t>
      </w:r>
      <w:r>
        <w:rPr>
          <w:i/>
          <w:sz w:val="17"/>
        </w:rPr>
        <w:t>from</w:t>
      </w:r>
      <w:r>
        <w:rPr>
          <w:i/>
          <w:spacing w:val="-8"/>
          <w:sz w:val="17"/>
        </w:rPr>
        <w:t> </w:t>
      </w:r>
      <w:r>
        <w:rPr>
          <w:i/>
          <w:sz w:val="17"/>
        </w:rPr>
        <w:t>1</w:t>
      </w:r>
      <w:r>
        <w:rPr>
          <w:i/>
          <w:spacing w:val="-8"/>
          <w:sz w:val="17"/>
        </w:rPr>
        <w:t> </w:t>
      </w:r>
      <w:r>
        <w:rPr>
          <w:i/>
          <w:sz w:val="17"/>
        </w:rPr>
        <w:t>July</w:t>
      </w:r>
      <w:r>
        <w:rPr>
          <w:i/>
          <w:spacing w:val="-8"/>
          <w:sz w:val="17"/>
        </w:rPr>
        <w:t> </w:t>
      </w:r>
      <w:r>
        <w:rPr>
          <w:i/>
          <w:sz w:val="17"/>
        </w:rPr>
        <w:t>2020.</w:t>
      </w:r>
    </w:p>
    <w:p>
      <w:pPr>
        <w:pStyle w:val="ListParagraph"/>
        <w:numPr>
          <w:ilvl w:val="0"/>
          <w:numId w:val="9"/>
        </w:numPr>
        <w:tabs>
          <w:tab w:pos="321" w:val="left" w:leader="none"/>
        </w:tabs>
        <w:spacing w:line="249" w:lineRule="auto" w:before="87" w:after="0"/>
        <w:ind w:left="320" w:right="1102" w:hanging="170"/>
        <w:jc w:val="left"/>
        <w:rPr>
          <w:i/>
          <w:sz w:val="17"/>
        </w:rPr>
      </w:pPr>
      <w:r>
        <w:rPr>
          <w:sz w:val="17"/>
        </w:rPr>
        <w:t>The </w:t>
      </w:r>
      <w:r>
        <w:rPr>
          <w:i/>
          <w:spacing w:val="-7"/>
          <w:sz w:val="17"/>
        </w:rPr>
        <w:t>ATAGI </w:t>
      </w:r>
      <w:r>
        <w:rPr>
          <w:i/>
          <w:sz w:val="17"/>
        </w:rPr>
        <w:t>clinical advice on changes to vaccine </w:t>
      </w:r>
      <w:r>
        <w:rPr>
          <w:i/>
          <w:sz w:val="17"/>
        </w:rPr>
        <w:t>recommendations</w:t>
      </w:r>
      <w:r>
        <w:rPr>
          <w:i/>
          <w:spacing w:val="-15"/>
          <w:sz w:val="17"/>
        </w:rPr>
        <w:t> </w:t>
      </w:r>
      <w:r>
        <w:rPr>
          <w:i/>
          <w:sz w:val="17"/>
        </w:rPr>
        <w:t>and</w:t>
      </w:r>
      <w:r>
        <w:rPr>
          <w:i/>
          <w:spacing w:val="-15"/>
          <w:sz w:val="17"/>
        </w:rPr>
        <w:t> </w:t>
      </w:r>
      <w:r>
        <w:rPr>
          <w:i/>
          <w:sz w:val="17"/>
        </w:rPr>
        <w:t>funding</w:t>
      </w:r>
      <w:r>
        <w:rPr>
          <w:i/>
          <w:spacing w:val="-15"/>
          <w:sz w:val="17"/>
        </w:rPr>
        <w:t> </w:t>
      </w:r>
      <w:r>
        <w:rPr>
          <w:i/>
          <w:sz w:val="17"/>
        </w:rPr>
        <w:t>for</w:t>
      </w:r>
      <w:r>
        <w:rPr>
          <w:i/>
          <w:spacing w:val="-15"/>
          <w:sz w:val="17"/>
        </w:rPr>
        <w:t> </w:t>
      </w:r>
      <w:r>
        <w:rPr>
          <w:i/>
          <w:sz w:val="17"/>
        </w:rPr>
        <w:t>people</w:t>
      </w:r>
      <w:r>
        <w:rPr>
          <w:i/>
          <w:spacing w:val="-15"/>
          <w:sz w:val="17"/>
        </w:rPr>
        <w:t> </w:t>
      </w:r>
      <w:r>
        <w:rPr>
          <w:i/>
          <w:sz w:val="17"/>
        </w:rPr>
        <w:t>with</w:t>
      </w:r>
      <w:r>
        <w:rPr>
          <w:i/>
          <w:spacing w:val="-15"/>
          <w:sz w:val="17"/>
        </w:rPr>
        <w:t> </w:t>
      </w:r>
      <w:r>
        <w:rPr>
          <w:i/>
          <w:sz w:val="17"/>
        </w:rPr>
        <w:t>risk conditions from 1 July</w:t>
      </w:r>
      <w:r>
        <w:rPr>
          <w:i/>
          <w:spacing w:val="-33"/>
          <w:sz w:val="17"/>
        </w:rPr>
        <w:t> </w:t>
      </w:r>
      <w:r>
        <w:rPr>
          <w:i/>
          <w:spacing w:val="-3"/>
          <w:sz w:val="17"/>
        </w:rPr>
        <w:t>2020.</w:t>
      </w:r>
    </w:p>
    <w:p>
      <w:pPr>
        <w:pStyle w:val="ListParagraph"/>
        <w:numPr>
          <w:ilvl w:val="0"/>
          <w:numId w:val="9"/>
        </w:numPr>
        <w:tabs>
          <w:tab w:pos="321" w:val="left" w:leader="none"/>
        </w:tabs>
        <w:spacing w:line="249" w:lineRule="auto" w:before="87" w:after="0"/>
        <w:ind w:left="320" w:right="970" w:hanging="170"/>
        <w:jc w:val="left"/>
        <w:rPr>
          <w:i/>
          <w:sz w:val="17"/>
        </w:rPr>
      </w:pPr>
      <w:r>
        <w:rPr>
          <w:sz w:val="17"/>
        </w:rPr>
        <w:t>The</w:t>
      </w:r>
      <w:r>
        <w:rPr>
          <w:spacing w:val="-16"/>
          <w:sz w:val="17"/>
        </w:rPr>
        <w:t> </w:t>
      </w:r>
      <w:r>
        <w:rPr>
          <w:i/>
          <w:spacing w:val="-9"/>
          <w:sz w:val="17"/>
        </w:rPr>
        <w:t>ATAGI</w:t>
      </w:r>
      <w:r>
        <w:rPr>
          <w:i/>
          <w:spacing w:val="-16"/>
          <w:sz w:val="17"/>
        </w:rPr>
        <w:t> </w:t>
      </w:r>
      <w:r>
        <w:rPr>
          <w:i/>
          <w:sz w:val="17"/>
        </w:rPr>
        <w:t>clinical</w:t>
      </w:r>
      <w:r>
        <w:rPr>
          <w:i/>
          <w:spacing w:val="-16"/>
          <w:sz w:val="17"/>
        </w:rPr>
        <w:t> </w:t>
      </w:r>
      <w:r>
        <w:rPr>
          <w:i/>
          <w:sz w:val="17"/>
        </w:rPr>
        <w:t>advice</w:t>
      </w:r>
      <w:r>
        <w:rPr>
          <w:i/>
          <w:spacing w:val="-16"/>
          <w:sz w:val="17"/>
        </w:rPr>
        <w:t> </w:t>
      </w:r>
      <w:r>
        <w:rPr>
          <w:i/>
          <w:sz w:val="17"/>
        </w:rPr>
        <w:t>on</w:t>
      </w:r>
      <w:r>
        <w:rPr>
          <w:i/>
          <w:spacing w:val="-16"/>
          <w:sz w:val="17"/>
        </w:rPr>
        <w:t> </w:t>
      </w:r>
      <w:r>
        <w:rPr>
          <w:i/>
          <w:sz w:val="17"/>
        </w:rPr>
        <w:t>the</w:t>
      </w:r>
      <w:r>
        <w:rPr>
          <w:i/>
          <w:spacing w:val="-16"/>
          <w:sz w:val="17"/>
        </w:rPr>
        <w:t> </w:t>
      </w:r>
      <w:r>
        <w:rPr>
          <w:i/>
          <w:sz w:val="17"/>
        </w:rPr>
        <w:t>changes</w:t>
      </w:r>
      <w:r>
        <w:rPr>
          <w:i/>
          <w:spacing w:val="-16"/>
          <w:sz w:val="17"/>
        </w:rPr>
        <w:t> </w:t>
      </w:r>
      <w:r>
        <w:rPr>
          <w:i/>
          <w:sz w:val="17"/>
        </w:rPr>
        <w:t>to</w:t>
      </w:r>
      <w:r>
        <w:rPr>
          <w:i/>
          <w:spacing w:val="-16"/>
          <w:sz w:val="17"/>
        </w:rPr>
        <w:t> </w:t>
      </w:r>
      <w:r>
        <w:rPr>
          <w:i/>
          <w:sz w:val="17"/>
        </w:rPr>
        <w:t>vaccine </w:t>
      </w:r>
      <w:r>
        <w:rPr>
          <w:i/>
          <w:sz w:val="17"/>
        </w:rPr>
        <w:t>recommendations and funding for Aboriginal and </w:t>
      </w:r>
      <w:r>
        <w:rPr>
          <w:i/>
          <w:spacing w:val="-5"/>
          <w:sz w:val="17"/>
        </w:rPr>
        <w:t>Torres</w:t>
      </w:r>
      <w:r>
        <w:rPr>
          <w:i/>
          <w:spacing w:val="-11"/>
          <w:sz w:val="17"/>
        </w:rPr>
        <w:t> </w:t>
      </w:r>
      <w:r>
        <w:rPr>
          <w:i/>
          <w:spacing w:val="-3"/>
          <w:sz w:val="17"/>
        </w:rPr>
        <w:t>Strait</w:t>
      </w:r>
      <w:r>
        <w:rPr>
          <w:i/>
          <w:spacing w:val="-11"/>
          <w:sz w:val="17"/>
        </w:rPr>
        <w:t> </w:t>
      </w:r>
      <w:r>
        <w:rPr>
          <w:i/>
          <w:sz w:val="17"/>
        </w:rPr>
        <w:t>Islander</w:t>
      </w:r>
      <w:r>
        <w:rPr>
          <w:i/>
          <w:spacing w:val="-11"/>
          <w:sz w:val="17"/>
        </w:rPr>
        <w:t> </w:t>
      </w:r>
      <w:r>
        <w:rPr>
          <w:i/>
          <w:sz w:val="17"/>
        </w:rPr>
        <w:t>people</w:t>
      </w:r>
      <w:r>
        <w:rPr>
          <w:i/>
          <w:spacing w:val="-11"/>
          <w:sz w:val="17"/>
        </w:rPr>
        <w:t> </w:t>
      </w:r>
      <w:r>
        <w:rPr>
          <w:i/>
          <w:sz w:val="17"/>
        </w:rPr>
        <w:t>from</w:t>
      </w:r>
      <w:r>
        <w:rPr>
          <w:i/>
          <w:spacing w:val="-11"/>
          <w:sz w:val="17"/>
        </w:rPr>
        <w:t> </w:t>
      </w:r>
      <w:r>
        <w:rPr>
          <w:i/>
          <w:sz w:val="17"/>
        </w:rPr>
        <w:t>1</w:t>
      </w:r>
      <w:r>
        <w:rPr>
          <w:i/>
          <w:spacing w:val="-11"/>
          <w:sz w:val="17"/>
        </w:rPr>
        <w:t> </w:t>
      </w:r>
      <w:r>
        <w:rPr>
          <w:i/>
          <w:sz w:val="17"/>
        </w:rPr>
        <w:t>July</w:t>
      </w:r>
      <w:r>
        <w:rPr>
          <w:i/>
          <w:spacing w:val="-11"/>
          <w:sz w:val="17"/>
        </w:rPr>
        <w:t> </w:t>
      </w:r>
      <w:r>
        <w:rPr>
          <w:i/>
          <w:spacing w:val="-3"/>
          <w:sz w:val="17"/>
        </w:rPr>
        <w:t>2020.</w:t>
      </w:r>
    </w:p>
    <w:p>
      <w:pPr>
        <w:pStyle w:val="ListParagraph"/>
        <w:numPr>
          <w:ilvl w:val="0"/>
          <w:numId w:val="9"/>
        </w:numPr>
        <w:tabs>
          <w:tab w:pos="321" w:val="left" w:leader="none"/>
        </w:tabs>
        <w:spacing w:line="249" w:lineRule="auto" w:before="87" w:after="0"/>
        <w:ind w:left="320" w:right="694" w:hanging="170"/>
        <w:jc w:val="left"/>
        <w:rPr>
          <w:i/>
          <w:sz w:val="17"/>
        </w:rPr>
      </w:pPr>
      <w:r>
        <w:rPr>
          <w:sz w:val="17"/>
        </w:rPr>
        <w:t>The </w:t>
      </w:r>
      <w:r>
        <w:rPr>
          <w:i/>
          <w:spacing w:val="-7"/>
          <w:sz w:val="17"/>
        </w:rPr>
        <w:t>ATAGI </w:t>
      </w:r>
      <w:r>
        <w:rPr>
          <w:i/>
          <w:sz w:val="17"/>
        </w:rPr>
        <w:t>clinical advice on changes to vaccine </w:t>
      </w:r>
      <w:r>
        <w:rPr>
          <w:i/>
          <w:sz w:val="17"/>
        </w:rPr>
        <w:t>recommendations</w:t>
      </w:r>
      <w:r>
        <w:rPr>
          <w:i/>
          <w:spacing w:val="-21"/>
          <w:sz w:val="17"/>
        </w:rPr>
        <w:t> </w:t>
      </w:r>
      <w:r>
        <w:rPr>
          <w:i/>
          <w:sz w:val="17"/>
        </w:rPr>
        <w:t>and</w:t>
      </w:r>
      <w:r>
        <w:rPr>
          <w:i/>
          <w:spacing w:val="-21"/>
          <w:sz w:val="17"/>
        </w:rPr>
        <w:t> </w:t>
      </w:r>
      <w:r>
        <w:rPr>
          <w:i/>
          <w:sz w:val="17"/>
        </w:rPr>
        <w:t>funding</w:t>
      </w:r>
      <w:r>
        <w:rPr>
          <w:i/>
          <w:spacing w:val="-21"/>
          <w:sz w:val="17"/>
        </w:rPr>
        <w:t> </w:t>
      </w:r>
      <w:r>
        <w:rPr>
          <w:i/>
          <w:sz w:val="17"/>
        </w:rPr>
        <w:t>for</w:t>
      </w:r>
      <w:r>
        <w:rPr>
          <w:i/>
          <w:spacing w:val="-21"/>
          <w:sz w:val="17"/>
        </w:rPr>
        <w:t> </w:t>
      </w:r>
      <w:r>
        <w:rPr>
          <w:i/>
          <w:sz w:val="17"/>
        </w:rPr>
        <w:t>older</w:t>
      </w:r>
      <w:r>
        <w:rPr>
          <w:i/>
          <w:spacing w:val="-21"/>
          <w:sz w:val="17"/>
        </w:rPr>
        <w:t> </w:t>
      </w:r>
      <w:r>
        <w:rPr>
          <w:i/>
          <w:sz w:val="17"/>
        </w:rPr>
        <w:t>non-Indigenous adults from 1 July</w:t>
      </w:r>
      <w:r>
        <w:rPr>
          <w:i/>
          <w:spacing w:val="-18"/>
          <w:sz w:val="17"/>
        </w:rPr>
        <w:t> </w:t>
      </w:r>
      <w:r>
        <w:rPr>
          <w:i/>
          <w:sz w:val="17"/>
        </w:rPr>
        <w:t>2020.</w:t>
      </w:r>
    </w:p>
    <w:p>
      <w:pPr>
        <w:pStyle w:val="ListParagraph"/>
        <w:numPr>
          <w:ilvl w:val="0"/>
          <w:numId w:val="9"/>
        </w:numPr>
        <w:tabs>
          <w:tab w:pos="321" w:val="left" w:leader="none"/>
        </w:tabs>
        <w:spacing w:line="249" w:lineRule="auto" w:before="87" w:after="0"/>
        <w:ind w:left="320" w:right="1527" w:hanging="170"/>
        <w:jc w:val="left"/>
        <w:rPr>
          <w:i/>
          <w:sz w:val="17"/>
        </w:rPr>
      </w:pPr>
      <w:r>
        <w:rPr>
          <w:sz w:val="17"/>
        </w:rPr>
        <w:t>The </w:t>
      </w:r>
      <w:r>
        <w:rPr>
          <w:i/>
          <w:spacing w:val="-7"/>
          <w:sz w:val="17"/>
        </w:rPr>
        <w:t>ATAGI </w:t>
      </w:r>
      <w:r>
        <w:rPr>
          <w:i/>
          <w:sz w:val="17"/>
        </w:rPr>
        <w:t>clinical advice on changes to </w:t>
      </w:r>
      <w:r>
        <w:rPr>
          <w:i/>
          <w:sz w:val="17"/>
        </w:rPr>
        <w:t>recommendations</w:t>
      </w:r>
      <w:r>
        <w:rPr>
          <w:i/>
          <w:spacing w:val="-15"/>
          <w:sz w:val="17"/>
        </w:rPr>
        <w:t> </w:t>
      </w:r>
      <w:r>
        <w:rPr>
          <w:i/>
          <w:sz w:val="17"/>
        </w:rPr>
        <w:t>for</w:t>
      </w:r>
      <w:r>
        <w:rPr>
          <w:i/>
          <w:spacing w:val="-15"/>
          <w:sz w:val="17"/>
        </w:rPr>
        <w:t> </w:t>
      </w:r>
      <w:r>
        <w:rPr>
          <w:i/>
          <w:sz w:val="17"/>
        </w:rPr>
        <w:t>the</w:t>
      </w:r>
      <w:r>
        <w:rPr>
          <w:i/>
          <w:spacing w:val="-15"/>
          <w:sz w:val="17"/>
        </w:rPr>
        <w:t> </w:t>
      </w:r>
      <w:r>
        <w:rPr>
          <w:i/>
          <w:sz w:val="17"/>
        </w:rPr>
        <w:t>use</w:t>
      </w:r>
      <w:r>
        <w:rPr>
          <w:i/>
          <w:spacing w:val="-15"/>
          <w:sz w:val="17"/>
        </w:rPr>
        <w:t> </w:t>
      </w:r>
      <w:r>
        <w:rPr>
          <w:i/>
          <w:sz w:val="17"/>
        </w:rPr>
        <w:t>and</w:t>
      </w:r>
      <w:r>
        <w:rPr>
          <w:i/>
          <w:spacing w:val="-15"/>
          <w:sz w:val="17"/>
        </w:rPr>
        <w:t> </w:t>
      </w:r>
      <w:r>
        <w:rPr>
          <w:i/>
          <w:sz w:val="17"/>
        </w:rPr>
        <w:t>funding</w:t>
      </w:r>
      <w:r>
        <w:rPr>
          <w:i/>
          <w:spacing w:val="-15"/>
          <w:sz w:val="17"/>
        </w:rPr>
        <w:t> </w:t>
      </w:r>
      <w:r>
        <w:rPr>
          <w:i/>
          <w:sz w:val="17"/>
        </w:rPr>
        <w:t>of meningococcal</w:t>
      </w:r>
      <w:r>
        <w:rPr>
          <w:i/>
          <w:spacing w:val="-8"/>
          <w:sz w:val="17"/>
        </w:rPr>
        <w:t> </w:t>
      </w:r>
      <w:r>
        <w:rPr>
          <w:i/>
          <w:sz w:val="17"/>
        </w:rPr>
        <w:t>vaccines</w:t>
      </w:r>
      <w:r>
        <w:rPr>
          <w:i/>
          <w:spacing w:val="-8"/>
          <w:sz w:val="17"/>
        </w:rPr>
        <w:t> </w:t>
      </w:r>
      <w:r>
        <w:rPr>
          <w:i/>
          <w:sz w:val="17"/>
        </w:rPr>
        <w:t>from</w:t>
      </w:r>
      <w:r>
        <w:rPr>
          <w:i/>
          <w:spacing w:val="-8"/>
          <w:sz w:val="17"/>
        </w:rPr>
        <w:t> </w:t>
      </w:r>
      <w:r>
        <w:rPr>
          <w:i/>
          <w:sz w:val="17"/>
        </w:rPr>
        <w:t>1</w:t>
      </w:r>
      <w:r>
        <w:rPr>
          <w:i/>
          <w:spacing w:val="-8"/>
          <w:sz w:val="17"/>
        </w:rPr>
        <w:t> </w:t>
      </w:r>
      <w:r>
        <w:rPr>
          <w:i/>
          <w:sz w:val="17"/>
        </w:rPr>
        <w:t>July</w:t>
      </w:r>
      <w:r>
        <w:rPr>
          <w:i/>
          <w:spacing w:val="-8"/>
          <w:sz w:val="17"/>
        </w:rPr>
        <w:t> </w:t>
      </w:r>
      <w:r>
        <w:rPr>
          <w:i/>
          <w:sz w:val="17"/>
        </w:rPr>
        <w:t>2020.</w:t>
      </w:r>
    </w:p>
    <w:p>
      <w:pPr>
        <w:pStyle w:val="Heading2"/>
        <w:numPr>
          <w:ilvl w:val="0"/>
          <w:numId w:val="9"/>
        </w:numPr>
        <w:tabs>
          <w:tab w:pos="321" w:val="left" w:leader="none"/>
        </w:tabs>
        <w:spacing w:line="240" w:lineRule="auto" w:before="59" w:after="0"/>
        <w:ind w:left="320" w:right="0" w:hanging="170"/>
        <w:jc w:val="left"/>
        <w:rPr>
          <w:rFonts w:ascii="Arial"/>
          <w:b w:val="0"/>
        </w:rPr>
      </w:pPr>
      <w:r>
        <w:rPr>
          <w:rFonts w:ascii="Arial"/>
          <w:b w:val="0"/>
          <w:w w:val="95"/>
        </w:rPr>
        <w:t>The</w:t>
      </w:r>
      <w:r>
        <w:rPr>
          <w:rFonts w:ascii="Arial"/>
          <w:b w:val="0"/>
          <w:spacing w:val="-12"/>
          <w:w w:val="95"/>
        </w:rPr>
        <w:t> </w:t>
      </w:r>
      <w:hyperlink r:id="rId7">
        <w:r>
          <w:rPr>
            <w:b/>
            <w:w w:val="95"/>
          </w:rPr>
          <w:t>Australian</w:t>
        </w:r>
        <w:r>
          <w:rPr>
            <w:b/>
            <w:spacing w:val="-20"/>
            <w:w w:val="95"/>
          </w:rPr>
          <w:t> </w:t>
        </w:r>
        <w:r>
          <w:rPr>
            <w:b/>
            <w:w w:val="95"/>
          </w:rPr>
          <w:t>Immunisation</w:t>
        </w:r>
        <w:r>
          <w:rPr>
            <w:b/>
            <w:spacing w:val="-20"/>
            <w:w w:val="95"/>
          </w:rPr>
          <w:t> </w:t>
        </w:r>
        <w:r>
          <w:rPr>
            <w:b/>
            <w:w w:val="95"/>
          </w:rPr>
          <w:t>Handbook</w:t>
        </w:r>
      </w:hyperlink>
      <w:r>
        <w:rPr>
          <w:rFonts w:ascii="Arial"/>
          <w:b w:val="0"/>
          <w:w w:val="95"/>
        </w:rPr>
        <w:t>.</w:t>
      </w:r>
    </w:p>
    <w:p>
      <w:pPr>
        <w:spacing w:after="0" w:line="240" w:lineRule="auto"/>
        <w:jc w:val="left"/>
        <w:rPr>
          <w:rFonts w:ascii="Arial"/>
        </w:rPr>
        <w:sectPr>
          <w:type w:val="continuous"/>
          <w:pgSz w:w="11910" w:h="16840"/>
          <w:pgMar w:top="840" w:bottom="280" w:left="700" w:right="720"/>
          <w:cols w:num="2" w:equalWidth="0">
            <w:col w:w="5002" w:space="384"/>
            <w:col w:w="5104"/>
          </w:cols>
        </w:sectPr>
      </w:pPr>
    </w:p>
    <w:p>
      <w:pPr>
        <w:pStyle w:val="BodyText"/>
        <w:spacing w:before="6"/>
        <w:ind w:left="0"/>
        <w:rPr>
          <w:sz w:val="13"/>
        </w:rPr>
      </w:pPr>
    </w:p>
    <w:p>
      <w:pPr>
        <w:spacing w:before="126"/>
        <w:ind w:left="150" w:right="0" w:firstLine="0"/>
        <w:jc w:val="left"/>
        <w:rPr>
          <w:i/>
          <w:sz w:val="18"/>
        </w:rPr>
      </w:pPr>
      <w:r>
        <w:rPr>
          <w:i/>
          <w:color w:val="00797E"/>
          <w:sz w:val="18"/>
        </w:rPr>
        <w:t>All</w:t>
      </w:r>
      <w:r>
        <w:rPr>
          <w:i/>
          <w:color w:val="00797E"/>
          <w:spacing w:val="-16"/>
          <w:sz w:val="18"/>
        </w:rPr>
        <w:t> </w:t>
      </w:r>
      <w:r>
        <w:rPr>
          <w:i/>
          <w:color w:val="00797E"/>
          <w:sz w:val="18"/>
        </w:rPr>
        <w:t>information</w:t>
      </w:r>
      <w:r>
        <w:rPr>
          <w:i/>
          <w:color w:val="00797E"/>
          <w:spacing w:val="-16"/>
          <w:sz w:val="18"/>
        </w:rPr>
        <w:t> </w:t>
      </w:r>
      <w:r>
        <w:rPr>
          <w:i/>
          <w:color w:val="00797E"/>
          <w:sz w:val="18"/>
        </w:rPr>
        <w:t>in</w:t>
      </w:r>
      <w:r>
        <w:rPr>
          <w:i/>
          <w:color w:val="00797E"/>
          <w:spacing w:val="-16"/>
          <w:sz w:val="18"/>
        </w:rPr>
        <w:t> </w:t>
      </w:r>
      <w:r>
        <w:rPr>
          <w:i/>
          <w:color w:val="00797E"/>
          <w:sz w:val="18"/>
        </w:rPr>
        <w:t>this</w:t>
      </w:r>
      <w:r>
        <w:rPr>
          <w:i/>
          <w:color w:val="00797E"/>
          <w:spacing w:val="-16"/>
          <w:sz w:val="18"/>
        </w:rPr>
        <w:t> </w:t>
      </w:r>
      <w:r>
        <w:rPr>
          <w:i/>
          <w:color w:val="00797E"/>
          <w:sz w:val="18"/>
        </w:rPr>
        <w:t>fact</w:t>
      </w:r>
      <w:r>
        <w:rPr>
          <w:i/>
          <w:color w:val="00797E"/>
          <w:spacing w:val="-16"/>
          <w:sz w:val="18"/>
        </w:rPr>
        <w:t> </w:t>
      </w:r>
      <w:r>
        <w:rPr>
          <w:i/>
          <w:color w:val="00797E"/>
          <w:sz w:val="18"/>
        </w:rPr>
        <w:t>sheet</w:t>
      </w:r>
      <w:r>
        <w:rPr>
          <w:i/>
          <w:color w:val="00797E"/>
          <w:spacing w:val="-16"/>
          <w:sz w:val="18"/>
        </w:rPr>
        <w:t> </w:t>
      </w:r>
      <w:r>
        <w:rPr>
          <w:i/>
          <w:color w:val="00797E"/>
          <w:sz w:val="18"/>
        </w:rPr>
        <w:t>is</w:t>
      </w:r>
      <w:r>
        <w:rPr>
          <w:i/>
          <w:color w:val="00797E"/>
          <w:spacing w:val="-16"/>
          <w:sz w:val="18"/>
        </w:rPr>
        <w:t> </w:t>
      </w:r>
      <w:r>
        <w:rPr>
          <w:i/>
          <w:color w:val="00797E"/>
          <w:sz w:val="18"/>
        </w:rPr>
        <w:t>correct</w:t>
      </w:r>
      <w:r>
        <w:rPr>
          <w:i/>
          <w:color w:val="00797E"/>
          <w:spacing w:val="-16"/>
          <w:sz w:val="18"/>
        </w:rPr>
        <w:t> </w:t>
      </w:r>
      <w:r>
        <w:rPr>
          <w:i/>
          <w:color w:val="00797E"/>
          <w:sz w:val="18"/>
        </w:rPr>
        <w:t>as</w:t>
      </w:r>
      <w:r>
        <w:rPr>
          <w:i/>
          <w:color w:val="00797E"/>
          <w:spacing w:val="-16"/>
          <w:sz w:val="18"/>
        </w:rPr>
        <w:t> </w:t>
      </w:r>
      <w:r>
        <w:rPr>
          <w:i/>
          <w:color w:val="00797E"/>
          <w:sz w:val="18"/>
        </w:rPr>
        <w:t>at</w:t>
      </w:r>
      <w:r>
        <w:rPr>
          <w:i/>
          <w:color w:val="00797E"/>
          <w:spacing w:val="-16"/>
          <w:sz w:val="18"/>
        </w:rPr>
        <w:t> </w:t>
      </w:r>
      <w:r>
        <w:rPr>
          <w:i/>
          <w:color w:val="00797E"/>
          <w:sz w:val="18"/>
        </w:rPr>
        <w:t>June</w:t>
      </w:r>
      <w:r>
        <w:rPr>
          <w:i/>
          <w:color w:val="00797E"/>
          <w:spacing w:val="-16"/>
          <w:sz w:val="18"/>
        </w:rPr>
        <w:t> </w:t>
      </w:r>
      <w:r>
        <w:rPr>
          <w:i/>
          <w:color w:val="00797E"/>
          <w:sz w:val="18"/>
        </w:rPr>
        <w:t>2020.</w:t>
      </w:r>
      <w:r>
        <w:rPr>
          <w:i/>
          <w:color w:val="00797E"/>
          <w:spacing w:val="-16"/>
          <w:sz w:val="18"/>
        </w:rPr>
        <w:t> </w:t>
      </w:r>
      <w:r>
        <w:rPr>
          <w:i/>
          <w:color w:val="00797E"/>
          <w:sz w:val="18"/>
        </w:rPr>
        <w:t>REPORT</w:t>
      </w:r>
      <w:r>
        <w:rPr>
          <w:i/>
          <w:color w:val="00797E"/>
          <w:spacing w:val="-16"/>
          <w:sz w:val="18"/>
        </w:rPr>
        <w:t> </w:t>
      </w:r>
      <w:r>
        <w:rPr>
          <w:i/>
          <w:color w:val="00797E"/>
          <w:sz w:val="18"/>
        </w:rPr>
        <w:t>all</w:t>
      </w:r>
      <w:r>
        <w:rPr>
          <w:i/>
          <w:color w:val="00797E"/>
          <w:spacing w:val="-16"/>
          <w:sz w:val="18"/>
        </w:rPr>
        <w:t> </w:t>
      </w:r>
      <w:r>
        <w:rPr>
          <w:i/>
          <w:color w:val="00797E"/>
          <w:sz w:val="18"/>
        </w:rPr>
        <w:t>vaccinations</w:t>
      </w:r>
      <w:r>
        <w:rPr>
          <w:i/>
          <w:color w:val="00797E"/>
          <w:spacing w:val="-16"/>
          <w:sz w:val="18"/>
        </w:rPr>
        <w:t> </w:t>
      </w:r>
      <w:r>
        <w:rPr>
          <w:i/>
          <w:color w:val="00797E"/>
          <w:sz w:val="18"/>
        </w:rPr>
        <w:t>to</w:t>
      </w:r>
      <w:r>
        <w:rPr>
          <w:i/>
          <w:color w:val="00797E"/>
          <w:spacing w:val="-16"/>
          <w:sz w:val="18"/>
        </w:rPr>
        <w:t> </w:t>
      </w:r>
      <w:r>
        <w:rPr>
          <w:i/>
          <w:color w:val="00797E"/>
          <w:sz w:val="18"/>
        </w:rPr>
        <w:t>the</w:t>
      </w:r>
      <w:r>
        <w:rPr>
          <w:i/>
          <w:color w:val="00797E"/>
          <w:spacing w:val="-16"/>
          <w:sz w:val="18"/>
        </w:rPr>
        <w:t> </w:t>
      </w:r>
      <w:r>
        <w:rPr>
          <w:i/>
          <w:color w:val="00797E"/>
          <w:sz w:val="18"/>
        </w:rPr>
        <w:t>Australian</w:t>
      </w:r>
      <w:r>
        <w:rPr>
          <w:i/>
          <w:color w:val="00797E"/>
          <w:spacing w:val="-16"/>
          <w:sz w:val="18"/>
        </w:rPr>
        <w:t> </w:t>
      </w:r>
      <w:r>
        <w:rPr>
          <w:i/>
          <w:color w:val="00797E"/>
          <w:sz w:val="18"/>
        </w:rPr>
        <w:t>Immunisation</w:t>
      </w:r>
      <w:r>
        <w:rPr>
          <w:i/>
          <w:color w:val="00797E"/>
          <w:spacing w:val="-16"/>
          <w:sz w:val="18"/>
        </w:rPr>
        <w:t> </w:t>
      </w:r>
      <w:r>
        <w:rPr>
          <w:i/>
          <w:color w:val="00797E"/>
          <w:sz w:val="18"/>
        </w:rPr>
        <w:t>Register</w:t>
      </w:r>
      <w:r>
        <w:rPr>
          <w:i/>
          <w:color w:val="00797E"/>
          <w:spacing w:val="-16"/>
          <w:sz w:val="18"/>
        </w:rPr>
        <w:t> </w:t>
      </w:r>
      <w:r>
        <w:rPr>
          <w:i/>
          <w:color w:val="00797E"/>
          <w:sz w:val="18"/>
        </w:rPr>
        <w:t>(AIR).</w:t>
      </w:r>
    </w:p>
    <w:p>
      <w:pPr>
        <w:pStyle w:val="BodyText"/>
        <w:spacing w:before="8"/>
        <w:ind w:left="0"/>
        <w:rPr>
          <w:i/>
          <w:sz w:val="14"/>
        </w:rPr>
      </w:pPr>
      <w:r>
        <w:rPr/>
        <w:pict>
          <v:line style="position:absolute;mso-position-horizontal-relative:page;mso-position-vertical-relative:paragraph;z-index:1168;mso-wrap-distance-left:0;mso-wrap-distance-right:0" from="42.519699pt,11.164928pt" to="552.755699pt,11.164928pt" stroked="true" strokeweight="1.5pt" strokecolor="#162952">
            <v:stroke dashstyle="solid"/>
            <w10:wrap type="topAndBottom"/>
          </v:line>
        </w:pict>
      </w:r>
    </w:p>
    <w:p>
      <w:pPr>
        <w:pStyle w:val="BodyText"/>
        <w:ind w:left="0"/>
        <w:rPr>
          <w:i/>
          <w:sz w:val="8"/>
        </w:rPr>
      </w:pPr>
    </w:p>
    <w:p>
      <w:pPr>
        <w:spacing w:before="97"/>
        <w:ind w:left="150" w:right="0" w:firstLine="0"/>
        <w:jc w:val="left"/>
        <w:rPr>
          <w:rFonts w:ascii="Arial Black"/>
          <w:b/>
          <w:sz w:val="15"/>
        </w:rPr>
      </w:pPr>
      <w:r>
        <w:rPr/>
        <w:pict>
          <v:shapetype id="_x0000_t202" o:spt="202" coordsize="21600,21600" path="m,l,21600r21600,l21600,xe">
            <v:stroke joinstyle="miter"/>
            <v:path gradientshapeok="t" o:connecttype="rect"/>
          </v:shapetype>
          <v:shape style="position:absolute;margin-left:40.019699pt;margin-top:20.166296pt;width:240.4pt;height:33.4pt;mso-position-horizontal-relative:page;mso-position-vertical-relative:paragraph;z-index:0;mso-wrap-distance-left:0;mso-wrap-distance-right: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1282"/>
                    <w:gridCol w:w="773"/>
                    <w:gridCol w:w="2208"/>
                  </w:tblGrid>
                  <w:tr>
                    <w:trPr>
                      <w:trHeight w:val="169" w:hRule="atLeast"/>
                    </w:trPr>
                    <w:tc>
                      <w:tcPr>
                        <w:tcW w:w="545" w:type="dxa"/>
                      </w:tcPr>
                      <w:p>
                        <w:pPr>
                          <w:pStyle w:val="TableParagraph"/>
                          <w:spacing w:line="150" w:lineRule="exact"/>
                          <w:ind w:left="50"/>
                          <w:rPr>
                            <w:rFonts w:ascii="Arial Black"/>
                            <w:b/>
                            <w:sz w:val="12"/>
                          </w:rPr>
                        </w:pPr>
                        <w:r>
                          <w:rPr>
                            <w:rFonts w:ascii="Arial Black"/>
                            <w:b/>
                            <w:color w:val="162952"/>
                            <w:w w:val="95"/>
                            <w:sz w:val="12"/>
                          </w:rPr>
                          <w:t>ACT</w:t>
                        </w:r>
                      </w:p>
                    </w:tc>
                    <w:tc>
                      <w:tcPr>
                        <w:tcW w:w="1282" w:type="dxa"/>
                      </w:tcPr>
                      <w:p>
                        <w:pPr>
                          <w:pStyle w:val="TableParagraph"/>
                          <w:spacing w:line="131" w:lineRule="exact" w:before="18"/>
                          <w:ind w:left="225"/>
                          <w:rPr>
                            <w:sz w:val="12"/>
                          </w:rPr>
                        </w:pPr>
                        <w:r>
                          <w:rPr>
                            <w:color w:val="162952"/>
                            <w:sz w:val="12"/>
                          </w:rPr>
                          <w:t>02 5124 9800</w:t>
                        </w:r>
                      </w:p>
                    </w:tc>
                    <w:tc>
                      <w:tcPr>
                        <w:tcW w:w="773" w:type="dxa"/>
                      </w:tcPr>
                      <w:p>
                        <w:pPr>
                          <w:pStyle w:val="TableParagraph"/>
                          <w:spacing w:line="150" w:lineRule="exact"/>
                          <w:ind w:left="292"/>
                          <w:rPr>
                            <w:rFonts w:ascii="Arial Black"/>
                            <w:b/>
                            <w:sz w:val="12"/>
                          </w:rPr>
                        </w:pPr>
                        <w:r>
                          <w:rPr>
                            <w:rFonts w:ascii="Arial Black"/>
                            <w:b/>
                            <w:color w:val="162952"/>
                            <w:w w:val="95"/>
                            <w:sz w:val="12"/>
                          </w:rPr>
                          <w:t>SA</w:t>
                        </w:r>
                      </w:p>
                    </w:tc>
                    <w:tc>
                      <w:tcPr>
                        <w:tcW w:w="2208" w:type="dxa"/>
                      </w:tcPr>
                      <w:p>
                        <w:pPr>
                          <w:pStyle w:val="TableParagraph"/>
                          <w:spacing w:line="133" w:lineRule="exact" w:before="17"/>
                          <w:ind w:left="239"/>
                          <w:rPr>
                            <w:sz w:val="12"/>
                          </w:rPr>
                        </w:pPr>
                        <w:r>
                          <w:rPr>
                            <w:color w:val="162952"/>
                            <w:sz w:val="12"/>
                          </w:rPr>
                          <w:t>1300 232 272</w:t>
                        </w:r>
                      </w:p>
                    </w:tc>
                  </w:tr>
                  <w:tr>
                    <w:trPr>
                      <w:trHeight w:val="164" w:hRule="atLeast"/>
                    </w:trPr>
                    <w:tc>
                      <w:tcPr>
                        <w:tcW w:w="545" w:type="dxa"/>
                      </w:tcPr>
                      <w:p>
                        <w:pPr>
                          <w:pStyle w:val="TableParagraph"/>
                          <w:spacing w:line="144" w:lineRule="exact"/>
                          <w:ind w:left="50"/>
                          <w:rPr>
                            <w:rFonts w:ascii="Arial Black"/>
                            <w:b/>
                            <w:sz w:val="12"/>
                          </w:rPr>
                        </w:pPr>
                        <w:r>
                          <w:rPr>
                            <w:rFonts w:ascii="Arial Black"/>
                            <w:b/>
                            <w:color w:val="162952"/>
                            <w:sz w:val="12"/>
                          </w:rPr>
                          <w:t>NSW</w:t>
                        </w:r>
                      </w:p>
                    </w:tc>
                    <w:tc>
                      <w:tcPr>
                        <w:tcW w:w="1282" w:type="dxa"/>
                      </w:tcPr>
                      <w:p>
                        <w:pPr>
                          <w:pStyle w:val="TableParagraph"/>
                          <w:spacing w:line="131" w:lineRule="exact" w:before="13"/>
                          <w:ind w:left="225"/>
                          <w:rPr>
                            <w:sz w:val="12"/>
                          </w:rPr>
                        </w:pPr>
                        <w:r>
                          <w:rPr>
                            <w:color w:val="162952"/>
                            <w:w w:val="105"/>
                            <w:sz w:val="12"/>
                          </w:rPr>
                          <w:t>1300 066 055</w:t>
                        </w:r>
                      </w:p>
                    </w:tc>
                    <w:tc>
                      <w:tcPr>
                        <w:tcW w:w="773" w:type="dxa"/>
                      </w:tcPr>
                      <w:p>
                        <w:pPr>
                          <w:pStyle w:val="TableParagraph"/>
                          <w:spacing w:line="144" w:lineRule="exact"/>
                          <w:ind w:left="292"/>
                          <w:rPr>
                            <w:rFonts w:ascii="Arial Black"/>
                            <w:b/>
                            <w:sz w:val="12"/>
                          </w:rPr>
                        </w:pPr>
                        <w:r>
                          <w:rPr>
                            <w:rFonts w:ascii="Arial Black"/>
                            <w:b/>
                            <w:color w:val="162952"/>
                            <w:w w:val="95"/>
                            <w:sz w:val="12"/>
                          </w:rPr>
                          <w:t>TAS</w:t>
                        </w:r>
                      </w:p>
                    </w:tc>
                    <w:tc>
                      <w:tcPr>
                        <w:tcW w:w="2208" w:type="dxa"/>
                      </w:tcPr>
                      <w:p>
                        <w:pPr>
                          <w:pStyle w:val="TableParagraph"/>
                          <w:spacing w:line="133" w:lineRule="exact" w:before="11"/>
                          <w:ind w:left="239"/>
                          <w:rPr>
                            <w:sz w:val="12"/>
                          </w:rPr>
                        </w:pPr>
                        <w:r>
                          <w:rPr>
                            <w:color w:val="162952"/>
                            <w:sz w:val="12"/>
                          </w:rPr>
                          <w:t>1800 671 738</w:t>
                        </w:r>
                      </w:p>
                    </w:tc>
                  </w:tr>
                  <w:tr>
                    <w:trPr>
                      <w:trHeight w:val="164" w:hRule="atLeast"/>
                    </w:trPr>
                    <w:tc>
                      <w:tcPr>
                        <w:tcW w:w="545" w:type="dxa"/>
                      </w:tcPr>
                      <w:p>
                        <w:pPr>
                          <w:pStyle w:val="TableParagraph"/>
                          <w:spacing w:line="144" w:lineRule="exact"/>
                          <w:ind w:left="50"/>
                          <w:rPr>
                            <w:rFonts w:ascii="Arial Black"/>
                            <w:b/>
                            <w:sz w:val="12"/>
                          </w:rPr>
                        </w:pPr>
                        <w:r>
                          <w:rPr>
                            <w:rFonts w:ascii="Arial Black"/>
                            <w:b/>
                            <w:color w:val="162952"/>
                            <w:w w:val="95"/>
                            <w:sz w:val="12"/>
                          </w:rPr>
                          <w:t>NT</w:t>
                        </w:r>
                      </w:p>
                    </w:tc>
                    <w:tc>
                      <w:tcPr>
                        <w:tcW w:w="1282" w:type="dxa"/>
                      </w:tcPr>
                      <w:p>
                        <w:pPr>
                          <w:pStyle w:val="TableParagraph"/>
                          <w:spacing w:line="131" w:lineRule="exact" w:before="13"/>
                          <w:ind w:left="225"/>
                          <w:rPr>
                            <w:sz w:val="12"/>
                          </w:rPr>
                        </w:pPr>
                        <w:r>
                          <w:rPr>
                            <w:color w:val="162952"/>
                            <w:w w:val="105"/>
                            <w:sz w:val="12"/>
                          </w:rPr>
                          <w:t>08 8922 8044</w:t>
                        </w:r>
                      </w:p>
                    </w:tc>
                    <w:tc>
                      <w:tcPr>
                        <w:tcW w:w="773" w:type="dxa"/>
                      </w:tcPr>
                      <w:p>
                        <w:pPr>
                          <w:pStyle w:val="TableParagraph"/>
                          <w:spacing w:line="144" w:lineRule="exact"/>
                          <w:ind w:left="292"/>
                          <w:rPr>
                            <w:rFonts w:ascii="Arial Black"/>
                            <w:b/>
                            <w:sz w:val="12"/>
                          </w:rPr>
                        </w:pPr>
                        <w:r>
                          <w:rPr>
                            <w:rFonts w:ascii="Arial Black"/>
                            <w:b/>
                            <w:color w:val="162952"/>
                            <w:w w:val="95"/>
                            <w:sz w:val="12"/>
                          </w:rPr>
                          <w:t>VIC</w:t>
                        </w:r>
                      </w:p>
                    </w:tc>
                    <w:tc>
                      <w:tcPr>
                        <w:tcW w:w="2208" w:type="dxa"/>
                      </w:tcPr>
                      <w:p>
                        <w:pPr>
                          <w:pStyle w:val="TableParagraph"/>
                          <w:spacing w:line="133" w:lineRule="exact" w:before="11"/>
                          <w:ind w:left="239"/>
                          <w:rPr>
                            <w:sz w:val="12"/>
                          </w:rPr>
                        </w:pPr>
                        <w:r>
                          <w:rPr>
                            <w:color w:val="162952"/>
                            <w:w w:val="105"/>
                            <w:sz w:val="12"/>
                          </w:rPr>
                          <w:t>1300 882 008</w:t>
                        </w:r>
                      </w:p>
                    </w:tc>
                  </w:tr>
                  <w:tr>
                    <w:trPr>
                      <w:trHeight w:val="169" w:hRule="atLeast"/>
                    </w:trPr>
                    <w:tc>
                      <w:tcPr>
                        <w:tcW w:w="545" w:type="dxa"/>
                      </w:tcPr>
                      <w:p>
                        <w:pPr>
                          <w:pStyle w:val="TableParagraph"/>
                          <w:spacing w:line="150" w:lineRule="exact"/>
                          <w:ind w:left="50"/>
                          <w:rPr>
                            <w:rFonts w:ascii="Arial Black"/>
                            <w:b/>
                            <w:sz w:val="12"/>
                          </w:rPr>
                        </w:pPr>
                        <w:r>
                          <w:rPr>
                            <w:rFonts w:ascii="Arial Black"/>
                            <w:b/>
                            <w:color w:val="162952"/>
                            <w:sz w:val="12"/>
                          </w:rPr>
                          <w:t>WA</w:t>
                        </w:r>
                      </w:p>
                    </w:tc>
                    <w:tc>
                      <w:tcPr>
                        <w:tcW w:w="1282" w:type="dxa"/>
                      </w:tcPr>
                      <w:p>
                        <w:pPr>
                          <w:pStyle w:val="TableParagraph"/>
                          <w:spacing w:line="137" w:lineRule="exact" w:before="13"/>
                          <w:ind w:left="225"/>
                          <w:rPr>
                            <w:sz w:val="12"/>
                          </w:rPr>
                        </w:pPr>
                        <w:r>
                          <w:rPr>
                            <w:color w:val="162952"/>
                            <w:sz w:val="12"/>
                          </w:rPr>
                          <w:t>08 9321 1312</w:t>
                        </w:r>
                      </w:p>
                    </w:tc>
                    <w:tc>
                      <w:tcPr>
                        <w:tcW w:w="773" w:type="dxa"/>
                      </w:tcPr>
                      <w:p>
                        <w:pPr>
                          <w:pStyle w:val="TableParagraph"/>
                          <w:spacing w:line="150" w:lineRule="exact"/>
                          <w:ind w:left="292"/>
                          <w:rPr>
                            <w:rFonts w:ascii="Arial Black"/>
                            <w:b/>
                            <w:sz w:val="12"/>
                          </w:rPr>
                        </w:pPr>
                        <w:r>
                          <w:rPr>
                            <w:rFonts w:ascii="Arial Black"/>
                            <w:b/>
                            <w:color w:val="162952"/>
                            <w:sz w:val="12"/>
                          </w:rPr>
                          <w:t>QLD</w:t>
                        </w:r>
                      </w:p>
                    </w:tc>
                    <w:tc>
                      <w:tcPr>
                        <w:tcW w:w="2208" w:type="dxa"/>
                      </w:tcPr>
                      <w:p>
                        <w:pPr>
                          <w:pStyle w:val="TableParagraph"/>
                          <w:spacing w:before="11"/>
                          <w:ind w:left="239"/>
                          <w:rPr>
                            <w:sz w:val="12"/>
                          </w:rPr>
                        </w:pPr>
                        <w:r>
                          <w:rPr>
                            <w:color w:val="162952"/>
                            <w:sz w:val="12"/>
                          </w:rPr>
                          <w:t>Contact your local Public Health Unit</w:t>
                        </w:r>
                      </w:p>
                    </w:tc>
                  </w:tr>
                </w:tbl>
                <w:p>
                  <w:pPr>
                    <w:pStyle w:val="BodyText"/>
                    <w:ind w:left="0"/>
                  </w:pPr>
                </w:p>
              </w:txbxContent>
            </v:textbox>
            <w10:wrap type="topAndBottom"/>
          </v:shape>
        </w:pict>
      </w:r>
      <w:r>
        <w:rPr/>
        <w:drawing>
          <wp:anchor distT="0" distB="0" distL="0" distR="0" allowOverlap="1" layoutInCell="1" locked="0" behindDoc="0" simplePos="0" relativeHeight="1192">
            <wp:simplePos x="0" y="0"/>
            <wp:positionH relativeFrom="page">
              <wp:posOffset>3959999</wp:posOffset>
            </wp:positionH>
            <wp:positionV relativeFrom="paragraph">
              <wp:posOffset>646639</wp:posOffset>
            </wp:positionV>
            <wp:extent cx="1010742" cy="135350"/>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010742" cy="135350"/>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5236107</wp:posOffset>
            </wp:positionH>
            <wp:positionV relativeFrom="paragraph">
              <wp:posOffset>711475</wp:posOffset>
            </wp:positionV>
            <wp:extent cx="1801725" cy="65341"/>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801725" cy="65341"/>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5859703</wp:posOffset>
            </wp:positionH>
            <wp:positionV relativeFrom="paragraph">
              <wp:posOffset>92817</wp:posOffset>
            </wp:positionV>
            <wp:extent cx="1159059" cy="517099"/>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1159059" cy="517099"/>
                    </a:xfrm>
                    <a:prstGeom prst="rect">
                      <a:avLst/>
                    </a:prstGeom>
                  </pic:spPr>
                </pic:pic>
              </a:graphicData>
            </a:graphic>
          </wp:anchor>
        </w:drawing>
      </w:r>
      <w:r>
        <w:rPr/>
        <w:pict>
          <v:group style="position:absolute;margin-left:412.297607pt;margin-top:6.910697pt;width:38.65pt;height:38.65pt;mso-position-horizontal-relative:page;mso-position-vertical-relative:paragraph;z-index:1264" coordorigin="8246,138" coordsize="773,773">
            <v:shape style="position:absolute;left:8289;top:624;width:343;height:287" type="#_x0000_t75" stroked="false">
              <v:imagedata r:id="rId12" o:title=""/>
            </v:shape>
            <v:shape style="position:absolute;left:8297;top:138;width:678;height:288" type="#_x0000_t75" stroked="false">
              <v:imagedata r:id="rId13" o:title=""/>
            </v:shape>
            <v:shape style="position:absolute;left:8850;top:331;width:169;height:418" coordorigin="8850,331" coordsize="169,418" path="m8858,394l8873,425,8884,457,8891,490,8893,525,8891,559,8884,592,8873,624,8858,655,8850,679,8852,703,8862,724,8881,741,8891,746,8902,749,8913,749,8929,747,8943,741,8957,731,8967,718,8989,672,9005,625,9015,575,9019,525,9015,474,9006,426,8913,426,8897,423,8882,417,8869,408,8858,394xm8967,331l8975,355,8973,379,8963,401,8944,417,8934,423,8923,426,9006,426,9005,424,8989,377,8967,331xe" filled="true" fillcolor="#c7a9d0" stroked="false">
              <v:path arrowok="t"/>
              <v:fill type="solid"/>
            </v:shape>
            <v:shape style="position:absolute;left:8569;top:654;width:398;height:256" type="#_x0000_t75" stroked="false">
              <v:imagedata r:id="rId14" o:title=""/>
            </v:shape>
            <v:shape style="position:absolute;left:8245;top:300;width:169;height:418" coordorigin="8246,300" coordsize="169,418" path="m8360,300l8336,302,8314,313,8298,331,8275,377,8259,424,8249,474,8246,525,8249,575,8259,625,8275,672,8298,718,8290,694,8291,670,8302,649,8321,632,8344,624,8391,624,8380,592,8374,559,8371,525,8374,490,8380,457,8391,425,8406,394,8414,371,8413,347,8402,325,8383,308,8360,300xm8391,624l8344,624,8368,626,8390,636,8406,655,8391,624,8391,624xe" filled="true" fillcolor="#5bc4bf" stroked="false">
              <v:path arrowok="t"/>
              <v:fill type="solid"/>
            </v:shape>
            <w10:wrap type="none"/>
          </v:group>
        </w:pict>
      </w:r>
      <w:r>
        <w:rPr/>
        <w:drawing>
          <wp:anchor distT="0" distB="0" distL="0" distR="0" allowOverlap="1" layoutInCell="1" locked="0" behindDoc="0" simplePos="0" relativeHeight="1288">
            <wp:simplePos x="0" y="0"/>
            <wp:positionH relativeFrom="page">
              <wp:posOffset>3960336</wp:posOffset>
            </wp:positionH>
            <wp:positionV relativeFrom="paragraph">
              <wp:posOffset>90655</wp:posOffset>
            </wp:positionV>
            <wp:extent cx="1015165" cy="508895"/>
            <wp:effectExtent l="0" t="0" r="0" b="0"/>
            <wp:wrapNone/>
            <wp:docPr id="11" name="image9.png" descr=""/>
            <wp:cNvGraphicFramePr>
              <a:graphicFrameLocks noChangeAspect="1"/>
            </wp:cNvGraphicFramePr>
            <a:graphic>
              <a:graphicData uri="http://schemas.openxmlformats.org/drawingml/2006/picture">
                <pic:pic>
                  <pic:nvPicPr>
                    <pic:cNvPr id="12" name="image9.png"/>
                    <pic:cNvPicPr/>
                  </pic:nvPicPr>
                  <pic:blipFill>
                    <a:blip r:embed="rId15" cstate="print"/>
                    <a:stretch>
                      <a:fillRect/>
                    </a:stretch>
                  </pic:blipFill>
                  <pic:spPr>
                    <a:xfrm>
                      <a:off x="0" y="0"/>
                      <a:ext cx="1015165" cy="508895"/>
                    </a:xfrm>
                    <a:prstGeom prst="rect">
                      <a:avLst/>
                    </a:prstGeom>
                  </pic:spPr>
                </pic:pic>
              </a:graphicData>
            </a:graphic>
          </wp:anchor>
        </w:drawing>
      </w:r>
      <w:r>
        <w:rPr/>
        <w:pict>
          <v:line style="position:absolute;mso-position-horizontal-relative:page;mso-position-vertical-relative:paragraph;z-index:1312" from="402.035004pt,7.428496pt" to="402.035004pt,61.685496pt" stroked="true" strokeweight=".464pt" strokecolor="#000000">
            <v:stroke dashstyle="solid"/>
            <w10:wrap type="none"/>
          </v:line>
        </w:pict>
      </w:r>
      <w:r>
        <w:rPr>
          <w:rFonts w:ascii="Arial Black"/>
          <w:b/>
          <w:color w:val="162952"/>
          <w:w w:val="90"/>
          <w:sz w:val="15"/>
        </w:rPr>
        <w:t>State and territory health department contact numbers:</w:t>
      </w:r>
    </w:p>
    <w:sectPr>
      <w:type w:val="continuous"/>
      <w:pgSz w:w="11910" w:h="16840"/>
      <w:pgMar w:top="840" w:bottom="280" w:left="7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20" w:hanging="170"/>
      </w:pPr>
      <w:rPr>
        <w:rFonts w:hint="default" w:ascii="Arial" w:hAnsi="Arial" w:eastAsia="Arial" w:cs="Arial"/>
        <w:w w:val="102"/>
        <w:sz w:val="17"/>
        <w:szCs w:val="17"/>
        <w:lang w:val="en-us" w:eastAsia="en-us" w:bidi="en-us"/>
      </w:rPr>
    </w:lvl>
    <w:lvl w:ilvl="1">
      <w:start w:val="0"/>
      <w:numFmt w:val="bullet"/>
      <w:lvlText w:val="•"/>
      <w:lvlJc w:val="left"/>
      <w:pPr>
        <w:ind w:left="797" w:hanging="170"/>
      </w:pPr>
      <w:rPr>
        <w:rFonts w:hint="default"/>
        <w:lang w:val="en-us" w:eastAsia="en-us" w:bidi="en-us"/>
      </w:rPr>
    </w:lvl>
    <w:lvl w:ilvl="2">
      <w:start w:val="0"/>
      <w:numFmt w:val="bullet"/>
      <w:lvlText w:val="•"/>
      <w:lvlJc w:val="left"/>
      <w:pPr>
        <w:ind w:left="1275" w:hanging="170"/>
      </w:pPr>
      <w:rPr>
        <w:rFonts w:hint="default"/>
        <w:lang w:val="en-us" w:eastAsia="en-us" w:bidi="en-us"/>
      </w:rPr>
    </w:lvl>
    <w:lvl w:ilvl="3">
      <w:start w:val="0"/>
      <w:numFmt w:val="bullet"/>
      <w:lvlText w:val="•"/>
      <w:lvlJc w:val="left"/>
      <w:pPr>
        <w:ind w:left="1753" w:hanging="170"/>
      </w:pPr>
      <w:rPr>
        <w:rFonts w:hint="default"/>
        <w:lang w:val="en-us" w:eastAsia="en-us" w:bidi="en-us"/>
      </w:rPr>
    </w:lvl>
    <w:lvl w:ilvl="4">
      <w:start w:val="0"/>
      <w:numFmt w:val="bullet"/>
      <w:lvlText w:val="•"/>
      <w:lvlJc w:val="left"/>
      <w:pPr>
        <w:ind w:left="2231" w:hanging="170"/>
      </w:pPr>
      <w:rPr>
        <w:rFonts w:hint="default"/>
        <w:lang w:val="en-us" w:eastAsia="en-us" w:bidi="en-us"/>
      </w:rPr>
    </w:lvl>
    <w:lvl w:ilvl="5">
      <w:start w:val="0"/>
      <w:numFmt w:val="bullet"/>
      <w:lvlText w:val="•"/>
      <w:lvlJc w:val="left"/>
      <w:pPr>
        <w:ind w:left="2709" w:hanging="170"/>
      </w:pPr>
      <w:rPr>
        <w:rFonts w:hint="default"/>
        <w:lang w:val="en-us" w:eastAsia="en-us" w:bidi="en-us"/>
      </w:rPr>
    </w:lvl>
    <w:lvl w:ilvl="6">
      <w:start w:val="0"/>
      <w:numFmt w:val="bullet"/>
      <w:lvlText w:val="•"/>
      <w:lvlJc w:val="left"/>
      <w:pPr>
        <w:ind w:left="3187" w:hanging="170"/>
      </w:pPr>
      <w:rPr>
        <w:rFonts w:hint="default"/>
        <w:lang w:val="en-us" w:eastAsia="en-us" w:bidi="en-us"/>
      </w:rPr>
    </w:lvl>
    <w:lvl w:ilvl="7">
      <w:start w:val="0"/>
      <w:numFmt w:val="bullet"/>
      <w:lvlText w:val="•"/>
      <w:lvlJc w:val="left"/>
      <w:pPr>
        <w:ind w:left="3665" w:hanging="170"/>
      </w:pPr>
      <w:rPr>
        <w:rFonts w:hint="default"/>
        <w:lang w:val="en-us" w:eastAsia="en-us" w:bidi="en-us"/>
      </w:rPr>
    </w:lvl>
    <w:lvl w:ilvl="8">
      <w:start w:val="0"/>
      <w:numFmt w:val="bullet"/>
      <w:lvlText w:val="•"/>
      <w:lvlJc w:val="left"/>
      <w:pPr>
        <w:ind w:left="4143" w:hanging="170"/>
      </w:pPr>
      <w:rPr>
        <w:rFonts w:hint="default"/>
        <w:lang w:val="en-us" w:eastAsia="en-us" w:bidi="en-us"/>
      </w:rPr>
    </w:lvl>
  </w:abstractNum>
  <w:abstractNum w:abstractNumId="7">
    <w:multiLevelType w:val="hybridMultilevel"/>
    <w:lvl w:ilvl="0">
      <w:start w:val="0"/>
      <w:numFmt w:val="bullet"/>
      <w:lvlText w:val="•"/>
      <w:lvlJc w:val="left"/>
      <w:pPr>
        <w:ind w:left="340" w:hanging="170"/>
      </w:pPr>
      <w:rPr>
        <w:rFonts w:hint="default" w:ascii="Arial" w:hAnsi="Arial" w:eastAsia="Arial" w:cs="Arial"/>
        <w:w w:val="102"/>
        <w:sz w:val="17"/>
        <w:szCs w:val="17"/>
        <w:lang w:val="en-us" w:eastAsia="en-us" w:bidi="en-us"/>
      </w:rPr>
    </w:lvl>
    <w:lvl w:ilvl="1">
      <w:start w:val="0"/>
      <w:numFmt w:val="bullet"/>
      <w:lvlText w:val="•"/>
      <w:lvlJc w:val="left"/>
      <w:pPr>
        <w:ind w:left="1324" w:hanging="170"/>
      </w:pPr>
      <w:rPr>
        <w:rFonts w:hint="default"/>
        <w:lang w:val="en-us" w:eastAsia="en-us" w:bidi="en-us"/>
      </w:rPr>
    </w:lvl>
    <w:lvl w:ilvl="2">
      <w:start w:val="0"/>
      <w:numFmt w:val="bullet"/>
      <w:lvlText w:val="•"/>
      <w:lvlJc w:val="left"/>
      <w:pPr>
        <w:ind w:left="2309" w:hanging="170"/>
      </w:pPr>
      <w:rPr>
        <w:rFonts w:hint="default"/>
        <w:lang w:val="en-us" w:eastAsia="en-us" w:bidi="en-us"/>
      </w:rPr>
    </w:lvl>
    <w:lvl w:ilvl="3">
      <w:start w:val="0"/>
      <w:numFmt w:val="bullet"/>
      <w:lvlText w:val="•"/>
      <w:lvlJc w:val="left"/>
      <w:pPr>
        <w:ind w:left="3293" w:hanging="170"/>
      </w:pPr>
      <w:rPr>
        <w:rFonts w:hint="default"/>
        <w:lang w:val="en-us" w:eastAsia="en-us" w:bidi="en-us"/>
      </w:rPr>
    </w:lvl>
    <w:lvl w:ilvl="4">
      <w:start w:val="0"/>
      <w:numFmt w:val="bullet"/>
      <w:lvlText w:val="•"/>
      <w:lvlJc w:val="left"/>
      <w:pPr>
        <w:ind w:left="4278" w:hanging="170"/>
      </w:pPr>
      <w:rPr>
        <w:rFonts w:hint="default"/>
        <w:lang w:val="en-us" w:eastAsia="en-us" w:bidi="en-us"/>
      </w:rPr>
    </w:lvl>
    <w:lvl w:ilvl="5">
      <w:start w:val="0"/>
      <w:numFmt w:val="bullet"/>
      <w:lvlText w:val="•"/>
      <w:lvlJc w:val="left"/>
      <w:pPr>
        <w:ind w:left="5262" w:hanging="170"/>
      </w:pPr>
      <w:rPr>
        <w:rFonts w:hint="default"/>
        <w:lang w:val="en-us" w:eastAsia="en-us" w:bidi="en-us"/>
      </w:rPr>
    </w:lvl>
    <w:lvl w:ilvl="6">
      <w:start w:val="0"/>
      <w:numFmt w:val="bullet"/>
      <w:lvlText w:val="•"/>
      <w:lvlJc w:val="left"/>
      <w:pPr>
        <w:ind w:left="6247" w:hanging="170"/>
      </w:pPr>
      <w:rPr>
        <w:rFonts w:hint="default"/>
        <w:lang w:val="en-us" w:eastAsia="en-us" w:bidi="en-us"/>
      </w:rPr>
    </w:lvl>
    <w:lvl w:ilvl="7">
      <w:start w:val="0"/>
      <w:numFmt w:val="bullet"/>
      <w:lvlText w:val="•"/>
      <w:lvlJc w:val="left"/>
      <w:pPr>
        <w:ind w:left="7231" w:hanging="170"/>
      </w:pPr>
      <w:rPr>
        <w:rFonts w:hint="default"/>
        <w:lang w:val="en-us" w:eastAsia="en-us" w:bidi="en-us"/>
      </w:rPr>
    </w:lvl>
    <w:lvl w:ilvl="8">
      <w:start w:val="0"/>
      <w:numFmt w:val="bullet"/>
      <w:lvlText w:val="•"/>
      <w:lvlJc w:val="left"/>
      <w:pPr>
        <w:ind w:left="8216" w:hanging="170"/>
      </w:pPr>
      <w:rPr>
        <w:rFonts w:hint="default"/>
        <w:lang w:val="en-us" w:eastAsia="en-us" w:bidi="en-us"/>
      </w:rPr>
    </w:lvl>
  </w:abstractNum>
  <w:abstractNum w:abstractNumId="6">
    <w:multiLevelType w:val="hybridMultilevel"/>
    <w:lvl w:ilvl="0">
      <w:start w:val="0"/>
      <w:numFmt w:val="bullet"/>
      <w:lvlText w:val="•"/>
      <w:lvlJc w:val="left"/>
      <w:pPr>
        <w:ind w:left="340" w:hanging="170"/>
      </w:pPr>
      <w:rPr>
        <w:rFonts w:hint="default" w:ascii="Arial" w:hAnsi="Arial" w:eastAsia="Arial" w:cs="Arial"/>
        <w:w w:val="102"/>
        <w:sz w:val="17"/>
        <w:szCs w:val="17"/>
        <w:lang w:val="en-us" w:eastAsia="en-us" w:bidi="en-us"/>
      </w:rPr>
    </w:lvl>
    <w:lvl w:ilvl="1">
      <w:start w:val="0"/>
      <w:numFmt w:val="bullet"/>
      <w:lvlText w:val="•"/>
      <w:lvlJc w:val="left"/>
      <w:pPr>
        <w:ind w:left="1324" w:hanging="170"/>
      </w:pPr>
      <w:rPr>
        <w:rFonts w:hint="default"/>
        <w:lang w:val="en-us" w:eastAsia="en-us" w:bidi="en-us"/>
      </w:rPr>
    </w:lvl>
    <w:lvl w:ilvl="2">
      <w:start w:val="0"/>
      <w:numFmt w:val="bullet"/>
      <w:lvlText w:val="•"/>
      <w:lvlJc w:val="left"/>
      <w:pPr>
        <w:ind w:left="2309" w:hanging="170"/>
      </w:pPr>
      <w:rPr>
        <w:rFonts w:hint="default"/>
        <w:lang w:val="en-us" w:eastAsia="en-us" w:bidi="en-us"/>
      </w:rPr>
    </w:lvl>
    <w:lvl w:ilvl="3">
      <w:start w:val="0"/>
      <w:numFmt w:val="bullet"/>
      <w:lvlText w:val="•"/>
      <w:lvlJc w:val="left"/>
      <w:pPr>
        <w:ind w:left="3293" w:hanging="170"/>
      </w:pPr>
      <w:rPr>
        <w:rFonts w:hint="default"/>
        <w:lang w:val="en-us" w:eastAsia="en-us" w:bidi="en-us"/>
      </w:rPr>
    </w:lvl>
    <w:lvl w:ilvl="4">
      <w:start w:val="0"/>
      <w:numFmt w:val="bullet"/>
      <w:lvlText w:val="•"/>
      <w:lvlJc w:val="left"/>
      <w:pPr>
        <w:ind w:left="4278" w:hanging="170"/>
      </w:pPr>
      <w:rPr>
        <w:rFonts w:hint="default"/>
        <w:lang w:val="en-us" w:eastAsia="en-us" w:bidi="en-us"/>
      </w:rPr>
    </w:lvl>
    <w:lvl w:ilvl="5">
      <w:start w:val="0"/>
      <w:numFmt w:val="bullet"/>
      <w:lvlText w:val="•"/>
      <w:lvlJc w:val="left"/>
      <w:pPr>
        <w:ind w:left="5262" w:hanging="170"/>
      </w:pPr>
      <w:rPr>
        <w:rFonts w:hint="default"/>
        <w:lang w:val="en-us" w:eastAsia="en-us" w:bidi="en-us"/>
      </w:rPr>
    </w:lvl>
    <w:lvl w:ilvl="6">
      <w:start w:val="0"/>
      <w:numFmt w:val="bullet"/>
      <w:lvlText w:val="•"/>
      <w:lvlJc w:val="left"/>
      <w:pPr>
        <w:ind w:left="6247" w:hanging="170"/>
      </w:pPr>
      <w:rPr>
        <w:rFonts w:hint="default"/>
        <w:lang w:val="en-us" w:eastAsia="en-us" w:bidi="en-us"/>
      </w:rPr>
    </w:lvl>
    <w:lvl w:ilvl="7">
      <w:start w:val="0"/>
      <w:numFmt w:val="bullet"/>
      <w:lvlText w:val="•"/>
      <w:lvlJc w:val="left"/>
      <w:pPr>
        <w:ind w:left="7231" w:hanging="170"/>
      </w:pPr>
      <w:rPr>
        <w:rFonts w:hint="default"/>
        <w:lang w:val="en-us" w:eastAsia="en-us" w:bidi="en-us"/>
      </w:rPr>
    </w:lvl>
    <w:lvl w:ilvl="8">
      <w:start w:val="0"/>
      <w:numFmt w:val="bullet"/>
      <w:lvlText w:val="•"/>
      <w:lvlJc w:val="left"/>
      <w:pPr>
        <w:ind w:left="8216" w:hanging="170"/>
      </w:pPr>
      <w:rPr>
        <w:rFonts w:hint="default"/>
        <w:lang w:val="en-us" w:eastAsia="en-us" w:bidi="en-us"/>
      </w:rPr>
    </w:lvl>
  </w:abstractNum>
  <w:abstractNum w:abstractNumId="5">
    <w:multiLevelType w:val="hybridMultilevel"/>
    <w:lvl w:ilvl="0">
      <w:start w:val="0"/>
      <w:numFmt w:val="bullet"/>
      <w:lvlText w:val="•"/>
      <w:lvlJc w:val="left"/>
      <w:pPr>
        <w:ind w:left="340" w:hanging="170"/>
      </w:pPr>
      <w:rPr>
        <w:rFonts w:hint="default" w:ascii="Arial" w:hAnsi="Arial" w:eastAsia="Arial" w:cs="Arial"/>
        <w:w w:val="102"/>
        <w:sz w:val="17"/>
        <w:szCs w:val="17"/>
        <w:lang w:val="en-us" w:eastAsia="en-us" w:bidi="en-us"/>
      </w:rPr>
    </w:lvl>
    <w:lvl w:ilvl="1">
      <w:start w:val="0"/>
      <w:numFmt w:val="bullet"/>
      <w:lvlText w:val="•"/>
      <w:lvlJc w:val="left"/>
      <w:pPr>
        <w:ind w:left="1324" w:hanging="170"/>
      </w:pPr>
      <w:rPr>
        <w:rFonts w:hint="default"/>
        <w:lang w:val="en-us" w:eastAsia="en-us" w:bidi="en-us"/>
      </w:rPr>
    </w:lvl>
    <w:lvl w:ilvl="2">
      <w:start w:val="0"/>
      <w:numFmt w:val="bullet"/>
      <w:lvlText w:val="•"/>
      <w:lvlJc w:val="left"/>
      <w:pPr>
        <w:ind w:left="2309" w:hanging="170"/>
      </w:pPr>
      <w:rPr>
        <w:rFonts w:hint="default"/>
        <w:lang w:val="en-us" w:eastAsia="en-us" w:bidi="en-us"/>
      </w:rPr>
    </w:lvl>
    <w:lvl w:ilvl="3">
      <w:start w:val="0"/>
      <w:numFmt w:val="bullet"/>
      <w:lvlText w:val="•"/>
      <w:lvlJc w:val="left"/>
      <w:pPr>
        <w:ind w:left="3293" w:hanging="170"/>
      </w:pPr>
      <w:rPr>
        <w:rFonts w:hint="default"/>
        <w:lang w:val="en-us" w:eastAsia="en-us" w:bidi="en-us"/>
      </w:rPr>
    </w:lvl>
    <w:lvl w:ilvl="4">
      <w:start w:val="0"/>
      <w:numFmt w:val="bullet"/>
      <w:lvlText w:val="•"/>
      <w:lvlJc w:val="left"/>
      <w:pPr>
        <w:ind w:left="4278" w:hanging="170"/>
      </w:pPr>
      <w:rPr>
        <w:rFonts w:hint="default"/>
        <w:lang w:val="en-us" w:eastAsia="en-us" w:bidi="en-us"/>
      </w:rPr>
    </w:lvl>
    <w:lvl w:ilvl="5">
      <w:start w:val="0"/>
      <w:numFmt w:val="bullet"/>
      <w:lvlText w:val="•"/>
      <w:lvlJc w:val="left"/>
      <w:pPr>
        <w:ind w:left="5262" w:hanging="170"/>
      </w:pPr>
      <w:rPr>
        <w:rFonts w:hint="default"/>
        <w:lang w:val="en-us" w:eastAsia="en-us" w:bidi="en-us"/>
      </w:rPr>
    </w:lvl>
    <w:lvl w:ilvl="6">
      <w:start w:val="0"/>
      <w:numFmt w:val="bullet"/>
      <w:lvlText w:val="•"/>
      <w:lvlJc w:val="left"/>
      <w:pPr>
        <w:ind w:left="6247" w:hanging="170"/>
      </w:pPr>
      <w:rPr>
        <w:rFonts w:hint="default"/>
        <w:lang w:val="en-us" w:eastAsia="en-us" w:bidi="en-us"/>
      </w:rPr>
    </w:lvl>
    <w:lvl w:ilvl="7">
      <w:start w:val="0"/>
      <w:numFmt w:val="bullet"/>
      <w:lvlText w:val="•"/>
      <w:lvlJc w:val="left"/>
      <w:pPr>
        <w:ind w:left="7231" w:hanging="170"/>
      </w:pPr>
      <w:rPr>
        <w:rFonts w:hint="default"/>
        <w:lang w:val="en-us" w:eastAsia="en-us" w:bidi="en-us"/>
      </w:rPr>
    </w:lvl>
    <w:lvl w:ilvl="8">
      <w:start w:val="0"/>
      <w:numFmt w:val="bullet"/>
      <w:lvlText w:val="•"/>
      <w:lvlJc w:val="left"/>
      <w:pPr>
        <w:ind w:left="8216" w:hanging="170"/>
      </w:pPr>
      <w:rPr>
        <w:rFonts w:hint="default"/>
        <w:lang w:val="en-us" w:eastAsia="en-us" w:bidi="en-us"/>
      </w:rPr>
    </w:lvl>
  </w:abstractNum>
  <w:abstractNum w:abstractNumId="4">
    <w:multiLevelType w:val="hybridMultilevel"/>
    <w:lvl w:ilvl="0">
      <w:start w:val="0"/>
      <w:numFmt w:val="bullet"/>
      <w:lvlText w:val="•"/>
      <w:lvlJc w:val="left"/>
      <w:pPr>
        <w:ind w:left="340" w:hanging="170"/>
      </w:pPr>
      <w:rPr>
        <w:rFonts w:hint="default" w:ascii="Arial" w:hAnsi="Arial" w:eastAsia="Arial" w:cs="Arial"/>
        <w:w w:val="102"/>
        <w:sz w:val="17"/>
        <w:szCs w:val="17"/>
        <w:lang w:val="en-us" w:eastAsia="en-us" w:bidi="en-us"/>
      </w:rPr>
    </w:lvl>
    <w:lvl w:ilvl="1">
      <w:start w:val="0"/>
      <w:numFmt w:val="bullet"/>
      <w:lvlText w:val="•"/>
      <w:lvlJc w:val="left"/>
      <w:pPr>
        <w:ind w:left="1324" w:hanging="170"/>
      </w:pPr>
      <w:rPr>
        <w:rFonts w:hint="default"/>
        <w:lang w:val="en-us" w:eastAsia="en-us" w:bidi="en-us"/>
      </w:rPr>
    </w:lvl>
    <w:lvl w:ilvl="2">
      <w:start w:val="0"/>
      <w:numFmt w:val="bullet"/>
      <w:lvlText w:val="•"/>
      <w:lvlJc w:val="left"/>
      <w:pPr>
        <w:ind w:left="2309" w:hanging="170"/>
      </w:pPr>
      <w:rPr>
        <w:rFonts w:hint="default"/>
        <w:lang w:val="en-us" w:eastAsia="en-us" w:bidi="en-us"/>
      </w:rPr>
    </w:lvl>
    <w:lvl w:ilvl="3">
      <w:start w:val="0"/>
      <w:numFmt w:val="bullet"/>
      <w:lvlText w:val="•"/>
      <w:lvlJc w:val="left"/>
      <w:pPr>
        <w:ind w:left="3293" w:hanging="170"/>
      </w:pPr>
      <w:rPr>
        <w:rFonts w:hint="default"/>
        <w:lang w:val="en-us" w:eastAsia="en-us" w:bidi="en-us"/>
      </w:rPr>
    </w:lvl>
    <w:lvl w:ilvl="4">
      <w:start w:val="0"/>
      <w:numFmt w:val="bullet"/>
      <w:lvlText w:val="•"/>
      <w:lvlJc w:val="left"/>
      <w:pPr>
        <w:ind w:left="4278" w:hanging="170"/>
      </w:pPr>
      <w:rPr>
        <w:rFonts w:hint="default"/>
        <w:lang w:val="en-us" w:eastAsia="en-us" w:bidi="en-us"/>
      </w:rPr>
    </w:lvl>
    <w:lvl w:ilvl="5">
      <w:start w:val="0"/>
      <w:numFmt w:val="bullet"/>
      <w:lvlText w:val="•"/>
      <w:lvlJc w:val="left"/>
      <w:pPr>
        <w:ind w:left="5262" w:hanging="170"/>
      </w:pPr>
      <w:rPr>
        <w:rFonts w:hint="default"/>
        <w:lang w:val="en-us" w:eastAsia="en-us" w:bidi="en-us"/>
      </w:rPr>
    </w:lvl>
    <w:lvl w:ilvl="6">
      <w:start w:val="0"/>
      <w:numFmt w:val="bullet"/>
      <w:lvlText w:val="•"/>
      <w:lvlJc w:val="left"/>
      <w:pPr>
        <w:ind w:left="6247" w:hanging="170"/>
      </w:pPr>
      <w:rPr>
        <w:rFonts w:hint="default"/>
        <w:lang w:val="en-us" w:eastAsia="en-us" w:bidi="en-us"/>
      </w:rPr>
    </w:lvl>
    <w:lvl w:ilvl="7">
      <w:start w:val="0"/>
      <w:numFmt w:val="bullet"/>
      <w:lvlText w:val="•"/>
      <w:lvlJc w:val="left"/>
      <w:pPr>
        <w:ind w:left="7231" w:hanging="170"/>
      </w:pPr>
      <w:rPr>
        <w:rFonts w:hint="default"/>
        <w:lang w:val="en-us" w:eastAsia="en-us" w:bidi="en-us"/>
      </w:rPr>
    </w:lvl>
    <w:lvl w:ilvl="8">
      <w:start w:val="0"/>
      <w:numFmt w:val="bullet"/>
      <w:lvlText w:val="•"/>
      <w:lvlJc w:val="left"/>
      <w:pPr>
        <w:ind w:left="8216" w:hanging="170"/>
      </w:pPr>
      <w:rPr>
        <w:rFonts w:hint="default"/>
        <w:lang w:val="en-us" w:eastAsia="en-us" w:bidi="en-us"/>
      </w:rPr>
    </w:lvl>
  </w:abstractNum>
  <w:abstractNum w:abstractNumId="3">
    <w:multiLevelType w:val="hybridMultilevel"/>
    <w:lvl w:ilvl="0">
      <w:start w:val="0"/>
      <w:numFmt w:val="bullet"/>
      <w:lvlText w:val="•"/>
      <w:lvlJc w:val="left"/>
      <w:pPr>
        <w:ind w:left="325" w:hanging="170"/>
      </w:pPr>
      <w:rPr>
        <w:rFonts w:hint="default" w:ascii="Arial" w:hAnsi="Arial" w:eastAsia="Arial" w:cs="Arial"/>
        <w:w w:val="102"/>
        <w:sz w:val="17"/>
        <w:szCs w:val="17"/>
        <w:lang w:val="en-us" w:eastAsia="en-us" w:bidi="en-us"/>
      </w:rPr>
    </w:lvl>
    <w:lvl w:ilvl="1">
      <w:start w:val="0"/>
      <w:numFmt w:val="bullet"/>
      <w:lvlText w:val="•"/>
      <w:lvlJc w:val="left"/>
      <w:pPr>
        <w:ind w:left="1306" w:hanging="170"/>
      </w:pPr>
      <w:rPr>
        <w:rFonts w:hint="default"/>
        <w:lang w:val="en-us" w:eastAsia="en-us" w:bidi="en-us"/>
      </w:rPr>
    </w:lvl>
    <w:lvl w:ilvl="2">
      <w:start w:val="0"/>
      <w:numFmt w:val="bullet"/>
      <w:lvlText w:val="•"/>
      <w:lvlJc w:val="left"/>
      <w:pPr>
        <w:ind w:left="2293" w:hanging="170"/>
      </w:pPr>
      <w:rPr>
        <w:rFonts w:hint="default"/>
        <w:lang w:val="en-us" w:eastAsia="en-us" w:bidi="en-us"/>
      </w:rPr>
    </w:lvl>
    <w:lvl w:ilvl="3">
      <w:start w:val="0"/>
      <w:numFmt w:val="bullet"/>
      <w:lvlText w:val="•"/>
      <w:lvlJc w:val="left"/>
      <w:pPr>
        <w:ind w:left="3279" w:hanging="170"/>
      </w:pPr>
      <w:rPr>
        <w:rFonts w:hint="default"/>
        <w:lang w:val="en-us" w:eastAsia="en-us" w:bidi="en-us"/>
      </w:rPr>
    </w:lvl>
    <w:lvl w:ilvl="4">
      <w:start w:val="0"/>
      <w:numFmt w:val="bullet"/>
      <w:lvlText w:val="•"/>
      <w:lvlJc w:val="left"/>
      <w:pPr>
        <w:ind w:left="4266" w:hanging="170"/>
      </w:pPr>
      <w:rPr>
        <w:rFonts w:hint="default"/>
        <w:lang w:val="en-us" w:eastAsia="en-us" w:bidi="en-us"/>
      </w:rPr>
    </w:lvl>
    <w:lvl w:ilvl="5">
      <w:start w:val="0"/>
      <w:numFmt w:val="bullet"/>
      <w:lvlText w:val="•"/>
      <w:lvlJc w:val="left"/>
      <w:pPr>
        <w:ind w:left="5252" w:hanging="170"/>
      </w:pPr>
      <w:rPr>
        <w:rFonts w:hint="default"/>
        <w:lang w:val="en-us" w:eastAsia="en-us" w:bidi="en-us"/>
      </w:rPr>
    </w:lvl>
    <w:lvl w:ilvl="6">
      <w:start w:val="0"/>
      <w:numFmt w:val="bullet"/>
      <w:lvlText w:val="•"/>
      <w:lvlJc w:val="left"/>
      <w:pPr>
        <w:ind w:left="6239" w:hanging="170"/>
      </w:pPr>
      <w:rPr>
        <w:rFonts w:hint="default"/>
        <w:lang w:val="en-us" w:eastAsia="en-us" w:bidi="en-us"/>
      </w:rPr>
    </w:lvl>
    <w:lvl w:ilvl="7">
      <w:start w:val="0"/>
      <w:numFmt w:val="bullet"/>
      <w:lvlText w:val="•"/>
      <w:lvlJc w:val="left"/>
      <w:pPr>
        <w:ind w:left="7225" w:hanging="170"/>
      </w:pPr>
      <w:rPr>
        <w:rFonts w:hint="default"/>
        <w:lang w:val="en-us" w:eastAsia="en-us" w:bidi="en-us"/>
      </w:rPr>
    </w:lvl>
    <w:lvl w:ilvl="8">
      <w:start w:val="0"/>
      <w:numFmt w:val="bullet"/>
      <w:lvlText w:val="•"/>
      <w:lvlJc w:val="left"/>
      <w:pPr>
        <w:ind w:left="8212" w:hanging="170"/>
      </w:pPr>
      <w:rPr>
        <w:rFonts w:hint="default"/>
        <w:lang w:val="en-us" w:eastAsia="en-us" w:bidi="en-us"/>
      </w:rPr>
    </w:lvl>
  </w:abstractNum>
  <w:abstractNum w:abstractNumId="2">
    <w:multiLevelType w:val="hybridMultilevel"/>
    <w:lvl w:ilvl="0">
      <w:start w:val="0"/>
      <w:numFmt w:val="bullet"/>
      <w:lvlText w:val="•"/>
      <w:lvlJc w:val="left"/>
      <w:pPr>
        <w:ind w:left="325" w:hanging="170"/>
      </w:pPr>
      <w:rPr>
        <w:rFonts w:hint="default" w:ascii="Arial" w:hAnsi="Arial" w:eastAsia="Arial" w:cs="Arial"/>
        <w:w w:val="102"/>
        <w:sz w:val="17"/>
        <w:szCs w:val="17"/>
        <w:lang w:val="en-us" w:eastAsia="en-us" w:bidi="en-us"/>
      </w:rPr>
    </w:lvl>
    <w:lvl w:ilvl="1">
      <w:start w:val="0"/>
      <w:numFmt w:val="bullet"/>
      <w:lvlText w:val="•"/>
      <w:lvlJc w:val="left"/>
      <w:pPr>
        <w:ind w:left="1306" w:hanging="170"/>
      </w:pPr>
      <w:rPr>
        <w:rFonts w:hint="default"/>
        <w:lang w:val="en-us" w:eastAsia="en-us" w:bidi="en-us"/>
      </w:rPr>
    </w:lvl>
    <w:lvl w:ilvl="2">
      <w:start w:val="0"/>
      <w:numFmt w:val="bullet"/>
      <w:lvlText w:val="•"/>
      <w:lvlJc w:val="left"/>
      <w:pPr>
        <w:ind w:left="2293" w:hanging="170"/>
      </w:pPr>
      <w:rPr>
        <w:rFonts w:hint="default"/>
        <w:lang w:val="en-us" w:eastAsia="en-us" w:bidi="en-us"/>
      </w:rPr>
    </w:lvl>
    <w:lvl w:ilvl="3">
      <w:start w:val="0"/>
      <w:numFmt w:val="bullet"/>
      <w:lvlText w:val="•"/>
      <w:lvlJc w:val="left"/>
      <w:pPr>
        <w:ind w:left="3279" w:hanging="170"/>
      </w:pPr>
      <w:rPr>
        <w:rFonts w:hint="default"/>
        <w:lang w:val="en-us" w:eastAsia="en-us" w:bidi="en-us"/>
      </w:rPr>
    </w:lvl>
    <w:lvl w:ilvl="4">
      <w:start w:val="0"/>
      <w:numFmt w:val="bullet"/>
      <w:lvlText w:val="•"/>
      <w:lvlJc w:val="left"/>
      <w:pPr>
        <w:ind w:left="4266" w:hanging="170"/>
      </w:pPr>
      <w:rPr>
        <w:rFonts w:hint="default"/>
        <w:lang w:val="en-us" w:eastAsia="en-us" w:bidi="en-us"/>
      </w:rPr>
    </w:lvl>
    <w:lvl w:ilvl="5">
      <w:start w:val="0"/>
      <w:numFmt w:val="bullet"/>
      <w:lvlText w:val="•"/>
      <w:lvlJc w:val="left"/>
      <w:pPr>
        <w:ind w:left="5252" w:hanging="170"/>
      </w:pPr>
      <w:rPr>
        <w:rFonts w:hint="default"/>
        <w:lang w:val="en-us" w:eastAsia="en-us" w:bidi="en-us"/>
      </w:rPr>
    </w:lvl>
    <w:lvl w:ilvl="6">
      <w:start w:val="0"/>
      <w:numFmt w:val="bullet"/>
      <w:lvlText w:val="•"/>
      <w:lvlJc w:val="left"/>
      <w:pPr>
        <w:ind w:left="6239" w:hanging="170"/>
      </w:pPr>
      <w:rPr>
        <w:rFonts w:hint="default"/>
        <w:lang w:val="en-us" w:eastAsia="en-us" w:bidi="en-us"/>
      </w:rPr>
    </w:lvl>
    <w:lvl w:ilvl="7">
      <w:start w:val="0"/>
      <w:numFmt w:val="bullet"/>
      <w:lvlText w:val="•"/>
      <w:lvlJc w:val="left"/>
      <w:pPr>
        <w:ind w:left="7225" w:hanging="170"/>
      </w:pPr>
      <w:rPr>
        <w:rFonts w:hint="default"/>
        <w:lang w:val="en-us" w:eastAsia="en-us" w:bidi="en-us"/>
      </w:rPr>
    </w:lvl>
    <w:lvl w:ilvl="8">
      <w:start w:val="0"/>
      <w:numFmt w:val="bullet"/>
      <w:lvlText w:val="•"/>
      <w:lvlJc w:val="left"/>
      <w:pPr>
        <w:ind w:left="8212" w:hanging="170"/>
      </w:pPr>
      <w:rPr>
        <w:rFonts w:hint="default"/>
        <w:lang w:val="en-us" w:eastAsia="en-us" w:bidi="en-us"/>
      </w:rPr>
    </w:lvl>
  </w:abstractNum>
  <w:abstractNum w:abstractNumId="1">
    <w:multiLevelType w:val="hybridMultilevel"/>
    <w:lvl w:ilvl="0">
      <w:start w:val="0"/>
      <w:numFmt w:val="bullet"/>
      <w:lvlText w:val="•"/>
      <w:lvlJc w:val="left"/>
      <w:pPr>
        <w:ind w:left="325" w:hanging="170"/>
      </w:pPr>
      <w:rPr>
        <w:rFonts w:hint="default" w:ascii="Arial" w:hAnsi="Arial" w:eastAsia="Arial" w:cs="Arial"/>
        <w:w w:val="102"/>
        <w:sz w:val="17"/>
        <w:szCs w:val="17"/>
        <w:lang w:val="en-us" w:eastAsia="en-us" w:bidi="en-us"/>
      </w:rPr>
    </w:lvl>
    <w:lvl w:ilvl="1">
      <w:start w:val="0"/>
      <w:numFmt w:val="bullet"/>
      <w:lvlText w:val="•"/>
      <w:lvlJc w:val="left"/>
      <w:pPr>
        <w:ind w:left="1306" w:hanging="170"/>
      </w:pPr>
      <w:rPr>
        <w:rFonts w:hint="default"/>
        <w:lang w:val="en-us" w:eastAsia="en-us" w:bidi="en-us"/>
      </w:rPr>
    </w:lvl>
    <w:lvl w:ilvl="2">
      <w:start w:val="0"/>
      <w:numFmt w:val="bullet"/>
      <w:lvlText w:val="•"/>
      <w:lvlJc w:val="left"/>
      <w:pPr>
        <w:ind w:left="2293" w:hanging="170"/>
      </w:pPr>
      <w:rPr>
        <w:rFonts w:hint="default"/>
        <w:lang w:val="en-us" w:eastAsia="en-us" w:bidi="en-us"/>
      </w:rPr>
    </w:lvl>
    <w:lvl w:ilvl="3">
      <w:start w:val="0"/>
      <w:numFmt w:val="bullet"/>
      <w:lvlText w:val="•"/>
      <w:lvlJc w:val="left"/>
      <w:pPr>
        <w:ind w:left="3279" w:hanging="170"/>
      </w:pPr>
      <w:rPr>
        <w:rFonts w:hint="default"/>
        <w:lang w:val="en-us" w:eastAsia="en-us" w:bidi="en-us"/>
      </w:rPr>
    </w:lvl>
    <w:lvl w:ilvl="4">
      <w:start w:val="0"/>
      <w:numFmt w:val="bullet"/>
      <w:lvlText w:val="•"/>
      <w:lvlJc w:val="left"/>
      <w:pPr>
        <w:ind w:left="4266" w:hanging="170"/>
      </w:pPr>
      <w:rPr>
        <w:rFonts w:hint="default"/>
        <w:lang w:val="en-us" w:eastAsia="en-us" w:bidi="en-us"/>
      </w:rPr>
    </w:lvl>
    <w:lvl w:ilvl="5">
      <w:start w:val="0"/>
      <w:numFmt w:val="bullet"/>
      <w:lvlText w:val="•"/>
      <w:lvlJc w:val="left"/>
      <w:pPr>
        <w:ind w:left="5252" w:hanging="170"/>
      </w:pPr>
      <w:rPr>
        <w:rFonts w:hint="default"/>
        <w:lang w:val="en-us" w:eastAsia="en-us" w:bidi="en-us"/>
      </w:rPr>
    </w:lvl>
    <w:lvl w:ilvl="6">
      <w:start w:val="0"/>
      <w:numFmt w:val="bullet"/>
      <w:lvlText w:val="•"/>
      <w:lvlJc w:val="left"/>
      <w:pPr>
        <w:ind w:left="6239" w:hanging="170"/>
      </w:pPr>
      <w:rPr>
        <w:rFonts w:hint="default"/>
        <w:lang w:val="en-us" w:eastAsia="en-us" w:bidi="en-us"/>
      </w:rPr>
    </w:lvl>
    <w:lvl w:ilvl="7">
      <w:start w:val="0"/>
      <w:numFmt w:val="bullet"/>
      <w:lvlText w:val="•"/>
      <w:lvlJc w:val="left"/>
      <w:pPr>
        <w:ind w:left="7225" w:hanging="170"/>
      </w:pPr>
      <w:rPr>
        <w:rFonts w:hint="default"/>
        <w:lang w:val="en-us" w:eastAsia="en-us" w:bidi="en-us"/>
      </w:rPr>
    </w:lvl>
    <w:lvl w:ilvl="8">
      <w:start w:val="0"/>
      <w:numFmt w:val="bullet"/>
      <w:lvlText w:val="•"/>
      <w:lvlJc w:val="left"/>
      <w:pPr>
        <w:ind w:left="8212" w:hanging="170"/>
      </w:pPr>
      <w:rPr>
        <w:rFonts w:hint="default"/>
        <w:lang w:val="en-us" w:eastAsia="en-us" w:bidi="en-us"/>
      </w:rPr>
    </w:lvl>
  </w:abstractNum>
  <w:abstractNum w:abstractNumId="0">
    <w:multiLevelType w:val="hybridMultilevel"/>
    <w:lvl w:ilvl="0">
      <w:start w:val="0"/>
      <w:numFmt w:val="bullet"/>
      <w:lvlText w:val="•"/>
      <w:lvlJc w:val="left"/>
      <w:pPr>
        <w:ind w:left="325" w:hanging="170"/>
      </w:pPr>
      <w:rPr>
        <w:rFonts w:hint="default" w:ascii="Arial" w:hAnsi="Arial" w:eastAsia="Arial" w:cs="Arial"/>
        <w:w w:val="102"/>
        <w:sz w:val="17"/>
        <w:szCs w:val="17"/>
        <w:lang w:val="en-us" w:eastAsia="en-us" w:bidi="en-us"/>
      </w:rPr>
    </w:lvl>
    <w:lvl w:ilvl="1">
      <w:start w:val="0"/>
      <w:numFmt w:val="bullet"/>
      <w:lvlText w:val="–"/>
      <w:lvlJc w:val="left"/>
      <w:pPr>
        <w:ind w:left="609" w:hanging="227"/>
      </w:pPr>
      <w:rPr>
        <w:rFonts w:hint="default" w:ascii="Arial" w:hAnsi="Arial" w:eastAsia="Arial" w:cs="Arial"/>
        <w:w w:val="106"/>
        <w:sz w:val="17"/>
        <w:szCs w:val="17"/>
        <w:lang w:val="en-us" w:eastAsia="en-us" w:bidi="en-us"/>
      </w:rPr>
    </w:lvl>
    <w:lvl w:ilvl="2">
      <w:start w:val="0"/>
      <w:numFmt w:val="bullet"/>
      <w:lvlText w:val="•"/>
      <w:lvlJc w:val="left"/>
      <w:pPr>
        <w:ind w:left="1665" w:hanging="227"/>
      </w:pPr>
      <w:rPr>
        <w:rFonts w:hint="default"/>
        <w:lang w:val="en-us" w:eastAsia="en-us" w:bidi="en-us"/>
      </w:rPr>
    </w:lvl>
    <w:lvl w:ilvl="3">
      <w:start w:val="0"/>
      <w:numFmt w:val="bullet"/>
      <w:lvlText w:val="•"/>
      <w:lvlJc w:val="left"/>
      <w:pPr>
        <w:ind w:left="2730" w:hanging="227"/>
      </w:pPr>
      <w:rPr>
        <w:rFonts w:hint="default"/>
        <w:lang w:val="en-us" w:eastAsia="en-us" w:bidi="en-us"/>
      </w:rPr>
    </w:lvl>
    <w:lvl w:ilvl="4">
      <w:start w:val="0"/>
      <w:numFmt w:val="bullet"/>
      <w:lvlText w:val="•"/>
      <w:lvlJc w:val="left"/>
      <w:pPr>
        <w:ind w:left="3795" w:hanging="227"/>
      </w:pPr>
      <w:rPr>
        <w:rFonts w:hint="default"/>
        <w:lang w:val="en-us" w:eastAsia="en-us" w:bidi="en-us"/>
      </w:rPr>
    </w:lvl>
    <w:lvl w:ilvl="5">
      <w:start w:val="0"/>
      <w:numFmt w:val="bullet"/>
      <w:lvlText w:val="•"/>
      <w:lvlJc w:val="left"/>
      <w:pPr>
        <w:ind w:left="4860" w:hanging="227"/>
      </w:pPr>
      <w:rPr>
        <w:rFonts w:hint="default"/>
        <w:lang w:val="en-us" w:eastAsia="en-us" w:bidi="en-us"/>
      </w:rPr>
    </w:lvl>
    <w:lvl w:ilvl="6">
      <w:start w:val="0"/>
      <w:numFmt w:val="bullet"/>
      <w:lvlText w:val="•"/>
      <w:lvlJc w:val="left"/>
      <w:pPr>
        <w:ind w:left="5925" w:hanging="227"/>
      </w:pPr>
      <w:rPr>
        <w:rFonts w:hint="default"/>
        <w:lang w:val="en-us" w:eastAsia="en-us" w:bidi="en-us"/>
      </w:rPr>
    </w:lvl>
    <w:lvl w:ilvl="7">
      <w:start w:val="0"/>
      <w:numFmt w:val="bullet"/>
      <w:lvlText w:val="•"/>
      <w:lvlJc w:val="left"/>
      <w:pPr>
        <w:ind w:left="6990" w:hanging="227"/>
      </w:pPr>
      <w:rPr>
        <w:rFonts w:hint="default"/>
        <w:lang w:val="en-us" w:eastAsia="en-us" w:bidi="en-us"/>
      </w:rPr>
    </w:lvl>
    <w:lvl w:ilvl="8">
      <w:start w:val="0"/>
      <w:numFmt w:val="bullet"/>
      <w:lvlText w:val="•"/>
      <w:lvlJc w:val="left"/>
      <w:pPr>
        <w:ind w:left="8055" w:hanging="227"/>
      </w:pPr>
      <w:rPr>
        <w:rFonts w:hint="default"/>
        <w:lang w:val="en-us" w:eastAsia="en-us" w:bidi="en-u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50"/>
    </w:pPr>
    <w:rPr>
      <w:rFonts w:ascii="Arial" w:hAnsi="Arial" w:eastAsia="Arial" w:cs="Arial"/>
      <w:sz w:val="17"/>
      <w:szCs w:val="17"/>
      <w:lang w:val="en-us" w:eastAsia="en-us" w:bidi="en-us"/>
    </w:rPr>
  </w:style>
  <w:style w:styleId="Heading1" w:type="paragraph">
    <w:name w:val="Heading 1"/>
    <w:basedOn w:val="Normal"/>
    <w:uiPriority w:val="1"/>
    <w:qFormat/>
    <w:pPr>
      <w:ind w:left="150"/>
      <w:outlineLvl w:val="1"/>
    </w:pPr>
    <w:rPr>
      <w:rFonts w:ascii="Arial" w:hAnsi="Arial" w:eastAsia="Arial" w:cs="Arial"/>
      <w:sz w:val="27"/>
      <w:szCs w:val="27"/>
      <w:lang w:val="en-us" w:eastAsia="en-us" w:bidi="en-us"/>
    </w:rPr>
  </w:style>
  <w:style w:styleId="Heading2" w:type="paragraph">
    <w:name w:val="Heading 2"/>
    <w:basedOn w:val="Normal"/>
    <w:uiPriority w:val="1"/>
    <w:qFormat/>
    <w:pPr>
      <w:spacing w:before="59"/>
      <w:ind w:left="150" w:hanging="170"/>
      <w:outlineLvl w:val="2"/>
    </w:pPr>
    <w:rPr>
      <w:rFonts w:ascii="Arial Black" w:hAnsi="Arial Black" w:eastAsia="Arial Black" w:cs="Arial Black"/>
      <w:b/>
      <w:bCs/>
      <w:sz w:val="17"/>
      <w:szCs w:val="17"/>
      <w:lang w:val="en-us" w:eastAsia="en-us" w:bidi="en-us"/>
    </w:rPr>
  </w:style>
  <w:style w:styleId="ListParagraph" w:type="paragraph">
    <w:name w:val="List Paragraph"/>
    <w:basedOn w:val="Normal"/>
    <w:uiPriority w:val="1"/>
    <w:qFormat/>
    <w:pPr>
      <w:spacing w:before="87"/>
      <w:ind w:left="320" w:right="1527" w:hanging="170"/>
    </w:pPr>
    <w:rPr>
      <w:rFonts w:ascii="Arial" w:hAnsi="Arial" w:eastAsia="Arial" w:cs="Arial"/>
      <w:lang w:val="en-us" w:eastAsia="en-us" w:bidi="en-us"/>
    </w:rPr>
  </w:style>
  <w:style w:styleId="TableParagraph" w:type="paragraph">
    <w:name w:val="Table Paragraph"/>
    <w:basedOn w:val="Normal"/>
    <w:uiPriority w:val="1"/>
    <w:qFormat/>
    <w:pPr>
      <w:ind w:left="34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immunisationhandbook.health.gov.au/" TargetMode="External"/><Relationship Id="rId8" Type="http://schemas.openxmlformats.org/officeDocument/2006/relationships/hyperlink" Target="https://immunisationhandbook.health.gov.au/technical-terms#invasive-disease"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2020-06-03T03:04:12Z</dcterms:created>
  <dcterms:modified xsi:type="dcterms:W3CDTF">2020-06-03T03:04:12Z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Adobe InDesign 15.0 (Macintosh)</vt:lpwstr>
  </property>
  <property fmtid="{D5CDD505-2E9C-101B-9397-08002B2CF9AE}" pid="4" name="LastSaved">
    <vt:filetime>2020-06-03T00:00:00Z</vt:filetime>
  </property>
</Properties>
</file>