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C1AD8" w14:textId="77777777" w:rsidR="003E4B3A" w:rsidRPr="00360380" w:rsidRDefault="003E4B3A">
      <w:pPr>
        <w:rPr>
          <w:vertAlign w:val="subscript"/>
        </w:rPr>
      </w:pPr>
    </w:p>
    <w:p w14:paraId="55FEA284" w14:textId="2DE1BC47" w:rsidR="003E4B3A" w:rsidRPr="00122923" w:rsidRDefault="003E4B3A" w:rsidP="003E4B3A">
      <w:pPr>
        <w:pStyle w:val="Default"/>
        <w:jc w:val="center"/>
        <w:rPr>
          <w:rFonts w:ascii="Calibri Light" w:hAnsi="Calibri Light" w:cstheme="minorHAnsi"/>
          <w:b/>
          <w:color w:val="8DB3E2" w:themeColor="text2" w:themeTint="66"/>
          <w:sz w:val="36"/>
          <w:szCs w:val="36"/>
        </w:rPr>
      </w:pPr>
      <w:r w:rsidRPr="00122923">
        <w:rPr>
          <w:rFonts w:ascii="Calibri Light" w:hAnsi="Calibri Light" w:cstheme="minorHAnsi"/>
          <w:b/>
          <w:color w:val="8DB3E2" w:themeColor="text2" w:themeTint="66"/>
          <w:sz w:val="36"/>
          <w:szCs w:val="36"/>
        </w:rPr>
        <w:t xml:space="preserve">Guidance on classification of </w:t>
      </w:r>
      <w:r w:rsidR="00122923" w:rsidRPr="00122923">
        <w:rPr>
          <w:rFonts w:ascii="Calibri Light" w:hAnsi="Calibri Light" w:cstheme="minorHAnsi"/>
          <w:b/>
          <w:color w:val="8DB3E2" w:themeColor="text2" w:themeTint="66"/>
          <w:sz w:val="36"/>
          <w:szCs w:val="36"/>
        </w:rPr>
        <w:t>exposure p</w:t>
      </w:r>
      <w:r w:rsidRPr="00122923">
        <w:rPr>
          <w:rFonts w:ascii="Calibri Light" w:hAnsi="Calibri Light" w:cstheme="minorHAnsi"/>
          <w:b/>
          <w:color w:val="8DB3E2" w:themeColor="text2" w:themeTint="66"/>
          <w:sz w:val="36"/>
          <w:szCs w:val="36"/>
        </w:rPr>
        <w:t xml:space="preserve">rone and </w:t>
      </w:r>
      <w:r w:rsidR="00122923" w:rsidRPr="00122923">
        <w:rPr>
          <w:rFonts w:ascii="Calibri Light" w:hAnsi="Calibri Light" w:cstheme="minorHAnsi"/>
          <w:b/>
          <w:color w:val="8DB3E2" w:themeColor="text2" w:themeTint="66"/>
          <w:sz w:val="36"/>
          <w:szCs w:val="36"/>
        </w:rPr>
        <w:t>n</w:t>
      </w:r>
      <w:r w:rsidRPr="00122923">
        <w:rPr>
          <w:rFonts w:ascii="Calibri Light" w:hAnsi="Calibri Light" w:cstheme="minorHAnsi"/>
          <w:b/>
          <w:color w:val="8DB3E2" w:themeColor="text2" w:themeTint="66"/>
          <w:sz w:val="36"/>
          <w:szCs w:val="36"/>
        </w:rPr>
        <w:t>on</w:t>
      </w:r>
      <w:r w:rsidR="007662A4" w:rsidRPr="00122923">
        <w:rPr>
          <w:rFonts w:ascii="Calibri Light" w:hAnsi="Calibri Light" w:cstheme="minorHAnsi"/>
          <w:b/>
          <w:color w:val="8DB3E2" w:themeColor="text2" w:themeTint="66"/>
          <w:sz w:val="36"/>
          <w:szCs w:val="36"/>
        </w:rPr>
        <w:t>-</w:t>
      </w:r>
      <w:r w:rsidR="00122923" w:rsidRPr="00122923">
        <w:rPr>
          <w:rFonts w:ascii="Calibri Light" w:hAnsi="Calibri Light" w:cstheme="minorHAnsi"/>
          <w:b/>
          <w:color w:val="8DB3E2" w:themeColor="text2" w:themeTint="66"/>
          <w:sz w:val="36"/>
          <w:szCs w:val="36"/>
        </w:rPr>
        <w:t>e</w:t>
      </w:r>
      <w:r w:rsidRPr="00122923">
        <w:rPr>
          <w:rFonts w:ascii="Calibri Light" w:hAnsi="Calibri Light" w:cstheme="minorHAnsi"/>
          <w:b/>
          <w:color w:val="8DB3E2" w:themeColor="text2" w:themeTint="66"/>
          <w:sz w:val="36"/>
          <w:szCs w:val="36"/>
        </w:rPr>
        <w:t xml:space="preserve">xposure </w:t>
      </w:r>
      <w:r w:rsidR="00122923" w:rsidRPr="00122923">
        <w:rPr>
          <w:rFonts w:ascii="Calibri Light" w:hAnsi="Calibri Light" w:cstheme="minorHAnsi"/>
          <w:b/>
          <w:color w:val="8DB3E2" w:themeColor="text2" w:themeTint="66"/>
          <w:sz w:val="36"/>
          <w:szCs w:val="36"/>
        </w:rPr>
        <w:t>p</w:t>
      </w:r>
      <w:r w:rsidRPr="00122923">
        <w:rPr>
          <w:rFonts w:ascii="Calibri Light" w:hAnsi="Calibri Light" w:cstheme="minorHAnsi"/>
          <w:b/>
          <w:color w:val="8DB3E2" w:themeColor="text2" w:themeTint="66"/>
          <w:sz w:val="36"/>
          <w:szCs w:val="36"/>
        </w:rPr>
        <w:t xml:space="preserve">rone </w:t>
      </w:r>
      <w:r w:rsidR="00122923" w:rsidRPr="00122923">
        <w:rPr>
          <w:rFonts w:ascii="Calibri Light" w:hAnsi="Calibri Light" w:cstheme="minorHAnsi"/>
          <w:b/>
          <w:color w:val="8DB3E2" w:themeColor="text2" w:themeTint="66"/>
          <w:sz w:val="36"/>
          <w:szCs w:val="36"/>
        </w:rPr>
        <w:t>p</w:t>
      </w:r>
      <w:r w:rsidRPr="00122923">
        <w:rPr>
          <w:rFonts w:ascii="Calibri Light" w:hAnsi="Calibri Light" w:cstheme="minorHAnsi"/>
          <w:b/>
          <w:color w:val="8DB3E2" w:themeColor="text2" w:themeTint="66"/>
          <w:sz w:val="36"/>
          <w:szCs w:val="36"/>
        </w:rPr>
        <w:t>rocedures in Australia</w:t>
      </w:r>
      <w:r w:rsidR="007662A4" w:rsidRPr="00122923">
        <w:rPr>
          <w:rFonts w:ascii="Calibri Light" w:hAnsi="Calibri Light" w:cstheme="minorHAnsi"/>
          <w:b/>
          <w:color w:val="8DB3E2" w:themeColor="text2" w:themeTint="66"/>
          <w:sz w:val="36"/>
          <w:szCs w:val="36"/>
        </w:rPr>
        <w:t xml:space="preserve"> 2017</w:t>
      </w:r>
    </w:p>
    <w:p w14:paraId="24AD77D3" w14:textId="77777777" w:rsidR="003E4B3A" w:rsidRDefault="003E4B3A" w:rsidP="003E4B3A">
      <w:pPr>
        <w:pStyle w:val="Default"/>
      </w:pPr>
    </w:p>
    <w:p w14:paraId="2DDA9346" w14:textId="77777777" w:rsidR="003E4B3A" w:rsidRDefault="003E4B3A" w:rsidP="003E4B3A">
      <w:pPr>
        <w:pStyle w:val="Default"/>
      </w:pPr>
    </w:p>
    <w:p w14:paraId="3550B20E" w14:textId="3AE566F2" w:rsidR="003E4B3A" w:rsidRPr="00DF1E0C" w:rsidRDefault="003E4B3A" w:rsidP="003E4B3A">
      <w:pPr>
        <w:pStyle w:val="BodyText"/>
        <w:rPr>
          <w:rFonts w:asciiTheme="minorHAnsi" w:hAnsiTheme="minorHAnsi"/>
          <w:spacing w:val="0"/>
          <w:sz w:val="24"/>
          <w:lang w:val="en-AU"/>
        </w:rPr>
      </w:pPr>
      <w:r w:rsidRPr="00DF1E0C">
        <w:rPr>
          <w:rFonts w:asciiTheme="minorHAnsi" w:hAnsiTheme="minorHAnsi"/>
          <w:b/>
          <w:spacing w:val="0"/>
          <w:sz w:val="24"/>
          <w:lang w:val="en-AU"/>
        </w:rPr>
        <w:t xml:space="preserve">Non-exposure prone procedures (non-EPPs) </w:t>
      </w:r>
      <w:r w:rsidRPr="00DF1E0C">
        <w:rPr>
          <w:rFonts w:asciiTheme="minorHAnsi" w:hAnsiTheme="minorHAnsi"/>
          <w:spacing w:val="0"/>
          <w:sz w:val="24"/>
          <w:lang w:val="en-AU"/>
        </w:rPr>
        <w:t xml:space="preserve">are procedures where the hands and fingers of the </w:t>
      </w:r>
      <w:r w:rsidR="007662A4">
        <w:rPr>
          <w:rFonts w:asciiTheme="minorHAnsi" w:hAnsiTheme="minorHAnsi"/>
          <w:spacing w:val="0"/>
          <w:sz w:val="24"/>
          <w:lang w:val="en-AU"/>
        </w:rPr>
        <w:t>healthcare worker (HCW)</w:t>
      </w:r>
      <w:r w:rsidRPr="00DF1E0C">
        <w:rPr>
          <w:rFonts w:asciiTheme="minorHAnsi" w:hAnsiTheme="minorHAnsi"/>
          <w:spacing w:val="0"/>
          <w:sz w:val="24"/>
          <w:lang w:val="en-AU"/>
        </w:rPr>
        <w:t xml:space="preserve"> are visible and outside of the body at all times and procedures or internal examinations that do not involve possible injury to the HCW’s hands by sharp instruments and/or tissues, provided routine infection prevention and control procedures are adhered to at all times. </w:t>
      </w:r>
    </w:p>
    <w:p w14:paraId="73CBA3D1" w14:textId="385F6131" w:rsidR="003E4B3A" w:rsidRDefault="003E4B3A" w:rsidP="003E4B3A">
      <w:pPr>
        <w:pStyle w:val="BodyText"/>
        <w:widowControl/>
        <w:spacing w:after="240"/>
        <w:rPr>
          <w:rFonts w:asciiTheme="minorHAnsi" w:hAnsiTheme="minorHAnsi"/>
          <w:spacing w:val="0"/>
          <w:sz w:val="24"/>
          <w:lang w:val="en-AU"/>
        </w:rPr>
      </w:pPr>
      <w:r w:rsidRPr="00DF1E0C">
        <w:rPr>
          <w:rFonts w:asciiTheme="minorHAnsi" w:hAnsiTheme="minorHAnsi"/>
          <w:b/>
          <w:spacing w:val="0"/>
          <w:sz w:val="24"/>
          <w:lang w:val="en-AU"/>
        </w:rPr>
        <w:t>Exposure prone procedures (EPPs)</w:t>
      </w:r>
      <w:r w:rsidRPr="00DF1E0C">
        <w:rPr>
          <w:rFonts w:asciiTheme="minorHAnsi" w:hAnsiTheme="minorHAnsi"/>
          <w:spacing w:val="0"/>
          <w:sz w:val="24"/>
          <w:lang w:val="en-AU"/>
        </w:rPr>
        <w:t xml:space="preserve"> are procedures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be completely visible at all times. </w:t>
      </w:r>
    </w:p>
    <w:p w14:paraId="6AAECA0B" w14:textId="76CE78A6" w:rsidR="003E4B3A" w:rsidRDefault="003E4B3A" w:rsidP="003E4B3A">
      <w:pPr>
        <w:pStyle w:val="BodyText"/>
        <w:widowControl/>
        <w:pBdr>
          <w:top w:val="single" w:sz="4" w:space="1" w:color="auto"/>
          <w:left w:val="single" w:sz="4" w:space="4" w:color="auto"/>
          <w:bottom w:val="single" w:sz="4" w:space="1" w:color="auto"/>
          <w:right w:val="single" w:sz="4" w:space="4" w:color="auto"/>
        </w:pBdr>
        <w:rPr>
          <w:rFonts w:asciiTheme="minorHAnsi" w:hAnsiTheme="minorHAnsi"/>
          <w:spacing w:val="0"/>
          <w:sz w:val="24"/>
          <w:lang w:val="en-AU"/>
        </w:rPr>
      </w:pPr>
      <w:r w:rsidRPr="00DF1E0C">
        <w:rPr>
          <w:rFonts w:asciiTheme="minorHAnsi" w:hAnsiTheme="minorHAnsi"/>
          <w:spacing w:val="0"/>
          <w:sz w:val="24"/>
          <w:lang w:val="en-AU"/>
        </w:rPr>
        <w:t>These lists are intended as a guide only and do not cover all eventualities and must be interpreted with caution. Moreover, it is recognised that variations in practice exist in Australia, and may change over time</w:t>
      </w:r>
      <w:r>
        <w:rPr>
          <w:rFonts w:asciiTheme="minorHAnsi" w:hAnsiTheme="minorHAnsi"/>
          <w:spacing w:val="0"/>
          <w:sz w:val="24"/>
          <w:lang w:val="en-AU"/>
        </w:rPr>
        <w:t xml:space="preserve">, </w:t>
      </w:r>
      <w:r w:rsidR="008661FB">
        <w:rPr>
          <w:rFonts w:asciiTheme="minorHAnsi" w:hAnsiTheme="minorHAnsi"/>
          <w:spacing w:val="0"/>
          <w:sz w:val="24"/>
          <w:lang w:val="en-AU"/>
        </w:rPr>
        <w:t>especially as</w:t>
      </w:r>
      <w:r>
        <w:rPr>
          <w:rFonts w:asciiTheme="minorHAnsi" w:hAnsiTheme="minorHAnsi"/>
          <w:spacing w:val="0"/>
          <w:sz w:val="24"/>
          <w:lang w:val="en-AU"/>
        </w:rPr>
        <w:t xml:space="preserve"> new procedures become available</w:t>
      </w:r>
      <w:r w:rsidRPr="00DF1E0C">
        <w:rPr>
          <w:rFonts w:asciiTheme="minorHAnsi" w:hAnsiTheme="minorHAnsi"/>
          <w:spacing w:val="0"/>
          <w:sz w:val="24"/>
          <w:lang w:val="en-AU"/>
        </w:rPr>
        <w:t>. It is therefore recommended that the over-arching EPP definition given is used primar</w:t>
      </w:r>
      <w:r>
        <w:rPr>
          <w:rFonts w:asciiTheme="minorHAnsi" w:hAnsiTheme="minorHAnsi"/>
          <w:spacing w:val="0"/>
          <w:sz w:val="24"/>
          <w:lang w:val="en-AU"/>
        </w:rPr>
        <w:t>il</w:t>
      </w:r>
      <w:r w:rsidRPr="00DF1E0C">
        <w:rPr>
          <w:rFonts w:asciiTheme="minorHAnsi" w:hAnsiTheme="minorHAnsi"/>
          <w:spacing w:val="0"/>
          <w:sz w:val="24"/>
          <w:lang w:val="en-AU"/>
        </w:rPr>
        <w:t xml:space="preserve">y </w:t>
      </w:r>
      <w:r w:rsidR="009619E4" w:rsidRPr="00DF1E0C">
        <w:rPr>
          <w:rFonts w:asciiTheme="minorHAnsi" w:hAnsiTheme="minorHAnsi"/>
          <w:spacing w:val="0"/>
          <w:sz w:val="24"/>
          <w:lang w:val="en-AU"/>
        </w:rPr>
        <w:t xml:space="preserve">as </w:t>
      </w:r>
      <w:r w:rsidRPr="00DF1E0C">
        <w:rPr>
          <w:rFonts w:asciiTheme="minorHAnsi" w:hAnsiTheme="minorHAnsi"/>
          <w:spacing w:val="0"/>
          <w:sz w:val="24"/>
          <w:lang w:val="en-AU"/>
        </w:rPr>
        <w:t xml:space="preserve">guidance </w:t>
      </w:r>
      <w:r>
        <w:rPr>
          <w:rFonts w:asciiTheme="minorHAnsi" w:hAnsiTheme="minorHAnsi"/>
          <w:spacing w:val="0"/>
          <w:sz w:val="24"/>
          <w:lang w:val="en-AU"/>
        </w:rPr>
        <w:t>for</w:t>
      </w:r>
      <w:r w:rsidRPr="00DF1E0C">
        <w:rPr>
          <w:rFonts w:asciiTheme="minorHAnsi" w:hAnsiTheme="minorHAnsi"/>
          <w:spacing w:val="0"/>
          <w:sz w:val="24"/>
          <w:lang w:val="en-AU"/>
        </w:rPr>
        <w:t xml:space="preserve"> deciding whether a particular practice/procedure is exposure prone or not.</w:t>
      </w:r>
    </w:p>
    <w:p w14:paraId="4E8A06A0" w14:textId="64F89693" w:rsidR="003E4B3A" w:rsidRDefault="00D63424" w:rsidP="003E4B3A">
      <w:pPr>
        <w:pStyle w:val="BodyText"/>
        <w:widowControl/>
        <w:pBdr>
          <w:top w:val="single" w:sz="4" w:space="1" w:color="auto"/>
          <w:left w:val="single" w:sz="4" w:space="4" w:color="auto"/>
          <w:bottom w:val="single" w:sz="4" w:space="1" w:color="auto"/>
          <w:right w:val="single" w:sz="4" w:space="4" w:color="auto"/>
        </w:pBdr>
        <w:rPr>
          <w:rFonts w:asciiTheme="minorHAnsi" w:hAnsiTheme="minorHAnsi"/>
          <w:spacing w:val="0"/>
          <w:sz w:val="24"/>
          <w:lang w:val="en-AU"/>
        </w:rPr>
      </w:pPr>
      <w:r w:rsidRPr="00DF1E0C">
        <w:rPr>
          <w:rFonts w:ascii="Calibri" w:hAnsi="Calibri"/>
          <w:spacing w:val="0"/>
          <w:sz w:val="24"/>
          <w:lang w:val="en-AU"/>
        </w:rPr>
        <w:t>The relevant specialist College can provide more detailed information about what procedures are considered exposure prone in their specialities.</w:t>
      </w:r>
    </w:p>
    <w:p w14:paraId="202D00EB" w14:textId="77777777" w:rsidR="007C656A" w:rsidRDefault="007C656A">
      <w:r>
        <w:t xml:space="preserve"> </w:t>
      </w:r>
    </w:p>
    <w:p w14:paraId="160DA857" w14:textId="2D4F81CC" w:rsidR="00CF7CA7" w:rsidRPr="00DC7ABD" w:rsidRDefault="00CF7CA7" w:rsidP="00CF7CA7">
      <w:pPr>
        <w:tabs>
          <w:tab w:val="left" w:pos="720"/>
        </w:tabs>
        <w:spacing w:after="60" w:line="280" w:lineRule="atLeast"/>
        <w:rPr>
          <w:rFonts w:asciiTheme="minorHAnsi" w:eastAsia="Arial" w:hAnsiTheme="minorHAnsi" w:cstheme="minorBidi"/>
          <w:szCs w:val="20"/>
        </w:rPr>
      </w:pPr>
      <w:r w:rsidRPr="00DC7ABD">
        <w:rPr>
          <w:rFonts w:asciiTheme="minorHAnsi" w:eastAsia="Arial" w:hAnsiTheme="minorHAnsi" w:cstheme="minorBidi"/>
          <w:szCs w:val="20"/>
        </w:rPr>
        <w:t xml:space="preserve">Examples of procedures that are generally considered to be </w:t>
      </w:r>
      <w:r w:rsidRPr="00DC7ABD">
        <w:rPr>
          <w:rFonts w:asciiTheme="minorHAnsi" w:eastAsia="Arial" w:hAnsiTheme="minorHAnsi" w:cstheme="minorBidi"/>
          <w:b/>
          <w:szCs w:val="20"/>
        </w:rPr>
        <w:t>non</w:t>
      </w:r>
      <w:r w:rsidRPr="00DC7ABD">
        <w:rPr>
          <w:rFonts w:asciiTheme="minorHAnsi" w:eastAsia="Arial" w:hAnsiTheme="minorHAnsi" w:cstheme="minorBidi"/>
          <w:b/>
          <w:szCs w:val="20"/>
        </w:rPr>
        <w:noBreakHyphen/>
        <w:t>EPP but have the potential to escalate</w:t>
      </w:r>
      <w:r w:rsidRPr="00DC7ABD">
        <w:rPr>
          <w:rFonts w:asciiTheme="minorHAnsi" w:eastAsia="Arial" w:hAnsiTheme="minorHAnsi" w:cstheme="minorBidi"/>
          <w:szCs w:val="20"/>
        </w:rPr>
        <w:t xml:space="preserve"> to open or trauma procedures that will require access to a colleague who can perform EPPs include:</w:t>
      </w:r>
    </w:p>
    <w:p w14:paraId="24FFDAAA" w14:textId="77777777" w:rsidR="00CF7CA7" w:rsidRPr="00DC7ABD" w:rsidRDefault="00CF7CA7" w:rsidP="00CF7CA7">
      <w:pPr>
        <w:pStyle w:val="ListParagraph"/>
        <w:numPr>
          <w:ilvl w:val="0"/>
          <w:numId w:val="4"/>
        </w:numPr>
        <w:tabs>
          <w:tab w:val="left" w:pos="720"/>
        </w:tabs>
        <w:spacing w:after="60" w:line="280" w:lineRule="atLeast"/>
        <w:ind w:left="357" w:hanging="357"/>
        <w:contextualSpacing w:val="0"/>
        <w:rPr>
          <w:rFonts w:asciiTheme="minorHAnsi" w:eastAsia="Arial" w:hAnsiTheme="minorHAnsi" w:cstheme="minorBidi"/>
          <w:szCs w:val="20"/>
        </w:rPr>
      </w:pPr>
      <w:r w:rsidRPr="00DC7ABD">
        <w:rPr>
          <w:rFonts w:asciiTheme="minorHAnsi" w:eastAsia="Arial" w:hAnsiTheme="minorHAnsi" w:cstheme="minorBidi"/>
          <w:b/>
          <w:szCs w:val="20"/>
        </w:rPr>
        <w:t>Minimally invasive procedures</w:t>
      </w:r>
      <w:r w:rsidRPr="00DC7ABD">
        <w:rPr>
          <w:rFonts w:asciiTheme="minorHAnsi" w:eastAsia="Arial" w:hAnsiTheme="minorHAnsi" w:cstheme="minorBidi"/>
          <w:szCs w:val="20"/>
        </w:rPr>
        <w:t xml:space="preserve">: including laparoscopy, endovascular procedures, thoracoscopic procedures, Natural Orifice Transluminal Endoscopic Surgery (NOTES), cystoscopic procedures, arthroscopic procedures, and robotic surgery. </w:t>
      </w:r>
    </w:p>
    <w:p w14:paraId="3A08EBE0" w14:textId="20A6167C" w:rsidR="003E4B3A" w:rsidRDefault="00CF7CA7" w:rsidP="00636659">
      <w:pPr>
        <w:pStyle w:val="ListParagraph"/>
        <w:numPr>
          <w:ilvl w:val="0"/>
          <w:numId w:val="4"/>
        </w:numPr>
        <w:tabs>
          <w:tab w:val="left" w:pos="720"/>
        </w:tabs>
        <w:spacing w:after="60" w:line="280" w:lineRule="atLeast"/>
        <w:ind w:left="357" w:hanging="357"/>
        <w:contextualSpacing w:val="0"/>
      </w:pPr>
      <w:r w:rsidRPr="00210714">
        <w:rPr>
          <w:rFonts w:asciiTheme="minorHAnsi" w:eastAsia="Arial" w:hAnsiTheme="minorHAnsi" w:cstheme="minorBidi"/>
          <w:b/>
          <w:szCs w:val="20"/>
        </w:rPr>
        <w:t>Trauma/emergency situations:</w:t>
      </w:r>
      <w:r w:rsidRPr="00210714">
        <w:rPr>
          <w:rFonts w:asciiTheme="minorHAnsi" w:eastAsia="Arial" w:hAnsiTheme="minorHAnsi" w:cstheme="minorBidi"/>
          <w:szCs w:val="20"/>
        </w:rPr>
        <w:t xml:space="preserve"> there is the risk in trauma/emergency situations that a previously non-EPP may escalate (and quickly) into an EPP. This context must be considered for paramedics, emergency department staff, and HCWs who work in rural or remote areas.</w:t>
      </w:r>
    </w:p>
    <w:p w14:paraId="2F321A81" w14:textId="77777777" w:rsidR="003E4B3A" w:rsidRDefault="003E4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4762"/>
      </w:tblGrid>
      <w:tr w:rsidR="00095415" w14:paraId="65BC7780" w14:textId="77777777" w:rsidTr="00522C31">
        <w:trPr>
          <w:trHeight w:val="315"/>
        </w:trPr>
        <w:tc>
          <w:tcPr>
            <w:tcW w:w="2093" w:type="dxa"/>
            <w:shd w:val="clear" w:color="000000" w:fill="FFFFFF"/>
            <w:hideMark/>
          </w:tcPr>
          <w:p w14:paraId="302F9AC9" w14:textId="77777777" w:rsidR="00095415" w:rsidRDefault="00095415">
            <w:pPr>
              <w:rPr>
                <w:rFonts w:ascii="Calibri" w:hAnsi="Calibri"/>
                <w:b/>
                <w:bCs/>
                <w:color w:val="000000"/>
                <w:sz w:val="22"/>
                <w:szCs w:val="22"/>
              </w:rPr>
            </w:pPr>
            <w:r>
              <w:rPr>
                <w:rFonts w:ascii="Calibri" w:hAnsi="Calibri"/>
                <w:b/>
                <w:bCs/>
                <w:color w:val="000000"/>
                <w:sz w:val="22"/>
                <w:szCs w:val="22"/>
              </w:rPr>
              <w:t>Procedure</w:t>
            </w:r>
          </w:p>
        </w:tc>
        <w:tc>
          <w:tcPr>
            <w:tcW w:w="3827" w:type="dxa"/>
            <w:shd w:val="clear" w:color="000000" w:fill="E5B8B7"/>
            <w:hideMark/>
          </w:tcPr>
          <w:p w14:paraId="2D51D548" w14:textId="77777777" w:rsidR="00095415" w:rsidRDefault="00095415" w:rsidP="00476013">
            <w:pPr>
              <w:jc w:val="center"/>
              <w:rPr>
                <w:rFonts w:ascii="Calibri" w:hAnsi="Calibri"/>
                <w:b/>
                <w:bCs/>
                <w:color w:val="000000"/>
                <w:sz w:val="22"/>
                <w:szCs w:val="22"/>
              </w:rPr>
            </w:pPr>
            <w:r>
              <w:rPr>
                <w:rFonts w:ascii="Calibri" w:hAnsi="Calibri"/>
                <w:b/>
                <w:bCs/>
                <w:color w:val="000000"/>
                <w:sz w:val="22"/>
                <w:szCs w:val="22"/>
              </w:rPr>
              <w:t>Exposure Prone</w:t>
            </w:r>
          </w:p>
        </w:tc>
        <w:tc>
          <w:tcPr>
            <w:tcW w:w="4762" w:type="dxa"/>
            <w:shd w:val="clear" w:color="000000" w:fill="92D050"/>
            <w:hideMark/>
          </w:tcPr>
          <w:p w14:paraId="5C773F19" w14:textId="77777777" w:rsidR="00095415" w:rsidRPr="00D129AB" w:rsidRDefault="00095415" w:rsidP="00476013">
            <w:pPr>
              <w:jc w:val="center"/>
              <w:rPr>
                <w:rFonts w:ascii="Calibri" w:hAnsi="Calibri"/>
                <w:b/>
                <w:bCs/>
                <w:color w:val="000000"/>
                <w:sz w:val="22"/>
                <w:szCs w:val="22"/>
              </w:rPr>
            </w:pPr>
            <w:r w:rsidRPr="00D129AB">
              <w:rPr>
                <w:rFonts w:ascii="Calibri" w:hAnsi="Calibri"/>
                <w:b/>
                <w:bCs/>
                <w:color w:val="000000"/>
                <w:sz w:val="22"/>
                <w:szCs w:val="22"/>
              </w:rPr>
              <w:t>Not Exposure Prone</w:t>
            </w:r>
          </w:p>
        </w:tc>
      </w:tr>
      <w:tr w:rsidR="00095415" w14:paraId="6EB29302" w14:textId="77777777" w:rsidTr="00522C31">
        <w:trPr>
          <w:trHeight w:val="315"/>
        </w:trPr>
        <w:tc>
          <w:tcPr>
            <w:tcW w:w="2093" w:type="dxa"/>
            <w:shd w:val="clear" w:color="000000" w:fill="DAEEF3"/>
            <w:hideMark/>
          </w:tcPr>
          <w:p w14:paraId="0A41460A" w14:textId="77777777" w:rsidR="00095415" w:rsidRDefault="00095415">
            <w:pPr>
              <w:rPr>
                <w:rFonts w:ascii="Calibri" w:hAnsi="Calibri"/>
                <w:color w:val="000000"/>
                <w:sz w:val="22"/>
                <w:szCs w:val="22"/>
              </w:rPr>
            </w:pPr>
            <w:r>
              <w:rPr>
                <w:rFonts w:ascii="Calibri" w:hAnsi="Calibri"/>
                <w:color w:val="000000"/>
                <w:sz w:val="22"/>
                <w:szCs w:val="22"/>
              </w:rPr>
              <w:t>General</w:t>
            </w:r>
          </w:p>
        </w:tc>
        <w:tc>
          <w:tcPr>
            <w:tcW w:w="3827" w:type="dxa"/>
            <w:shd w:val="clear" w:color="000000" w:fill="DAEEF3"/>
            <w:hideMark/>
          </w:tcPr>
          <w:p w14:paraId="0528ADA0"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AEEF3"/>
            <w:hideMark/>
          </w:tcPr>
          <w:p w14:paraId="117FCB9A" w14:textId="77777777" w:rsidR="00095415" w:rsidRPr="00D129AB" w:rsidRDefault="00095415" w:rsidP="00D129AB">
            <w:pPr>
              <w:ind w:left="360"/>
              <w:rPr>
                <w:rFonts w:ascii="Calibri" w:hAnsi="Calibri"/>
                <w:color w:val="000000"/>
                <w:sz w:val="22"/>
                <w:szCs w:val="22"/>
              </w:rPr>
            </w:pPr>
          </w:p>
        </w:tc>
      </w:tr>
      <w:tr w:rsidR="00095415" w14:paraId="46763FC0" w14:textId="77777777" w:rsidTr="00522C31">
        <w:trPr>
          <w:trHeight w:val="600"/>
        </w:trPr>
        <w:tc>
          <w:tcPr>
            <w:tcW w:w="2093" w:type="dxa"/>
            <w:shd w:val="clear" w:color="000000" w:fill="FFFFFF"/>
            <w:hideMark/>
          </w:tcPr>
          <w:p w14:paraId="53BE992E"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52075174" w14:textId="4ABAD2AB" w:rsidR="00095415" w:rsidRDefault="00095415">
            <w:pPr>
              <w:rPr>
                <w:rFonts w:ascii="Symbol" w:hAnsi="Symbol"/>
                <w:color w:val="000000"/>
                <w:sz w:val="22"/>
                <w:szCs w:val="22"/>
              </w:rPr>
            </w:pPr>
            <w:bookmarkStart w:id="0" w:name="_GoBack"/>
            <w:bookmarkEnd w:id="0"/>
          </w:p>
        </w:tc>
        <w:tc>
          <w:tcPr>
            <w:tcW w:w="4762" w:type="dxa"/>
            <w:shd w:val="clear" w:color="000000" w:fill="92D050"/>
            <w:hideMark/>
          </w:tcPr>
          <w:p w14:paraId="2DC3AAA5" w14:textId="2AC4BE1C" w:rsidR="00095415" w:rsidRPr="00D129AB" w:rsidRDefault="00095415" w:rsidP="00FC26E4">
            <w:pPr>
              <w:rPr>
                <w:rFonts w:ascii="Symbol" w:hAnsi="Symbol"/>
                <w:color w:val="000000"/>
                <w:sz w:val="22"/>
                <w:szCs w:val="22"/>
              </w:rPr>
            </w:pPr>
            <w:r w:rsidRPr="00D129AB">
              <w:rPr>
                <w:rFonts w:ascii="Calibri" w:hAnsi="Calibri"/>
                <w:color w:val="000000"/>
                <w:sz w:val="22"/>
                <w:szCs w:val="22"/>
              </w:rPr>
              <w:t xml:space="preserve">Routine non trauma related </w:t>
            </w:r>
            <w:r w:rsidR="00FC26E4">
              <w:rPr>
                <w:rFonts w:ascii="Calibri" w:hAnsi="Calibri"/>
                <w:color w:val="000000"/>
                <w:sz w:val="22"/>
                <w:szCs w:val="22"/>
              </w:rPr>
              <w:t>v</w:t>
            </w:r>
            <w:r w:rsidR="00FC26E4" w:rsidRPr="00D129AB">
              <w:rPr>
                <w:rFonts w:ascii="Calibri" w:hAnsi="Calibri"/>
                <w:color w:val="000000"/>
                <w:sz w:val="22"/>
                <w:szCs w:val="22"/>
              </w:rPr>
              <w:t xml:space="preserve">aginal </w:t>
            </w:r>
            <w:r w:rsidRPr="00D129AB">
              <w:rPr>
                <w:rFonts w:ascii="Calibri" w:hAnsi="Calibri"/>
                <w:color w:val="000000"/>
                <w:sz w:val="22"/>
                <w:szCs w:val="22"/>
              </w:rPr>
              <w:t>or rectal examination, in absence of a sharp</w:t>
            </w:r>
          </w:p>
        </w:tc>
      </w:tr>
      <w:tr w:rsidR="00095415" w14:paraId="706768BD" w14:textId="77777777" w:rsidTr="00522C31">
        <w:trPr>
          <w:trHeight w:val="600"/>
        </w:trPr>
        <w:tc>
          <w:tcPr>
            <w:tcW w:w="2093" w:type="dxa"/>
            <w:shd w:val="clear" w:color="000000" w:fill="FFFFFF"/>
            <w:hideMark/>
          </w:tcPr>
          <w:p w14:paraId="4178915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496CF30D"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03BC7880" w14:textId="77777777" w:rsidR="00095415" w:rsidRPr="00D129AB" w:rsidRDefault="00095415" w:rsidP="00D129AB">
            <w:pPr>
              <w:rPr>
                <w:rFonts w:ascii="Symbol" w:hAnsi="Symbol"/>
                <w:color w:val="000000"/>
                <w:sz w:val="22"/>
                <w:szCs w:val="22"/>
              </w:rPr>
            </w:pPr>
            <w:r w:rsidRPr="00D129AB">
              <w:rPr>
                <w:rFonts w:ascii="Calibri" w:hAnsi="Calibri"/>
                <w:color w:val="000000"/>
                <w:sz w:val="22"/>
                <w:szCs w:val="22"/>
              </w:rPr>
              <w:t>Insertion and maintenance of arterial or intravenous cannulae whether inserted centrally or peripherally.</w:t>
            </w:r>
          </w:p>
        </w:tc>
      </w:tr>
      <w:tr w:rsidR="00095415" w14:paraId="40C75CF8" w14:textId="77777777" w:rsidTr="00522C31">
        <w:trPr>
          <w:trHeight w:val="600"/>
        </w:trPr>
        <w:tc>
          <w:tcPr>
            <w:tcW w:w="2093" w:type="dxa"/>
            <w:shd w:val="clear" w:color="000000" w:fill="FFFFFF"/>
            <w:hideMark/>
          </w:tcPr>
          <w:p w14:paraId="4A2A1B3D" w14:textId="77777777" w:rsidR="00095415" w:rsidRDefault="00095415">
            <w:pPr>
              <w:rPr>
                <w:rFonts w:ascii="Calibri" w:hAnsi="Calibri"/>
                <w:color w:val="000000"/>
                <w:sz w:val="22"/>
                <w:szCs w:val="22"/>
              </w:rPr>
            </w:pPr>
            <w:r>
              <w:rPr>
                <w:rFonts w:ascii="Calibri" w:hAnsi="Calibri"/>
                <w:color w:val="000000"/>
                <w:sz w:val="22"/>
                <w:szCs w:val="22"/>
              </w:rPr>
              <w:lastRenderedPageBreak/>
              <w:t> </w:t>
            </w:r>
          </w:p>
        </w:tc>
        <w:tc>
          <w:tcPr>
            <w:tcW w:w="3827" w:type="dxa"/>
            <w:shd w:val="clear" w:color="000000" w:fill="E5B8B7"/>
            <w:hideMark/>
          </w:tcPr>
          <w:p w14:paraId="4C63C14F"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3EA0FAEE" w14:textId="77777777" w:rsidR="00095415" w:rsidRPr="00D129AB" w:rsidRDefault="00095415" w:rsidP="00D129AB">
            <w:pPr>
              <w:rPr>
                <w:rFonts w:ascii="Symbol" w:hAnsi="Symbol"/>
                <w:color w:val="000000"/>
                <w:sz w:val="22"/>
                <w:szCs w:val="22"/>
              </w:rPr>
            </w:pPr>
            <w:r w:rsidRPr="00D129AB">
              <w:rPr>
                <w:rFonts w:ascii="Calibri" w:hAnsi="Calibri"/>
                <w:color w:val="000000"/>
                <w:sz w:val="22"/>
                <w:szCs w:val="22"/>
              </w:rPr>
              <w:t>Open incision and drainage of superficial abscesses or haematomas</w:t>
            </w:r>
          </w:p>
        </w:tc>
      </w:tr>
      <w:tr w:rsidR="00095415" w14:paraId="1A2AA8F7" w14:textId="77777777" w:rsidTr="00522C31">
        <w:trPr>
          <w:trHeight w:val="600"/>
        </w:trPr>
        <w:tc>
          <w:tcPr>
            <w:tcW w:w="2093" w:type="dxa"/>
            <w:shd w:val="clear" w:color="000000" w:fill="FFFFFF"/>
            <w:hideMark/>
          </w:tcPr>
          <w:p w14:paraId="3B466E23"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17FBF89A"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2CD59E67" w14:textId="77777777" w:rsidR="00095415" w:rsidRPr="00D129AB" w:rsidRDefault="00095415" w:rsidP="00D129AB">
            <w:pPr>
              <w:rPr>
                <w:rFonts w:ascii="Symbol" w:hAnsi="Symbol"/>
                <w:color w:val="000000"/>
                <w:sz w:val="22"/>
                <w:szCs w:val="22"/>
              </w:rPr>
            </w:pPr>
            <w:r w:rsidRPr="00D129AB">
              <w:rPr>
                <w:color w:val="000000"/>
                <w:sz w:val="14"/>
                <w:szCs w:val="14"/>
              </w:rPr>
              <w:t xml:space="preserve">  </w:t>
            </w:r>
            <w:r w:rsidRPr="00D129AB">
              <w:rPr>
                <w:rFonts w:ascii="Calibri" w:hAnsi="Calibri"/>
                <w:color w:val="000000"/>
                <w:sz w:val="22"/>
                <w:szCs w:val="22"/>
              </w:rPr>
              <w:t>Percutaneous drainage of abscesses, fluid collections or hematomas under radiation or ultrasound guidance</w:t>
            </w:r>
          </w:p>
        </w:tc>
      </w:tr>
      <w:tr w:rsidR="00095415" w14:paraId="7D2922DA" w14:textId="77777777" w:rsidTr="00522C31">
        <w:trPr>
          <w:trHeight w:val="300"/>
        </w:trPr>
        <w:tc>
          <w:tcPr>
            <w:tcW w:w="2093" w:type="dxa"/>
            <w:shd w:val="clear" w:color="000000" w:fill="FFFFFF"/>
            <w:hideMark/>
          </w:tcPr>
          <w:p w14:paraId="71A0D382"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41DF22E1"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362D2675" w14:textId="77777777" w:rsidR="00095415" w:rsidRPr="00D129AB" w:rsidRDefault="00095415" w:rsidP="00D129AB">
            <w:pPr>
              <w:rPr>
                <w:rFonts w:ascii="Symbol" w:hAnsi="Symbol"/>
                <w:color w:val="000000"/>
                <w:sz w:val="22"/>
                <w:szCs w:val="22"/>
              </w:rPr>
            </w:pPr>
            <w:r w:rsidRPr="00D129AB">
              <w:rPr>
                <w:rFonts w:ascii="Calibri" w:hAnsi="Calibri"/>
                <w:color w:val="000000"/>
                <w:sz w:val="22"/>
                <w:szCs w:val="22"/>
              </w:rPr>
              <w:t>Suturing of uncomplicated skin lacerations</w:t>
            </w:r>
          </w:p>
        </w:tc>
      </w:tr>
      <w:tr w:rsidR="00095415" w14:paraId="084ADD6D" w14:textId="77777777" w:rsidTr="00522C31">
        <w:trPr>
          <w:trHeight w:val="315"/>
        </w:trPr>
        <w:tc>
          <w:tcPr>
            <w:tcW w:w="2093" w:type="dxa"/>
            <w:shd w:val="clear" w:color="000000" w:fill="DBE5F1"/>
            <w:hideMark/>
          </w:tcPr>
          <w:p w14:paraId="1C82D3C7" w14:textId="77777777" w:rsidR="00095415" w:rsidRDefault="00095415">
            <w:pPr>
              <w:rPr>
                <w:rFonts w:ascii="Calibri" w:hAnsi="Calibri"/>
                <w:color w:val="000000"/>
                <w:sz w:val="22"/>
                <w:szCs w:val="22"/>
              </w:rPr>
            </w:pPr>
            <w:r>
              <w:rPr>
                <w:rFonts w:ascii="Calibri" w:hAnsi="Calibri"/>
                <w:color w:val="000000"/>
                <w:sz w:val="22"/>
                <w:szCs w:val="22"/>
              </w:rPr>
              <w:t>  Cardiothoracic</w:t>
            </w:r>
          </w:p>
        </w:tc>
        <w:tc>
          <w:tcPr>
            <w:tcW w:w="3827" w:type="dxa"/>
            <w:shd w:val="clear" w:color="000000" w:fill="DBE5F1"/>
            <w:hideMark/>
          </w:tcPr>
          <w:p w14:paraId="62033C47"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0D4AC3EC" w14:textId="77777777" w:rsidR="00095415" w:rsidRPr="00D129AB" w:rsidRDefault="00095415" w:rsidP="00D129AB">
            <w:pPr>
              <w:ind w:left="360"/>
              <w:rPr>
                <w:rFonts w:ascii="Calibri" w:hAnsi="Calibri"/>
                <w:color w:val="000000"/>
                <w:sz w:val="22"/>
                <w:szCs w:val="22"/>
              </w:rPr>
            </w:pPr>
          </w:p>
        </w:tc>
      </w:tr>
      <w:tr w:rsidR="00095415" w14:paraId="48317F47" w14:textId="77777777" w:rsidTr="00AD4C45">
        <w:trPr>
          <w:trHeight w:val="300"/>
        </w:trPr>
        <w:tc>
          <w:tcPr>
            <w:tcW w:w="2093" w:type="dxa"/>
            <w:shd w:val="clear" w:color="000000" w:fill="FFFFFF"/>
            <w:hideMark/>
          </w:tcPr>
          <w:p w14:paraId="3B1D43E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6CC32D04" w14:textId="77777777" w:rsidR="00095415" w:rsidRDefault="00095415">
            <w:pPr>
              <w:rPr>
                <w:rFonts w:ascii="Calibri" w:hAnsi="Calibri"/>
                <w:color w:val="000000"/>
                <w:sz w:val="22"/>
                <w:szCs w:val="22"/>
              </w:rPr>
            </w:pPr>
            <w:r>
              <w:rPr>
                <w:rFonts w:ascii="Calibri" w:hAnsi="Calibri"/>
                <w:color w:val="000000"/>
                <w:sz w:val="22"/>
                <w:szCs w:val="22"/>
              </w:rPr>
              <w:t>Generally all cardiothoracic procedures</w:t>
            </w:r>
          </w:p>
        </w:tc>
        <w:tc>
          <w:tcPr>
            <w:tcW w:w="4762" w:type="dxa"/>
            <w:shd w:val="clear" w:color="auto" w:fill="92D050"/>
            <w:hideMark/>
          </w:tcPr>
          <w:p w14:paraId="5E6AF478" w14:textId="6CC98B42" w:rsidR="00095415" w:rsidRPr="00D129AB" w:rsidRDefault="00095415" w:rsidP="00D129AB">
            <w:pPr>
              <w:rPr>
                <w:rFonts w:ascii="Calibri" w:hAnsi="Calibri"/>
                <w:color w:val="000000"/>
                <w:sz w:val="22"/>
                <w:szCs w:val="22"/>
              </w:rPr>
            </w:pPr>
          </w:p>
        </w:tc>
      </w:tr>
      <w:tr w:rsidR="00095415" w14:paraId="2EC2706F" w14:textId="77777777" w:rsidTr="00522C31">
        <w:trPr>
          <w:trHeight w:val="315"/>
        </w:trPr>
        <w:tc>
          <w:tcPr>
            <w:tcW w:w="2093" w:type="dxa"/>
            <w:shd w:val="clear" w:color="000000" w:fill="DBE5F1"/>
            <w:hideMark/>
          </w:tcPr>
          <w:p w14:paraId="1F8EA1F4" w14:textId="77777777" w:rsidR="00095415" w:rsidRDefault="00095415">
            <w:pPr>
              <w:rPr>
                <w:rFonts w:ascii="Calibri" w:hAnsi="Calibri"/>
                <w:color w:val="000000"/>
                <w:sz w:val="22"/>
                <w:szCs w:val="22"/>
              </w:rPr>
            </w:pPr>
            <w:r>
              <w:rPr>
                <w:rFonts w:ascii="Calibri" w:hAnsi="Calibri"/>
                <w:color w:val="000000"/>
                <w:sz w:val="22"/>
                <w:szCs w:val="22"/>
              </w:rPr>
              <w:t>Dentistry</w:t>
            </w:r>
          </w:p>
        </w:tc>
        <w:tc>
          <w:tcPr>
            <w:tcW w:w="3827" w:type="dxa"/>
            <w:shd w:val="clear" w:color="000000" w:fill="DBE5F1"/>
            <w:hideMark/>
          </w:tcPr>
          <w:p w14:paraId="3DE7D293"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13D6B3F5" w14:textId="77777777" w:rsidR="00095415" w:rsidRPr="00D129AB" w:rsidRDefault="00095415" w:rsidP="00D129AB">
            <w:pPr>
              <w:ind w:left="360"/>
              <w:rPr>
                <w:rFonts w:ascii="Calibri" w:hAnsi="Calibri"/>
                <w:color w:val="000000"/>
                <w:sz w:val="22"/>
                <w:szCs w:val="22"/>
              </w:rPr>
            </w:pPr>
          </w:p>
        </w:tc>
      </w:tr>
      <w:tr w:rsidR="00095415" w14:paraId="78927129" w14:textId="77777777" w:rsidTr="00522C31">
        <w:trPr>
          <w:trHeight w:val="300"/>
        </w:trPr>
        <w:tc>
          <w:tcPr>
            <w:tcW w:w="2093" w:type="dxa"/>
            <w:shd w:val="clear" w:color="000000" w:fill="FFFFFF"/>
            <w:hideMark/>
          </w:tcPr>
          <w:p w14:paraId="74601AA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25EBE721" w14:textId="77777777" w:rsidR="00095415" w:rsidRPr="00D129AB" w:rsidRDefault="00095415">
            <w:pPr>
              <w:rPr>
                <w:rFonts w:ascii="Calibri" w:hAnsi="Calibri"/>
                <w:color w:val="000000"/>
                <w:sz w:val="22"/>
                <w:szCs w:val="22"/>
              </w:rPr>
            </w:pPr>
            <w:r w:rsidRPr="00D129AB">
              <w:rPr>
                <w:rFonts w:ascii="Calibri" w:hAnsi="Calibri"/>
                <w:color w:val="000000"/>
                <w:sz w:val="22"/>
                <w:szCs w:val="22"/>
              </w:rPr>
              <w:t xml:space="preserve"> </w:t>
            </w:r>
            <w:r>
              <w:rPr>
                <w:rFonts w:ascii="Calibri" w:hAnsi="Calibri"/>
                <w:color w:val="000000"/>
                <w:sz w:val="22"/>
                <w:szCs w:val="22"/>
              </w:rPr>
              <w:t xml:space="preserve">All maxillofacial surgery </w:t>
            </w:r>
          </w:p>
        </w:tc>
        <w:tc>
          <w:tcPr>
            <w:tcW w:w="4762" w:type="dxa"/>
            <w:shd w:val="clear" w:color="000000" w:fill="92D050"/>
            <w:hideMark/>
          </w:tcPr>
          <w:p w14:paraId="5B1610E1" w14:textId="77777777" w:rsidR="00095415" w:rsidRPr="00D129AB" w:rsidRDefault="00095415" w:rsidP="00D129AB">
            <w:pPr>
              <w:rPr>
                <w:rFonts w:ascii="Symbol" w:hAnsi="Symbol"/>
                <w:color w:val="000000"/>
                <w:sz w:val="22"/>
                <w:szCs w:val="22"/>
              </w:rPr>
            </w:pPr>
            <w:r w:rsidRPr="00D129AB">
              <w:rPr>
                <w:rFonts w:ascii="Calibri" w:hAnsi="Calibri"/>
                <w:color w:val="000000"/>
                <w:sz w:val="22"/>
                <w:szCs w:val="22"/>
              </w:rPr>
              <w:t>Extraction</w:t>
            </w:r>
            <w:r w:rsidRPr="00D129AB">
              <w:rPr>
                <w:color w:val="000000"/>
                <w:sz w:val="16"/>
                <w:szCs w:val="16"/>
              </w:rPr>
              <w:t> </w:t>
            </w:r>
            <w:r w:rsidRPr="00D129AB">
              <w:rPr>
                <w:rFonts w:ascii="Calibri" w:hAnsi="Calibri"/>
                <w:color w:val="000000"/>
                <w:sz w:val="22"/>
                <w:szCs w:val="22"/>
              </w:rPr>
              <w:t xml:space="preserve"> of highly mobile or exfoliating teeth</w:t>
            </w:r>
          </w:p>
        </w:tc>
      </w:tr>
      <w:tr w:rsidR="00095415" w14:paraId="3CCFF7F7" w14:textId="77777777" w:rsidTr="00522C31">
        <w:trPr>
          <w:trHeight w:val="600"/>
        </w:trPr>
        <w:tc>
          <w:tcPr>
            <w:tcW w:w="2093" w:type="dxa"/>
            <w:shd w:val="clear" w:color="000000" w:fill="FFFFFF"/>
            <w:hideMark/>
          </w:tcPr>
          <w:p w14:paraId="250C218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5D6F777C" w14:textId="77777777" w:rsidR="00095415" w:rsidRPr="00D129AB" w:rsidRDefault="00095415">
            <w:pPr>
              <w:rPr>
                <w:rFonts w:ascii="Calibri" w:hAnsi="Calibri"/>
                <w:color w:val="000000"/>
                <w:sz w:val="22"/>
                <w:szCs w:val="22"/>
              </w:rPr>
            </w:pPr>
            <w:r>
              <w:rPr>
                <w:rFonts w:ascii="Calibri" w:hAnsi="Calibri"/>
                <w:color w:val="000000"/>
                <w:sz w:val="22"/>
                <w:szCs w:val="22"/>
              </w:rPr>
              <w:t>All oral surgical procedures,</w:t>
            </w:r>
          </w:p>
        </w:tc>
        <w:tc>
          <w:tcPr>
            <w:tcW w:w="4762" w:type="dxa"/>
            <w:shd w:val="clear" w:color="000000" w:fill="92D050"/>
            <w:hideMark/>
          </w:tcPr>
          <w:p w14:paraId="10D45510" w14:textId="77777777" w:rsidR="00095415" w:rsidRPr="00D129AB" w:rsidRDefault="00095415" w:rsidP="00D129AB">
            <w:pPr>
              <w:rPr>
                <w:rFonts w:ascii="Symbol" w:hAnsi="Symbol"/>
                <w:color w:val="000000"/>
                <w:sz w:val="22"/>
                <w:szCs w:val="22"/>
              </w:rPr>
            </w:pPr>
            <w:r w:rsidRPr="00D129AB">
              <w:rPr>
                <w:rFonts w:ascii="Calibri" w:hAnsi="Calibri"/>
                <w:color w:val="000000"/>
                <w:sz w:val="22"/>
                <w:szCs w:val="22"/>
              </w:rPr>
              <w:t>Assessment and management  of removable dentures  and mouthguards</w:t>
            </w:r>
          </w:p>
        </w:tc>
      </w:tr>
      <w:tr w:rsidR="00095415" w14:paraId="09A1C949" w14:textId="77777777" w:rsidTr="00522C31">
        <w:trPr>
          <w:trHeight w:val="600"/>
        </w:trPr>
        <w:tc>
          <w:tcPr>
            <w:tcW w:w="2093" w:type="dxa"/>
            <w:shd w:val="clear" w:color="000000" w:fill="FFFFFF"/>
            <w:hideMark/>
          </w:tcPr>
          <w:p w14:paraId="11689E91"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7597E05D" w14:textId="77777777" w:rsidR="00095415" w:rsidRDefault="00095415">
            <w:pPr>
              <w:rPr>
                <w:rFonts w:ascii="Symbol" w:hAnsi="Symbol"/>
                <w:color w:val="000000"/>
                <w:sz w:val="22"/>
                <w:szCs w:val="22"/>
              </w:rPr>
            </w:pPr>
            <w:r>
              <w:rPr>
                <w:rFonts w:ascii="Calibri" w:hAnsi="Calibri"/>
                <w:color w:val="000000"/>
                <w:sz w:val="22"/>
                <w:szCs w:val="22"/>
              </w:rPr>
              <w:t>the extraction of teeth (with some exceptions)</w:t>
            </w:r>
          </w:p>
        </w:tc>
        <w:tc>
          <w:tcPr>
            <w:tcW w:w="4762" w:type="dxa"/>
            <w:shd w:val="clear" w:color="000000" w:fill="92D050"/>
            <w:hideMark/>
          </w:tcPr>
          <w:p w14:paraId="049956C0" w14:textId="58BDF0AB" w:rsidR="00095415" w:rsidRPr="00D129AB" w:rsidRDefault="00095415" w:rsidP="00D129AB">
            <w:pPr>
              <w:rPr>
                <w:rFonts w:ascii="Symbol" w:hAnsi="Symbol"/>
                <w:color w:val="000000"/>
                <w:sz w:val="22"/>
                <w:szCs w:val="22"/>
              </w:rPr>
            </w:pPr>
            <w:r w:rsidRPr="00D129AB">
              <w:rPr>
                <w:rFonts w:ascii="Calibri" w:hAnsi="Calibri"/>
                <w:color w:val="000000"/>
                <w:sz w:val="22"/>
                <w:szCs w:val="22"/>
              </w:rPr>
              <w:t>Taking impressions of teeth</w:t>
            </w:r>
            <w:r w:rsidRPr="00D129AB">
              <w:rPr>
                <w:color w:val="000000"/>
                <w:sz w:val="16"/>
                <w:szCs w:val="16"/>
              </w:rPr>
              <w:t> </w:t>
            </w:r>
          </w:p>
        </w:tc>
      </w:tr>
      <w:tr w:rsidR="00095415" w14:paraId="76550A05" w14:textId="77777777" w:rsidTr="00522C31">
        <w:trPr>
          <w:trHeight w:val="600"/>
        </w:trPr>
        <w:tc>
          <w:tcPr>
            <w:tcW w:w="2093" w:type="dxa"/>
            <w:shd w:val="clear" w:color="000000" w:fill="FFFFFF"/>
            <w:hideMark/>
          </w:tcPr>
          <w:p w14:paraId="1EB3BE94"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70A2EB0F" w14:textId="77777777" w:rsidR="00095415" w:rsidRDefault="00095415">
            <w:pPr>
              <w:rPr>
                <w:rFonts w:ascii="Symbol" w:hAnsi="Symbol"/>
                <w:color w:val="000000"/>
                <w:sz w:val="22"/>
                <w:szCs w:val="22"/>
              </w:rPr>
            </w:pPr>
            <w:r>
              <w:rPr>
                <w:rFonts w:ascii="Calibri" w:hAnsi="Calibri"/>
                <w:color w:val="000000"/>
                <w:sz w:val="22"/>
                <w:szCs w:val="22"/>
              </w:rPr>
              <w:t xml:space="preserve">Periodontal </w:t>
            </w:r>
            <w:r>
              <w:rPr>
                <w:color w:val="000000"/>
                <w:sz w:val="16"/>
                <w:szCs w:val="16"/>
              </w:rPr>
              <w:t> </w:t>
            </w:r>
            <w:r>
              <w:rPr>
                <w:rFonts w:ascii="Calibri" w:hAnsi="Calibri"/>
                <w:color w:val="000000"/>
                <w:sz w:val="22"/>
                <w:szCs w:val="22"/>
              </w:rPr>
              <w:t>surgical procedures</w:t>
            </w:r>
          </w:p>
        </w:tc>
        <w:tc>
          <w:tcPr>
            <w:tcW w:w="4762" w:type="dxa"/>
            <w:shd w:val="clear" w:color="000000" w:fill="92D050"/>
            <w:hideMark/>
          </w:tcPr>
          <w:p w14:paraId="3FBDFB0D" w14:textId="09C6A851" w:rsidR="00095415" w:rsidRPr="00D129AB" w:rsidRDefault="00095415" w:rsidP="00D129AB">
            <w:pPr>
              <w:rPr>
                <w:rFonts w:ascii="Symbol" w:hAnsi="Symbol"/>
                <w:color w:val="000000"/>
                <w:sz w:val="22"/>
                <w:szCs w:val="22"/>
              </w:rPr>
            </w:pPr>
            <w:r w:rsidRPr="00D129AB">
              <w:rPr>
                <w:color w:val="000000"/>
                <w:sz w:val="14"/>
                <w:szCs w:val="14"/>
              </w:rPr>
              <w:t xml:space="preserve"> </w:t>
            </w:r>
            <w:r w:rsidRPr="00D129AB">
              <w:rPr>
                <w:rFonts w:ascii="Calibri" w:hAnsi="Calibri"/>
                <w:color w:val="000000"/>
                <w:sz w:val="22"/>
                <w:szCs w:val="22"/>
              </w:rPr>
              <w:t>Apply decay preventive agents</w:t>
            </w:r>
          </w:p>
        </w:tc>
      </w:tr>
      <w:tr w:rsidR="00095415" w14:paraId="770B5A76" w14:textId="77777777" w:rsidTr="00522C31">
        <w:trPr>
          <w:trHeight w:val="600"/>
        </w:trPr>
        <w:tc>
          <w:tcPr>
            <w:tcW w:w="2093" w:type="dxa"/>
            <w:shd w:val="clear" w:color="000000" w:fill="FFFFFF"/>
            <w:hideMark/>
          </w:tcPr>
          <w:p w14:paraId="376E5C06"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1FCD35E9" w14:textId="77777777" w:rsidR="00095415" w:rsidRDefault="00095415" w:rsidP="00D129AB">
            <w:pPr>
              <w:rPr>
                <w:rFonts w:ascii="Symbol" w:hAnsi="Symbol"/>
                <w:color w:val="000000"/>
                <w:sz w:val="22"/>
                <w:szCs w:val="22"/>
              </w:rPr>
            </w:pPr>
            <w:r>
              <w:rPr>
                <w:color w:val="000000"/>
                <w:sz w:val="14"/>
                <w:szCs w:val="14"/>
              </w:rPr>
              <w:t xml:space="preserve"> </w:t>
            </w:r>
            <w:r>
              <w:rPr>
                <w:rFonts w:ascii="Calibri" w:hAnsi="Calibri"/>
                <w:color w:val="000000"/>
                <w:sz w:val="22"/>
                <w:szCs w:val="22"/>
              </w:rPr>
              <w:t>Endodontic surgical procedures</w:t>
            </w:r>
          </w:p>
        </w:tc>
        <w:tc>
          <w:tcPr>
            <w:tcW w:w="4762" w:type="dxa"/>
            <w:shd w:val="clear" w:color="000000" w:fill="92D050"/>
            <w:hideMark/>
          </w:tcPr>
          <w:p w14:paraId="1475675F" w14:textId="77777777" w:rsidR="00095415" w:rsidRPr="00D129AB" w:rsidRDefault="00095415" w:rsidP="00D129AB">
            <w:pPr>
              <w:rPr>
                <w:rFonts w:ascii="Symbol" w:hAnsi="Symbol"/>
                <w:color w:val="000000"/>
                <w:sz w:val="22"/>
                <w:szCs w:val="22"/>
              </w:rPr>
            </w:pPr>
            <w:r w:rsidRPr="00D129AB">
              <w:rPr>
                <w:rFonts w:ascii="Calibri" w:hAnsi="Calibri"/>
                <w:color w:val="000000"/>
                <w:sz w:val="22"/>
                <w:szCs w:val="22"/>
              </w:rPr>
              <w:t>Removing dental plaque, calculus and stains</w:t>
            </w:r>
            <w:r w:rsidRPr="00D129AB">
              <w:rPr>
                <w:color w:val="000000"/>
                <w:sz w:val="16"/>
                <w:szCs w:val="16"/>
              </w:rPr>
              <w:t> </w:t>
            </w:r>
          </w:p>
        </w:tc>
      </w:tr>
      <w:tr w:rsidR="00095415" w14:paraId="072D38D5" w14:textId="77777777" w:rsidTr="00522C31">
        <w:trPr>
          <w:trHeight w:val="615"/>
        </w:trPr>
        <w:tc>
          <w:tcPr>
            <w:tcW w:w="2093" w:type="dxa"/>
            <w:shd w:val="clear" w:color="000000" w:fill="FFFFFF"/>
            <w:hideMark/>
          </w:tcPr>
          <w:p w14:paraId="099A4E7E"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7FC1E15B" w14:textId="77777777" w:rsidR="00095415" w:rsidRDefault="00095415">
            <w:pPr>
              <w:rPr>
                <w:rFonts w:ascii="Symbol" w:hAnsi="Symbol"/>
                <w:color w:val="000000"/>
                <w:sz w:val="22"/>
                <w:szCs w:val="22"/>
              </w:rPr>
            </w:pPr>
            <w:r>
              <w:rPr>
                <w:rFonts w:ascii="Calibri" w:hAnsi="Calibri"/>
                <w:color w:val="000000"/>
                <w:sz w:val="22"/>
                <w:szCs w:val="22"/>
              </w:rPr>
              <w:t>Implant surgical procedures</w:t>
            </w:r>
          </w:p>
        </w:tc>
        <w:tc>
          <w:tcPr>
            <w:tcW w:w="4762" w:type="dxa"/>
            <w:shd w:val="clear" w:color="auto" w:fill="92D050"/>
            <w:hideMark/>
          </w:tcPr>
          <w:p w14:paraId="3835E8B5" w14:textId="36D51B7A" w:rsidR="00095415" w:rsidRPr="00D129AB" w:rsidRDefault="00095415" w:rsidP="00D129AB">
            <w:pPr>
              <w:rPr>
                <w:rFonts w:ascii="Calibri" w:hAnsi="Calibri"/>
                <w:color w:val="000000"/>
                <w:sz w:val="22"/>
                <w:szCs w:val="22"/>
              </w:rPr>
            </w:pPr>
          </w:p>
        </w:tc>
      </w:tr>
      <w:tr w:rsidR="00095415" w14:paraId="5500BAAB" w14:textId="77777777" w:rsidTr="00522C31">
        <w:trPr>
          <w:trHeight w:val="315"/>
        </w:trPr>
        <w:tc>
          <w:tcPr>
            <w:tcW w:w="2093" w:type="dxa"/>
            <w:shd w:val="clear" w:color="000000" w:fill="DBE5F1"/>
            <w:hideMark/>
          </w:tcPr>
          <w:p w14:paraId="6CE9E505" w14:textId="77777777" w:rsidR="00095415" w:rsidRDefault="00095415">
            <w:pPr>
              <w:rPr>
                <w:rFonts w:ascii="Calibri" w:hAnsi="Calibri"/>
                <w:color w:val="000000"/>
                <w:sz w:val="22"/>
                <w:szCs w:val="22"/>
              </w:rPr>
            </w:pPr>
            <w:r>
              <w:rPr>
                <w:rFonts w:ascii="Calibri" w:hAnsi="Calibri"/>
                <w:color w:val="000000"/>
                <w:sz w:val="22"/>
                <w:szCs w:val="22"/>
              </w:rPr>
              <w:t>Emergency/Trauma</w:t>
            </w:r>
          </w:p>
        </w:tc>
        <w:tc>
          <w:tcPr>
            <w:tcW w:w="3827" w:type="dxa"/>
            <w:shd w:val="clear" w:color="000000" w:fill="DBE5F1"/>
            <w:hideMark/>
          </w:tcPr>
          <w:p w14:paraId="6403E002"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6928959E" w14:textId="77777777" w:rsidR="00095415" w:rsidRPr="00D129AB" w:rsidRDefault="00095415" w:rsidP="00D129AB">
            <w:pPr>
              <w:ind w:left="360"/>
              <w:rPr>
                <w:rFonts w:ascii="Calibri" w:hAnsi="Calibri"/>
                <w:color w:val="000000"/>
                <w:sz w:val="22"/>
                <w:szCs w:val="22"/>
              </w:rPr>
            </w:pPr>
          </w:p>
        </w:tc>
      </w:tr>
      <w:tr w:rsidR="00095415" w14:paraId="07760A93" w14:textId="77777777" w:rsidTr="00476013">
        <w:trPr>
          <w:trHeight w:val="300"/>
        </w:trPr>
        <w:tc>
          <w:tcPr>
            <w:tcW w:w="2093" w:type="dxa"/>
            <w:shd w:val="clear" w:color="000000" w:fill="FFFFFF"/>
            <w:hideMark/>
          </w:tcPr>
          <w:p w14:paraId="4B36AC33"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0B78F892" w14:textId="3337D3BF" w:rsidR="00095415" w:rsidRDefault="00095415">
            <w:pPr>
              <w:rPr>
                <w:rFonts w:ascii="Symbol" w:hAnsi="Symbol"/>
                <w:color w:val="000000"/>
                <w:sz w:val="22"/>
                <w:szCs w:val="22"/>
              </w:rPr>
            </w:pPr>
            <w:r w:rsidRPr="00D129AB">
              <w:rPr>
                <w:rFonts w:ascii="Calibri" w:hAnsi="Calibri"/>
                <w:color w:val="000000"/>
                <w:sz w:val="22"/>
                <w:szCs w:val="22"/>
              </w:rPr>
              <w:t>Insertion of intercostal catheter</w:t>
            </w:r>
            <w:r>
              <w:rPr>
                <w:rFonts w:ascii="Calibri" w:hAnsi="Calibri"/>
                <w:color w:val="000000"/>
                <w:sz w:val="22"/>
                <w:szCs w:val="22"/>
              </w:rPr>
              <w:t>, where the procedure requires insertion of the finger into the pleural cavity</w:t>
            </w:r>
            <w:r w:rsidR="005737AE">
              <w:rPr>
                <w:rFonts w:ascii="Calibri" w:hAnsi="Calibri"/>
                <w:color w:val="000000"/>
                <w:sz w:val="22"/>
                <w:szCs w:val="22"/>
              </w:rPr>
              <w:t xml:space="preserve"> </w:t>
            </w:r>
            <w:r w:rsidR="005737AE" w:rsidRPr="005737AE">
              <w:rPr>
                <w:rFonts w:ascii="Calibri" w:hAnsi="Calibri"/>
                <w:color w:val="000000"/>
                <w:sz w:val="22"/>
                <w:szCs w:val="22"/>
              </w:rPr>
              <w:t>in a trauma situation</w:t>
            </w:r>
            <w:r w:rsidRPr="00D129AB">
              <w:rPr>
                <w:rFonts w:ascii="Calibri" w:hAnsi="Calibri"/>
                <w:color w:val="000000"/>
                <w:sz w:val="22"/>
                <w:szCs w:val="22"/>
              </w:rPr>
              <w:t>.</w:t>
            </w:r>
          </w:p>
        </w:tc>
        <w:tc>
          <w:tcPr>
            <w:tcW w:w="4762" w:type="dxa"/>
            <w:shd w:val="clear" w:color="000000" w:fill="92D050"/>
            <w:hideMark/>
          </w:tcPr>
          <w:p w14:paraId="7FC3076C" w14:textId="77777777" w:rsidR="00095415" w:rsidRDefault="00095415" w:rsidP="00476013">
            <w:pPr>
              <w:rPr>
                <w:rFonts w:ascii="Calibri" w:hAnsi="Calibri"/>
                <w:color w:val="000000"/>
                <w:sz w:val="22"/>
                <w:szCs w:val="22"/>
              </w:rPr>
            </w:pPr>
            <w:r>
              <w:rPr>
                <w:rFonts w:ascii="Calibri" w:hAnsi="Calibri"/>
                <w:color w:val="000000"/>
                <w:sz w:val="22"/>
                <w:szCs w:val="22"/>
              </w:rPr>
              <w:t>Percutaneous i</w:t>
            </w:r>
            <w:r w:rsidRPr="00D129AB">
              <w:rPr>
                <w:rFonts w:ascii="Calibri" w:hAnsi="Calibri"/>
                <w:color w:val="000000"/>
                <w:sz w:val="22"/>
                <w:szCs w:val="22"/>
              </w:rPr>
              <w:t>nsertion of intercostal catheter</w:t>
            </w:r>
            <w:r>
              <w:rPr>
                <w:rFonts w:ascii="Calibri" w:hAnsi="Calibri"/>
                <w:color w:val="000000"/>
                <w:sz w:val="22"/>
                <w:szCs w:val="22"/>
              </w:rPr>
              <w:t xml:space="preserve"> (e.g. Via Seldinger technique), where the procedure does not require insertion of the finger into the pleural cavity</w:t>
            </w:r>
            <w:r w:rsidRPr="00D129AB">
              <w:rPr>
                <w:rFonts w:ascii="Calibri" w:hAnsi="Calibri"/>
                <w:color w:val="000000"/>
                <w:sz w:val="22"/>
                <w:szCs w:val="22"/>
              </w:rPr>
              <w:t>.</w:t>
            </w:r>
          </w:p>
          <w:p w14:paraId="7430994D" w14:textId="34A63CE5" w:rsidR="005737AE" w:rsidRPr="00D129AB" w:rsidRDefault="005737AE" w:rsidP="00476013">
            <w:pPr>
              <w:rPr>
                <w:rFonts w:ascii="Calibri" w:hAnsi="Calibri"/>
                <w:color w:val="000000"/>
                <w:sz w:val="22"/>
                <w:szCs w:val="22"/>
              </w:rPr>
            </w:pPr>
            <w:r w:rsidRPr="005737AE">
              <w:rPr>
                <w:rFonts w:ascii="Calibri" w:hAnsi="Calibri"/>
                <w:color w:val="000000"/>
                <w:sz w:val="22"/>
                <w:szCs w:val="22"/>
              </w:rPr>
              <w:t>Insertion of intercostal catheter, where the procedure requires insertion of the finger into the pleural cavity in a non-trauma situation.</w:t>
            </w:r>
          </w:p>
        </w:tc>
      </w:tr>
      <w:tr w:rsidR="00095415" w14:paraId="5C57FE64" w14:textId="77777777" w:rsidTr="00476013">
        <w:trPr>
          <w:trHeight w:val="692"/>
        </w:trPr>
        <w:tc>
          <w:tcPr>
            <w:tcW w:w="2093" w:type="dxa"/>
            <w:shd w:val="clear" w:color="000000" w:fill="FFFFFF"/>
            <w:hideMark/>
          </w:tcPr>
          <w:p w14:paraId="56805695"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14868047" w14:textId="41D4886B" w:rsidR="00095415" w:rsidRDefault="00095415">
            <w:pPr>
              <w:rPr>
                <w:rFonts w:ascii="Symbol" w:hAnsi="Symbol"/>
                <w:color w:val="000000"/>
                <w:sz w:val="22"/>
                <w:szCs w:val="22"/>
              </w:rPr>
            </w:pPr>
            <w:r>
              <w:rPr>
                <w:color w:val="000000"/>
                <w:sz w:val="14"/>
                <w:szCs w:val="14"/>
              </w:rPr>
              <w:t> </w:t>
            </w:r>
            <w:r>
              <w:rPr>
                <w:rFonts w:ascii="Calibri" w:hAnsi="Calibri"/>
                <w:color w:val="000000"/>
                <w:sz w:val="22"/>
                <w:szCs w:val="22"/>
              </w:rPr>
              <w:t>Reduction of facial or jaw fractures from within the oral cavity</w:t>
            </w:r>
          </w:p>
        </w:tc>
        <w:tc>
          <w:tcPr>
            <w:tcW w:w="4762" w:type="dxa"/>
            <w:shd w:val="clear" w:color="000000" w:fill="92D050"/>
            <w:hideMark/>
          </w:tcPr>
          <w:p w14:paraId="53A782F6"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Endotracheal intubation</w:t>
            </w:r>
          </w:p>
        </w:tc>
      </w:tr>
      <w:tr w:rsidR="00095415" w14:paraId="1D3D2E9B" w14:textId="77777777" w:rsidTr="00476013">
        <w:trPr>
          <w:trHeight w:val="900"/>
        </w:trPr>
        <w:tc>
          <w:tcPr>
            <w:tcW w:w="2093" w:type="dxa"/>
            <w:shd w:val="clear" w:color="000000" w:fill="FFFFFF"/>
            <w:hideMark/>
          </w:tcPr>
          <w:p w14:paraId="36C7392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13E8DD3F" w14:textId="4B56FDDF" w:rsidR="00095415" w:rsidRDefault="00095415">
            <w:pPr>
              <w:rPr>
                <w:rFonts w:ascii="Symbol" w:hAnsi="Symbol"/>
                <w:color w:val="000000"/>
                <w:sz w:val="22"/>
                <w:szCs w:val="22"/>
              </w:rPr>
            </w:pPr>
            <w:r>
              <w:rPr>
                <w:rFonts w:ascii="Calibri" w:hAnsi="Calibri"/>
                <w:color w:val="000000"/>
                <w:sz w:val="22"/>
                <w:szCs w:val="22"/>
              </w:rPr>
              <w:t>Rectal or vaginal examination in the presence of suspected pelvic trauma</w:t>
            </w:r>
          </w:p>
        </w:tc>
        <w:tc>
          <w:tcPr>
            <w:tcW w:w="4762" w:type="dxa"/>
            <w:shd w:val="clear" w:color="000000" w:fill="92D050"/>
            <w:hideMark/>
          </w:tcPr>
          <w:p w14:paraId="2DE09EE9" w14:textId="65BCCF0C" w:rsidR="00095415" w:rsidRPr="00D129AB" w:rsidRDefault="00095415" w:rsidP="00476013">
            <w:pPr>
              <w:rPr>
                <w:rFonts w:ascii="Calibri" w:hAnsi="Calibri"/>
                <w:color w:val="000000"/>
                <w:sz w:val="22"/>
                <w:szCs w:val="22"/>
              </w:rPr>
            </w:pPr>
            <w:r>
              <w:rPr>
                <w:rFonts w:ascii="Calibri" w:hAnsi="Calibri"/>
                <w:color w:val="000000"/>
                <w:sz w:val="22"/>
                <w:szCs w:val="22"/>
              </w:rPr>
              <w:t>Bag-valve-mask ventilation</w:t>
            </w:r>
          </w:p>
        </w:tc>
      </w:tr>
      <w:tr w:rsidR="00095415" w14:paraId="446FB9A8" w14:textId="77777777" w:rsidTr="00476013">
        <w:trPr>
          <w:trHeight w:val="900"/>
        </w:trPr>
        <w:tc>
          <w:tcPr>
            <w:tcW w:w="2093" w:type="dxa"/>
            <w:shd w:val="clear" w:color="000000" w:fill="FFFFFF"/>
            <w:hideMark/>
          </w:tcPr>
          <w:p w14:paraId="4F31C19B"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42DD3438" w14:textId="24020E1F" w:rsidR="00095415" w:rsidRDefault="00095415">
            <w:pPr>
              <w:rPr>
                <w:rFonts w:ascii="Symbol" w:hAnsi="Symbol"/>
                <w:color w:val="000000"/>
                <w:sz w:val="22"/>
                <w:szCs w:val="22"/>
              </w:rPr>
            </w:pPr>
            <w:r>
              <w:rPr>
                <w:rFonts w:ascii="Calibri" w:hAnsi="Calibri"/>
                <w:color w:val="000000"/>
                <w:sz w:val="22"/>
                <w:szCs w:val="22"/>
              </w:rPr>
              <w:t>Placement of Thoracic Aortic clamp, packing a deep would in a body cavity, or or deep suturing to arrest haemorrhage</w:t>
            </w:r>
          </w:p>
        </w:tc>
        <w:tc>
          <w:tcPr>
            <w:tcW w:w="4762" w:type="dxa"/>
            <w:shd w:val="clear" w:color="000000" w:fill="92D050"/>
            <w:hideMark/>
          </w:tcPr>
          <w:p w14:paraId="356A273A" w14:textId="69498188" w:rsidR="00095415" w:rsidRPr="00D129AB" w:rsidRDefault="00095415" w:rsidP="00476013">
            <w:pPr>
              <w:rPr>
                <w:rFonts w:ascii="Calibri" w:hAnsi="Calibri"/>
                <w:color w:val="000000"/>
                <w:sz w:val="22"/>
                <w:szCs w:val="22"/>
              </w:rPr>
            </w:pPr>
            <w:r>
              <w:rPr>
                <w:rFonts w:ascii="Calibri" w:hAnsi="Calibri"/>
                <w:color w:val="000000"/>
                <w:sz w:val="22"/>
                <w:szCs w:val="22"/>
              </w:rPr>
              <w:t>Simple suturing under direct vision</w:t>
            </w:r>
          </w:p>
        </w:tc>
      </w:tr>
      <w:tr w:rsidR="00095415" w14:paraId="33B58B1C" w14:textId="77777777" w:rsidTr="00522C31">
        <w:trPr>
          <w:trHeight w:val="315"/>
        </w:trPr>
        <w:tc>
          <w:tcPr>
            <w:tcW w:w="2093" w:type="dxa"/>
            <w:shd w:val="clear" w:color="000000" w:fill="FFFFFF"/>
            <w:hideMark/>
          </w:tcPr>
          <w:p w14:paraId="0D3236D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5A6F1459" w14:textId="77777777" w:rsidR="00095415" w:rsidRDefault="00095415">
            <w:pPr>
              <w:rPr>
                <w:rFonts w:ascii="Symbol" w:hAnsi="Symbol"/>
                <w:color w:val="000000"/>
                <w:sz w:val="22"/>
                <w:szCs w:val="22"/>
              </w:rPr>
            </w:pPr>
            <w:r>
              <w:rPr>
                <w:rFonts w:ascii="Calibri" w:hAnsi="Calibri"/>
                <w:color w:val="000000"/>
                <w:sz w:val="22"/>
                <w:szCs w:val="22"/>
              </w:rPr>
              <w:t>Internal cardiac massage</w:t>
            </w:r>
            <w:r>
              <w:rPr>
                <w:color w:val="000000"/>
                <w:sz w:val="16"/>
                <w:szCs w:val="16"/>
              </w:rPr>
              <w:t> </w:t>
            </w:r>
          </w:p>
        </w:tc>
        <w:tc>
          <w:tcPr>
            <w:tcW w:w="4762" w:type="dxa"/>
            <w:shd w:val="clear" w:color="000000" w:fill="92D050"/>
            <w:hideMark/>
          </w:tcPr>
          <w:p w14:paraId="46C2A15F" w14:textId="77777777" w:rsidR="00095415" w:rsidRPr="00D129AB" w:rsidRDefault="00095415" w:rsidP="00D129AB">
            <w:pPr>
              <w:ind w:left="360"/>
              <w:rPr>
                <w:rFonts w:ascii="Calibri" w:hAnsi="Calibri"/>
                <w:color w:val="000000"/>
                <w:sz w:val="22"/>
                <w:szCs w:val="22"/>
              </w:rPr>
            </w:pPr>
          </w:p>
        </w:tc>
      </w:tr>
      <w:tr w:rsidR="00095415" w14:paraId="79E6B7B0" w14:textId="77777777" w:rsidTr="00522C31">
        <w:trPr>
          <w:trHeight w:val="300"/>
        </w:trPr>
        <w:tc>
          <w:tcPr>
            <w:tcW w:w="2093" w:type="dxa"/>
            <w:shd w:val="clear" w:color="000000" w:fill="DBE5F1"/>
            <w:hideMark/>
          </w:tcPr>
          <w:p w14:paraId="56A68398" w14:textId="77777777" w:rsidR="00095415" w:rsidRDefault="00095415">
            <w:pPr>
              <w:rPr>
                <w:rFonts w:ascii="Calibri" w:hAnsi="Calibri"/>
                <w:color w:val="000000"/>
                <w:sz w:val="22"/>
                <w:szCs w:val="22"/>
              </w:rPr>
            </w:pPr>
            <w:r>
              <w:rPr>
                <w:rFonts w:ascii="Calibri" w:hAnsi="Calibri"/>
                <w:color w:val="000000"/>
                <w:sz w:val="22"/>
                <w:szCs w:val="22"/>
              </w:rPr>
              <w:t xml:space="preserve">General surgery </w:t>
            </w:r>
          </w:p>
        </w:tc>
        <w:tc>
          <w:tcPr>
            <w:tcW w:w="3827" w:type="dxa"/>
            <w:shd w:val="clear" w:color="000000" w:fill="DBE5F1"/>
            <w:hideMark/>
          </w:tcPr>
          <w:p w14:paraId="4D133091"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14FE4696" w14:textId="77777777" w:rsidR="00095415" w:rsidRPr="00D129AB" w:rsidRDefault="00095415" w:rsidP="00D129AB">
            <w:pPr>
              <w:ind w:left="360"/>
              <w:rPr>
                <w:rFonts w:ascii="Calibri" w:hAnsi="Calibri"/>
                <w:color w:val="000000"/>
                <w:sz w:val="22"/>
                <w:szCs w:val="22"/>
              </w:rPr>
            </w:pPr>
          </w:p>
        </w:tc>
      </w:tr>
      <w:tr w:rsidR="00095415" w14:paraId="34A46E4D" w14:textId="77777777" w:rsidTr="00522C31">
        <w:trPr>
          <w:trHeight w:val="791"/>
        </w:trPr>
        <w:tc>
          <w:tcPr>
            <w:tcW w:w="2093" w:type="dxa"/>
            <w:shd w:val="clear" w:color="000000" w:fill="FFFFFF"/>
            <w:hideMark/>
          </w:tcPr>
          <w:p w14:paraId="2321DAEB"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64D82623" w14:textId="77777777" w:rsidR="00095415" w:rsidRDefault="00095415">
            <w:pPr>
              <w:rPr>
                <w:rFonts w:ascii="Symbol" w:hAnsi="Symbol"/>
                <w:color w:val="000000"/>
                <w:sz w:val="22"/>
                <w:szCs w:val="22"/>
              </w:rPr>
            </w:pPr>
            <w:r>
              <w:rPr>
                <w:rFonts w:ascii="Calibri" w:hAnsi="Calibri"/>
                <w:color w:val="000000"/>
                <w:sz w:val="22"/>
                <w:szCs w:val="22"/>
              </w:rPr>
              <w:t>Open abdominal or thoracic procedures</w:t>
            </w:r>
          </w:p>
        </w:tc>
        <w:tc>
          <w:tcPr>
            <w:tcW w:w="4762" w:type="dxa"/>
            <w:shd w:val="clear" w:color="000000" w:fill="92D050"/>
            <w:hideMark/>
          </w:tcPr>
          <w:p w14:paraId="0D7C3B81" w14:textId="63562C47" w:rsidR="00396386" w:rsidRPr="00D129AB" w:rsidRDefault="00095415" w:rsidP="00D129AB">
            <w:pPr>
              <w:rPr>
                <w:rFonts w:ascii="Calibri" w:hAnsi="Calibri"/>
                <w:color w:val="000000"/>
                <w:sz w:val="22"/>
                <w:szCs w:val="22"/>
              </w:rPr>
            </w:pPr>
            <w:r w:rsidRPr="00D129AB">
              <w:rPr>
                <w:rFonts w:ascii="Calibri" w:hAnsi="Calibri"/>
                <w:color w:val="000000"/>
                <w:sz w:val="22"/>
                <w:szCs w:val="22"/>
              </w:rPr>
              <w:t>Excision of skin lesions.</w:t>
            </w:r>
            <w:r w:rsidR="00396386">
              <w:rPr>
                <w:rFonts w:ascii="Calibri" w:hAnsi="Calibri"/>
                <w:color w:val="000000"/>
                <w:sz w:val="22"/>
                <w:szCs w:val="22"/>
              </w:rPr>
              <w:t xml:space="preserve"> </w:t>
            </w:r>
          </w:p>
          <w:p w14:paraId="7DE77C9C" w14:textId="0AF04BE1" w:rsidR="00095415" w:rsidRPr="00D129AB" w:rsidRDefault="00095415" w:rsidP="00D129AB">
            <w:pPr>
              <w:rPr>
                <w:rFonts w:ascii="Calibri" w:hAnsi="Calibri"/>
                <w:color w:val="000000"/>
                <w:sz w:val="22"/>
                <w:szCs w:val="22"/>
              </w:rPr>
            </w:pPr>
          </w:p>
        </w:tc>
      </w:tr>
      <w:tr w:rsidR="00095415" w14:paraId="26A1E658" w14:textId="77777777" w:rsidTr="00522C31">
        <w:trPr>
          <w:trHeight w:val="300"/>
        </w:trPr>
        <w:tc>
          <w:tcPr>
            <w:tcW w:w="2093" w:type="dxa"/>
            <w:shd w:val="clear" w:color="000000" w:fill="FFFFFF"/>
            <w:hideMark/>
          </w:tcPr>
          <w:p w14:paraId="23283CBE" w14:textId="720387BF"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59AF0469"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52E7EDFD"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Breast surgery, where hands remain in view</w:t>
            </w:r>
          </w:p>
        </w:tc>
      </w:tr>
      <w:tr w:rsidR="00095415" w14:paraId="7CF3C6C7" w14:textId="77777777" w:rsidTr="00522C31">
        <w:trPr>
          <w:trHeight w:val="315"/>
        </w:trPr>
        <w:tc>
          <w:tcPr>
            <w:tcW w:w="2093" w:type="dxa"/>
            <w:shd w:val="clear" w:color="000000" w:fill="DBE5F1"/>
            <w:hideMark/>
          </w:tcPr>
          <w:p w14:paraId="2C0E72DF" w14:textId="77777777" w:rsidR="00095415" w:rsidRDefault="00095415">
            <w:pPr>
              <w:rPr>
                <w:rFonts w:ascii="Calibri" w:hAnsi="Calibri"/>
                <w:color w:val="000000"/>
                <w:sz w:val="22"/>
                <w:szCs w:val="22"/>
              </w:rPr>
            </w:pPr>
            <w:r>
              <w:rPr>
                <w:rFonts w:ascii="Calibri" w:hAnsi="Calibri"/>
                <w:color w:val="000000"/>
                <w:sz w:val="22"/>
                <w:szCs w:val="22"/>
              </w:rPr>
              <w:t>Gynaecological</w:t>
            </w:r>
          </w:p>
        </w:tc>
        <w:tc>
          <w:tcPr>
            <w:tcW w:w="3827" w:type="dxa"/>
            <w:shd w:val="clear" w:color="000000" w:fill="DBE5F1"/>
            <w:hideMark/>
          </w:tcPr>
          <w:p w14:paraId="415991A1"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12B676AF" w14:textId="77777777" w:rsidR="00095415" w:rsidRPr="00D129AB" w:rsidRDefault="00095415" w:rsidP="00D129AB">
            <w:pPr>
              <w:ind w:left="360"/>
              <w:rPr>
                <w:rFonts w:ascii="Calibri" w:hAnsi="Calibri"/>
                <w:color w:val="000000"/>
                <w:sz w:val="22"/>
                <w:szCs w:val="22"/>
              </w:rPr>
            </w:pPr>
          </w:p>
        </w:tc>
      </w:tr>
      <w:tr w:rsidR="00095415" w14:paraId="4889E6A6" w14:textId="77777777" w:rsidTr="00DE2B55">
        <w:trPr>
          <w:trHeight w:val="486"/>
        </w:trPr>
        <w:tc>
          <w:tcPr>
            <w:tcW w:w="2093" w:type="dxa"/>
            <w:shd w:val="clear" w:color="000000" w:fill="FFFFFF"/>
            <w:hideMark/>
          </w:tcPr>
          <w:p w14:paraId="2F1DAAC4"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202CFF64" w14:textId="77777777" w:rsidR="00095415" w:rsidRDefault="00095415">
            <w:pPr>
              <w:rPr>
                <w:rFonts w:ascii="Symbol" w:hAnsi="Symbol"/>
                <w:color w:val="000000"/>
                <w:sz w:val="22"/>
                <w:szCs w:val="22"/>
              </w:rPr>
            </w:pPr>
            <w:r>
              <w:rPr>
                <w:color w:val="000000"/>
                <w:sz w:val="14"/>
                <w:szCs w:val="14"/>
              </w:rPr>
              <w:t> </w:t>
            </w:r>
            <w:r>
              <w:rPr>
                <w:rFonts w:ascii="Calibri" w:hAnsi="Calibri"/>
                <w:color w:val="000000"/>
                <w:sz w:val="22"/>
                <w:szCs w:val="22"/>
              </w:rPr>
              <w:t>Perineal surgery</w:t>
            </w:r>
          </w:p>
        </w:tc>
        <w:tc>
          <w:tcPr>
            <w:tcW w:w="4762" w:type="dxa"/>
            <w:shd w:val="clear" w:color="000000" w:fill="92D050"/>
            <w:hideMark/>
          </w:tcPr>
          <w:p w14:paraId="4EA5C52B"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Vaginal examination, in absence of a sharp</w:t>
            </w:r>
          </w:p>
        </w:tc>
      </w:tr>
      <w:tr w:rsidR="00095415" w14:paraId="2A531EBE" w14:textId="77777777" w:rsidTr="00522C31">
        <w:trPr>
          <w:trHeight w:val="600"/>
        </w:trPr>
        <w:tc>
          <w:tcPr>
            <w:tcW w:w="2093" w:type="dxa"/>
            <w:shd w:val="clear" w:color="000000" w:fill="FFFFFF"/>
            <w:hideMark/>
          </w:tcPr>
          <w:p w14:paraId="6D625AF3"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714804A6" w14:textId="77777777" w:rsidR="00095415" w:rsidRDefault="00095415">
            <w:pPr>
              <w:rPr>
                <w:rFonts w:ascii="Symbol" w:hAnsi="Symbol"/>
                <w:color w:val="000000"/>
                <w:sz w:val="22"/>
                <w:szCs w:val="22"/>
              </w:rPr>
            </w:pPr>
            <w:r>
              <w:rPr>
                <w:rFonts w:ascii="Calibri" w:hAnsi="Calibri"/>
                <w:color w:val="000000"/>
                <w:sz w:val="22"/>
                <w:szCs w:val="22"/>
              </w:rPr>
              <w:t>Transvaginal surgery</w:t>
            </w:r>
          </w:p>
        </w:tc>
        <w:tc>
          <w:tcPr>
            <w:tcW w:w="4762" w:type="dxa"/>
            <w:shd w:val="clear" w:color="000000" w:fill="92D050"/>
            <w:hideMark/>
          </w:tcPr>
          <w:p w14:paraId="2FCA0F2A"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Laparoscopy</w:t>
            </w:r>
          </w:p>
          <w:p w14:paraId="75B48B5B" w14:textId="337E8A2C" w:rsidR="00095415" w:rsidRPr="00D129AB" w:rsidRDefault="00B21302" w:rsidP="00D129AB">
            <w:pPr>
              <w:rPr>
                <w:rFonts w:ascii="Calibri" w:hAnsi="Calibri"/>
                <w:color w:val="000000"/>
                <w:sz w:val="22"/>
                <w:szCs w:val="22"/>
              </w:rPr>
            </w:pPr>
            <w:r>
              <w:rPr>
                <w:rFonts w:ascii="Calibri" w:hAnsi="Calibri"/>
                <w:color w:val="000000"/>
                <w:sz w:val="22"/>
                <w:szCs w:val="22"/>
              </w:rPr>
              <w:t>C</w:t>
            </w:r>
            <w:r w:rsidRPr="00D129AB">
              <w:rPr>
                <w:rFonts w:ascii="Calibri" w:hAnsi="Calibri"/>
                <w:color w:val="000000"/>
                <w:sz w:val="22"/>
                <w:szCs w:val="22"/>
              </w:rPr>
              <w:t>olposcopy</w:t>
            </w:r>
          </w:p>
        </w:tc>
      </w:tr>
      <w:tr w:rsidR="00095415" w14:paraId="1B3F986F" w14:textId="77777777" w:rsidTr="00522C31">
        <w:trPr>
          <w:trHeight w:val="600"/>
        </w:trPr>
        <w:tc>
          <w:tcPr>
            <w:tcW w:w="2093" w:type="dxa"/>
            <w:shd w:val="clear" w:color="000000" w:fill="FFFFFF"/>
            <w:hideMark/>
          </w:tcPr>
          <w:p w14:paraId="51CF1C17" w14:textId="77777777" w:rsidR="00095415" w:rsidRDefault="00095415">
            <w:pPr>
              <w:rPr>
                <w:rFonts w:ascii="Calibri" w:hAnsi="Calibri"/>
                <w:color w:val="000000"/>
                <w:sz w:val="22"/>
                <w:szCs w:val="22"/>
              </w:rPr>
            </w:pPr>
            <w:r>
              <w:rPr>
                <w:rFonts w:ascii="Calibri" w:hAnsi="Calibri"/>
                <w:color w:val="000000"/>
                <w:sz w:val="22"/>
                <w:szCs w:val="22"/>
              </w:rPr>
              <w:lastRenderedPageBreak/>
              <w:t> </w:t>
            </w:r>
          </w:p>
        </w:tc>
        <w:tc>
          <w:tcPr>
            <w:tcW w:w="3827" w:type="dxa"/>
            <w:shd w:val="clear" w:color="000000" w:fill="E5B8B7"/>
            <w:hideMark/>
          </w:tcPr>
          <w:p w14:paraId="1175799F" w14:textId="77777777" w:rsidR="00095415" w:rsidRDefault="00095415">
            <w:pPr>
              <w:rPr>
                <w:rFonts w:ascii="Symbol" w:hAnsi="Symbol"/>
                <w:color w:val="000000"/>
                <w:sz w:val="22"/>
                <w:szCs w:val="22"/>
              </w:rPr>
            </w:pPr>
            <w:r>
              <w:rPr>
                <w:rFonts w:ascii="Calibri" w:hAnsi="Calibri"/>
                <w:color w:val="000000"/>
                <w:sz w:val="22"/>
                <w:szCs w:val="22"/>
              </w:rPr>
              <w:t>Open abdominal gynaecological surgery</w:t>
            </w:r>
          </w:p>
        </w:tc>
        <w:tc>
          <w:tcPr>
            <w:tcW w:w="4762" w:type="dxa"/>
            <w:shd w:val="clear" w:color="000000" w:fill="92D050"/>
            <w:hideMark/>
          </w:tcPr>
          <w:p w14:paraId="1B54B20F" w14:textId="188792ED" w:rsidR="00095415" w:rsidRPr="00D129AB" w:rsidRDefault="00B21302" w:rsidP="00D129AB">
            <w:pPr>
              <w:rPr>
                <w:rFonts w:ascii="Calibri" w:hAnsi="Calibri"/>
                <w:color w:val="000000"/>
                <w:sz w:val="22"/>
                <w:szCs w:val="22"/>
              </w:rPr>
            </w:pPr>
            <w:r>
              <w:rPr>
                <w:rFonts w:ascii="Calibri" w:hAnsi="Calibri"/>
                <w:color w:val="000000"/>
                <w:sz w:val="22"/>
                <w:szCs w:val="22"/>
              </w:rPr>
              <w:t>S</w:t>
            </w:r>
            <w:r w:rsidRPr="00D129AB">
              <w:rPr>
                <w:rFonts w:ascii="Calibri" w:hAnsi="Calibri"/>
                <w:color w:val="000000"/>
                <w:sz w:val="22"/>
                <w:szCs w:val="22"/>
              </w:rPr>
              <w:t xml:space="preserve">urgical </w:t>
            </w:r>
            <w:r w:rsidR="00095415" w:rsidRPr="00D129AB">
              <w:rPr>
                <w:rFonts w:ascii="Calibri" w:hAnsi="Calibri"/>
                <w:color w:val="000000"/>
                <w:sz w:val="22"/>
                <w:szCs w:val="22"/>
              </w:rPr>
              <w:t>insertion of depot contraceptive implants/devices</w:t>
            </w:r>
          </w:p>
        </w:tc>
      </w:tr>
      <w:tr w:rsidR="00095415" w14:paraId="1AE303EC" w14:textId="77777777" w:rsidTr="00DE2B55">
        <w:trPr>
          <w:trHeight w:val="326"/>
        </w:trPr>
        <w:tc>
          <w:tcPr>
            <w:tcW w:w="2093" w:type="dxa"/>
            <w:shd w:val="clear" w:color="000000" w:fill="FFFFFF"/>
          </w:tcPr>
          <w:p w14:paraId="71C78987" w14:textId="77777777" w:rsidR="00095415" w:rsidRDefault="00095415">
            <w:pPr>
              <w:rPr>
                <w:rFonts w:ascii="Calibri" w:hAnsi="Calibri"/>
                <w:color w:val="000000"/>
                <w:sz w:val="22"/>
                <w:szCs w:val="22"/>
              </w:rPr>
            </w:pPr>
          </w:p>
        </w:tc>
        <w:tc>
          <w:tcPr>
            <w:tcW w:w="3827" w:type="dxa"/>
            <w:shd w:val="clear" w:color="000000" w:fill="E5B8B7"/>
          </w:tcPr>
          <w:p w14:paraId="0EF3EA85" w14:textId="71FB3F62" w:rsidR="00095415" w:rsidRDefault="00DE2B55" w:rsidP="00DE2B55">
            <w:pPr>
              <w:rPr>
                <w:rFonts w:ascii="Symbol" w:hAnsi="Symbol"/>
                <w:color w:val="000000"/>
                <w:sz w:val="22"/>
                <w:szCs w:val="22"/>
              </w:rPr>
            </w:pPr>
            <w:r w:rsidRPr="00DE2B55">
              <w:rPr>
                <w:color w:val="000000"/>
                <w:sz w:val="23"/>
                <w:szCs w:val="23"/>
                <w:lang w:eastAsia="en-AU"/>
              </w:rPr>
              <w:t>l</w:t>
            </w:r>
            <w:r w:rsidRPr="00DE2B55">
              <w:rPr>
                <w:rFonts w:ascii="Calibri" w:hAnsi="Calibri"/>
                <w:color w:val="000000"/>
                <w:sz w:val="22"/>
                <w:szCs w:val="22"/>
              </w:rPr>
              <w:t>ocal anaesthetic administered to the cervix other than under direct vision (i.e. with fingers concealed in the vagina)</w:t>
            </w:r>
          </w:p>
        </w:tc>
        <w:tc>
          <w:tcPr>
            <w:tcW w:w="4762" w:type="dxa"/>
            <w:shd w:val="clear" w:color="000000" w:fill="92D050"/>
          </w:tcPr>
          <w:p w14:paraId="35D72CEB"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fitting intrauterine contraceptive devices (coils)</w:t>
            </w:r>
          </w:p>
        </w:tc>
      </w:tr>
      <w:tr w:rsidR="0052670E" w14:paraId="0B63F019" w14:textId="77777777" w:rsidTr="00FE674C">
        <w:trPr>
          <w:trHeight w:val="348"/>
        </w:trPr>
        <w:tc>
          <w:tcPr>
            <w:tcW w:w="2093" w:type="dxa"/>
            <w:shd w:val="clear" w:color="000000" w:fill="FFFFFF"/>
          </w:tcPr>
          <w:p w14:paraId="3187361B" w14:textId="77777777" w:rsidR="0052670E" w:rsidRDefault="0052670E">
            <w:pPr>
              <w:rPr>
                <w:rFonts w:ascii="Calibri" w:hAnsi="Calibri"/>
                <w:color w:val="000000"/>
                <w:sz w:val="22"/>
                <w:szCs w:val="22"/>
              </w:rPr>
            </w:pPr>
          </w:p>
        </w:tc>
        <w:tc>
          <w:tcPr>
            <w:tcW w:w="3827" w:type="dxa"/>
            <w:shd w:val="clear" w:color="auto" w:fill="E5B8B7" w:themeFill="accent2" w:themeFillTint="66"/>
          </w:tcPr>
          <w:p w14:paraId="2B337A22" w14:textId="4A3564D5" w:rsidR="0052670E" w:rsidRPr="00046956" w:rsidRDefault="0052670E">
            <w:pPr>
              <w:rPr>
                <w:rFonts w:ascii="Calibri" w:hAnsi="Calibri"/>
                <w:color w:val="000000"/>
                <w:sz w:val="22"/>
                <w:szCs w:val="22"/>
              </w:rPr>
            </w:pPr>
          </w:p>
        </w:tc>
        <w:tc>
          <w:tcPr>
            <w:tcW w:w="4762" w:type="dxa"/>
            <w:shd w:val="clear" w:color="auto" w:fill="92D050"/>
          </w:tcPr>
          <w:p w14:paraId="70E13966" w14:textId="04AD70F8" w:rsidR="0052670E" w:rsidRPr="00D129AB" w:rsidRDefault="0063147C" w:rsidP="0063147C">
            <w:pPr>
              <w:rPr>
                <w:rFonts w:ascii="Calibri" w:hAnsi="Calibri"/>
                <w:color w:val="000000"/>
                <w:sz w:val="22"/>
                <w:szCs w:val="22"/>
              </w:rPr>
            </w:pPr>
            <w:r w:rsidRPr="00046956">
              <w:rPr>
                <w:rFonts w:ascii="Calibri" w:hAnsi="Calibri"/>
                <w:color w:val="000000"/>
                <w:sz w:val="22"/>
                <w:szCs w:val="22"/>
              </w:rPr>
              <w:t>Cone biops</w:t>
            </w:r>
            <w:r>
              <w:rPr>
                <w:rFonts w:ascii="Calibri" w:hAnsi="Calibri"/>
                <w:color w:val="000000"/>
                <w:sz w:val="22"/>
                <w:szCs w:val="22"/>
              </w:rPr>
              <w:t>y</w:t>
            </w:r>
          </w:p>
        </w:tc>
      </w:tr>
      <w:tr w:rsidR="00B21302" w14:paraId="0F119698" w14:textId="77777777" w:rsidTr="00FE674C">
        <w:trPr>
          <w:trHeight w:val="268"/>
        </w:trPr>
        <w:tc>
          <w:tcPr>
            <w:tcW w:w="2093" w:type="dxa"/>
            <w:shd w:val="clear" w:color="000000" w:fill="FFFFFF"/>
          </w:tcPr>
          <w:p w14:paraId="75369447" w14:textId="77777777" w:rsidR="00B21302" w:rsidRDefault="00B21302">
            <w:pPr>
              <w:rPr>
                <w:rFonts w:ascii="Calibri" w:hAnsi="Calibri"/>
                <w:color w:val="000000"/>
                <w:sz w:val="22"/>
                <w:szCs w:val="22"/>
              </w:rPr>
            </w:pPr>
          </w:p>
        </w:tc>
        <w:tc>
          <w:tcPr>
            <w:tcW w:w="3827" w:type="dxa"/>
            <w:shd w:val="clear" w:color="auto" w:fill="E5B8B7" w:themeFill="accent2" w:themeFillTint="66"/>
          </w:tcPr>
          <w:p w14:paraId="49E34E4B" w14:textId="77777777" w:rsidR="00B21302" w:rsidRPr="00046956" w:rsidRDefault="00B21302">
            <w:pPr>
              <w:rPr>
                <w:rFonts w:ascii="Calibri" w:hAnsi="Calibri"/>
                <w:color w:val="000000"/>
                <w:sz w:val="22"/>
                <w:szCs w:val="22"/>
              </w:rPr>
            </w:pPr>
          </w:p>
        </w:tc>
        <w:tc>
          <w:tcPr>
            <w:tcW w:w="4762" w:type="dxa"/>
            <w:shd w:val="clear" w:color="auto" w:fill="92D050"/>
          </w:tcPr>
          <w:p w14:paraId="7E9D83AB" w14:textId="77777777" w:rsidR="00B21302" w:rsidRDefault="00B21302" w:rsidP="0063147C">
            <w:pPr>
              <w:rPr>
                <w:rFonts w:ascii="Calibri" w:hAnsi="Calibri"/>
                <w:color w:val="000000"/>
                <w:sz w:val="22"/>
                <w:szCs w:val="22"/>
              </w:rPr>
            </w:pPr>
            <w:r w:rsidRPr="00D129AB">
              <w:rPr>
                <w:rFonts w:ascii="Calibri" w:hAnsi="Calibri"/>
                <w:color w:val="000000"/>
                <w:sz w:val="22"/>
                <w:szCs w:val="22"/>
              </w:rPr>
              <w:t>Dilatation &amp; curettage (D&amp; C)</w:t>
            </w:r>
          </w:p>
          <w:p w14:paraId="303F7FAB" w14:textId="30CB0608" w:rsidR="002A26B2" w:rsidRPr="00046956" w:rsidRDefault="002A26B2" w:rsidP="0063147C">
            <w:pPr>
              <w:rPr>
                <w:rFonts w:ascii="Calibri" w:hAnsi="Calibri"/>
                <w:color w:val="000000"/>
                <w:sz w:val="22"/>
                <w:szCs w:val="22"/>
              </w:rPr>
            </w:pPr>
          </w:p>
        </w:tc>
      </w:tr>
      <w:tr w:rsidR="00095415" w14:paraId="1E6E6F9A" w14:textId="77777777" w:rsidTr="00522C31">
        <w:trPr>
          <w:trHeight w:val="300"/>
        </w:trPr>
        <w:tc>
          <w:tcPr>
            <w:tcW w:w="2093" w:type="dxa"/>
            <w:shd w:val="clear" w:color="000000" w:fill="DBE5F1"/>
            <w:hideMark/>
          </w:tcPr>
          <w:p w14:paraId="121A3254" w14:textId="77777777" w:rsidR="00095415" w:rsidRDefault="00095415">
            <w:pPr>
              <w:rPr>
                <w:rFonts w:ascii="Calibri" w:hAnsi="Calibri"/>
                <w:color w:val="000000"/>
                <w:sz w:val="22"/>
                <w:szCs w:val="22"/>
              </w:rPr>
            </w:pPr>
            <w:r>
              <w:rPr>
                <w:rFonts w:ascii="Calibri" w:hAnsi="Calibri"/>
                <w:color w:val="000000"/>
                <w:sz w:val="22"/>
                <w:szCs w:val="22"/>
              </w:rPr>
              <w:t>Neurosurgery</w:t>
            </w:r>
          </w:p>
        </w:tc>
        <w:tc>
          <w:tcPr>
            <w:tcW w:w="3827" w:type="dxa"/>
            <w:shd w:val="clear" w:color="000000" w:fill="DBE5F1"/>
            <w:hideMark/>
          </w:tcPr>
          <w:p w14:paraId="12097FD5"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09DA8008" w14:textId="77777777" w:rsidR="00095415" w:rsidRPr="00D129AB" w:rsidRDefault="00095415" w:rsidP="00D129AB">
            <w:pPr>
              <w:ind w:left="360"/>
              <w:rPr>
                <w:rFonts w:ascii="Calibri" w:hAnsi="Calibri"/>
                <w:color w:val="000000"/>
                <w:sz w:val="22"/>
                <w:szCs w:val="22"/>
              </w:rPr>
            </w:pPr>
          </w:p>
        </w:tc>
      </w:tr>
      <w:tr w:rsidR="00095415" w14:paraId="5E7EDB39" w14:textId="77777777" w:rsidTr="00522C31">
        <w:trPr>
          <w:trHeight w:val="900"/>
        </w:trPr>
        <w:tc>
          <w:tcPr>
            <w:tcW w:w="2093" w:type="dxa"/>
            <w:shd w:val="clear" w:color="000000" w:fill="FFFFFF"/>
            <w:hideMark/>
          </w:tcPr>
          <w:p w14:paraId="0DBC1F5F"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050C2A60" w14:textId="77777777" w:rsidR="00095415" w:rsidRDefault="00095415">
            <w:pPr>
              <w:rPr>
                <w:rFonts w:ascii="Symbol" w:hAnsi="Symbol"/>
                <w:color w:val="000000"/>
                <w:sz w:val="22"/>
                <w:szCs w:val="22"/>
              </w:rPr>
            </w:pPr>
            <w:r>
              <w:rPr>
                <w:rFonts w:ascii="Calibri" w:hAnsi="Calibri"/>
                <w:color w:val="000000"/>
                <w:sz w:val="22"/>
                <w:szCs w:val="22"/>
              </w:rPr>
              <w:t>Any surgical procedures that involve exposure to sharp bone fragments eg trauma and some spinal surgery</w:t>
            </w:r>
          </w:p>
        </w:tc>
        <w:tc>
          <w:tcPr>
            <w:tcW w:w="4762" w:type="dxa"/>
            <w:shd w:val="clear" w:color="000000" w:fill="92D050"/>
            <w:hideMark/>
          </w:tcPr>
          <w:p w14:paraId="402ECD18" w14:textId="77777777" w:rsidR="00095415" w:rsidRPr="00D129AB" w:rsidRDefault="00095415" w:rsidP="00D129AB">
            <w:pPr>
              <w:ind w:left="360"/>
              <w:rPr>
                <w:rFonts w:ascii="Calibri" w:hAnsi="Calibri"/>
                <w:color w:val="000000"/>
                <w:sz w:val="22"/>
                <w:szCs w:val="22"/>
              </w:rPr>
            </w:pPr>
          </w:p>
        </w:tc>
      </w:tr>
      <w:tr w:rsidR="00095415" w14:paraId="50F612C9" w14:textId="77777777" w:rsidTr="00522C31">
        <w:trPr>
          <w:trHeight w:val="615"/>
        </w:trPr>
        <w:tc>
          <w:tcPr>
            <w:tcW w:w="2093" w:type="dxa"/>
            <w:shd w:val="clear" w:color="000000" w:fill="DBE5F1"/>
            <w:hideMark/>
          </w:tcPr>
          <w:p w14:paraId="43ACFAD0" w14:textId="77777777" w:rsidR="00095415" w:rsidRDefault="00095415">
            <w:pPr>
              <w:rPr>
                <w:rFonts w:ascii="Calibri" w:hAnsi="Calibri"/>
                <w:color w:val="000000"/>
                <w:sz w:val="22"/>
                <w:szCs w:val="22"/>
              </w:rPr>
            </w:pPr>
            <w:r>
              <w:rPr>
                <w:rFonts w:ascii="Calibri" w:hAnsi="Calibri"/>
                <w:color w:val="000000"/>
                <w:sz w:val="22"/>
                <w:szCs w:val="22"/>
              </w:rPr>
              <w:t xml:space="preserve"> Obstetric or midwifery  </w:t>
            </w:r>
          </w:p>
        </w:tc>
        <w:tc>
          <w:tcPr>
            <w:tcW w:w="3827" w:type="dxa"/>
            <w:shd w:val="clear" w:color="000000" w:fill="DBE5F1"/>
            <w:hideMark/>
          </w:tcPr>
          <w:p w14:paraId="5E1EE6FC"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5321C101" w14:textId="77777777" w:rsidR="00095415" w:rsidRPr="00D129AB" w:rsidRDefault="00095415" w:rsidP="00D129AB">
            <w:pPr>
              <w:ind w:left="360"/>
              <w:rPr>
                <w:rFonts w:ascii="Calibri" w:hAnsi="Calibri"/>
                <w:color w:val="000000"/>
                <w:sz w:val="22"/>
                <w:szCs w:val="22"/>
              </w:rPr>
            </w:pPr>
          </w:p>
        </w:tc>
      </w:tr>
      <w:tr w:rsidR="00095415" w14:paraId="4C78DA26" w14:textId="77777777" w:rsidTr="00522C31">
        <w:trPr>
          <w:trHeight w:val="300"/>
        </w:trPr>
        <w:tc>
          <w:tcPr>
            <w:tcW w:w="2093" w:type="dxa"/>
            <w:shd w:val="clear" w:color="000000" w:fill="FFFFFF"/>
            <w:hideMark/>
          </w:tcPr>
          <w:p w14:paraId="0B3B978B"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08315FE7" w14:textId="77777777" w:rsidR="00095415" w:rsidRDefault="00095415">
            <w:pPr>
              <w:rPr>
                <w:rFonts w:ascii="Symbol" w:hAnsi="Symbol"/>
                <w:color w:val="000000"/>
                <w:sz w:val="22"/>
                <w:szCs w:val="22"/>
              </w:rPr>
            </w:pPr>
            <w:r>
              <w:rPr>
                <w:rFonts w:ascii="Calibri" w:hAnsi="Calibri"/>
                <w:color w:val="000000"/>
                <w:sz w:val="22"/>
                <w:szCs w:val="22"/>
              </w:rPr>
              <w:t>Caesarean birth</w:t>
            </w:r>
          </w:p>
        </w:tc>
        <w:tc>
          <w:tcPr>
            <w:tcW w:w="4762" w:type="dxa"/>
            <w:shd w:val="clear" w:color="000000" w:fill="92D050"/>
            <w:hideMark/>
          </w:tcPr>
          <w:p w14:paraId="462D21DC"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Vaginal examination, in absence of a sharp</w:t>
            </w:r>
          </w:p>
        </w:tc>
      </w:tr>
      <w:tr w:rsidR="00095415" w14:paraId="694C4D4F" w14:textId="77777777" w:rsidTr="00DE2B55">
        <w:trPr>
          <w:trHeight w:val="600"/>
        </w:trPr>
        <w:tc>
          <w:tcPr>
            <w:tcW w:w="2093" w:type="dxa"/>
            <w:shd w:val="clear" w:color="000000" w:fill="FFFFFF"/>
            <w:hideMark/>
          </w:tcPr>
          <w:p w14:paraId="5355CCD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auto" w:fill="E5B8B7" w:themeFill="accent2" w:themeFillTint="66"/>
            <w:hideMark/>
          </w:tcPr>
          <w:p w14:paraId="1DA0BA5D" w14:textId="77777777" w:rsidR="00095415" w:rsidRDefault="00095415">
            <w:pPr>
              <w:rPr>
                <w:rFonts w:ascii="Symbol" w:hAnsi="Symbol"/>
                <w:color w:val="000000"/>
                <w:sz w:val="22"/>
                <w:szCs w:val="22"/>
              </w:rPr>
            </w:pPr>
            <w:r>
              <w:rPr>
                <w:rFonts w:ascii="Calibri" w:hAnsi="Calibri"/>
                <w:color w:val="000000"/>
                <w:sz w:val="22"/>
                <w:szCs w:val="22"/>
              </w:rPr>
              <w:t>Instrumental birth</w:t>
            </w:r>
            <w:r>
              <w:rPr>
                <w:color w:val="000000"/>
                <w:sz w:val="16"/>
                <w:szCs w:val="16"/>
              </w:rPr>
              <w:t> </w:t>
            </w:r>
          </w:p>
        </w:tc>
        <w:tc>
          <w:tcPr>
            <w:tcW w:w="4762" w:type="dxa"/>
            <w:shd w:val="clear" w:color="auto" w:fill="92D050"/>
            <w:hideMark/>
          </w:tcPr>
          <w:p w14:paraId="1B8570FD"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Vaginal egg collection provided fingers remain visible at all times when sharp instruments are in use</w:t>
            </w:r>
          </w:p>
        </w:tc>
      </w:tr>
      <w:tr w:rsidR="00095415" w14:paraId="55B80AC0" w14:textId="77777777" w:rsidTr="00DE2B55">
        <w:trPr>
          <w:trHeight w:val="300"/>
        </w:trPr>
        <w:tc>
          <w:tcPr>
            <w:tcW w:w="2093" w:type="dxa"/>
            <w:shd w:val="clear" w:color="000000" w:fill="FFFFFF"/>
            <w:hideMark/>
          </w:tcPr>
          <w:p w14:paraId="2F3EC0C4"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1575FCB7" w14:textId="2C936025" w:rsidR="00095415" w:rsidRPr="00396386" w:rsidRDefault="00095415" w:rsidP="004F22BD">
            <w:pPr>
              <w:rPr>
                <w:rFonts w:ascii="Symbol" w:hAnsi="Symbol"/>
                <w:color w:val="000000"/>
                <w:sz w:val="22"/>
                <w:szCs w:val="22"/>
              </w:rPr>
            </w:pPr>
            <w:r w:rsidRPr="00522C31">
              <w:rPr>
                <w:color w:val="000000"/>
                <w:sz w:val="14"/>
                <w:szCs w:val="14"/>
              </w:rPr>
              <w:t xml:space="preserve"> </w:t>
            </w:r>
            <w:r w:rsidRPr="0063147C">
              <w:rPr>
                <w:rFonts w:ascii="Calibri" w:hAnsi="Calibri"/>
                <w:color w:val="000000"/>
                <w:sz w:val="22"/>
                <w:szCs w:val="22"/>
                <w:shd w:val="clear" w:color="auto" w:fill="E5B8B7" w:themeFill="accent2" w:themeFillTint="66"/>
              </w:rPr>
              <w:t>Infiltration of the perineum with local anaesthetic</w:t>
            </w:r>
            <w:r w:rsidR="000E5347" w:rsidRPr="00396386">
              <w:rPr>
                <w:rFonts w:ascii="Calibri" w:hAnsi="Calibri"/>
                <w:color w:val="000000"/>
                <w:sz w:val="22"/>
                <w:szCs w:val="22"/>
              </w:rPr>
              <w:t xml:space="preserve"> </w:t>
            </w:r>
          </w:p>
        </w:tc>
        <w:tc>
          <w:tcPr>
            <w:tcW w:w="4762" w:type="dxa"/>
            <w:shd w:val="clear" w:color="auto" w:fill="92D050"/>
            <w:hideMark/>
          </w:tcPr>
          <w:p w14:paraId="6A017A27"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Suction termination of pregnancy</w:t>
            </w:r>
          </w:p>
        </w:tc>
      </w:tr>
      <w:tr w:rsidR="00095415" w14:paraId="0AF8A870" w14:textId="77777777" w:rsidTr="00DE2B55">
        <w:trPr>
          <w:trHeight w:val="300"/>
        </w:trPr>
        <w:tc>
          <w:tcPr>
            <w:tcW w:w="2093" w:type="dxa"/>
            <w:shd w:val="clear" w:color="000000" w:fill="FFFFFF"/>
            <w:hideMark/>
          </w:tcPr>
          <w:p w14:paraId="108146C3"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4A84669A" w14:textId="77777777" w:rsidR="00095415" w:rsidRDefault="00095415" w:rsidP="00D129AB">
            <w:pPr>
              <w:rPr>
                <w:rFonts w:ascii="Symbol" w:hAnsi="Symbol"/>
                <w:color w:val="000000"/>
                <w:sz w:val="22"/>
                <w:szCs w:val="22"/>
              </w:rPr>
            </w:pPr>
            <w:r>
              <w:rPr>
                <w:rFonts w:ascii="Calibri" w:hAnsi="Calibri"/>
                <w:color w:val="000000"/>
                <w:sz w:val="22"/>
                <w:szCs w:val="22"/>
              </w:rPr>
              <w:t>Episiotomy</w:t>
            </w:r>
          </w:p>
        </w:tc>
        <w:tc>
          <w:tcPr>
            <w:tcW w:w="4762" w:type="dxa"/>
            <w:shd w:val="clear" w:color="auto" w:fill="92D050"/>
            <w:hideMark/>
          </w:tcPr>
          <w:p w14:paraId="2AF8198B" w14:textId="6E8A6DDA" w:rsidR="00095415" w:rsidRPr="00D129AB" w:rsidRDefault="00095415" w:rsidP="00D129AB">
            <w:pPr>
              <w:rPr>
                <w:rFonts w:ascii="Calibri" w:hAnsi="Calibri"/>
                <w:color w:val="000000"/>
                <w:sz w:val="22"/>
                <w:szCs w:val="22"/>
              </w:rPr>
            </w:pPr>
          </w:p>
        </w:tc>
      </w:tr>
      <w:tr w:rsidR="00095415" w14:paraId="4A500761" w14:textId="77777777" w:rsidTr="00DE2B55">
        <w:trPr>
          <w:trHeight w:val="360"/>
        </w:trPr>
        <w:tc>
          <w:tcPr>
            <w:tcW w:w="2093" w:type="dxa"/>
            <w:shd w:val="clear" w:color="000000" w:fill="FFFFFF"/>
            <w:hideMark/>
          </w:tcPr>
          <w:p w14:paraId="00629A59"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61C7EAA6" w14:textId="77777777" w:rsidR="00095415" w:rsidRDefault="00095415">
            <w:pPr>
              <w:rPr>
                <w:rFonts w:ascii="Symbol" w:hAnsi="Symbol"/>
                <w:color w:val="000000"/>
                <w:sz w:val="22"/>
                <w:szCs w:val="22"/>
              </w:rPr>
            </w:pPr>
            <w:r>
              <w:rPr>
                <w:color w:val="000000"/>
                <w:sz w:val="14"/>
                <w:szCs w:val="14"/>
              </w:rPr>
              <w:t> </w:t>
            </w:r>
            <w:r>
              <w:rPr>
                <w:rFonts w:ascii="Calibri" w:hAnsi="Calibri"/>
                <w:color w:val="000000"/>
                <w:sz w:val="22"/>
                <w:szCs w:val="22"/>
              </w:rPr>
              <w:t>Repair of an episiotomy or perineal/vaginal tear</w:t>
            </w:r>
          </w:p>
        </w:tc>
        <w:tc>
          <w:tcPr>
            <w:tcW w:w="4762" w:type="dxa"/>
            <w:shd w:val="clear" w:color="auto" w:fill="92D050"/>
            <w:hideMark/>
          </w:tcPr>
          <w:p w14:paraId="06356AD4" w14:textId="77777777" w:rsidR="00095415" w:rsidRPr="00D129AB" w:rsidRDefault="00095415" w:rsidP="00D129AB">
            <w:pPr>
              <w:ind w:left="360"/>
              <w:rPr>
                <w:rFonts w:ascii="Calibri" w:hAnsi="Calibri"/>
                <w:color w:val="000000"/>
                <w:sz w:val="22"/>
                <w:szCs w:val="22"/>
              </w:rPr>
            </w:pPr>
          </w:p>
        </w:tc>
      </w:tr>
      <w:tr w:rsidR="00095415" w14:paraId="37FAC174" w14:textId="77777777" w:rsidTr="00E62B55">
        <w:trPr>
          <w:trHeight w:val="345"/>
        </w:trPr>
        <w:tc>
          <w:tcPr>
            <w:tcW w:w="2093" w:type="dxa"/>
            <w:shd w:val="clear" w:color="000000" w:fill="FFFFFF"/>
            <w:hideMark/>
          </w:tcPr>
          <w:p w14:paraId="7B37EF33"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auto" w:fill="E5B8B7" w:themeFill="accent2" w:themeFillTint="66"/>
            <w:hideMark/>
          </w:tcPr>
          <w:p w14:paraId="2BE06500" w14:textId="69F76DF1" w:rsidR="00095415" w:rsidRDefault="00095415">
            <w:pPr>
              <w:rPr>
                <w:rFonts w:ascii="Symbol" w:hAnsi="Symbol"/>
                <w:color w:val="000000"/>
                <w:sz w:val="22"/>
                <w:szCs w:val="22"/>
              </w:rPr>
            </w:pPr>
            <w:r w:rsidRPr="00DE2B55">
              <w:rPr>
                <w:rFonts w:ascii="Calibri" w:hAnsi="Calibri"/>
                <w:color w:val="000000"/>
                <w:sz w:val="22"/>
                <w:szCs w:val="22"/>
              </w:rPr>
              <w:t>Application of fetal scalp electrode</w:t>
            </w:r>
            <w:r w:rsidR="008661FB">
              <w:rPr>
                <w:rFonts w:ascii="Calibri" w:hAnsi="Calibri"/>
                <w:color w:val="000000"/>
                <w:sz w:val="22"/>
                <w:szCs w:val="22"/>
              </w:rPr>
              <w:t>s</w:t>
            </w:r>
            <w:r>
              <w:rPr>
                <w:color w:val="000000"/>
                <w:sz w:val="16"/>
                <w:szCs w:val="16"/>
              </w:rPr>
              <w:t> </w:t>
            </w:r>
          </w:p>
        </w:tc>
        <w:tc>
          <w:tcPr>
            <w:tcW w:w="4762" w:type="dxa"/>
            <w:shd w:val="clear" w:color="auto" w:fill="92D050"/>
            <w:hideMark/>
          </w:tcPr>
          <w:p w14:paraId="4C3C14E7" w14:textId="4AD0EDF0" w:rsidR="00095415" w:rsidRPr="00D129AB" w:rsidRDefault="00095415" w:rsidP="00D129AB">
            <w:pPr>
              <w:ind w:left="360"/>
              <w:rPr>
                <w:rFonts w:ascii="Calibri" w:hAnsi="Calibri"/>
                <w:color w:val="000000"/>
                <w:sz w:val="22"/>
                <w:szCs w:val="22"/>
              </w:rPr>
            </w:pPr>
          </w:p>
        </w:tc>
      </w:tr>
      <w:tr w:rsidR="00095415" w14:paraId="30963380" w14:textId="77777777" w:rsidTr="00DE2B55">
        <w:trPr>
          <w:trHeight w:val="315"/>
        </w:trPr>
        <w:tc>
          <w:tcPr>
            <w:tcW w:w="2093" w:type="dxa"/>
            <w:shd w:val="clear" w:color="000000" w:fill="FFFFFF"/>
            <w:hideMark/>
          </w:tcPr>
          <w:p w14:paraId="29DC4952"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02F5A1E3" w14:textId="77777777" w:rsidR="00095415" w:rsidRDefault="00095415">
            <w:pPr>
              <w:rPr>
                <w:rFonts w:ascii="Symbol" w:hAnsi="Symbol"/>
                <w:color w:val="000000"/>
                <w:sz w:val="22"/>
                <w:szCs w:val="22"/>
              </w:rPr>
            </w:pPr>
            <w:r>
              <w:rPr>
                <w:rFonts w:ascii="Calibri" w:hAnsi="Calibri"/>
                <w:color w:val="000000"/>
                <w:sz w:val="22"/>
                <w:szCs w:val="22"/>
              </w:rPr>
              <w:t>Fetal blood sampling</w:t>
            </w:r>
          </w:p>
        </w:tc>
        <w:tc>
          <w:tcPr>
            <w:tcW w:w="4762" w:type="dxa"/>
            <w:shd w:val="clear" w:color="auto" w:fill="92D050"/>
            <w:hideMark/>
          </w:tcPr>
          <w:p w14:paraId="36929621" w14:textId="77777777" w:rsidR="00095415" w:rsidRPr="00D129AB" w:rsidRDefault="00095415" w:rsidP="00D129AB">
            <w:pPr>
              <w:ind w:left="360"/>
              <w:rPr>
                <w:rFonts w:ascii="Calibri" w:hAnsi="Calibri"/>
                <w:color w:val="000000"/>
                <w:sz w:val="22"/>
                <w:szCs w:val="22"/>
              </w:rPr>
            </w:pPr>
          </w:p>
        </w:tc>
      </w:tr>
      <w:tr w:rsidR="00095415" w14:paraId="71C41C26" w14:textId="77777777" w:rsidTr="00522C31">
        <w:trPr>
          <w:trHeight w:val="315"/>
        </w:trPr>
        <w:tc>
          <w:tcPr>
            <w:tcW w:w="2093" w:type="dxa"/>
            <w:shd w:val="clear" w:color="000000" w:fill="DBE5F1"/>
            <w:hideMark/>
          </w:tcPr>
          <w:p w14:paraId="0D42823B" w14:textId="77777777" w:rsidR="00095415" w:rsidRDefault="00095415">
            <w:pPr>
              <w:rPr>
                <w:rFonts w:ascii="Calibri" w:hAnsi="Calibri"/>
                <w:color w:val="000000"/>
                <w:sz w:val="22"/>
                <w:szCs w:val="22"/>
              </w:rPr>
            </w:pPr>
            <w:r>
              <w:rPr>
                <w:rFonts w:ascii="Calibri" w:hAnsi="Calibri"/>
                <w:color w:val="000000"/>
                <w:sz w:val="22"/>
                <w:szCs w:val="22"/>
              </w:rPr>
              <w:t xml:space="preserve">Orthopaedic </w:t>
            </w:r>
          </w:p>
        </w:tc>
        <w:tc>
          <w:tcPr>
            <w:tcW w:w="3827" w:type="dxa"/>
            <w:shd w:val="clear" w:color="000000" w:fill="DBE5F1"/>
            <w:hideMark/>
          </w:tcPr>
          <w:p w14:paraId="4B8AC4E9"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10002CD2" w14:textId="77777777" w:rsidR="00095415" w:rsidRPr="00D129AB" w:rsidRDefault="00095415" w:rsidP="00D129AB">
            <w:pPr>
              <w:ind w:left="360"/>
              <w:rPr>
                <w:rFonts w:ascii="Calibri" w:hAnsi="Calibri"/>
                <w:color w:val="000000"/>
                <w:sz w:val="22"/>
                <w:szCs w:val="22"/>
              </w:rPr>
            </w:pPr>
          </w:p>
        </w:tc>
      </w:tr>
      <w:tr w:rsidR="00095415" w14:paraId="35C2832A" w14:textId="77777777" w:rsidTr="00522C31">
        <w:trPr>
          <w:trHeight w:val="300"/>
        </w:trPr>
        <w:tc>
          <w:tcPr>
            <w:tcW w:w="2093" w:type="dxa"/>
            <w:shd w:val="clear" w:color="000000" w:fill="FFFFFF"/>
            <w:hideMark/>
          </w:tcPr>
          <w:p w14:paraId="0B78CFED"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34CD5CCA" w14:textId="77777777" w:rsidR="00095415" w:rsidRDefault="00095415">
            <w:pPr>
              <w:rPr>
                <w:rFonts w:ascii="Symbol" w:hAnsi="Symbol"/>
                <w:color w:val="000000"/>
                <w:sz w:val="22"/>
                <w:szCs w:val="22"/>
              </w:rPr>
            </w:pPr>
            <w:r>
              <w:rPr>
                <w:rFonts w:ascii="Calibri" w:hAnsi="Calibri"/>
                <w:color w:val="000000"/>
                <w:sz w:val="22"/>
                <w:szCs w:val="22"/>
              </w:rPr>
              <w:t xml:space="preserve">Cutting or fixation of bones </w:t>
            </w:r>
            <w:r w:rsidRPr="00522C31">
              <w:rPr>
                <w:rFonts w:ascii="Calibri" w:hAnsi="Calibri"/>
                <w:color w:val="000000"/>
                <w:sz w:val="22"/>
                <w:szCs w:val="22"/>
              </w:rPr>
              <w:t>or the distant transfer of tissues from a second site (such as in a thumb reconstruction),</w:t>
            </w:r>
          </w:p>
        </w:tc>
        <w:tc>
          <w:tcPr>
            <w:tcW w:w="4762" w:type="dxa"/>
            <w:shd w:val="clear" w:color="000000" w:fill="92D050"/>
            <w:hideMark/>
          </w:tcPr>
          <w:p w14:paraId="12DCA56A"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Closed fracture reduction</w:t>
            </w:r>
          </w:p>
        </w:tc>
      </w:tr>
      <w:tr w:rsidR="00396386" w14:paraId="4FEF205F" w14:textId="77777777" w:rsidTr="00351BAD">
        <w:trPr>
          <w:trHeight w:val="600"/>
        </w:trPr>
        <w:tc>
          <w:tcPr>
            <w:tcW w:w="2093" w:type="dxa"/>
            <w:shd w:val="clear" w:color="000000" w:fill="FFFFFF"/>
            <w:hideMark/>
          </w:tcPr>
          <w:p w14:paraId="022EA9D2" w14:textId="77777777" w:rsidR="00396386" w:rsidRDefault="00396386">
            <w:pPr>
              <w:rPr>
                <w:rFonts w:ascii="Calibri" w:hAnsi="Calibri"/>
                <w:color w:val="000000"/>
                <w:sz w:val="22"/>
                <w:szCs w:val="22"/>
              </w:rPr>
            </w:pPr>
            <w:r>
              <w:rPr>
                <w:rFonts w:ascii="Calibri" w:hAnsi="Calibri"/>
                <w:color w:val="000000"/>
                <w:sz w:val="22"/>
                <w:szCs w:val="22"/>
              </w:rPr>
              <w:t> </w:t>
            </w:r>
          </w:p>
        </w:tc>
        <w:tc>
          <w:tcPr>
            <w:tcW w:w="3827" w:type="dxa"/>
            <w:vMerge w:val="restart"/>
            <w:shd w:val="clear" w:color="000000" w:fill="E5B8B7"/>
            <w:hideMark/>
          </w:tcPr>
          <w:p w14:paraId="4F833AFB" w14:textId="77777777" w:rsidR="00396386" w:rsidRDefault="00396386">
            <w:pPr>
              <w:rPr>
                <w:rFonts w:ascii="Symbol" w:hAnsi="Symbol"/>
                <w:color w:val="000000"/>
                <w:sz w:val="22"/>
                <w:szCs w:val="22"/>
              </w:rPr>
            </w:pPr>
            <w:r>
              <w:rPr>
                <w:rFonts w:ascii="Calibri" w:hAnsi="Calibri"/>
                <w:color w:val="000000"/>
                <w:sz w:val="22"/>
                <w:szCs w:val="22"/>
              </w:rPr>
              <w:t xml:space="preserve">Open procedures where there is the possibility of: </w:t>
            </w:r>
          </w:p>
          <w:p w14:paraId="787A9B3A" w14:textId="6037CF55" w:rsidR="00396386" w:rsidRPr="00522C31" w:rsidRDefault="00396386" w:rsidP="00522C31">
            <w:pPr>
              <w:pStyle w:val="ListParagraph"/>
              <w:numPr>
                <w:ilvl w:val="0"/>
                <w:numId w:val="6"/>
              </w:numPr>
              <w:rPr>
                <w:rFonts w:ascii="Calibri" w:hAnsi="Calibri"/>
                <w:color w:val="000000"/>
                <w:sz w:val="22"/>
                <w:szCs w:val="22"/>
              </w:rPr>
            </w:pPr>
            <w:r w:rsidRPr="00522C31">
              <w:rPr>
                <w:rFonts w:ascii="Calibri" w:hAnsi="Calibri"/>
                <w:color w:val="000000"/>
                <w:sz w:val="22"/>
                <w:szCs w:val="22"/>
              </w:rPr>
              <w:t>bone fragments and/or bone spicules,</w:t>
            </w:r>
          </w:p>
          <w:p w14:paraId="12A1FD6E" w14:textId="319902CA" w:rsidR="00396386" w:rsidRPr="00522C31" w:rsidRDefault="00396386" w:rsidP="00522C31">
            <w:pPr>
              <w:pStyle w:val="ListParagraph"/>
              <w:numPr>
                <w:ilvl w:val="0"/>
                <w:numId w:val="6"/>
              </w:numPr>
              <w:rPr>
                <w:rFonts w:ascii="Calibri" w:hAnsi="Calibri"/>
                <w:color w:val="000000"/>
                <w:sz w:val="22"/>
                <w:szCs w:val="22"/>
              </w:rPr>
            </w:pPr>
            <w:r w:rsidRPr="00522C31">
              <w:rPr>
                <w:rFonts w:ascii="Calibri" w:hAnsi="Calibri"/>
                <w:color w:val="000000"/>
                <w:sz w:val="22"/>
                <w:szCs w:val="22"/>
              </w:rPr>
              <w:t>mechanical drilling involved</w:t>
            </w:r>
          </w:p>
          <w:p w14:paraId="53357C4F" w14:textId="46E1E6C6" w:rsidR="00396386" w:rsidRPr="00522C31" w:rsidRDefault="00396386" w:rsidP="00522C31">
            <w:pPr>
              <w:pStyle w:val="ListParagraph"/>
              <w:numPr>
                <w:ilvl w:val="0"/>
                <w:numId w:val="6"/>
              </w:numPr>
              <w:rPr>
                <w:rFonts w:ascii="Symbol" w:hAnsi="Symbol"/>
                <w:color w:val="000000"/>
                <w:sz w:val="22"/>
                <w:szCs w:val="22"/>
              </w:rPr>
            </w:pPr>
            <w:r w:rsidRPr="00522C31">
              <w:rPr>
                <w:rFonts w:ascii="Calibri" w:hAnsi="Calibri"/>
                <w:color w:val="000000"/>
                <w:sz w:val="22"/>
                <w:szCs w:val="22"/>
              </w:rPr>
              <w:t>Deep tunnelling using sharp instruments</w:t>
            </w:r>
          </w:p>
        </w:tc>
        <w:tc>
          <w:tcPr>
            <w:tcW w:w="4762" w:type="dxa"/>
            <w:shd w:val="clear" w:color="000000" w:fill="92D050"/>
            <w:hideMark/>
          </w:tcPr>
          <w:p w14:paraId="73E9159D" w14:textId="77777777" w:rsidR="00396386" w:rsidRPr="00D129AB" w:rsidRDefault="00396386" w:rsidP="00D129AB">
            <w:pPr>
              <w:rPr>
                <w:rFonts w:ascii="Calibri" w:hAnsi="Calibri"/>
                <w:color w:val="000000"/>
                <w:sz w:val="22"/>
                <w:szCs w:val="22"/>
              </w:rPr>
            </w:pPr>
            <w:r w:rsidRPr="00D129AB">
              <w:rPr>
                <w:rFonts w:ascii="Calibri" w:hAnsi="Calibri"/>
                <w:color w:val="000000"/>
                <w:sz w:val="22"/>
                <w:szCs w:val="22"/>
              </w:rPr>
              <w:t>Diagnostic Arthroscopy</w:t>
            </w:r>
          </w:p>
        </w:tc>
      </w:tr>
      <w:tr w:rsidR="00396386" w14:paraId="31173F0A" w14:textId="77777777" w:rsidTr="00351BAD">
        <w:trPr>
          <w:trHeight w:val="300"/>
        </w:trPr>
        <w:tc>
          <w:tcPr>
            <w:tcW w:w="2093" w:type="dxa"/>
            <w:shd w:val="clear" w:color="000000" w:fill="FFFFFF"/>
            <w:hideMark/>
          </w:tcPr>
          <w:p w14:paraId="23B9AB90" w14:textId="77777777" w:rsidR="00396386" w:rsidRDefault="00396386">
            <w:pPr>
              <w:rPr>
                <w:rFonts w:ascii="Calibri" w:hAnsi="Calibri"/>
                <w:color w:val="000000"/>
                <w:sz w:val="22"/>
                <w:szCs w:val="22"/>
              </w:rPr>
            </w:pPr>
            <w:r>
              <w:rPr>
                <w:rFonts w:ascii="Calibri" w:hAnsi="Calibri"/>
                <w:color w:val="000000"/>
                <w:sz w:val="22"/>
                <w:szCs w:val="22"/>
              </w:rPr>
              <w:t> </w:t>
            </w:r>
          </w:p>
        </w:tc>
        <w:tc>
          <w:tcPr>
            <w:tcW w:w="3827" w:type="dxa"/>
            <w:vMerge/>
            <w:shd w:val="clear" w:color="000000" w:fill="E5B8B7"/>
            <w:hideMark/>
          </w:tcPr>
          <w:p w14:paraId="24F77EFE" w14:textId="4D76540C" w:rsidR="00396386" w:rsidRDefault="00396386" w:rsidP="00351BAD">
            <w:pPr>
              <w:rPr>
                <w:rFonts w:ascii="Calibri" w:hAnsi="Calibri"/>
                <w:color w:val="000000"/>
                <w:sz w:val="22"/>
                <w:szCs w:val="22"/>
              </w:rPr>
            </w:pPr>
          </w:p>
        </w:tc>
        <w:tc>
          <w:tcPr>
            <w:tcW w:w="4762" w:type="dxa"/>
            <w:shd w:val="clear" w:color="000000" w:fill="92D050"/>
            <w:hideMark/>
          </w:tcPr>
          <w:p w14:paraId="4884FE29" w14:textId="77777777" w:rsidR="00396386" w:rsidRPr="00D129AB" w:rsidRDefault="00396386" w:rsidP="00D129AB">
            <w:pPr>
              <w:rPr>
                <w:rFonts w:ascii="Calibri" w:hAnsi="Calibri"/>
                <w:color w:val="000000"/>
                <w:sz w:val="22"/>
                <w:szCs w:val="22"/>
              </w:rPr>
            </w:pPr>
            <w:r w:rsidRPr="00D129AB">
              <w:rPr>
                <w:rFonts w:ascii="Calibri" w:hAnsi="Calibri"/>
                <w:color w:val="000000"/>
                <w:sz w:val="22"/>
                <w:szCs w:val="22"/>
              </w:rPr>
              <w:t>Endoscopic Carpal tunnel decompression</w:t>
            </w:r>
          </w:p>
        </w:tc>
      </w:tr>
      <w:tr w:rsidR="00396386" w14:paraId="5BCCCA3C" w14:textId="77777777" w:rsidTr="00351BAD">
        <w:trPr>
          <w:trHeight w:val="300"/>
        </w:trPr>
        <w:tc>
          <w:tcPr>
            <w:tcW w:w="2093" w:type="dxa"/>
            <w:shd w:val="clear" w:color="000000" w:fill="FFFFFF"/>
            <w:hideMark/>
          </w:tcPr>
          <w:p w14:paraId="63DA3BCC" w14:textId="77777777" w:rsidR="00396386" w:rsidRDefault="00396386">
            <w:pPr>
              <w:rPr>
                <w:rFonts w:ascii="Calibri" w:hAnsi="Calibri"/>
                <w:color w:val="000000"/>
                <w:sz w:val="22"/>
                <w:szCs w:val="22"/>
              </w:rPr>
            </w:pPr>
            <w:r>
              <w:rPr>
                <w:rFonts w:ascii="Calibri" w:hAnsi="Calibri"/>
                <w:color w:val="000000"/>
                <w:sz w:val="22"/>
                <w:szCs w:val="22"/>
              </w:rPr>
              <w:t> </w:t>
            </w:r>
          </w:p>
        </w:tc>
        <w:tc>
          <w:tcPr>
            <w:tcW w:w="3827" w:type="dxa"/>
            <w:vMerge/>
            <w:shd w:val="clear" w:color="000000" w:fill="E5B8B7"/>
            <w:hideMark/>
          </w:tcPr>
          <w:p w14:paraId="4634E0CB" w14:textId="0C99689B" w:rsidR="00396386" w:rsidRDefault="00396386" w:rsidP="00351BAD">
            <w:pPr>
              <w:rPr>
                <w:rFonts w:ascii="Calibri" w:hAnsi="Calibri"/>
                <w:color w:val="000000"/>
                <w:sz w:val="22"/>
                <w:szCs w:val="22"/>
              </w:rPr>
            </w:pPr>
          </w:p>
        </w:tc>
        <w:tc>
          <w:tcPr>
            <w:tcW w:w="4762" w:type="dxa"/>
            <w:shd w:val="clear" w:color="000000" w:fill="92D050"/>
            <w:hideMark/>
          </w:tcPr>
          <w:p w14:paraId="2EBB2024" w14:textId="77777777" w:rsidR="00396386" w:rsidRPr="00D129AB" w:rsidRDefault="00396386" w:rsidP="00D129AB">
            <w:pPr>
              <w:rPr>
                <w:rFonts w:ascii="Calibri" w:hAnsi="Calibri"/>
                <w:color w:val="000000"/>
                <w:sz w:val="22"/>
                <w:szCs w:val="22"/>
              </w:rPr>
            </w:pPr>
          </w:p>
        </w:tc>
      </w:tr>
      <w:tr w:rsidR="00396386" w14:paraId="6E34C662" w14:textId="77777777" w:rsidTr="00351BAD">
        <w:trPr>
          <w:trHeight w:val="315"/>
        </w:trPr>
        <w:tc>
          <w:tcPr>
            <w:tcW w:w="2093" w:type="dxa"/>
            <w:shd w:val="clear" w:color="000000" w:fill="FFFFFF"/>
            <w:hideMark/>
          </w:tcPr>
          <w:p w14:paraId="5A7752BC" w14:textId="77777777" w:rsidR="00396386" w:rsidRDefault="00396386">
            <w:pPr>
              <w:rPr>
                <w:rFonts w:ascii="Calibri" w:hAnsi="Calibri"/>
                <w:color w:val="000000"/>
                <w:sz w:val="22"/>
                <w:szCs w:val="22"/>
              </w:rPr>
            </w:pPr>
            <w:r>
              <w:rPr>
                <w:rFonts w:ascii="Calibri" w:hAnsi="Calibri"/>
                <w:color w:val="000000"/>
                <w:sz w:val="22"/>
                <w:szCs w:val="22"/>
              </w:rPr>
              <w:t> </w:t>
            </w:r>
          </w:p>
        </w:tc>
        <w:tc>
          <w:tcPr>
            <w:tcW w:w="3827" w:type="dxa"/>
            <w:vMerge/>
            <w:shd w:val="clear" w:color="000000" w:fill="E5B8B7"/>
            <w:hideMark/>
          </w:tcPr>
          <w:p w14:paraId="2EADE890" w14:textId="0CF65A95" w:rsidR="00396386" w:rsidRDefault="00396386">
            <w:pPr>
              <w:rPr>
                <w:rFonts w:ascii="Calibri" w:hAnsi="Calibri"/>
                <w:color w:val="000000"/>
                <w:sz w:val="22"/>
                <w:szCs w:val="22"/>
              </w:rPr>
            </w:pPr>
          </w:p>
        </w:tc>
        <w:tc>
          <w:tcPr>
            <w:tcW w:w="4762" w:type="dxa"/>
            <w:shd w:val="clear" w:color="000000" w:fill="92D050"/>
            <w:hideMark/>
          </w:tcPr>
          <w:p w14:paraId="35BEA7B6" w14:textId="77777777" w:rsidR="00396386" w:rsidRPr="00D129AB" w:rsidRDefault="00396386" w:rsidP="00D129AB">
            <w:pPr>
              <w:ind w:left="360"/>
              <w:rPr>
                <w:rFonts w:ascii="Calibri" w:hAnsi="Calibri"/>
                <w:color w:val="000000"/>
                <w:sz w:val="22"/>
                <w:szCs w:val="22"/>
              </w:rPr>
            </w:pPr>
          </w:p>
        </w:tc>
      </w:tr>
      <w:tr w:rsidR="00095415" w14:paraId="02028EA0" w14:textId="77777777" w:rsidTr="00522C31">
        <w:trPr>
          <w:trHeight w:val="300"/>
        </w:trPr>
        <w:tc>
          <w:tcPr>
            <w:tcW w:w="2093" w:type="dxa"/>
            <w:shd w:val="clear" w:color="000000" w:fill="DBE5F1"/>
            <w:hideMark/>
          </w:tcPr>
          <w:p w14:paraId="79AB9290" w14:textId="77777777" w:rsidR="00095415" w:rsidRDefault="00095415">
            <w:pPr>
              <w:rPr>
                <w:rFonts w:ascii="Calibri" w:hAnsi="Calibri"/>
                <w:color w:val="000000"/>
                <w:sz w:val="22"/>
                <w:szCs w:val="22"/>
              </w:rPr>
            </w:pPr>
            <w:r>
              <w:rPr>
                <w:rFonts w:ascii="Calibri" w:hAnsi="Calibri"/>
                <w:color w:val="000000"/>
                <w:sz w:val="22"/>
                <w:szCs w:val="22"/>
              </w:rPr>
              <w:t>Otolaryngology, head and neck</w:t>
            </w:r>
          </w:p>
        </w:tc>
        <w:tc>
          <w:tcPr>
            <w:tcW w:w="3827" w:type="dxa"/>
            <w:shd w:val="clear" w:color="000000" w:fill="DBE5F1"/>
            <w:hideMark/>
          </w:tcPr>
          <w:p w14:paraId="46228CFB"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022C8BF9" w14:textId="77777777" w:rsidR="00095415" w:rsidRPr="00D129AB" w:rsidRDefault="00095415" w:rsidP="00D129AB">
            <w:pPr>
              <w:ind w:left="360"/>
              <w:rPr>
                <w:rFonts w:ascii="Calibri" w:hAnsi="Calibri"/>
                <w:color w:val="000000"/>
                <w:sz w:val="22"/>
                <w:szCs w:val="22"/>
              </w:rPr>
            </w:pPr>
          </w:p>
        </w:tc>
      </w:tr>
      <w:tr w:rsidR="00095415" w:rsidRPr="00D129AB" w14:paraId="553BAB0D" w14:textId="77777777" w:rsidTr="002A26B2">
        <w:trPr>
          <w:trHeight w:val="839"/>
        </w:trPr>
        <w:tc>
          <w:tcPr>
            <w:tcW w:w="2093" w:type="dxa"/>
            <w:shd w:val="clear" w:color="000000" w:fill="FFFFFF"/>
            <w:hideMark/>
          </w:tcPr>
          <w:p w14:paraId="37264853"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52B16B78" w14:textId="635F1AA9" w:rsidR="00095415" w:rsidRDefault="00095415">
            <w:pPr>
              <w:rPr>
                <w:rFonts w:ascii="Symbol" w:hAnsi="Symbol"/>
                <w:color w:val="000000"/>
                <w:sz w:val="22"/>
                <w:szCs w:val="22"/>
              </w:rPr>
            </w:pPr>
            <w:r>
              <w:rPr>
                <w:rFonts w:ascii="Calibri" w:hAnsi="Calibri"/>
                <w:color w:val="000000"/>
                <w:sz w:val="22"/>
                <w:szCs w:val="22"/>
              </w:rPr>
              <w:t>Bony facial reconstructive surgery (elective or after trauma)</w:t>
            </w:r>
          </w:p>
        </w:tc>
        <w:tc>
          <w:tcPr>
            <w:tcW w:w="4762" w:type="dxa"/>
            <w:shd w:val="clear" w:color="auto" w:fill="92D050"/>
            <w:hideMark/>
          </w:tcPr>
          <w:p w14:paraId="45FEA639" w14:textId="4AB58EBC" w:rsidR="00095415" w:rsidRPr="00D129AB" w:rsidRDefault="00095415" w:rsidP="00AD4C45">
            <w:pPr>
              <w:rPr>
                <w:rFonts w:ascii="Calibri" w:hAnsi="Calibri"/>
                <w:color w:val="000000"/>
                <w:sz w:val="22"/>
                <w:szCs w:val="22"/>
              </w:rPr>
            </w:pPr>
            <w:r w:rsidRPr="00D129AB">
              <w:rPr>
                <w:rFonts w:ascii="Calibri" w:hAnsi="Calibri"/>
                <w:color w:val="000000"/>
                <w:sz w:val="22"/>
                <w:szCs w:val="22"/>
              </w:rPr>
              <w:t>Otological procedures- eg stapedectomy/stapedotomy, insertion of ventilation tubes, insertion of a titanium screw for a bone anchored hearing aid</w:t>
            </w:r>
          </w:p>
        </w:tc>
      </w:tr>
      <w:tr w:rsidR="00095415" w:rsidRPr="00D129AB" w14:paraId="2A3B57DD" w14:textId="77777777" w:rsidTr="00522C31">
        <w:trPr>
          <w:trHeight w:val="300"/>
        </w:trPr>
        <w:tc>
          <w:tcPr>
            <w:tcW w:w="2093" w:type="dxa"/>
            <w:shd w:val="clear" w:color="000000" w:fill="FFFFFF"/>
            <w:hideMark/>
          </w:tcPr>
          <w:p w14:paraId="6D1E0376"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3377BBBB"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5B9625F7" w14:textId="508EDE31" w:rsidR="00095415" w:rsidRPr="00D129AB" w:rsidRDefault="00095415" w:rsidP="002A26B2">
            <w:pPr>
              <w:rPr>
                <w:rFonts w:ascii="Calibri" w:hAnsi="Calibri"/>
                <w:color w:val="000000"/>
                <w:sz w:val="22"/>
                <w:szCs w:val="22"/>
              </w:rPr>
            </w:pPr>
            <w:r w:rsidRPr="00D129AB">
              <w:rPr>
                <w:rFonts w:ascii="Calibri" w:hAnsi="Calibri"/>
                <w:color w:val="000000"/>
                <w:sz w:val="22"/>
                <w:szCs w:val="22"/>
              </w:rPr>
              <w:t>Most head and neck cancer operatio</w:t>
            </w:r>
            <w:r w:rsidR="00E62B55">
              <w:rPr>
                <w:rFonts w:ascii="Calibri" w:hAnsi="Calibri"/>
                <w:color w:val="000000"/>
                <w:sz w:val="22"/>
                <w:szCs w:val="22"/>
              </w:rPr>
              <w:t>n</w:t>
            </w:r>
            <w:r w:rsidRPr="00D129AB">
              <w:rPr>
                <w:rFonts w:ascii="Calibri" w:hAnsi="Calibri"/>
                <w:color w:val="000000"/>
                <w:sz w:val="22"/>
                <w:szCs w:val="22"/>
              </w:rPr>
              <w:t>s</w:t>
            </w:r>
            <w:r w:rsidR="00AD4C45">
              <w:rPr>
                <w:rFonts w:ascii="Calibri" w:hAnsi="Calibri"/>
                <w:color w:val="000000"/>
                <w:sz w:val="22"/>
                <w:szCs w:val="22"/>
              </w:rPr>
              <w:t xml:space="preserve"> except where fingers are not visible at all times</w:t>
            </w:r>
          </w:p>
        </w:tc>
      </w:tr>
      <w:tr w:rsidR="00095415" w:rsidRPr="00D129AB" w14:paraId="0EBB5292" w14:textId="77777777" w:rsidTr="00522C31">
        <w:trPr>
          <w:trHeight w:val="300"/>
        </w:trPr>
        <w:tc>
          <w:tcPr>
            <w:tcW w:w="2093" w:type="dxa"/>
            <w:shd w:val="clear" w:color="000000" w:fill="FFFFFF"/>
            <w:hideMark/>
          </w:tcPr>
          <w:p w14:paraId="41A678AD"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2A7051F3"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788483A5"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 xml:space="preserve">Most rhinological procedures </w:t>
            </w:r>
          </w:p>
        </w:tc>
      </w:tr>
      <w:tr w:rsidR="00095415" w:rsidRPr="00D129AB" w14:paraId="095BE639" w14:textId="77777777" w:rsidTr="00522C31">
        <w:trPr>
          <w:trHeight w:val="300"/>
        </w:trPr>
        <w:tc>
          <w:tcPr>
            <w:tcW w:w="2093" w:type="dxa"/>
            <w:shd w:val="clear" w:color="000000" w:fill="FFFFFF"/>
            <w:hideMark/>
          </w:tcPr>
          <w:p w14:paraId="435B67CE"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24AA2F97"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38900D52" w14:textId="550452F7" w:rsidR="00095415" w:rsidRPr="00D129AB" w:rsidRDefault="00DE2B55" w:rsidP="00D129AB">
            <w:pPr>
              <w:rPr>
                <w:rFonts w:ascii="Calibri" w:hAnsi="Calibri"/>
                <w:color w:val="000000"/>
                <w:sz w:val="22"/>
                <w:szCs w:val="22"/>
              </w:rPr>
            </w:pPr>
            <w:r w:rsidRPr="00DE2B55">
              <w:rPr>
                <w:rFonts w:ascii="Calibri" w:hAnsi="Calibri"/>
                <w:color w:val="000000"/>
                <w:sz w:val="22"/>
                <w:szCs w:val="22"/>
              </w:rPr>
              <w:t>Functional endoscopic sinus surgery</w:t>
            </w:r>
            <w:r>
              <w:rPr>
                <w:rFonts w:ascii="Calibri" w:hAnsi="Calibri"/>
                <w:color w:val="000000"/>
                <w:sz w:val="22"/>
                <w:szCs w:val="22"/>
              </w:rPr>
              <w:t xml:space="preserve"> (</w:t>
            </w:r>
            <w:r w:rsidR="00095415" w:rsidRPr="00D129AB">
              <w:rPr>
                <w:rFonts w:ascii="Calibri" w:hAnsi="Calibri"/>
                <w:color w:val="000000"/>
                <w:sz w:val="22"/>
                <w:szCs w:val="22"/>
              </w:rPr>
              <w:t>FESS</w:t>
            </w:r>
            <w:r>
              <w:rPr>
                <w:rFonts w:ascii="Calibri" w:hAnsi="Calibri"/>
                <w:color w:val="000000"/>
                <w:sz w:val="22"/>
                <w:szCs w:val="22"/>
              </w:rPr>
              <w:t>)</w:t>
            </w:r>
          </w:p>
        </w:tc>
      </w:tr>
      <w:tr w:rsidR="00095415" w:rsidRPr="00D129AB" w14:paraId="0DD40667" w14:textId="77777777" w:rsidTr="00522C31">
        <w:trPr>
          <w:trHeight w:val="315"/>
        </w:trPr>
        <w:tc>
          <w:tcPr>
            <w:tcW w:w="2093" w:type="dxa"/>
            <w:shd w:val="clear" w:color="000000" w:fill="DBE5F1"/>
            <w:hideMark/>
          </w:tcPr>
          <w:p w14:paraId="6A12423A" w14:textId="77777777" w:rsidR="00095415" w:rsidRDefault="00095415">
            <w:pPr>
              <w:rPr>
                <w:rFonts w:ascii="Calibri" w:hAnsi="Calibri"/>
                <w:color w:val="000000"/>
                <w:sz w:val="22"/>
                <w:szCs w:val="22"/>
              </w:rPr>
            </w:pPr>
            <w:r>
              <w:rPr>
                <w:rFonts w:ascii="Calibri" w:hAnsi="Calibri"/>
                <w:color w:val="000000"/>
                <w:sz w:val="22"/>
                <w:szCs w:val="22"/>
              </w:rPr>
              <w:t>Ophthalmology</w:t>
            </w:r>
            <w:r>
              <w:rPr>
                <w:color w:val="000000"/>
                <w:sz w:val="16"/>
                <w:szCs w:val="16"/>
              </w:rPr>
              <w:t> </w:t>
            </w:r>
          </w:p>
        </w:tc>
        <w:tc>
          <w:tcPr>
            <w:tcW w:w="3827" w:type="dxa"/>
            <w:shd w:val="clear" w:color="000000" w:fill="DBE5F1"/>
            <w:hideMark/>
          </w:tcPr>
          <w:p w14:paraId="5983AC2C"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262FAB86" w14:textId="77777777" w:rsidR="00095415" w:rsidRPr="00D129AB" w:rsidRDefault="00095415" w:rsidP="00D129AB">
            <w:pPr>
              <w:rPr>
                <w:rFonts w:ascii="Calibri" w:hAnsi="Calibri"/>
                <w:color w:val="000000"/>
                <w:sz w:val="22"/>
                <w:szCs w:val="22"/>
              </w:rPr>
            </w:pPr>
          </w:p>
        </w:tc>
      </w:tr>
      <w:tr w:rsidR="00095415" w:rsidRPr="00D129AB" w14:paraId="7C0D6819" w14:textId="77777777" w:rsidTr="00DE2B55">
        <w:trPr>
          <w:trHeight w:val="334"/>
        </w:trPr>
        <w:tc>
          <w:tcPr>
            <w:tcW w:w="2093" w:type="dxa"/>
            <w:shd w:val="clear" w:color="auto" w:fill="auto"/>
            <w:hideMark/>
          </w:tcPr>
          <w:p w14:paraId="1A066547"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02680FB1" w14:textId="77777777" w:rsidR="00095415" w:rsidRDefault="00095415">
            <w:pPr>
              <w:rPr>
                <w:rFonts w:ascii="Symbol" w:hAnsi="Symbol"/>
                <w:color w:val="000000"/>
                <w:sz w:val="22"/>
                <w:szCs w:val="22"/>
              </w:rPr>
            </w:pPr>
            <w:r>
              <w:rPr>
                <w:rFonts w:ascii="Calibri" w:hAnsi="Calibri"/>
                <w:color w:val="000000"/>
                <w:sz w:val="22"/>
                <w:szCs w:val="22"/>
              </w:rPr>
              <w:t>Orbital surgery</w:t>
            </w:r>
          </w:p>
        </w:tc>
        <w:tc>
          <w:tcPr>
            <w:tcW w:w="4762" w:type="dxa"/>
            <w:shd w:val="clear" w:color="000000" w:fill="92D050"/>
            <w:hideMark/>
          </w:tcPr>
          <w:p w14:paraId="3153EF3B"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Routine ocular surgery</w:t>
            </w:r>
          </w:p>
        </w:tc>
      </w:tr>
      <w:tr w:rsidR="00095415" w:rsidRPr="00D129AB" w14:paraId="00FD2D66" w14:textId="77777777" w:rsidTr="00522C31">
        <w:trPr>
          <w:trHeight w:val="300"/>
        </w:trPr>
        <w:tc>
          <w:tcPr>
            <w:tcW w:w="2093" w:type="dxa"/>
            <w:shd w:val="clear" w:color="auto" w:fill="auto"/>
            <w:hideMark/>
          </w:tcPr>
          <w:p w14:paraId="295F73BB" w14:textId="77777777" w:rsidR="00095415" w:rsidRDefault="00095415">
            <w:pPr>
              <w:rPr>
                <w:rFonts w:ascii="Calibri" w:hAnsi="Calibri"/>
                <w:color w:val="000000"/>
                <w:sz w:val="22"/>
                <w:szCs w:val="22"/>
              </w:rPr>
            </w:pPr>
            <w:r>
              <w:rPr>
                <w:rFonts w:ascii="Calibri" w:hAnsi="Calibri"/>
                <w:color w:val="000000"/>
                <w:sz w:val="22"/>
                <w:szCs w:val="22"/>
              </w:rPr>
              <w:lastRenderedPageBreak/>
              <w:t> </w:t>
            </w:r>
          </w:p>
        </w:tc>
        <w:tc>
          <w:tcPr>
            <w:tcW w:w="3827" w:type="dxa"/>
            <w:shd w:val="clear" w:color="000000" w:fill="E5B8B7"/>
            <w:hideMark/>
          </w:tcPr>
          <w:p w14:paraId="4DE78F18" w14:textId="4F0112E7" w:rsidR="00095415" w:rsidRDefault="00AD4C45">
            <w:pPr>
              <w:rPr>
                <w:rFonts w:ascii="Symbol" w:hAnsi="Symbol"/>
                <w:color w:val="000000"/>
                <w:sz w:val="22"/>
                <w:szCs w:val="22"/>
              </w:rPr>
            </w:pPr>
            <w:r>
              <w:rPr>
                <w:rFonts w:ascii="Calibri" w:hAnsi="Calibri"/>
                <w:color w:val="000000"/>
                <w:sz w:val="22"/>
                <w:szCs w:val="22"/>
              </w:rPr>
              <w:t xml:space="preserve">Oculoplastic </w:t>
            </w:r>
            <w:r w:rsidR="00095415">
              <w:rPr>
                <w:rFonts w:ascii="Calibri" w:hAnsi="Calibri"/>
                <w:color w:val="000000"/>
                <w:sz w:val="22"/>
                <w:szCs w:val="22"/>
              </w:rPr>
              <w:t>and lacrimal surgery</w:t>
            </w:r>
            <w:r>
              <w:rPr>
                <w:rFonts w:ascii="Calibri" w:hAnsi="Calibri"/>
                <w:color w:val="000000"/>
                <w:sz w:val="22"/>
                <w:szCs w:val="22"/>
              </w:rPr>
              <w:t xml:space="preserve"> where bony reconstruction and bone fragments are involved</w:t>
            </w:r>
          </w:p>
        </w:tc>
        <w:tc>
          <w:tcPr>
            <w:tcW w:w="4762" w:type="dxa"/>
            <w:shd w:val="clear" w:color="000000" w:fill="92D050"/>
            <w:hideMark/>
          </w:tcPr>
          <w:p w14:paraId="33A5F6E3" w14:textId="77777777" w:rsidR="00095415" w:rsidRPr="00D129AB" w:rsidRDefault="00095415" w:rsidP="00D129AB">
            <w:pPr>
              <w:rPr>
                <w:rFonts w:ascii="Calibri" w:hAnsi="Calibri"/>
                <w:color w:val="000000"/>
                <w:sz w:val="22"/>
                <w:szCs w:val="22"/>
              </w:rPr>
            </w:pPr>
          </w:p>
        </w:tc>
      </w:tr>
      <w:tr w:rsidR="00095415" w:rsidRPr="00D129AB" w14:paraId="62D5FCFC" w14:textId="77777777" w:rsidTr="00522C31">
        <w:trPr>
          <w:trHeight w:val="315"/>
        </w:trPr>
        <w:tc>
          <w:tcPr>
            <w:tcW w:w="2093" w:type="dxa"/>
            <w:shd w:val="clear" w:color="000000" w:fill="DBE5F1"/>
            <w:hideMark/>
          </w:tcPr>
          <w:p w14:paraId="0BC347BF" w14:textId="77777777" w:rsidR="00095415" w:rsidRDefault="00095415">
            <w:pPr>
              <w:rPr>
                <w:rFonts w:ascii="Calibri" w:hAnsi="Calibri"/>
                <w:color w:val="000000"/>
                <w:sz w:val="22"/>
                <w:szCs w:val="22"/>
              </w:rPr>
            </w:pPr>
            <w:r>
              <w:rPr>
                <w:rFonts w:ascii="Calibri" w:hAnsi="Calibri"/>
                <w:color w:val="000000"/>
                <w:sz w:val="22"/>
                <w:szCs w:val="22"/>
              </w:rPr>
              <w:t>Paediatric Surgery</w:t>
            </w:r>
          </w:p>
        </w:tc>
        <w:tc>
          <w:tcPr>
            <w:tcW w:w="3827" w:type="dxa"/>
            <w:shd w:val="clear" w:color="000000" w:fill="DBE5F1"/>
            <w:hideMark/>
          </w:tcPr>
          <w:p w14:paraId="5DA42BE0"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2DC7BE22" w14:textId="77777777" w:rsidR="00095415" w:rsidRPr="00D129AB" w:rsidRDefault="00095415" w:rsidP="00D129AB">
            <w:pPr>
              <w:rPr>
                <w:rFonts w:ascii="Calibri" w:hAnsi="Calibri"/>
                <w:color w:val="000000"/>
                <w:sz w:val="22"/>
                <w:szCs w:val="22"/>
              </w:rPr>
            </w:pPr>
          </w:p>
        </w:tc>
      </w:tr>
      <w:tr w:rsidR="00095415" w:rsidRPr="00D129AB" w14:paraId="3B957061" w14:textId="77777777" w:rsidTr="00DE2B55">
        <w:trPr>
          <w:trHeight w:val="336"/>
        </w:trPr>
        <w:tc>
          <w:tcPr>
            <w:tcW w:w="2093" w:type="dxa"/>
            <w:shd w:val="clear" w:color="000000" w:fill="FFFFFF"/>
            <w:hideMark/>
          </w:tcPr>
          <w:p w14:paraId="46573932"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1B3A115A" w14:textId="77777777" w:rsidR="00095415" w:rsidRDefault="00095415">
            <w:pPr>
              <w:rPr>
                <w:rFonts w:ascii="Symbol" w:hAnsi="Symbol"/>
                <w:color w:val="000000"/>
                <w:sz w:val="22"/>
                <w:szCs w:val="22"/>
              </w:rPr>
            </w:pPr>
            <w:r>
              <w:rPr>
                <w:rFonts w:ascii="Calibri" w:hAnsi="Calibri"/>
                <w:color w:val="000000"/>
                <w:sz w:val="22"/>
                <w:szCs w:val="22"/>
              </w:rPr>
              <w:t>Open abdominal or thoracic procedures</w:t>
            </w:r>
          </w:p>
        </w:tc>
        <w:tc>
          <w:tcPr>
            <w:tcW w:w="4762" w:type="dxa"/>
            <w:shd w:val="clear" w:color="000000" w:fill="92D050"/>
            <w:hideMark/>
          </w:tcPr>
          <w:p w14:paraId="46B57D51"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Herniorraphy</w:t>
            </w:r>
          </w:p>
        </w:tc>
      </w:tr>
      <w:tr w:rsidR="00095415" w:rsidRPr="00D129AB" w14:paraId="31EADA7A" w14:textId="77777777" w:rsidTr="00522C31">
        <w:trPr>
          <w:trHeight w:val="300"/>
        </w:trPr>
        <w:tc>
          <w:tcPr>
            <w:tcW w:w="2093" w:type="dxa"/>
            <w:shd w:val="clear" w:color="000000" w:fill="FFFFFF"/>
            <w:hideMark/>
          </w:tcPr>
          <w:p w14:paraId="6F051EE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327FE381"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2AC3BB08"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Orchidopexy</w:t>
            </w:r>
          </w:p>
        </w:tc>
      </w:tr>
      <w:tr w:rsidR="00095415" w:rsidRPr="00D129AB" w14:paraId="2E3D3E5F" w14:textId="77777777" w:rsidTr="00522C31">
        <w:trPr>
          <w:trHeight w:val="300"/>
        </w:trPr>
        <w:tc>
          <w:tcPr>
            <w:tcW w:w="2093" w:type="dxa"/>
            <w:shd w:val="clear" w:color="000000" w:fill="FFFFFF"/>
            <w:hideMark/>
          </w:tcPr>
          <w:p w14:paraId="19CC597B"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4F919162"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2CE026CC"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Superficial procedures</w:t>
            </w:r>
          </w:p>
        </w:tc>
      </w:tr>
      <w:tr w:rsidR="00095415" w:rsidRPr="00D129AB" w14:paraId="68547A99" w14:textId="77777777" w:rsidTr="00522C31">
        <w:trPr>
          <w:trHeight w:val="315"/>
        </w:trPr>
        <w:tc>
          <w:tcPr>
            <w:tcW w:w="2093" w:type="dxa"/>
            <w:shd w:val="clear" w:color="000000" w:fill="DBE5F1"/>
            <w:hideMark/>
          </w:tcPr>
          <w:p w14:paraId="7E8E8951" w14:textId="77777777" w:rsidR="00095415" w:rsidRDefault="00095415">
            <w:pPr>
              <w:rPr>
                <w:rFonts w:ascii="Calibri" w:hAnsi="Calibri"/>
                <w:color w:val="000000"/>
                <w:sz w:val="22"/>
                <w:szCs w:val="22"/>
              </w:rPr>
            </w:pPr>
            <w:r>
              <w:rPr>
                <w:rFonts w:ascii="Calibri" w:hAnsi="Calibri"/>
                <w:color w:val="000000"/>
                <w:sz w:val="22"/>
                <w:szCs w:val="22"/>
              </w:rPr>
              <w:t> Plastic surgery</w:t>
            </w:r>
          </w:p>
        </w:tc>
        <w:tc>
          <w:tcPr>
            <w:tcW w:w="3827" w:type="dxa"/>
            <w:shd w:val="clear" w:color="000000" w:fill="DBE5F1"/>
            <w:hideMark/>
          </w:tcPr>
          <w:p w14:paraId="3D36DB37"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099305DC" w14:textId="77777777" w:rsidR="00095415" w:rsidRPr="00D129AB" w:rsidRDefault="00095415" w:rsidP="00D129AB">
            <w:pPr>
              <w:rPr>
                <w:rFonts w:ascii="Calibri" w:hAnsi="Calibri"/>
                <w:color w:val="000000"/>
                <w:sz w:val="22"/>
                <w:szCs w:val="22"/>
              </w:rPr>
            </w:pPr>
          </w:p>
        </w:tc>
      </w:tr>
      <w:tr w:rsidR="00095415" w:rsidRPr="00D129AB" w14:paraId="60320AA6" w14:textId="77777777" w:rsidTr="00522C31">
        <w:trPr>
          <w:trHeight w:val="600"/>
        </w:trPr>
        <w:tc>
          <w:tcPr>
            <w:tcW w:w="2093" w:type="dxa"/>
            <w:shd w:val="clear" w:color="000000" w:fill="FFFFFF"/>
            <w:hideMark/>
          </w:tcPr>
          <w:p w14:paraId="0BF029D5"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17819996" w14:textId="77777777" w:rsidR="00095415" w:rsidRDefault="00095415">
            <w:pPr>
              <w:rPr>
                <w:rFonts w:ascii="Symbol" w:hAnsi="Symbol"/>
                <w:color w:val="000000"/>
                <w:sz w:val="22"/>
                <w:szCs w:val="22"/>
              </w:rPr>
            </w:pPr>
            <w:r>
              <w:rPr>
                <w:rFonts w:ascii="Calibri" w:hAnsi="Calibri"/>
                <w:color w:val="000000"/>
                <w:sz w:val="22"/>
                <w:szCs w:val="22"/>
              </w:rPr>
              <w:t>Extensive cosmetic procedures that involve bony reconstruction or</w:t>
            </w:r>
          </w:p>
        </w:tc>
        <w:tc>
          <w:tcPr>
            <w:tcW w:w="4762" w:type="dxa"/>
            <w:shd w:val="clear" w:color="000000" w:fill="92D050"/>
            <w:hideMark/>
          </w:tcPr>
          <w:p w14:paraId="7C06B71D"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Excision of superficial lesions </w:t>
            </w:r>
          </w:p>
          <w:p w14:paraId="28ABC1AE"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Superficial skin excision and reconstruction</w:t>
            </w:r>
          </w:p>
        </w:tc>
      </w:tr>
      <w:tr w:rsidR="00095415" w:rsidRPr="00D129AB" w14:paraId="7E5F5BA4" w14:textId="77777777" w:rsidTr="00522C31">
        <w:trPr>
          <w:trHeight w:val="300"/>
        </w:trPr>
        <w:tc>
          <w:tcPr>
            <w:tcW w:w="2093" w:type="dxa"/>
            <w:shd w:val="clear" w:color="000000" w:fill="FFFFFF"/>
            <w:hideMark/>
          </w:tcPr>
          <w:p w14:paraId="7ACF655B"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01705936" w14:textId="77777777" w:rsidR="00095415" w:rsidRDefault="00095415">
            <w:pPr>
              <w:rPr>
                <w:rFonts w:ascii="Calibri" w:hAnsi="Calibri"/>
                <w:color w:val="000000"/>
                <w:sz w:val="22"/>
                <w:szCs w:val="22"/>
              </w:rPr>
            </w:pPr>
            <w:r>
              <w:rPr>
                <w:rFonts w:ascii="Calibri" w:hAnsi="Calibri"/>
                <w:color w:val="000000"/>
                <w:sz w:val="22"/>
                <w:szCs w:val="22"/>
              </w:rPr>
              <w:t xml:space="preserve"> free tissue transfer involving bone or in the thorax</w:t>
            </w:r>
          </w:p>
        </w:tc>
        <w:tc>
          <w:tcPr>
            <w:tcW w:w="4762" w:type="dxa"/>
            <w:shd w:val="clear" w:color="000000" w:fill="92D050"/>
            <w:hideMark/>
          </w:tcPr>
          <w:p w14:paraId="00635924" w14:textId="77777777" w:rsidR="00095415" w:rsidRPr="00D129AB" w:rsidRDefault="00095415" w:rsidP="00D129AB">
            <w:pPr>
              <w:rPr>
                <w:rFonts w:ascii="Calibri" w:hAnsi="Calibri"/>
                <w:color w:val="000000"/>
                <w:sz w:val="22"/>
                <w:szCs w:val="22"/>
              </w:rPr>
            </w:pPr>
          </w:p>
        </w:tc>
      </w:tr>
      <w:tr w:rsidR="00095415" w14:paraId="59BCA9F5" w14:textId="77777777" w:rsidTr="00522C31">
        <w:trPr>
          <w:trHeight w:val="300"/>
        </w:trPr>
        <w:tc>
          <w:tcPr>
            <w:tcW w:w="2093" w:type="dxa"/>
            <w:shd w:val="clear" w:color="000000" w:fill="DBE5F1"/>
            <w:hideMark/>
          </w:tcPr>
          <w:p w14:paraId="2B4BB12B" w14:textId="77777777" w:rsidR="00095415" w:rsidRDefault="00095415">
            <w:pPr>
              <w:rPr>
                <w:rFonts w:ascii="Calibri" w:hAnsi="Calibri"/>
                <w:color w:val="000000"/>
                <w:sz w:val="22"/>
                <w:szCs w:val="22"/>
              </w:rPr>
            </w:pPr>
            <w:r>
              <w:rPr>
                <w:rFonts w:ascii="Calibri" w:hAnsi="Calibri"/>
                <w:color w:val="000000"/>
                <w:sz w:val="22"/>
                <w:szCs w:val="22"/>
              </w:rPr>
              <w:t>Urology</w:t>
            </w:r>
          </w:p>
        </w:tc>
        <w:tc>
          <w:tcPr>
            <w:tcW w:w="3827" w:type="dxa"/>
            <w:shd w:val="clear" w:color="000000" w:fill="DBE5F1"/>
            <w:hideMark/>
          </w:tcPr>
          <w:p w14:paraId="11D899F6"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6CFDA555" w14:textId="77777777" w:rsidR="00095415" w:rsidRPr="00D129AB" w:rsidRDefault="00095415" w:rsidP="00D129AB">
            <w:pPr>
              <w:ind w:left="360"/>
              <w:rPr>
                <w:rFonts w:ascii="Calibri" w:hAnsi="Calibri"/>
                <w:color w:val="000000"/>
                <w:sz w:val="22"/>
                <w:szCs w:val="22"/>
              </w:rPr>
            </w:pPr>
          </w:p>
        </w:tc>
      </w:tr>
      <w:tr w:rsidR="00095415" w:rsidRPr="00D129AB" w14:paraId="1A2E2A98" w14:textId="77777777" w:rsidTr="00522C31">
        <w:trPr>
          <w:trHeight w:val="548"/>
        </w:trPr>
        <w:tc>
          <w:tcPr>
            <w:tcW w:w="2093" w:type="dxa"/>
            <w:shd w:val="clear" w:color="000000" w:fill="FFFFFF"/>
            <w:hideMark/>
          </w:tcPr>
          <w:p w14:paraId="35D1146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3108FC60" w14:textId="77777777" w:rsidR="00095415" w:rsidRDefault="00095415">
            <w:pPr>
              <w:rPr>
                <w:rFonts w:ascii="Symbol" w:hAnsi="Symbol"/>
                <w:color w:val="000000"/>
                <w:sz w:val="22"/>
                <w:szCs w:val="22"/>
              </w:rPr>
            </w:pPr>
            <w:r>
              <w:rPr>
                <w:rFonts w:ascii="Calibri" w:hAnsi="Calibri"/>
                <w:color w:val="000000"/>
                <w:sz w:val="22"/>
                <w:szCs w:val="22"/>
              </w:rPr>
              <w:t>Open urological procedures</w:t>
            </w:r>
          </w:p>
        </w:tc>
        <w:tc>
          <w:tcPr>
            <w:tcW w:w="4762" w:type="dxa"/>
            <w:shd w:val="clear" w:color="000000" w:fill="92D050"/>
            <w:hideMark/>
          </w:tcPr>
          <w:p w14:paraId="25FA9B8D"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Image guided biopsies</w:t>
            </w:r>
          </w:p>
        </w:tc>
      </w:tr>
      <w:tr w:rsidR="00095415" w:rsidRPr="00D129AB" w14:paraId="25FAEB01" w14:textId="77777777" w:rsidTr="00522C31">
        <w:trPr>
          <w:trHeight w:val="300"/>
        </w:trPr>
        <w:tc>
          <w:tcPr>
            <w:tcW w:w="2093" w:type="dxa"/>
            <w:shd w:val="clear" w:color="000000" w:fill="FFFFFF"/>
            <w:hideMark/>
          </w:tcPr>
          <w:p w14:paraId="7824CFCC"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3744C95C"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0A0CBEA8"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Scrotal procedures</w:t>
            </w:r>
          </w:p>
        </w:tc>
      </w:tr>
      <w:tr w:rsidR="00095415" w:rsidRPr="00D129AB" w14:paraId="6E3E81D1" w14:textId="77777777" w:rsidTr="00522C31">
        <w:trPr>
          <w:trHeight w:val="315"/>
        </w:trPr>
        <w:tc>
          <w:tcPr>
            <w:tcW w:w="2093" w:type="dxa"/>
            <w:shd w:val="clear" w:color="000000" w:fill="DBE5F1"/>
            <w:hideMark/>
          </w:tcPr>
          <w:p w14:paraId="26165324" w14:textId="77777777" w:rsidR="00095415" w:rsidRDefault="00095415">
            <w:pPr>
              <w:rPr>
                <w:rFonts w:ascii="Calibri" w:hAnsi="Calibri"/>
                <w:color w:val="000000"/>
                <w:sz w:val="22"/>
                <w:szCs w:val="22"/>
              </w:rPr>
            </w:pPr>
            <w:r>
              <w:rPr>
                <w:rFonts w:ascii="Calibri" w:hAnsi="Calibri"/>
                <w:color w:val="000000"/>
                <w:sz w:val="22"/>
                <w:szCs w:val="22"/>
              </w:rPr>
              <w:t>Vascular surgery</w:t>
            </w:r>
          </w:p>
        </w:tc>
        <w:tc>
          <w:tcPr>
            <w:tcW w:w="3827" w:type="dxa"/>
            <w:shd w:val="clear" w:color="000000" w:fill="DBE5F1"/>
            <w:hideMark/>
          </w:tcPr>
          <w:p w14:paraId="41805462" w14:textId="77777777" w:rsidR="00095415" w:rsidRDefault="00095415">
            <w:pPr>
              <w:rPr>
                <w:rFonts w:ascii="Calibri" w:hAnsi="Calibri"/>
                <w:color w:val="000000"/>
                <w:sz w:val="22"/>
                <w:szCs w:val="22"/>
              </w:rPr>
            </w:pPr>
            <w:r>
              <w:rPr>
                <w:rFonts w:ascii="Calibri" w:hAnsi="Calibri"/>
                <w:color w:val="000000"/>
                <w:sz w:val="22"/>
                <w:szCs w:val="22"/>
              </w:rPr>
              <w:t> </w:t>
            </w:r>
          </w:p>
        </w:tc>
        <w:tc>
          <w:tcPr>
            <w:tcW w:w="4762" w:type="dxa"/>
            <w:shd w:val="clear" w:color="000000" w:fill="DBE5F1"/>
            <w:hideMark/>
          </w:tcPr>
          <w:p w14:paraId="63DB46F8" w14:textId="77777777" w:rsidR="00095415" w:rsidRPr="00D129AB" w:rsidRDefault="00095415" w:rsidP="00D129AB">
            <w:pPr>
              <w:rPr>
                <w:rFonts w:ascii="Calibri" w:hAnsi="Calibri"/>
                <w:color w:val="000000"/>
                <w:sz w:val="22"/>
                <w:szCs w:val="22"/>
              </w:rPr>
            </w:pPr>
          </w:p>
        </w:tc>
      </w:tr>
      <w:tr w:rsidR="00095415" w:rsidRPr="00D129AB" w14:paraId="51DA4599" w14:textId="77777777" w:rsidTr="00522C31">
        <w:trPr>
          <w:trHeight w:val="636"/>
        </w:trPr>
        <w:tc>
          <w:tcPr>
            <w:tcW w:w="2093" w:type="dxa"/>
            <w:shd w:val="clear" w:color="000000" w:fill="FFFFFF"/>
            <w:hideMark/>
          </w:tcPr>
          <w:p w14:paraId="6F071414"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7D9A257E" w14:textId="77777777" w:rsidR="00095415" w:rsidRDefault="00095415" w:rsidP="00CF7CA7">
            <w:pPr>
              <w:rPr>
                <w:rFonts w:ascii="Symbol" w:hAnsi="Symbol"/>
                <w:color w:val="000000"/>
                <w:sz w:val="22"/>
                <w:szCs w:val="22"/>
              </w:rPr>
            </w:pPr>
            <w:r>
              <w:rPr>
                <w:rFonts w:ascii="Calibri" w:hAnsi="Calibri"/>
                <w:color w:val="000000"/>
                <w:sz w:val="22"/>
                <w:szCs w:val="22"/>
              </w:rPr>
              <w:t>Open abdominal or thoracic vascular surgery</w:t>
            </w:r>
          </w:p>
        </w:tc>
        <w:tc>
          <w:tcPr>
            <w:tcW w:w="4762" w:type="dxa"/>
            <w:shd w:val="clear" w:color="000000" w:fill="92D050"/>
            <w:hideMark/>
          </w:tcPr>
          <w:p w14:paraId="384889C6"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Carotid endarterectomy</w:t>
            </w:r>
          </w:p>
        </w:tc>
      </w:tr>
      <w:tr w:rsidR="00095415" w:rsidRPr="00D129AB" w14:paraId="46B1D0FD" w14:textId="77777777" w:rsidTr="00522C31">
        <w:trPr>
          <w:trHeight w:val="300"/>
        </w:trPr>
        <w:tc>
          <w:tcPr>
            <w:tcW w:w="2093" w:type="dxa"/>
            <w:shd w:val="clear" w:color="000000" w:fill="FFFFFF"/>
            <w:hideMark/>
          </w:tcPr>
          <w:p w14:paraId="3DACE22A"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2C6D2818"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31669012"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Percutaneous dilatation, stenting or recanalization of arteries</w:t>
            </w:r>
          </w:p>
        </w:tc>
      </w:tr>
      <w:tr w:rsidR="00095415" w:rsidRPr="00D129AB" w14:paraId="5C127D06" w14:textId="77777777" w:rsidTr="00522C31">
        <w:trPr>
          <w:trHeight w:val="300"/>
        </w:trPr>
        <w:tc>
          <w:tcPr>
            <w:tcW w:w="2093" w:type="dxa"/>
            <w:shd w:val="clear" w:color="000000" w:fill="FFFFFF"/>
            <w:hideMark/>
          </w:tcPr>
          <w:p w14:paraId="2EAB5A92"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7EBE52A6"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4C5460CD"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Percutaneous treatment of varicose veins</w:t>
            </w:r>
          </w:p>
        </w:tc>
      </w:tr>
      <w:tr w:rsidR="00095415" w:rsidRPr="00D129AB" w14:paraId="19E1E8B1" w14:textId="77777777" w:rsidTr="00522C31">
        <w:trPr>
          <w:trHeight w:val="300"/>
        </w:trPr>
        <w:tc>
          <w:tcPr>
            <w:tcW w:w="2093" w:type="dxa"/>
            <w:shd w:val="clear" w:color="000000" w:fill="FFFFFF"/>
            <w:hideMark/>
          </w:tcPr>
          <w:p w14:paraId="4C53463E"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31BA840D"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5D3A1FC6"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Diagnostic angiography</w:t>
            </w:r>
          </w:p>
        </w:tc>
      </w:tr>
      <w:tr w:rsidR="00095415" w:rsidRPr="00D129AB" w14:paraId="17EA9559" w14:textId="77777777" w:rsidTr="00522C31">
        <w:trPr>
          <w:trHeight w:val="300"/>
        </w:trPr>
        <w:tc>
          <w:tcPr>
            <w:tcW w:w="2093" w:type="dxa"/>
            <w:shd w:val="clear" w:color="000000" w:fill="FFFFFF"/>
            <w:hideMark/>
          </w:tcPr>
          <w:p w14:paraId="0AA88826" w14:textId="77777777" w:rsidR="00095415" w:rsidRDefault="00095415">
            <w:pPr>
              <w:rPr>
                <w:rFonts w:ascii="Calibri" w:hAnsi="Calibri"/>
                <w:color w:val="000000"/>
                <w:sz w:val="22"/>
                <w:szCs w:val="22"/>
              </w:rPr>
            </w:pPr>
            <w:r>
              <w:rPr>
                <w:rFonts w:ascii="Calibri" w:hAnsi="Calibri"/>
                <w:color w:val="000000"/>
                <w:sz w:val="22"/>
                <w:szCs w:val="22"/>
              </w:rPr>
              <w:t> </w:t>
            </w:r>
          </w:p>
        </w:tc>
        <w:tc>
          <w:tcPr>
            <w:tcW w:w="3827" w:type="dxa"/>
            <w:shd w:val="clear" w:color="000000" w:fill="E5B8B7"/>
            <w:hideMark/>
          </w:tcPr>
          <w:p w14:paraId="7E7BD5F8" w14:textId="77777777" w:rsidR="00095415" w:rsidRDefault="00095415">
            <w:pPr>
              <w:rPr>
                <w:rFonts w:ascii="Symbol" w:hAnsi="Symbol"/>
                <w:color w:val="000000"/>
                <w:sz w:val="22"/>
                <w:szCs w:val="22"/>
              </w:rPr>
            </w:pPr>
            <w:r>
              <w:rPr>
                <w:rFonts w:ascii="Symbol"/>
                <w:color w:val="000000"/>
                <w:sz w:val="22"/>
                <w:szCs w:val="22"/>
              </w:rPr>
              <w:t> </w:t>
            </w:r>
          </w:p>
        </w:tc>
        <w:tc>
          <w:tcPr>
            <w:tcW w:w="4762" w:type="dxa"/>
            <w:shd w:val="clear" w:color="000000" w:fill="92D050"/>
            <w:hideMark/>
          </w:tcPr>
          <w:p w14:paraId="1436DDE0" w14:textId="77777777" w:rsidR="00095415" w:rsidRPr="00D129AB" w:rsidRDefault="00095415" w:rsidP="00D129AB">
            <w:pPr>
              <w:rPr>
                <w:rFonts w:ascii="Calibri" w:hAnsi="Calibri"/>
                <w:color w:val="000000"/>
                <w:sz w:val="22"/>
                <w:szCs w:val="22"/>
              </w:rPr>
            </w:pPr>
            <w:r w:rsidRPr="00D129AB">
              <w:rPr>
                <w:rFonts w:ascii="Calibri" w:hAnsi="Calibri"/>
                <w:color w:val="000000"/>
                <w:sz w:val="22"/>
                <w:szCs w:val="22"/>
              </w:rPr>
              <w:t>Peripheral  Embolectomy/Thrombectomy</w:t>
            </w:r>
          </w:p>
        </w:tc>
      </w:tr>
    </w:tbl>
    <w:p w14:paraId="6F46B8D1" w14:textId="77777777" w:rsidR="00046956" w:rsidRPr="002F3AE3" w:rsidRDefault="00046956" w:rsidP="00492F20"/>
    <w:sectPr w:rsidR="00046956" w:rsidRPr="002F3AE3" w:rsidSect="00C901FA">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26FA3D" w16cid:durableId="1D4ECA67"/>
  <w16cid:commentId w16cid:paraId="005AEE0D" w16cid:durableId="1D4ECA68"/>
  <w16cid:commentId w16cid:paraId="584160D5" w16cid:durableId="1D4ECA69"/>
  <w16cid:commentId w16cid:paraId="5F2CBD7E" w16cid:durableId="1D4ECA6A"/>
  <w16cid:commentId w16cid:paraId="73C2A26A" w16cid:durableId="1D4ECA6B"/>
  <w16cid:commentId w16cid:paraId="30D14CF9" w16cid:durableId="1D4ECA6C"/>
  <w16cid:commentId w16cid:paraId="6882B788" w16cid:durableId="1D4ECA6D"/>
  <w16cid:commentId w16cid:paraId="036CDE17" w16cid:durableId="1D4ECA6E"/>
  <w16cid:commentId w16cid:paraId="069B0B0E" w16cid:durableId="1D4ECA6F"/>
  <w16cid:commentId w16cid:paraId="194B472D" w16cid:durableId="1D4ECB07"/>
  <w16cid:commentId w16cid:paraId="0503DCCD" w16cid:durableId="1D4ECA70"/>
  <w16cid:commentId w16cid:paraId="18EFF287" w16cid:durableId="1D4ECB8E"/>
  <w16cid:commentId w16cid:paraId="42DD3347" w16cid:durableId="1D4ECA71"/>
  <w16cid:commentId w16cid:paraId="5A3DF01A" w16cid:durableId="1D4ECA72"/>
  <w16cid:commentId w16cid:paraId="11F0A0B7" w16cid:durableId="1D4ECA73"/>
  <w16cid:commentId w16cid:paraId="57524460" w16cid:durableId="1D4ECA74"/>
  <w16cid:commentId w16cid:paraId="09A60CCA" w16cid:durableId="1D4ECA75"/>
  <w16cid:commentId w16cid:paraId="42455F59" w16cid:durableId="1D4ECA76"/>
  <w16cid:commentId w16cid:paraId="7A67BB7C" w16cid:durableId="1D4ECA77"/>
  <w16cid:commentId w16cid:paraId="7890824C" w16cid:durableId="1D4ECA78"/>
  <w16cid:commentId w16cid:paraId="698BC1E9" w16cid:durableId="1D4ECA79"/>
  <w16cid:commentId w16cid:paraId="319AF557" w16cid:durableId="1D4ECA7A"/>
  <w16cid:commentId w16cid:paraId="20C2E173" w16cid:durableId="1D4ECA7B"/>
  <w16cid:commentId w16cid:paraId="6F4FC042" w16cid:durableId="1D4ECA7C"/>
  <w16cid:commentId w16cid:paraId="5A7E39CA" w16cid:durableId="1D4ECA7D"/>
  <w16cid:commentId w16cid:paraId="377BE6E1" w16cid:durableId="1D4ECA7E"/>
  <w16cid:commentId w16cid:paraId="07C04168" w16cid:durableId="1D4ECA7F"/>
  <w16cid:commentId w16cid:paraId="7599EB33" w16cid:durableId="1D4ECA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026D" w14:textId="77777777" w:rsidR="00DA6FC1" w:rsidRDefault="00DA6FC1" w:rsidP="00DA6FC1">
      <w:r>
        <w:separator/>
      </w:r>
    </w:p>
  </w:endnote>
  <w:endnote w:type="continuationSeparator" w:id="0">
    <w:p w14:paraId="491C343A" w14:textId="77777777" w:rsidR="00DA6FC1" w:rsidRDefault="00DA6FC1" w:rsidP="00DA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10738"/>
      <w:docPartObj>
        <w:docPartGallery w:val="Page Numbers (Bottom of Page)"/>
        <w:docPartUnique/>
      </w:docPartObj>
    </w:sdtPr>
    <w:sdtEndPr>
      <w:rPr>
        <w:noProof/>
      </w:rPr>
    </w:sdtEndPr>
    <w:sdtContent>
      <w:p w14:paraId="609B0831" w14:textId="09469A24" w:rsidR="00F032CF" w:rsidRDefault="00F032CF" w:rsidP="00F032CF">
        <w:pPr>
          <w:pStyle w:val="Footer"/>
          <w:jc w:val="right"/>
        </w:pPr>
        <w:r>
          <w:fldChar w:fldCharType="begin"/>
        </w:r>
        <w:r>
          <w:instrText xml:space="preserve"> PAGE   \* MERGEFORMAT </w:instrText>
        </w:r>
        <w:r>
          <w:fldChar w:fldCharType="separate"/>
        </w:r>
        <w:r w:rsidR="00210714">
          <w:rPr>
            <w:noProof/>
          </w:rPr>
          <w:t>2</w:t>
        </w:r>
        <w:r>
          <w:rPr>
            <w:noProof/>
          </w:rPr>
          <w:fldChar w:fldCharType="end"/>
        </w:r>
      </w:p>
    </w:sdtContent>
  </w:sdt>
  <w:p w14:paraId="0A7372EF" w14:textId="77777777" w:rsidR="00DA6FC1" w:rsidRDefault="00DA6FC1" w:rsidP="00F032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9A9E9" w14:textId="77777777" w:rsidR="00DA6FC1" w:rsidRDefault="00DA6FC1" w:rsidP="00DA6FC1">
      <w:r>
        <w:separator/>
      </w:r>
    </w:p>
  </w:footnote>
  <w:footnote w:type="continuationSeparator" w:id="0">
    <w:p w14:paraId="08CC45CA" w14:textId="77777777" w:rsidR="00DA6FC1" w:rsidRDefault="00DA6FC1" w:rsidP="00DA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1D378" w14:textId="78941E08" w:rsidR="00C901FA" w:rsidRDefault="00C901FA" w:rsidP="00C901FA">
    <w:pPr>
      <w:pStyle w:val="Header"/>
      <w:jc w:val="center"/>
    </w:pPr>
  </w:p>
  <w:p w14:paraId="39868747" w14:textId="5D3DB40B" w:rsidR="00DA6FC1" w:rsidRDefault="00DA6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BF2F" w14:textId="442983A1" w:rsidR="00C901FA" w:rsidRDefault="00122923" w:rsidP="00122923">
    <w:pPr>
      <w:pStyle w:val="Header"/>
      <w:jc w:val="right"/>
    </w:pPr>
    <w:r w:rsidRPr="00122923">
      <w:rPr>
        <w:rFonts w:ascii="Calibri" w:eastAsia="Calibri" w:hAnsi="Calibri"/>
        <w:noProof/>
        <w:sz w:val="20"/>
        <w:szCs w:val="20"/>
        <w:lang w:eastAsia="en-AU"/>
      </w:rPr>
      <w:drawing>
        <wp:inline distT="0" distB="0" distL="0" distR="0" wp14:anchorId="3C6A7905" wp14:editId="486D4BF9">
          <wp:extent cx="1295400" cy="1666875"/>
          <wp:effectExtent l="0" t="0" r="0" b="9525"/>
          <wp:docPr id="2" name="Picture 2" descr="CDNA logo"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8CD"/>
    <w:multiLevelType w:val="hybridMultilevel"/>
    <w:tmpl w:val="9E884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96B3436"/>
    <w:multiLevelType w:val="hybridMultilevel"/>
    <w:tmpl w:val="B20032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4B74EF"/>
    <w:multiLevelType w:val="hybridMultilevel"/>
    <w:tmpl w:val="ABC2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2309E1"/>
    <w:multiLevelType w:val="hybridMultilevel"/>
    <w:tmpl w:val="5310F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25023E"/>
    <w:multiLevelType w:val="hybridMultilevel"/>
    <w:tmpl w:val="84C05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8F362D2"/>
    <w:multiLevelType w:val="hybridMultilevel"/>
    <w:tmpl w:val="95928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56"/>
    <w:rsid w:val="00003743"/>
    <w:rsid w:val="000210BE"/>
    <w:rsid w:val="00022FEE"/>
    <w:rsid w:val="00046956"/>
    <w:rsid w:val="00067456"/>
    <w:rsid w:val="00095415"/>
    <w:rsid w:val="000B6DF7"/>
    <w:rsid w:val="000C1C3E"/>
    <w:rsid w:val="000E5347"/>
    <w:rsid w:val="000F6E88"/>
    <w:rsid w:val="00122923"/>
    <w:rsid w:val="00151777"/>
    <w:rsid w:val="001B3443"/>
    <w:rsid w:val="00210714"/>
    <w:rsid w:val="002A26B2"/>
    <w:rsid w:val="002F3AE3"/>
    <w:rsid w:val="0030786C"/>
    <w:rsid w:val="003272BA"/>
    <w:rsid w:val="003513E4"/>
    <w:rsid w:val="00360380"/>
    <w:rsid w:val="00396386"/>
    <w:rsid w:val="003D17F9"/>
    <w:rsid w:val="003E4824"/>
    <w:rsid w:val="003E4B3A"/>
    <w:rsid w:val="004516AC"/>
    <w:rsid w:val="00476013"/>
    <w:rsid w:val="004867E2"/>
    <w:rsid w:val="00492F20"/>
    <w:rsid w:val="004F1DC5"/>
    <w:rsid w:val="004F22BD"/>
    <w:rsid w:val="00522C31"/>
    <w:rsid w:val="0052670E"/>
    <w:rsid w:val="005737AE"/>
    <w:rsid w:val="005B67B5"/>
    <w:rsid w:val="0063147C"/>
    <w:rsid w:val="00666DC5"/>
    <w:rsid w:val="00676D42"/>
    <w:rsid w:val="00724099"/>
    <w:rsid w:val="00751F67"/>
    <w:rsid w:val="00757738"/>
    <w:rsid w:val="007662A4"/>
    <w:rsid w:val="00766B93"/>
    <w:rsid w:val="00782F86"/>
    <w:rsid w:val="007A726A"/>
    <w:rsid w:val="007C242E"/>
    <w:rsid w:val="007C2AAB"/>
    <w:rsid w:val="007C656A"/>
    <w:rsid w:val="007D20E0"/>
    <w:rsid w:val="008264EB"/>
    <w:rsid w:val="008661FB"/>
    <w:rsid w:val="008F05D7"/>
    <w:rsid w:val="00900AD9"/>
    <w:rsid w:val="009619E4"/>
    <w:rsid w:val="00A06AA9"/>
    <w:rsid w:val="00A41001"/>
    <w:rsid w:val="00A4512D"/>
    <w:rsid w:val="00A471BD"/>
    <w:rsid w:val="00A705AF"/>
    <w:rsid w:val="00A81101"/>
    <w:rsid w:val="00A947D4"/>
    <w:rsid w:val="00AB4A1A"/>
    <w:rsid w:val="00AB5A6D"/>
    <w:rsid w:val="00AD09DE"/>
    <w:rsid w:val="00AD4C45"/>
    <w:rsid w:val="00B07FD4"/>
    <w:rsid w:val="00B21302"/>
    <w:rsid w:val="00B42851"/>
    <w:rsid w:val="00C875FD"/>
    <w:rsid w:val="00C901FA"/>
    <w:rsid w:val="00CB5B1A"/>
    <w:rsid w:val="00CF7CA7"/>
    <w:rsid w:val="00D1056F"/>
    <w:rsid w:val="00D129AB"/>
    <w:rsid w:val="00D26818"/>
    <w:rsid w:val="00D63424"/>
    <w:rsid w:val="00DA6FC1"/>
    <w:rsid w:val="00DC7ABD"/>
    <w:rsid w:val="00DD18DC"/>
    <w:rsid w:val="00DE2B55"/>
    <w:rsid w:val="00E045BE"/>
    <w:rsid w:val="00E37DFA"/>
    <w:rsid w:val="00E62B55"/>
    <w:rsid w:val="00EE06B6"/>
    <w:rsid w:val="00F032CF"/>
    <w:rsid w:val="00F43B22"/>
    <w:rsid w:val="00F51D59"/>
    <w:rsid w:val="00FB24F1"/>
    <w:rsid w:val="00FC26E4"/>
    <w:rsid w:val="00FE6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24F846"/>
  <w15:docId w15:val="{276A5AE0-D116-496B-ACCD-0B02095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046956"/>
    <w:rPr>
      <w:sz w:val="16"/>
      <w:szCs w:val="16"/>
    </w:rPr>
  </w:style>
  <w:style w:type="paragraph" w:styleId="CommentText">
    <w:name w:val="annotation text"/>
    <w:basedOn w:val="Normal"/>
    <w:link w:val="CommentTextChar"/>
    <w:rsid w:val="00046956"/>
    <w:rPr>
      <w:sz w:val="20"/>
      <w:szCs w:val="20"/>
    </w:rPr>
  </w:style>
  <w:style w:type="character" w:customStyle="1" w:styleId="CommentTextChar">
    <w:name w:val="Comment Text Char"/>
    <w:basedOn w:val="DefaultParagraphFont"/>
    <w:link w:val="CommentText"/>
    <w:rsid w:val="00046956"/>
    <w:rPr>
      <w:lang w:eastAsia="en-US"/>
    </w:rPr>
  </w:style>
  <w:style w:type="paragraph" w:styleId="CommentSubject">
    <w:name w:val="annotation subject"/>
    <w:basedOn w:val="CommentText"/>
    <w:next w:val="CommentText"/>
    <w:link w:val="CommentSubjectChar"/>
    <w:rsid w:val="00046956"/>
    <w:rPr>
      <w:b/>
      <w:bCs/>
    </w:rPr>
  </w:style>
  <w:style w:type="character" w:customStyle="1" w:styleId="CommentSubjectChar">
    <w:name w:val="Comment Subject Char"/>
    <w:basedOn w:val="CommentTextChar"/>
    <w:link w:val="CommentSubject"/>
    <w:rsid w:val="00046956"/>
    <w:rPr>
      <w:b/>
      <w:bCs/>
      <w:lang w:eastAsia="en-US"/>
    </w:rPr>
  </w:style>
  <w:style w:type="paragraph" w:styleId="BalloonText">
    <w:name w:val="Balloon Text"/>
    <w:basedOn w:val="Normal"/>
    <w:link w:val="BalloonTextChar"/>
    <w:rsid w:val="00046956"/>
    <w:rPr>
      <w:rFonts w:ascii="Tahoma" w:hAnsi="Tahoma" w:cs="Tahoma"/>
      <w:sz w:val="16"/>
      <w:szCs w:val="16"/>
    </w:rPr>
  </w:style>
  <w:style w:type="character" w:customStyle="1" w:styleId="BalloonTextChar">
    <w:name w:val="Balloon Text Char"/>
    <w:basedOn w:val="DefaultParagraphFont"/>
    <w:link w:val="BalloonText"/>
    <w:rsid w:val="00046956"/>
    <w:rPr>
      <w:rFonts w:ascii="Tahoma" w:hAnsi="Tahoma" w:cs="Tahoma"/>
      <w:sz w:val="16"/>
      <w:szCs w:val="16"/>
      <w:lang w:eastAsia="en-US"/>
    </w:rPr>
  </w:style>
  <w:style w:type="paragraph" w:customStyle="1" w:styleId="Default">
    <w:name w:val="Default"/>
    <w:rsid w:val="003E4B3A"/>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3E4B3A"/>
    <w:pPr>
      <w:widowControl w:val="0"/>
      <w:spacing w:after="120" w:line="280" w:lineRule="atLeast"/>
    </w:pPr>
    <w:rPr>
      <w:rFonts w:ascii="Arial" w:eastAsia="Arial" w:hAnsi="Arial" w:cstheme="minorBidi"/>
      <w:spacing w:val="-1"/>
      <w:sz w:val="20"/>
      <w:szCs w:val="20"/>
      <w:lang w:val="en-US"/>
    </w:rPr>
  </w:style>
  <w:style w:type="character" w:customStyle="1" w:styleId="BodyTextChar">
    <w:name w:val="Body Text Char"/>
    <w:basedOn w:val="DefaultParagraphFont"/>
    <w:link w:val="BodyText"/>
    <w:uiPriority w:val="1"/>
    <w:rsid w:val="003E4B3A"/>
    <w:rPr>
      <w:rFonts w:ascii="Arial" w:eastAsia="Arial" w:hAnsi="Arial" w:cstheme="minorBidi"/>
      <w:spacing w:val="-1"/>
      <w:lang w:val="en-US" w:eastAsia="en-US"/>
    </w:rPr>
  </w:style>
  <w:style w:type="paragraph" w:styleId="Header">
    <w:name w:val="header"/>
    <w:basedOn w:val="Normal"/>
    <w:link w:val="HeaderChar"/>
    <w:uiPriority w:val="99"/>
    <w:unhideWhenUsed/>
    <w:rsid w:val="00DA6FC1"/>
    <w:pPr>
      <w:tabs>
        <w:tab w:val="center" w:pos="4513"/>
        <w:tab w:val="right" w:pos="9026"/>
      </w:tabs>
    </w:pPr>
  </w:style>
  <w:style w:type="character" w:customStyle="1" w:styleId="HeaderChar">
    <w:name w:val="Header Char"/>
    <w:basedOn w:val="DefaultParagraphFont"/>
    <w:link w:val="Header"/>
    <w:uiPriority w:val="99"/>
    <w:rsid w:val="00DA6FC1"/>
    <w:rPr>
      <w:sz w:val="24"/>
      <w:szCs w:val="24"/>
      <w:lang w:eastAsia="en-US"/>
    </w:rPr>
  </w:style>
  <w:style w:type="paragraph" w:styleId="Footer">
    <w:name w:val="footer"/>
    <w:basedOn w:val="Normal"/>
    <w:link w:val="FooterChar"/>
    <w:uiPriority w:val="99"/>
    <w:unhideWhenUsed/>
    <w:rsid w:val="00DA6FC1"/>
    <w:pPr>
      <w:tabs>
        <w:tab w:val="center" w:pos="4513"/>
        <w:tab w:val="right" w:pos="9026"/>
      </w:tabs>
    </w:pPr>
  </w:style>
  <w:style w:type="character" w:customStyle="1" w:styleId="FooterChar">
    <w:name w:val="Footer Char"/>
    <w:basedOn w:val="DefaultParagraphFont"/>
    <w:link w:val="Footer"/>
    <w:uiPriority w:val="99"/>
    <w:rsid w:val="00DA6FC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30351146">
      <w:bodyDiv w:val="1"/>
      <w:marLeft w:val="0"/>
      <w:marRight w:val="0"/>
      <w:marTop w:val="0"/>
      <w:marBottom w:val="0"/>
      <w:divBdr>
        <w:top w:val="none" w:sz="0" w:space="0" w:color="auto"/>
        <w:left w:val="none" w:sz="0" w:space="0" w:color="auto"/>
        <w:bottom w:val="none" w:sz="0" w:space="0" w:color="auto"/>
        <w:right w:val="none" w:sz="0" w:space="0" w:color="auto"/>
      </w:divBdr>
    </w:div>
    <w:div w:id="438642021">
      <w:bodyDiv w:val="1"/>
      <w:marLeft w:val="0"/>
      <w:marRight w:val="0"/>
      <w:marTop w:val="0"/>
      <w:marBottom w:val="0"/>
      <w:divBdr>
        <w:top w:val="none" w:sz="0" w:space="0" w:color="auto"/>
        <w:left w:val="none" w:sz="0" w:space="0" w:color="auto"/>
        <w:bottom w:val="none" w:sz="0" w:space="0" w:color="auto"/>
        <w:right w:val="none" w:sz="0" w:space="0" w:color="auto"/>
      </w:divBdr>
    </w:div>
    <w:div w:id="16076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825375-A112-46E8-B2B9-8CE3EE48E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D6BAC-7E7F-4338-AA83-4D3155A17A3D}">
  <ds:schemaRefs>
    <ds:schemaRef ds:uri="http://purl.org/dc/elements/1.1/"/>
    <ds:schemaRef ds:uri="http://schemas.microsoft.com/office/2006/metadata/properties"/>
    <ds:schemaRef ds:uri="98528b0f-cc00-4e41-83ee-325489e55a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281285-6D0B-4777-B564-46D6F2AE9A91}">
  <ds:schemaRefs>
    <ds:schemaRef ds:uri="http://schemas.microsoft.com/sharepoint/v3/contenttype/forms"/>
  </ds:schemaRefs>
</ds:datastoreItem>
</file>

<file path=customXml/itemProps4.xml><?xml version="1.0" encoding="utf-8"?>
<ds:datastoreItem xmlns:ds="http://schemas.openxmlformats.org/officeDocument/2006/customXml" ds:itemID="{C6E2B2F2-72A1-4CBB-9F2C-C07DBA91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 Jenny</dc:creator>
  <cp:lastModifiedBy>Martin, Mel</cp:lastModifiedBy>
  <cp:revision>3</cp:revision>
  <cp:lastPrinted>2018-02-01T22:59:00Z</cp:lastPrinted>
  <dcterms:created xsi:type="dcterms:W3CDTF">2018-12-19T00:56:00Z</dcterms:created>
  <dcterms:modified xsi:type="dcterms:W3CDTF">2020-03-23T00:04:00Z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