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D741B" w14:textId="77777777" w:rsidR="00EE6874" w:rsidRDefault="00EE6874" w:rsidP="00101827"/>
    <w:p w14:paraId="12ABE9F5" w14:textId="77777777" w:rsidR="00EE6874" w:rsidRDefault="00EE6874" w:rsidP="00101827"/>
    <w:p w14:paraId="32F2B97B" w14:textId="0CB09382" w:rsidR="00B104D5" w:rsidRPr="00056C35" w:rsidRDefault="00B104D5" w:rsidP="00101827">
      <w:pPr>
        <w:pStyle w:val="Title"/>
        <w:spacing w:before="480"/>
      </w:pPr>
      <w:r w:rsidRPr="00056C35">
        <w:t xml:space="preserve">MRFF Mission </w:t>
      </w:r>
      <w:r w:rsidR="000D3360" w:rsidRPr="00056C35">
        <w:t>Governance</w:t>
      </w:r>
    </w:p>
    <w:p w14:paraId="3C88B676" w14:textId="32623DFA" w:rsidR="00EE6874" w:rsidRPr="00101827" w:rsidRDefault="00036387" w:rsidP="00101827">
      <w:pPr>
        <w:jc w:val="center"/>
        <w:rPr>
          <w:b/>
          <w:color w:val="990000"/>
          <w:sz w:val="32"/>
        </w:rPr>
      </w:pPr>
      <w:r w:rsidRPr="00101827">
        <w:rPr>
          <w:b/>
          <w:color w:val="990000"/>
        </w:rPr>
        <w:t xml:space="preserve">October </w:t>
      </w:r>
      <w:r w:rsidR="005C43AD" w:rsidRPr="00101827">
        <w:rPr>
          <w:b/>
          <w:color w:val="990000"/>
        </w:rPr>
        <w:t>2019</w:t>
      </w:r>
    </w:p>
    <w:p w14:paraId="312914FA" w14:textId="77777777" w:rsidR="00F57990" w:rsidRDefault="00F57990" w:rsidP="00101827"/>
    <w:p w14:paraId="720F77B0" w14:textId="61E1DEB1" w:rsidR="00036387" w:rsidRPr="00056C35" w:rsidRDefault="00036387" w:rsidP="00101827">
      <w:pPr>
        <w:pStyle w:val="Heading1"/>
      </w:pPr>
      <w:r w:rsidRPr="00056C35">
        <w:t>Purpos</w:t>
      </w:r>
      <w:bookmarkStart w:id="0" w:name="_GoBack"/>
      <w:bookmarkEnd w:id="0"/>
      <w:r w:rsidRPr="00056C35">
        <w:t>e</w:t>
      </w:r>
      <w:r w:rsidR="00F929AE" w:rsidRPr="00056C35">
        <w:t xml:space="preserve"> of this document</w:t>
      </w:r>
    </w:p>
    <w:p w14:paraId="6632653F" w14:textId="3AF0DD4B" w:rsidR="00CA0F70" w:rsidRPr="004F334D" w:rsidRDefault="00F929AE" w:rsidP="00101827">
      <w:r w:rsidRPr="004F334D">
        <w:t xml:space="preserve">To outline the </w:t>
      </w:r>
      <w:r w:rsidR="000D3360" w:rsidRPr="004F334D">
        <w:t xml:space="preserve">governance </w:t>
      </w:r>
      <w:r w:rsidR="00B104D5" w:rsidRPr="004F334D">
        <w:t xml:space="preserve">of Medical Research Future Fund (MRFF) Missions, from development through to implementation. This includes the </w:t>
      </w:r>
      <w:r w:rsidRPr="004F334D">
        <w:t xml:space="preserve">roles and responsibilities of </w:t>
      </w:r>
      <w:r w:rsidR="00506F04" w:rsidRPr="004F334D">
        <w:t xml:space="preserve">the </w:t>
      </w:r>
      <w:r w:rsidRPr="004F334D">
        <w:t xml:space="preserve">Expert Advisory Panels (EAPs) established to provide advice to the Minister for Health on </w:t>
      </w:r>
      <w:r w:rsidR="00B104D5" w:rsidRPr="004F334D">
        <w:t xml:space="preserve">MRFF </w:t>
      </w:r>
      <w:r w:rsidRPr="004F334D">
        <w:t>Missions.</w:t>
      </w:r>
      <w:r w:rsidRPr="004F334D">
        <w:rPr>
          <w:rStyle w:val="FootnoteReference"/>
        </w:rPr>
        <w:footnoteReference w:id="1"/>
      </w:r>
      <w:r w:rsidRPr="004F334D">
        <w:t xml:space="preserve"> </w:t>
      </w:r>
      <w:r w:rsidR="00CA0F70" w:rsidRPr="004F334D">
        <w:t xml:space="preserve">The development of priority areas for </w:t>
      </w:r>
      <w:r w:rsidR="00054482" w:rsidRPr="004F334D">
        <w:t xml:space="preserve">research </w:t>
      </w:r>
      <w:r w:rsidR="00CA0F70" w:rsidRPr="004F334D">
        <w:t xml:space="preserve">investment </w:t>
      </w:r>
      <w:r w:rsidR="00EE2D22" w:rsidRPr="004F334D">
        <w:t xml:space="preserve">will guide </w:t>
      </w:r>
      <w:r w:rsidR="00CA0F70" w:rsidRPr="004F334D">
        <w:t>Mission</w:t>
      </w:r>
      <w:r w:rsidR="00EE2D22" w:rsidRPr="004F334D">
        <w:t xml:space="preserve"> investments to ensure</w:t>
      </w:r>
      <w:r w:rsidR="00CA0F70" w:rsidRPr="004F334D">
        <w:t xml:space="preserve"> </w:t>
      </w:r>
      <w:r w:rsidR="00ED542D" w:rsidRPr="004F334D">
        <w:t xml:space="preserve">that </w:t>
      </w:r>
      <w:r w:rsidR="00CA0F70" w:rsidRPr="004F334D">
        <w:t>each Mission</w:t>
      </w:r>
      <w:r w:rsidR="00054482" w:rsidRPr="004F334D">
        <w:t xml:space="preserve"> </w:t>
      </w:r>
      <w:r w:rsidR="00ED542D" w:rsidRPr="004F334D">
        <w:t xml:space="preserve">impacts </w:t>
      </w:r>
      <w:r w:rsidR="00054482" w:rsidRPr="004F334D">
        <w:t>on future health care</w:t>
      </w:r>
      <w:r w:rsidR="00ED542D" w:rsidRPr="004F334D">
        <w:t>.</w:t>
      </w:r>
    </w:p>
    <w:p w14:paraId="0A38A034" w14:textId="39669B98" w:rsidR="00F929AE" w:rsidRPr="004F334D" w:rsidRDefault="00F929AE" w:rsidP="00101827"/>
    <w:p w14:paraId="306BF29B" w14:textId="2480D033" w:rsidR="00F929AE" w:rsidRPr="004F334D" w:rsidRDefault="00F929AE" w:rsidP="00101827">
      <w:pPr>
        <w:pStyle w:val="Heading1"/>
      </w:pPr>
      <w:r w:rsidRPr="004F334D">
        <w:t>Background</w:t>
      </w:r>
    </w:p>
    <w:p w14:paraId="3A26B255" w14:textId="0EACB50C" w:rsidR="000D3360" w:rsidRPr="004F334D" w:rsidRDefault="005847DB" w:rsidP="00101827">
      <w:r w:rsidRPr="004F334D">
        <w:t>Expert Advisory Panels</w:t>
      </w:r>
      <w:r w:rsidR="00FC115C" w:rsidRPr="004F334D">
        <w:t xml:space="preserve"> (EAP)</w:t>
      </w:r>
      <w:r w:rsidRPr="004F334D">
        <w:t xml:space="preserve"> have been established to provide advice</w:t>
      </w:r>
      <w:r w:rsidR="009B5C60" w:rsidRPr="004F334D">
        <w:t xml:space="preserve"> to </w:t>
      </w:r>
      <w:r w:rsidR="00036387" w:rsidRPr="004F334D">
        <w:t xml:space="preserve">the Minister for Health </w:t>
      </w:r>
      <w:r w:rsidR="00ED542D" w:rsidRPr="004F334D">
        <w:t>on the MRFF’s</w:t>
      </w:r>
      <w:r w:rsidRPr="004F334D">
        <w:t xml:space="preserve"> </w:t>
      </w:r>
      <w:r w:rsidR="00036387" w:rsidRPr="004F334D">
        <w:t xml:space="preserve">eight </w:t>
      </w:r>
      <w:r w:rsidRPr="004F334D">
        <w:t xml:space="preserve">Missions </w:t>
      </w:r>
      <w:r w:rsidR="00036387" w:rsidRPr="004F334D">
        <w:t>outlined</w:t>
      </w:r>
      <w:r w:rsidR="000D3360" w:rsidRPr="004F334D">
        <w:t xml:space="preserve"> in</w:t>
      </w:r>
      <w:r w:rsidRPr="004F334D">
        <w:t xml:space="preserve"> the 10 year investment plan</w:t>
      </w:r>
      <w:r w:rsidR="00036387" w:rsidRPr="004F334D">
        <w:t>:</w:t>
      </w:r>
    </w:p>
    <w:p w14:paraId="56A44F8E" w14:textId="4A927AE0" w:rsidR="00036387" w:rsidRPr="004F334D" w:rsidRDefault="00036387" w:rsidP="00101827">
      <w:pPr>
        <w:pStyle w:val="ListParagraph"/>
        <w:numPr>
          <w:ilvl w:val="0"/>
          <w:numId w:val="6"/>
        </w:numPr>
      </w:pPr>
      <w:r w:rsidRPr="004F334D">
        <w:t>Australian Brain Cancer Mission’s Strategic Advisory Group;</w:t>
      </w:r>
    </w:p>
    <w:p w14:paraId="18A89851" w14:textId="3933D9DB" w:rsidR="00036387" w:rsidRPr="004F334D" w:rsidRDefault="00036387" w:rsidP="00101827">
      <w:pPr>
        <w:pStyle w:val="ListParagraph"/>
        <w:numPr>
          <w:ilvl w:val="0"/>
          <w:numId w:val="6"/>
        </w:numPr>
      </w:pPr>
      <w:r w:rsidRPr="004F334D">
        <w:t>Million Minds Mental Health Research Mission’s Expert Advisory Panel;</w:t>
      </w:r>
    </w:p>
    <w:p w14:paraId="7F12DA1D" w14:textId="77777777" w:rsidR="00036387" w:rsidRPr="004F334D" w:rsidRDefault="00036387" w:rsidP="00101827">
      <w:pPr>
        <w:pStyle w:val="ListParagraph"/>
        <w:numPr>
          <w:ilvl w:val="0"/>
          <w:numId w:val="6"/>
        </w:numPr>
      </w:pPr>
      <w:r w:rsidRPr="004F334D">
        <w:t>Genomics Health Futures Mission’s Expert Advisory Committee;</w:t>
      </w:r>
    </w:p>
    <w:p w14:paraId="4033A112" w14:textId="54D13DCD" w:rsidR="00036387" w:rsidRPr="004F334D" w:rsidRDefault="00D504D9" w:rsidP="00D504D9">
      <w:pPr>
        <w:pStyle w:val="ListParagraph"/>
        <w:numPr>
          <w:ilvl w:val="0"/>
          <w:numId w:val="6"/>
        </w:numPr>
      </w:pPr>
      <w:r w:rsidRPr="00D504D9">
        <w:t>Dementia, Ageing and Aged Care Mission</w:t>
      </w:r>
      <w:r>
        <w:t xml:space="preserve">’s </w:t>
      </w:r>
      <w:r w:rsidR="00036387" w:rsidRPr="004F334D">
        <w:t>Expert Advisory Panel;</w:t>
      </w:r>
    </w:p>
    <w:p w14:paraId="70C6D649" w14:textId="2E203817" w:rsidR="00036387" w:rsidRPr="004F334D" w:rsidRDefault="00036387" w:rsidP="00101827">
      <w:pPr>
        <w:pStyle w:val="ListParagraph"/>
        <w:numPr>
          <w:ilvl w:val="0"/>
          <w:numId w:val="6"/>
        </w:numPr>
      </w:pPr>
      <w:r w:rsidRPr="004F334D">
        <w:t xml:space="preserve">Indigenous Health </w:t>
      </w:r>
      <w:r w:rsidR="00E2203D">
        <w:t>Research</w:t>
      </w:r>
      <w:r w:rsidRPr="004F334D">
        <w:t xml:space="preserve"> Fund’s Expert Advisory Panel;</w:t>
      </w:r>
    </w:p>
    <w:p w14:paraId="0B1C5BC0" w14:textId="3A61C34A" w:rsidR="00036387" w:rsidRPr="004F334D" w:rsidRDefault="00036387" w:rsidP="00101827">
      <w:pPr>
        <w:pStyle w:val="ListParagraph"/>
        <w:numPr>
          <w:ilvl w:val="0"/>
          <w:numId w:val="6"/>
        </w:numPr>
      </w:pPr>
      <w:r w:rsidRPr="004F334D">
        <w:t>Stem Cell Therapies Miss</w:t>
      </w:r>
      <w:r w:rsidR="000D3360" w:rsidRPr="004F334D">
        <w:t>ion’s Expert Advisory Panel; and</w:t>
      </w:r>
    </w:p>
    <w:p w14:paraId="79BDA1A3" w14:textId="26B1987F" w:rsidR="000D3360" w:rsidRPr="004F334D" w:rsidRDefault="00036387" w:rsidP="00101827">
      <w:pPr>
        <w:pStyle w:val="ListParagraph"/>
        <w:numPr>
          <w:ilvl w:val="0"/>
          <w:numId w:val="6"/>
        </w:numPr>
      </w:pPr>
      <w:r w:rsidRPr="004F334D">
        <w:t xml:space="preserve">Cardiovascular </w:t>
      </w:r>
      <w:r w:rsidR="000D3360" w:rsidRPr="004F334D">
        <w:t xml:space="preserve">Mission’s Expert Advisory Panel. </w:t>
      </w:r>
    </w:p>
    <w:p w14:paraId="25C00E4B" w14:textId="02D10E35" w:rsidR="00036387" w:rsidRPr="004F334D" w:rsidRDefault="00036387" w:rsidP="00101827">
      <w:r w:rsidRPr="004F334D">
        <w:t xml:space="preserve">An </w:t>
      </w:r>
      <w:r w:rsidR="00EE2D22" w:rsidRPr="004F334D">
        <w:t>EA</w:t>
      </w:r>
      <w:r w:rsidR="000D3360" w:rsidRPr="004F334D">
        <w:t>P</w:t>
      </w:r>
      <w:r w:rsidRPr="004F334D">
        <w:t xml:space="preserve"> is currently being established to support the Traumatic Brain Injury Mission.</w:t>
      </w:r>
    </w:p>
    <w:p w14:paraId="7C09CA54" w14:textId="37EA1D2B" w:rsidR="00036387" w:rsidRPr="004F334D" w:rsidRDefault="00036387" w:rsidP="00101827"/>
    <w:p w14:paraId="48AC7054" w14:textId="0C2B97E6" w:rsidR="00F929AE" w:rsidRPr="004F334D" w:rsidRDefault="00F929AE" w:rsidP="00101827">
      <w:pPr>
        <w:pStyle w:val="Heading1"/>
      </w:pPr>
      <w:r w:rsidRPr="004F334D">
        <w:t>Role of EAPs</w:t>
      </w:r>
    </w:p>
    <w:p w14:paraId="4CB7B07B" w14:textId="3DC022AA" w:rsidR="009F3EDC" w:rsidRPr="004F334D" w:rsidRDefault="009F3EDC" w:rsidP="00101827">
      <w:r w:rsidRPr="004F334D">
        <w:t>EAPs have been appointed to prov</w:t>
      </w:r>
      <w:r w:rsidR="000D3360" w:rsidRPr="004F334D">
        <w:t xml:space="preserve">ide the Minister for Health </w:t>
      </w:r>
      <w:r w:rsidRPr="004F334D">
        <w:t>advice on</w:t>
      </w:r>
      <w:r w:rsidR="000D3360" w:rsidRPr="004F334D">
        <w:t xml:space="preserve"> the</w:t>
      </w:r>
      <w:r w:rsidRPr="004F334D">
        <w:t xml:space="preserve"> strategic priorities for </w:t>
      </w:r>
      <w:r w:rsidR="00054482" w:rsidRPr="004F334D">
        <w:t xml:space="preserve">research </w:t>
      </w:r>
      <w:r w:rsidRPr="004F334D">
        <w:t xml:space="preserve">investment through </w:t>
      </w:r>
      <w:r w:rsidR="00ED542D" w:rsidRPr="004F334D">
        <w:t xml:space="preserve">the </w:t>
      </w:r>
      <w:r w:rsidR="00407D65" w:rsidRPr="004F334D">
        <w:t>MRFF</w:t>
      </w:r>
      <w:r w:rsidRPr="004F334D">
        <w:t xml:space="preserve"> Mission</w:t>
      </w:r>
      <w:r w:rsidR="00407D65" w:rsidRPr="004F334D">
        <w:t>s</w:t>
      </w:r>
      <w:r w:rsidRPr="004F334D">
        <w:t xml:space="preserve">.  Their role is to </w:t>
      </w:r>
      <w:r w:rsidR="00054482" w:rsidRPr="004F334D">
        <w:t>define</w:t>
      </w:r>
      <w:r w:rsidRPr="004F334D">
        <w:t xml:space="preserve"> evidence and knowledge gaps that should be addressed through Mission</w:t>
      </w:r>
      <w:r w:rsidR="00054482" w:rsidRPr="004F334D">
        <w:t xml:space="preserve"> research </w:t>
      </w:r>
      <w:r w:rsidRPr="004F334D">
        <w:t xml:space="preserve">funding </w:t>
      </w:r>
      <w:r w:rsidR="00054482" w:rsidRPr="004F334D">
        <w:t>to assist in</w:t>
      </w:r>
      <w:r w:rsidRPr="004F334D">
        <w:t xml:space="preserve"> transform</w:t>
      </w:r>
      <w:r w:rsidR="00054482" w:rsidRPr="004F334D">
        <w:t>ing</w:t>
      </w:r>
      <w:r w:rsidRPr="004F334D">
        <w:t xml:space="preserve"> health </w:t>
      </w:r>
      <w:r w:rsidR="00407D65" w:rsidRPr="004F334D">
        <w:t xml:space="preserve">care and </w:t>
      </w:r>
      <w:r w:rsidR="00054482" w:rsidRPr="004F334D">
        <w:t xml:space="preserve">health </w:t>
      </w:r>
      <w:r w:rsidRPr="004F334D">
        <w:t>outcomes for individuals and communities.</w:t>
      </w:r>
      <w:r w:rsidR="00B104D5" w:rsidRPr="004F334D">
        <w:t xml:space="preserve"> This</w:t>
      </w:r>
      <w:r w:rsidR="00054482" w:rsidRPr="004F334D">
        <w:t xml:space="preserve"> role</w:t>
      </w:r>
      <w:r w:rsidR="00B104D5" w:rsidRPr="004F334D">
        <w:t xml:space="preserve"> includes the </w:t>
      </w:r>
      <w:r w:rsidR="00ED542D" w:rsidRPr="004F334D">
        <w:t>definition</w:t>
      </w:r>
      <w:r w:rsidR="00054482" w:rsidRPr="004F334D">
        <w:t xml:space="preserve"> </w:t>
      </w:r>
      <w:r w:rsidR="00ED542D" w:rsidRPr="004F334D">
        <w:t>of</w:t>
      </w:r>
      <w:r w:rsidR="00054482" w:rsidRPr="004F334D">
        <w:t xml:space="preserve"> </w:t>
      </w:r>
      <w:r w:rsidR="00B9067A" w:rsidRPr="004F334D">
        <w:t>key research questions that if answered will deliver meaningful change to patients through the translation of research</w:t>
      </w:r>
      <w:r w:rsidR="00B104D5" w:rsidRPr="004F334D">
        <w:t>.</w:t>
      </w:r>
    </w:p>
    <w:p w14:paraId="0F7302E6" w14:textId="77777777" w:rsidR="004F334D" w:rsidRDefault="004F334D" w:rsidP="00101827"/>
    <w:p w14:paraId="67476F24" w14:textId="00E94119" w:rsidR="001F17CB" w:rsidRPr="004F334D" w:rsidRDefault="001F17CB" w:rsidP="00101827">
      <w:r w:rsidRPr="004F334D">
        <w:t>EAP Members will</w:t>
      </w:r>
      <w:r w:rsidR="000D3360" w:rsidRPr="004F334D">
        <w:t xml:space="preserve"> consult and</w:t>
      </w:r>
      <w:r w:rsidRPr="004F334D">
        <w:t xml:space="preserve"> engage with other researchers</w:t>
      </w:r>
      <w:r w:rsidR="000D3360" w:rsidRPr="004F334D">
        <w:t>, industry and consumer/patient groups</w:t>
      </w:r>
      <w:r w:rsidRPr="004F334D">
        <w:t xml:space="preserve"> and participate in media and public activities to build awareness of</w:t>
      </w:r>
      <w:r w:rsidR="00054482" w:rsidRPr="004F334D">
        <w:t xml:space="preserve"> </w:t>
      </w:r>
      <w:r w:rsidRPr="004F334D">
        <w:t xml:space="preserve">and </w:t>
      </w:r>
      <w:r w:rsidR="00054482" w:rsidRPr="004F334D">
        <w:t xml:space="preserve">facilitate </w:t>
      </w:r>
      <w:r w:rsidRPr="004F334D">
        <w:t>interaction with</w:t>
      </w:r>
      <w:r w:rsidR="00054482" w:rsidRPr="004F334D">
        <w:t xml:space="preserve"> </w:t>
      </w:r>
      <w:r w:rsidRPr="004F334D">
        <w:t>the Mission</w:t>
      </w:r>
      <w:r w:rsidR="00ED542D" w:rsidRPr="004F334D">
        <w:t xml:space="preserve"> </w:t>
      </w:r>
      <w:r w:rsidRPr="004F334D">
        <w:t xml:space="preserve">and </w:t>
      </w:r>
      <w:r w:rsidR="00054482" w:rsidRPr="004F334D">
        <w:t xml:space="preserve">with other </w:t>
      </w:r>
      <w:r w:rsidRPr="004F334D">
        <w:t xml:space="preserve">MRFF </w:t>
      </w:r>
      <w:r w:rsidR="00054482" w:rsidRPr="004F334D">
        <w:t>funded research</w:t>
      </w:r>
      <w:r w:rsidRPr="004F334D">
        <w:t>.</w:t>
      </w:r>
    </w:p>
    <w:p w14:paraId="56892B1A" w14:textId="77777777" w:rsidR="001F17CB" w:rsidRPr="004F334D" w:rsidRDefault="001F17CB" w:rsidP="00101827"/>
    <w:p w14:paraId="10C93C5A" w14:textId="4BB9E7F1" w:rsidR="00036387" w:rsidRPr="004F334D" w:rsidRDefault="00036387" w:rsidP="00101827">
      <w:pPr>
        <w:pStyle w:val="Heading1"/>
      </w:pPr>
      <w:r w:rsidRPr="004F334D">
        <w:t>EAP Membership</w:t>
      </w:r>
    </w:p>
    <w:p w14:paraId="49AFC334" w14:textId="1030A8C7" w:rsidR="00F929AE" w:rsidRPr="004F334D" w:rsidRDefault="00036387" w:rsidP="00101827">
      <w:r w:rsidRPr="004F334D">
        <w:t>EAP Members are appointed by Government to provide advice to the Ministe</w:t>
      </w:r>
      <w:r w:rsidR="004F334D">
        <w:t xml:space="preserve">r for Health for specific terms. </w:t>
      </w:r>
      <w:r w:rsidR="00F929AE" w:rsidRPr="004F334D">
        <w:t>An AMRAB representative will be a</w:t>
      </w:r>
      <w:r w:rsidR="000D3360" w:rsidRPr="004F334D">
        <w:t xml:space="preserve">ppointed to each EAP to support the </w:t>
      </w:r>
      <w:r w:rsidR="00F929AE" w:rsidRPr="004F334D">
        <w:t xml:space="preserve">strategic alignment of Mission priorities with </w:t>
      </w:r>
      <w:r w:rsidR="000D3360" w:rsidRPr="004F334D">
        <w:t>the MRFF and collaboration across the eight MRFF Missions</w:t>
      </w:r>
      <w:r w:rsidR="00F929AE" w:rsidRPr="004F334D">
        <w:t xml:space="preserve">. </w:t>
      </w:r>
    </w:p>
    <w:p w14:paraId="6C3F6053" w14:textId="77777777" w:rsidR="004F334D" w:rsidRPr="004F334D" w:rsidRDefault="004F334D" w:rsidP="00101827"/>
    <w:p w14:paraId="12B1EAC3" w14:textId="31AA45AA" w:rsidR="00F929AE" w:rsidRPr="004F334D" w:rsidRDefault="00F929AE" w:rsidP="00101827">
      <w:pPr>
        <w:pStyle w:val="Heading1"/>
      </w:pPr>
      <w:r w:rsidRPr="004F334D">
        <w:lastRenderedPageBreak/>
        <w:t>Duration of EAPs</w:t>
      </w:r>
    </w:p>
    <w:p w14:paraId="4E87E792" w14:textId="1675B44C" w:rsidR="00F929AE" w:rsidRPr="004F334D" w:rsidRDefault="00F929AE" w:rsidP="00101827">
      <w:r w:rsidRPr="004F334D">
        <w:t xml:space="preserve">EAPs will be established for </w:t>
      </w:r>
      <w:r w:rsidR="00054482" w:rsidRPr="004F334D">
        <w:t xml:space="preserve">a </w:t>
      </w:r>
      <w:r w:rsidRPr="004F334D">
        <w:t xml:space="preserve">24 month term, unless longer appointments are required to support Mission objectives.  </w:t>
      </w:r>
      <w:r w:rsidR="009F3EDC" w:rsidRPr="004F334D">
        <w:t xml:space="preserve">The Australian </w:t>
      </w:r>
      <w:r w:rsidRPr="004F334D">
        <w:t>Government can opt to extend the terms of EAPs</w:t>
      </w:r>
      <w:r w:rsidR="009F3EDC" w:rsidRPr="004F334D">
        <w:t>, should additional activities warrant the continuation of an EAP beyond its initial term</w:t>
      </w:r>
      <w:r w:rsidRPr="004F334D">
        <w:t>.</w:t>
      </w:r>
    </w:p>
    <w:p w14:paraId="06BA4FE6" w14:textId="77777777" w:rsidR="009F3EDC" w:rsidRPr="004F334D" w:rsidRDefault="009F3EDC" w:rsidP="00101827"/>
    <w:p w14:paraId="07973158" w14:textId="41A97172" w:rsidR="003F492A" w:rsidRPr="004F334D" w:rsidRDefault="009F3EDC" w:rsidP="00101827">
      <w:pPr>
        <w:pStyle w:val="Heading1"/>
      </w:pPr>
      <w:r w:rsidRPr="004F334D">
        <w:t>Key d</w:t>
      </w:r>
      <w:r w:rsidR="005847DB" w:rsidRPr="004F334D">
        <w:t>eliverables</w:t>
      </w:r>
    </w:p>
    <w:p w14:paraId="7113C052" w14:textId="47244F22" w:rsidR="00FC115C" w:rsidRPr="004F334D" w:rsidRDefault="005847DB" w:rsidP="00101827">
      <w:r w:rsidRPr="004F334D">
        <w:t xml:space="preserve">EAPs will provide </w:t>
      </w:r>
      <w:r w:rsidR="00FC115C" w:rsidRPr="004F334D">
        <w:t xml:space="preserve">advice </w:t>
      </w:r>
      <w:r w:rsidR="009F3EDC" w:rsidRPr="004F334D">
        <w:t>on priorities for</w:t>
      </w:r>
      <w:r w:rsidR="004F334D" w:rsidRPr="004F334D">
        <w:t xml:space="preserve"> research</w:t>
      </w:r>
      <w:r w:rsidR="009F3EDC" w:rsidRPr="004F334D">
        <w:t xml:space="preserve"> investment through Missions by developing </w:t>
      </w:r>
      <w:r w:rsidR="00FC115C" w:rsidRPr="004F334D">
        <w:t xml:space="preserve">a Roadmap </w:t>
      </w:r>
      <w:r w:rsidR="00CA0F70" w:rsidRPr="004F334D">
        <w:t>and Implementation Plan, including 2-3 questions/goals that investment through the Mission will support and be evaluated against</w:t>
      </w:r>
      <w:r w:rsidR="0040150B" w:rsidRPr="004F334D">
        <w:t>.</w:t>
      </w:r>
    </w:p>
    <w:p w14:paraId="2FD2E171" w14:textId="77777777" w:rsidR="00CA0F70" w:rsidRPr="004F334D" w:rsidRDefault="00CA0F70" w:rsidP="00101827"/>
    <w:p w14:paraId="1DC60D24" w14:textId="77777777" w:rsidR="00FC115C" w:rsidRPr="00056C35" w:rsidRDefault="00FC115C" w:rsidP="00101827">
      <w:pPr>
        <w:pStyle w:val="Heading2"/>
      </w:pPr>
      <w:r w:rsidRPr="00056C35">
        <w:t>Roadmap</w:t>
      </w:r>
    </w:p>
    <w:p w14:paraId="51F2E196" w14:textId="41AB5793" w:rsidR="00FC115C" w:rsidRPr="004F334D" w:rsidRDefault="009B5C60" w:rsidP="00101827">
      <w:r w:rsidRPr="004F334D">
        <w:t>A</w:t>
      </w:r>
      <w:r w:rsidR="00B16F6A" w:rsidRPr="004F334D">
        <w:t xml:space="preserve"> two page</w:t>
      </w:r>
      <w:r w:rsidRPr="004F334D">
        <w:t xml:space="preserve"> high level strategic document </w:t>
      </w:r>
      <w:r w:rsidR="003177A8" w:rsidRPr="004F334D">
        <w:t>for the Mission which will</w:t>
      </w:r>
      <w:r w:rsidR="00B16F6A" w:rsidRPr="004F334D">
        <w:t xml:space="preserve"> include:</w:t>
      </w:r>
    </w:p>
    <w:p w14:paraId="6DC52A94" w14:textId="343E069B" w:rsidR="00B16F6A" w:rsidRPr="004F334D" w:rsidRDefault="00B16F6A" w:rsidP="00101827">
      <w:pPr>
        <w:pStyle w:val="ListParagraph"/>
        <w:numPr>
          <w:ilvl w:val="0"/>
          <w:numId w:val="6"/>
        </w:numPr>
      </w:pPr>
      <w:r w:rsidRPr="004F334D">
        <w:t>the</w:t>
      </w:r>
      <w:r w:rsidR="0008046D" w:rsidRPr="004F334D">
        <w:t xml:space="preserve"> aim, vision and goals for the M</w:t>
      </w:r>
      <w:r w:rsidRPr="004F334D">
        <w:t>ission;</w:t>
      </w:r>
      <w:r w:rsidR="004F334D" w:rsidRPr="004F334D">
        <w:t xml:space="preserve"> and</w:t>
      </w:r>
      <w:r w:rsidR="007631FA" w:rsidRPr="004F334D">
        <w:t xml:space="preserve"> </w:t>
      </w:r>
    </w:p>
    <w:p w14:paraId="45774ED7" w14:textId="17C442BE" w:rsidR="00B16F6A" w:rsidRPr="004F334D" w:rsidRDefault="007631FA" w:rsidP="00101827">
      <w:pPr>
        <w:pStyle w:val="ListParagraph"/>
        <w:numPr>
          <w:ilvl w:val="0"/>
          <w:numId w:val="6"/>
        </w:numPr>
      </w:pPr>
      <w:proofErr w:type="gramStart"/>
      <w:r w:rsidRPr="004F334D">
        <w:t>possible</w:t>
      </w:r>
      <w:proofErr w:type="gramEnd"/>
      <w:r w:rsidRPr="004F334D">
        <w:t xml:space="preserve"> </w:t>
      </w:r>
      <w:r w:rsidR="00B16F6A" w:rsidRPr="004F334D">
        <w:t>themes and priorities</w:t>
      </w:r>
      <w:r w:rsidR="0008046D" w:rsidRPr="004F334D">
        <w:t xml:space="preserve"> for investment</w:t>
      </w:r>
      <w:r w:rsidR="00B16F6A" w:rsidRPr="004F334D">
        <w:t>.</w:t>
      </w:r>
    </w:p>
    <w:p w14:paraId="7D529555" w14:textId="1ADE24B7" w:rsidR="00B16F6A" w:rsidRPr="004F334D" w:rsidRDefault="00B16F6A" w:rsidP="00101827"/>
    <w:p w14:paraId="6437D05E" w14:textId="77777777" w:rsidR="00FC115C" w:rsidRPr="004F334D" w:rsidRDefault="00FC115C" w:rsidP="00101827">
      <w:pPr>
        <w:pStyle w:val="Heading2"/>
      </w:pPr>
      <w:r w:rsidRPr="004F334D">
        <w:t>Implementation Plan</w:t>
      </w:r>
    </w:p>
    <w:p w14:paraId="4C4194F8" w14:textId="1C99804F" w:rsidR="00FC115C" w:rsidRPr="004F334D" w:rsidRDefault="009F3EDC" w:rsidP="00101827">
      <w:r w:rsidRPr="004F334D">
        <w:t>To support implementation of the Roadmap, EAPs will develop Implementation Plans to outline:</w:t>
      </w:r>
    </w:p>
    <w:p w14:paraId="059007FA" w14:textId="6434B4CD" w:rsidR="00CA0F70" w:rsidRPr="004F334D" w:rsidRDefault="00CA0F70" w:rsidP="00101827">
      <w:pPr>
        <w:pStyle w:val="ListParagraph"/>
        <w:numPr>
          <w:ilvl w:val="0"/>
          <w:numId w:val="6"/>
        </w:numPr>
      </w:pPr>
      <w:r w:rsidRPr="004F334D">
        <w:t xml:space="preserve">2-3 questions/goals that will </w:t>
      </w:r>
      <w:r w:rsidR="007631FA" w:rsidRPr="004F334D">
        <w:t xml:space="preserve">outline more specifically how the Mission will benefit Australian patients,  </w:t>
      </w:r>
      <w:r w:rsidRPr="004F334D">
        <w:t>guide the investment</w:t>
      </w:r>
      <w:r w:rsidR="007631FA" w:rsidRPr="004F334D">
        <w:t xml:space="preserve"> priorities that will achieve this objective</w:t>
      </w:r>
      <w:r w:rsidRPr="004F334D">
        <w:t xml:space="preserve">, </w:t>
      </w:r>
      <w:r w:rsidR="007631FA" w:rsidRPr="004F334D">
        <w:t xml:space="preserve">and </w:t>
      </w:r>
      <w:r w:rsidRPr="004F334D">
        <w:t xml:space="preserve">will be used to evaluate the </w:t>
      </w:r>
      <w:r w:rsidR="007631FA" w:rsidRPr="004F334D">
        <w:t xml:space="preserve">ongoing progress  </w:t>
      </w:r>
      <w:r w:rsidR="004F334D" w:rsidRPr="004F334D">
        <w:t>of the Mission</w:t>
      </w:r>
      <w:r w:rsidRPr="004F334D">
        <w:t>;</w:t>
      </w:r>
    </w:p>
    <w:p w14:paraId="483D128C" w14:textId="4B6D28E4" w:rsidR="00D734DB" w:rsidRPr="004F334D" w:rsidRDefault="00D734DB" w:rsidP="00101827">
      <w:pPr>
        <w:pStyle w:val="ListParagraph"/>
        <w:numPr>
          <w:ilvl w:val="0"/>
          <w:numId w:val="6"/>
        </w:numPr>
      </w:pPr>
      <w:r w:rsidRPr="004F334D">
        <w:t>priorities for investment</w:t>
      </w:r>
      <w:r w:rsidR="009F3EDC" w:rsidRPr="004F334D">
        <w:t xml:space="preserve">, particularly </w:t>
      </w:r>
      <w:r w:rsidR="007631FA" w:rsidRPr="004F334D">
        <w:t xml:space="preserve">defining </w:t>
      </w:r>
      <w:r w:rsidR="009F3EDC" w:rsidRPr="004F334D">
        <w:t xml:space="preserve">research questions </w:t>
      </w:r>
      <w:r w:rsidR="007631FA" w:rsidRPr="004F334D">
        <w:t>and outcomes</w:t>
      </w:r>
      <w:r w:rsidR="009F3EDC" w:rsidRPr="004F334D">
        <w:t xml:space="preserve"> for short, medium and long term investment;</w:t>
      </w:r>
    </w:p>
    <w:p w14:paraId="74711C50" w14:textId="6589C26C" w:rsidR="00295553" w:rsidRPr="004F334D" w:rsidRDefault="00D734DB" w:rsidP="00101827">
      <w:pPr>
        <w:pStyle w:val="ListParagraph"/>
        <w:numPr>
          <w:ilvl w:val="0"/>
          <w:numId w:val="6"/>
        </w:numPr>
      </w:pPr>
      <w:r w:rsidRPr="004F334D">
        <w:t xml:space="preserve">opportunities for </w:t>
      </w:r>
      <w:r w:rsidR="001F17CB" w:rsidRPr="004F334D">
        <w:t xml:space="preserve">leveraging additional investment through </w:t>
      </w:r>
      <w:r w:rsidRPr="004F334D">
        <w:t>philanthrop</w:t>
      </w:r>
      <w:r w:rsidR="001F17CB" w:rsidRPr="004F334D">
        <w:t xml:space="preserve">y and other sectors, </w:t>
      </w:r>
      <w:r w:rsidRPr="004F334D">
        <w:t>to support achievement of</w:t>
      </w:r>
      <w:r w:rsidR="00295553" w:rsidRPr="004F334D">
        <w:t xml:space="preserve"> the </w:t>
      </w:r>
      <w:r w:rsidR="001F17CB" w:rsidRPr="004F334D">
        <w:t xml:space="preserve">Mission’s </w:t>
      </w:r>
      <w:r w:rsidR="00295553" w:rsidRPr="004F334D">
        <w:t>outcomes; and</w:t>
      </w:r>
    </w:p>
    <w:p w14:paraId="3C6C3DEE" w14:textId="35C69536" w:rsidR="00390299" w:rsidRPr="004F334D" w:rsidRDefault="00295553" w:rsidP="00101827">
      <w:pPr>
        <w:pStyle w:val="ListParagraph"/>
        <w:numPr>
          <w:ilvl w:val="0"/>
          <w:numId w:val="6"/>
        </w:numPr>
      </w:pPr>
      <w:proofErr w:type="gramStart"/>
      <w:r w:rsidRPr="004F334D">
        <w:t>activities</w:t>
      </w:r>
      <w:proofErr w:type="gramEnd"/>
      <w:r w:rsidRPr="004F334D">
        <w:t xml:space="preserve"> </w:t>
      </w:r>
      <w:r w:rsidR="001F17CB" w:rsidRPr="004F334D">
        <w:t>required to s</w:t>
      </w:r>
      <w:r w:rsidRPr="004F334D">
        <w:t xml:space="preserve">upport the </w:t>
      </w:r>
      <w:r w:rsidR="001F17CB" w:rsidRPr="004F334D">
        <w:t>M</w:t>
      </w:r>
      <w:r w:rsidRPr="004F334D">
        <w:t>ission</w:t>
      </w:r>
      <w:r w:rsidR="001F17CB" w:rsidRPr="004F334D">
        <w:t>’s outcomes,</w:t>
      </w:r>
      <w:r w:rsidR="007631FA" w:rsidRPr="004F334D">
        <w:t xml:space="preserve"> and facilitate their longer term implementation, </w:t>
      </w:r>
      <w:r w:rsidR="001F17CB" w:rsidRPr="004F334D">
        <w:t xml:space="preserve"> including </w:t>
      </w:r>
      <w:r w:rsidRPr="004F334D">
        <w:t>community and industry engagement.</w:t>
      </w:r>
    </w:p>
    <w:p w14:paraId="1CA5A909" w14:textId="77777777" w:rsidR="004F334D" w:rsidRDefault="004F334D" w:rsidP="00101827"/>
    <w:p w14:paraId="3BD82A2D" w14:textId="326F4EB4" w:rsidR="004F334D" w:rsidRPr="004F334D" w:rsidRDefault="004F334D" w:rsidP="00101827">
      <w:pPr>
        <w:pStyle w:val="Heading2"/>
      </w:pPr>
      <w:r>
        <w:t>Public Consultation</w:t>
      </w:r>
    </w:p>
    <w:p w14:paraId="20C17472" w14:textId="46F6E174" w:rsidR="00EE2D22" w:rsidRPr="004F334D" w:rsidRDefault="00EA51C7" w:rsidP="00101827">
      <w:r w:rsidRPr="004F334D">
        <w:t>A public consultation will be undertaken on the Roadmap and Implementation Plan to enable broad engagement on the priority setting process.  The themes of feedback provided on the Roadmap and Implementation Plan, and how the feedback has been incorporated will be published on the Mission website.</w:t>
      </w:r>
    </w:p>
    <w:p w14:paraId="4D34507F" w14:textId="77777777" w:rsidR="00797251" w:rsidRPr="004F334D" w:rsidRDefault="00797251" w:rsidP="00101827"/>
    <w:p w14:paraId="565E7632" w14:textId="77777777" w:rsidR="004F334D" w:rsidRDefault="004F334D" w:rsidP="00101827">
      <w:r>
        <w:br w:type="page"/>
      </w:r>
    </w:p>
    <w:p w14:paraId="0F5C2313" w14:textId="732B1200" w:rsidR="00295553" w:rsidRPr="004F334D" w:rsidRDefault="008A4AE7" w:rsidP="00101827">
      <w:pPr>
        <w:pStyle w:val="Heading1"/>
      </w:pPr>
      <w:r w:rsidRPr="004F334D">
        <w:lastRenderedPageBreak/>
        <w:t>Mission Implementation</w:t>
      </w:r>
    </w:p>
    <w:p w14:paraId="1CA1C862" w14:textId="16FCF112" w:rsidR="001F17CB" w:rsidRPr="004F334D" w:rsidRDefault="001F17CB" w:rsidP="00101827">
      <w:r w:rsidRPr="004F334D">
        <w:t>The EAP will provide the Roadmap and Implementation Plan to the Minister for Health</w:t>
      </w:r>
      <w:r w:rsidR="007631FA" w:rsidRPr="004F334D">
        <w:t xml:space="preserve"> for approval</w:t>
      </w:r>
      <w:r w:rsidRPr="004F334D">
        <w:t>.</w:t>
      </w:r>
    </w:p>
    <w:p w14:paraId="511D0BD1" w14:textId="77777777" w:rsidR="004F334D" w:rsidRDefault="004F334D" w:rsidP="00101827"/>
    <w:p w14:paraId="57BEB384" w14:textId="04BA2FA9" w:rsidR="00797251" w:rsidRPr="004F334D" w:rsidRDefault="001F17CB" w:rsidP="00101827">
      <w:r w:rsidRPr="004F334D">
        <w:t>The Health and Medical Research Office</w:t>
      </w:r>
      <w:r w:rsidR="00A8389A">
        <w:t xml:space="preserve"> (HMRO)</w:t>
      </w:r>
      <w:r w:rsidRPr="004F334D">
        <w:t xml:space="preserve"> will use the Roadmap and Implementation Plan </w:t>
      </w:r>
      <w:r w:rsidR="007631FA" w:rsidRPr="004F334D">
        <w:t>to call for proposals addressing the defined questions and expected outcomes</w:t>
      </w:r>
      <w:r w:rsidR="004F334D">
        <w:t>.</w:t>
      </w:r>
    </w:p>
    <w:p w14:paraId="09848863" w14:textId="785327FA" w:rsidR="00A8389A" w:rsidRPr="00A8389A" w:rsidRDefault="00A8389A" w:rsidP="00101827">
      <w:pPr>
        <w:pStyle w:val="ListParagraph"/>
        <w:numPr>
          <w:ilvl w:val="0"/>
          <w:numId w:val="10"/>
        </w:numPr>
        <w:rPr>
          <w:rStyle w:val="Hyperlink"/>
          <w:color w:val="auto"/>
          <w:u w:val="none"/>
        </w:rPr>
      </w:pPr>
      <w:r w:rsidRPr="00A8389A">
        <w:t xml:space="preserve">Requests for proposals will be published on </w:t>
      </w:r>
      <w:hyperlink r:id="rId8" w:history="1">
        <w:r w:rsidRPr="00101827">
          <w:rPr>
            <w:rStyle w:val="Hyperlink"/>
          </w:rPr>
          <w:t>GrantConnect</w:t>
        </w:r>
      </w:hyperlink>
      <w:r w:rsidRPr="00A8389A">
        <w:t xml:space="preserve"> (</w:t>
      </w:r>
      <w:r w:rsidRPr="00101827">
        <w:t>www.grants.gov.au</w:t>
      </w:r>
      <w:r w:rsidRPr="00A8389A">
        <w:rPr>
          <w:rStyle w:val="Hyperlink"/>
        </w:rPr>
        <w:t>)</w:t>
      </w:r>
    </w:p>
    <w:p w14:paraId="071AACDB" w14:textId="62897459" w:rsidR="00873266" w:rsidRDefault="004F334D" w:rsidP="00101827">
      <w:pPr>
        <w:pStyle w:val="ListParagraph"/>
        <w:numPr>
          <w:ilvl w:val="0"/>
          <w:numId w:val="10"/>
        </w:numPr>
      </w:pPr>
      <w:r w:rsidRPr="00A8389A">
        <w:rPr>
          <w:rStyle w:val="Hyperlink"/>
          <w:color w:val="auto"/>
          <w:u w:val="none"/>
        </w:rPr>
        <w:t xml:space="preserve">Grant administration services (excluding peer review) </w:t>
      </w:r>
      <w:r w:rsidR="00797251" w:rsidRPr="00A8389A">
        <w:t>will be managed by the National Health and Medical Research Council and the Business Grants Hub</w:t>
      </w:r>
      <w:r w:rsidR="00101827">
        <w:t>.</w:t>
      </w:r>
    </w:p>
    <w:p w14:paraId="4E4175BD" w14:textId="77777777" w:rsidR="00101827" w:rsidRDefault="00101827" w:rsidP="00101827"/>
    <w:p w14:paraId="44612116" w14:textId="0D5B6ABE" w:rsidR="00797251" w:rsidRPr="00873266" w:rsidRDefault="00873266" w:rsidP="00101827">
      <w:r w:rsidRPr="00873266">
        <w:t>Proposals will be evaluated</w:t>
      </w:r>
      <w:r w:rsidR="001F17CB" w:rsidRPr="00873266">
        <w:t xml:space="preserve"> competitive</w:t>
      </w:r>
      <w:r w:rsidR="007631FA" w:rsidRPr="00873266">
        <w:t xml:space="preserve">ly </w:t>
      </w:r>
      <w:r w:rsidRPr="00873266">
        <w:t>through peer review</w:t>
      </w:r>
      <w:r w:rsidR="007631FA" w:rsidRPr="00873266">
        <w:t xml:space="preserve"> by </w:t>
      </w:r>
      <w:r w:rsidRPr="00873266">
        <w:t xml:space="preserve">panels comprising </w:t>
      </w:r>
      <w:r w:rsidR="007631FA" w:rsidRPr="00873266">
        <w:t xml:space="preserve">Australian and international experts in the field.  </w:t>
      </w:r>
    </w:p>
    <w:p w14:paraId="5D7E90ED" w14:textId="7E03F985" w:rsidR="009A5CC4" w:rsidRPr="00A8389A" w:rsidRDefault="007631FA" w:rsidP="00101827">
      <w:pPr>
        <w:pStyle w:val="ListParagraph"/>
        <w:numPr>
          <w:ilvl w:val="0"/>
          <w:numId w:val="11"/>
        </w:numPr>
      </w:pPr>
      <w:r w:rsidRPr="00A8389A">
        <w:t>It is expected that a small number of collaborative programs will be</w:t>
      </w:r>
      <w:r w:rsidR="00797251" w:rsidRPr="00A8389A">
        <w:t xml:space="preserve"> </w:t>
      </w:r>
      <w:r w:rsidRPr="00A8389A">
        <w:t>funded for each of</w:t>
      </w:r>
      <w:r w:rsidR="00A8389A" w:rsidRPr="00A8389A">
        <w:t xml:space="preserve"> the defined questions/goals in</w:t>
      </w:r>
      <w:r w:rsidRPr="00A8389A">
        <w:t xml:space="preserve"> each mission.</w:t>
      </w:r>
    </w:p>
    <w:p w14:paraId="1B31F3F1" w14:textId="77777777" w:rsidR="00A8389A" w:rsidRDefault="00A8389A" w:rsidP="00101827"/>
    <w:p w14:paraId="641D55DD" w14:textId="1404E781" w:rsidR="003B59FA" w:rsidRPr="00101827" w:rsidRDefault="003B59FA" w:rsidP="00101827">
      <w:r w:rsidRPr="00101827">
        <w:t xml:space="preserve">Following recommendations from the peer review panels, the Government will announce successful recipients. </w:t>
      </w:r>
    </w:p>
    <w:p w14:paraId="43D0264F" w14:textId="77777777" w:rsidR="00A8389A" w:rsidRDefault="00A8389A" w:rsidP="00101827"/>
    <w:p w14:paraId="722A46DC" w14:textId="6668213E" w:rsidR="006F2370" w:rsidRPr="004F334D" w:rsidRDefault="006F2370" w:rsidP="00101827">
      <w:pPr>
        <w:pStyle w:val="Heading1"/>
      </w:pPr>
      <w:r w:rsidRPr="004F334D">
        <w:t>Declarations of Interest</w:t>
      </w:r>
    </w:p>
    <w:p w14:paraId="384F639B" w14:textId="613867D2" w:rsidR="00625F84" w:rsidRPr="004F334D" w:rsidRDefault="009A5CC4" w:rsidP="00101827">
      <w:r w:rsidRPr="004F334D">
        <w:t xml:space="preserve">EAP Members must abide by the MRFF Declarations of Interest Policy Statement. The Statement, and supporting documents, enables members to be aware of their obligation to disclose any relevant interests that they may have, and to ensure that they </w:t>
      </w:r>
      <w:r w:rsidRPr="00101827">
        <w:t>effectively</w:t>
      </w:r>
      <w:r w:rsidRPr="004F334D">
        <w:t xml:space="preserve"> and consistently manage any conflicts of interest. </w:t>
      </w:r>
    </w:p>
    <w:p w14:paraId="606AB4AD" w14:textId="77777777" w:rsidR="00A8389A" w:rsidRDefault="00A8389A" w:rsidP="00101827"/>
    <w:p w14:paraId="35D5F44E" w14:textId="235A75EC" w:rsidR="00797251" w:rsidRPr="004F334D" w:rsidRDefault="006F2370" w:rsidP="00101827">
      <w:pPr>
        <w:pStyle w:val="Heading1"/>
      </w:pPr>
      <w:r w:rsidRPr="004F334D">
        <w:t>Secretariat Support</w:t>
      </w:r>
    </w:p>
    <w:p w14:paraId="4E0D8508" w14:textId="02339D6F" w:rsidR="006D6AE9" w:rsidRPr="00412AA2" w:rsidRDefault="00BD36B5" w:rsidP="00101827">
      <w:pPr>
        <w:rPr>
          <w:rFonts w:cs="Arial"/>
        </w:rPr>
      </w:pPr>
      <w:r w:rsidRPr="004F334D">
        <w:t xml:space="preserve">Secretariat Support for the EAPs will be provided by the </w:t>
      </w:r>
      <w:r w:rsidR="00DA5FE4" w:rsidRPr="004F334D">
        <w:t>HMRO</w:t>
      </w:r>
      <w:r w:rsidRPr="004F334D">
        <w:t xml:space="preserve"> or</w:t>
      </w:r>
      <w:r w:rsidR="00DA5FE4" w:rsidRPr="004F334D">
        <w:t xml:space="preserve"> by</w:t>
      </w:r>
      <w:r w:rsidRPr="004F334D">
        <w:t xml:space="preserve"> relevant policy areas within the Department with oversight from HMRO.</w:t>
      </w:r>
      <w:r w:rsidR="00C34464" w:rsidRPr="004F334D">
        <w:t xml:space="preserve"> </w:t>
      </w:r>
      <w:r w:rsidR="009A5CC4" w:rsidRPr="004F334D">
        <w:t xml:space="preserve">The </w:t>
      </w:r>
      <w:r w:rsidR="006D6AE9" w:rsidRPr="004F334D">
        <w:t xml:space="preserve">HMRO can be contacted via </w:t>
      </w:r>
      <w:hyperlink r:id="rId9" w:history="1">
        <w:r w:rsidR="006D6AE9" w:rsidRPr="004F334D">
          <w:rPr>
            <w:rStyle w:val="Hyperlink"/>
          </w:rPr>
          <w:t>HMRO@health.gov.au</w:t>
        </w:r>
      </w:hyperlink>
      <w:r w:rsidR="006D6AE9" w:rsidRPr="004F334D">
        <w:t>.</w:t>
      </w:r>
      <w:r w:rsidR="006D6AE9">
        <w:rPr>
          <w:rFonts w:cs="Arial"/>
        </w:rPr>
        <w:t xml:space="preserve"> </w:t>
      </w:r>
    </w:p>
    <w:sectPr w:rsidR="006D6AE9" w:rsidRPr="00412AA2" w:rsidSect="009A5CC4">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992"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FB8FF6" w16cid:durableId="215AEAE4"/>
  <w16cid:commentId w16cid:paraId="22CBABE5" w16cid:durableId="215AEB74"/>
  <w16cid:commentId w16cid:paraId="393CF059" w16cid:durableId="215AEE43"/>
  <w16cid:commentId w16cid:paraId="24518433" w16cid:durableId="215AED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883E7" w14:textId="77777777" w:rsidR="002D731B" w:rsidRDefault="002D731B" w:rsidP="00101827">
      <w:r>
        <w:separator/>
      </w:r>
    </w:p>
  </w:endnote>
  <w:endnote w:type="continuationSeparator" w:id="0">
    <w:p w14:paraId="4288C765" w14:textId="77777777" w:rsidR="002D731B" w:rsidRDefault="002D731B" w:rsidP="00101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AF55" w14:textId="77777777" w:rsidR="00357575" w:rsidRDefault="00357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303482"/>
      <w:docPartObj>
        <w:docPartGallery w:val="Page Numbers (Bottom of Page)"/>
        <w:docPartUnique/>
      </w:docPartObj>
    </w:sdtPr>
    <w:sdtEndPr/>
    <w:sdtContent>
      <w:sdt>
        <w:sdtPr>
          <w:id w:val="-429431214"/>
          <w:docPartObj>
            <w:docPartGallery w:val="Page Numbers (Top of Page)"/>
            <w:docPartUnique/>
          </w:docPartObj>
        </w:sdtPr>
        <w:sdtEndPr/>
        <w:sdtContent>
          <w:p w14:paraId="761D1965" w14:textId="19A4A065" w:rsidR="0036567F" w:rsidRPr="00567044" w:rsidRDefault="0036567F" w:rsidP="00101827">
            <w:pPr>
              <w:pStyle w:val="Footer"/>
              <w:rPr>
                <w:color w:val="767171" w:themeColor="background2" w:themeShade="80"/>
              </w:rPr>
            </w:pPr>
          </w:p>
          <w:p w14:paraId="55641F04" w14:textId="77777777" w:rsidR="007124D3" w:rsidRDefault="00D504D9" w:rsidP="00101827">
            <w:pPr>
              <w:pStyle w:val="Footer"/>
            </w:pPr>
          </w:p>
          <w:p w14:paraId="7D06C8DF" w14:textId="4BA90209" w:rsidR="0059642C" w:rsidRDefault="00D504D9" w:rsidP="00101827">
            <w:pPr>
              <w:pStyle w:val="Foote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989905"/>
      <w:docPartObj>
        <w:docPartGallery w:val="Page Numbers (Bottom of Page)"/>
        <w:docPartUnique/>
      </w:docPartObj>
    </w:sdtPr>
    <w:sdtEndPr/>
    <w:sdtContent>
      <w:sdt>
        <w:sdtPr>
          <w:id w:val="-1769616900"/>
          <w:docPartObj>
            <w:docPartGallery w:val="Page Numbers (Top of Page)"/>
            <w:docPartUnique/>
          </w:docPartObj>
        </w:sdtPr>
        <w:sdtEndPr/>
        <w:sdtContent>
          <w:p w14:paraId="2564C639" w14:textId="77777777" w:rsidR="00F51B05" w:rsidRPr="00567044" w:rsidRDefault="00D504D9" w:rsidP="00101827">
            <w:pPr>
              <w:pStyle w:val="Footer"/>
              <w:rPr>
                <w:color w:val="767171" w:themeColor="background2" w:themeShade="80"/>
              </w:rPr>
            </w:pPr>
          </w:p>
          <w:p w14:paraId="26153DB8" w14:textId="77777777" w:rsidR="00F51B05" w:rsidRDefault="00D504D9" w:rsidP="00101827">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8A567" w14:textId="77777777" w:rsidR="002D731B" w:rsidRDefault="002D731B" w:rsidP="00101827">
      <w:r>
        <w:separator/>
      </w:r>
    </w:p>
  </w:footnote>
  <w:footnote w:type="continuationSeparator" w:id="0">
    <w:p w14:paraId="75F00BEE" w14:textId="77777777" w:rsidR="002D731B" w:rsidRDefault="002D731B" w:rsidP="00101827">
      <w:r>
        <w:continuationSeparator/>
      </w:r>
    </w:p>
  </w:footnote>
  <w:footnote w:id="1">
    <w:p w14:paraId="4247E9E1" w14:textId="498C2BBB" w:rsidR="00F929AE" w:rsidRDefault="00F929AE" w:rsidP="00101827">
      <w:pPr>
        <w:pStyle w:val="FootnoteText"/>
      </w:pPr>
      <w:r>
        <w:rPr>
          <w:rStyle w:val="FootnoteReference"/>
        </w:rPr>
        <w:footnoteRef/>
      </w:r>
      <w:r>
        <w:t xml:space="preserve"> </w:t>
      </w:r>
      <w:r w:rsidRPr="009A5CC4">
        <w:t xml:space="preserve">Note that </w:t>
      </w:r>
      <w:r>
        <w:t xml:space="preserve">while </w:t>
      </w:r>
      <w:r w:rsidRPr="009A5CC4">
        <w:t xml:space="preserve">this document is to be used in conjunction with the </w:t>
      </w:r>
      <w:r>
        <w:t xml:space="preserve">Expert Advisory Group’s </w:t>
      </w:r>
      <w:r w:rsidRPr="009A5CC4">
        <w:t>Terms of Reference</w:t>
      </w:r>
      <w:r>
        <w:t>, the roles and responsibilities outlined in this document should be taken to supersede those Terms.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41EF3" w14:textId="77777777" w:rsidR="00357575" w:rsidRDefault="00357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19BE3" w14:textId="77777777" w:rsidR="00357575" w:rsidRDefault="00357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A1CC" w14:textId="77777777" w:rsidR="009474DF" w:rsidRDefault="00EE6874" w:rsidP="00101827">
    <w:pPr>
      <w:pStyle w:val="Header"/>
    </w:pPr>
    <w:r>
      <w:rPr>
        <w:noProof/>
        <w:lang w:eastAsia="en-AU"/>
      </w:rPr>
      <w:drawing>
        <wp:anchor distT="0" distB="0" distL="114300" distR="114300" simplePos="0" relativeHeight="251658240" behindDoc="1" locked="0" layoutInCell="1" allowOverlap="1" wp14:anchorId="419A1FF7" wp14:editId="2C09155F">
          <wp:simplePos x="0" y="0"/>
          <wp:positionH relativeFrom="column">
            <wp:posOffset>-1028700</wp:posOffset>
          </wp:positionH>
          <wp:positionV relativeFrom="paragraph">
            <wp:posOffset>-471393</wp:posOffset>
          </wp:positionV>
          <wp:extent cx="7654925" cy="2004060"/>
          <wp:effectExtent l="0" t="0" r="3175" b="0"/>
          <wp:wrapNone/>
          <wp:docPr id="6" name="Picture 6"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03 Fact Sheet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2E0"/>
    <w:multiLevelType w:val="hybridMultilevel"/>
    <w:tmpl w:val="C1AA48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F207A"/>
    <w:multiLevelType w:val="hybridMultilevel"/>
    <w:tmpl w:val="315C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A330E4"/>
    <w:multiLevelType w:val="hybridMultilevel"/>
    <w:tmpl w:val="A76C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03314"/>
    <w:multiLevelType w:val="hybridMultilevel"/>
    <w:tmpl w:val="9E5CC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5273C7"/>
    <w:multiLevelType w:val="hybridMultilevel"/>
    <w:tmpl w:val="4E8A5648"/>
    <w:lvl w:ilvl="0" w:tplc="0C090001">
      <w:start w:val="1"/>
      <w:numFmt w:val="bullet"/>
      <w:lvlText w:val=""/>
      <w:lvlJc w:val="left"/>
      <w:pPr>
        <w:ind w:left="720" w:hanging="360"/>
      </w:pPr>
      <w:rPr>
        <w:rFonts w:ascii="Symbol" w:hAnsi="Symbol" w:hint="default"/>
      </w:rPr>
    </w:lvl>
    <w:lvl w:ilvl="1" w:tplc="B73E6618">
      <w:numFmt w:val="bullet"/>
      <w:lvlText w:val="•"/>
      <w:lvlJc w:val="left"/>
      <w:pPr>
        <w:ind w:left="1800" w:hanging="720"/>
      </w:pPr>
      <w:rPr>
        <w:rFonts w:ascii="Times New Roman" w:eastAsia="Times New Roman" w:hAnsi="Times New Roman" w:cs="Times New Roman"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D9239D"/>
    <w:multiLevelType w:val="hybridMultilevel"/>
    <w:tmpl w:val="1C08AE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F5A4483"/>
    <w:multiLevelType w:val="hybridMultilevel"/>
    <w:tmpl w:val="549C4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0169CD"/>
    <w:multiLevelType w:val="hybridMultilevel"/>
    <w:tmpl w:val="EE26A6F8"/>
    <w:lvl w:ilvl="0" w:tplc="842274F2">
      <w:start w:val="1"/>
      <w:numFmt w:val="decimal"/>
      <w:pStyle w:val="NoSpacing"/>
      <w:lvlText w:val="%1."/>
      <w:lvlJc w:val="left"/>
      <w:pPr>
        <w:ind w:left="360" w:hanging="360"/>
      </w:pPr>
      <w:rPr>
        <w:rFonts w:hint="default"/>
        <w:sz w:val="28"/>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65615F1"/>
    <w:multiLevelType w:val="hybridMultilevel"/>
    <w:tmpl w:val="FB1E4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A10243"/>
    <w:multiLevelType w:val="hybridMultilevel"/>
    <w:tmpl w:val="E43A2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0"/>
  </w:num>
  <w:num w:numId="6">
    <w:abstractNumId w:val="6"/>
  </w:num>
  <w:num w:numId="7">
    <w:abstractNumId w:val="5"/>
  </w:num>
  <w:num w:numId="8">
    <w:abstractNumId w:val="8"/>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874"/>
    <w:rsid w:val="00036387"/>
    <w:rsid w:val="00054482"/>
    <w:rsid w:val="00056C35"/>
    <w:rsid w:val="0006595F"/>
    <w:rsid w:val="0008046D"/>
    <w:rsid w:val="000920CE"/>
    <w:rsid w:val="000D16A9"/>
    <w:rsid w:val="000D3360"/>
    <w:rsid w:val="00101827"/>
    <w:rsid w:val="00117C27"/>
    <w:rsid w:val="001B0936"/>
    <w:rsid w:val="001F17CB"/>
    <w:rsid w:val="0023029F"/>
    <w:rsid w:val="00243CC0"/>
    <w:rsid w:val="00280050"/>
    <w:rsid w:val="00295553"/>
    <w:rsid w:val="00295F6E"/>
    <w:rsid w:val="002D731B"/>
    <w:rsid w:val="002E064C"/>
    <w:rsid w:val="003177A8"/>
    <w:rsid w:val="00340583"/>
    <w:rsid w:val="00357575"/>
    <w:rsid w:val="0036567F"/>
    <w:rsid w:val="00390299"/>
    <w:rsid w:val="003B51CA"/>
    <w:rsid w:val="003B59FA"/>
    <w:rsid w:val="003F492A"/>
    <w:rsid w:val="0040150B"/>
    <w:rsid w:val="00407D65"/>
    <w:rsid w:val="00412AA2"/>
    <w:rsid w:val="00476184"/>
    <w:rsid w:val="004804B0"/>
    <w:rsid w:val="00495DBC"/>
    <w:rsid w:val="004A056D"/>
    <w:rsid w:val="004F334D"/>
    <w:rsid w:val="00506F04"/>
    <w:rsid w:val="00513BDF"/>
    <w:rsid w:val="00514C4D"/>
    <w:rsid w:val="0052150E"/>
    <w:rsid w:val="00565F3C"/>
    <w:rsid w:val="00577EB8"/>
    <w:rsid w:val="005847DB"/>
    <w:rsid w:val="005875BB"/>
    <w:rsid w:val="005C43AD"/>
    <w:rsid w:val="00625F84"/>
    <w:rsid w:val="006948F2"/>
    <w:rsid w:val="006D6AE9"/>
    <w:rsid w:val="006F2370"/>
    <w:rsid w:val="00730672"/>
    <w:rsid w:val="00733D54"/>
    <w:rsid w:val="00743CBD"/>
    <w:rsid w:val="00747504"/>
    <w:rsid w:val="007631FA"/>
    <w:rsid w:val="0077524F"/>
    <w:rsid w:val="00797251"/>
    <w:rsid w:val="007A3363"/>
    <w:rsid w:val="007B5EB9"/>
    <w:rsid w:val="00833D7F"/>
    <w:rsid w:val="00873266"/>
    <w:rsid w:val="008A41DE"/>
    <w:rsid w:val="008A4AE7"/>
    <w:rsid w:val="008B72AD"/>
    <w:rsid w:val="00997B6A"/>
    <w:rsid w:val="00997E64"/>
    <w:rsid w:val="009A1A85"/>
    <w:rsid w:val="009A5CC4"/>
    <w:rsid w:val="009B5C60"/>
    <w:rsid w:val="009E78FA"/>
    <w:rsid w:val="009F3EDC"/>
    <w:rsid w:val="00A2108D"/>
    <w:rsid w:val="00A34E01"/>
    <w:rsid w:val="00A8389A"/>
    <w:rsid w:val="00AE304A"/>
    <w:rsid w:val="00AE40E9"/>
    <w:rsid w:val="00B104D5"/>
    <w:rsid w:val="00B16F6A"/>
    <w:rsid w:val="00B56428"/>
    <w:rsid w:val="00B6422F"/>
    <w:rsid w:val="00B9067A"/>
    <w:rsid w:val="00B915F1"/>
    <w:rsid w:val="00BD36B5"/>
    <w:rsid w:val="00BE368A"/>
    <w:rsid w:val="00BF2916"/>
    <w:rsid w:val="00C34464"/>
    <w:rsid w:val="00C55958"/>
    <w:rsid w:val="00C80561"/>
    <w:rsid w:val="00C96236"/>
    <w:rsid w:val="00CA0F70"/>
    <w:rsid w:val="00CE063E"/>
    <w:rsid w:val="00CE09C1"/>
    <w:rsid w:val="00D15316"/>
    <w:rsid w:val="00D15E39"/>
    <w:rsid w:val="00D22374"/>
    <w:rsid w:val="00D504D9"/>
    <w:rsid w:val="00D56A19"/>
    <w:rsid w:val="00D734DB"/>
    <w:rsid w:val="00DA5FE4"/>
    <w:rsid w:val="00DC0840"/>
    <w:rsid w:val="00DD2235"/>
    <w:rsid w:val="00DE4359"/>
    <w:rsid w:val="00DF1656"/>
    <w:rsid w:val="00E04D40"/>
    <w:rsid w:val="00E2203D"/>
    <w:rsid w:val="00E30A32"/>
    <w:rsid w:val="00E46567"/>
    <w:rsid w:val="00E65D3F"/>
    <w:rsid w:val="00E84E1A"/>
    <w:rsid w:val="00E950EB"/>
    <w:rsid w:val="00EA51C7"/>
    <w:rsid w:val="00EA74F0"/>
    <w:rsid w:val="00EB4815"/>
    <w:rsid w:val="00ED542D"/>
    <w:rsid w:val="00EE2D22"/>
    <w:rsid w:val="00EE6874"/>
    <w:rsid w:val="00F1461D"/>
    <w:rsid w:val="00F14D6C"/>
    <w:rsid w:val="00F57990"/>
    <w:rsid w:val="00F664AD"/>
    <w:rsid w:val="00F67FE3"/>
    <w:rsid w:val="00F80FD2"/>
    <w:rsid w:val="00F82DAE"/>
    <w:rsid w:val="00F929AE"/>
    <w:rsid w:val="00FC08AA"/>
    <w:rsid w:val="00FC115C"/>
    <w:rsid w:val="00FC27F4"/>
    <w:rsid w:val="00FD43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2D2C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827"/>
    <w:pPr>
      <w:spacing w:after="120"/>
    </w:pPr>
    <w:rPr>
      <w:rFonts w:asciiTheme="minorHAnsi" w:hAnsiTheme="minorHAnsi" w:cstheme="minorHAnsi"/>
      <w:sz w:val="20"/>
    </w:rPr>
  </w:style>
  <w:style w:type="paragraph" w:styleId="Heading1">
    <w:name w:val="heading 1"/>
    <w:basedOn w:val="Normal"/>
    <w:next w:val="Normal"/>
    <w:link w:val="Heading1Char"/>
    <w:uiPriority w:val="9"/>
    <w:qFormat/>
    <w:rsid w:val="00056C35"/>
    <w:pPr>
      <w:spacing w:line="240" w:lineRule="auto"/>
      <w:outlineLvl w:val="0"/>
    </w:pPr>
    <w:rPr>
      <w:b/>
    </w:rPr>
  </w:style>
  <w:style w:type="paragraph" w:styleId="Heading2">
    <w:name w:val="heading 2"/>
    <w:basedOn w:val="Normal"/>
    <w:next w:val="Normal"/>
    <w:link w:val="Heading2Char"/>
    <w:uiPriority w:val="9"/>
    <w:unhideWhenUsed/>
    <w:qFormat/>
    <w:rsid w:val="00056C35"/>
    <w:pPr>
      <w:spacing w:line="240" w:lineRule="auto"/>
      <w:outlineLvl w:val="1"/>
    </w:pPr>
    <w:rPr>
      <w:i/>
    </w:rPr>
  </w:style>
  <w:style w:type="paragraph" w:styleId="Heading3">
    <w:name w:val="heading 3"/>
    <w:basedOn w:val="Normal"/>
    <w:next w:val="Normal"/>
    <w:link w:val="Heading3Char"/>
    <w:uiPriority w:val="9"/>
    <w:unhideWhenUsed/>
    <w:qFormat/>
    <w:rsid w:val="00101827"/>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874"/>
  </w:style>
  <w:style w:type="paragraph" w:styleId="Footer">
    <w:name w:val="footer"/>
    <w:basedOn w:val="Normal"/>
    <w:link w:val="FooterChar"/>
    <w:uiPriority w:val="99"/>
    <w:unhideWhenUsed/>
    <w:rsid w:val="00EE6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874"/>
  </w:style>
  <w:style w:type="paragraph" w:styleId="ListParagraph">
    <w:name w:val="List Paragraph"/>
    <w:aliases w:val="Recommendation,List Paragraph1,List Paragraph11,1 heading,Bullet point,CAB - List Bullet,Dot point 1.5 line spacing,FooterText,L,List Bullet Cab,List Paragraph - bullets,List Paragraph2,NFP GP Bulleted List,bullet point list,列,Figure_name"/>
    <w:basedOn w:val="Normal"/>
    <w:link w:val="ListParagraphChar"/>
    <w:uiPriority w:val="34"/>
    <w:qFormat/>
    <w:rsid w:val="00EE6874"/>
    <w:pPr>
      <w:spacing w:after="0" w:line="240" w:lineRule="auto"/>
      <w:ind w:left="720"/>
    </w:pPr>
    <w:rPr>
      <w:rFonts w:eastAsia="Times New Roman"/>
      <w:szCs w:val="20"/>
      <w:lang w:eastAsia="en-AU"/>
    </w:rPr>
  </w:style>
  <w:style w:type="character" w:customStyle="1" w:styleId="ListParagraphChar">
    <w:name w:val="List Paragraph Char"/>
    <w:aliases w:val="Recommendation Char,List Paragraph1 Char,List Paragraph11 Char,1 heading Char,Bullet point Char,CAB - List Bullet Char,Dot point 1.5 line spacing Char,FooterText Char,L Char,List Bullet Cab Char,List Paragraph - bullets Char,列 Char"/>
    <w:basedOn w:val="DefaultParagraphFont"/>
    <w:link w:val="ListParagraph"/>
    <w:uiPriority w:val="34"/>
    <w:qFormat/>
    <w:locked/>
    <w:rsid w:val="00EE6874"/>
    <w:rPr>
      <w:rFonts w:eastAsia="Times New Roman"/>
      <w:szCs w:val="20"/>
      <w:lang w:eastAsia="en-AU"/>
    </w:rPr>
  </w:style>
  <w:style w:type="paragraph" w:styleId="NoSpacing">
    <w:name w:val="No Spacing"/>
    <w:aliases w:val="Recommendations"/>
    <w:link w:val="NoSpacingChar"/>
    <w:uiPriority w:val="1"/>
    <w:qFormat/>
    <w:rsid w:val="00340583"/>
    <w:pPr>
      <w:numPr>
        <w:numId w:val="4"/>
      </w:numPr>
      <w:spacing w:after="120" w:line="240" w:lineRule="auto"/>
    </w:pPr>
    <w:rPr>
      <w:rFonts w:asciiTheme="minorHAnsi" w:hAnsiTheme="minorHAnsi" w:cs="Arial"/>
      <w:b/>
      <w:sz w:val="28"/>
      <w:szCs w:val="22"/>
    </w:rPr>
  </w:style>
  <w:style w:type="character" w:customStyle="1" w:styleId="NoSpacingChar">
    <w:name w:val="No Spacing Char"/>
    <w:aliases w:val="Recommendations Char"/>
    <w:basedOn w:val="DefaultParagraphFont"/>
    <w:link w:val="NoSpacing"/>
    <w:uiPriority w:val="1"/>
    <w:rsid w:val="00340583"/>
    <w:rPr>
      <w:rFonts w:asciiTheme="minorHAnsi" w:hAnsiTheme="minorHAnsi" w:cs="Arial"/>
      <w:b/>
      <w:sz w:val="28"/>
      <w:szCs w:val="22"/>
    </w:rPr>
  </w:style>
  <w:style w:type="character" w:styleId="CommentReference">
    <w:name w:val="annotation reference"/>
    <w:basedOn w:val="DefaultParagraphFont"/>
    <w:uiPriority w:val="99"/>
    <w:semiHidden/>
    <w:unhideWhenUsed/>
    <w:rsid w:val="00DF1656"/>
    <w:rPr>
      <w:sz w:val="16"/>
      <w:szCs w:val="16"/>
    </w:rPr>
  </w:style>
  <w:style w:type="paragraph" w:styleId="CommentText">
    <w:name w:val="annotation text"/>
    <w:basedOn w:val="Normal"/>
    <w:link w:val="CommentTextChar"/>
    <w:uiPriority w:val="99"/>
    <w:semiHidden/>
    <w:unhideWhenUsed/>
    <w:rsid w:val="00DF1656"/>
    <w:pPr>
      <w:spacing w:line="240" w:lineRule="auto"/>
    </w:pPr>
    <w:rPr>
      <w:szCs w:val="20"/>
    </w:rPr>
  </w:style>
  <w:style w:type="character" w:customStyle="1" w:styleId="CommentTextChar">
    <w:name w:val="Comment Text Char"/>
    <w:basedOn w:val="DefaultParagraphFont"/>
    <w:link w:val="CommentText"/>
    <w:uiPriority w:val="99"/>
    <w:semiHidden/>
    <w:rsid w:val="00DF1656"/>
    <w:rPr>
      <w:sz w:val="20"/>
      <w:szCs w:val="20"/>
    </w:rPr>
  </w:style>
  <w:style w:type="paragraph" w:styleId="CommentSubject">
    <w:name w:val="annotation subject"/>
    <w:basedOn w:val="CommentText"/>
    <w:next w:val="CommentText"/>
    <w:link w:val="CommentSubjectChar"/>
    <w:uiPriority w:val="99"/>
    <w:semiHidden/>
    <w:unhideWhenUsed/>
    <w:rsid w:val="00DF1656"/>
    <w:rPr>
      <w:b/>
      <w:bCs/>
    </w:rPr>
  </w:style>
  <w:style w:type="character" w:customStyle="1" w:styleId="CommentSubjectChar">
    <w:name w:val="Comment Subject Char"/>
    <w:basedOn w:val="CommentTextChar"/>
    <w:link w:val="CommentSubject"/>
    <w:uiPriority w:val="99"/>
    <w:semiHidden/>
    <w:rsid w:val="00DF1656"/>
    <w:rPr>
      <w:b/>
      <w:bCs/>
      <w:sz w:val="20"/>
      <w:szCs w:val="20"/>
    </w:rPr>
  </w:style>
  <w:style w:type="paragraph" w:styleId="BalloonText">
    <w:name w:val="Balloon Text"/>
    <w:basedOn w:val="Normal"/>
    <w:link w:val="BalloonTextChar"/>
    <w:uiPriority w:val="99"/>
    <w:semiHidden/>
    <w:unhideWhenUsed/>
    <w:rsid w:val="00DF1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656"/>
    <w:rPr>
      <w:rFonts w:ascii="Segoe UI" w:hAnsi="Segoe UI" w:cs="Segoe UI"/>
      <w:sz w:val="18"/>
      <w:szCs w:val="18"/>
    </w:rPr>
  </w:style>
  <w:style w:type="character" w:styleId="Hyperlink">
    <w:name w:val="Hyperlink"/>
    <w:basedOn w:val="DefaultParagraphFont"/>
    <w:uiPriority w:val="99"/>
    <w:unhideWhenUsed/>
    <w:rsid w:val="006D6AE9"/>
    <w:rPr>
      <w:color w:val="0563C1" w:themeColor="hyperlink"/>
      <w:u w:val="single"/>
    </w:rPr>
  </w:style>
  <w:style w:type="paragraph" w:styleId="Revision">
    <w:name w:val="Revision"/>
    <w:hidden/>
    <w:uiPriority w:val="99"/>
    <w:semiHidden/>
    <w:rsid w:val="004A056D"/>
    <w:pPr>
      <w:spacing w:after="0" w:line="240" w:lineRule="auto"/>
    </w:pPr>
  </w:style>
  <w:style w:type="paragraph" w:customStyle="1" w:styleId="Default">
    <w:name w:val="Default"/>
    <w:rsid w:val="00F929AE"/>
    <w:pPr>
      <w:autoSpaceDE w:val="0"/>
      <w:autoSpaceDN w:val="0"/>
      <w:adjustRightInd w:val="0"/>
      <w:spacing w:after="0" w:line="240" w:lineRule="auto"/>
    </w:pPr>
    <w:rPr>
      <w:rFonts w:ascii="Calibri" w:hAnsi="Calibri" w:cs="Calibri"/>
      <w:color w:val="000000"/>
    </w:rPr>
  </w:style>
  <w:style w:type="paragraph" w:styleId="FootnoteText">
    <w:name w:val="footnote text"/>
    <w:basedOn w:val="Normal"/>
    <w:link w:val="FootnoteTextChar"/>
    <w:uiPriority w:val="99"/>
    <w:unhideWhenUsed/>
    <w:rsid w:val="00F929AE"/>
    <w:pPr>
      <w:spacing w:after="0" w:line="240" w:lineRule="auto"/>
    </w:pPr>
    <w:rPr>
      <w:szCs w:val="20"/>
    </w:rPr>
  </w:style>
  <w:style w:type="character" w:customStyle="1" w:styleId="FootnoteTextChar">
    <w:name w:val="Footnote Text Char"/>
    <w:basedOn w:val="DefaultParagraphFont"/>
    <w:link w:val="FootnoteText"/>
    <w:uiPriority w:val="99"/>
    <w:rsid w:val="00F929AE"/>
    <w:rPr>
      <w:sz w:val="20"/>
      <w:szCs w:val="20"/>
    </w:rPr>
  </w:style>
  <w:style w:type="character" w:styleId="FootnoteReference">
    <w:name w:val="footnote reference"/>
    <w:basedOn w:val="DefaultParagraphFont"/>
    <w:uiPriority w:val="99"/>
    <w:semiHidden/>
    <w:unhideWhenUsed/>
    <w:rsid w:val="00F929AE"/>
    <w:rPr>
      <w:vertAlign w:val="superscript"/>
    </w:rPr>
  </w:style>
  <w:style w:type="paragraph" w:styleId="Title">
    <w:name w:val="Title"/>
    <w:basedOn w:val="Normal"/>
    <w:next w:val="Normal"/>
    <w:link w:val="TitleChar"/>
    <w:uiPriority w:val="10"/>
    <w:qFormat/>
    <w:rsid w:val="00056C35"/>
    <w:pPr>
      <w:tabs>
        <w:tab w:val="left" w:pos="6237"/>
      </w:tabs>
      <w:jc w:val="center"/>
    </w:pPr>
    <w:rPr>
      <w:rFonts w:ascii="Arial" w:hAnsi="Arial" w:cs="Arial"/>
      <w:b/>
      <w:color w:val="990000"/>
      <w:sz w:val="32"/>
      <w:szCs w:val="32"/>
    </w:rPr>
  </w:style>
  <w:style w:type="character" w:customStyle="1" w:styleId="TitleChar">
    <w:name w:val="Title Char"/>
    <w:basedOn w:val="DefaultParagraphFont"/>
    <w:link w:val="Title"/>
    <w:uiPriority w:val="10"/>
    <w:rsid w:val="00056C35"/>
    <w:rPr>
      <w:rFonts w:ascii="Arial" w:hAnsi="Arial" w:cs="Arial"/>
      <w:b/>
      <w:color w:val="990000"/>
      <w:sz w:val="32"/>
      <w:szCs w:val="32"/>
    </w:rPr>
  </w:style>
  <w:style w:type="character" w:customStyle="1" w:styleId="Heading1Char">
    <w:name w:val="Heading 1 Char"/>
    <w:basedOn w:val="DefaultParagraphFont"/>
    <w:link w:val="Heading1"/>
    <w:uiPriority w:val="9"/>
    <w:rsid w:val="00056C35"/>
    <w:rPr>
      <w:rFonts w:asciiTheme="minorHAnsi" w:hAnsiTheme="minorHAnsi" w:cstheme="minorHAnsi"/>
      <w:b/>
      <w:sz w:val="20"/>
    </w:rPr>
  </w:style>
  <w:style w:type="character" w:customStyle="1" w:styleId="Heading2Char">
    <w:name w:val="Heading 2 Char"/>
    <w:basedOn w:val="DefaultParagraphFont"/>
    <w:link w:val="Heading2"/>
    <w:uiPriority w:val="9"/>
    <w:rsid w:val="00056C35"/>
    <w:rPr>
      <w:rFonts w:asciiTheme="minorHAnsi" w:hAnsiTheme="minorHAnsi" w:cstheme="minorHAnsi"/>
      <w:i/>
      <w:sz w:val="20"/>
    </w:rPr>
  </w:style>
  <w:style w:type="character" w:customStyle="1" w:styleId="Heading3Char">
    <w:name w:val="Heading 3 Char"/>
    <w:basedOn w:val="DefaultParagraphFont"/>
    <w:link w:val="Heading3"/>
    <w:uiPriority w:val="9"/>
    <w:rsid w:val="00101827"/>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81586">
      <w:bodyDiv w:val="1"/>
      <w:marLeft w:val="0"/>
      <w:marRight w:val="0"/>
      <w:marTop w:val="0"/>
      <w:marBottom w:val="0"/>
      <w:divBdr>
        <w:top w:val="none" w:sz="0" w:space="0" w:color="auto"/>
        <w:left w:val="none" w:sz="0" w:space="0" w:color="auto"/>
        <w:bottom w:val="none" w:sz="0" w:space="0" w:color="auto"/>
        <w:right w:val="none" w:sz="0" w:space="0" w:color="auto"/>
      </w:divBdr>
    </w:div>
    <w:div w:id="1269897265">
      <w:bodyDiv w:val="1"/>
      <w:marLeft w:val="0"/>
      <w:marRight w:val="0"/>
      <w:marTop w:val="0"/>
      <w:marBottom w:val="0"/>
      <w:divBdr>
        <w:top w:val="none" w:sz="0" w:space="0" w:color="auto"/>
        <w:left w:val="none" w:sz="0" w:space="0" w:color="auto"/>
        <w:bottom w:val="none" w:sz="0" w:space="0" w:color="auto"/>
        <w:right w:val="none" w:sz="0" w:space="0" w:color="auto"/>
      </w:divBdr>
    </w:div>
    <w:div w:id="1550261049">
      <w:bodyDiv w:val="1"/>
      <w:marLeft w:val="0"/>
      <w:marRight w:val="0"/>
      <w:marTop w:val="0"/>
      <w:marBottom w:val="0"/>
      <w:divBdr>
        <w:top w:val="none" w:sz="0" w:space="0" w:color="auto"/>
        <w:left w:val="none" w:sz="0" w:space="0" w:color="auto"/>
        <w:bottom w:val="none" w:sz="0" w:space="0" w:color="auto"/>
        <w:right w:val="none" w:sz="0" w:space="0" w:color="auto"/>
      </w:divBdr>
    </w:div>
    <w:div w:id="1771584537">
      <w:bodyDiv w:val="1"/>
      <w:marLeft w:val="0"/>
      <w:marRight w:val="0"/>
      <w:marTop w:val="0"/>
      <w:marBottom w:val="0"/>
      <w:divBdr>
        <w:top w:val="none" w:sz="0" w:space="0" w:color="auto"/>
        <w:left w:val="none" w:sz="0" w:space="0" w:color="auto"/>
        <w:bottom w:val="none" w:sz="0" w:space="0" w:color="auto"/>
        <w:right w:val="none" w:sz="0" w:space="0" w:color="auto"/>
      </w:divBdr>
    </w:div>
    <w:div w:id="184053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rants.gov.au" TargetMode="Externa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MRO@health.gov.au"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96D98-BDE5-47BE-8B4F-2818BB56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2019-11-11T06:31:00Z</dcterms:created>
  <dcterms:modified xsi:type="dcterms:W3CDTF">2020-01-09T04:44:00Z</dcterms:modified>
</cp:coreProperties>
</file>