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8E" w:rsidRPr="002A67FA" w:rsidRDefault="0072658E" w:rsidP="0072658E">
      <w:pPr>
        <w:spacing w:line="240" w:lineRule="auto"/>
        <w:jc w:val="center"/>
        <w:rPr>
          <w:b/>
          <w:u w:val="single"/>
        </w:rPr>
      </w:pPr>
      <w:r w:rsidRPr="002A67FA">
        <w:rPr>
          <w:noProof/>
          <w:sz w:val="28"/>
          <w:szCs w:val="28"/>
          <w:lang w:val="en-US"/>
        </w:rPr>
        <w:drawing>
          <wp:inline distT="0" distB="0" distL="0" distR="0" wp14:anchorId="0666861E" wp14:editId="2633E52C">
            <wp:extent cx="1688400" cy="1119600"/>
            <wp:effectExtent l="0" t="0" r="7620" b="4445"/>
            <wp:docPr id="3" name="Picture 3" descr="Department of Health Crest"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rsidR="0072658E" w:rsidRPr="0086231D" w:rsidRDefault="0072658E" w:rsidP="00CB0765">
      <w:pPr>
        <w:pStyle w:val="Heading1"/>
        <w:numPr>
          <w:ilvl w:val="0"/>
          <w:numId w:val="0"/>
        </w:numPr>
        <w:jc w:val="center"/>
        <w:rPr>
          <w:color w:val="auto"/>
        </w:rPr>
      </w:pPr>
      <w:r w:rsidRPr="0086231D">
        <w:rPr>
          <w:color w:val="auto"/>
        </w:rPr>
        <w:t>COMMONWEALTH OF AUSTRALIA</w:t>
      </w:r>
      <w:r w:rsidRPr="0086231D">
        <w:rPr>
          <w:color w:val="auto"/>
        </w:rPr>
        <w:br/>
      </w:r>
      <w:r w:rsidRPr="0086231D">
        <w:rPr>
          <w:color w:val="auto"/>
        </w:rPr>
        <w:br/>
        <w:t>DEP</w:t>
      </w:r>
      <w:bookmarkStart w:id="0" w:name="_GoBack"/>
      <w:bookmarkEnd w:id="0"/>
      <w:r w:rsidRPr="0086231D">
        <w:rPr>
          <w:color w:val="auto"/>
        </w:rPr>
        <w:t>ARTMENT OF HEALTH</w:t>
      </w:r>
    </w:p>
    <w:p w:rsidR="0072658E" w:rsidRPr="0086231D" w:rsidRDefault="0072658E" w:rsidP="0072658E">
      <w:pPr>
        <w:spacing w:line="240" w:lineRule="auto"/>
        <w:jc w:val="center"/>
        <w:rPr>
          <w:b/>
          <w:i/>
        </w:rPr>
      </w:pPr>
    </w:p>
    <w:p w:rsidR="0072658E" w:rsidRPr="007063A6" w:rsidRDefault="0072658E" w:rsidP="007063A6">
      <w:pPr>
        <w:pStyle w:val="Heading2"/>
        <w:numPr>
          <w:ilvl w:val="0"/>
          <w:numId w:val="0"/>
        </w:numPr>
        <w:ind w:left="1440" w:hanging="1440"/>
        <w:jc w:val="center"/>
        <w:rPr>
          <w:i/>
          <w:color w:val="auto"/>
        </w:rPr>
      </w:pPr>
      <w:r w:rsidRPr="007063A6">
        <w:rPr>
          <w:i/>
          <w:color w:val="auto"/>
        </w:rPr>
        <w:t>National Health Act 1953</w:t>
      </w:r>
    </w:p>
    <w:p w:rsidR="0072658E" w:rsidRPr="007063A6" w:rsidRDefault="0072658E" w:rsidP="007063A6">
      <w:pPr>
        <w:pStyle w:val="Heading2"/>
        <w:numPr>
          <w:ilvl w:val="0"/>
          <w:numId w:val="0"/>
        </w:numPr>
        <w:ind w:left="1440" w:hanging="1440"/>
        <w:jc w:val="center"/>
        <w:rPr>
          <w:i/>
          <w:color w:val="auto"/>
        </w:rPr>
      </w:pPr>
      <w:r w:rsidRPr="007063A6">
        <w:rPr>
          <w:i/>
          <w:color w:val="auto"/>
        </w:rPr>
        <w:t>National Health (Pharmaceutical Benefits) Regulations</w:t>
      </w:r>
      <w:r w:rsidR="002A67FA" w:rsidRPr="007063A6">
        <w:rPr>
          <w:i/>
          <w:color w:val="auto"/>
        </w:rPr>
        <w:t> </w:t>
      </w:r>
      <w:r w:rsidRPr="007063A6">
        <w:rPr>
          <w:i/>
          <w:color w:val="auto"/>
        </w:rPr>
        <w:t>2017</w:t>
      </w:r>
    </w:p>
    <w:p w:rsidR="0072658E" w:rsidRPr="0086231D" w:rsidRDefault="0072658E" w:rsidP="0072658E">
      <w:pPr>
        <w:spacing w:line="240" w:lineRule="auto"/>
        <w:jc w:val="center"/>
        <w:rPr>
          <w:b/>
        </w:rPr>
      </w:pPr>
    </w:p>
    <w:p w:rsidR="0072658E" w:rsidRPr="0086231D" w:rsidRDefault="0072658E" w:rsidP="00722147">
      <w:pPr>
        <w:pStyle w:val="Heading3"/>
        <w:numPr>
          <w:ilvl w:val="0"/>
          <w:numId w:val="0"/>
        </w:numPr>
        <w:spacing w:after="360"/>
        <w:ind w:left="720"/>
        <w:jc w:val="center"/>
        <w:rPr>
          <w:color w:val="auto"/>
        </w:rPr>
      </w:pPr>
      <w:r w:rsidRPr="0086231D">
        <w:rPr>
          <w:color w:val="auto"/>
        </w:rPr>
        <w:t>INSTRUMENT OF APPROVAL</w:t>
      </w:r>
      <w:r w:rsidR="00A51849" w:rsidRPr="0086231D">
        <w:rPr>
          <w:color w:val="auto"/>
        </w:rPr>
        <w:t>—APPROVED FORM FOR</w:t>
      </w:r>
      <w:r w:rsidR="00CF080B" w:rsidRPr="0086231D">
        <w:rPr>
          <w:color w:val="auto"/>
        </w:rPr>
        <w:t xml:space="preserve"> THE PURPOSE OF WRITING AN ELECTRONIC PRESCRIPTION</w:t>
      </w:r>
    </w:p>
    <w:p w:rsidR="00A51849" w:rsidRPr="002A67FA" w:rsidRDefault="00A51849" w:rsidP="00A51849">
      <w:pPr>
        <w:pStyle w:val="subsection"/>
      </w:pPr>
      <w:r w:rsidRPr="002A67FA">
        <w:tab/>
      </w:r>
      <w:r w:rsidRPr="002A67FA">
        <w:tab/>
      </w:r>
      <w:proofErr w:type="gramStart"/>
      <w:r w:rsidR="0072658E" w:rsidRPr="002A67FA">
        <w:t>I, THEA DANIEL, Assistant Secretary, Pricing and Pharmaceutical Benefits Scheme Policy Branch, Technology Assessment and Access Division, Department of Health, delegate for the Secretary of the Department of Health, acting under subparagraph</w:t>
      </w:r>
      <w:r w:rsidR="002A67FA" w:rsidRPr="002A67FA">
        <w:t> </w:t>
      </w:r>
      <w:r w:rsidR="0072658E" w:rsidRPr="002A67FA">
        <w:t xml:space="preserve">40(2)(c)(ii) of the </w:t>
      </w:r>
      <w:r w:rsidRPr="002A67FA">
        <w:rPr>
          <w:i/>
        </w:rPr>
        <w:t>National Health (Pharmaceutical Benefits) Regulations</w:t>
      </w:r>
      <w:r w:rsidR="002A67FA" w:rsidRPr="002A67FA">
        <w:rPr>
          <w:i/>
        </w:rPr>
        <w:t> </w:t>
      </w:r>
      <w:r w:rsidRPr="002A67FA">
        <w:rPr>
          <w:i/>
        </w:rPr>
        <w:t>2017</w:t>
      </w:r>
      <w:r w:rsidR="0072658E" w:rsidRPr="002A67FA">
        <w:t xml:space="preserve"> (the </w:t>
      </w:r>
      <w:r w:rsidR="0072658E" w:rsidRPr="002A67FA">
        <w:rPr>
          <w:b/>
        </w:rPr>
        <w:t>Regulations</w:t>
      </w:r>
      <w:r w:rsidR="0072658E" w:rsidRPr="002A67FA">
        <w:t xml:space="preserve">), approve </w:t>
      </w:r>
      <w:r w:rsidRPr="002A67FA">
        <w:t>a form in which a PBS prescriber writes an electronic prescription if the form:</w:t>
      </w:r>
      <w:proofErr w:type="gramEnd"/>
    </w:p>
    <w:p w:rsidR="00A51849" w:rsidRPr="002A67FA" w:rsidRDefault="00A51849" w:rsidP="00A51849">
      <w:pPr>
        <w:pStyle w:val="paragraph"/>
      </w:pPr>
      <w:r w:rsidRPr="002A67FA">
        <w:tab/>
        <w:t>(a)</w:t>
      </w:r>
      <w:r w:rsidRPr="002A67FA">
        <w:tab/>
      </w:r>
      <w:proofErr w:type="gramStart"/>
      <w:r w:rsidRPr="002A67FA">
        <w:t>includes</w:t>
      </w:r>
      <w:proofErr w:type="gramEnd"/>
      <w:r w:rsidRPr="002A67FA">
        <w:t xml:space="preserve"> a prescription data component that:</w:t>
      </w:r>
    </w:p>
    <w:p w:rsidR="00A51849" w:rsidRPr="002A67FA" w:rsidRDefault="00A51849" w:rsidP="00A51849">
      <w:pPr>
        <w:pStyle w:val="paragraphsub"/>
      </w:pPr>
      <w:r w:rsidRPr="002A67FA">
        <w:tab/>
        <w:t>(</w:t>
      </w:r>
      <w:proofErr w:type="spellStart"/>
      <w:r w:rsidRPr="002A67FA">
        <w:t>i</w:t>
      </w:r>
      <w:proofErr w:type="spellEnd"/>
      <w:r w:rsidRPr="002A67FA">
        <w:t>)</w:t>
      </w:r>
      <w:r w:rsidRPr="002A67FA">
        <w:tab/>
      </w:r>
      <w:proofErr w:type="gramStart"/>
      <w:r w:rsidRPr="002A67FA">
        <w:t>enables</w:t>
      </w:r>
      <w:proofErr w:type="gramEnd"/>
      <w:r w:rsidRPr="002A67FA">
        <w:t xml:space="preserve"> the inclusion of any information that is required or permitted by the Regulations to be included in the prescription; and</w:t>
      </w:r>
    </w:p>
    <w:p w:rsidR="00A51849" w:rsidRPr="002A67FA" w:rsidRDefault="00A51849" w:rsidP="00A51849">
      <w:pPr>
        <w:pStyle w:val="paragraphsub"/>
      </w:pPr>
      <w:r w:rsidRPr="002A67FA">
        <w:tab/>
        <w:t>(ii)</w:t>
      </w:r>
      <w:r w:rsidRPr="002A67FA">
        <w:tab/>
      </w:r>
      <w:proofErr w:type="gramStart"/>
      <w:r w:rsidRPr="002A67FA">
        <w:t>is</w:t>
      </w:r>
      <w:proofErr w:type="gramEnd"/>
      <w:r w:rsidRPr="002A67FA">
        <w:t xml:space="preserve"> encrypted</w:t>
      </w:r>
      <w:r w:rsidR="001E7009" w:rsidRPr="002A67FA">
        <w:t xml:space="preserve"> until it is retrieved by conformant dispensing software for the purpose of supplying the pharmaceutical benefit</w:t>
      </w:r>
      <w:r w:rsidRPr="002A67FA">
        <w:t>; and</w:t>
      </w:r>
    </w:p>
    <w:p w:rsidR="00A51849" w:rsidRPr="002A67FA" w:rsidRDefault="00A51849" w:rsidP="00A51849">
      <w:pPr>
        <w:pStyle w:val="paragraph"/>
      </w:pPr>
      <w:r w:rsidRPr="002A67FA">
        <w:tab/>
        <w:t>(b)</w:t>
      </w:r>
      <w:r w:rsidRPr="002A67FA">
        <w:tab/>
      </w:r>
      <w:proofErr w:type="gramStart"/>
      <w:r w:rsidRPr="002A67FA">
        <w:t>includes</w:t>
      </w:r>
      <w:proofErr w:type="gramEnd"/>
      <w:r w:rsidRPr="002A67FA">
        <w:t xml:space="preserve"> a metadata component that:</w:t>
      </w:r>
    </w:p>
    <w:p w:rsidR="00A51849" w:rsidRPr="002A67FA" w:rsidRDefault="00A51849" w:rsidP="00A51849">
      <w:pPr>
        <w:pStyle w:val="paragraphsub"/>
      </w:pPr>
      <w:r w:rsidRPr="002A67FA">
        <w:tab/>
        <w:t>(</w:t>
      </w:r>
      <w:proofErr w:type="spellStart"/>
      <w:r w:rsidRPr="002A67FA">
        <w:t>i</w:t>
      </w:r>
      <w:proofErr w:type="spellEnd"/>
      <w:r w:rsidRPr="002A67FA">
        <w:t>)</w:t>
      </w:r>
      <w:r w:rsidRPr="002A67FA">
        <w:tab/>
      </w:r>
      <w:proofErr w:type="gramStart"/>
      <w:r w:rsidRPr="002A67FA">
        <w:t>enables</w:t>
      </w:r>
      <w:proofErr w:type="gramEnd"/>
      <w:r w:rsidRPr="002A67FA">
        <w:t xml:space="preserve"> the inclusion of any metadata that is required or permitted by the Regulations to be included</w:t>
      </w:r>
      <w:r w:rsidR="00CF55DC" w:rsidRPr="002A67FA">
        <w:t xml:space="preserve"> in the prescription</w:t>
      </w:r>
      <w:r w:rsidRPr="002A67FA">
        <w:t>; and</w:t>
      </w:r>
    </w:p>
    <w:p w:rsidR="001E7009" w:rsidRPr="002A67FA" w:rsidRDefault="00A51849" w:rsidP="00A51849">
      <w:pPr>
        <w:pStyle w:val="paragraphsub"/>
      </w:pPr>
      <w:r w:rsidRPr="002A67FA">
        <w:tab/>
        <w:t>(ii)</w:t>
      </w:r>
      <w:r w:rsidRPr="002A67FA">
        <w:tab/>
      </w:r>
      <w:proofErr w:type="gramStart"/>
      <w:r w:rsidRPr="002A67FA">
        <w:t>is</w:t>
      </w:r>
      <w:proofErr w:type="gramEnd"/>
      <w:r w:rsidRPr="002A67FA">
        <w:t xml:space="preserve"> encrypted while the prescription is in transit</w:t>
      </w:r>
      <w:r w:rsidR="001E7009" w:rsidRPr="002A67FA">
        <w:t>;</w:t>
      </w:r>
      <w:r w:rsidRPr="002A67FA">
        <w:t xml:space="preserve"> </w:t>
      </w:r>
      <w:r w:rsidR="001E7009" w:rsidRPr="002A67FA">
        <w:t>and</w:t>
      </w:r>
    </w:p>
    <w:p w:rsidR="00A51849" w:rsidRPr="002A67FA" w:rsidRDefault="001E7009" w:rsidP="00A51849">
      <w:pPr>
        <w:pStyle w:val="paragraphsub"/>
      </w:pPr>
      <w:r w:rsidRPr="002A67FA">
        <w:tab/>
        <w:t>(</w:t>
      </w:r>
      <w:proofErr w:type="gramStart"/>
      <w:r w:rsidRPr="002A67FA">
        <w:t>iii</w:t>
      </w:r>
      <w:proofErr w:type="gramEnd"/>
      <w:r w:rsidRPr="002A67FA">
        <w:t>)</w:t>
      </w:r>
      <w:r w:rsidRPr="002A67FA">
        <w:tab/>
        <w:t>is able to</w:t>
      </w:r>
      <w:r w:rsidR="00A51849" w:rsidRPr="002A67FA">
        <w:t xml:space="preserve"> be decrypted by conformant information systems in order to support the technical operation and identification of the prescription; and</w:t>
      </w:r>
    </w:p>
    <w:p w:rsidR="00A51849" w:rsidRPr="002A67FA" w:rsidRDefault="00A51849" w:rsidP="00A51849">
      <w:pPr>
        <w:pStyle w:val="paragraph"/>
      </w:pPr>
      <w:r w:rsidRPr="002A67FA">
        <w:tab/>
        <w:t>(c)</w:t>
      </w:r>
      <w:r w:rsidRPr="002A67FA">
        <w:tab/>
        <w:t>can be retrieved electronically</w:t>
      </w:r>
      <w:r w:rsidR="001E7009" w:rsidRPr="002A67FA">
        <w:t xml:space="preserve"> for the purpose of supplying a pharmaceutical benefit </w:t>
      </w:r>
      <w:r w:rsidRPr="002A67FA">
        <w:t xml:space="preserve">by means of an electronic token provided to the person for whom the pharmaceutical benefit is to be supplied (the </w:t>
      </w:r>
      <w:r w:rsidRPr="002A67FA">
        <w:rPr>
          <w:b/>
          <w:i/>
        </w:rPr>
        <w:t>patient</w:t>
      </w:r>
      <w:r w:rsidRPr="002A67FA">
        <w:t>); and</w:t>
      </w:r>
    </w:p>
    <w:p w:rsidR="00A51849" w:rsidRPr="002A67FA" w:rsidRDefault="00A51849" w:rsidP="00A51849">
      <w:pPr>
        <w:pStyle w:val="paragraph"/>
      </w:pPr>
      <w:r w:rsidRPr="002A67FA">
        <w:tab/>
        <w:t>(d)</w:t>
      </w:r>
      <w:r w:rsidRPr="002A67FA">
        <w:tab/>
      </w:r>
      <w:proofErr w:type="gramStart"/>
      <w:r w:rsidRPr="002A67FA">
        <w:t>enables</w:t>
      </w:r>
      <w:proofErr w:type="gramEnd"/>
      <w:r w:rsidRPr="002A67FA">
        <w:t xml:space="preserve"> the following information to be </w:t>
      </w:r>
      <w:r w:rsidR="001E7009" w:rsidRPr="002A67FA">
        <w:t>presented to the patient</w:t>
      </w:r>
      <w:r w:rsidRPr="002A67FA">
        <w:t xml:space="preserve"> in human</w:t>
      </w:r>
      <w:r w:rsidR="002A67FA">
        <w:noBreakHyphen/>
      </w:r>
      <w:r w:rsidRPr="002A67FA">
        <w:t>readable format:</w:t>
      </w:r>
    </w:p>
    <w:p w:rsidR="00A51849" w:rsidRPr="002A67FA" w:rsidRDefault="00A51849" w:rsidP="00A51849">
      <w:pPr>
        <w:pStyle w:val="paragraphsub"/>
      </w:pPr>
      <w:r w:rsidRPr="002A67FA">
        <w:tab/>
        <w:t>(</w:t>
      </w:r>
      <w:proofErr w:type="spellStart"/>
      <w:r w:rsidRPr="002A67FA">
        <w:t>i</w:t>
      </w:r>
      <w:proofErr w:type="spellEnd"/>
      <w:r w:rsidRPr="002A67FA">
        <w:t>)</w:t>
      </w:r>
      <w:r w:rsidRPr="002A67FA">
        <w:tab/>
      </w:r>
      <w:proofErr w:type="gramStart"/>
      <w:r w:rsidRPr="002A67FA">
        <w:t>the</w:t>
      </w:r>
      <w:proofErr w:type="gramEnd"/>
      <w:r w:rsidRPr="002A67FA">
        <w:t xml:space="preserve"> name of the patient;</w:t>
      </w:r>
    </w:p>
    <w:p w:rsidR="00A51849" w:rsidRPr="002A67FA" w:rsidRDefault="00A51849" w:rsidP="00A51849">
      <w:pPr>
        <w:pStyle w:val="paragraphsub"/>
      </w:pPr>
      <w:r w:rsidRPr="002A67FA">
        <w:tab/>
        <w:t>(ii)</w:t>
      </w:r>
      <w:r w:rsidRPr="002A67FA">
        <w:tab/>
      </w:r>
      <w:proofErr w:type="gramStart"/>
      <w:r w:rsidRPr="002A67FA">
        <w:t>the</w:t>
      </w:r>
      <w:proofErr w:type="gramEnd"/>
      <w:r w:rsidRPr="002A67FA">
        <w:t xml:space="preserve"> date on which the prescription is written;</w:t>
      </w:r>
    </w:p>
    <w:p w:rsidR="00A51849" w:rsidRPr="002A67FA" w:rsidRDefault="00A51849" w:rsidP="00A51849">
      <w:pPr>
        <w:pStyle w:val="paragraphsub"/>
      </w:pPr>
      <w:r w:rsidRPr="002A67FA">
        <w:tab/>
        <w:t>(iii)</w:t>
      </w:r>
      <w:r w:rsidRPr="002A67FA">
        <w:tab/>
      </w:r>
      <w:proofErr w:type="gramStart"/>
      <w:r w:rsidR="008F4B6F" w:rsidRPr="002A67FA">
        <w:t>the</w:t>
      </w:r>
      <w:proofErr w:type="gramEnd"/>
      <w:r w:rsidR="008F4B6F" w:rsidRPr="002A67FA">
        <w:t xml:space="preserve"> name of</w:t>
      </w:r>
      <w:r w:rsidRPr="002A67FA">
        <w:t xml:space="preserve"> the pharmaceutical benefit</w:t>
      </w:r>
      <w:r w:rsidR="008F4B6F" w:rsidRPr="002A67FA">
        <w:t xml:space="preserve"> to be supplied</w:t>
      </w:r>
      <w:r w:rsidRPr="002A67FA">
        <w:t>;</w:t>
      </w:r>
    </w:p>
    <w:p w:rsidR="00A51849" w:rsidRPr="002A67FA" w:rsidRDefault="00A51849" w:rsidP="00A51849">
      <w:pPr>
        <w:pStyle w:val="paragraphsub"/>
      </w:pPr>
      <w:r w:rsidRPr="002A67FA">
        <w:tab/>
        <w:t>(iv)</w:t>
      </w:r>
      <w:r w:rsidRPr="002A67FA">
        <w:tab/>
      </w:r>
      <w:proofErr w:type="gramStart"/>
      <w:r w:rsidRPr="002A67FA">
        <w:t>the</w:t>
      </w:r>
      <w:proofErr w:type="gramEnd"/>
      <w:r w:rsidRPr="002A67FA">
        <w:t xml:space="preserve"> </w:t>
      </w:r>
      <w:r w:rsidR="008F4B6F" w:rsidRPr="002A67FA">
        <w:t>strength</w:t>
      </w:r>
      <w:r w:rsidRPr="002A67FA">
        <w:t xml:space="preserve"> of the pharmaceutical benefit;</w:t>
      </w:r>
    </w:p>
    <w:p w:rsidR="00A51849" w:rsidRPr="002A67FA" w:rsidRDefault="00A51849" w:rsidP="00A51849">
      <w:pPr>
        <w:pStyle w:val="paragraphsub"/>
      </w:pPr>
      <w:r w:rsidRPr="002A67FA">
        <w:tab/>
        <w:t>(v)</w:t>
      </w:r>
      <w:r w:rsidRPr="002A67FA">
        <w:tab/>
      </w:r>
      <w:proofErr w:type="gramStart"/>
      <w:r w:rsidRPr="002A67FA">
        <w:t>if</w:t>
      </w:r>
      <w:proofErr w:type="gramEnd"/>
      <w:r w:rsidRPr="002A67FA">
        <w:t xml:space="preserve"> the supply of the </w:t>
      </w:r>
      <w:r w:rsidR="008F4B6F" w:rsidRPr="002A67FA">
        <w:t xml:space="preserve">pharmaceutical </w:t>
      </w:r>
      <w:r w:rsidRPr="002A67FA">
        <w:t>benefit is to be repeated—the number of times it is to be repeated;</w:t>
      </w:r>
    </w:p>
    <w:p w:rsidR="00A51849" w:rsidRPr="002A67FA" w:rsidRDefault="00D374F1" w:rsidP="001758B7">
      <w:pPr>
        <w:pStyle w:val="paragraphsub"/>
        <w:ind w:left="0" w:firstLine="0"/>
      </w:pPr>
      <w:r>
        <w:lastRenderedPageBreak/>
        <w:tab/>
      </w:r>
      <w:r w:rsidR="00A51849" w:rsidRPr="002A67FA">
        <w:t>(vi)</w:t>
      </w:r>
      <w:r w:rsidR="00A51849" w:rsidRPr="002A67FA">
        <w:tab/>
      </w:r>
      <w:proofErr w:type="gramStart"/>
      <w:r w:rsidR="00A51849" w:rsidRPr="002A67FA">
        <w:t>the</w:t>
      </w:r>
      <w:proofErr w:type="gramEnd"/>
      <w:r w:rsidR="00A51849" w:rsidRPr="002A67FA">
        <w:t xml:space="preserve"> name, address and contact number of the PBS prescriber;</w:t>
      </w:r>
    </w:p>
    <w:p w:rsidR="00A51849" w:rsidRPr="002A67FA" w:rsidRDefault="00A51849" w:rsidP="00A51849">
      <w:pPr>
        <w:pStyle w:val="paragraphsub"/>
      </w:pPr>
      <w:r w:rsidRPr="002A67FA">
        <w:tab/>
        <w:t>(vii)</w:t>
      </w:r>
      <w:r w:rsidRPr="002A67FA">
        <w:tab/>
        <w:t>a privacy notice relating to collection of personal information by the Australian Government for the assessment and administration of payments and services, in a form approved by the Chief Executive Medicare.</w:t>
      </w:r>
    </w:p>
    <w:p w:rsidR="00A51849" w:rsidRPr="002A67FA" w:rsidRDefault="00A51849" w:rsidP="00A51849">
      <w:pPr>
        <w:pStyle w:val="notetext"/>
      </w:pPr>
      <w:r w:rsidRPr="002A67FA">
        <w:t>Note:</w:t>
      </w:r>
      <w:r w:rsidRPr="002A67FA">
        <w:tab/>
        <w:t>For other requirements relating to prescriptions for the supply of pharmaceutical benefits, see the Regulations, especially sections</w:t>
      </w:r>
      <w:r w:rsidR="002A67FA" w:rsidRPr="002A67FA">
        <w:t> </w:t>
      </w:r>
      <w:r w:rsidRPr="002A67FA">
        <w:t>39 to 41B.</w:t>
      </w:r>
    </w:p>
    <w:p w:rsidR="0072658E" w:rsidRPr="002A67FA" w:rsidRDefault="0072658E" w:rsidP="00722147">
      <w:pPr>
        <w:spacing w:before="720" w:line="240" w:lineRule="auto"/>
      </w:pPr>
      <w:r w:rsidRPr="002A67FA">
        <w:t>Dated this</w:t>
      </w:r>
      <w:r w:rsidRPr="002A67FA">
        <w:tab/>
      </w:r>
      <w:r w:rsidRPr="002A67FA">
        <w:tab/>
      </w:r>
      <w:r w:rsidRPr="002A67FA">
        <w:tab/>
        <w:t xml:space="preserve">day of </w:t>
      </w:r>
      <w:r w:rsidRPr="002A67FA">
        <w:tab/>
      </w:r>
      <w:r w:rsidRPr="002A67FA">
        <w:tab/>
        <w:t>2019.</w:t>
      </w:r>
    </w:p>
    <w:p w:rsidR="0072658E" w:rsidRPr="002A67FA" w:rsidRDefault="0072658E" w:rsidP="0072658E">
      <w:pPr>
        <w:spacing w:line="240" w:lineRule="auto"/>
      </w:pPr>
    </w:p>
    <w:p w:rsidR="0072658E" w:rsidRPr="002A67FA" w:rsidRDefault="0072658E" w:rsidP="0072658E">
      <w:pPr>
        <w:spacing w:line="240" w:lineRule="auto"/>
      </w:pPr>
    </w:p>
    <w:p w:rsidR="0072658E" w:rsidRPr="002A67FA" w:rsidRDefault="0072658E" w:rsidP="0072658E">
      <w:pPr>
        <w:spacing w:line="240" w:lineRule="auto"/>
      </w:pPr>
      <w:r w:rsidRPr="002A67FA">
        <w:t>(Signed by)</w:t>
      </w:r>
    </w:p>
    <w:p w:rsidR="0072658E" w:rsidRPr="002A67FA" w:rsidRDefault="0072658E" w:rsidP="00722147">
      <w:pPr>
        <w:spacing w:before="960" w:line="240" w:lineRule="auto"/>
      </w:pPr>
      <w:r w:rsidRPr="002A67FA">
        <w:t>THEA DANIEL</w:t>
      </w:r>
    </w:p>
    <w:p w:rsidR="0072658E" w:rsidRPr="002A67FA" w:rsidRDefault="0072658E" w:rsidP="0072658E">
      <w:pPr>
        <w:spacing w:line="240" w:lineRule="auto"/>
      </w:pPr>
      <w:r w:rsidRPr="002A67FA">
        <w:t>Assistant Secretary</w:t>
      </w:r>
    </w:p>
    <w:p w:rsidR="0072658E" w:rsidRPr="002A67FA" w:rsidRDefault="0072658E" w:rsidP="0072658E">
      <w:pPr>
        <w:spacing w:line="240" w:lineRule="auto"/>
      </w:pPr>
      <w:r w:rsidRPr="002A67FA">
        <w:t>Pricing and Pharmaceutical Benefits Scheme Pricing Branch</w:t>
      </w:r>
    </w:p>
    <w:p w:rsidR="0072658E" w:rsidRPr="002A67FA" w:rsidRDefault="0072658E" w:rsidP="0072658E">
      <w:pPr>
        <w:spacing w:line="240" w:lineRule="auto"/>
      </w:pPr>
      <w:r w:rsidRPr="002A67FA">
        <w:t>Technology Assessment and Access Division</w:t>
      </w:r>
    </w:p>
    <w:p w:rsidR="00663ABE" w:rsidRPr="002A67FA" w:rsidRDefault="0072658E" w:rsidP="00DA723F">
      <w:pPr>
        <w:spacing w:line="240" w:lineRule="auto"/>
        <w:rPr>
          <w:b/>
          <w:u w:val="single"/>
        </w:rPr>
      </w:pPr>
      <w:r w:rsidRPr="002A67FA">
        <w:t>Delegate of the Secretary of the Department of Health</w:t>
      </w:r>
    </w:p>
    <w:sectPr w:rsidR="00663ABE" w:rsidRPr="002A67FA" w:rsidSect="00722147">
      <w:headerReference w:type="even" r:id="rId9"/>
      <w:headerReference w:type="default" r:id="rId10"/>
      <w:footerReference w:type="even" r:id="rId11"/>
      <w:footerReference w:type="default" r:id="rId12"/>
      <w:headerReference w:type="first" r:id="rId13"/>
      <w:footerReference w:type="first" r:id="rId14"/>
      <w:pgSz w:w="11907" w:h="16839"/>
      <w:pgMar w:top="1247"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35" w:rsidRDefault="003E4935" w:rsidP="00664C63">
      <w:pPr>
        <w:spacing w:line="240" w:lineRule="auto"/>
      </w:pPr>
      <w:r>
        <w:separator/>
      </w:r>
    </w:p>
  </w:endnote>
  <w:endnote w:type="continuationSeparator" w:id="0">
    <w:p w:rsidR="003E4935" w:rsidRDefault="003E4935"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embedBold r:id="rId1" w:subsetted="1" w:fontKey="{6117F283-278E-4051-B431-537321828959}"/>
    <w:embedBoldItalic r:id="rId2" w:fontKey="{899D8553-408F-4BB3-A0A6-460B4807A7EF}"/>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63" w:rsidRPr="00BB4623" w:rsidRDefault="00664C63" w:rsidP="00FA3991">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2A67FA">
      <w:rPr>
        <w:i/>
        <w:noProof/>
        <w:sz w:val="18"/>
      </w:rPr>
      <w:t>2</w:t>
    </w:r>
    <w:r w:rsidRPr="00BB4623">
      <w:rPr>
        <w:i/>
        <w:sz w:val="18"/>
      </w:rPr>
      <w:fldChar w:fldCharType="end"/>
    </w:r>
  </w:p>
  <w:p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1F" w:rsidRDefault="00A6121F" w:rsidP="00A6121F">
    <w:pPr>
      <w:pBdr>
        <w:top w:val="single" w:sz="6" w:space="1" w:color="auto"/>
      </w:pBdr>
      <w:spacing w:line="0" w:lineRule="atLeast"/>
      <w:rPr>
        <w:sz w:val="18"/>
      </w:rPr>
    </w:pPr>
  </w:p>
  <w:p w:rsidR="00A6121F" w:rsidRPr="00722147" w:rsidRDefault="00722147" w:rsidP="00722147">
    <w:pPr>
      <w:spacing w:before="120"/>
      <w:jc w:val="right"/>
      <w:rPr>
        <w:i/>
        <w:sz w:val="18"/>
      </w:rPr>
    </w:pPr>
    <w:r w:rsidRPr="00722147">
      <w:rPr>
        <w:i/>
        <w:sz w:val="18"/>
      </w:rPr>
      <w:fldChar w:fldCharType="begin"/>
    </w:r>
    <w:r w:rsidRPr="00722147">
      <w:rPr>
        <w:i/>
        <w:sz w:val="18"/>
      </w:rPr>
      <w:instrText xml:space="preserve"> PAGE   \* MERGEFORMAT </w:instrText>
    </w:r>
    <w:r w:rsidRPr="00722147">
      <w:rPr>
        <w:i/>
        <w:sz w:val="18"/>
      </w:rPr>
      <w:fldChar w:fldCharType="separate"/>
    </w:r>
    <w:r w:rsidR="00865EEE">
      <w:rPr>
        <w:i/>
        <w:noProof/>
        <w:sz w:val="18"/>
      </w:rPr>
      <w:t>1</w:t>
    </w:r>
    <w:r w:rsidRPr="00722147">
      <w:rPr>
        <w:i/>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63" w:rsidRPr="00BB4623" w:rsidRDefault="00664C63"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35" w:rsidRDefault="003E4935" w:rsidP="00664C63">
      <w:pPr>
        <w:spacing w:line="240" w:lineRule="auto"/>
      </w:pPr>
      <w:r>
        <w:separator/>
      </w:r>
    </w:p>
  </w:footnote>
  <w:footnote w:type="continuationSeparator" w:id="0">
    <w:p w:rsidR="003E4935" w:rsidRDefault="003E4935"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D47DA4"/>
    <w:multiLevelType w:val="hybridMultilevel"/>
    <w:tmpl w:val="3E1E57F4"/>
    <w:lvl w:ilvl="0" w:tplc="AD5410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634F22F0"/>
    <w:multiLevelType w:val="hybridMultilevel"/>
    <w:tmpl w:val="BFD02BF6"/>
    <w:lvl w:ilvl="0" w:tplc="E07225C2">
      <w:start w:val="1"/>
      <w:numFmt w:val="lowerLetter"/>
      <w:lvlText w:val="(%1)"/>
      <w:lvlJc w:val="left"/>
      <w:pPr>
        <w:ind w:left="1494" w:hanging="360"/>
      </w:pPr>
      <w:rPr>
        <w:rFonts w:ascii="Times New Roman" w:eastAsiaTheme="minorHAnsi" w:hAnsi="Times New Roman" w:cs="Times New Roman"/>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8E"/>
    <w:rsid w:val="000136AF"/>
    <w:rsid w:val="00014B9A"/>
    <w:rsid w:val="000279D9"/>
    <w:rsid w:val="00042E52"/>
    <w:rsid w:val="000614BF"/>
    <w:rsid w:val="00065542"/>
    <w:rsid w:val="00066B42"/>
    <w:rsid w:val="00076F88"/>
    <w:rsid w:val="00087033"/>
    <w:rsid w:val="000D05EF"/>
    <w:rsid w:val="000F21C1"/>
    <w:rsid w:val="001016D1"/>
    <w:rsid w:val="001017B2"/>
    <w:rsid w:val="0010745C"/>
    <w:rsid w:val="00110587"/>
    <w:rsid w:val="0011206D"/>
    <w:rsid w:val="00166C2F"/>
    <w:rsid w:val="001758B7"/>
    <w:rsid w:val="0018435F"/>
    <w:rsid w:val="001939E1"/>
    <w:rsid w:val="00195382"/>
    <w:rsid w:val="001B0F61"/>
    <w:rsid w:val="001B3F2B"/>
    <w:rsid w:val="001B6FD7"/>
    <w:rsid w:val="001C69C4"/>
    <w:rsid w:val="001E177C"/>
    <w:rsid w:val="001E229F"/>
    <w:rsid w:val="001E3186"/>
    <w:rsid w:val="001E3590"/>
    <w:rsid w:val="001E55B3"/>
    <w:rsid w:val="001E7009"/>
    <w:rsid w:val="001E7407"/>
    <w:rsid w:val="00204F82"/>
    <w:rsid w:val="00221F19"/>
    <w:rsid w:val="00240749"/>
    <w:rsid w:val="0024239A"/>
    <w:rsid w:val="00251DEF"/>
    <w:rsid w:val="00272FFD"/>
    <w:rsid w:val="00297ECB"/>
    <w:rsid w:val="002A03FE"/>
    <w:rsid w:val="002A67FA"/>
    <w:rsid w:val="002A6B23"/>
    <w:rsid w:val="002B7C75"/>
    <w:rsid w:val="002C1131"/>
    <w:rsid w:val="002D043A"/>
    <w:rsid w:val="002F077C"/>
    <w:rsid w:val="002F48EA"/>
    <w:rsid w:val="00313C6F"/>
    <w:rsid w:val="00327727"/>
    <w:rsid w:val="003346E0"/>
    <w:rsid w:val="003415D3"/>
    <w:rsid w:val="00344D80"/>
    <w:rsid w:val="00352B0F"/>
    <w:rsid w:val="00366A72"/>
    <w:rsid w:val="003D0BFE"/>
    <w:rsid w:val="003D4958"/>
    <w:rsid w:val="003D5700"/>
    <w:rsid w:val="003E4935"/>
    <w:rsid w:val="003F78E7"/>
    <w:rsid w:val="004116CD"/>
    <w:rsid w:val="00424CA9"/>
    <w:rsid w:val="0043512F"/>
    <w:rsid w:val="0044291A"/>
    <w:rsid w:val="00496F97"/>
    <w:rsid w:val="004B33F7"/>
    <w:rsid w:val="004E35CF"/>
    <w:rsid w:val="0050623D"/>
    <w:rsid w:val="00516B8D"/>
    <w:rsid w:val="005230DA"/>
    <w:rsid w:val="00532416"/>
    <w:rsid w:val="00537FBC"/>
    <w:rsid w:val="0054286F"/>
    <w:rsid w:val="0055552A"/>
    <w:rsid w:val="005606DF"/>
    <w:rsid w:val="00584811"/>
    <w:rsid w:val="00593AA6"/>
    <w:rsid w:val="00594161"/>
    <w:rsid w:val="00594749"/>
    <w:rsid w:val="005A6709"/>
    <w:rsid w:val="005B4067"/>
    <w:rsid w:val="005C3F41"/>
    <w:rsid w:val="005E7D5F"/>
    <w:rsid w:val="00600219"/>
    <w:rsid w:val="00661F72"/>
    <w:rsid w:val="00663ABE"/>
    <w:rsid w:val="00664C63"/>
    <w:rsid w:val="00677CC2"/>
    <w:rsid w:val="0069207B"/>
    <w:rsid w:val="006A33E1"/>
    <w:rsid w:val="006B0CF5"/>
    <w:rsid w:val="006C13A1"/>
    <w:rsid w:val="006C5791"/>
    <w:rsid w:val="006C7F8C"/>
    <w:rsid w:val="00700B2C"/>
    <w:rsid w:val="007063A6"/>
    <w:rsid w:val="00713084"/>
    <w:rsid w:val="00722147"/>
    <w:rsid w:val="0072658E"/>
    <w:rsid w:val="00731E00"/>
    <w:rsid w:val="007440B7"/>
    <w:rsid w:val="00764A57"/>
    <w:rsid w:val="007715C9"/>
    <w:rsid w:val="00774EDD"/>
    <w:rsid w:val="007757EC"/>
    <w:rsid w:val="00794E19"/>
    <w:rsid w:val="007B3321"/>
    <w:rsid w:val="007C074C"/>
    <w:rsid w:val="007E335B"/>
    <w:rsid w:val="00830815"/>
    <w:rsid w:val="00856A31"/>
    <w:rsid w:val="0086231D"/>
    <w:rsid w:val="00865EEE"/>
    <w:rsid w:val="008754D0"/>
    <w:rsid w:val="00877DF6"/>
    <w:rsid w:val="00880868"/>
    <w:rsid w:val="008B7DE8"/>
    <w:rsid w:val="008D0EE0"/>
    <w:rsid w:val="008F4B6F"/>
    <w:rsid w:val="00913FA3"/>
    <w:rsid w:val="00932377"/>
    <w:rsid w:val="009620C2"/>
    <w:rsid w:val="00964CC3"/>
    <w:rsid w:val="0098615D"/>
    <w:rsid w:val="009D041B"/>
    <w:rsid w:val="009D1079"/>
    <w:rsid w:val="009D1D59"/>
    <w:rsid w:val="009E4570"/>
    <w:rsid w:val="00A036CC"/>
    <w:rsid w:val="00A231E2"/>
    <w:rsid w:val="00A24CB9"/>
    <w:rsid w:val="00A25627"/>
    <w:rsid w:val="00A3190B"/>
    <w:rsid w:val="00A40155"/>
    <w:rsid w:val="00A51849"/>
    <w:rsid w:val="00A54C2F"/>
    <w:rsid w:val="00A6121F"/>
    <w:rsid w:val="00A64912"/>
    <w:rsid w:val="00A70A74"/>
    <w:rsid w:val="00A84E3E"/>
    <w:rsid w:val="00AC10D3"/>
    <w:rsid w:val="00AD5641"/>
    <w:rsid w:val="00AE59F7"/>
    <w:rsid w:val="00AE7BD7"/>
    <w:rsid w:val="00B33B3C"/>
    <w:rsid w:val="00B340B6"/>
    <w:rsid w:val="00B50897"/>
    <w:rsid w:val="00B61B67"/>
    <w:rsid w:val="00B75827"/>
    <w:rsid w:val="00B84583"/>
    <w:rsid w:val="00B90D47"/>
    <w:rsid w:val="00BB46EB"/>
    <w:rsid w:val="00BC112E"/>
    <w:rsid w:val="00BD5689"/>
    <w:rsid w:val="00BD6B2E"/>
    <w:rsid w:val="00BE719A"/>
    <w:rsid w:val="00BE720A"/>
    <w:rsid w:val="00BF5D7D"/>
    <w:rsid w:val="00C07005"/>
    <w:rsid w:val="00C25255"/>
    <w:rsid w:val="00C255AB"/>
    <w:rsid w:val="00C42BF8"/>
    <w:rsid w:val="00C47CF1"/>
    <w:rsid w:val="00C50043"/>
    <w:rsid w:val="00C7573B"/>
    <w:rsid w:val="00CB0765"/>
    <w:rsid w:val="00CF080B"/>
    <w:rsid w:val="00CF0BB2"/>
    <w:rsid w:val="00CF4975"/>
    <w:rsid w:val="00CF55DC"/>
    <w:rsid w:val="00D06750"/>
    <w:rsid w:val="00D07E0E"/>
    <w:rsid w:val="00D13441"/>
    <w:rsid w:val="00D276F3"/>
    <w:rsid w:val="00D3213F"/>
    <w:rsid w:val="00D374F1"/>
    <w:rsid w:val="00D70DFB"/>
    <w:rsid w:val="00D766DF"/>
    <w:rsid w:val="00D9675F"/>
    <w:rsid w:val="00DA2FFC"/>
    <w:rsid w:val="00DA64C7"/>
    <w:rsid w:val="00DA723F"/>
    <w:rsid w:val="00DA7A88"/>
    <w:rsid w:val="00DE3DDF"/>
    <w:rsid w:val="00DF09AC"/>
    <w:rsid w:val="00E05704"/>
    <w:rsid w:val="00E1425E"/>
    <w:rsid w:val="00E4146C"/>
    <w:rsid w:val="00E74DC7"/>
    <w:rsid w:val="00E766A8"/>
    <w:rsid w:val="00E9136A"/>
    <w:rsid w:val="00EC5026"/>
    <w:rsid w:val="00ED019C"/>
    <w:rsid w:val="00ED1A6C"/>
    <w:rsid w:val="00EF2E3A"/>
    <w:rsid w:val="00F078DC"/>
    <w:rsid w:val="00F1779C"/>
    <w:rsid w:val="00F336B7"/>
    <w:rsid w:val="00F3738E"/>
    <w:rsid w:val="00F5076A"/>
    <w:rsid w:val="00F712C5"/>
    <w:rsid w:val="00F85793"/>
    <w:rsid w:val="00F928C1"/>
    <w:rsid w:val="00FA3991"/>
    <w:rsid w:val="00FF2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DDF9E"/>
  <w15:docId w15:val="{541E859C-4D17-45FF-9324-9527D4EF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67FA"/>
    <w:pPr>
      <w:spacing w:line="260" w:lineRule="atLeast"/>
    </w:pPr>
    <w:rPr>
      <w:sz w:val="22"/>
    </w:rPr>
  </w:style>
  <w:style w:type="paragraph" w:styleId="Heading1">
    <w:name w:val="heading 1"/>
    <w:basedOn w:val="Normal"/>
    <w:next w:val="Normal"/>
    <w:link w:val="Heading1Char"/>
    <w:uiPriority w:val="9"/>
    <w:qFormat/>
    <w:rsid w:val="002A67F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67F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67F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67F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67F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A67F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A67F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A67F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A67F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67FA"/>
  </w:style>
  <w:style w:type="paragraph" w:customStyle="1" w:styleId="OPCParaBase">
    <w:name w:val="OPCParaBase"/>
    <w:qFormat/>
    <w:rsid w:val="002A67FA"/>
    <w:pPr>
      <w:spacing w:line="260" w:lineRule="atLeast"/>
    </w:pPr>
    <w:rPr>
      <w:rFonts w:eastAsia="Times New Roman" w:cs="Times New Roman"/>
      <w:sz w:val="22"/>
      <w:lang w:eastAsia="en-AU"/>
    </w:rPr>
  </w:style>
  <w:style w:type="paragraph" w:customStyle="1" w:styleId="ShortT">
    <w:name w:val="ShortT"/>
    <w:basedOn w:val="OPCParaBase"/>
    <w:next w:val="Normal"/>
    <w:qFormat/>
    <w:rsid w:val="002A67FA"/>
    <w:pPr>
      <w:spacing w:line="240" w:lineRule="auto"/>
    </w:pPr>
    <w:rPr>
      <w:b/>
      <w:sz w:val="40"/>
    </w:rPr>
  </w:style>
  <w:style w:type="paragraph" w:customStyle="1" w:styleId="ActHead1">
    <w:name w:val="ActHead 1"/>
    <w:aliases w:val="c"/>
    <w:basedOn w:val="OPCParaBase"/>
    <w:next w:val="Normal"/>
    <w:qFormat/>
    <w:rsid w:val="002A67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67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67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67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A67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67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67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67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67F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67FA"/>
  </w:style>
  <w:style w:type="paragraph" w:customStyle="1" w:styleId="Blocks">
    <w:name w:val="Blocks"/>
    <w:aliases w:val="bb"/>
    <w:basedOn w:val="OPCParaBase"/>
    <w:qFormat/>
    <w:rsid w:val="002A67FA"/>
    <w:pPr>
      <w:spacing w:line="240" w:lineRule="auto"/>
    </w:pPr>
    <w:rPr>
      <w:sz w:val="24"/>
    </w:rPr>
  </w:style>
  <w:style w:type="paragraph" w:customStyle="1" w:styleId="BoxText">
    <w:name w:val="BoxText"/>
    <w:aliases w:val="bt"/>
    <w:basedOn w:val="OPCParaBase"/>
    <w:qFormat/>
    <w:rsid w:val="002A67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67FA"/>
    <w:rPr>
      <w:b/>
    </w:rPr>
  </w:style>
  <w:style w:type="paragraph" w:customStyle="1" w:styleId="BoxHeadItalic">
    <w:name w:val="BoxHeadItalic"/>
    <w:aliases w:val="bhi"/>
    <w:basedOn w:val="BoxText"/>
    <w:next w:val="BoxStep"/>
    <w:qFormat/>
    <w:rsid w:val="002A67FA"/>
    <w:rPr>
      <w:i/>
    </w:rPr>
  </w:style>
  <w:style w:type="paragraph" w:customStyle="1" w:styleId="BoxList">
    <w:name w:val="BoxList"/>
    <w:aliases w:val="bl"/>
    <w:basedOn w:val="BoxText"/>
    <w:qFormat/>
    <w:rsid w:val="002A67FA"/>
    <w:pPr>
      <w:ind w:left="1559" w:hanging="425"/>
    </w:pPr>
  </w:style>
  <w:style w:type="paragraph" w:customStyle="1" w:styleId="BoxNote">
    <w:name w:val="BoxNote"/>
    <w:aliases w:val="bn"/>
    <w:basedOn w:val="BoxText"/>
    <w:qFormat/>
    <w:rsid w:val="002A67FA"/>
    <w:pPr>
      <w:tabs>
        <w:tab w:val="left" w:pos="1985"/>
      </w:tabs>
      <w:spacing w:before="122" w:line="198" w:lineRule="exact"/>
      <w:ind w:left="2948" w:hanging="1814"/>
    </w:pPr>
    <w:rPr>
      <w:sz w:val="18"/>
    </w:rPr>
  </w:style>
  <w:style w:type="paragraph" w:customStyle="1" w:styleId="BoxPara">
    <w:name w:val="BoxPara"/>
    <w:aliases w:val="bp"/>
    <w:basedOn w:val="BoxText"/>
    <w:qFormat/>
    <w:rsid w:val="002A67FA"/>
    <w:pPr>
      <w:tabs>
        <w:tab w:val="right" w:pos="2268"/>
      </w:tabs>
      <w:ind w:left="2552" w:hanging="1418"/>
    </w:pPr>
  </w:style>
  <w:style w:type="paragraph" w:customStyle="1" w:styleId="BoxStep">
    <w:name w:val="BoxStep"/>
    <w:aliases w:val="bs"/>
    <w:basedOn w:val="BoxText"/>
    <w:qFormat/>
    <w:rsid w:val="002A67FA"/>
    <w:pPr>
      <w:ind w:left="1985" w:hanging="851"/>
    </w:pPr>
  </w:style>
  <w:style w:type="character" w:customStyle="1" w:styleId="CharAmPartNo">
    <w:name w:val="CharAmPartNo"/>
    <w:basedOn w:val="OPCCharBase"/>
    <w:qFormat/>
    <w:rsid w:val="002A67FA"/>
  </w:style>
  <w:style w:type="character" w:customStyle="1" w:styleId="CharAmPartText">
    <w:name w:val="CharAmPartText"/>
    <w:basedOn w:val="OPCCharBase"/>
    <w:qFormat/>
    <w:rsid w:val="002A67FA"/>
  </w:style>
  <w:style w:type="character" w:customStyle="1" w:styleId="CharAmSchNo">
    <w:name w:val="CharAmSchNo"/>
    <w:basedOn w:val="OPCCharBase"/>
    <w:qFormat/>
    <w:rsid w:val="002A67FA"/>
  </w:style>
  <w:style w:type="character" w:customStyle="1" w:styleId="CharAmSchText">
    <w:name w:val="CharAmSchText"/>
    <w:basedOn w:val="OPCCharBase"/>
    <w:qFormat/>
    <w:rsid w:val="002A67FA"/>
  </w:style>
  <w:style w:type="character" w:customStyle="1" w:styleId="CharBoldItalic">
    <w:name w:val="CharBoldItalic"/>
    <w:basedOn w:val="OPCCharBase"/>
    <w:uiPriority w:val="1"/>
    <w:qFormat/>
    <w:rsid w:val="002A67FA"/>
    <w:rPr>
      <w:b/>
      <w:i/>
    </w:rPr>
  </w:style>
  <w:style w:type="character" w:customStyle="1" w:styleId="CharChapNo">
    <w:name w:val="CharChapNo"/>
    <w:basedOn w:val="OPCCharBase"/>
    <w:uiPriority w:val="1"/>
    <w:qFormat/>
    <w:rsid w:val="002A67FA"/>
  </w:style>
  <w:style w:type="character" w:customStyle="1" w:styleId="CharChapText">
    <w:name w:val="CharChapText"/>
    <w:basedOn w:val="OPCCharBase"/>
    <w:uiPriority w:val="1"/>
    <w:qFormat/>
    <w:rsid w:val="002A67FA"/>
  </w:style>
  <w:style w:type="character" w:customStyle="1" w:styleId="CharDivNo">
    <w:name w:val="CharDivNo"/>
    <w:basedOn w:val="OPCCharBase"/>
    <w:uiPriority w:val="1"/>
    <w:qFormat/>
    <w:rsid w:val="002A67FA"/>
  </w:style>
  <w:style w:type="character" w:customStyle="1" w:styleId="CharDivText">
    <w:name w:val="CharDivText"/>
    <w:basedOn w:val="OPCCharBase"/>
    <w:uiPriority w:val="1"/>
    <w:qFormat/>
    <w:rsid w:val="002A67FA"/>
  </w:style>
  <w:style w:type="character" w:customStyle="1" w:styleId="CharItalic">
    <w:name w:val="CharItalic"/>
    <w:basedOn w:val="OPCCharBase"/>
    <w:uiPriority w:val="1"/>
    <w:qFormat/>
    <w:rsid w:val="002A67FA"/>
    <w:rPr>
      <w:i/>
    </w:rPr>
  </w:style>
  <w:style w:type="character" w:customStyle="1" w:styleId="CharPartNo">
    <w:name w:val="CharPartNo"/>
    <w:basedOn w:val="OPCCharBase"/>
    <w:uiPriority w:val="1"/>
    <w:qFormat/>
    <w:rsid w:val="002A67FA"/>
  </w:style>
  <w:style w:type="character" w:customStyle="1" w:styleId="CharPartText">
    <w:name w:val="CharPartText"/>
    <w:basedOn w:val="OPCCharBase"/>
    <w:uiPriority w:val="1"/>
    <w:qFormat/>
    <w:rsid w:val="002A67FA"/>
  </w:style>
  <w:style w:type="character" w:customStyle="1" w:styleId="CharSectno">
    <w:name w:val="CharSectno"/>
    <w:basedOn w:val="OPCCharBase"/>
    <w:qFormat/>
    <w:rsid w:val="002A67FA"/>
  </w:style>
  <w:style w:type="character" w:customStyle="1" w:styleId="CharSubdNo">
    <w:name w:val="CharSubdNo"/>
    <w:basedOn w:val="OPCCharBase"/>
    <w:uiPriority w:val="1"/>
    <w:qFormat/>
    <w:rsid w:val="002A67FA"/>
  </w:style>
  <w:style w:type="character" w:customStyle="1" w:styleId="CharSubdText">
    <w:name w:val="CharSubdText"/>
    <w:basedOn w:val="OPCCharBase"/>
    <w:uiPriority w:val="1"/>
    <w:qFormat/>
    <w:rsid w:val="002A67FA"/>
  </w:style>
  <w:style w:type="paragraph" w:customStyle="1" w:styleId="CTA--">
    <w:name w:val="CTA --"/>
    <w:basedOn w:val="OPCParaBase"/>
    <w:next w:val="Normal"/>
    <w:rsid w:val="002A67FA"/>
    <w:pPr>
      <w:spacing w:before="60" w:line="240" w:lineRule="atLeast"/>
      <w:ind w:left="142" w:hanging="142"/>
    </w:pPr>
    <w:rPr>
      <w:sz w:val="20"/>
    </w:rPr>
  </w:style>
  <w:style w:type="paragraph" w:customStyle="1" w:styleId="CTA-">
    <w:name w:val="CTA -"/>
    <w:basedOn w:val="OPCParaBase"/>
    <w:rsid w:val="002A67FA"/>
    <w:pPr>
      <w:spacing w:before="60" w:line="240" w:lineRule="atLeast"/>
      <w:ind w:left="85" w:hanging="85"/>
    </w:pPr>
    <w:rPr>
      <w:sz w:val="20"/>
    </w:rPr>
  </w:style>
  <w:style w:type="paragraph" w:customStyle="1" w:styleId="CTA---">
    <w:name w:val="CTA ---"/>
    <w:basedOn w:val="OPCParaBase"/>
    <w:next w:val="Normal"/>
    <w:rsid w:val="002A67FA"/>
    <w:pPr>
      <w:spacing w:before="60" w:line="240" w:lineRule="atLeast"/>
      <w:ind w:left="198" w:hanging="198"/>
    </w:pPr>
    <w:rPr>
      <w:sz w:val="20"/>
    </w:rPr>
  </w:style>
  <w:style w:type="paragraph" w:customStyle="1" w:styleId="CTA----">
    <w:name w:val="CTA ----"/>
    <w:basedOn w:val="OPCParaBase"/>
    <w:next w:val="Normal"/>
    <w:rsid w:val="002A67FA"/>
    <w:pPr>
      <w:spacing w:before="60" w:line="240" w:lineRule="atLeast"/>
      <w:ind w:left="255" w:hanging="255"/>
    </w:pPr>
    <w:rPr>
      <w:sz w:val="20"/>
    </w:rPr>
  </w:style>
  <w:style w:type="paragraph" w:customStyle="1" w:styleId="CTA1a">
    <w:name w:val="CTA 1(a)"/>
    <w:basedOn w:val="OPCParaBase"/>
    <w:rsid w:val="002A67FA"/>
    <w:pPr>
      <w:tabs>
        <w:tab w:val="right" w:pos="414"/>
      </w:tabs>
      <w:spacing w:before="40" w:line="240" w:lineRule="atLeast"/>
      <w:ind w:left="675" w:hanging="675"/>
    </w:pPr>
    <w:rPr>
      <w:sz w:val="20"/>
    </w:rPr>
  </w:style>
  <w:style w:type="paragraph" w:customStyle="1" w:styleId="CTA1ai">
    <w:name w:val="CTA 1(a)(i)"/>
    <w:basedOn w:val="OPCParaBase"/>
    <w:rsid w:val="002A67FA"/>
    <w:pPr>
      <w:tabs>
        <w:tab w:val="right" w:pos="1004"/>
      </w:tabs>
      <w:spacing w:before="40" w:line="240" w:lineRule="atLeast"/>
      <w:ind w:left="1253" w:hanging="1253"/>
    </w:pPr>
    <w:rPr>
      <w:sz w:val="20"/>
    </w:rPr>
  </w:style>
  <w:style w:type="paragraph" w:customStyle="1" w:styleId="CTA2a">
    <w:name w:val="CTA 2(a)"/>
    <w:basedOn w:val="OPCParaBase"/>
    <w:rsid w:val="002A67FA"/>
    <w:pPr>
      <w:tabs>
        <w:tab w:val="right" w:pos="482"/>
      </w:tabs>
      <w:spacing w:before="40" w:line="240" w:lineRule="atLeast"/>
      <w:ind w:left="748" w:hanging="748"/>
    </w:pPr>
    <w:rPr>
      <w:sz w:val="20"/>
    </w:rPr>
  </w:style>
  <w:style w:type="paragraph" w:customStyle="1" w:styleId="CTA2ai">
    <w:name w:val="CTA 2(a)(i)"/>
    <w:basedOn w:val="OPCParaBase"/>
    <w:rsid w:val="002A67FA"/>
    <w:pPr>
      <w:tabs>
        <w:tab w:val="right" w:pos="1089"/>
      </w:tabs>
      <w:spacing w:before="40" w:line="240" w:lineRule="atLeast"/>
      <w:ind w:left="1327" w:hanging="1327"/>
    </w:pPr>
    <w:rPr>
      <w:sz w:val="20"/>
    </w:rPr>
  </w:style>
  <w:style w:type="paragraph" w:customStyle="1" w:styleId="CTA3a">
    <w:name w:val="CTA 3(a)"/>
    <w:basedOn w:val="OPCParaBase"/>
    <w:rsid w:val="002A67FA"/>
    <w:pPr>
      <w:tabs>
        <w:tab w:val="right" w:pos="556"/>
      </w:tabs>
      <w:spacing w:before="40" w:line="240" w:lineRule="atLeast"/>
      <w:ind w:left="805" w:hanging="805"/>
    </w:pPr>
    <w:rPr>
      <w:sz w:val="20"/>
    </w:rPr>
  </w:style>
  <w:style w:type="paragraph" w:customStyle="1" w:styleId="CTA3ai">
    <w:name w:val="CTA 3(a)(i)"/>
    <w:basedOn w:val="OPCParaBase"/>
    <w:rsid w:val="002A67FA"/>
    <w:pPr>
      <w:tabs>
        <w:tab w:val="right" w:pos="1140"/>
      </w:tabs>
      <w:spacing w:before="40" w:line="240" w:lineRule="atLeast"/>
      <w:ind w:left="1361" w:hanging="1361"/>
    </w:pPr>
    <w:rPr>
      <w:sz w:val="20"/>
    </w:rPr>
  </w:style>
  <w:style w:type="paragraph" w:customStyle="1" w:styleId="CTA4a">
    <w:name w:val="CTA 4(a)"/>
    <w:basedOn w:val="OPCParaBase"/>
    <w:rsid w:val="002A67FA"/>
    <w:pPr>
      <w:tabs>
        <w:tab w:val="right" w:pos="624"/>
      </w:tabs>
      <w:spacing w:before="40" w:line="240" w:lineRule="atLeast"/>
      <w:ind w:left="873" w:hanging="873"/>
    </w:pPr>
    <w:rPr>
      <w:sz w:val="20"/>
    </w:rPr>
  </w:style>
  <w:style w:type="paragraph" w:customStyle="1" w:styleId="CTA4ai">
    <w:name w:val="CTA 4(a)(i)"/>
    <w:basedOn w:val="OPCParaBase"/>
    <w:rsid w:val="002A67FA"/>
    <w:pPr>
      <w:tabs>
        <w:tab w:val="right" w:pos="1213"/>
      </w:tabs>
      <w:spacing w:before="40" w:line="240" w:lineRule="atLeast"/>
      <w:ind w:left="1452" w:hanging="1452"/>
    </w:pPr>
    <w:rPr>
      <w:sz w:val="20"/>
    </w:rPr>
  </w:style>
  <w:style w:type="paragraph" w:customStyle="1" w:styleId="CTACAPS">
    <w:name w:val="CTA CAPS"/>
    <w:basedOn w:val="OPCParaBase"/>
    <w:rsid w:val="002A67FA"/>
    <w:pPr>
      <w:spacing w:before="60" w:line="240" w:lineRule="atLeast"/>
    </w:pPr>
    <w:rPr>
      <w:sz w:val="20"/>
    </w:rPr>
  </w:style>
  <w:style w:type="paragraph" w:customStyle="1" w:styleId="CTAright">
    <w:name w:val="CTA right"/>
    <w:basedOn w:val="OPCParaBase"/>
    <w:rsid w:val="002A67FA"/>
    <w:pPr>
      <w:spacing w:before="60" w:line="240" w:lineRule="auto"/>
      <w:jc w:val="right"/>
    </w:pPr>
    <w:rPr>
      <w:sz w:val="20"/>
    </w:rPr>
  </w:style>
  <w:style w:type="paragraph" w:customStyle="1" w:styleId="subsection">
    <w:name w:val="subsection"/>
    <w:aliases w:val="ss,Subsection"/>
    <w:basedOn w:val="OPCParaBase"/>
    <w:link w:val="subsectionChar"/>
    <w:rsid w:val="002A67FA"/>
    <w:pPr>
      <w:tabs>
        <w:tab w:val="right" w:pos="1021"/>
      </w:tabs>
      <w:spacing w:before="180" w:line="240" w:lineRule="auto"/>
      <w:ind w:left="1134" w:hanging="1134"/>
    </w:pPr>
  </w:style>
  <w:style w:type="paragraph" w:customStyle="1" w:styleId="Definition">
    <w:name w:val="Definition"/>
    <w:aliases w:val="dd"/>
    <w:basedOn w:val="OPCParaBase"/>
    <w:rsid w:val="002A67FA"/>
    <w:pPr>
      <w:spacing w:before="180" w:line="240" w:lineRule="auto"/>
      <w:ind w:left="1134"/>
    </w:pPr>
  </w:style>
  <w:style w:type="paragraph" w:customStyle="1" w:styleId="ETAsubitem">
    <w:name w:val="ETA(subitem)"/>
    <w:basedOn w:val="OPCParaBase"/>
    <w:rsid w:val="002A67FA"/>
    <w:pPr>
      <w:tabs>
        <w:tab w:val="right" w:pos="340"/>
      </w:tabs>
      <w:spacing w:before="60" w:line="240" w:lineRule="auto"/>
      <w:ind w:left="454" w:hanging="454"/>
    </w:pPr>
    <w:rPr>
      <w:sz w:val="20"/>
    </w:rPr>
  </w:style>
  <w:style w:type="paragraph" w:customStyle="1" w:styleId="ETApara">
    <w:name w:val="ETA(para)"/>
    <w:basedOn w:val="OPCParaBase"/>
    <w:rsid w:val="002A67FA"/>
    <w:pPr>
      <w:tabs>
        <w:tab w:val="right" w:pos="754"/>
      </w:tabs>
      <w:spacing w:before="60" w:line="240" w:lineRule="auto"/>
      <w:ind w:left="828" w:hanging="828"/>
    </w:pPr>
    <w:rPr>
      <w:sz w:val="20"/>
    </w:rPr>
  </w:style>
  <w:style w:type="paragraph" w:customStyle="1" w:styleId="ETAsubpara">
    <w:name w:val="ETA(subpara)"/>
    <w:basedOn w:val="OPCParaBase"/>
    <w:rsid w:val="002A67FA"/>
    <w:pPr>
      <w:tabs>
        <w:tab w:val="right" w:pos="1083"/>
      </w:tabs>
      <w:spacing w:before="60" w:line="240" w:lineRule="auto"/>
      <w:ind w:left="1191" w:hanging="1191"/>
    </w:pPr>
    <w:rPr>
      <w:sz w:val="20"/>
    </w:rPr>
  </w:style>
  <w:style w:type="paragraph" w:customStyle="1" w:styleId="ETAsub-subpara">
    <w:name w:val="ETA(sub-subpara)"/>
    <w:basedOn w:val="OPCParaBase"/>
    <w:rsid w:val="002A67FA"/>
    <w:pPr>
      <w:tabs>
        <w:tab w:val="right" w:pos="1412"/>
      </w:tabs>
      <w:spacing w:before="60" w:line="240" w:lineRule="auto"/>
      <w:ind w:left="1525" w:hanging="1525"/>
    </w:pPr>
    <w:rPr>
      <w:sz w:val="20"/>
    </w:rPr>
  </w:style>
  <w:style w:type="paragraph" w:customStyle="1" w:styleId="Formula">
    <w:name w:val="Formula"/>
    <w:basedOn w:val="OPCParaBase"/>
    <w:rsid w:val="002A67FA"/>
    <w:pPr>
      <w:spacing w:line="240" w:lineRule="auto"/>
      <w:ind w:left="1134"/>
    </w:pPr>
    <w:rPr>
      <w:sz w:val="20"/>
    </w:rPr>
  </w:style>
  <w:style w:type="paragraph" w:styleId="Header">
    <w:name w:val="header"/>
    <w:basedOn w:val="OPCParaBase"/>
    <w:link w:val="HeaderChar"/>
    <w:unhideWhenUsed/>
    <w:rsid w:val="002A67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67FA"/>
    <w:rPr>
      <w:rFonts w:eastAsia="Times New Roman" w:cs="Times New Roman"/>
      <w:sz w:val="16"/>
      <w:lang w:eastAsia="en-AU"/>
    </w:rPr>
  </w:style>
  <w:style w:type="paragraph" w:customStyle="1" w:styleId="House">
    <w:name w:val="House"/>
    <w:basedOn w:val="OPCParaBase"/>
    <w:rsid w:val="002A67FA"/>
    <w:pPr>
      <w:spacing w:line="240" w:lineRule="auto"/>
    </w:pPr>
    <w:rPr>
      <w:sz w:val="28"/>
    </w:rPr>
  </w:style>
  <w:style w:type="paragraph" w:customStyle="1" w:styleId="Item">
    <w:name w:val="Item"/>
    <w:aliases w:val="i"/>
    <w:basedOn w:val="OPCParaBase"/>
    <w:next w:val="ItemHead"/>
    <w:rsid w:val="002A67FA"/>
    <w:pPr>
      <w:keepLines/>
      <w:spacing w:before="80" w:line="240" w:lineRule="auto"/>
      <w:ind w:left="709"/>
    </w:pPr>
  </w:style>
  <w:style w:type="paragraph" w:customStyle="1" w:styleId="ItemHead">
    <w:name w:val="ItemHead"/>
    <w:aliases w:val="ih"/>
    <w:basedOn w:val="OPCParaBase"/>
    <w:next w:val="Item"/>
    <w:rsid w:val="002A67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A67FA"/>
    <w:pPr>
      <w:spacing w:line="240" w:lineRule="auto"/>
    </w:pPr>
    <w:rPr>
      <w:b/>
      <w:sz w:val="32"/>
    </w:rPr>
  </w:style>
  <w:style w:type="paragraph" w:customStyle="1" w:styleId="notedraft">
    <w:name w:val="note(draft)"/>
    <w:aliases w:val="nd"/>
    <w:basedOn w:val="OPCParaBase"/>
    <w:rsid w:val="002A67FA"/>
    <w:pPr>
      <w:spacing w:before="240" w:line="240" w:lineRule="auto"/>
      <w:ind w:left="284" w:hanging="284"/>
    </w:pPr>
    <w:rPr>
      <w:i/>
      <w:sz w:val="24"/>
    </w:rPr>
  </w:style>
  <w:style w:type="paragraph" w:customStyle="1" w:styleId="notemargin">
    <w:name w:val="note(margin)"/>
    <w:aliases w:val="nm"/>
    <w:basedOn w:val="OPCParaBase"/>
    <w:rsid w:val="002A67FA"/>
    <w:pPr>
      <w:tabs>
        <w:tab w:val="left" w:pos="709"/>
      </w:tabs>
      <w:spacing w:before="122" w:line="198" w:lineRule="exact"/>
      <w:ind w:left="709" w:hanging="709"/>
    </w:pPr>
    <w:rPr>
      <w:sz w:val="18"/>
    </w:rPr>
  </w:style>
  <w:style w:type="paragraph" w:customStyle="1" w:styleId="noteToPara">
    <w:name w:val="noteToPara"/>
    <w:aliases w:val="ntp"/>
    <w:basedOn w:val="OPCParaBase"/>
    <w:rsid w:val="002A67FA"/>
    <w:pPr>
      <w:spacing w:before="122" w:line="198" w:lineRule="exact"/>
      <w:ind w:left="2353" w:hanging="709"/>
    </w:pPr>
    <w:rPr>
      <w:sz w:val="18"/>
    </w:rPr>
  </w:style>
  <w:style w:type="paragraph" w:customStyle="1" w:styleId="noteParlAmend">
    <w:name w:val="note(ParlAmend)"/>
    <w:aliases w:val="npp"/>
    <w:basedOn w:val="OPCParaBase"/>
    <w:next w:val="ParlAmend"/>
    <w:rsid w:val="002A67FA"/>
    <w:pPr>
      <w:spacing w:line="240" w:lineRule="auto"/>
      <w:jc w:val="right"/>
    </w:pPr>
    <w:rPr>
      <w:rFonts w:ascii="Arial" w:hAnsi="Arial"/>
      <w:b/>
      <w:i/>
    </w:rPr>
  </w:style>
  <w:style w:type="paragraph" w:customStyle="1" w:styleId="Page1">
    <w:name w:val="Page1"/>
    <w:basedOn w:val="OPCParaBase"/>
    <w:rsid w:val="002A67FA"/>
    <w:pPr>
      <w:spacing w:before="5600" w:line="240" w:lineRule="auto"/>
    </w:pPr>
    <w:rPr>
      <w:b/>
      <w:sz w:val="32"/>
    </w:rPr>
  </w:style>
  <w:style w:type="paragraph" w:customStyle="1" w:styleId="PageBreak">
    <w:name w:val="PageBreak"/>
    <w:aliases w:val="pb"/>
    <w:basedOn w:val="OPCParaBase"/>
    <w:rsid w:val="002A67FA"/>
    <w:pPr>
      <w:spacing w:line="240" w:lineRule="auto"/>
    </w:pPr>
    <w:rPr>
      <w:sz w:val="20"/>
    </w:rPr>
  </w:style>
  <w:style w:type="paragraph" w:customStyle="1" w:styleId="paragraphsub">
    <w:name w:val="paragraph(sub)"/>
    <w:aliases w:val="aa"/>
    <w:basedOn w:val="OPCParaBase"/>
    <w:rsid w:val="002A67FA"/>
    <w:pPr>
      <w:tabs>
        <w:tab w:val="right" w:pos="1985"/>
      </w:tabs>
      <w:spacing w:before="40" w:line="240" w:lineRule="auto"/>
      <w:ind w:left="2098" w:hanging="2098"/>
    </w:pPr>
  </w:style>
  <w:style w:type="paragraph" w:customStyle="1" w:styleId="paragraphsub-sub">
    <w:name w:val="paragraph(sub-sub)"/>
    <w:aliases w:val="aaa"/>
    <w:basedOn w:val="OPCParaBase"/>
    <w:rsid w:val="002A67FA"/>
    <w:pPr>
      <w:tabs>
        <w:tab w:val="right" w:pos="2722"/>
      </w:tabs>
      <w:spacing w:before="40" w:line="240" w:lineRule="auto"/>
      <w:ind w:left="2835" w:hanging="2835"/>
    </w:pPr>
  </w:style>
  <w:style w:type="paragraph" w:customStyle="1" w:styleId="paragraph">
    <w:name w:val="paragraph"/>
    <w:aliases w:val="a"/>
    <w:basedOn w:val="OPCParaBase"/>
    <w:rsid w:val="002A67FA"/>
    <w:pPr>
      <w:tabs>
        <w:tab w:val="right" w:pos="1531"/>
      </w:tabs>
      <w:spacing w:before="40" w:line="240" w:lineRule="auto"/>
      <w:ind w:left="1644" w:hanging="1644"/>
    </w:pPr>
  </w:style>
  <w:style w:type="paragraph" w:customStyle="1" w:styleId="ParlAmend">
    <w:name w:val="ParlAmend"/>
    <w:aliases w:val="pp"/>
    <w:basedOn w:val="OPCParaBase"/>
    <w:rsid w:val="002A67FA"/>
    <w:pPr>
      <w:spacing w:before="240" w:line="240" w:lineRule="atLeast"/>
      <w:ind w:hanging="567"/>
    </w:pPr>
    <w:rPr>
      <w:sz w:val="24"/>
    </w:rPr>
  </w:style>
  <w:style w:type="paragraph" w:customStyle="1" w:styleId="Penalty">
    <w:name w:val="Penalty"/>
    <w:basedOn w:val="OPCParaBase"/>
    <w:rsid w:val="002A67FA"/>
    <w:pPr>
      <w:tabs>
        <w:tab w:val="left" w:pos="2977"/>
      </w:tabs>
      <w:spacing w:before="180" w:line="240" w:lineRule="auto"/>
      <w:ind w:left="1985" w:hanging="851"/>
    </w:pPr>
  </w:style>
  <w:style w:type="paragraph" w:customStyle="1" w:styleId="Portfolio">
    <w:name w:val="Portfolio"/>
    <w:basedOn w:val="OPCParaBase"/>
    <w:rsid w:val="002A67FA"/>
    <w:pPr>
      <w:spacing w:line="240" w:lineRule="auto"/>
    </w:pPr>
    <w:rPr>
      <w:i/>
      <w:sz w:val="20"/>
    </w:rPr>
  </w:style>
  <w:style w:type="paragraph" w:customStyle="1" w:styleId="Preamble">
    <w:name w:val="Preamble"/>
    <w:basedOn w:val="OPCParaBase"/>
    <w:next w:val="Normal"/>
    <w:rsid w:val="002A67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67FA"/>
    <w:pPr>
      <w:spacing w:line="240" w:lineRule="auto"/>
    </w:pPr>
    <w:rPr>
      <w:i/>
      <w:sz w:val="20"/>
    </w:rPr>
  </w:style>
  <w:style w:type="paragraph" w:customStyle="1" w:styleId="Session">
    <w:name w:val="Session"/>
    <w:basedOn w:val="OPCParaBase"/>
    <w:rsid w:val="002A67FA"/>
    <w:pPr>
      <w:spacing w:line="240" w:lineRule="auto"/>
    </w:pPr>
    <w:rPr>
      <w:sz w:val="28"/>
    </w:rPr>
  </w:style>
  <w:style w:type="paragraph" w:customStyle="1" w:styleId="Sponsor">
    <w:name w:val="Sponsor"/>
    <w:basedOn w:val="OPCParaBase"/>
    <w:rsid w:val="002A67FA"/>
    <w:pPr>
      <w:spacing w:line="240" w:lineRule="auto"/>
    </w:pPr>
    <w:rPr>
      <w:i/>
    </w:rPr>
  </w:style>
  <w:style w:type="paragraph" w:customStyle="1" w:styleId="Subitem">
    <w:name w:val="Subitem"/>
    <w:aliases w:val="iss"/>
    <w:basedOn w:val="OPCParaBase"/>
    <w:rsid w:val="002A67FA"/>
    <w:pPr>
      <w:spacing w:before="180" w:line="240" w:lineRule="auto"/>
      <w:ind w:left="709" w:hanging="709"/>
    </w:pPr>
  </w:style>
  <w:style w:type="paragraph" w:customStyle="1" w:styleId="SubitemHead">
    <w:name w:val="SubitemHead"/>
    <w:aliases w:val="issh"/>
    <w:basedOn w:val="OPCParaBase"/>
    <w:rsid w:val="002A67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67FA"/>
    <w:pPr>
      <w:spacing w:before="40" w:line="240" w:lineRule="auto"/>
      <w:ind w:left="1134"/>
    </w:pPr>
  </w:style>
  <w:style w:type="paragraph" w:customStyle="1" w:styleId="SubsectionHead">
    <w:name w:val="SubsectionHead"/>
    <w:aliases w:val="ssh"/>
    <w:basedOn w:val="OPCParaBase"/>
    <w:next w:val="subsection"/>
    <w:rsid w:val="002A67FA"/>
    <w:pPr>
      <w:keepNext/>
      <w:keepLines/>
      <w:spacing w:before="240" w:line="240" w:lineRule="auto"/>
      <w:ind w:left="1134"/>
    </w:pPr>
    <w:rPr>
      <w:i/>
    </w:rPr>
  </w:style>
  <w:style w:type="paragraph" w:customStyle="1" w:styleId="Tablea">
    <w:name w:val="Table(a)"/>
    <w:aliases w:val="ta"/>
    <w:basedOn w:val="OPCParaBase"/>
    <w:rsid w:val="002A67FA"/>
    <w:pPr>
      <w:spacing w:before="60" w:line="240" w:lineRule="auto"/>
      <w:ind w:left="284" w:hanging="284"/>
    </w:pPr>
    <w:rPr>
      <w:sz w:val="20"/>
    </w:rPr>
  </w:style>
  <w:style w:type="paragraph" w:customStyle="1" w:styleId="TableAA">
    <w:name w:val="Table(AA)"/>
    <w:aliases w:val="taaa"/>
    <w:basedOn w:val="OPCParaBase"/>
    <w:rsid w:val="002A67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67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67FA"/>
    <w:pPr>
      <w:spacing w:before="60" w:line="240" w:lineRule="atLeast"/>
    </w:pPr>
    <w:rPr>
      <w:sz w:val="20"/>
    </w:rPr>
  </w:style>
  <w:style w:type="paragraph" w:customStyle="1" w:styleId="TLPBoxTextnote">
    <w:name w:val="TLPBoxText(note"/>
    <w:aliases w:val="right)"/>
    <w:basedOn w:val="OPCParaBase"/>
    <w:rsid w:val="002A67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67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A67FA"/>
    <w:pPr>
      <w:spacing w:before="122" w:line="198" w:lineRule="exact"/>
      <w:ind w:left="1985" w:hanging="851"/>
      <w:jc w:val="right"/>
    </w:pPr>
    <w:rPr>
      <w:sz w:val="18"/>
    </w:rPr>
  </w:style>
  <w:style w:type="paragraph" w:customStyle="1" w:styleId="TLPTableBullet">
    <w:name w:val="TLPTableBullet"/>
    <w:aliases w:val="ttb"/>
    <w:basedOn w:val="OPCParaBase"/>
    <w:rsid w:val="002A67FA"/>
    <w:pPr>
      <w:spacing w:line="240" w:lineRule="exact"/>
      <w:ind w:left="284" w:hanging="284"/>
    </w:pPr>
    <w:rPr>
      <w:sz w:val="20"/>
    </w:rPr>
  </w:style>
  <w:style w:type="paragraph" w:styleId="TOC1">
    <w:name w:val="toc 1"/>
    <w:basedOn w:val="Normal"/>
    <w:next w:val="Normal"/>
    <w:uiPriority w:val="39"/>
    <w:unhideWhenUsed/>
    <w:rsid w:val="002A67F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A67F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A67F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A67F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A67F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A67F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A67F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A67F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A67F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A67FA"/>
    <w:pPr>
      <w:keepLines/>
      <w:spacing w:before="240" w:after="120" w:line="240" w:lineRule="auto"/>
      <w:ind w:left="794"/>
    </w:pPr>
    <w:rPr>
      <w:b/>
      <w:kern w:val="28"/>
      <w:sz w:val="20"/>
    </w:rPr>
  </w:style>
  <w:style w:type="paragraph" w:customStyle="1" w:styleId="TofSectsHeading">
    <w:name w:val="TofSects(Heading)"/>
    <w:basedOn w:val="OPCParaBase"/>
    <w:rsid w:val="002A67FA"/>
    <w:pPr>
      <w:spacing w:before="240" w:after="120" w:line="240" w:lineRule="auto"/>
    </w:pPr>
    <w:rPr>
      <w:b/>
      <w:sz w:val="24"/>
    </w:rPr>
  </w:style>
  <w:style w:type="paragraph" w:customStyle="1" w:styleId="TofSectsSection">
    <w:name w:val="TofSects(Section)"/>
    <w:basedOn w:val="OPCParaBase"/>
    <w:rsid w:val="002A67FA"/>
    <w:pPr>
      <w:keepLines/>
      <w:spacing w:before="40" w:line="240" w:lineRule="auto"/>
      <w:ind w:left="1588" w:hanging="794"/>
    </w:pPr>
    <w:rPr>
      <w:kern w:val="28"/>
      <w:sz w:val="18"/>
    </w:rPr>
  </w:style>
  <w:style w:type="paragraph" w:customStyle="1" w:styleId="TofSectsSubdiv">
    <w:name w:val="TofSects(Subdiv)"/>
    <w:basedOn w:val="OPCParaBase"/>
    <w:rsid w:val="002A67FA"/>
    <w:pPr>
      <w:keepLines/>
      <w:spacing w:before="80" w:line="240" w:lineRule="auto"/>
      <w:ind w:left="1588" w:hanging="794"/>
    </w:pPr>
    <w:rPr>
      <w:kern w:val="28"/>
    </w:rPr>
  </w:style>
  <w:style w:type="paragraph" w:customStyle="1" w:styleId="WRStyle">
    <w:name w:val="WR Style"/>
    <w:aliases w:val="WR"/>
    <w:basedOn w:val="OPCParaBase"/>
    <w:rsid w:val="002A67FA"/>
    <w:pPr>
      <w:spacing w:before="240" w:line="240" w:lineRule="auto"/>
      <w:ind w:left="284" w:hanging="284"/>
    </w:pPr>
    <w:rPr>
      <w:b/>
      <w:i/>
      <w:kern w:val="28"/>
      <w:sz w:val="24"/>
    </w:rPr>
  </w:style>
  <w:style w:type="paragraph" w:customStyle="1" w:styleId="notepara">
    <w:name w:val="note(para)"/>
    <w:aliases w:val="na"/>
    <w:basedOn w:val="OPCParaBase"/>
    <w:rsid w:val="002A67FA"/>
    <w:pPr>
      <w:spacing w:before="40" w:line="198" w:lineRule="exact"/>
      <w:ind w:left="2354" w:hanging="369"/>
    </w:pPr>
    <w:rPr>
      <w:sz w:val="18"/>
    </w:rPr>
  </w:style>
  <w:style w:type="paragraph" w:styleId="Footer">
    <w:name w:val="footer"/>
    <w:link w:val="FooterChar"/>
    <w:rsid w:val="002A67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67FA"/>
    <w:rPr>
      <w:rFonts w:eastAsia="Times New Roman" w:cs="Times New Roman"/>
      <w:sz w:val="22"/>
      <w:szCs w:val="24"/>
      <w:lang w:eastAsia="en-AU"/>
    </w:rPr>
  </w:style>
  <w:style w:type="character" w:styleId="LineNumber">
    <w:name w:val="line number"/>
    <w:basedOn w:val="OPCCharBase"/>
    <w:uiPriority w:val="99"/>
    <w:unhideWhenUsed/>
    <w:rsid w:val="002A67FA"/>
    <w:rPr>
      <w:sz w:val="16"/>
    </w:rPr>
  </w:style>
  <w:style w:type="table" w:customStyle="1" w:styleId="CFlag">
    <w:name w:val="CFlag"/>
    <w:basedOn w:val="TableNormal"/>
    <w:uiPriority w:val="99"/>
    <w:rsid w:val="002A67FA"/>
    <w:rPr>
      <w:rFonts w:eastAsia="Times New Roman" w:cs="Times New Roman"/>
      <w:lang w:eastAsia="en-AU"/>
    </w:rPr>
    <w:tblPr/>
  </w:style>
  <w:style w:type="table" w:styleId="TableGrid">
    <w:name w:val="Table Grid"/>
    <w:basedOn w:val="TableNormal"/>
    <w:uiPriority w:val="59"/>
    <w:rsid w:val="002A6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Text">
    <w:name w:val="ENotesText"/>
    <w:aliases w:val="Ent"/>
    <w:basedOn w:val="OPCParaBase"/>
    <w:next w:val="Normal"/>
    <w:rsid w:val="002A67FA"/>
    <w:pPr>
      <w:spacing w:before="120"/>
    </w:pPr>
  </w:style>
  <w:style w:type="paragraph" w:customStyle="1" w:styleId="CompiledActNo">
    <w:name w:val="CompiledActNo"/>
    <w:basedOn w:val="OPCParaBase"/>
    <w:next w:val="Normal"/>
    <w:rsid w:val="002A67FA"/>
    <w:rPr>
      <w:b/>
      <w:sz w:val="24"/>
      <w:szCs w:val="24"/>
    </w:rPr>
  </w:style>
  <w:style w:type="paragraph" w:customStyle="1" w:styleId="CompiledMadeUnder">
    <w:name w:val="CompiledMadeUnder"/>
    <w:basedOn w:val="OPCParaBase"/>
    <w:next w:val="Normal"/>
    <w:rsid w:val="002A67FA"/>
    <w:rPr>
      <w:i/>
      <w:sz w:val="24"/>
      <w:szCs w:val="24"/>
    </w:rPr>
  </w:style>
  <w:style w:type="paragraph" w:customStyle="1" w:styleId="Paragraphsub-sub-sub">
    <w:name w:val="Paragraph(sub-sub-sub)"/>
    <w:aliases w:val="aaaa"/>
    <w:basedOn w:val="OPCParaBase"/>
    <w:rsid w:val="002A67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A67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A67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A67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A67F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A67FA"/>
    <w:pPr>
      <w:spacing w:before="60" w:line="240" w:lineRule="auto"/>
    </w:pPr>
    <w:rPr>
      <w:rFonts w:cs="Arial"/>
      <w:sz w:val="20"/>
      <w:szCs w:val="22"/>
    </w:rPr>
  </w:style>
  <w:style w:type="paragraph" w:customStyle="1" w:styleId="NoteToSubpara">
    <w:name w:val="NoteToSubpara"/>
    <w:aliases w:val="nts"/>
    <w:basedOn w:val="OPCParaBase"/>
    <w:rsid w:val="002A67FA"/>
    <w:pPr>
      <w:spacing w:before="40" w:line="198" w:lineRule="exact"/>
      <w:ind w:left="2835" w:hanging="709"/>
    </w:pPr>
    <w:rPr>
      <w:sz w:val="18"/>
    </w:rPr>
  </w:style>
  <w:style w:type="paragraph" w:customStyle="1" w:styleId="ENoteTableHeading">
    <w:name w:val="ENoteTableHeading"/>
    <w:aliases w:val="enth"/>
    <w:basedOn w:val="OPCParaBase"/>
    <w:rsid w:val="002A67FA"/>
    <w:pPr>
      <w:keepNext/>
      <w:spacing w:before="60" w:line="240" w:lineRule="atLeast"/>
    </w:pPr>
    <w:rPr>
      <w:rFonts w:ascii="Arial" w:hAnsi="Arial"/>
      <w:b/>
      <w:sz w:val="16"/>
    </w:rPr>
  </w:style>
  <w:style w:type="paragraph" w:customStyle="1" w:styleId="ENoteTTi">
    <w:name w:val="ENoteTTi"/>
    <w:aliases w:val="entti"/>
    <w:basedOn w:val="OPCParaBase"/>
    <w:rsid w:val="002A67FA"/>
    <w:pPr>
      <w:keepNext/>
      <w:spacing w:before="60" w:line="240" w:lineRule="atLeast"/>
      <w:ind w:left="170"/>
    </w:pPr>
    <w:rPr>
      <w:sz w:val="16"/>
    </w:rPr>
  </w:style>
  <w:style w:type="paragraph" w:customStyle="1" w:styleId="ENotesHeading1">
    <w:name w:val="ENotesHeading 1"/>
    <w:aliases w:val="Enh1"/>
    <w:basedOn w:val="OPCParaBase"/>
    <w:next w:val="Normal"/>
    <w:rsid w:val="002A67FA"/>
    <w:pPr>
      <w:spacing w:before="120"/>
      <w:outlineLvl w:val="1"/>
    </w:pPr>
    <w:rPr>
      <w:b/>
      <w:sz w:val="28"/>
      <w:szCs w:val="28"/>
    </w:rPr>
  </w:style>
  <w:style w:type="paragraph" w:customStyle="1" w:styleId="ENotesHeading2">
    <w:name w:val="ENotesHeading 2"/>
    <w:aliases w:val="Enh2"/>
    <w:basedOn w:val="OPCParaBase"/>
    <w:next w:val="Normal"/>
    <w:rsid w:val="002A67FA"/>
    <w:pPr>
      <w:spacing w:before="120" w:after="120"/>
      <w:outlineLvl w:val="2"/>
    </w:pPr>
    <w:rPr>
      <w:b/>
      <w:sz w:val="24"/>
      <w:szCs w:val="28"/>
    </w:rPr>
  </w:style>
  <w:style w:type="paragraph" w:customStyle="1" w:styleId="ENoteTTIndentHeading">
    <w:name w:val="ENoteTTIndentHeading"/>
    <w:aliases w:val="enTTHi"/>
    <w:basedOn w:val="OPCParaBase"/>
    <w:rsid w:val="002A67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A67FA"/>
    <w:pPr>
      <w:spacing w:before="60" w:line="240" w:lineRule="atLeast"/>
    </w:pPr>
    <w:rPr>
      <w:sz w:val="16"/>
    </w:rPr>
  </w:style>
  <w:style w:type="paragraph" w:customStyle="1" w:styleId="MadeunderText">
    <w:name w:val="MadeunderText"/>
    <w:basedOn w:val="OPCParaBase"/>
    <w:next w:val="Normal"/>
    <w:rsid w:val="002A67FA"/>
    <w:pPr>
      <w:spacing w:before="240"/>
    </w:pPr>
    <w:rPr>
      <w:sz w:val="24"/>
      <w:szCs w:val="24"/>
    </w:rPr>
  </w:style>
  <w:style w:type="paragraph" w:customStyle="1" w:styleId="ENotesHeading3">
    <w:name w:val="ENotesHeading 3"/>
    <w:aliases w:val="Enh3"/>
    <w:basedOn w:val="OPCParaBase"/>
    <w:next w:val="Normal"/>
    <w:rsid w:val="002A67FA"/>
    <w:pPr>
      <w:keepNext/>
      <w:spacing w:before="120" w:line="240" w:lineRule="auto"/>
      <w:outlineLvl w:val="4"/>
    </w:pPr>
    <w:rPr>
      <w:b/>
      <w:szCs w:val="24"/>
    </w:rPr>
  </w:style>
  <w:style w:type="character" w:customStyle="1" w:styleId="CharSubPartTextCASA">
    <w:name w:val="CharSubPartText(CASA)"/>
    <w:basedOn w:val="OPCCharBase"/>
    <w:uiPriority w:val="1"/>
    <w:rsid w:val="002A67FA"/>
  </w:style>
  <w:style w:type="character" w:customStyle="1" w:styleId="CharSubPartNoCASA">
    <w:name w:val="CharSubPartNo(CASA)"/>
    <w:basedOn w:val="OPCCharBase"/>
    <w:uiPriority w:val="1"/>
    <w:rsid w:val="002A67FA"/>
  </w:style>
  <w:style w:type="paragraph" w:customStyle="1" w:styleId="ENoteTTIndentHeadingSub">
    <w:name w:val="ENoteTTIndentHeadingSub"/>
    <w:aliases w:val="enTTHis"/>
    <w:basedOn w:val="OPCParaBase"/>
    <w:rsid w:val="002A67FA"/>
    <w:pPr>
      <w:keepNext/>
      <w:spacing w:before="60" w:line="240" w:lineRule="atLeast"/>
      <w:ind w:left="340"/>
    </w:pPr>
    <w:rPr>
      <w:b/>
      <w:sz w:val="16"/>
    </w:rPr>
  </w:style>
  <w:style w:type="paragraph" w:customStyle="1" w:styleId="ENoteTTiSub">
    <w:name w:val="ENoteTTiSub"/>
    <w:aliases w:val="enttis"/>
    <w:basedOn w:val="OPCParaBase"/>
    <w:rsid w:val="002A67FA"/>
    <w:pPr>
      <w:keepNext/>
      <w:spacing w:before="60" w:line="240" w:lineRule="atLeast"/>
      <w:ind w:left="340"/>
    </w:pPr>
    <w:rPr>
      <w:sz w:val="16"/>
    </w:rPr>
  </w:style>
  <w:style w:type="paragraph" w:customStyle="1" w:styleId="SubDivisionMigration">
    <w:name w:val="SubDivisionMigration"/>
    <w:aliases w:val="sdm"/>
    <w:basedOn w:val="OPCParaBase"/>
    <w:rsid w:val="002A6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A67F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A67FA"/>
    <w:pPr>
      <w:spacing w:before="122" w:line="240" w:lineRule="auto"/>
      <w:ind w:left="1985" w:hanging="851"/>
    </w:pPr>
    <w:rPr>
      <w:sz w:val="18"/>
    </w:rPr>
  </w:style>
  <w:style w:type="paragraph" w:customStyle="1" w:styleId="FreeForm">
    <w:name w:val="FreeForm"/>
    <w:rsid w:val="003F78E7"/>
    <w:rPr>
      <w:rFonts w:ascii="Arial" w:hAnsi="Arial"/>
      <w:sz w:val="22"/>
    </w:rPr>
  </w:style>
  <w:style w:type="paragraph" w:customStyle="1" w:styleId="SOText">
    <w:name w:val="SO Text"/>
    <w:aliases w:val="sot"/>
    <w:link w:val="SOTextChar"/>
    <w:rsid w:val="002A67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A67FA"/>
    <w:rPr>
      <w:sz w:val="22"/>
    </w:rPr>
  </w:style>
  <w:style w:type="paragraph" w:customStyle="1" w:styleId="SOTextNote">
    <w:name w:val="SO TextNote"/>
    <w:aliases w:val="sont"/>
    <w:basedOn w:val="SOText"/>
    <w:qFormat/>
    <w:rsid w:val="002A67FA"/>
    <w:pPr>
      <w:spacing w:before="122" w:line="198" w:lineRule="exact"/>
      <w:ind w:left="1843" w:hanging="709"/>
    </w:pPr>
    <w:rPr>
      <w:sz w:val="18"/>
    </w:rPr>
  </w:style>
  <w:style w:type="paragraph" w:customStyle="1" w:styleId="SOPara">
    <w:name w:val="SO Para"/>
    <w:aliases w:val="soa"/>
    <w:basedOn w:val="SOText"/>
    <w:link w:val="SOParaChar"/>
    <w:qFormat/>
    <w:rsid w:val="002A67FA"/>
    <w:pPr>
      <w:tabs>
        <w:tab w:val="right" w:pos="1786"/>
      </w:tabs>
      <w:spacing w:before="40"/>
      <w:ind w:left="2070" w:hanging="936"/>
    </w:pPr>
  </w:style>
  <w:style w:type="character" w:customStyle="1" w:styleId="SOParaChar">
    <w:name w:val="SO Para Char"/>
    <w:aliases w:val="soa Char"/>
    <w:basedOn w:val="DefaultParagraphFont"/>
    <w:link w:val="SOPara"/>
    <w:rsid w:val="002A67FA"/>
    <w:rPr>
      <w:sz w:val="22"/>
    </w:rPr>
  </w:style>
  <w:style w:type="paragraph" w:customStyle="1" w:styleId="FileName">
    <w:name w:val="FileName"/>
    <w:basedOn w:val="Normal"/>
    <w:rsid w:val="002A67FA"/>
  </w:style>
  <w:style w:type="paragraph" w:customStyle="1" w:styleId="TableHeading">
    <w:name w:val="TableHeading"/>
    <w:aliases w:val="th"/>
    <w:basedOn w:val="OPCParaBase"/>
    <w:next w:val="Tabletext"/>
    <w:rsid w:val="002A67FA"/>
    <w:pPr>
      <w:keepNext/>
      <w:spacing w:before="60" w:line="240" w:lineRule="atLeast"/>
    </w:pPr>
    <w:rPr>
      <w:b/>
      <w:sz w:val="20"/>
    </w:rPr>
  </w:style>
  <w:style w:type="paragraph" w:customStyle="1" w:styleId="SOHeadBold">
    <w:name w:val="SO HeadBold"/>
    <w:aliases w:val="sohb"/>
    <w:basedOn w:val="SOText"/>
    <w:next w:val="SOText"/>
    <w:link w:val="SOHeadBoldChar"/>
    <w:qFormat/>
    <w:rsid w:val="002A67FA"/>
    <w:rPr>
      <w:b/>
    </w:rPr>
  </w:style>
  <w:style w:type="character" w:customStyle="1" w:styleId="SOHeadBoldChar">
    <w:name w:val="SO HeadBold Char"/>
    <w:aliases w:val="sohb Char"/>
    <w:basedOn w:val="DefaultParagraphFont"/>
    <w:link w:val="SOHeadBold"/>
    <w:rsid w:val="002A67FA"/>
    <w:rPr>
      <w:b/>
      <w:sz w:val="22"/>
    </w:rPr>
  </w:style>
  <w:style w:type="paragraph" w:customStyle="1" w:styleId="SOHeadItalic">
    <w:name w:val="SO HeadItalic"/>
    <w:aliases w:val="sohi"/>
    <w:basedOn w:val="SOText"/>
    <w:next w:val="SOText"/>
    <w:link w:val="SOHeadItalicChar"/>
    <w:qFormat/>
    <w:rsid w:val="002A67FA"/>
    <w:rPr>
      <w:i/>
    </w:rPr>
  </w:style>
  <w:style w:type="character" w:customStyle="1" w:styleId="SOHeadItalicChar">
    <w:name w:val="SO HeadItalic Char"/>
    <w:aliases w:val="sohi Char"/>
    <w:basedOn w:val="DefaultParagraphFont"/>
    <w:link w:val="SOHeadItalic"/>
    <w:rsid w:val="002A67FA"/>
    <w:rPr>
      <w:i/>
      <w:sz w:val="22"/>
    </w:rPr>
  </w:style>
  <w:style w:type="paragraph" w:customStyle="1" w:styleId="SOBullet">
    <w:name w:val="SO Bullet"/>
    <w:aliases w:val="sotb"/>
    <w:basedOn w:val="SOText"/>
    <w:link w:val="SOBulletChar"/>
    <w:qFormat/>
    <w:rsid w:val="002A67FA"/>
    <w:pPr>
      <w:ind w:left="1559" w:hanging="425"/>
    </w:pPr>
  </w:style>
  <w:style w:type="character" w:customStyle="1" w:styleId="SOBulletChar">
    <w:name w:val="SO Bullet Char"/>
    <w:aliases w:val="sotb Char"/>
    <w:basedOn w:val="DefaultParagraphFont"/>
    <w:link w:val="SOBullet"/>
    <w:rsid w:val="002A67FA"/>
    <w:rPr>
      <w:sz w:val="22"/>
    </w:rPr>
  </w:style>
  <w:style w:type="paragraph" w:customStyle="1" w:styleId="SOBulletNote">
    <w:name w:val="SO BulletNote"/>
    <w:aliases w:val="sonb"/>
    <w:basedOn w:val="SOTextNote"/>
    <w:link w:val="SOBulletNoteChar"/>
    <w:qFormat/>
    <w:rsid w:val="002A67FA"/>
    <w:pPr>
      <w:tabs>
        <w:tab w:val="left" w:pos="1560"/>
      </w:tabs>
      <w:ind w:left="2268" w:hanging="1134"/>
    </w:pPr>
  </w:style>
  <w:style w:type="character" w:customStyle="1" w:styleId="SOBulletNoteChar">
    <w:name w:val="SO BulletNote Char"/>
    <w:aliases w:val="sonb Char"/>
    <w:basedOn w:val="DefaultParagraphFont"/>
    <w:link w:val="SOBulletNote"/>
    <w:rsid w:val="002A67FA"/>
    <w:rPr>
      <w:sz w:val="18"/>
    </w:rPr>
  </w:style>
  <w:style w:type="paragraph" w:customStyle="1" w:styleId="SOText2">
    <w:name w:val="SO Text2"/>
    <w:aliases w:val="sot2"/>
    <w:basedOn w:val="Normal"/>
    <w:next w:val="SOText"/>
    <w:link w:val="SOText2Char"/>
    <w:rsid w:val="002A67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A67FA"/>
    <w:rPr>
      <w:sz w:val="22"/>
    </w:rPr>
  </w:style>
  <w:style w:type="paragraph" w:customStyle="1" w:styleId="SubPartCASA">
    <w:name w:val="SubPart(CASA)"/>
    <w:aliases w:val="csp"/>
    <w:basedOn w:val="OPCParaBase"/>
    <w:next w:val="ActHead3"/>
    <w:rsid w:val="002A67FA"/>
    <w:pPr>
      <w:keepNext/>
      <w:keepLines/>
      <w:spacing w:before="280"/>
      <w:ind w:left="1134" w:hanging="1134"/>
      <w:outlineLvl w:val="1"/>
    </w:pPr>
    <w:rPr>
      <w:b/>
      <w:kern w:val="28"/>
      <w:sz w:val="32"/>
    </w:rPr>
  </w:style>
  <w:style w:type="character" w:customStyle="1" w:styleId="Heading1Char">
    <w:name w:val="Heading 1 Char"/>
    <w:basedOn w:val="DefaultParagraphFont"/>
    <w:link w:val="Heading1"/>
    <w:uiPriority w:val="9"/>
    <w:rsid w:val="002A67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67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67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A67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A67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A67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A67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A67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A67FA"/>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unhideWhenUsed/>
    <w:rsid w:val="002A67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67FA"/>
    <w:rPr>
      <w:rFonts w:ascii="Tahoma" w:hAnsi="Tahoma" w:cs="Tahoma"/>
      <w:sz w:val="16"/>
      <w:szCs w:val="16"/>
    </w:rPr>
  </w:style>
  <w:style w:type="paragraph" w:customStyle="1" w:styleId="InstNo">
    <w:name w:val="InstNo"/>
    <w:basedOn w:val="OPCParaBase"/>
    <w:next w:val="Normal"/>
    <w:rsid w:val="002A67FA"/>
    <w:rPr>
      <w:b/>
      <w:sz w:val="28"/>
      <w:szCs w:val="32"/>
    </w:rPr>
  </w:style>
  <w:style w:type="paragraph" w:customStyle="1" w:styleId="LegislationMadeUnder">
    <w:name w:val="LegislationMadeUnder"/>
    <w:basedOn w:val="OPCParaBase"/>
    <w:next w:val="Normal"/>
    <w:rsid w:val="002A67FA"/>
    <w:rPr>
      <w:i/>
      <w:sz w:val="32"/>
      <w:szCs w:val="32"/>
    </w:rPr>
  </w:style>
  <w:style w:type="paragraph" w:customStyle="1" w:styleId="SignCoverPageEnd">
    <w:name w:val="SignCoverPageEnd"/>
    <w:basedOn w:val="OPCParaBase"/>
    <w:next w:val="Normal"/>
    <w:rsid w:val="002A67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A67FA"/>
    <w:pPr>
      <w:pBdr>
        <w:top w:val="single" w:sz="4" w:space="1" w:color="auto"/>
      </w:pBdr>
      <w:spacing w:before="360"/>
      <w:ind w:right="397"/>
      <w:jc w:val="both"/>
    </w:pPr>
  </w:style>
  <w:style w:type="paragraph" w:customStyle="1" w:styleId="NotesHeading1">
    <w:name w:val="NotesHeading 1"/>
    <w:basedOn w:val="OPCParaBase"/>
    <w:next w:val="Normal"/>
    <w:rsid w:val="002A67FA"/>
    <w:rPr>
      <w:b/>
      <w:sz w:val="28"/>
      <w:szCs w:val="28"/>
    </w:rPr>
  </w:style>
  <w:style w:type="paragraph" w:customStyle="1" w:styleId="NotesHeading2">
    <w:name w:val="NotesHeading 2"/>
    <w:basedOn w:val="OPCParaBase"/>
    <w:next w:val="Normal"/>
    <w:rsid w:val="002A67FA"/>
    <w:rPr>
      <w:b/>
      <w:sz w:val="28"/>
      <w:szCs w:val="28"/>
    </w:rPr>
  </w:style>
  <w:style w:type="character" w:customStyle="1" w:styleId="subsectionChar">
    <w:name w:val="subsection Char"/>
    <w:aliases w:val="ss Char"/>
    <w:basedOn w:val="DefaultParagraphFont"/>
    <w:link w:val="subsection"/>
    <w:locked/>
    <w:rsid w:val="002A67FA"/>
    <w:rPr>
      <w:rFonts w:eastAsia="Times New Roman" w:cs="Times New Roman"/>
      <w:sz w:val="22"/>
      <w:lang w:eastAsia="en-AU"/>
    </w:rPr>
  </w:style>
  <w:style w:type="character" w:customStyle="1" w:styleId="notetextChar">
    <w:name w:val="note(text) Char"/>
    <w:aliases w:val="n Char"/>
    <w:basedOn w:val="DefaultParagraphFont"/>
    <w:link w:val="notetext"/>
    <w:rsid w:val="002A67FA"/>
    <w:rPr>
      <w:rFonts w:eastAsia="Times New Roman" w:cs="Times New Roman"/>
      <w:sz w:val="18"/>
      <w:lang w:eastAsia="en-AU"/>
    </w:rPr>
  </w:style>
  <w:style w:type="character" w:customStyle="1" w:styleId="charlegsubtitle1">
    <w:name w:val="charlegsubtitle1"/>
    <w:basedOn w:val="DefaultParagraphFont"/>
    <w:rsid w:val="002A67FA"/>
    <w:rPr>
      <w:rFonts w:ascii="Arial" w:hAnsi="Arial" w:cs="Arial" w:hint="default"/>
      <w:b/>
      <w:bCs/>
      <w:sz w:val="28"/>
      <w:szCs w:val="28"/>
    </w:rPr>
  </w:style>
  <w:style w:type="paragraph" w:styleId="Index1">
    <w:name w:val="index 1"/>
    <w:basedOn w:val="Normal"/>
    <w:next w:val="Normal"/>
    <w:autoRedefine/>
    <w:rsid w:val="002A67FA"/>
    <w:pPr>
      <w:ind w:left="240" w:hanging="240"/>
    </w:pPr>
  </w:style>
  <w:style w:type="paragraph" w:styleId="Index2">
    <w:name w:val="index 2"/>
    <w:basedOn w:val="Normal"/>
    <w:next w:val="Normal"/>
    <w:autoRedefine/>
    <w:rsid w:val="002A67FA"/>
    <w:pPr>
      <w:ind w:left="480" w:hanging="240"/>
    </w:pPr>
  </w:style>
  <w:style w:type="paragraph" w:styleId="Index3">
    <w:name w:val="index 3"/>
    <w:basedOn w:val="Normal"/>
    <w:next w:val="Normal"/>
    <w:autoRedefine/>
    <w:rsid w:val="002A67FA"/>
    <w:pPr>
      <w:ind w:left="720" w:hanging="240"/>
    </w:pPr>
  </w:style>
  <w:style w:type="paragraph" w:styleId="Index4">
    <w:name w:val="index 4"/>
    <w:basedOn w:val="Normal"/>
    <w:next w:val="Normal"/>
    <w:autoRedefine/>
    <w:rsid w:val="002A67FA"/>
    <w:pPr>
      <w:ind w:left="960" w:hanging="240"/>
    </w:pPr>
  </w:style>
  <w:style w:type="paragraph" w:styleId="Index5">
    <w:name w:val="index 5"/>
    <w:basedOn w:val="Normal"/>
    <w:next w:val="Normal"/>
    <w:autoRedefine/>
    <w:rsid w:val="002A67FA"/>
    <w:pPr>
      <w:ind w:left="1200" w:hanging="240"/>
    </w:pPr>
  </w:style>
  <w:style w:type="paragraph" w:styleId="Index6">
    <w:name w:val="index 6"/>
    <w:basedOn w:val="Normal"/>
    <w:next w:val="Normal"/>
    <w:autoRedefine/>
    <w:rsid w:val="002A67FA"/>
    <w:pPr>
      <w:ind w:left="1440" w:hanging="240"/>
    </w:pPr>
  </w:style>
  <w:style w:type="paragraph" w:styleId="Index7">
    <w:name w:val="index 7"/>
    <w:basedOn w:val="Normal"/>
    <w:next w:val="Normal"/>
    <w:autoRedefine/>
    <w:rsid w:val="002A67FA"/>
    <w:pPr>
      <w:ind w:left="1680" w:hanging="240"/>
    </w:pPr>
  </w:style>
  <w:style w:type="paragraph" w:styleId="Index8">
    <w:name w:val="index 8"/>
    <w:basedOn w:val="Normal"/>
    <w:next w:val="Normal"/>
    <w:autoRedefine/>
    <w:rsid w:val="002A67FA"/>
    <w:pPr>
      <w:ind w:left="1920" w:hanging="240"/>
    </w:pPr>
  </w:style>
  <w:style w:type="paragraph" w:styleId="Index9">
    <w:name w:val="index 9"/>
    <w:basedOn w:val="Normal"/>
    <w:next w:val="Normal"/>
    <w:autoRedefine/>
    <w:rsid w:val="002A67FA"/>
    <w:pPr>
      <w:ind w:left="2160" w:hanging="240"/>
    </w:pPr>
  </w:style>
  <w:style w:type="paragraph" w:styleId="NormalIndent">
    <w:name w:val="Normal Indent"/>
    <w:basedOn w:val="Normal"/>
    <w:rsid w:val="002A67FA"/>
    <w:pPr>
      <w:ind w:left="720"/>
    </w:pPr>
  </w:style>
  <w:style w:type="paragraph" w:styleId="FootnoteText">
    <w:name w:val="footnote text"/>
    <w:basedOn w:val="Normal"/>
    <w:link w:val="FootnoteTextChar"/>
    <w:rsid w:val="002A67FA"/>
    <w:rPr>
      <w:sz w:val="20"/>
    </w:rPr>
  </w:style>
  <w:style w:type="character" w:customStyle="1" w:styleId="FootnoteTextChar">
    <w:name w:val="Footnote Text Char"/>
    <w:basedOn w:val="DefaultParagraphFont"/>
    <w:link w:val="FootnoteText"/>
    <w:rsid w:val="002A67FA"/>
  </w:style>
  <w:style w:type="paragraph" w:styleId="CommentText">
    <w:name w:val="annotation text"/>
    <w:basedOn w:val="Normal"/>
    <w:link w:val="CommentTextChar"/>
    <w:rsid w:val="002A67FA"/>
    <w:rPr>
      <w:sz w:val="20"/>
    </w:rPr>
  </w:style>
  <w:style w:type="character" w:customStyle="1" w:styleId="CommentTextChar">
    <w:name w:val="Comment Text Char"/>
    <w:basedOn w:val="DefaultParagraphFont"/>
    <w:link w:val="CommentText"/>
    <w:rsid w:val="002A67FA"/>
  </w:style>
  <w:style w:type="paragraph" w:styleId="IndexHeading">
    <w:name w:val="index heading"/>
    <w:basedOn w:val="Normal"/>
    <w:next w:val="Index1"/>
    <w:rsid w:val="002A67FA"/>
    <w:rPr>
      <w:rFonts w:ascii="Arial" w:hAnsi="Arial" w:cs="Arial"/>
      <w:b/>
      <w:bCs/>
    </w:rPr>
  </w:style>
  <w:style w:type="paragraph" w:styleId="Caption">
    <w:name w:val="caption"/>
    <w:basedOn w:val="Normal"/>
    <w:next w:val="Normal"/>
    <w:qFormat/>
    <w:rsid w:val="002A67FA"/>
    <w:pPr>
      <w:spacing w:before="120" w:after="120"/>
    </w:pPr>
    <w:rPr>
      <w:b/>
      <w:bCs/>
      <w:sz w:val="20"/>
    </w:rPr>
  </w:style>
  <w:style w:type="paragraph" w:styleId="TableofFigures">
    <w:name w:val="table of figures"/>
    <w:basedOn w:val="Normal"/>
    <w:next w:val="Normal"/>
    <w:rsid w:val="002A67FA"/>
    <w:pPr>
      <w:ind w:left="480" w:hanging="480"/>
    </w:pPr>
  </w:style>
  <w:style w:type="paragraph" w:styleId="EnvelopeAddress">
    <w:name w:val="envelope address"/>
    <w:basedOn w:val="Normal"/>
    <w:rsid w:val="002A67F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A67FA"/>
    <w:rPr>
      <w:rFonts w:ascii="Arial" w:hAnsi="Arial" w:cs="Arial"/>
      <w:sz w:val="20"/>
    </w:rPr>
  </w:style>
  <w:style w:type="character" w:styleId="FootnoteReference">
    <w:name w:val="footnote reference"/>
    <w:basedOn w:val="DefaultParagraphFont"/>
    <w:rsid w:val="002A67FA"/>
    <w:rPr>
      <w:rFonts w:ascii="Times New Roman" w:hAnsi="Times New Roman"/>
      <w:sz w:val="20"/>
      <w:vertAlign w:val="superscript"/>
    </w:rPr>
  </w:style>
  <w:style w:type="character" w:styleId="CommentReference">
    <w:name w:val="annotation reference"/>
    <w:basedOn w:val="DefaultParagraphFont"/>
    <w:rsid w:val="002A67FA"/>
    <w:rPr>
      <w:sz w:val="16"/>
      <w:szCs w:val="16"/>
    </w:rPr>
  </w:style>
  <w:style w:type="character" w:styleId="PageNumber">
    <w:name w:val="page number"/>
    <w:basedOn w:val="DefaultParagraphFont"/>
    <w:rsid w:val="002A67FA"/>
  </w:style>
  <w:style w:type="character" w:styleId="EndnoteReference">
    <w:name w:val="endnote reference"/>
    <w:basedOn w:val="DefaultParagraphFont"/>
    <w:rsid w:val="002A67FA"/>
    <w:rPr>
      <w:vertAlign w:val="superscript"/>
    </w:rPr>
  </w:style>
  <w:style w:type="paragraph" w:styleId="EndnoteText">
    <w:name w:val="endnote text"/>
    <w:basedOn w:val="Normal"/>
    <w:link w:val="EndnoteTextChar"/>
    <w:rsid w:val="002A67FA"/>
    <w:rPr>
      <w:sz w:val="20"/>
    </w:rPr>
  </w:style>
  <w:style w:type="character" w:customStyle="1" w:styleId="EndnoteTextChar">
    <w:name w:val="Endnote Text Char"/>
    <w:basedOn w:val="DefaultParagraphFont"/>
    <w:link w:val="EndnoteText"/>
    <w:rsid w:val="002A67FA"/>
  </w:style>
  <w:style w:type="paragraph" w:styleId="TableofAuthorities">
    <w:name w:val="table of authorities"/>
    <w:basedOn w:val="Normal"/>
    <w:next w:val="Normal"/>
    <w:rsid w:val="002A67FA"/>
    <w:pPr>
      <w:ind w:left="240" w:hanging="240"/>
    </w:pPr>
  </w:style>
  <w:style w:type="paragraph" w:styleId="MacroText">
    <w:name w:val="macro"/>
    <w:link w:val="MacroTextChar"/>
    <w:rsid w:val="002A67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A67FA"/>
    <w:rPr>
      <w:rFonts w:ascii="Courier New" w:eastAsia="Times New Roman" w:hAnsi="Courier New" w:cs="Courier New"/>
      <w:lang w:eastAsia="en-AU"/>
    </w:rPr>
  </w:style>
  <w:style w:type="paragraph" w:styleId="TOAHeading">
    <w:name w:val="toa heading"/>
    <w:basedOn w:val="Normal"/>
    <w:next w:val="Normal"/>
    <w:rsid w:val="002A67FA"/>
    <w:pPr>
      <w:spacing w:before="120"/>
    </w:pPr>
    <w:rPr>
      <w:rFonts w:ascii="Arial" w:hAnsi="Arial" w:cs="Arial"/>
      <w:b/>
      <w:bCs/>
    </w:rPr>
  </w:style>
  <w:style w:type="paragraph" w:styleId="List">
    <w:name w:val="List"/>
    <w:basedOn w:val="Normal"/>
    <w:rsid w:val="002A67FA"/>
    <w:pPr>
      <w:ind w:left="283" w:hanging="283"/>
    </w:pPr>
  </w:style>
  <w:style w:type="paragraph" w:styleId="ListBullet">
    <w:name w:val="List Bullet"/>
    <w:basedOn w:val="Normal"/>
    <w:autoRedefine/>
    <w:rsid w:val="002A67FA"/>
    <w:pPr>
      <w:tabs>
        <w:tab w:val="num" w:pos="360"/>
      </w:tabs>
      <w:ind w:left="360" w:hanging="360"/>
    </w:pPr>
  </w:style>
  <w:style w:type="paragraph" w:styleId="ListNumber">
    <w:name w:val="List Number"/>
    <w:basedOn w:val="Normal"/>
    <w:rsid w:val="002A67FA"/>
    <w:pPr>
      <w:tabs>
        <w:tab w:val="num" w:pos="360"/>
      </w:tabs>
      <w:ind w:left="360" w:hanging="360"/>
    </w:pPr>
  </w:style>
  <w:style w:type="paragraph" w:styleId="List2">
    <w:name w:val="List 2"/>
    <w:basedOn w:val="Normal"/>
    <w:rsid w:val="002A67FA"/>
    <w:pPr>
      <w:ind w:left="566" w:hanging="283"/>
    </w:pPr>
  </w:style>
  <w:style w:type="paragraph" w:styleId="List3">
    <w:name w:val="List 3"/>
    <w:basedOn w:val="Normal"/>
    <w:rsid w:val="002A67FA"/>
    <w:pPr>
      <w:ind w:left="849" w:hanging="283"/>
    </w:pPr>
  </w:style>
  <w:style w:type="paragraph" w:styleId="List4">
    <w:name w:val="List 4"/>
    <w:basedOn w:val="Normal"/>
    <w:rsid w:val="002A67FA"/>
    <w:pPr>
      <w:ind w:left="1132" w:hanging="283"/>
    </w:pPr>
  </w:style>
  <w:style w:type="paragraph" w:styleId="List5">
    <w:name w:val="List 5"/>
    <w:basedOn w:val="Normal"/>
    <w:rsid w:val="002A67FA"/>
    <w:pPr>
      <w:ind w:left="1415" w:hanging="283"/>
    </w:pPr>
  </w:style>
  <w:style w:type="paragraph" w:styleId="ListBullet2">
    <w:name w:val="List Bullet 2"/>
    <w:basedOn w:val="Normal"/>
    <w:autoRedefine/>
    <w:rsid w:val="002A67FA"/>
    <w:pPr>
      <w:tabs>
        <w:tab w:val="num" w:pos="360"/>
      </w:tabs>
    </w:pPr>
  </w:style>
  <w:style w:type="paragraph" w:styleId="ListBullet3">
    <w:name w:val="List Bullet 3"/>
    <w:basedOn w:val="Normal"/>
    <w:autoRedefine/>
    <w:rsid w:val="002A67FA"/>
    <w:pPr>
      <w:tabs>
        <w:tab w:val="num" w:pos="926"/>
      </w:tabs>
      <w:ind w:left="926" w:hanging="360"/>
    </w:pPr>
  </w:style>
  <w:style w:type="paragraph" w:styleId="ListBullet4">
    <w:name w:val="List Bullet 4"/>
    <w:basedOn w:val="Normal"/>
    <w:autoRedefine/>
    <w:rsid w:val="002A67FA"/>
    <w:pPr>
      <w:tabs>
        <w:tab w:val="num" w:pos="1209"/>
      </w:tabs>
      <w:ind w:left="1209" w:hanging="360"/>
    </w:pPr>
  </w:style>
  <w:style w:type="paragraph" w:styleId="ListBullet5">
    <w:name w:val="List Bullet 5"/>
    <w:basedOn w:val="Normal"/>
    <w:autoRedefine/>
    <w:rsid w:val="002A67FA"/>
    <w:pPr>
      <w:tabs>
        <w:tab w:val="num" w:pos="1492"/>
      </w:tabs>
      <w:ind w:left="1492" w:hanging="360"/>
    </w:pPr>
  </w:style>
  <w:style w:type="paragraph" w:styleId="ListNumber2">
    <w:name w:val="List Number 2"/>
    <w:basedOn w:val="Normal"/>
    <w:rsid w:val="002A67FA"/>
    <w:pPr>
      <w:tabs>
        <w:tab w:val="num" w:pos="643"/>
      </w:tabs>
      <w:ind w:left="643" w:hanging="360"/>
    </w:pPr>
  </w:style>
  <w:style w:type="paragraph" w:styleId="ListNumber3">
    <w:name w:val="List Number 3"/>
    <w:basedOn w:val="Normal"/>
    <w:rsid w:val="002A67FA"/>
    <w:pPr>
      <w:tabs>
        <w:tab w:val="num" w:pos="926"/>
      </w:tabs>
      <w:ind w:left="926" w:hanging="360"/>
    </w:pPr>
  </w:style>
  <w:style w:type="paragraph" w:styleId="ListNumber4">
    <w:name w:val="List Number 4"/>
    <w:basedOn w:val="Normal"/>
    <w:rsid w:val="002A67FA"/>
    <w:pPr>
      <w:tabs>
        <w:tab w:val="num" w:pos="1209"/>
      </w:tabs>
      <w:ind w:left="1209" w:hanging="360"/>
    </w:pPr>
  </w:style>
  <w:style w:type="paragraph" w:styleId="ListNumber5">
    <w:name w:val="List Number 5"/>
    <w:basedOn w:val="Normal"/>
    <w:rsid w:val="002A67FA"/>
    <w:pPr>
      <w:tabs>
        <w:tab w:val="num" w:pos="1492"/>
      </w:tabs>
      <w:ind w:left="1492" w:hanging="360"/>
    </w:pPr>
  </w:style>
  <w:style w:type="paragraph" w:styleId="Title">
    <w:name w:val="Title"/>
    <w:basedOn w:val="Normal"/>
    <w:link w:val="TitleChar"/>
    <w:qFormat/>
    <w:rsid w:val="002A67FA"/>
    <w:pPr>
      <w:spacing w:before="240" w:after="60"/>
    </w:pPr>
    <w:rPr>
      <w:rFonts w:ascii="Arial" w:hAnsi="Arial" w:cs="Arial"/>
      <w:b/>
      <w:bCs/>
      <w:sz w:val="40"/>
      <w:szCs w:val="40"/>
    </w:rPr>
  </w:style>
  <w:style w:type="character" w:customStyle="1" w:styleId="TitleChar">
    <w:name w:val="Title Char"/>
    <w:basedOn w:val="DefaultParagraphFont"/>
    <w:link w:val="Title"/>
    <w:rsid w:val="002A67FA"/>
    <w:rPr>
      <w:rFonts w:ascii="Arial" w:hAnsi="Arial" w:cs="Arial"/>
      <w:b/>
      <w:bCs/>
      <w:sz w:val="40"/>
      <w:szCs w:val="40"/>
    </w:rPr>
  </w:style>
  <w:style w:type="paragraph" w:styleId="Closing">
    <w:name w:val="Closing"/>
    <w:basedOn w:val="Normal"/>
    <w:link w:val="ClosingChar"/>
    <w:rsid w:val="002A67FA"/>
    <w:pPr>
      <w:ind w:left="4252"/>
    </w:pPr>
  </w:style>
  <w:style w:type="character" w:customStyle="1" w:styleId="ClosingChar">
    <w:name w:val="Closing Char"/>
    <w:basedOn w:val="DefaultParagraphFont"/>
    <w:link w:val="Closing"/>
    <w:rsid w:val="002A67FA"/>
    <w:rPr>
      <w:sz w:val="22"/>
    </w:rPr>
  </w:style>
  <w:style w:type="paragraph" w:styleId="Signature">
    <w:name w:val="Signature"/>
    <w:basedOn w:val="Normal"/>
    <w:link w:val="SignatureChar"/>
    <w:rsid w:val="002A67FA"/>
    <w:pPr>
      <w:ind w:left="4252"/>
    </w:pPr>
  </w:style>
  <w:style w:type="character" w:customStyle="1" w:styleId="SignatureChar">
    <w:name w:val="Signature Char"/>
    <w:basedOn w:val="DefaultParagraphFont"/>
    <w:link w:val="Signature"/>
    <w:rsid w:val="002A67FA"/>
    <w:rPr>
      <w:sz w:val="22"/>
    </w:rPr>
  </w:style>
  <w:style w:type="paragraph" w:styleId="BodyText">
    <w:name w:val="Body Text"/>
    <w:basedOn w:val="Normal"/>
    <w:link w:val="BodyTextChar"/>
    <w:rsid w:val="002A67FA"/>
    <w:pPr>
      <w:spacing w:after="120"/>
    </w:pPr>
  </w:style>
  <w:style w:type="character" w:customStyle="1" w:styleId="BodyTextChar">
    <w:name w:val="Body Text Char"/>
    <w:basedOn w:val="DefaultParagraphFont"/>
    <w:link w:val="BodyText"/>
    <w:rsid w:val="002A67FA"/>
    <w:rPr>
      <w:sz w:val="22"/>
    </w:rPr>
  </w:style>
  <w:style w:type="paragraph" w:styleId="BodyTextIndent">
    <w:name w:val="Body Text Indent"/>
    <w:basedOn w:val="Normal"/>
    <w:link w:val="BodyTextIndentChar"/>
    <w:rsid w:val="002A67FA"/>
    <w:pPr>
      <w:spacing w:after="120"/>
      <w:ind w:left="283"/>
    </w:pPr>
  </w:style>
  <w:style w:type="character" w:customStyle="1" w:styleId="BodyTextIndentChar">
    <w:name w:val="Body Text Indent Char"/>
    <w:basedOn w:val="DefaultParagraphFont"/>
    <w:link w:val="BodyTextIndent"/>
    <w:rsid w:val="002A67FA"/>
    <w:rPr>
      <w:sz w:val="22"/>
    </w:rPr>
  </w:style>
  <w:style w:type="paragraph" w:styleId="ListContinue">
    <w:name w:val="List Continue"/>
    <w:basedOn w:val="Normal"/>
    <w:rsid w:val="002A67FA"/>
    <w:pPr>
      <w:spacing w:after="120"/>
      <w:ind w:left="283"/>
    </w:pPr>
  </w:style>
  <w:style w:type="paragraph" w:styleId="ListContinue2">
    <w:name w:val="List Continue 2"/>
    <w:basedOn w:val="Normal"/>
    <w:rsid w:val="002A67FA"/>
    <w:pPr>
      <w:spacing w:after="120"/>
      <w:ind w:left="566"/>
    </w:pPr>
  </w:style>
  <w:style w:type="paragraph" w:styleId="ListContinue3">
    <w:name w:val="List Continue 3"/>
    <w:basedOn w:val="Normal"/>
    <w:rsid w:val="002A67FA"/>
    <w:pPr>
      <w:spacing w:after="120"/>
      <w:ind w:left="849"/>
    </w:pPr>
  </w:style>
  <w:style w:type="paragraph" w:styleId="ListContinue4">
    <w:name w:val="List Continue 4"/>
    <w:basedOn w:val="Normal"/>
    <w:rsid w:val="002A67FA"/>
    <w:pPr>
      <w:spacing w:after="120"/>
      <w:ind w:left="1132"/>
    </w:pPr>
  </w:style>
  <w:style w:type="paragraph" w:styleId="ListContinue5">
    <w:name w:val="List Continue 5"/>
    <w:basedOn w:val="Normal"/>
    <w:rsid w:val="002A67FA"/>
    <w:pPr>
      <w:spacing w:after="120"/>
      <w:ind w:left="1415"/>
    </w:pPr>
  </w:style>
  <w:style w:type="paragraph" w:styleId="MessageHeader">
    <w:name w:val="Message Header"/>
    <w:basedOn w:val="Normal"/>
    <w:link w:val="MessageHeaderChar"/>
    <w:rsid w:val="002A67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A67FA"/>
    <w:rPr>
      <w:rFonts w:ascii="Arial" w:hAnsi="Arial" w:cs="Arial"/>
      <w:sz w:val="22"/>
      <w:shd w:val="pct20" w:color="auto" w:fill="auto"/>
    </w:rPr>
  </w:style>
  <w:style w:type="paragraph" w:styleId="Subtitle">
    <w:name w:val="Subtitle"/>
    <w:basedOn w:val="Normal"/>
    <w:link w:val="SubtitleChar"/>
    <w:qFormat/>
    <w:rsid w:val="002A67FA"/>
    <w:pPr>
      <w:spacing w:after="60"/>
      <w:jc w:val="center"/>
      <w:outlineLvl w:val="1"/>
    </w:pPr>
    <w:rPr>
      <w:rFonts w:ascii="Arial" w:hAnsi="Arial" w:cs="Arial"/>
    </w:rPr>
  </w:style>
  <w:style w:type="character" w:customStyle="1" w:styleId="SubtitleChar">
    <w:name w:val="Subtitle Char"/>
    <w:basedOn w:val="DefaultParagraphFont"/>
    <w:link w:val="Subtitle"/>
    <w:rsid w:val="002A67FA"/>
    <w:rPr>
      <w:rFonts w:ascii="Arial" w:hAnsi="Arial" w:cs="Arial"/>
      <w:sz w:val="22"/>
    </w:rPr>
  </w:style>
  <w:style w:type="paragraph" w:styleId="Salutation">
    <w:name w:val="Salutation"/>
    <w:basedOn w:val="Normal"/>
    <w:next w:val="Normal"/>
    <w:link w:val="SalutationChar"/>
    <w:rsid w:val="002A67FA"/>
  </w:style>
  <w:style w:type="character" w:customStyle="1" w:styleId="SalutationChar">
    <w:name w:val="Salutation Char"/>
    <w:basedOn w:val="DefaultParagraphFont"/>
    <w:link w:val="Salutation"/>
    <w:rsid w:val="002A67FA"/>
    <w:rPr>
      <w:sz w:val="22"/>
    </w:rPr>
  </w:style>
  <w:style w:type="paragraph" w:styleId="Date">
    <w:name w:val="Date"/>
    <w:basedOn w:val="Normal"/>
    <w:next w:val="Normal"/>
    <w:link w:val="DateChar"/>
    <w:rsid w:val="002A67FA"/>
  </w:style>
  <w:style w:type="character" w:customStyle="1" w:styleId="DateChar">
    <w:name w:val="Date Char"/>
    <w:basedOn w:val="DefaultParagraphFont"/>
    <w:link w:val="Date"/>
    <w:rsid w:val="002A67FA"/>
    <w:rPr>
      <w:sz w:val="22"/>
    </w:rPr>
  </w:style>
  <w:style w:type="paragraph" w:styleId="BodyTextFirstIndent">
    <w:name w:val="Body Text First Indent"/>
    <w:basedOn w:val="BodyText"/>
    <w:link w:val="BodyTextFirstIndentChar"/>
    <w:rsid w:val="002A67FA"/>
    <w:pPr>
      <w:ind w:firstLine="210"/>
    </w:pPr>
  </w:style>
  <w:style w:type="character" w:customStyle="1" w:styleId="BodyTextFirstIndentChar">
    <w:name w:val="Body Text First Indent Char"/>
    <w:basedOn w:val="BodyTextChar"/>
    <w:link w:val="BodyTextFirstIndent"/>
    <w:rsid w:val="002A67FA"/>
    <w:rPr>
      <w:sz w:val="22"/>
    </w:rPr>
  </w:style>
  <w:style w:type="paragraph" w:styleId="BodyTextFirstIndent2">
    <w:name w:val="Body Text First Indent 2"/>
    <w:basedOn w:val="BodyTextIndent"/>
    <w:link w:val="BodyTextFirstIndent2Char"/>
    <w:rsid w:val="002A67FA"/>
    <w:pPr>
      <w:ind w:firstLine="210"/>
    </w:pPr>
  </w:style>
  <w:style w:type="character" w:customStyle="1" w:styleId="BodyTextFirstIndent2Char">
    <w:name w:val="Body Text First Indent 2 Char"/>
    <w:basedOn w:val="BodyTextIndentChar"/>
    <w:link w:val="BodyTextFirstIndent2"/>
    <w:rsid w:val="002A67FA"/>
    <w:rPr>
      <w:sz w:val="22"/>
    </w:rPr>
  </w:style>
  <w:style w:type="paragraph" w:styleId="BodyText2">
    <w:name w:val="Body Text 2"/>
    <w:basedOn w:val="Normal"/>
    <w:link w:val="BodyText2Char"/>
    <w:rsid w:val="002A67FA"/>
    <w:pPr>
      <w:spacing w:after="120" w:line="480" w:lineRule="auto"/>
    </w:pPr>
  </w:style>
  <w:style w:type="character" w:customStyle="1" w:styleId="BodyText2Char">
    <w:name w:val="Body Text 2 Char"/>
    <w:basedOn w:val="DefaultParagraphFont"/>
    <w:link w:val="BodyText2"/>
    <w:rsid w:val="002A67FA"/>
    <w:rPr>
      <w:sz w:val="22"/>
    </w:rPr>
  </w:style>
  <w:style w:type="paragraph" w:styleId="BodyText3">
    <w:name w:val="Body Text 3"/>
    <w:basedOn w:val="Normal"/>
    <w:link w:val="BodyText3Char"/>
    <w:rsid w:val="002A67FA"/>
    <w:pPr>
      <w:spacing w:after="120"/>
    </w:pPr>
    <w:rPr>
      <w:sz w:val="16"/>
      <w:szCs w:val="16"/>
    </w:rPr>
  </w:style>
  <w:style w:type="character" w:customStyle="1" w:styleId="BodyText3Char">
    <w:name w:val="Body Text 3 Char"/>
    <w:basedOn w:val="DefaultParagraphFont"/>
    <w:link w:val="BodyText3"/>
    <w:rsid w:val="002A67FA"/>
    <w:rPr>
      <w:sz w:val="16"/>
      <w:szCs w:val="16"/>
    </w:rPr>
  </w:style>
  <w:style w:type="paragraph" w:styleId="BodyTextIndent2">
    <w:name w:val="Body Text Indent 2"/>
    <w:basedOn w:val="Normal"/>
    <w:link w:val="BodyTextIndent2Char"/>
    <w:rsid w:val="002A67FA"/>
    <w:pPr>
      <w:spacing w:after="120" w:line="480" w:lineRule="auto"/>
      <w:ind w:left="283"/>
    </w:pPr>
  </w:style>
  <w:style w:type="character" w:customStyle="1" w:styleId="BodyTextIndent2Char">
    <w:name w:val="Body Text Indent 2 Char"/>
    <w:basedOn w:val="DefaultParagraphFont"/>
    <w:link w:val="BodyTextIndent2"/>
    <w:rsid w:val="002A67FA"/>
    <w:rPr>
      <w:sz w:val="22"/>
    </w:rPr>
  </w:style>
  <w:style w:type="paragraph" w:styleId="BodyTextIndent3">
    <w:name w:val="Body Text Indent 3"/>
    <w:basedOn w:val="Normal"/>
    <w:link w:val="BodyTextIndent3Char"/>
    <w:rsid w:val="002A67FA"/>
    <w:pPr>
      <w:spacing w:after="120"/>
      <w:ind w:left="283"/>
    </w:pPr>
    <w:rPr>
      <w:sz w:val="16"/>
      <w:szCs w:val="16"/>
    </w:rPr>
  </w:style>
  <w:style w:type="character" w:customStyle="1" w:styleId="BodyTextIndent3Char">
    <w:name w:val="Body Text Indent 3 Char"/>
    <w:basedOn w:val="DefaultParagraphFont"/>
    <w:link w:val="BodyTextIndent3"/>
    <w:rsid w:val="002A67FA"/>
    <w:rPr>
      <w:sz w:val="16"/>
      <w:szCs w:val="16"/>
    </w:rPr>
  </w:style>
  <w:style w:type="paragraph" w:styleId="BlockText">
    <w:name w:val="Block Text"/>
    <w:basedOn w:val="Normal"/>
    <w:rsid w:val="002A67FA"/>
    <w:pPr>
      <w:spacing w:after="120"/>
      <w:ind w:left="1440" w:right="1440"/>
    </w:pPr>
  </w:style>
  <w:style w:type="character" w:styleId="Hyperlink">
    <w:name w:val="Hyperlink"/>
    <w:basedOn w:val="DefaultParagraphFont"/>
    <w:rsid w:val="002A67FA"/>
    <w:rPr>
      <w:color w:val="0000FF"/>
      <w:u w:val="single"/>
    </w:rPr>
  </w:style>
  <w:style w:type="character" w:styleId="FollowedHyperlink">
    <w:name w:val="FollowedHyperlink"/>
    <w:basedOn w:val="DefaultParagraphFont"/>
    <w:rsid w:val="002A67FA"/>
    <w:rPr>
      <w:color w:val="800080"/>
      <w:u w:val="single"/>
    </w:rPr>
  </w:style>
  <w:style w:type="character" w:styleId="Strong">
    <w:name w:val="Strong"/>
    <w:basedOn w:val="DefaultParagraphFont"/>
    <w:qFormat/>
    <w:rsid w:val="002A67FA"/>
    <w:rPr>
      <w:b/>
      <w:bCs/>
    </w:rPr>
  </w:style>
  <w:style w:type="character" w:styleId="Emphasis">
    <w:name w:val="Emphasis"/>
    <w:basedOn w:val="DefaultParagraphFont"/>
    <w:qFormat/>
    <w:rsid w:val="002A67FA"/>
    <w:rPr>
      <w:i/>
      <w:iCs/>
    </w:rPr>
  </w:style>
  <w:style w:type="paragraph" w:styleId="DocumentMap">
    <w:name w:val="Document Map"/>
    <w:basedOn w:val="Normal"/>
    <w:link w:val="DocumentMapChar"/>
    <w:rsid w:val="002A67FA"/>
    <w:pPr>
      <w:shd w:val="clear" w:color="auto" w:fill="000080"/>
    </w:pPr>
    <w:rPr>
      <w:rFonts w:ascii="Tahoma" w:hAnsi="Tahoma" w:cs="Tahoma"/>
    </w:rPr>
  </w:style>
  <w:style w:type="character" w:customStyle="1" w:styleId="DocumentMapChar">
    <w:name w:val="Document Map Char"/>
    <w:basedOn w:val="DefaultParagraphFont"/>
    <w:link w:val="DocumentMap"/>
    <w:rsid w:val="002A67FA"/>
    <w:rPr>
      <w:rFonts w:ascii="Tahoma" w:hAnsi="Tahoma" w:cs="Tahoma"/>
      <w:sz w:val="22"/>
      <w:shd w:val="clear" w:color="auto" w:fill="000080"/>
    </w:rPr>
  </w:style>
  <w:style w:type="paragraph" w:styleId="PlainText">
    <w:name w:val="Plain Text"/>
    <w:basedOn w:val="Normal"/>
    <w:link w:val="PlainTextChar"/>
    <w:rsid w:val="002A67FA"/>
    <w:rPr>
      <w:rFonts w:ascii="Courier New" w:hAnsi="Courier New" w:cs="Courier New"/>
      <w:sz w:val="20"/>
    </w:rPr>
  </w:style>
  <w:style w:type="character" w:customStyle="1" w:styleId="PlainTextChar">
    <w:name w:val="Plain Text Char"/>
    <w:basedOn w:val="DefaultParagraphFont"/>
    <w:link w:val="PlainText"/>
    <w:rsid w:val="002A67FA"/>
    <w:rPr>
      <w:rFonts w:ascii="Courier New" w:hAnsi="Courier New" w:cs="Courier New"/>
    </w:rPr>
  </w:style>
  <w:style w:type="paragraph" w:styleId="E-mailSignature">
    <w:name w:val="E-mail Signature"/>
    <w:basedOn w:val="Normal"/>
    <w:link w:val="E-mailSignatureChar"/>
    <w:rsid w:val="002A67FA"/>
  </w:style>
  <w:style w:type="character" w:customStyle="1" w:styleId="E-mailSignatureChar">
    <w:name w:val="E-mail Signature Char"/>
    <w:basedOn w:val="DefaultParagraphFont"/>
    <w:link w:val="E-mailSignature"/>
    <w:rsid w:val="002A67FA"/>
    <w:rPr>
      <w:sz w:val="22"/>
    </w:rPr>
  </w:style>
  <w:style w:type="paragraph" w:styleId="NormalWeb">
    <w:name w:val="Normal (Web)"/>
    <w:basedOn w:val="Normal"/>
    <w:rsid w:val="002A67FA"/>
  </w:style>
  <w:style w:type="character" w:styleId="HTMLAcronym">
    <w:name w:val="HTML Acronym"/>
    <w:basedOn w:val="DefaultParagraphFont"/>
    <w:rsid w:val="002A67FA"/>
  </w:style>
  <w:style w:type="paragraph" w:styleId="HTMLAddress">
    <w:name w:val="HTML Address"/>
    <w:basedOn w:val="Normal"/>
    <w:link w:val="HTMLAddressChar"/>
    <w:rsid w:val="002A67FA"/>
    <w:rPr>
      <w:i/>
      <w:iCs/>
    </w:rPr>
  </w:style>
  <w:style w:type="character" w:customStyle="1" w:styleId="HTMLAddressChar">
    <w:name w:val="HTML Address Char"/>
    <w:basedOn w:val="DefaultParagraphFont"/>
    <w:link w:val="HTMLAddress"/>
    <w:rsid w:val="002A67FA"/>
    <w:rPr>
      <w:i/>
      <w:iCs/>
      <w:sz w:val="22"/>
    </w:rPr>
  </w:style>
  <w:style w:type="character" w:styleId="HTMLCite">
    <w:name w:val="HTML Cite"/>
    <w:basedOn w:val="DefaultParagraphFont"/>
    <w:rsid w:val="002A67FA"/>
    <w:rPr>
      <w:i/>
      <w:iCs/>
    </w:rPr>
  </w:style>
  <w:style w:type="character" w:styleId="HTMLCode">
    <w:name w:val="HTML Code"/>
    <w:basedOn w:val="DefaultParagraphFont"/>
    <w:rsid w:val="002A67FA"/>
    <w:rPr>
      <w:rFonts w:ascii="Courier New" w:hAnsi="Courier New" w:cs="Courier New"/>
      <w:sz w:val="20"/>
      <w:szCs w:val="20"/>
    </w:rPr>
  </w:style>
  <w:style w:type="character" w:styleId="HTMLDefinition">
    <w:name w:val="HTML Definition"/>
    <w:basedOn w:val="DefaultParagraphFont"/>
    <w:rsid w:val="002A67FA"/>
    <w:rPr>
      <w:i/>
      <w:iCs/>
    </w:rPr>
  </w:style>
  <w:style w:type="character" w:styleId="HTMLKeyboard">
    <w:name w:val="HTML Keyboard"/>
    <w:basedOn w:val="DefaultParagraphFont"/>
    <w:rsid w:val="002A67FA"/>
    <w:rPr>
      <w:rFonts w:ascii="Courier New" w:hAnsi="Courier New" w:cs="Courier New"/>
      <w:sz w:val="20"/>
      <w:szCs w:val="20"/>
    </w:rPr>
  </w:style>
  <w:style w:type="paragraph" w:styleId="HTMLPreformatted">
    <w:name w:val="HTML Preformatted"/>
    <w:basedOn w:val="Normal"/>
    <w:link w:val="HTMLPreformattedChar"/>
    <w:rsid w:val="002A67FA"/>
    <w:rPr>
      <w:rFonts w:ascii="Courier New" w:hAnsi="Courier New" w:cs="Courier New"/>
      <w:sz w:val="20"/>
    </w:rPr>
  </w:style>
  <w:style w:type="character" w:customStyle="1" w:styleId="HTMLPreformattedChar">
    <w:name w:val="HTML Preformatted Char"/>
    <w:basedOn w:val="DefaultParagraphFont"/>
    <w:link w:val="HTMLPreformatted"/>
    <w:rsid w:val="002A67FA"/>
    <w:rPr>
      <w:rFonts w:ascii="Courier New" w:hAnsi="Courier New" w:cs="Courier New"/>
    </w:rPr>
  </w:style>
  <w:style w:type="character" w:styleId="HTMLSample">
    <w:name w:val="HTML Sample"/>
    <w:basedOn w:val="DefaultParagraphFont"/>
    <w:rsid w:val="002A67FA"/>
    <w:rPr>
      <w:rFonts w:ascii="Courier New" w:hAnsi="Courier New" w:cs="Courier New"/>
    </w:rPr>
  </w:style>
  <w:style w:type="character" w:styleId="HTMLTypewriter">
    <w:name w:val="HTML Typewriter"/>
    <w:basedOn w:val="DefaultParagraphFont"/>
    <w:rsid w:val="002A67FA"/>
    <w:rPr>
      <w:rFonts w:ascii="Courier New" w:hAnsi="Courier New" w:cs="Courier New"/>
      <w:sz w:val="20"/>
      <w:szCs w:val="20"/>
    </w:rPr>
  </w:style>
  <w:style w:type="character" w:styleId="HTMLVariable">
    <w:name w:val="HTML Variable"/>
    <w:basedOn w:val="DefaultParagraphFont"/>
    <w:rsid w:val="002A67FA"/>
    <w:rPr>
      <w:i/>
      <w:iCs/>
    </w:rPr>
  </w:style>
  <w:style w:type="paragraph" w:styleId="CommentSubject">
    <w:name w:val="annotation subject"/>
    <w:basedOn w:val="CommentText"/>
    <w:next w:val="CommentText"/>
    <w:link w:val="CommentSubjectChar"/>
    <w:rsid w:val="002A67FA"/>
    <w:rPr>
      <w:b/>
      <w:bCs/>
    </w:rPr>
  </w:style>
  <w:style w:type="character" w:customStyle="1" w:styleId="CommentSubjectChar">
    <w:name w:val="Comment Subject Char"/>
    <w:basedOn w:val="CommentTextChar"/>
    <w:link w:val="CommentSubject"/>
    <w:rsid w:val="002A67FA"/>
    <w:rPr>
      <w:b/>
      <w:bCs/>
    </w:rPr>
  </w:style>
  <w:style w:type="numbering" w:styleId="1ai">
    <w:name w:val="Outline List 1"/>
    <w:basedOn w:val="NoList"/>
    <w:rsid w:val="002A67FA"/>
    <w:pPr>
      <w:numPr>
        <w:numId w:val="14"/>
      </w:numPr>
    </w:pPr>
  </w:style>
  <w:style w:type="numbering" w:styleId="111111">
    <w:name w:val="Outline List 2"/>
    <w:basedOn w:val="NoList"/>
    <w:rsid w:val="002A67FA"/>
    <w:pPr>
      <w:numPr>
        <w:numId w:val="15"/>
      </w:numPr>
    </w:pPr>
  </w:style>
  <w:style w:type="numbering" w:styleId="ArticleSection">
    <w:name w:val="Outline List 3"/>
    <w:basedOn w:val="NoList"/>
    <w:rsid w:val="002A67FA"/>
    <w:pPr>
      <w:numPr>
        <w:numId w:val="17"/>
      </w:numPr>
    </w:pPr>
  </w:style>
  <w:style w:type="table" w:styleId="TableSimple1">
    <w:name w:val="Table Simple 1"/>
    <w:basedOn w:val="TableNormal"/>
    <w:rsid w:val="002A67F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67F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67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A67F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67F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67F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67F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67F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67F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67F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67F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67F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67F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67F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67F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A67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67F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67F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67F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67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67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67F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67F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67F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67F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67F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67F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67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67F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67F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67F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A67F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67F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67F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A67F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67F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A67F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67F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67F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A67F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67F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67F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A67F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A67FA"/>
    <w:rPr>
      <w:rFonts w:eastAsia="Times New Roman" w:cs="Times New Roman"/>
      <w:b/>
      <w:kern w:val="28"/>
      <w:sz w:val="24"/>
      <w:lang w:eastAsia="en-AU"/>
    </w:rPr>
  </w:style>
  <w:style w:type="paragraph" w:customStyle="1" w:styleId="Transitional">
    <w:name w:val="Transitional"/>
    <w:aliases w:val="tr"/>
    <w:basedOn w:val="ItemHead"/>
    <w:next w:val="Item"/>
    <w:rsid w:val="002A67FA"/>
  </w:style>
  <w:style w:type="paragraph" w:styleId="ListParagraph">
    <w:name w:val="List Paragraph"/>
    <w:basedOn w:val="Normal"/>
    <w:uiPriority w:val="34"/>
    <w:qFormat/>
    <w:rsid w:val="0072658E"/>
    <w:pPr>
      <w:spacing w:after="160" w:line="259"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CC1A-06CE-482C-87FE-A7610842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Template>
  <TotalTime>14</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2019</vt:lpstr>
    </vt:vector>
  </TitlesOfParts>
  <Company>Office of Parliamentary Counsel</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2019</dc:title>
  <dc:subject/>
  <dc:creator/>
  <dc:description/>
  <cp:lastModifiedBy>ROBERTSON, Jennifer</cp:lastModifiedBy>
  <cp:revision>7</cp:revision>
  <cp:lastPrinted>2019-10-29T06:24:00Z</cp:lastPrinted>
  <dcterms:created xsi:type="dcterms:W3CDTF">2019-12-23T23:37:00Z</dcterms:created>
  <dcterms:modified xsi:type="dcterms:W3CDTF">2020-01-03T03:40:00Z</dcterms:modified>
  <cp:category>To send to instructors, etc.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SLI</vt:lpwstr>
  </property>
  <property fmtid="{D5CDD505-2E9C-101B-9397-08002B2CF9AE}" pid="3" name="ShortT">
    <vt:lpwstr/>
  </property>
  <property fmtid="{D5CDD505-2E9C-101B-9397-08002B2CF9AE}" pid="4" name="Class">
    <vt:lpwstr>Regulations</vt:lpwstr>
  </property>
  <property fmtid="{D5CDD505-2E9C-101B-9397-08002B2CF9AE}" pid="5" name="DocType">
    <vt:lpwstr>INS</vt:lpwstr>
  </property>
  <property fmtid="{D5CDD505-2E9C-101B-9397-08002B2CF9AE}" pid="6" name="ID">
    <vt:lpwstr> </vt:lpwstr>
  </property>
  <property fmtid="{D5CDD505-2E9C-101B-9397-08002B2CF9AE}" pid="7" name="Classification">
    <vt:lpwstr> </vt:lpwstr>
  </property>
  <property fmtid="{D5CDD505-2E9C-101B-9397-08002B2CF9AE}" pid="8" name="DLM">
    <vt:lpwstr> </vt:lpwstr>
  </property>
  <property fmtid="{D5CDD505-2E9C-101B-9397-08002B2CF9AE}" pid="9" name="Actno">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ies>
</file>