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2C5EDC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2C5EDC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Graeme Barden, </w:t>
      </w:r>
      <w:r w:rsidR="00226D31">
        <w:rPr>
          <w:rFonts w:ascii="Times New Roman" w:hAnsi="Times New Roman" w:cs="Times New Roman"/>
          <w:sz w:val="24"/>
          <w:szCs w:val="24"/>
        </w:rPr>
        <w:t>Assistant Secretary</w:t>
      </w:r>
      <w:r>
        <w:rPr>
          <w:rFonts w:ascii="Times New Roman" w:hAnsi="Times New Roman" w:cs="Times New Roman"/>
          <w:sz w:val="24"/>
          <w:szCs w:val="24"/>
        </w:rPr>
        <w:t xml:space="preserve">, Residential and Flexible Care Branch, </w:t>
      </w: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Division, as delegate of the Secretary of the Department of Health, acting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BD3A67">
        <w:rPr>
          <w:rFonts w:ascii="Times New Roman" w:hAnsi="Times New Roman" w:cs="Times New Roman"/>
          <w:sz w:val="24"/>
          <w:szCs w:val="24"/>
        </w:rPr>
        <w:t>South Australia</w:t>
      </w:r>
      <w:r w:rsidR="005F6A9C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7D0B0B">
        <w:rPr>
          <w:rFonts w:ascii="Times New Roman" w:hAnsi="Times New Roman" w:cs="Times New Roman"/>
          <w:sz w:val="24"/>
          <w:szCs w:val="24"/>
        </w:rPr>
        <w:t> </w:t>
      </w:r>
      <w:r w:rsidR="007361A2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</w:t>
      </w:r>
      <w:r w:rsidR="00DC1A3F">
        <w:rPr>
          <w:rFonts w:ascii="Times New Roman" w:hAnsi="Times New Roman" w:cs="Times New Roman"/>
          <w:sz w:val="24"/>
          <w:szCs w:val="24"/>
        </w:rPr>
        <w:t xml:space="preserve"> SA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Attachment </w:t>
      </w:r>
      <w:r w:rsidR="007361A2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7361A2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7D0B0B">
        <w:rPr>
          <w:rFonts w:ascii="Times New Roman" w:hAnsi="Times New Roman" w:cs="Times New Roman"/>
          <w:sz w:val="24"/>
          <w:szCs w:val="24"/>
        </w:rPr>
        <w:t> </w:t>
      </w:r>
      <w:r w:rsidR="007361A2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7361A2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AD322E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2C5EDC" w:rsidRDefault="0031450E" w:rsidP="002C5EDC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C5EDC" w:rsidRPr="007B75A2">
        <w:rPr>
          <w:rFonts w:ascii="Times New Roman" w:hAnsi="Times New Roman" w:cs="Times New Roman"/>
          <w:sz w:val="24"/>
          <w:szCs w:val="24"/>
        </w:rPr>
        <w:t>day of  April  2018</w:t>
      </w:r>
    </w:p>
    <w:p w:rsidR="002C5EDC" w:rsidRDefault="002C5EDC" w:rsidP="002C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Graeme Barden</w:t>
      </w:r>
    </w:p>
    <w:p w:rsidR="002C5EDC" w:rsidRDefault="00226D31" w:rsidP="002C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2C5EDC" w:rsidRDefault="002C5EDC" w:rsidP="002C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and Flexible Care Branch</w:t>
      </w:r>
    </w:p>
    <w:p w:rsidR="002C5EDC" w:rsidRPr="006422F1" w:rsidRDefault="002C5EDC" w:rsidP="002C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FE770D" w:rsidRPr="006422F1" w:rsidRDefault="00FE770D" w:rsidP="00DC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140519"/>
    <w:rsid w:val="001F584D"/>
    <w:rsid w:val="00226D31"/>
    <w:rsid w:val="00262C22"/>
    <w:rsid w:val="002C5EDC"/>
    <w:rsid w:val="0031450E"/>
    <w:rsid w:val="0047549D"/>
    <w:rsid w:val="005F6A9C"/>
    <w:rsid w:val="00623EAD"/>
    <w:rsid w:val="006422F1"/>
    <w:rsid w:val="006C6631"/>
    <w:rsid w:val="007361A2"/>
    <w:rsid w:val="00761E1A"/>
    <w:rsid w:val="007C1EBB"/>
    <w:rsid w:val="007D0B0B"/>
    <w:rsid w:val="00864ACD"/>
    <w:rsid w:val="00871E5C"/>
    <w:rsid w:val="008805AF"/>
    <w:rsid w:val="008E52E2"/>
    <w:rsid w:val="008F6A78"/>
    <w:rsid w:val="0091630C"/>
    <w:rsid w:val="009D6E0E"/>
    <w:rsid w:val="00A45F3F"/>
    <w:rsid w:val="00AD322E"/>
    <w:rsid w:val="00B41339"/>
    <w:rsid w:val="00B73B98"/>
    <w:rsid w:val="00BD3A67"/>
    <w:rsid w:val="00CB4A9C"/>
    <w:rsid w:val="00CE746B"/>
    <w:rsid w:val="00D13571"/>
    <w:rsid w:val="00DA39DA"/>
    <w:rsid w:val="00DA5D02"/>
    <w:rsid w:val="00DC1A3F"/>
    <w:rsid w:val="00DE1209"/>
    <w:rsid w:val="00E54DC8"/>
    <w:rsid w:val="00ED1D26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Phong</dc:creator>
  <cp:lastModifiedBy>PHONG, Jenny</cp:lastModifiedBy>
  <cp:revision>8</cp:revision>
  <cp:lastPrinted>2018-04-16T04:20:00Z</cp:lastPrinted>
  <dcterms:created xsi:type="dcterms:W3CDTF">2015-01-05T23:17:00Z</dcterms:created>
  <dcterms:modified xsi:type="dcterms:W3CDTF">2018-04-17T05:53:00Z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