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A1FF9" w14:textId="77777777" w:rsidR="004F00D7" w:rsidRPr="009508D1" w:rsidRDefault="004F00D7" w:rsidP="009508D1">
      <w:pPr>
        <w:pStyle w:val="Heading1"/>
        <w:spacing w:after="240"/>
        <w:rPr>
          <w:rFonts w:ascii="Berlin Sans FB Demi" w:hAnsi="Berlin Sans FB Demi"/>
          <w:sz w:val="36"/>
        </w:rPr>
      </w:pPr>
      <w:bookmarkStart w:id="0" w:name="_GoBack"/>
      <w:bookmarkEnd w:id="0"/>
      <w:r w:rsidRPr="009508D1">
        <w:rPr>
          <w:rFonts w:ascii="Berlin Sans FB Demi" w:hAnsi="Berlin Sans FB Demi"/>
          <w:sz w:val="36"/>
        </w:rPr>
        <w:t>Wellness and Reablement Report Outcomes 2018</w:t>
      </w:r>
    </w:p>
    <w:p w14:paraId="212A1FFA" w14:textId="77777777" w:rsidR="004F00D7" w:rsidRPr="009508D1" w:rsidRDefault="004F00D7" w:rsidP="009508D1">
      <w:pPr>
        <w:pStyle w:val="Heading2"/>
        <w:rPr>
          <w:rFonts w:ascii="Berlin Sans FB Demi" w:hAnsi="Berlin Sans FB Demi"/>
        </w:rPr>
      </w:pPr>
      <w:r w:rsidRPr="009508D1">
        <w:rPr>
          <w:rFonts w:ascii="Berlin Sans FB Demi" w:hAnsi="Berlin Sans FB Demi"/>
        </w:rPr>
        <w:t>Executive Summary</w:t>
      </w:r>
    </w:p>
    <w:p w14:paraId="212A1FFB" w14:textId="77777777" w:rsidR="004F00D7" w:rsidRDefault="004F00D7" w:rsidP="004F00D7">
      <w:pPr>
        <w:rPr>
          <w:rFonts w:ascii="Arial" w:hAnsi="Arial" w:cs="Arial"/>
        </w:rPr>
      </w:pPr>
      <w:r>
        <w:rPr>
          <w:rFonts w:ascii="Arial" w:hAnsi="Arial" w:cs="Arial"/>
        </w:rPr>
        <w:t>In late 2018, the department conducted the first annual W</w:t>
      </w:r>
      <w:r w:rsidRPr="0043435A">
        <w:rPr>
          <w:rFonts w:ascii="Arial" w:hAnsi="Arial" w:cs="Arial"/>
        </w:rPr>
        <w:t>ellness</w:t>
      </w:r>
      <w:r>
        <w:rPr>
          <w:rFonts w:ascii="Arial" w:hAnsi="Arial" w:cs="Arial"/>
        </w:rPr>
        <w:t xml:space="preserve"> and Reablement</w:t>
      </w:r>
      <w:r w:rsidRPr="0043435A">
        <w:rPr>
          <w:rFonts w:ascii="Arial" w:hAnsi="Arial" w:cs="Arial"/>
        </w:rPr>
        <w:t xml:space="preserve"> report</w:t>
      </w:r>
      <w:r>
        <w:rPr>
          <w:rFonts w:ascii="Arial" w:hAnsi="Arial" w:cs="Arial"/>
        </w:rPr>
        <w:t xml:space="preserve"> via a survey to service providers in all states and territories (except in Victoria). The first survey sought to </w:t>
      </w:r>
      <w:r w:rsidRPr="0043435A">
        <w:rPr>
          <w:rFonts w:ascii="Arial" w:hAnsi="Arial" w:cs="Arial"/>
        </w:rPr>
        <w:t>clarify the status of CHSP funded organisat</w:t>
      </w:r>
      <w:r w:rsidR="009F7FE1">
        <w:rPr>
          <w:rFonts w:ascii="Arial" w:hAnsi="Arial" w:cs="Arial"/>
        </w:rPr>
        <w:t xml:space="preserve">ions in implementing a wellness </w:t>
      </w:r>
      <w:r w:rsidRPr="0043435A">
        <w:rPr>
          <w:rFonts w:ascii="Arial" w:hAnsi="Arial" w:cs="Arial"/>
        </w:rPr>
        <w:t>approach</w:t>
      </w:r>
      <w:r>
        <w:rPr>
          <w:rFonts w:ascii="Arial" w:hAnsi="Arial" w:cs="Arial"/>
        </w:rPr>
        <w:t xml:space="preserve"> and identify </w:t>
      </w:r>
      <w:r w:rsidRPr="0043435A">
        <w:rPr>
          <w:rFonts w:ascii="Arial" w:hAnsi="Arial" w:cs="Arial"/>
        </w:rPr>
        <w:t>any implementation issues and supports needed.</w:t>
      </w:r>
    </w:p>
    <w:p w14:paraId="212A1FFC" w14:textId="77777777" w:rsidR="004F00D7" w:rsidRDefault="004F00D7" w:rsidP="004F00D7">
      <w:pPr>
        <w:rPr>
          <w:rFonts w:ascii="Arial" w:hAnsi="Arial" w:cs="Arial"/>
        </w:rPr>
      </w:pPr>
      <w:r w:rsidRPr="00ED2937">
        <w:rPr>
          <w:rFonts w:ascii="Arial" w:hAnsi="Arial" w:cs="Arial"/>
        </w:rPr>
        <w:t xml:space="preserve">The department received 1,025 </w:t>
      </w:r>
      <w:r w:rsidR="00ED006E">
        <w:rPr>
          <w:rFonts w:ascii="Arial" w:hAnsi="Arial" w:cs="Arial"/>
        </w:rPr>
        <w:t>responses</w:t>
      </w:r>
      <w:r w:rsidRPr="00ED2937">
        <w:rPr>
          <w:rFonts w:ascii="Arial" w:hAnsi="Arial" w:cs="Arial"/>
        </w:rPr>
        <w:t xml:space="preserve"> from CHSP service providers in all states and territories except in Victoria.</w:t>
      </w:r>
      <w:r>
        <w:rPr>
          <w:rFonts w:ascii="Arial" w:hAnsi="Arial" w:cs="Arial"/>
        </w:rPr>
        <w:t xml:space="preserve"> Key results </w:t>
      </w:r>
      <w:r w:rsidR="00ED006E">
        <w:rPr>
          <w:rFonts w:ascii="Arial" w:hAnsi="Arial" w:cs="Arial"/>
        </w:rPr>
        <w:t>self-</w:t>
      </w:r>
      <w:r>
        <w:rPr>
          <w:rFonts w:ascii="Arial" w:hAnsi="Arial" w:cs="Arial"/>
        </w:rPr>
        <w:t xml:space="preserve">reported by providers show that most organisations </w:t>
      </w:r>
      <w:r w:rsidR="00ED006E">
        <w:rPr>
          <w:rFonts w:ascii="Arial" w:hAnsi="Arial" w:cs="Arial"/>
        </w:rPr>
        <w:t xml:space="preserve">believe they </w:t>
      </w:r>
      <w:r>
        <w:rPr>
          <w:rFonts w:ascii="Arial" w:hAnsi="Arial" w:cs="Arial"/>
        </w:rPr>
        <w:t xml:space="preserve">understand the benefits of wellness and reablement and have embedded these approaches in service delivery. More than half of service providers reported they would also benefit from more support information around wellness and reablement. Service providers reporting on the alignment of certain service types showed mixed responses, particular lack of alignment of wellness and reablement approaches for </w:t>
      </w:r>
      <w:r w:rsidRPr="008A1848">
        <w:rPr>
          <w:rFonts w:ascii="Arial" w:hAnsi="Arial" w:cs="Arial"/>
        </w:rPr>
        <w:t xml:space="preserve">meals, home </w:t>
      </w:r>
      <w:r w:rsidRPr="000A4706">
        <w:rPr>
          <w:rFonts w:ascii="Arial" w:hAnsi="Arial" w:cs="Arial"/>
        </w:rPr>
        <w:t>maintenance and transport.</w:t>
      </w:r>
      <w:r>
        <w:rPr>
          <w:rFonts w:ascii="Arial" w:hAnsi="Arial" w:cs="Arial"/>
        </w:rPr>
        <w:t xml:space="preserve"> Further information is detailed in the report.</w:t>
      </w:r>
    </w:p>
    <w:p w14:paraId="212A1FFD" w14:textId="77777777" w:rsidR="004F00D7" w:rsidRDefault="004F00D7" w:rsidP="004F00D7">
      <w:pPr>
        <w:rPr>
          <w:rFonts w:ascii="Arial" w:hAnsi="Arial" w:cs="Arial"/>
        </w:rPr>
      </w:pPr>
      <w:r>
        <w:rPr>
          <w:rFonts w:ascii="Arial" w:hAnsi="Arial" w:cs="Arial"/>
        </w:rPr>
        <w:t xml:space="preserve">Outcomes of the report also shows that: </w:t>
      </w:r>
    </w:p>
    <w:p w14:paraId="212A1FFE" w14:textId="77777777" w:rsidR="004F00D7" w:rsidRDefault="004F00D7" w:rsidP="004F00D7">
      <w:pPr>
        <w:pStyle w:val="ListParagraph"/>
        <w:numPr>
          <w:ilvl w:val="0"/>
          <w:numId w:val="19"/>
        </w:numPr>
        <w:spacing w:after="60"/>
        <w:ind w:left="714" w:hanging="357"/>
        <w:contextualSpacing w:val="0"/>
        <w:rPr>
          <w:rFonts w:ascii="Arial" w:hAnsi="Arial" w:cs="Arial"/>
        </w:rPr>
      </w:pPr>
      <w:r w:rsidRPr="008A1848">
        <w:rPr>
          <w:rFonts w:ascii="Arial" w:hAnsi="Arial" w:cs="Arial"/>
        </w:rPr>
        <w:t>83</w:t>
      </w:r>
      <w:r>
        <w:rPr>
          <w:rFonts w:ascii="Arial" w:hAnsi="Arial" w:cs="Arial"/>
        </w:rPr>
        <w:t xml:space="preserve"> per cent</w:t>
      </w:r>
      <w:r w:rsidRPr="008A1848">
        <w:rPr>
          <w:rFonts w:ascii="Arial" w:hAnsi="Arial" w:cs="Arial"/>
        </w:rPr>
        <w:t xml:space="preserve"> of service providers</w:t>
      </w:r>
      <w:r w:rsidR="00ED006E">
        <w:rPr>
          <w:rFonts w:ascii="Arial" w:hAnsi="Arial" w:cs="Arial"/>
        </w:rPr>
        <w:t xml:space="preserve"> believe they</w:t>
      </w:r>
      <w:r w:rsidRPr="008A1848">
        <w:rPr>
          <w:rFonts w:ascii="Arial" w:hAnsi="Arial" w:cs="Arial"/>
        </w:rPr>
        <w:t xml:space="preserve"> hav</w:t>
      </w:r>
      <w:r>
        <w:rPr>
          <w:rFonts w:ascii="Arial" w:hAnsi="Arial" w:cs="Arial"/>
        </w:rPr>
        <w:t>e</w:t>
      </w:r>
      <w:r w:rsidRPr="008A1848">
        <w:rPr>
          <w:rFonts w:ascii="Arial" w:hAnsi="Arial" w:cs="Arial"/>
        </w:rPr>
        <w:t xml:space="preserve"> a good understanding of the benefits of wellness and reablement. </w:t>
      </w:r>
    </w:p>
    <w:p w14:paraId="212A1FFF" w14:textId="77777777" w:rsidR="004F00D7" w:rsidRPr="00ED2854" w:rsidRDefault="004F00D7" w:rsidP="004F00D7">
      <w:pPr>
        <w:pStyle w:val="ListParagraph"/>
        <w:numPr>
          <w:ilvl w:val="0"/>
          <w:numId w:val="19"/>
        </w:numPr>
        <w:spacing w:after="60"/>
        <w:ind w:left="714" w:hanging="357"/>
        <w:contextualSpacing w:val="0"/>
        <w:rPr>
          <w:rFonts w:ascii="Arial" w:hAnsi="Arial" w:cs="Arial"/>
        </w:rPr>
      </w:pPr>
      <w:r w:rsidRPr="00ED2854">
        <w:rPr>
          <w:rFonts w:ascii="Arial" w:hAnsi="Arial" w:cs="Arial"/>
        </w:rPr>
        <w:t>80 per cent of service providers report that they unders</w:t>
      </w:r>
      <w:r w:rsidR="009F7FE1">
        <w:rPr>
          <w:rFonts w:ascii="Arial" w:hAnsi="Arial" w:cs="Arial"/>
        </w:rPr>
        <w:t xml:space="preserve">tand and implement wellness </w:t>
      </w:r>
      <w:r w:rsidRPr="00ED2854">
        <w:rPr>
          <w:rFonts w:ascii="Arial" w:hAnsi="Arial" w:cs="Arial"/>
        </w:rPr>
        <w:t>and reablement approaches in CHSP service delivery.</w:t>
      </w:r>
    </w:p>
    <w:p w14:paraId="212A2000" w14:textId="77777777" w:rsidR="004F00D7" w:rsidRDefault="004F00D7" w:rsidP="004F00D7">
      <w:pPr>
        <w:pStyle w:val="ListParagraph"/>
        <w:numPr>
          <w:ilvl w:val="0"/>
          <w:numId w:val="19"/>
        </w:numPr>
        <w:spacing w:after="60"/>
        <w:ind w:left="714" w:hanging="357"/>
        <w:contextualSpacing w:val="0"/>
        <w:rPr>
          <w:rFonts w:ascii="Arial" w:hAnsi="Arial" w:cs="Arial"/>
        </w:rPr>
      </w:pPr>
      <w:r>
        <w:rPr>
          <w:rFonts w:ascii="Arial" w:hAnsi="Arial" w:cs="Arial"/>
        </w:rPr>
        <w:t>79 per cent of providers have</w:t>
      </w:r>
      <w:r w:rsidRPr="000A4706">
        <w:rPr>
          <w:rFonts w:ascii="Arial" w:hAnsi="Arial" w:cs="Arial"/>
        </w:rPr>
        <w:t xml:space="preserve"> embedded well</w:t>
      </w:r>
      <w:r w:rsidR="009F7FE1">
        <w:rPr>
          <w:rFonts w:ascii="Arial" w:hAnsi="Arial" w:cs="Arial"/>
        </w:rPr>
        <w:t xml:space="preserve">ness approaches in CHSP service </w:t>
      </w:r>
      <w:r w:rsidRPr="000A4706">
        <w:rPr>
          <w:rFonts w:ascii="Arial" w:hAnsi="Arial" w:cs="Arial"/>
        </w:rPr>
        <w:t>delivery practices.</w:t>
      </w:r>
    </w:p>
    <w:p w14:paraId="212A2001" w14:textId="77777777" w:rsidR="004F00D7" w:rsidRDefault="004F00D7" w:rsidP="004F00D7">
      <w:pPr>
        <w:pStyle w:val="ListParagraph"/>
        <w:numPr>
          <w:ilvl w:val="0"/>
          <w:numId w:val="19"/>
        </w:numPr>
        <w:spacing w:after="60"/>
        <w:ind w:left="714" w:hanging="357"/>
        <w:contextualSpacing w:val="0"/>
        <w:rPr>
          <w:rFonts w:ascii="Arial" w:hAnsi="Arial" w:cs="Arial"/>
        </w:rPr>
      </w:pPr>
      <w:r>
        <w:rPr>
          <w:rFonts w:ascii="Arial" w:hAnsi="Arial" w:cs="Arial"/>
        </w:rPr>
        <w:t xml:space="preserve">74 per cent of service providers’ </w:t>
      </w:r>
      <w:r w:rsidRPr="00483DE3">
        <w:rPr>
          <w:rFonts w:ascii="Arial" w:hAnsi="Arial" w:cs="Arial"/>
        </w:rPr>
        <w:t>policy and procedures promote wellness and reablement approaches to service delivery</w:t>
      </w:r>
      <w:r>
        <w:rPr>
          <w:rFonts w:ascii="Arial" w:hAnsi="Arial" w:cs="Arial"/>
        </w:rPr>
        <w:t>.</w:t>
      </w:r>
    </w:p>
    <w:p w14:paraId="212A2002" w14:textId="77777777" w:rsidR="004F00D7" w:rsidRPr="000A4706" w:rsidRDefault="004F00D7" w:rsidP="004F00D7">
      <w:pPr>
        <w:pStyle w:val="ListParagraph"/>
        <w:numPr>
          <w:ilvl w:val="0"/>
          <w:numId w:val="19"/>
        </w:numPr>
        <w:spacing w:after="60"/>
        <w:ind w:left="714" w:hanging="357"/>
        <w:contextualSpacing w:val="0"/>
        <w:rPr>
          <w:rFonts w:ascii="Arial" w:hAnsi="Arial" w:cs="Arial"/>
        </w:rPr>
      </w:pPr>
      <w:r>
        <w:rPr>
          <w:rFonts w:ascii="Arial" w:hAnsi="Arial" w:cs="Arial"/>
        </w:rPr>
        <w:t>55 per cent of service providers’ w</w:t>
      </w:r>
      <w:r w:rsidRPr="00483DE3">
        <w:rPr>
          <w:rFonts w:ascii="Arial" w:hAnsi="Arial" w:cs="Arial"/>
        </w:rPr>
        <w:t>ellnes</w:t>
      </w:r>
      <w:r w:rsidR="009F7FE1">
        <w:rPr>
          <w:rFonts w:ascii="Arial" w:hAnsi="Arial" w:cs="Arial"/>
        </w:rPr>
        <w:t xml:space="preserve">s and reablement approaches are </w:t>
      </w:r>
      <w:r>
        <w:rPr>
          <w:rFonts w:ascii="Arial" w:hAnsi="Arial" w:cs="Arial"/>
        </w:rPr>
        <w:t>successfully increasing clients’</w:t>
      </w:r>
      <w:r w:rsidRPr="00483DE3">
        <w:rPr>
          <w:rFonts w:ascii="Arial" w:hAnsi="Arial" w:cs="Arial"/>
        </w:rPr>
        <w:t xml:space="preserve"> independence and reducing reliance on on-going services</w:t>
      </w:r>
      <w:r>
        <w:rPr>
          <w:rFonts w:ascii="Arial" w:hAnsi="Arial" w:cs="Arial"/>
        </w:rPr>
        <w:t>.</w:t>
      </w:r>
    </w:p>
    <w:p w14:paraId="212A2003" w14:textId="77777777" w:rsidR="004F00D7" w:rsidRDefault="004F00D7" w:rsidP="004F00D7">
      <w:pPr>
        <w:pStyle w:val="ListParagraph"/>
        <w:numPr>
          <w:ilvl w:val="0"/>
          <w:numId w:val="19"/>
        </w:numPr>
        <w:spacing w:after="60"/>
        <w:ind w:left="714" w:hanging="357"/>
        <w:contextualSpacing w:val="0"/>
        <w:rPr>
          <w:rFonts w:ascii="Arial" w:hAnsi="Arial" w:cs="Arial"/>
        </w:rPr>
      </w:pPr>
      <w:r w:rsidRPr="008A1848">
        <w:rPr>
          <w:rFonts w:ascii="Arial" w:hAnsi="Arial" w:cs="Arial"/>
        </w:rPr>
        <w:t>53</w:t>
      </w:r>
      <w:r>
        <w:rPr>
          <w:rFonts w:ascii="Arial" w:hAnsi="Arial" w:cs="Arial"/>
        </w:rPr>
        <w:t xml:space="preserve"> per cent</w:t>
      </w:r>
      <w:r w:rsidRPr="008A1848">
        <w:rPr>
          <w:rFonts w:ascii="Arial" w:hAnsi="Arial" w:cs="Arial"/>
        </w:rPr>
        <w:t xml:space="preserve"> of service providers require more support and information about how to embed </w:t>
      </w:r>
      <w:r>
        <w:rPr>
          <w:rFonts w:ascii="Arial" w:hAnsi="Arial" w:cs="Arial"/>
        </w:rPr>
        <w:t>wellness and reablement</w:t>
      </w:r>
      <w:r w:rsidRPr="008A1848">
        <w:rPr>
          <w:rFonts w:ascii="Arial" w:hAnsi="Arial" w:cs="Arial"/>
        </w:rPr>
        <w:t xml:space="preserve"> approaches in to CHSP service delivery. </w:t>
      </w:r>
    </w:p>
    <w:p w14:paraId="212A2004" w14:textId="77777777" w:rsidR="004F00D7" w:rsidRPr="000A4706" w:rsidRDefault="004F00D7" w:rsidP="004F00D7">
      <w:pPr>
        <w:pStyle w:val="ListParagraph"/>
        <w:numPr>
          <w:ilvl w:val="0"/>
          <w:numId w:val="19"/>
        </w:numPr>
        <w:spacing w:after="60"/>
        <w:ind w:left="714" w:hanging="357"/>
        <w:contextualSpacing w:val="0"/>
        <w:rPr>
          <w:rFonts w:ascii="Arial" w:hAnsi="Arial" w:cs="Arial"/>
        </w:rPr>
      </w:pPr>
      <w:r w:rsidRPr="008A1848">
        <w:rPr>
          <w:rFonts w:ascii="Arial" w:hAnsi="Arial" w:cs="Arial"/>
        </w:rPr>
        <w:t xml:space="preserve">127 service providers </w:t>
      </w:r>
      <w:r>
        <w:rPr>
          <w:rFonts w:ascii="Arial" w:hAnsi="Arial" w:cs="Arial"/>
        </w:rPr>
        <w:t>reported</w:t>
      </w:r>
      <w:r w:rsidRPr="008A1848">
        <w:rPr>
          <w:rFonts w:ascii="Arial" w:hAnsi="Arial" w:cs="Arial"/>
        </w:rPr>
        <w:t xml:space="preserve"> particular service type(s)</w:t>
      </w:r>
      <w:r>
        <w:rPr>
          <w:rFonts w:ascii="Arial" w:hAnsi="Arial" w:cs="Arial"/>
        </w:rPr>
        <w:t xml:space="preserve"> that</w:t>
      </w:r>
      <w:r w:rsidRPr="008A1848">
        <w:rPr>
          <w:rFonts w:ascii="Arial" w:hAnsi="Arial" w:cs="Arial"/>
        </w:rPr>
        <w:t xml:space="preserve"> do not align with the </w:t>
      </w:r>
      <w:r>
        <w:rPr>
          <w:rFonts w:ascii="Arial" w:hAnsi="Arial" w:cs="Arial"/>
        </w:rPr>
        <w:t>wellness and reablement</w:t>
      </w:r>
      <w:r w:rsidRPr="008A1848">
        <w:rPr>
          <w:rFonts w:ascii="Arial" w:hAnsi="Arial" w:cs="Arial"/>
        </w:rPr>
        <w:t xml:space="preserve"> approaches. </w:t>
      </w:r>
    </w:p>
    <w:p w14:paraId="212A2005" w14:textId="77777777" w:rsidR="004F00D7" w:rsidRPr="009508D1" w:rsidRDefault="004F00D7" w:rsidP="009508D1">
      <w:pPr>
        <w:pStyle w:val="Heading2"/>
        <w:rPr>
          <w:rFonts w:ascii="Berlin Sans FB Demi" w:hAnsi="Berlin Sans FB Demi"/>
        </w:rPr>
      </w:pPr>
      <w:r w:rsidRPr="009508D1">
        <w:rPr>
          <w:rFonts w:ascii="Berlin Sans FB Demi" w:hAnsi="Berlin Sans FB Demi"/>
        </w:rPr>
        <w:t>Acknowledgements</w:t>
      </w:r>
    </w:p>
    <w:p w14:paraId="212A2006" w14:textId="77777777" w:rsidR="004F00D7" w:rsidRDefault="004F00D7" w:rsidP="004F00D7">
      <w:pPr>
        <w:rPr>
          <w:rFonts w:ascii="Arial" w:hAnsi="Arial" w:cs="Arial"/>
        </w:rPr>
      </w:pPr>
      <w:r w:rsidRPr="005C4B5C">
        <w:rPr>
          <w:rFonts w:ascii="Arial" w:hAnsi="Arial" w:cs="Arial"/>
        </w:rPr>
        <w:t>The department would like to thank the service providers for the</w:t>
      </w:r>
      <w:r>
        <w:rPr>
          <w:rFonts w:ascii="Arial" w:hAnsi="Arial" w:cs="Arial"/>
        </w:rPr>
        <w:t>ir</w:t>
      </w:r>
      <w:r w:rsidRPr="005C4B5C">
        <w:rPr>
          <w:rFonts w:ascii="Arial" w:hAnsi="Arial" w:cs="Arial"/>
        </w:rPr>
        <w:t xml:space="preserve"> </w:t>
      </w:r>
      <w:r>
        <w:rPr>
          <w:rFonts w:ascii="Arial" w:hAnsi="Arial" w:cs="Arial"/>
        </w:rPr>
        <w:t>responses. The feedback provided will assist</w:t>
      </w:r>
      <w:r w:rsidRPr="005C4B5C">
        <w:rPr>
          <w:rFonts w:ascii="Arial" w:hAnsi="Arial" w:cs="Arial"/>
        </w:rPr>
        <w:t xml:space="preserve"> the </w:t>
      </w:r>
      <w:r>
        <w:rPr>
          <w:rFonts w:ascii="Arial" w:hAnsi="Arial" w:cs="Arial"/>
        </w:rPr>
        <w:t>d</w:t>
      </w:r>
      <w:r w:rsidRPr="005C4B5C">
        <w:rPr>
          <w:rFonts w:ascii="Arial" w:hAnsi="Arial" w:cs="Arial"/>
        </w:rPr>
        <w:t xml:space="preserve">epartment </w:t>
      </w:r>
      <w:r>
        <w:rPr>
          <w:rFonts w:ascii="Arial" w:hAnsi="Arial" w:cs="Arial"/>
        </w:rPr>
        <w:t xml:space="preserve">to </w:t>
      </w:r>
      <w:r w:rsidRPr="005C4B5C">
        <w:rPr>
          <w:rFonts w:ascii="Arial" w:hAnsi="Arial" w:cs="Arial"/>
        </w:rPr>
        <w:t xml:space="preserve">understand the status and gaps in implementing a </w:t>
      </w:r>
      <w:r>
        <w:rPr>
          <w:rFonts w:ascii="Arial" w:hAnsi="Arial" w:cs="Arial"/>
        </w:rPr>
        <w:t>wellness and reablement</w:t>
      </w:r>
      <w:r w:rsidRPr="005C4B5C">
        <w:rPr>
          <w:rFonts w:ascii="Arial" w:hAnsi="Arial" w:cs="Arial"/>
        </w:rPr>
        <w:t xml:space="preserve"> approach in service delivery for the CHSP</w:t>
      </w:r>
      <w:r>
        <w:rPr>
          <w:rFonts w:ascii="Arial" w:hAnsi="Arial" w:cs="Arial"/>
        </w:rPr>
        <w:t xml:space="preserve">, and will inform further activities to progress </w:t>
      </w:r>
      <w:r w:rsidRPr="0043435A">
        <w:rPr>
          <w:rFonts w:ascii="Arial" w:hAnsi="Arial" w:cs="Arial"/>
        </w:rPr>
        <w:t>towards embedding wellness approaches in service delivery</w:t>
      </w:r>
      <w:r w:rsidRPr="005C4B5C">
        <w:rPr>
          <w:rFonts w:ascii="Arial" w:hAnsi="Arial" w:cs="Arial"/>
        </w:rPr>
        <w:t>.</w:t>
      </w:r>
    </w:p>
    <w:p w14:paraId="212A2007" w14:textId="77777777" w:rsidR="004F00D7" w:rsidRPr="009508D1" w:rsidRDefault="004F00D7" w:rsidP="009508D1">
      <w:pPr>
        <w:pStyle w:val="Heading2"/>
        <w:rPr>
          <w:rFonts w:ascii="Berlin Sans FB Demi" w:hAnsi="Berlin Sans FB Demi"/>
        </w:rPr>
      </w:pPr>
      <w:r w:rsidRPr="009508D1">
        <w:rPr>
          <w:rFonts w:ascii="Berlin Sans FB Demi" w:hAnsi="Berlin Sans FB Demi"/>
        </w:rPr>
        <w:t>Background and Context</w:t>
      </w:r>
    </w:p>
    <w:p w14:paraId="212A2008" w14:textId="77777777" w:rsidR="004F00D7" w:rsidRDefault="004F00D7" w:rsidP="00F8095B">
      <w:pPr>
        <w:spacing w:after="0"/>
        <w:rPr>
          <w:rFonts w:ascii="Arial" w:hAnsi="Arial" w:cs="Arial"/>
        </w:rPr>
      </w:pPr>
      <w:r w:rsidRPr="00F8095B">
        <w:rPr>
          <w:rFonts w:ascii="Arial" w:hAnsi="Arial" w:cs="Arial"/>
        </w:rPr>
        <w:t>Using wellness and reablement</w:t>
      </w:r>
      <w:r w:rsidRPr="00672C9A">
        <w:rPr>
          <w:rFonts w:ascii="Arial" w:hAnsi="Arial" w:cs="Arial"/>
        </w:rPr>
        <w:t xml:space="preserve"> approaches to deliver support to older people is a key objective of the Commonwealth Government’s home-based care programs.</w:t>
      </w:r>
    </w:p>
    <w:p w14:paraId="212A2009" w14:textId="77777777" w:rsidR="004F00D7" w:rsidRDefault="004F00D7" w:rsidP="004F00D7">
      <w:pPr>
        <w:rPr>
          <w:rFonts w:ascii="Arial" w:hAnsi="Arial" w:cs="Arial"/>
        </w:rPr>
      </w:pPr>
      <w:r w:rsidRPr="00ED2854">
        <w:rPr>
          <w:rFonts w:ascii="Arial" w:hAnsi="Arial" w:cs="Arial"/>
        </w:rPr>
        <w:t>Under the CHSP a wellness approach is expected to underpin all aspects of</w:t>
      </w:r>
      <w:r w:rsidRPr="00833104">
        <w:rPr>
          <w:rFonts w:ascii="Arial" w:hAnsi="Arial" w:cs="Arial"/>
        </w:rPr>
        <w:t xml:space="preserve"> the client journey from the initial assessment and support planning stages through to service delivery and regular reviews. </w:t>
      </w:r>
      <w:r w:rsidRPr="007E6BAB">
        <w:rPr>
          <w:rFonts w:ascii="Arial" w:hAnsi="Arial" w:cs="Arial"/>
        </w:rPr>
        <w:t>S</w:t>
      </w:r>
      <w:r w:rsidRPr="00833104">
        <w:rPr>
          <w:rFonts w:ascii="Arial" w:hAnsi="Arial" w:cs="Arial"/>
        </w:rPr>
        <w:t xml:space="preserve">ervice providers maintain responsibility for service provision and client monitoring. Following on from the assessment and support planning stage, CHSP service </w:t>
      </w:r>
      <w:r w:rsidRPr="00833104">
        <w:rPr>
          <w:rFonts w:ascii="Arial" w:hAnsi="Arial" w:cs="Arial"/>
        </w:rPr>
        <w:lastRenderedPageBreak/>
        <w:t xml:space="preserve">providers are responsible for working directly with clients and assisting them to achieve their goals through </w:t>
      </w:r>
      <w:r>
        <w:rPr>
          <w:rFonts w:ascii="Arial" w:hAnsi="Arial" w:cs="Arial"/>
        </w:rPr>
        <w:t>wellness and reablement</w:t>
      </w:r>
      <w:r w:rsidRPr="00833104">
        <w:rPr>
          <w:rFonts w:ascii="Arial" w:hAnsi="Arial" w:cs="Arial"/>
        </w:rPr>
        <w:t xml:space="preserve"> </w:t>
      </w:r>
      <w:r>
        <w:rPr>
          <w:rFonts w:ascii="Arial" w:hAnsi="Arial" w:cs="Arial"/>
        </w:rPr>
        <w:t xml:space="preserve">focussed </w:t>
      </w:r>
      <w:r w:rsidRPr="00833104">
        <w:rPr>
          <w:rFonts w:ascii="Arial" w:hAnsi="Arial" w:cs="Arial"/>
        </w:rPr>
        <w:t>methods of service delivery. They are also responsible for updating a client’s information and referring them back to My A</w:t>
      </w:r>
      <w:r w:rsidRPr="004D406D">
        <w:rPr>
          <w:rFonts w:ascii="Arial" w:hAnsi="Arial" w:cs="Arial"/>
        </w:rPr>
        <w:t>ged Care should their needs change.</w:t>
      </w:r>
    </w:p>
    <w:p w14:paraId="212A200A" w14:textId="77777777" w:rsidR="004F00D7" w:rsidRPr="0043435A" w:rsidRDefault="004F00D7" w:rsidP="004F00D7">
      <w:pPr>
        <w:rPr>
          <w:rFonts w:ascii="Arial" w:hAnsi="Arial" w:cs="Arial"/>
        </w:rPr>
      </w:pPr>
      <w:r w:rsidRPr="0043435A">
        <w:rPr>
          <w:rFonts w:ascii="Arial" w:hAnsi="Arial" w:cs="Arial"/>
        </w:rPr>
        <w:t xml:space="preserve">Since its implementation in July 2015, service providers funded under the CHSP have been required to work towards adopting a wellness approach in their service delivery practices. To assist with this, the </w:t>
      </w:r>
      <w:r>
        <w:rPr>
          <w:rFonts w:ascii="Arial" w:hAnsi="Arial" w:cs="Arial"/>
        </w:rPr>
        <w:t>d</w:t>
      </w:r>
      <w:r w:rsidRPr="0043435A">
        <w:rPr>
          <w:rFonts w:ascii="Arial" w:hAnsi="Arial" w:cs="Arial"/>
        </w:rPr>
        <w:t xml:space="preserve">epartment developed and published the </w:t>
      </w:r>
      <w:r w:rsidRPr="007E6BAB">
        <w:rPr>
          <w:rFonts w:ascii="Arial" w:hAnsi="Arial" w:cs="Arial"/>
          <w:i/>
        </w:rPr>
        <w:t>Living well at home: CHSP Good Practice Guide</w:t>
      </w:r>
      <w:r w:rsidRPr="0043435A">
        <w:rPr>
          <w:rFonts w:ascii="Arial" w:hAnsi="Arial" w:cs="Arial"/>
        </w:rPr>
        <w:t xml:space="preserve"> in June 2015. The </w:t>
      </w:r>
      <w:r w:rsidRPr="007E6BAB">
        <w:rPr>
          <w:rFonts w:ascii="Arial" w:hAnsi="Arial" w:cs="Arial"/>
          <w:i/>
        </w:rPr>
        <w:t>Good Practice Guide</w:t>
      </w:r>
      <w:r w:rsidRPr="0043435A">
        <w:rPr>
          <w:rFonts w:ascii="Arial" w:hAnsi="Arial" w:cs="Arial"/>
        </w:rPr>
        <w:t xml:space="preserve"> was developed to complement the CHSP </w:t>
      </w:r>
      <w:r>
        <w:rPr>
          <w:rFonts w:ascii="Arial" w:hAnsi="Arial" w:cs="Arial"/>
        </w:rPr>
        <w:t xml:space="preserve">Program </w:t>
      </w:r>
      <w:r w:rsidRPr="0043435A">
        <w:rPr>
          <w:rFonts w:ascii="Arial" w:hAnsi="Arial" w:cs="Arial"/>
        </w:rPr>
        <w:t>Manual and support the take up of wellness approaches in home support services.</w:t>
      </w:r>
    </w:p>
    <w:p w14:paraId="212A200B" w14:textId="77777777" w:rsidR="004F00D7" w:rsidRPr="0043435A" w:rsidRDefault="004F00D7" w:rsidP="004F00D7">
      <w:pPr>
        <w:rPr>
          <w:rFonts w:ascii="Arial" w:hAnsi="Arial" w:cs="Arial"/>
        </w:rPr>
      </w:pPr>
      <w:r w:rsidRPr="0043435A">
        <w:rPr>
          <w:rFonts w:ascii="Arial" w:hAnsi="Arial" w:cs="Arial"/>
        </w:rPr>
        <w:t>In addition</w:t>
      </w:r>
      <w:r>
        <w:rPr>
          <w:rFonts w:ascii="Arial" w:hAnsi="Arial" w:cs="Arial"/>
        </w:rPr>
        <w:t>,</w:t>
      </w:r>
      <w:r w:rsidRPr="0043435A">
        <w:rPr>
          <w:rFonts w:ascii="Arial" w:hAnsi="Arial" w:cs="Arial"/>
        </w:rPr>
        <w:t xml:space="preserve"> from 1 July 2018, the </w:t>
      </w:r>
      <w:r>
        <w:rPr>
          <w:rFonts w:ascii="Arial" w:hAnsi="Arial" w:cs="Arial"/>
        </w:rPr>
        <w:t>d</w:t>
      </w:r>
      <w:r w:rsidRPr="0043435A">
        <w:rPr>
          <w:rFonts w:ascii="Arial" w:hAnsi="Arial" w:cs="Arial"/>
        </w:rPr>
        <w:t>epartment has implemented new funding conditions under the CHSP to provide a greater focus on activities that support independence and wellness and provide more choice for consumers.</w:t>
      </w:r>
    </w:p>
    <w:p w14:paraId="212A200C" w14:textId="77777777" w:rsidR="004F00D7" w:rsidRPr="0043435A" w:rsidRDefault="004F00D7" w:rsidP="004F00D7">
      <w:pPr>
        <w:rPr>
          <w:rFonts w:ascii="Arial" w:hAnsi="Arial" w:cs="Arial"/>
        </w:rPr>
      </w:pPr>
      <w:r w:rsidRPr="0043435A">
        <w:rPr>
          <w:rFonts w:ascii="Arial" w:hAnsi="Arial" w:cs="Arial"/>
        </w:rPr>
        <w:t>From 1</w:t>
      </w:r>
      <w:r>
        <w:rPr>
          <w:rFonts w:ascii="Arial" w:hAnsi="Arial" w:cs="Arial"/>
        </w:rPr>
        <w:t xml:space="preserve"> </w:t>
      </w:r>
      <w:r w:rsidRPr="0043435A">
        <w:rPr>
          <w:rFonts w:ascii="Arial" w:hAnsi="Arial" w:cs="Arial"/>
        </w:rPr>
        <w:t>July 2018, service providers funded under the CHSP must:</w:t>
      </w:r>
    </w:p>
    <w:p w14:paraId="212A200D" w14:textId="77777777" w:rsidR="004F00D7" w:rsidRPr="007E6BAB" w:rsidRDefault="004F00D7" w:rsidP="004F00D7">
      <w:pPr>
        <w:pStyle w:val="ListParagraph"/>
        <w:numPr>
          <w:ilvl w:val="0"/>
          <w:numId w:val="17"/>
        </w:numPr>
        <w:spacing w:after="60"/>
        <w:ind w:left="714" w:hanging="357"/>
        <w:contextualSpacing w:val="0"/>
        <w:rPr>
          <w:rFonts w:ascii="Arial" w:hAnsi="Arial" w:cs="Arial"/>
        </w:rPr>
      </w:pPr>
      <w:r w:rsidRPr="007E6BAB">
        <w:rPr>
          <w:rFonts w:ascii="Arial" w:hAnsi="Arial" w:cs="Arial"/>
        </w:rPr>
        <w:t>actively work towards embedding a wellness approach in their service delivery practices,</w:t>
      </w:r>
    </w:p>
    <w:p w14:paraId="212A200E" w14:textId="77777777" w:rsidR="004F00D7" w:rsidRPr="007E6BAB" w:rsidRDefault="004F00D7" w:rsidP="004F00D7">
      <w:pPr>
        <w:pStyle w:val="ListParagraph"/>
        <w:numPr>
          <w:ilvl w:val="0"/>
          <w:numId w:val="17"/>
        </w:numPr>
        <w:spacing w:after="60"/>
        <w:ind w:left="714" w:hanging="357"/>
        <w:contextualSpacing w:val="0"/>
        <w:rPr>
          <w:rFonts w:ascii="Arial" w:hAnsi="Arial" w:cs="Arial"/>
        </w:rPr>
      </w:pPr>
      <w:r w:rsidRPr="007E6BAB">
        <w:rPr>
          <w:rFonts w:ascii="Arial" w:hAnsi="Arial" w:cs="Arial"/>
        </w:rPr>
        <w:t>review the client’s Home Support Assessment and support plan documentation and ensure that service provision is targeted towards assisting clients to achieve their agreed goals,</w:t>
      </w:r>
    </w:p>
    <w:p w14:paraId="212A200F" w14:textId="77777777" w:rsidR="004F00D7" w:rsidRPr="007E6BAB" w:rsidRDefault="004F00D7" w:rsidP="004F00D7">
      <w:pPr>
        <w:pStyle w:val="ListParagraph"/>
        <w:numPr>
          <w:ilvl w:val="0"/>
          <w:numId w:val="17"/>
        </w:numPr>
        <w:spacing w:after="60"/>
        <w:ind w:left="714" w:hanging="357"/>
        <w:contextualSpacing w:val="0"/>
        <w:rPr>
          <w:rFonts w:ascii="Arial" w:hAnsi="Arial" w:cs="Arial"/>
        </w:rPr>
      </w:pPr>
      <w:r w:rsidRPr="007E6BAB">
        <w:rPr>
          <w:rFonts w:ascii="Arial" w:hAnsi="Arial" w:cs="Arial"/>
        </w:rPr>
        <w:t>offer choice to clients, where practicable, on their service delivery preferences,</w:t>
      </w:r>
    </w:p>
    <w:p w14:paraId="212A2010" w14:textId="77777777" w:rsidR="004F00D7" w:rsidRPr="007E6BAB" w:rsidRDefault="004F00D7" w:rsidP="004F00D7">
      <w:pPr>
        <w:pStyle w:val="ListParagraph"/>
        <w:numPr>
          <w:ilvl w:val="0"/>
          <w:numId w:val="17"/>
        </w:numPr>
        <w:spacing w:after="60"/>
        <w:ind w:left="714" w:hanging="357"/>
        <w:contextualSpacing w:val="0"/>
        <w:rPr>
          <w:rFonts w:ascii="Arial" w:hAnsi="Arial" w:cs="Arial"/>
        </w:rPr>
      </w:pPr>
      <w:r w:rsidRPr="007E6BAB">
        <w:rPr>
          <w:rFonts w:ascii="Arial" w:hAnsi="Arial" w:cs="Arial"/>
        </w:rPr>
        <w:t>accept referrals to deliver short-term services as well as ongoing services,</w:t>
      </w:r>
    </w:p>
    <w:p w14:paraId="212A2011" w14:textId="77777777" w:rsidR="004F00D7" w:rsidRPr="007E6BAB" w:rsidRDefault="004F00D7" w:rsidP="004F00D7">
      <w:pPr>
        <w:pStyle w:val="ListParagraph"/>
        <w:numPr>
          <w:ilvl w:val="0"/>
          <w:numId w:val="17"/>
        </w:numPr>
        <w:spacing w:after="60"/>
        <w:ind w:left="714" w:hanging="357"/>
        <w:contextualSpacing w:val="0"/>
        <w:rPr>
          <w:rFonts w:ascii="Arial" w:hAnsi="Arial" w:cs="Arial"/>
        </w:rPr>
      </w:pPr>
      <w:r w:rsidRPr="007E6BAB">
        <w:rPr>
          <w:rFonts w:ascii="Arial" w:hAnsi="Arial" w:cs="Arial"/>
        </w:rPr>
        <w:t>enter the service provider service information in the My Aged Care client record (including start date, volume and frequency of services and the service end date if applicable),</w:t>
      </w:r>
    </w:p>
    <w:p w14:paraId="212A2012" w14:textId="77777777" w:rsidR="004F00D7" w:rsidRPr="007E6BAB" w:rsidRDefault="004F00D7" w:rsidP="004F00D7">
      <w:pPr>
        <w:pStyle w:val="ListParagraph"/>
        <w:numPr>
          <w:ilvl w:val="0"/>
          <w:numId w:val="17"/>
        </w:numPr>
        <w:spacing w:after="60"/>
        <w:ind w:left="714" w:hanging="357"/>
        <w:contextualSpacing w:val="0"/>
        <w:rPr>
          <w:rFonts w:ascii="Arial" w:hAnsi="Arial" w:cs="Arial"/>
        </w:rPr>
      </w:pPr>
      <w:r w:rsidRPr="007E6BAB">
        <w:rPr>
          <w:rFonts w:ascii="Arial" w:hAnsi="Arial" w:cs="Arial"/>
        </w:rPr>
        <w:t>review all client’s support services (12 monthly as a minimum), and</w:t>
      </w:r>
    </w:p>
    <w:p w14:paraId="212A2013" w14:textId="77777777" w:rsidR="004F00D7" w:rsidRDefault="004F00D7" w:rsidP="004F00D7">
      <w:pPr>
        <w:pStyle w:val="ListParagraph"/>
        <w:numPr>
          <w:ilvl w:val="0"/>
          <w:numId w:val="17"/>
        </w:numPr>
        <w:spacing w:after="60"/>
        <w:ind w:left="714" w:hanging="357"/>
        <w:contextualSpacing w:val="0"/>
        <w:rPr>
          <w:rFonts w:ascii="Arial" w:hAnsi="Arial" w:cs="Arial"/>
        </w:rPr>
      </w:pPr>
      <w:r w:rsidRPr="007E6BAB">
        <w:rPr>
          <w:rFonts w:ascii="Arial" w:hAnsi="Arial" w:cs="Arial"/>
        </w:rPr>
        <w:t xml:space="preserve">comply with wellness reporting requirements as outlined under sections 2.6.1 and 6.3.4 </w:t>
      </w:r>
      <w:r>
        <w:rPr>
          <w:rFonts w:ascii="Arial" w:hAnsi="Arial" w:cs="Arial"/>
        </w:rPr>
        <w:t>(</w:t>
      </w:r>
      <w:r w:rsidRPr="007E6BAB">
        <w:rPr>
          <w:rFonts w:ascii="Arial" w:hAnsi="Arial" w:cs="Arial"/>
        </w:rPr>
        <w:t>Embedding a wellness approach – reporting</w:t>
      </w:r>
      <w:r>
        <w:rPr>
          <w:rFonts w:ascii="Arial" w:hAnsi="Arial" w:cs="Arial"/>
        </w:rPr>
        <w:t>)</w:t>
      </w:r>
      <w:r w:rsidRPr="007E6BAB">
        <w:rPr>
          <w:rFonts w:ascii="Arial" w:hAnsi="Arial" w:cs="Arial"/>
        </w:rPr>
        <w:t xml:space="preserve"> of th</w:t>
      </w:r>
      <w:r>
        <w:rPr>
          <w:rFonts w:ascii="Arial" w:hAnsi="Arial" w:cs="Arial"/>
        </w:rPr>
        <w:t>e</w:t>
      </w:r>
      <w:r w:rsidRPr="007E6BAB">
        <w:rPr>
          <w:rFonts w:ascii="Arial" w:hAnsi="Arial" w:cs="Arial"/>
        </w:rPr>
        <w:t xml:space="preserve"> </w:t>
      </w:r>
      <w:r>
        <w:rPr>
          <w:rFonts w:ascii="Arial" w:hAnsi="Arial" w:cs="Arial"/>
        </w:rPr>
        <w:t xml:space="preserve">CHSP Program </w:t>
      </w:r>
      <w:r w:rsidRPr="007E6BAB">
        <w:rPr>
          <w:rFonts w:ascii="Arial" w:hAnsi="Arial" w:cs="Arial"/>
        </w:rPr>
        <w:t>manual.</w:t>
      </w:r>
    </w:p>
    <w:p w14:paraId="212A2014" w14:textId="77777777" w:rsidR="004F00D7" w:rsidRDefault="004F00D7" w:rsidP="004F00D7">
      <w:pPr>
        <w:rPr>
          <w:rFonts w:ascii="Arial" w:hAnsi="Arial" w:cs="Arial"/>
        </w:rPr>
      </w:pPr>
      <w:r w:rsidRPr="0043435A">
        <w:rPr>
          <w:rFonts w:ascii="Arial" w:hAnsi="Arial" w:cs="Arial"/>
        </w:rPr>
        <w:t xml:space="preserve">Although a requirement since July 2015, the </w:t>
      </w:r>
      <w:r>
        <w:rPr>
          <w:rFonts w:ascii="Arial" w:hAnsi="Arial" w:cs="Arial"/>
        </w:rPr>
        <w:t>d</w:t>
      </w:r>
      <w:r w:rsidRPr="0043435A">
        <w:rPr>
          <w:rFonts w:ascii="Arial" w:hAnsi="Arial" w:cs="Arial"/>
        </w:rPr>
        <w:t xml:space="preserve">epartment is aware that nationally many service providers are at different stages of implementing a wellness approach in their service delivery practices. </w:t>
      </w:r>
    </w:p>
    <w:p w14:paraId="212A2015" w14:textId="77777777" w:rsidR="004F00D7" w:rsidRDefault="004F00D7" w:rsidP="004F00D7">
      <w:pPr>
        <w:rPr>
          <w:rFonts w:ascii="Arial" w:hAnsi="Arial" w:cs="Arial"/>
        </w:rPr>
      </w:pPr>
      <w:r>
        <w:rPr>
          <w:rFonts w:ascii="Arial" w:hAnsi="Arial" w:cs="Arial"/>
        </w:rPr>
        <w:t>I</w:t>
      </w:r>
      <w:r w:rsidRPr="0043435A">
        <w:rPr>
          <w:rFonts w:ascii="Arial" w:hAnsi="Arial" w:cs="Arial"/>
        </w:rPr>
        <w:t xml:space="preserve">n order to review progress towards embedding wellness approaches in service delivery, CHSP providers </w:t>
      </w:r>
      <w:r>
        <w:rPr>
          <w:rFonts w:ascii="Arial" w:hAnsi="Arial" w:cs="Arial"/>
        </w:rPr>
        <w:t>are</w:t>
      </w:r>
      <w:r w:rsidRPr="0043435A">
        <w:rPr>
          <w:rFonts w:ascii="Arial" w:hAnsi="Arial" w:cs="Arial"/>
        </w:rPr>
        <w:t xml:space="preserve"> required to submit a wellness report to the </w:t>
      </w:r>
      <w:r>
        <w:rPr>
          <w:rFonts w:ascii="Arial" w:hAnsi="Arial" w:cs="Arial"/>
        </w:rPr>
        <w:t>d</w:t>
      </w:r>
      <w:r w:rsidRPr="0043435A">
        <w:rPr>
          <w:rFonts w:ascii="Arial" w:hAnsi="Arial" w:cs="Arial"/>
        </w:rPr>
        <w:t xml:space="preserve">epartment annually outlining service level information regarding the implementation of a wellness approach within their organisation. </w:t>
      </w:r>
    </w:p>
    <w:p w14:paraId="212A2016" w14:textId="77777777" w:rsidR="004F00D7" w:rsidRDefault="004F00D7" w:rsidP="004F00D7">
      <w:pPr>
        <w:rPr>
          <w:rFonts w:ascii="Arial" w:hAnsi="Arial" w:cs="Arial"/>
        </w:rPr>
      </w:pPr>
      <w:r>
        <w:rPr>
          <w:rFonts w:ascii="Arial" w:hAnsi="Arial" w:cs="Arial"/>
        </w:rPr>
        <w:t>T</w:t>
      </w:r>
      <w:r w:rsidRPr="0043435A">
        <w:rPr>
          <w:rFonts w:ascii="Arial" w:hAnsi="Arial" w:cs="Arial"/>
        </w:rPr>
        <w:t>he first wellness report</w:t>
      </w:r>
      <w:r>
        <w:rPr>
          <w:rFonts w:ascii="Arial" w:hAnsi="Arial" w:cs="Arial"/>
        </w:rPr>
        <w:t xml:space="preserve"> template was issued to service providers in late 2018. </w:t>
      </w:r>
      <w:r w:rsidRPr="0043435A">
        <w:rPr>
          <w:rFonts w:ascii="Arial" w:hAnsi="Arial" w:cs="Arial"/>
        </w:rPr>
        <w:t>This first wellness report</w:t>
      </w:r>
      <w:r>
        <w:rPr>
          <w:rFonts w:ascii="Arial" w:hAnsi="Arial" w:cs="Arial"/>
        </w:rPr>
        <w:t xml:space="preserve"> template</w:t>
      </w:r>
      <w:r w:rsidRPr="0043435A">
        <w:rPr>
          <w:rFonts w:ascii="Arial" w:hAnsi="Arial" w:cs="Arial"/>
        </w:rPr>
        <w:t xml:space="preserve"> </w:t>
      </w:r>
      <w:r>
        <w:rPr>
          <w:rFonts w:ascii="Arial" w:hAnsi="Arial" w:cs="Arial"/>
        </w:rPr>
        <w:t>sought</w:t>
      </w:r>
      <w:r w:rsidRPr="0043435A">
        <w:rPr>
          <w:rFonts w:ascii="Arial" w:hAnsi="Arial" w:cs="Arial"/>
        </w:rPr>
        <w:t xml:space="preserve"> to clarify the status of CHSP funded organisations in implementing a wellness approach</w:t>
      </w:r>
      <w:r>
        <w:rPr>
          <w:rFonts w:ascii="Arial" w:hAnsi="Arial" w:cs="Arial"/>
        </w:rPr>
        <w:t xml:space="preserve"> and identify </w:t>
      </w:r>
      <w:r w:rsidRPr="0043435A">
        <w:rPr>
          <w:rFonts w:ascii="Arial" w:hAnsi="Arial" w:cs="Arial"/>
        </w:rPr>
        <w:t xml:space="preserve">any implementation issues and supports needed. </w:t>
      </w:r>
    </w:p>
    <w:p w14:paraId="212A2017" w14:textId="77777777" w:rsidR="004F00D7" w:rsidRPr="0043435A" w:rsidRDefault="004F00D7" w:rsidP="004F00D7">
      <w:pPr>
        <w:rPr>
          <w:rFonts w:ascii="Arial" w:hAnsi="Arial" w:cs="Arial"/>
        </w:rPr>
      </w:pPr>
      <w:r w:rsidRPr="0043435A">
        <w:rPr>
          <w:rFonts w:ascii="Arial" w:hAnsi="Arial" w:cs="Arial"/>
        </w:rPr>
        <w:t>Subsequent wellness reports will be required annually and will be used to measure overall progress towards embedding a wellness approach in the CHSP.</w:t>
      </w:r>
    </w:p>
    <w:p w14:paraId="212A2018" w14:textId="77777777" w:rsidR="00141D74" w:rsidRDefault="00141D74" w:rsidP="004F00D7">
      <w:pPr>
        <w:spacing w:before="240" w:after="0"/>
        <w:rPr>
          <w:rFonts w:ascii="Berlin Sans FB Demi" w:hAnsi="Berlin Sans FB Demi"/>
          <w:b/>
          <w:color w:val="2E74B5" w:themeColor="accent1" w:themeShade="BF"/>
          <w:sz w:val="28"/>
        </w:rPr>
        <w:sectPr w:rsidR="00141D74" w:rsidSect="00141D74">
          <w:headerReference w:type="default" r:id="rId11"/>
          <w:footerReference w:type="default" r:id="rId12"/>
          <w:pgSz w:w="11906" w:h="16838"/>
          <w:pgMar w:top="482" w:right="849" w:bottom="709" w:left="1134" w:header="421" w:footer="708" w:gutter="0"/>
          <w:cols w:space="708"/>
          <w:docGrid w:linePitch="360"/>
        </w:sectPr>
      </w:pPr>
    </w:p>
    <w:p w14:paraId="212A2019" w14:textId="77777777" w:rsidR="004F00D7" w:rsidRPr="009508D1" w:rsidRDefault="004F00D7" w:rsidP="009508D1">
      <w:pPr>
        <w:pStyle w:val="Heading2"/>
        <w:rPr>
          <w:rFonts w:ascii="Berlin Sans FB Demi" w:hAnsi="Berlin Sans FB Demi"/>
        </w:rPr>
      </w:pPr>
      <w:r w:rsidRPr="009508D1">
        <w:rPr>
          <w:rFonts w:ascii="Berlin Sans FB Demi" w:hAnsi="Berlin Sans FB Demi"/>
        </w:rPr>
        <w:lastRenderedPageBreak/>
        <w:t>Methodology</w:t>
      </w:r>
    </w:p>
    <w:p w14:paraId="212A201A" w14:textId="77777777" w:rsidR="004F00D7" w:rsidRPr="005C4B5C" w:rsidRDefault="004F00D7" w:rsidP="004F00D7">
      <w:pPr>
        <w:rPr>
          <w:rFonts w:ascii="Arial" w:hAnsi="Arial" w:cs="Arial"/>
        </w:rPr>
      </w:pPr>
      <w:r>
        <w:rPr>
          <w:rFonts w:ascii="Arial" w:hAnsi="Arial" w:cs="Arial"/>
        </w:rPr>
        <w:t>In late</w:t>
      </w:r>
      <w:r w:rsidRPr="005C4B5C">
        <w:rPr>
          <w:rFonts w:ascii="Arial" w:hAnsi="Arial" w:cs="Arial"/>
        </w:rPr>
        <w:t xml:space="preserve"> 2018 CHSP service providers were required to submit the first </w:t>
      </w:r>
      <w:r>
        <w:rPr>
          <w:rFonts w:ascii="Arial" w:hAnsi="Arial" w:cs="Arial"/>
        </w:rPr>
        <w:t>wellness and reablement</w:t>
      </w:r>
      <w:r w:rsidRPr="005C4B5C">
        <w:rPr>
          <w:rFonts w:ascii="Arial" w:hAnsi="Arial" w:cs="Arial"/>
        </w:rPr>
        <w:t xml:space="preserve"> report in the form of a survey and short answers via </w:t>
      </w:r>
      <w:r>
        <w:rPr>
          <w:rFonts w:ascii="Arial" w:hAnsi="Arial" w:cs="Arial"/>
        </w:rPr>
        <w:t>the</w:t>
      </w:r>
      <w:r w:rsidRPr="005C4B5C">
        <w:rPr>
          <w:rFonts w:ascii="Arial" w:hAnsi="Arial" w:cs="Arial"/>
        </w:rPr>
        <w:t xml:space="preserve"> online platform</w:t>
      </w:r>
      <w:r>
        <w:rPr>
          <w:rFonts w:ascii="Arial" w:hAnsi="Arial" w:cs="Arial"/>
        </w:rPr>
        <w:t xml:space="preserve"> Citizen Space (see </w:t>
      </w:r>
      <w:r w:rsidRPr="007E6BAB">
        <w:rPr>
          <w:rFonts w:ascii="Arial" w:hAnsi="Arial" w:cs="Arial"/>
          <w:b/>
        </w:rPr>
        <w:t xml:space="preserve">Attachment </w:t>
      </w:r>
      <w:r>
        <w:rPr>
          <w:rFonts w:ascii="Arial" w:hAnsi="Arial" w:cs="Arial"/>
          <w:b/>
        </w:rPr>
        <w:t>B</w:t>
      </w:r>
      <w:r>
        <w:rPr>
          <w:rFonts w:ascii="Arial" w:hAnsi="Arial" w:cs="Arial"/>
        </w:rPr>
        <w:t>)</w:t>
      </w:r>
      <w:r w:rsidRPr="005C4B5C">
        <w:rPr>
          <w:rFonts w:ascii="Arial" w:hAnsi="Arial" w:cs="Arial"/>
        </w:rPr>
        <w:t>.</w:t>
      </w:r>
    </w:p>
    <w:p w14:paraId="212A201B" w14:textId="77777777" w:rsidR="004F00D7" w:rsidRPr="005C4B5C" w:rsidRDefault="004F00D7" w:rsidP="004F00D7">
      <w:pPr>
        <w:rPr>
          <w:rFonts w:ascii="Arial" w:hAnsi="Arial" w:cs="Arial"/>
        </w:rPr>
      </w:pPr>
      <w:r w:rsidRPr="005C4B5C">
        <w:rPr>
          <w:rFonts w:ascii="Arial" w:hAnsi="Arial" w:cs="Arial"/>
        </w:rPr>
        <w:t xml:space="preserve">Service providers </w:t>
      </w:r>
      <w:r>
        <w:rPr>
          <w:rFonts w:ascii="Arial" w:hAnsi="Arial" w:cs="Arial"/>
        </w:rPr>
        <w:t xml:space="preserve">funded </w:t>
      </w:r>
      <w:r w:rsidRPr="005C4B5C">
        <w:rPr>
          <w:rFonts w:ascii="Arial" w:hAnsi="Arial" w:cs="Arial"/>
        </w:rPr>
        <w:t xml:space="preserve">under all service types were obligated to report on the implementation of </w:t>
      </w:r>
      <w:r>
        <w:rPr>
          <w:rFonts w:ascii="Arial" w:hAnsi="Arial" w:cs="Arial"/>
        </w:rPr>
        <w:t>wellness and reablement</w:t>
      </w:r>
      <w:r w:rsidRPr="005C4B5C">
        <w:rPr>
          <w:rFonts w:ascii="Arial" w:hAnsi="Arial" w:cs="Arial"/>
        </w:rPr>
        <w:t xml:space="preserve"> in its service delivery except for service providers </w:t>
      </w:r>
      <w:r w:rsidRPr="00580D66">
        <w:rPr>
          <w:rFonts w:ascii="Arial" w:hAnsi="Arial" w:cs="Arial"/>
        </w:rPr>
        <w:t>that are only receiving funding for</w:t>
      </w:r>
      <w:r>
        <w:rPr>
          <w:rFonts w:ascii="Arial" w:hAnsi="Arial" w:cs="Arial"/>
        </w:rPr>
        <w:t xml:space="preserve"> </w:t>
      </w:r>
      <w:r w:rsidRPr="00ED2854">
        <w:rPr>
          <w:rFonts w:ascii="Arial" w:hAnsi="Arial" w:cs="Arial"/>
        </w:rPr>
        <w:t>Sector Support and</w:t>
      </w:r>
      <w:r>
        <w:rPr>
          <w:rFonts w:ascii="Arial" w:hAnsi="Arial" w:cs="Arial"/>
        </w:rPr>
        <w:t xml:space="preserve"> Development</w:t>
      </w:r>
      <w:r w:rsidRPr="005C4B5C">
        <w:rPr>
          <w:rFonts w:ascii="Arial" w:hAnsi="Arial" w:cs="Arial"/>
        </w:rPr>
        <w:t>.</w:t>
      </w:r>
      <w:r>
        <w:rPr>
          <w:rFonts w:ascii="Arial" w:hAnsi="Arial" w:cs="Arial"/>
        </w:rPr>
        <w:t xml:space="preserve"> </w:t>
      </w:r>
      <w:r w:rsidRPr="005C4B5C">
        <w:rPr>
          <w:rFonts w:ascii="Arial" w:hAnsi="Arial" w:cs="Arial"/>
        </w:rPr>
        <w:t>The depa</w:t>
      </w:r>
      <w:r>
        <w:rPr>
          <w:rFonts w:ascii="Arial" w:hAnsi="Arial" w:cs="Arial"/>
        </w:rPr>
        <w:t>rtment received 1,025</w:t>
      </w:r>
      <w:r w:rsidRPr="005C4B5C">
        <w:rPr>
          <w:rFonts w:ascii="Arial" w:hAnsi="Arial" w:cs="Arial"/>
        </w:rPr>
        <w:t xml:space="preserve"> </w:t>
      </w:r>
      <w:r w:rsidR="00ED006E">
        <w:rPr>
          <w:rFonts w:ascii="Arial" w:hAnsi="Arial" w:cs="Arial"/>
        </w:rPr>
        <w:t>responses</w:t>
      </w:r>
      <w:r w:rsidRPr="005C4B5C">
        <w:rPr>
          <w:rFonts w:ascii="Arial" w:hAnsi="Arial" w:cs="Arial"/>
        </w:rPr>
        <w:t xml:space="preserve"> from CHSP </w:t>
      </w:r>
      <w:r>
        <w:rPr>
          <w:rFonts w:ascii="Arial" w:hAnsi="Arial" w:cs="Arial"/>
        </w:rPr>
        <w:t xml:space="preserve">service </w:t>
      </w:r>
      <w:r w:rsidRPr="005C4B5C">
        <w:rPr>
          <w:rFonts w:ascii="Arial" w:hAnsi="Arial" w:cs="Arial"/>
        </w:rPr>
        <w:t>providers in</w:t>
      </w:r>
      <w:r>
        <w:rPr>
          <w:rFonts w:ascii="Arial" w:hAnsi="Arial" w:cs="Arial"/>
        </w:rPr>
        <w:t xml:space="preserve"> every state and territory with the exception of </w:t>
      </w:r>
      <w:r w:rsidRPr="005C4B5C">
        <w:rPr>
          <w:rFonts w:ascii="Arial" w:hAnsi="Arial" w:cs="Arial"/>
        </w:rPr>
        <w:t>Victoria</w:t>
      </w:r>
      <w:r>
        <w:rPr>
          <w:rFonts w:ascii="Arial" w:hAnsi="Arial" w:cs="Arial"/>
        </w:rPr>
        <w:t xml:space="preserve"> </w:t>
      </w:r>
      <w:r w:rsidRPr="00ED2854">
        <w:rPr>
          <w:rFonts w:ascii="Arial" w:hAnsi="Arial" w:cs="Arial"/>
        </w:rPr>
        <w:t>(given Victorian providers are yet to transition to the new CHSP grant agreement with this requirement).</w:t>
      </w:r>
      <w:r w:rsidRPr="005C4B5C">
        <w:rPr>
          <w:rFonts w:ascii="Arial" w:hAnsi="Arial" w:cs="Arial"/>
        </w:rPr>
        <w:t xml:space="preserve"> </w:t>
      </w:r>
    </w:p>
    <w:p w14:paraId="212A201C" w14:textId="77777777" w:rsidR="004F00D7" w:rsidRDefault="004F00D7" w:rsidP="009508D1">
      <w:pPr>
        <w:spacing w:before="240"/>
        <w:rPr>
          <w:rFonts w:ascii="Arial" w:hAnsi="Arial" w:cs="Arial"/>
        </w:rPr>
      </w:pPr>
      <w:r>
        <w:rPr>
          <w:rFonts w:ascii="Arial" w:hAnsi="Arial" w:cs="Arial"/>
        </w:rPr>
        <w:t xml:space="preserve">The profile of </w:t>
      </w:r>
      <w:r w:rsidRPr="005C4B5C">
        <w:rPr>
          <w:rFonts w:ascii="Arial" w:hAnsi="Arial" w:cs="Arial"/>
        </w:rPr>
        <w:t>CHSP service</w:t>
      </w:r>
      <w:r w:rsidRPr="00ED2854">
        <w:rPr>
          <w:rFonts w:ascii="Arial" w:hAnsi="Arial" w:cs="Arial"/>
        </w:rPr>
        <w:t>s</w:t>
      </w:r>
      <w:r w:rsidRPr="005C4B5C">
        <w:rPr>
          <w:rFonts w:ascii="Arial" w:hAnsi="Arial" w:cs="Arial"/>
        </w:rPr>
        <w:t xml:space="preserve"> </w:t>
      </w:r>
      <w:r>
        <w:rPr>
          <w:rFonts w:ascii="Arial" w:hAnsi="Arial" w:cs="Arial"/>
        </w:rPr>
        <w:t>that responded to the survey can</w:t>
      </w:r>
      <w:r w:rsidRPr="005C4B5C">
        <w:rPr>
          <w:rFonts w:ascii="Arial" w:hAnsi="Arial" w:cs="Arial"/>
        </w:rPr>
        <w:t xml:space="preserve"> be found </w:t>
      </w:r>
      <w:r>
        <w:rPr>
          <w:rFonts w:ascii="Arial" w:hAnsi="Arial" w:cs="Arial"/>
        </w:rPr>
        <w:t>at</w:t>
      </w:r>
      <w:r w:rsidRPr="005C4B5C">
        <w:rPr>
          <w:rFonts w:ascii="Arial" w:hAnsi="Arial" w:cs="Arial"/>
        </w:rPr>
        <w:t xml:space="preserve"> </w:t>
      </w:r>
      <w:r w:rsidRPr="007E6BAB">
        <w:rPr>
          <w:rFonts w:ascii="Arial" w:hAnsi="Arial" w:cs="Arial"/>
          <w:b/>
        </w:rPr>
        <w:t xml:space="preserve">Attachment </w:t>
      </w:r>
      <w:r>
        <w:rPr>
          <w:rFonts w:ascii="Arial" w:hAnsi="Arial" w:cs="Arial"/>
          <w:b/>
        </w:rPr>
        <w:t>A</w:t>
      </w:r>
      <w:r w:rsidRPr="005C4B5C">
        <w:rPr>
          <w:rFonts w:ascii="Arial" w:hAnsi="Arial" w:cs="Arial"/>
        </w:rPr>
        <w:t>.</w:t>
      </w:r>
    </w:p>
    <w:p w14:paraId="212A201D" w14:textId="77777777" w:rsidR="004F00D7" w:rsidRPr="009508D1" w:rsidRDefault="004F00D7" w:rsidP="009508D1">
      <w:pPr>
        <w:pStyle w:val="Heading2"/>
        <w:rPr>
          <w:rFonts w:ascii="Berlin Sans FB Demi" w:hAnsi="Berlin Sans FB Demi"/>
        </w:rPr>
      </w:pPr>
      <w:r w:rsidRPr="009508D1">
        <w:rPr>
          <w:rFonts w:ascii="Berlin Sans FB Demi" w:hAnsi="Berlin Sans FB Demi"/>
        </w:rPr>
        <w:t>December 2018 Survey Findings</w:t>
      </w:r>
    </w:p>
    <w:p w14:paraId="212A201E" w14:textId="77777777" w:rsidR="004F00D7" w:rsidRPr="007E6BAB" w:rsidRDefault="004F00D7" w:rsidP="004F00D7">
      <w:pPr>
        <w:rPr>
          <w:rFonts w:ascii="Arial" w:hAnsi="Arial" w:cs="Arial"/>
          <w:b/>
        </w:rPr>
      </w:pPr>
      <w:r>
        <w:rPr>
          <w:rFonts w:ascii="Arial" w:hAnsi="Arial" w:cs="Arial"/>
          <w:b/>
        </w:rPr>
        <w:t>Embedding wellness and reablement</w:t>
      </w:r>
      <w:r w:rsidRPr="007E6BAB">
        <w:rPr>
          <w:rFonts w:ascii="Arial" w:hAnsi="Arial" w:cs="Arial"/>
          <w:b/>
        </w:rPr>
        <w:t xml:space="preserve"> approaches in service delivery</w:t>
      </w:r>
      <w:r>
        <w:rPr>
          <w:rFonts w:ascii="Arial" w:hAnsi="Arial" w:cs="Arial"/>
          <w:b/>
        </w:rPr>
        <w:t xml:space="preserve"> </w:t>
      </w:r>
      <w:r w:rsidRPr="009235FA">
        <w:rPr>
          <w:rFonts w:ascii="Arial" w:hAnsi="Arial" w:cs="Arial"/>
          <w:b/>
          <w:vanish/>
        </w:rPr>
        <w:t>(Q19</w:t>
      </w:r>
      <w:r>
        <w:rPr>
          <w:rFonts w:ascii="Arial" w:hAnsi="Arial" w:cs="Arial"/>
          <w:b/>
          <w:vanish/>
        </w:rPr>
        <w:t>,</w:t>
      </w:r>
      <w:r w:rsidRPr="009235FA">
        <w:rPr>
          <w:rFonts w:ascii="Arial" w:hAnsi="Arial" w:cs="Arial"/>
          <w:b/>
          <w:vanish/>
        </w:rPr>
        <w:t xml:space="preserve"> 22)</w:t>
      </w:r>
    </w:p>
    <w:p w14:paraId="212A201F" w14:textId="77777777" w:rsidR="004F00D7" w:rsidRDefault="004F00D7" w:rsidP="004F00D7">
      <w:pPr>
        <w:rPr>
          <w:rFonts w:ascii="Arial" w:hAnsi="Arial" w:cs="Arial"/>
        </w:rPr>
      </w:pPr>
      <w:r>
        <w:rPr>
          <w:rFonts w:ascii="Arial" w:hAnsi="Arial" w:cs="Arial"/>
        </w:rPr>
        <w:t xml:space="preserve">Of the 1,025 providers that responded, 79 per cent reported </w:t>
      </w:r>
      <w:r w:rsidRPr="00ED2854">
        <w:rPr>
          <w:rFonts w:ascii="Arial" w:hAnsi="Arial" w:cs="Arial"/>
        </w:rPr>
        <w:t>having</w:t>
      </w:r>
      <w:r>
        <w:rPr>
          <w:rFonts w:ascii="Arial" w:hAnsi="Arial" w:cs="Arial"/>
        </w:rPr>
        <w:t xml:space="preserve"> embedded wellness and reablement approaches in service delivery practices. </w:t>
      </w:r>
    </w:p>
    <w:p w14:paraId="212A2020" w14:textId="77777777" w:rsidR="004F00D7" w:rsidRDefault="004F00D7" w:rsidP="004F00D7">
      <w:pPr>
        <w:rPr>
          <w:rFonts w:ascii="Arial" w:hAnsi="Arial" w:cs="Arial"/>
        </w:rPr>
      </w:pPr>
      <w:r>
        <w:rPr>
          <w:rFonts w:ascii="Arial" w:hAnsi="Arial" w:cs="Arial"/>
        </w:rPr>
        <w:t>The</w:t>
      </w:r>
      <w:r w:rsidRPr="007E6BAB">
        <w:rPr>
          <w:rFonts w:ascii="Arial" w:hAnsi="Arial" w:cs="Arial"/>
        </w:rPr>
        <w:t xml:space="preserve"> majority of service providers agreed or strongly agreed that information on </w:t>
      </w:r>
      <w:r>
        <w:rPr>
          <w:rFonts w:ascii="Arial" w:hAnsi="Arial" w:cs="Arial"/>
        </w:rPr>
        <w:t>wellness and reablement</w:t>
      </w:r>
      <w:r w:rsidRPr="007E6BAB">
        <w:rPr>
          <w:rFonts w:ascii="Arial" w:hAnsi="Arial" w:cs="Arial"/>
        </w:rPr>
        <w:t xml:space="preserve"> approaches, including implementation strategies, is communicated across its organisation.</w:t>
      </w:r>
      <w:r>
        <w:rPr>
          <w:rFonts w:ascii="Arial" w:hAnsi="Arial" w:cs="Arial"/>
        </w:rPr>
        <w:t xml:space="preserve"> Table 1 shows further provider-reported results in relation to their wellness and reablement approaches.</w:t>
      </w:r>
    </w:p>
    <w:p w14:paraId="212A2021" w14:textId="77777777" w:rsidR="004F00D7" w:rsidRPr="009235FA" w:rsidRDefault="004F00D7" w:rsidP="004F00D7">
      <w:pPr>
        <w:pStyle w:val="Caption"/>
        <w:keepNext/>
        <w:spacing w:after="120"/>
        <w:rPr>
          <w:rFonts w:ascii="Arial" w:hAnsi="Arial" w:cs="Arial"/>
          <w:sz w:val="20"/>
          <w:szCs w:val="20"/>
        </w:rPr>
      </w:pPr>
      <w:r w:rsidRPr="009235FA">
        <w:rPr>
          <w:rFonts w:ascii="Arial" w:hAnsi="Arial" w:cs="Arial"/>
          <w:sz w:val="20"/>
          <w:szCs w:val="20"/>
        </w:rPr>
        <w:t xml:space="preserve">Table </w:t>
      </w:r>
      <w:r w:rsidRPr="009235FA">
        <w:rPr>
          <w:rFonts w:ascii="Arial" w:hAnsi="Arial" w:cs="Arial"/>
          <w:sz w:val="20"/>
          <w:szCs w:val="20"/>
        </w:rPr>
        <w:fldChar w:fldCharType="begin"/>
      </w:r>
      <w:r w:rsidRPr="009235FA">
        <w:rPr>
          <w:rFonts w:ascii="Arial" w:hAnsi="Arial" w:cs="Arial"/>
          <w:sz w:val="20"/>
          <w:szCs w:val="20"/>
        </w:rPr>
        <w:instrText xml:space="preserve"> SEQ Table \* ARABIC </w:instrText>
      </w:r>
      <w:r w:rsidRPr="009235FA">
        <w:rPr>
          <w:rFonts w:ascii="Arial" w:hAnsi="Arial" w:cs="Arial"/>
          <w:sz w:val="20"/>
          <w:szCs w:val="20"/>
        </w:rPr>
        <w:fldChar w:fldCharType="separate"/>
      </w:r>
      <w:r w:rsidR="008A7A13">
        <w:rPr>
          <w:rFonts w:ascii="Arial" w:hAnsi="Arial" w:cs="Arial"/>
          <w:noProof/>
          <w:sz w:val="20"/>
          <w:szCs w:val="20"/>
        </w:rPr>
        <w:t>1</w:t>
      </w:r>
      <w:r w:rsidRPr="009235FA">
        <w:rPr>
          <w:rFonts w:ascii="Arial" w:hAnsi="Arial" w:cs="Arial"/>
          <w:sz w:val="20"/>
          <w:szCs w:val="20"/>
        </w:rPr>
        <w:fldChar w:fldCharType="end"/>
      </w:r>
      <w:r w:rsidRPr="009235FA">
        <w:rPr>
          <w:rFonts w:ascii="Arial" w:hAnsi="Arial" w:cs="Arial"/>
          <w:sz w:val="20"/>
          <w:szCs w:val="20"/>
        </w:rPr>
        <w:t xml:space="preserve">: Percentage of providers that Agreed or Strongly Agreed </w:t>
      </w:r>
      <w:r>
        <w:rPr>
          <w:rFonts w:ascii="Arial" w:hAnsi="Arial" w:cs="Arial"/>
          <w:sz w:val="20"/>
          <w:szCs w:val="20"/>
        </w:rPr>
        <w:t>with</w:t>
      </w:r>
      <w:r w:rsidRPr="009235FA">
        <w:rPr>
          <w:rFonts w:ascii="Arial" w:hAnsi="Arial" w:cs="Arial"/>
          <w:sz w:val="20"/>
          <w:szCs w:val="20"/>
        </w:rPr>
        <w:t xml:space="preserve"> </w:t>
      </w:r>
      <w:r>
        <w:rPr>
          <w:rFonts w:ascii="Arial" w:hAnsi="Arial" w:cs="Arial"/>
          <w:sz w:val="20"/>
          <w:szCs w:val="20"/>
        </w:rPr>
        <w:t>the report Statements (Q22)</w:t>
      </w:r>
    </w:p>
    <w:tbl>
      <w:tblPr>
        <w:tblStyle w:val="TableGrid"/>
        <w:tblW w:w="0" w:type="auto"/>
        <w:tblLook w:val="04A0" w:firstRow="1" w:lastRow="0" w:firstColumn="1" w:lastColumn="0" w:noHBand="0" w:noVBand="1"/>
        <w:tblCaption w:val="Percentage of providers that agreed or strongly agreed with the report statement in question 22"/>
        <w:tblDescription w:val="Table 1 shows further provider reported results in relation to their wellness and reablement approaches. "/>
      </w:tblPr>
      <w:tblGrid>
        <w:gridCol w:w="7969"/>
        <w:gridCol w:w="1944"/>
      </w:tblGrid>
      <w:tr w:rsidR="004F00D7" w:rsidRPr="009235FA" w14:paraId="212A2024" w14:textId="77777777" w:rsidTr="005F5E17">
        <w:trPr>
          <w:tblHeader/>
        </w:trPr>
        <w:tc>
          <w:tcPr>
            <w:tcW w:w="8217" w:type="dxa"/>
            <w:shd w:val="clear" w:color="auto" w:fill="2E74B5" w:themeFill="accent1" w:themeFillShade="BF"/>
            <w:vAlign w:val="center"/>
          </w:tcPr>
          <w:p w14:paraId="212A2022" w14:textId="77777777" w:rsidR="004F00D7" w:rsidRPr="009235FA" w:rsidRDefault="004F00D7" w:rsidP="005F5E17">
            <w:pPr>
              <w:spacing w:before="12" w:afterLines="60" w:after="144"/>
              <w:rPr>
                <w:rFonts w:ascii="Arial" w:hAnsi="Arial" w:cs="Arial"/>
                <w:b/>
                <w:color w:val="FFFFFF" w:themeColor="background1"/>
                <w:sz w:val="20"/>
                <w:szCs w:val="20"/>
                <w:highlight w:val="yellow"/>
              </w:rPr>
            </w:pPr>
            <w:r w:rsidRPr="009235FA">
              <w:rPr>
                <w:rFonts w:ascii="Arial" w:hAnsi="Arial" w:cs="Arial"/>
                <w:b/>
                <w:color w:val="FFFFFF" w:themeColor="background1"/>
                <w:sz w:val="20"/>
                <w:szCs w:val="20"/>
              </w:rPr>
              <w:t xml:space="preserve">Statement </w:t>
            </w:r>
          </w:p>
        </w:tc>
        <w:tc>
          <w:tcPr>
            <w:tcW w:w="1979" w:type="dxa"/>
            <w:shd w:val="clear" w:color="auto" w:fill="2E74B5" w:themeFill="accent1" w:themeFillShade="BF"/>
          </w:tcPr>
          <w:p w14:paraId="212A2023" w14:textId="77777777" w:rsidR="004F00D7" w:rsidRPr="009235FA" w:rsidRDefault="004F00D7" w:rsidP="005F5E17">
            <w:pPr>
              <w:spacing w:before="12" w:afterLines="60" w:after="144"/>
              <w:jc w:val="center"/>
              <w:rPr>
                <w:rFonts w:ascii="Arial" w:hAnsi="Arial" w:cs="Arial"/>
                <w:b/>
                <w:color w:val="FFFFFF" w:themeColor="background1"/>
                <w:sz w:val="20"/>
                <w:szCs w:val="20"/>
                <w:highlight w:val="yellow"/>
              </w:rPr>
            </w:pPr>
            <w:r w:rsidRPr="009235FA">
              <w:rPr>
                <w:rFonts w:ascii="Arial" w:hAnsi="Arial" w:cs="Arial"/>
                <w:b/>
                <w:color w:val="FFFFFF" w:themeColor="background1"/>
                <w:sz w:val="20"/>
                <w:szCs w:val="20"/>
              </w:rPr>
              <w:t xml:space="preserve">% Agreed or </w:t>
            </w:r>
            <w:r w:rsidRPr="009235FA">
              <w:rPr>
                <w:rFonts w:ascii="Arial" w:hAnsi="Arial" w:cs="Arial"/>
                <w:b/>
                <w:color w:val="FFFFFF" w:themeColor="background1"/>
                <w:sz w:val="20"/>
                <w:szCs w:val="20"/>
              </w:rPr>
              <w:br/>
              <w:t>Strongly Agreed</w:t>
            </w:r>
          </w:p>
        </w:tc>
      </w:tr>
      <w:tr w:rsidR="004F00D7" w:rsidRPr="009235FA" w14:paraId="212A2027" w14:textId="77777777" w:rsidTr="005F5E17">
        <w:tc>
          <w:tcPr>
            <w:tcW w:w="8217" w:type="dxa"/>
          </w:tcPr>
          <w:p w14:paraId="212A2025" w14:textId="77777777" w:rsidR="004F00D7" w:rsidRPr="009235FA" w:rsidRDefault="004F00D7" w:rsidP="005F5E17">
            <w:pPr>
              <w:spacing w:before="12" w:afterLines="60" w:after="144"/>
              <w:rPr>
                <w:rFonts w:ascii="Arial" w:hAnsi="Arial" w:cs="Arial"/>
                <w:sz w:val="20"/>
                <w:szCs w:val="20"/>
              </w:rPr>
            </w:pPr>
            <w:r w:rsidRPr="009235FA">
              <w:rPr>
                <w:rFonts w:ascii="Arial" w:hAnsi="Arial" w:cs="Arial"/>
                <w:sz w:val="20"/>
                <w:szCs w:val="20"/>
              </w:rPr>
              <w:t>My organisation has a good understanding of the concepts of wellness and reablement and how to apply these approaches to CHSP service delivery.</w:t>
            </w:r>
          </w:p>
        </w:tc>
        <w:tc>
          <w:tcPr>
            <w:tcW w:w="1979" w:type="dxa"/>
            <w:vAlign w:val="center"/>
          </w:tcPr>
          <w:p w14:paraId="212A2026" w14:textId="77777777" w:rsidR="004F00D7" w:rsidRPr="009235FA" w:rsidRDefault="004F00D7" w:rsidP="005F5E17">
            <w:pPr>
              <w:spacing w:before="12" w:afterLines="60" w:after="144"/>
              <w:jc w:val="center"/>
              <w:rPr>
                <w:rFonts w:ascii="Arial" w:hAnsi="Arial" w:cs="Arial"/>
                <w:sz w:val="20"/>
                <w:szCs w:val="20"/>
                <w:highlight w:val="yellow"/>
              </w:rPr>
            </w:pPr>
            <w:r>
              <w:rPr>
                <w:rFonts w:ascii="Arial" w:hAnsi="Arial" w:cs="Arial"/>
                <w:sz w:val="20"/>
                <w:szCs w:val="20"/>
              </w:rPr>
              <w:t>84</w:t>
            </w:r>
            <w:r w:rsidRPr="009235FA">
              <w:rPr>
                <w:rFonts w:ascii="Arial" w:hAnsi="Arial" w:cs="Arial"/>
                <w:sz w:val="20"/>
                <w:szCs w:val="20"/>
              </w:rPr>
              <w:t>%</w:t>
            </w:r>
          </w:p>
        </w:tc>
      </w:tr>
      <w:tr w:rsidR="004F00D7" w:rsidRPr="009235FA" w14:paraId="212A202A" w14:textId="77777777" w:rsidTr="005F5E17">
        <w:tc>
          <w:tcPr>
            <w:tcW w:w="8217" w:type="dxa"/>
          </w:tcPr>
          <w:p w14:paraId="212A2028" w14:textId="77777777" w:rsidR="004F00D7" w:rsidRPr="009235FA" w:rsidRDefault="004F00D7" w:rsidP="005F5E17">
            <w:pPr>
              <w:spacing w:before="12" w:afterLines="60" w:after="144"/>
              <w:rPr>
                <w:rFonts w:ascii="Arial" w:hAnsi="Arial" w:cs="Arial"/>
                <w:sz w:val="20"/>
                <w:szCs w:val="20"/>
              </w:rPr>
            </w:pPr>
            <w:r w:rsidRPr="009235FA">
              <w:rPr>
                <w:rFonts w:ascii="Arial" w:hAnsi="Arial" w:cs="Arial"/>
                <w:sz w:val="20"/>
                <w:szCs w:val="20"/>
              </w:rPr>
              <w:t>My organisation has embedded wellness and/or reablement approaches in CHSP service delivery practices.</w:t>
            </w:r>
          </w:p>
        </w:tc>
        <w:tc>
          <w:tcPr>
            <w:tcW w:w="1979" w:type="dxa"/>
            <w:vAlign w:val="center"/>
          </w:tcPr>
          <w:p w14:paraId="212A2029" w14:textId="77777777" w:rsidR="004F00D7" w:rsidRPr="009235FA" w:rsidRDefault="004F00D7" w:rsidP="005F5E17">
            <w:pPr>
              <w:spacing w:before="12" w:afterLines="60" w:after="144"/>
              <w:jc w:val="center"/>
              <w:rPr>
                <w:rFonts w:ascii="Arial" w:hAnsi="Arial" w:cs="Arial"/>
                <w:sz w:val="20"/>
                <w:szCs w:val="20"/>
                <w:highlight w:val="yellow"/>
              </w:rPr>
            </w:pPr>
            <w:r>
              <w:rPr>
                <w:rFonts w:ascii="Arial" w:hAnsi="Arial" w:cs="Arial"/>
                <w:sz w:val="20"/>
                <w:szCs w:val="20"/>
              </w:rPr>
              <w:t>79</w:t>
            </w:r>
            <w:r w:rsidRPr="009235FA">
              <w:rPr>
                <w:rFonts w:ascii="Arial" w:hAnsi="Arial" w:cs="Arial"/>
                <w:sz w:val="20"/>
                <w:szCs w:val="20"/>
              </w:rPr>
              <w:t>%</w:t>
            </w:r>
          </w:p>
        </w:tc>
      </w:tr>
      <w:tr w:rsidR="004F00D7" w:rsidRPr="009235FA" w14:paraId="212A202D" w14:textId="77777777" w:rsidTr="005F5E17">
        <w:tc>
          <w:tcPr>
            <w:tcW w:w="8217" w:type="dxa"/>
          </w:tcPr>
          <w:p w14:paraId="212A202B" w14:textId="77777777" w:rsidR="004F00D7" w:rsidRPr="009235FA" w:rsidRDefault="004F00D7" w:rsidP="005F5E17">
            <w:pPr>
              <w:spacing w:before="12" w:afterLines="60" w:after="144"/>
              <w:rPr>
                <w:rFonts w:ascii="Arial" w:hAnsi="Arial" w:cs="Arial"/>
                <w:sz w:val="20"/>
                <w:szCs w:val="20"/>
              </w:rPr>
            </w:pPr>
            <w:r w:rsidRPr="009235FA">
              <w:rPr>
                <w:rFonts w:ascii="Arial" w:hAnsi="Arial" w:cs="Arial"/>
                <w:sz w:val="20"/>
                <w:szCs w:val="20"/>
              </w:rPr>
              <w:t>Information on wellness and reablement approaches, including implementation strategies, is communicated across my organisation.</w:t>
            </w:r>
          </w:p>
        </w:tc>
        <w:tc>
          <w:tcPr>
            <w:tcW w:w="1979" w:type="dxa"/>
            <w:vAlign w:val="center"/>
          </w:tcPr>
          <w:p w14:paraId="212A202C" w14:textId="77777777" w:rsidR="004F00D7" w:rsidRPr="009235FA" w:rsidRDefault="004F00D7" w:rsidP="005F5E17">
            <w:pPr>
              <w:spacing w:before="12" w:afterLines="60" w:after="144"/>
              <w:jc w:val="center"/>
              <w:rPr>
                <w:rFonts w:ascii="Arial" w:hAnsi="Arial" w:cs="Arial"/>
                <w:sz w:val="20"/>
                <w:szCs w:val="20"/>
                <w:highlight w:val="yellow"/>
              </w:rPr>
            </w:pPr>
            <w:r>
              <w:rPr>
                <w:rFonts w:ascii="Arial" w:hAnsi="Arial" w:cs="Arial"/>
                <w:sz w:val="20"/>
                <w:szCs w:val="20"/>
              </w:rPr>
              <w:t>73</w:t>
            </w:r>
            <w:r w:rsidRPr="009235FA">
              <w:rPr>
                <w:rFonts w:ascii="Arial" w:hAnsi="Arial" w:cs="Arial"/>
                <w:sz w:val="20"/>
                <w:szCs w:val="20"/>
              </w:rPr>
              <w:t>%</w:t>
            </w:r>
          </w:p>
        </w:tc>
      </w:tr>
      <w:tr w:rsidR="004F00D7" w:rsidRPr="009235FA" w14:paraId="212A2030" w14:textId="77777777" w:rsidTr="005F5E17">
        <w:tc>
          <w:tcPr>
            <w:tcW w:w="8217" w:type="dxa"/>
          </w:tcPr>
          <w:p w14:paraId="212A202E" w14:textId="77777777" w:rsidR="004F00D7" w:rsidRPr="009235FA" w:rsidRDefault="004F00D7" w:rsidP="005F5E17">
            <w:pPr>
              <w:autoSpaceDE w:val="0"/>
              <w:autoSpaceDN w:val="0"/>
              <w:adjustRightInd w:val="0"/>
              <w:spacing w:before="12" w:afterLines="60" w:after="144"/>
              <w:rPr>
                <w:rFonts w:ascii="Arial" w:hAnsi="Arial" w:cs="Arial"/>
                <w:sz w:val="20"/>
                <w:szCs w:val="20"/>
              </w:rPr>
            </w:pPr>
            <w:r w:rsidRPr="009235FA">
              <w:rPr>
                <w:rFonts w:ascii="Arial" w:hAnsi="Arial" w:cs="Arial"/>
                <w:sz w:val="20"/>
                <w:szCs w:val="20"/>
              </w:rPr>
              <w:t>My organisation's policy and procedures promote wellness and reablement approaches to service delivery.</w:t>
            </w:r>
          </w:p>
        </w:tc>
        <w:tc>
          <w:tcPr>
            <w:tcW w:w="1979" w:type="dxa"/>
            <w:vAlign w:val="center"/>
          </w:tcPr>
          <w:p w14:paraId="212A202F" w14:textId="77777777" w:rsidR="004F00D7" w:rsidRPr="009235FA" w:rsidRDefault="004F00D7" w:rsidP="005F5E17">
            <w:pPr>
              <w:spacing w:before="12" w:afterLines="60" w:after="144"/>
              <w:jc w:val="center"/>
              <w:rPr>
                <w:rFonts w:ascii="Arial" w:hAnsi="Arial" w:cs="Arial"/>
                <w:sz w:val="20"/>
                <w:szCs w:val="20"/>
              </w:rPr>
            </w:pPr>
            <w:r w:rsidRPr="009235FA">
              <w:rPr>
                <w:rFonts w:ascii="Arial" w:hAnsi="Arial" w:cs="Arial"/>
                <w:sz w:val="20"/>
                <w:szCs w:val="20"/>
              </w:rPr>
              <w:t>74%</w:t>
            </w:r>
          </w:p>
        </w:tc>
      </w:tr>
      <w:tr w:rsidR="004F00D7" w:rsidRPr="009235FA" w14:paraId="212A2033" w14:textId="77777777" w:rsidTr="005F5E17">
        <w:tc>
          <w:tcPr>
            <w:tcW w:w="8217" w:type="dxa"/>
          </w:tcPr>
          <w:p w14:paraId="212A2031" w14:textId="77777777" w:rsidR="004F00D7" w:rsidRPr="009235FA" w:rsidRDefault="004F00D7" w:rsidP="005F5E17">
            <w:pPr>
              <w:autoSpaceDE w:val="0"/>
              <w:autoSpaceDN w:val="0"/>
              <w:adjustRightInd w:val="0"/>
              <w:spacing w:before="12" w:afterLines="60" w:after="144"/>
              <w:rPr>
                <w:rFonts w:ascii="Arial" w:hAnsi="Arial" w:cs="Arial"/>
                <w:sz w:val="20"/>
                <w:szCs w:val="20"/>
              </w:rPr>
            </w:pPr>
            <w:r w:rsidRPr="009235FA">
              <w:rPr>
                <w:rFonts w:ascii="Arial" w:hAnsi="Arial" w:cs="Arial"/>
                <w:sz w:val="20"/>
                <w:szCs w:val="20"/>
              </w:rPr>
              <w:t>My organisation ensures that the wellness and reablement approaches provided are culturally safe and inclusive.</w:t>
            </w:r>
          </w:p>
        </w:tc>
        <w:tc>
          <w:tcPr>
            <w:tcW w:w="1979" w:type="dxa"/>
            <w:vAlign w:val="center"/>
          </w:tcPr>
          <w:p w14:paraId="212A2032" w14:textId="77777777" w:rsidR="004F00D7" w:rsidRPr="009235FA" w:rsidRDefault="004F00D7" w:rsidP="005F5E17">
            <w:pPr>
              <w:spacing w:before="12" w:afterLines="60" w:after="144"/>
              <w:jc w:val="center"/>
              <w:rPr>
                <w:rFonts w:ascii="Arial" w:hAnsi="Arial" w:cs="Arial"/>
                <w:sz w:val="20"/>
                <w:szCs w:val="20"/>
              </w:rPr>
            </w:pPr>
            <w:r w:rsidRPr="009235FA">
              <w:rPr>
                <w:rFonts w:ascii="Arial" w:hAnsi="Arial" w:cs="Arial"/>
                <w:sz w:val="20"/>
                <w:szCs w:val="20"/>
              </w:rPr>
              <w:t>83%</w:t>
            </w:r>
          </w:p>
        </w:tc>
      </w:tr>
      <w:tr w:rsidR="004F00D7" w:rsidRPr="009235FA" w14:paraId="212A2036" w14:textId="77777777" w:rsidTr="005F5E17">
        <w:tc>
          <w:tcPr>
            <w:tcW w:w="8217" w:type="dxa"/>
          </w:tcPr>
          <w:p w14:paraId="212A2034" w14:textId="77777777" w:rsidR="004F00D7" w:rsidRPr="009235FA" w:rsidRDefault="004F00D7" w:rsidP="005F5E17">
            <w:pPr>
              <w:autoSpaceDE w:val="0"/>
              <w:autoSpaceDN w:val="0"/>
              <w:adjustRightInd w:val="0"/>
              <w:spacing w:before="12" w:afterLines="60" w:after="144"/>
              <w:rPr>
                <w:rFonts w:ascii="Arial" w:hAnsi="Arial" w:cs="Arial"/>
                <w:sz w:val="20"/>
                <w:szCs w:val="20"/>
              </w:rPr>
            </w:pPr>
            <w:r w:rsidRPr="009235FA">
              <w:rPr>
                <w:rFonts w:ascii="Arial" w:hAnsi="Arial" w:cs="Arial"/>
                <w:sz w:val="20"/>
                <w:szCs w:val="20"/>
              </w:rPr>
              <w:t>Workers within my organisation have received training on incorporating wellness and reablement approaches in service delivery.</w:t>
            </w:r>
          </w:p>
        </w:tc>
        <w:tc>
          <w:tcPr>
            <w:tcW w:w="1979" w:type="dxa"/>
            <w:vAlign w:val="center"/>
          </w:tcPr>
          <w:p w14:paraId="212A2035" w14:textId="77777777" w:rsidR="004F00D7" w:rsidRPr="009235FA" w:rsidRDefault="004F00D7" w:rsidP="005F5E17">
            <w:pPr>
              <w:spacing w:before="12" w:afterLines="60" w:after="144"/>
              <w:jc w:val="center"/>
              <w:rPr>
                <w:rFonts w:ascii="Arial" w:hAnsi="Arial" w:cs="Arial"/>
                <w:sz w:val="20"/>
                <w:szCs w:val="20"/>
              </w:rPr>
            </w:pPr>
            <w:r w:rsidRPr="009235FA">
              <w:rPr>
                <w:rFonts w:ascii="Arial" w:hAnsi="Arial" w:cs="Arial"/>
                <w:sz w:val="20"/>
                <w:szCs w:val="20"/>
              </w:rPr>
              <w:t>68%</w:t>
            </w:r>
          </w:p>
        </w:tc>
      </w:tr>
      <w:tr w:rsidR="004F00D7" w:rsidRPr="009235FA" w14:paraId="212A2039" w14:textId="77777777" w:rsidTr="005F5E17">
        <w:tc>
          <w:tcPr>
            <w:tcW w:w="8217" w:type="dxa"/>
          </w:tcPr>
          <w:p w14:paraId="212A2037" w14:textId="77777777" w:rsidR="004F00D7" w:rsidRPr="009235FA" w:rsidRDefault="004F00D7" w:rsidP="005F5E17">
            <w:pPr>
              <w:autoSpaceDE w:val="0"/>
              <w:autoSpaceDN w:val="0"/>
              <w:adjustRightInd w:val="0"/>
              <w:spacing w:before="12" w:afterLines="60" w:after="144"/>
              <w:rPr>
                <w:rFonts w:ascii="Arial" w:hAnsi="Arial" w:cs="Arial"/>
                <w:sz w:val="20"/>
                <w:szCs w:val="20"/>
              </w:rPr>
            </w:pPr>
            <w:r w:rsidRPr="009235FA">
              <w:rPr>
                <w:rFonts w:ascii="Arial" w:hAnsi="Arial" w:cs="Arial"/>
                <w:sz w:val="20"/>
                <w:szCs w:val="20"/>
              </w:rPr>
              <w:t>Workers within my organisation understand the difference between wellness and reablement in the service delivery context.</w:t>
            </w:r>
          </w:p>
        </w:tc>
        <w:tc>
          <w:tcPr>
            <w:tcW w:w="1979" w:type="dxa"/>
            <w:vAlign w:val="center"/>
          </w:tcPr>
          <w:p w14:paraId="212A2038" w14:textId="77777777" w:rsidR="004F00D7" w:rsidRPr="009235FA" w:rsidRDefault="004F00D7" w:rsidP="005F5E17">
            <w:pPr>
              <w:spacing w:before="12" w:afterLines="60" w:after="144"/>
              <w:jc w:val="center"/>
              <w:rPr>
                <w:rFonts w:ascii="Arial" w:hAnsi="Arial" w:cs="Arial"/>
                <w:sz w:val="20"/>
                <w:szCs w:val="20"/>
              </w:rPr>
            </w:pPr>
            <w:r>
              <w:rPr>
                <w:rFonts w:ascii="Arial" w:hAnsi="Arial" w:cs="Arial"/>
                <w:sz w:val="20"/>
                <w:szCs w:val="20"/>
              </w:rPr>
              <w:t>62</w:t>
            </w:r>
            <w:r w:rsidRPr="009235FA">
              <w:rPr>
                <w:rFonts w:ascii="Arial" w:hAnsi="Arial" w:cs="Arial"/>
                <w:sz w:val="20"/>
                <w:szCs w:val="20"/>
              </w:rPr>
              <w:t>%</w:t>
            </w:r>
          </w:p>
        </w:tc>
      </w:tr>
      <w:tr w:rsidR="004F00D7" w:rsidRPr="009235FA" w14:paraId="212A203C" w14:textId="77777777" w:rsidTr="005F5E17">
        <w:tc>
          <w:tcPr>
            <w:tcW w:w="8217" w:type="dxa"/>
          </w:tcPr>
          <w:p w14:paraId="212A203A" w14:textId="77777777" w:rsidR="004F00D7" w:rsidRPr="009235FA" w:rsidRDefault="004F00D7" w:rsidP="005F5E17">
            <w:pPr>
              <w:autoSpaceDE w:val="0"/>
              <w:autoSpaceDN w:val="0"/>
              <w:adjustRightInd w:val="0"/>
              <w:spacing w:before="12" w:afterLines="60" w:after="144"/>
              <w:rPr>
                <w:rFonts w:ascii="Arial" w:hAnsi="Arial" w:cs="Arial"/>
                <w:sz w:val="20"/>
                <w:szCs w:val="20"/>
              </w:rPr>
            </w:pPr>
            <w:r w:rsidRPr="006E5567">
              <w:rPr>
                <w:rFonts w:ascii="Arial" w:hAnsi="Arial" w:cs="Arial"/>
                <w:sz w:val="20"/>
                <w:szCs w:val="20"/>
              </w:rPr>
              <w:t>My organisation has a good relationship with the RAS</w:t>
            </w:r>
          </w:p>
        </w:tc>
        <w:tc>
          <w:tcPr>
            <w:tcW w:w="1979" w:type="dxa"/>
            <w:vAlign w:val="center"/>
          </w:tcPr>
          <w:p w14:paraId="212A203B" w14:textId="77777777" w:rsidR="004F00D7" w:rsidRDefault="004F00D7" w:rsidP="005F5E17">
            <w:pPr>
              <w:spacing w:before="12" w:afterLines="60" w:after="144"/>
              <w:jc w:val="center"/>
              <w:rPr>
                <w:rFonts w:ascii="Arial" w:hAnsi="Arial" w:cs="Arial"/>
                <w:sz w:val="20"/>
                <w:szCs w:val="20"/>
              </w:rPr>
            </w:pPr>
            <w:r>
              <w:rPr>
                <w:rFonts w:ascii="Arial" w:hAnsi="Arial" w:cs="Arial"/>
                <w:sz w:val="20"/>
                <w:szCs w:val="20"/>
              </w:rPr>
              <w:t>65%</w:t>
            </w:r>
          </w:p>
        </w:tc>
      </w:tr>
      <w:tr w:rsidR="004F00D7" w:rsidRPr="009235FA" w14:paraId="212A203F" w14:textId="77777777" w:rsidTr="005F5E17">
        <w:tc>
          <w:tcPr>
            <w:tcW w:w="8217" w:type="dxa"/>
          </w:tcPr>
          <w:p w14:paraId="212A203D" w14:textId="77777777" w:rsidR="004F00D7" w:rsidRPr="009235FA" w:rsidRDefault="004F00D7" w:rsidP="005F5E17">
            <w:pPr>
              <w:autoSpaceDE w:val="0"/>
              <w:autoSpaceDN w:val="0"/>
              <w:adjustRightInd w:val="0"/>
              <w:spacing w:before="12" w:afterLines="60" w:after="144"/>
              <w:rPr>
                <w:rFonts w:ascii="Arial" w:hAnsi="Arial" w:cs="Arial"/>
                <w:sz w:val="20"/>
                <w:szCs w:val="20"/>
              </w:rPr>
            </w:pPr>
            <w:r w:rsidRPr="009235FA">
              <w:rPr>
                <w:rFonts w:ascii="Arial" w:hAnsi="Arial" w:cs="Arial"/>
                <w:sz w:val="20"/>
                <w:szCs w:val="20"/>
              </w:rPr>
              <w:t>My organisation regularly accepts referrals to deliver short-term CHSP services.</w:t>
            </w:r>
          </w:p>
        </w:tc>
        <w:tc>
          <w:tcPr>
            <w:tcW w:w="1979" w:type="dxa"/>
            <w:vAlign w:val="center"/>
          </w:tcPr>
          <w:p w14:paraId="212A203E" w14:textId="77777777" w:rsidR="004F00D7" w:rsidRDefault="004F00D7" w:rsidP="005F5E17">
            <w:pPr>
              <w:spacing w:before="12" w:afterLines="60" w:after="144"/>
              <w:jc w:val="center"/>
              <w:rPr>
                <w:rFonts w:ascii="Arial" w:hAnsi="Arial" w:cs="Arial"/>
                <w:sz w:val="20"/>
                <w:szCs w:val="20"/>
              </w:rPr>
            </w:pPr>
            <w:r w:rsidRPr="009235FA">
              <w:rPr>
                <w:rFonts w:ascii="Arial" w:hAnsi="Arial" w:cs="Arial"/>
                <w:sz w:val="20"/>
                <w:szCs w:val="20"/>
              </w:rPr>
              <w:t>62%</w:t>
            </w:r>
          </w:p>
        </w:tc>
      </w:tr>
      <w:tr w:rsidR="004F00D7" w:rsidRPr="009235FA" w14:paraId="212A2042" w14:textId="77777777" w:rsidTr="005F5E17">
        <w:tc>
          <w:tcPr>
            <w:tcW w:w="8217" w:type="dxa"/>
          </w:tcPr>
          <w:p w14:paraId="212A2040" w14:textId="77777777" w:rsidR="004F00D7" w:rsidRPr="009235FA" w:rsidRDefault="004F00D7" w:rsidP="005F5E17">
            <w:pPr>
              <w:autoSpaceDE w:val="0"/>
              <w:autoSpaceDN w:val="0"/>
              <w:adjustRightInd w:val="0"/>
              <w:spacing w:before="12" w:afterLines="60" w:after="144"/>
              <w:rPr>
                <w:rFonts w:ascii="Arial" w:hAnsi="Arial" w:cs="Arial"/>
                <w:sz w:val="20"/>
                <w:szCs w:val="20"/>
              </w:rPr>
            </w:pPr>
            <w:r w:rsidRPr="006E5567">
              <w:rPr>
                <w:rFonts w:ascii="Arial" w:hAnsi="Arial" w:cs="Arial"/>
                <w:sz w:val="20"/>
                <w:szCs w:val="20"/>
              </w:rPr>
              <w:t>Information sharing between my organisation and the RAS is effective</w:t>
            </w:r>
          </w:p>
        </w:tc>
        <w:tc>
          <w:tcPr>
            <w:tcW w:w="1979" w:type="dxa"/>
            <w:vAlign w:val="center"/>
          </w:tcPr>
          <w:p w14:paraId="212A2041" w14:textId="77777777" w:rsidR="004F00D7" w:rsidRPr="009235FA" w:rsidRDefault="004F00D7" w:rsidP="005F5E17">
            <w:pPr>
              <w:spacing w:before="12" w:afterLines="60" w:after="144"/>
              <w:jc w:val="center"/>
              <w:rPr>
                <w:rFonts w:ascii="Arial" w:hAnsi="Arial" w:cs="Arial"/>
                <w:sz w:val="20"/>
                <w:szCs w:val="20"/>
              </w:rPr>
            </w:pPr>
            <w:r>
              <w:rPr>
                <w:rFonts w:ascii="Arial" w:hAnsi="Arial" w:cs="Arial"/>
                <w:sz w:val="20"/>
                <w:szCs w:val="20"/>
              </w:rPr>
              <w:t>55%</w:t>
            </w:r>
          </w:p>
        </w:tc>
      </w:tr>
    </w:tbl>
    <w:p w14:paraId="212A2043" w14:textId="77777777" w:rsidR="004F00D7" w:rsidRDefault="004F00D7" w:rsidP="004F00D7">
      <w:pPr>
        <w:spacing w:after="0"/>
        <w:rPr>
          <w:rFonts w:ascii="Arial" w:hAnsi="Arial" w:cs="Arial"/>
        </w:rPr>
      </w:pPr>
    </w:p>
    <w:p w14:paraId="212A2044" w14:textId="77777777" w:rsidR="00141D74" w:rsidRDefault="00141D74" w:rsidP="004F00D7">
      <w:pPr>
        <w:spacing w:after="0"/>
        <w:rPr>
          <w:rFonts w:ascii="Arial" w:hAnsi="Arial" w:cs="Arial"/>
        </w:rPr>
        <w:sectPr w:rsidR="00141D74" w:rsidSect="00141D74">
          <w:pgSz w:w="11906" w:h="16838"/>
          <w:pgMar w:top="482" w:right="849" w:bottom="709" w:left="1134" w:header="421" w:footer="708" w:gutter="0"/>
          <w:cols w:space="708"/>
          <w:docGrid w:linePitch="360"/>
        </w:sectPr>
      </w:pPr>
    </w:p>
    <w:p w14:paraId="212A2045" w14:textId="77777777" w:rsidR="004F00D7" w:rsidRPr="00ED2854" w:rsidRDefault="004F00D7" w:rsidP="004F00D7">
      <w:pPr>
        <w:spacing w:after="0"/>
        <w:rPr>
          <w:rFonts w:ascii="Arial" w:hAnsi="Arial" w:cs="Arial"/>
        </w:rPr>
      </w:pPr>
      <w:r w:rsidRPr="00ED2854">
        <w:rPr>
          <w:rFonts w:ascii="Arial" w:hAnsi="Arial" w:cs="Arial"/>
        </w:rPr>
        <w:lastRenderedPageBreak/>
        <w:t>Service provider examples of embedding wellness approaches into service delivery include:</w:t>
      </w:r>
    </w:p>
    <w:p w14:paraId="212A2046" w14:textId="77777777" w:rsidR="004F00D7" w:rsidRPr="00ED2854" w:rsidRDefault="004F00D7" w:rsidP="004F00D7">
      <w:pPr>
        <w:pStyle w:val="ListParagraph"/>
        <w:numPr>
          <w:ilvl w:val="0"/>
          <w:numId w:val="22"/>
        </w:numPr>
        <w:spacing w:after="0"/>
        <w:rPr>
          <w:rFonts w:ascii="Arial" w:hAnsi="Arial" w:cs="Arial"/>
        </w:rPr>
      </w:pPr>
      <w:r w:rsidRPr="00ED2854">
        <w:rPr>
          <w:rFonts w:ascii="Arial" w:hAnsi="Arial" w:cs="Arial"/>
        </w:rPr>
        <w:t>Care workers encouraging clients to work with them, such by:</w:t>
      </w:r>
    </w:p>
    <w:p w14:paraId="212A2047" w14:textId="77777777" w:rsidR="004F00D7" w:rsidRPr="00A14067" w:rsidRDefault="004F00D7" w:rsidP="004F00D7">
      <w:pPr>
        <w:pStyle w:val="ListParagraph"/>
        <w:spacing w:after="0"/>
        <w:rPr>
          <w:rFonts w:ascii="Arial" w:hAnsi="Arial" w:cs="Arial"/>
        </w:rPr>
      </w:pPr>
      <w:r w:rsidRPr="00ED2854">
        <w:rPr>
          <w:rFonts w:ascii="Arial" w:hAnsi="Arial" w:cs="Arial"/>
        </w:rPr>
        <w:t>- washing and hanging out smaller items using a trolley and easy to reach drying rack</w:t>
      </w:r>
      <w:r w:rsidRPr="00A14067">
        <w:rPr>
          <w:rFonts w:ascii="Arial" w:hAnsi="Arial" w:cs="Arial"/>
        </w:rPr>
        <w:t xml:space="preserve"> </w:t>
      </w:r>
    </w:p>
    <w:p w14:paraId="212A2048" w14:textId="77777777" w:rsidR="004F00D7" w:rsidRPr="00141D74" w:rsidRDefault="004F00D7" w:rsidP="00141D74">
      <w:pPr>
        <w:pStyle w:val="ListParagraph"/>
        <w:spacing w:after="0"/>
        <w:rPr>
          <w:rFonts w:ascii="Arial" w:hAnsi="Arial" w:cs="Arial"/>
        </w:rPr>
      </w:pPr>
      <w:r w:rsidRPr="00A14067">
        <w:rPr>
          <w:rFonts w:ascii="Arial" w:hAnsi="Arial" w:cs="Arial"/>
        </w:rPr>
        <w:t xml:space="preserve">- develop specific strategies on how to step in and out of the shower safely to help build </w:t>
      </w:r>
      <w:r w:rsidRPr="00141D74">
        <w:rPr>
          <w:rFonts w:ascii="Arial" w:hAnsi="Arial" w:cs="Arial"/>
        </w:rPr>
        <w:t>capacity and regain confidence in showering.</w:t>
      </w:r>
    </w:p>
    <w:p w14:paraId="212A2049" w14:textId="77777777" w:rsidR="004F00D7" w:rsidRPr="00A14067" w:rsidRDefault="004F00D7" w:rsidP="004F00D7">
      <w:pPr>
        <w:pStyle w:val="ListParagraph"/>
        <w:numPr>
          <w:ilvl w:val="0"/>
          <w:numId w:val="22"/>
        </w:numPr>
        <w:spacing w:after="0"/>
        <w:rPr>
          <w:rFonts w:ascii="Arial" w:hAnsi="Arial" w:cs="Arial"/>
        </w:rPr>
      </w:pPr>
      <w:r w:rsidRPr="00A14067">
        <w:rPr>
          <w:rFonts w:ascii="Arial" w:hAnsi="Arial" w:cs="Arial"/>
        </w:rPr>
        <w:t>Client having difficulty pouring water in a glass due to visual impairment. The care professional introduced a glass with a liquid level indicator – the client found the liquid level indicator useful in notifying her to stop pouring. The client was able to maintain her hydratio</w:t>
      </w:r>
      <w:r>
        <w:rPr>
          <w:rFonts w:ascii="Arial" w:hAnsi="Arial" w:cs="Arial"/>
        </w:rPr>
        <w:t>n independently. A five times (5x)</w:t>
      </w:r>
      <w:r w:rsidRPr="00A14067">
        <w:rPr>
          <w:rFonts w:ascii="Arial" w:hAnsi="Arial" w:cs="Arial"/>
        </w:rPr>
        <w:t xml:space="preserve"> magnification mirror was also introduced so she was able to maintain her personal hygiene with dignity and independently.</w:t>
      </w:r>
    </w:p>
    <w:p w14:paraId="212A204A" w14:textId="77777777" w:rsidR="004F00D7" w:rsidRPr="00A14067" w:rsidRDefault="004F00D7" w:rsidP="004F00D7">
      <w:pPr>
        <w:pStyle w:val="ListParagraph"/>
        <w:numPr>
          <w:ilvl w:val="0"/>
          <w:numId w:val="22"/>
        </w:numPr>
        <w:spacing w:after="0"/>
        <w:rPr>
          <w:rFonts w:ascii="Arial" w:hAnsi="Arial" w:cs="Arial"/>
        </w:rPr>
      </w:pPr>
      <w:r w:rsidRPr="00A14067">
        <w:rPr>
          <w:rFonts w:ascii="Arial" w:hAnsi="Arial" w:cs="Arial"/>
        </w:rPr>
        <w:t>Client could no longer write due to decline in motor skills. She had her own personal goal to be able to write again. The support worker assisted the client with improving her fine motor skills such as hand stitching. Through this activity, she achieved her goal and learnt how to write again.</w:t>
      </w:r>
    </w:p>
    <w:p w14:paraId="212A204B" w14:textId="77777777" w:rsidR="004F00D7" w:rsidRPr="00A14067" w:rsidRDefault="004F00D7" w:rsidP="004F00D7">
      <w:pPr>
        <w:pStyle w:val="ListParagraph"/>
        <w:numPr>
          <w:ilvl w:val="0"/>
          <w:numId w:val="22"/>
        </w:numPr>
        <w:spacing w:after="0"/>
        <w:rPr>
          <w:rFonts w:ascii="Arial" w:hAnsi="Arial" w:cs="Arial"/>
        </w:rPr>
      </w:pPr>
      <w:r>
        <w:rPr>
          <w:rFonts w:ascii="Arial" w:hAnsi="Arial" w:cs="Arial"/>
        </w:rPr>
        <w:t>A social support program</w:t>
      </w:r>
      <w:r w:rsidRPr="00A14067">
        <w:rPr>
          <w:rFonts w:ascii="Arial" w:hAnsi="Arial" w:cs="Arial"/>
        </w:rPr>
        <w:t xml:space="preserve"> offering a digital literacy program to clients. Clients learn how to email and use social media and skype to increase social inclusion and decrease loneliness. </w:t>
      </w:r>
      <w:r>
        <w:rPr>
          <w:rFonts w:ascii="Arial" w:hAnsi="Arial" w:cs="Arial"/>
        </w:rPr>
        <w:t>Clients also receive m</w:t>
      </w:r>
      <w:r w:rsidRPr="00A14067">
        <w:rPr>
          <w:rFonts w:ascii="Arial" w:hAnsi="Arial" w:cs="Arial"/>
        </w:rPr>
        <w:t>entoring in accessing</w:t>
      </w:r>
      <w:r>
        <w:rPr>
          <w:rFonts w:ascii="Arial" w:hAnsi="Arial" w:cs="Arial"/>
        </w:rPr>
        <w:t xml:space="preserve"> the</w:t>
      </w:r>
      <w:r w:rsidRPr="00A14067">
        <w:rPr>
          <w:rFonts w:ascii="Arial" w:hAnsi="Arial" w:cs="Arial"/>
        </w:rPr>
        <w:t xml:space="preserve"> MyGov</w:t>
      </w:r>
      <w:r>
        <w:rPr>
          <w:rFonts w:ascii="Arial" w:hAnsi="Arial" w:cs="Arial"/>
        </w:rPr>
        <w:t xml:space="preserve"> website</w:t>
      </w:r>
      <w:r w:rsidRPr="00A14067">
        <w:rPr>
          <w:rFonts w:ascii="Arial" w:hAnsi="Arial" w:cs="Arial"/>
        </w:rPr>
        <w:t>, online banking and shopping to increase client independence.</w:t>
      </w:r>
    </w:p>
    <w:p w14:paraId="212A204C" w14:textId="77777777" w:rsidR="004F00D7" w:rsidRPr="00A14067" w:rsidRDefault="004F00D7" w:rsidP="004F00D7">
      <w:pPr>
        <w:spacing w:before="160"/>
        <w:rPr>
          <w:rFonts w:ascii="Arial" w:hAnsi="Arial" w:cs="Arial"/>
        </w:rPr>
      </w:pPr>
      <w:r w:rsidRPr="00460696">
        <w:rPr>
          <w:rFonts w:ascii="Arial" w:hAnsi="Arial" w:cs="Arial"/>
        </w:rPr>
        <w:t xml:space="preserve">While providers reported having a good relationship with the Regional Assessment Service (64 per cent agreed or strongly agreed), only 55 per cent of providers reported information sharing with the RAS as effective. </w:t>
      </w:r>
    </w:p>
    <w:p w14:paraId="212A204D" w14:textId="77777777" w:rsidR="004F00D7" w:rsidRDefault="004F00D7" w:rsidP="004F00D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E2F3" w:themeFill="accent5" w:themeFillTint="33"/>
        <w:rPr>
          <w:rFonts w:ascii="Arial" w:hAnsi="Arial" w:cs="Arial"/>
          <w:b/>
          <w:sz w:val="20"/>
          <w:szCs w:val="20"/>
        </w:rPr>
      </w:pPr>
      <w:r>
        <w:rPr>
          <w:rFonts w:ascii="Arial" w:hAnsi="Arial" w:cs="Arial"/>
          <w:b/>
          <w:sz w:val="20"/>
          <w:szCs w:val="20"/>
        </w:rPr>
        <w:t>Client scenario</w:t>
      </w:r>
    </w:p>
    <w:p w14:paraId="212A204E" w14:textId="77777777" w:rsidR="004F00D7" w:rsidRDefault="004F00D7" w:rsidP="004F00D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E2F3" w:themeFill="accent5" w:themeFillTint="33"/>
        <w:spacing w:after="0"/>
        <w:rPr>
          <w:rFonts w:ascii="Arial" w:hAnsi="Arial" w:cs="Arial"/>
          <w:sz w:val="20"/>
          <w:szCs w:val="20"/>
        </w:rPr>
      </w:pPr>
      <w:r w:rsidRPr="00F42021">
        <w:rPr>
          <w:rFonts w:ascii="Arial" w:hAnsi="Arial" w:cs="Arial"/>
          <w:sz w:val="20"/>
          <w:szCs w:val="20"/>
        </w:rPr>
        <w:t xml:space="preserve">A service provider revised its social inclusion model from a ‘one size fits all’ program, to developing individual plans matched more suitably to each client’s needs. This included continuous tailoring with a trial and error approach. </w:t>
      </w:r>
    </w:p>
    <w:p w14:paraId="212A204F" w14:textId="77777777" w:rsidR="004F00D7" w:rsidRDefault="004F00D7" w:rsidP="004F00D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E2F3" w:themeFill="accent5" w:themeFillTint="33"/>
        <w:spacing w:after="0"/>
        <w:rPr>
          <w:rFonts w:ascii="Arial" w:hAnsi="Arial" w:cs="Arial"/>
          <w:sz w:val="20"/>
          <w:szCs w:val="20"/>
        </w:rPr>
      </w:pPr>
    </w:p>
    <w:p w14:paraId="212A2050" w14:textId="77777777" w:rsidR="004F00D7" w:rsidRDefault="004F00D7" w:rsidP="004F00D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E2F3" w:themeFill="accent5" w:themeFillTint="33"/>
        <w:spacing w:after="0"/>
        <w:rPr>
          <w:rFonts w:ascii="Arial" w:hAnsi="Arial" w:cs="Arial"/>
          <w:sz w:val="20"/>
          <w:szCs w:val="20"/>
        </w:rPr>
      </w:pPr>
      <w:r w:rsidRPr="00F42021">
        <w:rPr>
          <w:rFonts w:ascii="Arial" w:hAnsi="Arial" w:cs="Arial"/>
          <w:sz w:val="20"/>
          <w:szCs w:val="20"/>
        </w:rPr>
        <w:t xml:space="preserve">The service provider found that the client loves horses and going to the races. The client had been going to the races by herself, which was not as enjoyable for her. The service provider matched the client with a volunteer that also enjoyed the races. </w:t>
      </w:r>
    </w:p>
    <w:p w14:paraId="212A2051" w14:textId="77777777" w:rsidR="004F00D7" w:rsidRPr="00F42021" w:rsidRDefault="004F00D7" w:rsidP="004F00D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E2F3" w:themeFill="accent5" w:themeFillTint="33"/>
        <w:spacing w:after="0"/>
        <w:rPr>
          <w:rFonts w:ascii="Arial" w:hAnsi="Arial" w:cs="Arial"/>
          <w:sz w:val="20"/>
          <w:szCs w:val="20"/>
        </w:rPr>
      </w:pPr>
    </w:p>
    <w:p w14:paraId="212A2052" w14:textId="77777777" w:rsidR="004F00D7" w:rsidRPr="00F42021" w:rsidRDefault="004F00D7" w:rsidP="004F00D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E2F3" w:themeFill="accent5" w:themeFillTint="33"/>
        <w:spacing w:after="60"/>
        <w:rPr>
          <w:rFonts w:ascii="Arial" w:hAnsi="Arial" w:cs="Arial"/>
          <w:sz w:val="20"/>
          <w:szCs w:val="20"/>
        </w:rPr>
      </w:pPr>
      <w:r w:rsidRPr="00ED2854">
        <w:rPr>
          <w:rFonts w:ascii="Arial" w:hAnsi="Arial" w:cs="Arial"/>
          <w:sz w:val="20"/>
          <w:szCs w:val="20"/>
        </w:rPr>
        <w:t>This new approach improves visibility of each client’s underlying needs and often extends beyond social inclusion goals to focus on achieving physical, mental and behavioural outcomes for clients.</w:t>
      </w:r>
    </w:p>
    <w:p w14:paraId="212A2053" w14:textId="77777777" w:rsidR="004F00D7" w:rsidRPr="00B23F65" w:rsidRDefault="004F00D7" w:rsidP="004F00D7">
      <w:pPr>
        <w:autoSpaceDE w:val="0"/>
        <w:autoSpaceDN w:val="0"/>
        <w:adjustRightInd w:val="0"/>
        <w:spacing w:after="0" w:line="240" w:lineRule="auto"/>
        <w:rPr>
          <w:rFonts w:ascii="Arial" w:hAnsi="Arial" w:cs="Arial"/>
          <w:color w:val="000000"/>
        </w:rPr>
      </w:pPr>
    </w:p>
    <w:p w14:paraId="212A2054" w14:textId="77777777" w:rsidR="004F00D7" w:rsidRPr="00CA5503" w:rsidRDefault="004F00D7" w:rsidP="004F00D7">
      <w:pPr>
        <w:spacing w:after="0"/>
        <w:rPr>
          <w:rFonts w:ascii="Arial" w:hAnsi="Arial" w:cs="Arial"/>
          <w:b/>
        </w:rPr>
      </w:pPr>
      <w:r>
        <w:rPr>
          <w:rFonts w:ascii="Arial" w:hAnsi="Arial" w:cs="Arial"/>
          <w:b/>
        </w:rPr>
        <w:t>Benefits</w:t>
      </w:r>
      <w:r w:rsidRPr="00CA5503">
        <w:rPr>
          <w:rFonts w:ascii="Arial" w:hAnsi="Arial" w:cs="Arial"/>
          <w:b/>
        </w:rPr>
        <w:t xml:space="preserve"> of </w:t>
      </w:r>
      <w:r>
        <w:rPr>
          <w:rFonts w:ascii="Arial" w:hAnsi="Arial" w:cs="Arial"/>
          <w:b/>
        </w:rPr>
        <w:t>wellness and reablement</w:t>
      </w:r>
      <w:r w:rsidRPr="007E6BAB">
        <w:rPr>
          <w:rFonts w:ascii="Arial" w:hAnsi="Arial" w:cs="Arial"/>
          <w:b/>
        </w:rPr>
        <w:t xml:space="preserve"> approaches in service delivery</w:t>
      </w:r>
      <w:r>
        <w:rPr>
          <w:rFonts w:ascii="Arial" w:hAnsi="Arial" w:cs="Arial"/>
          <w:b/>
        </w:rPr>
        <w:t xml:space="preserve"> </w:t>
      </w:r>
      <w:r w:rsidRPr="008F7C47">
        <w:rPr>
          <w:rFonts w:ascii="Arial" w:hAnsi="Arial" w:cs="Arial"/>
          <w:b/>
          <w:vanish/>
        </w:rPr>
        <w:t>(Q20, 21)</w:t>
      </w:r>
    </w:p>
    <w:p w14:paraId="212A2055" w14:textId="77777777" w:rsidR="004F00D7" w:rsidRDefault="004F00D7" w:rsidP="004F00D7">
      <w:pPr>
        <w:rPr>
          <w:rFonts w:ascii="Arial" w:hAnsi="Arial" w:cs="Arial"/>
        </w:rPr>
      </w:pPr>
      <w:r>
        <w:rPr>
          <w:rFonts w:ascii="Arial" w:hAnsi="Arial" w:cs="Arial"/>
        </w:rPr>
        <w:t xml:space="preserve">Of the 1,025 providers that responded, some 57 per cent </w:t>
      </w:r>
      <w:r w:rsidRPr="00ED2854">
        <w:rPr>
          <w:rFonts w:ascii="Arial" w:hAnsi="Arial" w:cs="Arial"/>
        </w:rPr>
        <w:t>of</w:t>
      </w:r>
      <w:r>
        <w:rPr>
          <w:rFonts w:ascii="Arial" w:hAnsi="Arial" w:cs="Arial"/>
        </w:rPr>
        <w:t xml:space="preserve"> providers reported that they measure outcomes of wellness and reablement approaches. </w:t>
      </w:r>
      <w:r w:rsidRPr="00406EE9">
        <w:rPr>
          <w:rFonts w:ascii="Arial" w:hAnsi="Arial" w:cs="Arial"/>
        </w:rPr>
        <w:t>The most common methods of measuring client outcomes are in the form of surveys, care plans and feedback from clients.</w:t>
      </w:r>
    </w:p>
    <w:p w14:paraId="212A2056" w14:textId="77777777" w:rsidR="004F00D7" w:rsidRPr="00406EE9" w:rsidRDefault="004F00D7" w:rsidP="004F00D7">
      <w:pPr>
        <w:rPr>
          <w:rFonts w:ascii="Arial" w:hAnsi="Arial" w:cs="Arial"/>
        </w:rPr>
      </w:pPr>
      <w:r w:rsidRPr="00406EE9">
        <w:rPr>
          <w:rFonts w:ascii="Arial" w:hAnsi="Arial" w:cs="Arial"/>
        </w:rPr>
        <w:t>Other innovative approaches identified by service providers included:</w:t>
      </w:r>
    </w:p>
    <w:p w14:paraId="212A2057" w14:textId="77777777" w:rsidR="004F00D7" w:rsidRPr="009E68ED" w:rsidRDefault="004F00D7" w:rsidP="004F00D7">
      <w:pPr>
        <w:pStyle w:val="ListParagraph"/>
        <w:numPr>
          <w:ilvl w:val="0"/>
          <w:numId w:val="19"/>
        </w:numPr>
        <w:spacing w:after="60"/>
        <w:ind w:left="714" w:hanging="357"/>
        <w:contextualSpacing w:val="0"/>
        <w:rPr>
          <w:rFonts w:ascii="Arial" w:hAnsi="Arial" w:cs="Arial"/>
        </w:rPr>
      </w:pPr>
      <w:r w:rsidRPr="009E68ED">
        <w:rPr>
          <w:rFonts w:ascii="Arial" w:hAnsi="Arial" w:cs="Arial"/>
        </w:rPr>
        <w:t>Trialling software to meas</w:t>
      </w:r>
      <w:r>
        <w:rPr>
          <w:rFonts w:ascii="Arial" w:hAnsi="Arial" w:cs="Arial"/>
        </w:rPr>
        <w:t>ure clients’ care and wellbeing;</w:t>
      </w:r>
    </w:p>
    <w:p w14:paraId="212A2058" w14:textId="77777777" w:rsidR="004F00D7" w:rsidRPr="009E68ED" w:rsidRDefault="004F00D7" w:rsidP="004F00D7">
      <w:pPr>
        <w:pStyle w:val="ListParagraph"/>
        <w:numPr>
          <w:ilvl w:val="0"/>
          <w:numId w:val="19"/>
        </w:numPr>
        <w:spacing w:after="60"/>
        <w:ind w:left="714" w:hanging="357"/>
        <w:contextualSpacing w:val="0"/>
        <w:rPr>
          <w:rFonts w:ascii="Arial" w:hAnsi="Arial" w:cs="Arial"/>
        </w:rPr>
      </w:pPr>
      <w:r w:rsidRPr="009E68ED">
        <w:rPr>
          <w:rFonts w:ascii="Arial" w:hAnsi="Arial" w:cs="Arial"/>
        </w:rPr>
        <w:t>Developing a personal wellbeing index for each client and reviewing the scale yearly or as r</w:t>
      </w:r>
      <w:r>
        <w:rPr>
          <w:rFonts w:ascii="Arial" w:hAnsi="Arial" w:cs="Arial"/>
        </w:rPr>
        <w:t>equired; and</w:t>
      </w:r>
    </w:p>
    <w:p w14:paraId="212A2059" w14:textId="77777777" w:rsidR="004F00D7" w:rsidRDefault="004F00D7" w:rsidP="004F00D7">
      <w:pPr>
        <w:pStyle w:val="ListParagraph"/>
        <w:numPr>
          <w:ilvl w:val="0"/>
          <w:numId w:val="19"/>
        </w:numPr>
        <w:ind w:left="714" w:hanging="357"/>
        <w:contextualSpacing w:val="0"/>
        <w:rPr>
          <w:rFonts w:ascii="Arial" w:hAnsi="Arial" w:cs="Arial"/>
        </w:rPr>
      </w:pPr>
      <w:r w:rsidRPr="009E68ED">
        <w:rPr>
          <w:rFonts w:ascii="Arial" w:hAnsi="Arial" w:cs="Arial"/>
        </w:rPr>
        <w:t>Consistently observing change</w:t>
      </w:r>
      <w:r>
        <w:rPr>
          <w:rFonts w:ascii="Arial" w:hAnsi="Arial" w:cs="Arial"/>
        </w:rPr>
        <w:t>s</w:t>
      </w:r>
      <w:r w:rsidRPr="009E68ED">
        <w:rPr>
          <w:rFonts w:ascii="Arial" w:hAnsi="Arial" w:cs="Arial"/>
        </w:rPr>
        <w:t xml:space="preserve"> </w:t>
      </w:r>
      <w:r>
        <w:rPr>
          <w:rFonts w:ascii="Arial" w:hAnsi="Arial" w:cs="Arial"/>
        </w:rPr>
        <w:t>in</w:t>
      </w:r>
      <w:r w:rsidRPr="009E68ED">
        <w:rPr>
          <w:rFonts w:ascii="Arial" w:hAnsi="Arial" w:cs="Arial"/>
        </w:rPr>
        <w:t xml:space="preserve"> clients’ motivation and confidence</w:t>
      </w:r>
      <w:r>
        <w:rPr>
          <w:rFonts w:ascii="Arial" w:hAnsi="Arial" w:cs="Arial"/>
        </w:rPr>
        <w:t>.</w:t>
      </w:r>
    </w:p>
    <w:p w14:paraId="212A205A" w14:textId="77777777" w:rsidR="004F00D7" w:rsidRPr="00C70907" w:rsidRDefault="004F00D7" w:rsidP="004F00D7">
      <w:pPr>
        <w:rPr>
          <w:rFonts w:ascii="Arial" w:hAnsi="Arial" w:cs="Arial"/>
        </w:rPr>
      </w:pPr>
      <w:r w:rsidRPr="00C70907">
        <w:rPr>
          <w:rFonts w:ascii="Arial" w:hAnsi="Arial" w:cs="Arial"/>
        </w:rPr>
        <w:t>The majority of service providers (88</w:t>
      </w:r>
      <w:r>
        <w:rPr>
          <w:rFonts w:ascii="Arial" w:hAnsi="Arial" w:cs="Arial"/>
        </w:rPr>
        <w:t xml:space="preserve"> per cent</w:t>
      </w:r>
      <w:r w:rsidRPr="00C70907">
        <w:rPr>
          <w:rFonts w:ascii="Arial" w:hAnsi="Arial" w:cs="Arial"/>
        </w:rPr>
        <w:t>) identified benefits for clients from wellness and reablement approaches. Benefits that were identified included promoting autonomy and independence and maintaining and/or building on clients’ strengths and physical capacities.</w:t>
      </w:r>
    </w:p>
    <w:p w14:paraId="212A205B" w14:textId="77777777" w:rsidR="004F00D7" w:rsidRDefault="004F00D7" w:rsidP="004F00D7">
      <w:pPr>
        <w:rPr>
          <w:rFonts w:ascii="Arial" w:hAnsi="Arial" w:cs="Arial"/>
        </w:rPr>
      </w:pPr>
      <w:r>
        <w:rPr>
          <w:rFonts w:ascii="Arial" w:hAnsi="Arial" w:cs="Arial"/>
        </w:rPr>
        <w:lastRenderedPageBreak/>
        <w:t>Some 56 per cent of providers reported that w</w:t>
      </w:r>
      <w:r w:rsidRPr="00C70907">
        <w:rPr>
          <w:rFonts w:ascii="Arial" w:hAnsi="Arial" w:cs="Arial"/>
        </w:rPr>
        <w:t>ellness and reablement approaches are successfully increasing clients’ independence and reducing reliance on ongoing services</w:t>
      </w:r>
      <w:r>
        <w:rPr>
          <w:rFonts w:ascii="Arial" w:hAnsi="Arial" w:cs="Arial"/>
        </w:rPr>
        <w:t>.</w:t>
      </w:r>
    </w:p>
    <w:p w14:paraId="212A205C" w14:textId="77777777" w:rsidR="004F00D7" w:rsidRPr="00141D74" w:rsidRDefault="004F00D7" w:rsidP="004F00D7">
      <w:pPr>
        <w:rPr>
          <w:rFonts w:ascii="Arial" w:hAnsi="Arial" w:cs="Arial"/>
        </w:rPr>
      </w:pPr>
      <w:r w:rsidRPr="00ED2854">
        <w:rPr>
          <w:rFonts w:ascii="Arial" w:hAnsi="Arial" w:cs="Arial"/>
        </w:rPr>
        <w:t>Only 38 per cent of providers reported that clients, their carers and family members have a good understanding of the benefits of wellness and reablement approaches.</w:t>
      </w:r>
      <w:r>
        <w:rPr>
          <w:rFonts w:ascii="Arial" w:hAnsi="Arial" w:cs="Arial"/>
        </w:rPr>
        <w:t xml:space="preserve"> </w:t>
      </w:r>
      <w:r w:rsidRPr="00ED2854">
        <w:rPr>
          <w:rFonts w:ascii="Arial" w:hAnsi="Arial" w:cs="Arial"/>
        </w:rPr>
        <w:t>However, around 66 per cent of providers reported that clients understand how the services being delivered help them to achieve their goals.</w:t>
      </w:r>
      <w:r w:rsidR="00141D74">
        <w:rPr>
          <w:rFonts w:ascii="Arial" w:hAnsi="Arial" w:cs="Arial"/>
        </w:rPr>
        <w:t xml:space="preserve"> </w:t>
      </w:r>
    </w:p>
    <w:p w14:paraId="212A205D" w14:textId="77777777" w:rsidR="004F00D7" w:rsidRPr="00BF089E" w:rsidRDefault="004F00D7" w:rsidP="00087C17">
      <w:pPr>
        <w:pStyle w:val="Caption"/>
        <w:keepNext/>
        <w:spacing w:after="0"/>
        <w:jc w:val="both"/>
        <w:rPr>
          <w:rFonts w:ascii="Arial" w:hAnsi="Arial" w:cs="Arial"/>
          <w:sz w:val="20"/>
          <w:szCs w:val="20"/>
        </w:rPr>
      </w:pPr>
      <w:r w:rsidRPr="00BF089E">
        <w:rPr>
          <w:rFonts w:ascii="Arial" w:hAnsi="Arial" w:cs="Arial"/>
          <w:sz w:val="20"/>
          <w:szCs w:val="20"/>
        </w:rPr>
        <w:t xml:space="preserve">Figure </w:t>
      </w:r>
      <w:r w:rsidRPr="00BF089E">
        <w:rPr>
          <w:rFonts w:ascii="Arial" w:hAnsi="Arial" w:cs="Arial"/>
          <w:sz w:val="20"/>
          <w:szCs w:val="20"/>
        </w:rPr>
        <w:fldChar w:fldCharType="begin"/>
      </w:r>
      <w:r w:rsidRPr="00BF089E">
        <w:rPr>
          <w:rFonts w:ascii="Arial" w:hAnsi="Arial" w:cs="Arial"/>
          <w:sz w:val="20"/>
          <w:szCs w:val="20"/>
        </w:rPr>
        <w:instrText xml:space="preserve"> SEQ Figure \* ARABIC </w:instrText>
      </w:r>
      <w:r w:rsidRPr="00BF089E">
        <w:rPr>
          <w:rFonts w:ascii="Arial" w:hAnsi="Arial" w:cs="Arial"/>
          <w:sz w:val="20"/>
          <w:szCs w:val="20"/>
        </w:rPr>
        <w:fldChar w:fldCharType="separate"/>
      </w:r>
      <w:r w:rsidR="008A7A13">
        <w:rPr>
          <w:rFonts w:ascii="Arial" w:hAnsi="Arial" w:cs="Arial"/>
          <w:noProof/>
          <w:sz w:val="20"/>
          <w:szCs w:val="20"/>
        </w:rPr>
        <w:t>1</w:t>
      </w:r>
      <w:r w:rsidRPr="00BF089E">
        <w:rPr>
          <w:rFonts w:ascii="Arial" w:hAnsi="Arial" w:cs="Arial"/>
          <w:sz w:val="20"/>
          <w:szCs w:val="20"/>
        </w:rPr>
        <w:fldChar w:fldCharType="end"/>
      </w:r>
      <w:r w:rsidRPr="00BF089E">
        <w:rPr>
          <w:rFonts w:ascii="Arial" w:hAnsi="Arial" w:cs="Arial"/>
          <w:sz w:val="20"/>
          <w:szCs w:val="20"/>
        </w:rPr>
        <w:t xml:space="preserve">: </w:t>
      </w:r>
      <w:r>
        <w:rPr>
          <w:rFonts w:ascii="Arial" w:hAnsi="Arial" w:cs="Arial"/>
          <w:sz w:val="20"/>
          <w:szCs w:val="20"/>
        </w:rPr>
        <w:t>Clients’ u</w:t>
      </w:r>
      <w:r w:rsidRPr="00C70907">
        <w:rPr>
          <w:rFonts w:ascii="Arial" w:hAnsi="Arial" w:cs="Arial"/>
          <w:sz w:val="20"/>
          <w:szCs w:val="20"/>
        </w:rPr>
        <w:t>nderstanding of the benefits of wellness and reablement approaches to service delivery</w:t>
      </w:r>
    </w:p>
    <w:p w14:paraId="212A205E" w14:textId="77777777" w:rsidR="004F00D7" w:rsidRDefault="00087C17" w:rsidP="00087C17">
      <w:pPr>
        <w:ind w:left="-284"/>
        <w:jc w:val="both"/>
        <w:rPr>
          <w:rFonts w:ascii="Arial" w:hAnsi="Arial" w:cs="Arial"/>
        </w:rPr>
      </w:pPr>
      <w:r>
        <w:rPr>
          <w:noProof/>
          <w:lang w:eastAsia="en-AU"/>
        </w:rPr>
        <w:drawing>
          <wp:inline distT="0" distB="0" distL="0" distR="0" wp14:anchorId="212A20F8" wp14:editId="212A20F9">
            <wp:extent cx="6649432" cy="2444115"/>
            <wp:effectExtent l="0" t="0" r="0" b="0"/>
            <wp:docPr id="212" name="Picture 212" descr="Figure that shows clients’ understanding of the benefits of wellness and reablement approaches to service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76394" cy="2454026"/>
                    </a:xfrm>
                    <a:prstGeom prst="rect">
                      <a:avLst/>
                    </a:prstGeom>
                  </pic:spPr>
                </pic:pic>
              </a:graphicData>
            </a:graphic>
          </wp:inline>
        </w:drawing>
      </w:r>
    </w:p>
    <w:p w14:paraId="212A205F" w14:textId="77777777" w:rsidR="004F00D7" w:rsidRDefault="004F00D7" w:rsidP="004F00D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E2F3" w:themeFill="accent5" w:themeFillTint="33"/>
        <w:rPr>
          <w:rFonts w:ascii="Arial" w:hAnsi="Arial" w:cs="Arial"/>
          <w:b/>
          <w:sz w:val="20"/>
          <w:szCs w:val="20"/>
        </w:rPr>
      </w:pPr>
      <w:r w:rsidRPr="00A175C8">
        <w:rPr>
          <w:rFonts w:ascii="Arial" w:hAnsi="Arial" w:cs="Arial"/>
          <w:b/>
          <w:sz w:val="20"/>
          <w:szCs w:val="20"/>
        </w:rPr>
        <w:t>Client scenario</w:t>
      </w:r>
      <w:r>
        <w:rPr>
          <w:rFonts w:ascii="Arial" w:hAnsi="Arial" w:cs="Arial"/>
          <w:b/>
          <w:sz w:val="20"/>
          <w:szCs w:val="20"/>
        </w:rPr>
        <w:t xml:space="preserve"> </w:t>
      </w:r>
    </w:p>
    <w:p w14:paraId="212A2060" w14:textId="77777777" w:rsidR="004F00D7" w:rsidRDefault="004F00D7" w:rsidP="004F00D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E2F3" w:themeFill="accent5" w:themeFillTint="33"/>
        <w:spacing w:after="0"/>
        <w:rPr>
          <w:rFonts w:ascii="Arial" w:hAnsi="Arial" w:cs="Arial"/>
          <w:sz w:val="20"/>
          <w:szCs w:val="20"/>
        </w:rPr>
      </w:pPr>
      <w:r w:rsidRPr="00A175C8">
        <w:rPr>
          <w:rFonts w:ascii="Arial" w:hAnsi="Arial" w:cs="Arial"/>
          <w:sz w:val="20"/>
          <w:szCs w:val="20"/>
        </w:rPr>
        <w:t>A 71-year-old client who lives alone was</w:t>
      </w:r>
      <w:r>
        <w:rPr>
          <w:rFonts w:ascii="Arial" w:hAnsi="Arial" w:cs="Arial"/>
          <w:sz w:val="20"/>
          <w:szCs w:val="20"/>
        </w:rPr>
        <w:t xml:space="preserve"> provided a referral</w:t>
      </w:r>
      <w:r w:rsidRPr="00A175C8">
        <w:rPr>
          <w:rFonts w:ascii="Arial" w:hAnsi="Arial" w:cs="Arial"/>
          <w:sz w:val="20"/>
          <w:szCs w:val="20"/>
        </w:rPr>
        <w:t xml:space="preserve"> </w:t>
      </w:r>
      <w:r>
        <w:rPr>
          <w:rFonts w:ascii="Arial" w:hAnsi="Arial" w:cs="Arial"/>
          <w:sz w:val="20"/>
          <w:szCs w:val="20"/>
        </w:rPr>
        <w:t>for</w:t>
      </w:r>
      <w:r w:rsidRPr="00A175C8">
        <w:rPr>
          <w:rFonts w:ascii="Arial" w:hAnsi="Arial" w:cs="Arial"/>
          <w:sz w:val="20"/>
          <w:szCs w:val="20"/>
        </w:rPr>
        <w:t xml:space="preserve"> community transport, as she does not drive.</w:t>
      </w:r>
      <w:r>
        <w:rPr>
          <w:rFonts w:ascii="Arial" w:hAnsi="Arial" w:cs="Arial"/>
          <w:sz w:val="20"/>
          <w:szCs w:val="20"/>
        </w:rPr>
        <w:t xml:space="preserve"> The client’s </w:t>
      </w:r>
      <w:r w:rsidRPr="00A175C8">
        <w:rPr>
          <w:rFonts w:ascii="Arial" w:hAnsi="Arial" w:cs="Arial"/>
          <w:sz w:val="20"/>
          <w:szCs w:val="20"/>
        </w:rPr>
        <w:t xml:space="preserve">care plan identified that </w:t>
      </w:r>
      <w:r>
        <w:rPr>
          <w:rFonts w:ascii="Arial" w:hAnsi="Arial" w:cs="Arial"/>
          <w:sz w:val="20"/>
          <w:szCs w:val="20"/>
        </w:rPr>
        <w:t>she had</w:t>
      </w:r>
      <w:r w:rsidRPr="00A175C8">
        <w:rPr>
          <w:rFonts w:ascii="Arial" w:hAnsi="Arial" w:cs="Arial"/>
          <w:sz w:val="20"/>
          <w:szCs w:val="20"/>
        </w:rPr>
        <w:t xml:space="preserve"> anxiety and suffer</w:t>
      </w:r>
      <w:r>
        <w:rPr>
          <w:rFonts w:ascii="Arial" w:hAnsi="Arial" w:cs="Arial"/>
          <w:sz w:val="20"/>
          <w:szCs w:val="20"/>
        </w:rPr>
        <w:t>ed</w:t>
      </w:r>
      <w:r w:rsidRPr="00A175C8">
        <w:rPr>
          <w:rFonts w:ascii="Arial" w:hAnsi="Arial" w:cs="Arial"/>
          <w:sz w:val="20"/>
          <w:szCs w:val="20"/>
        </w:rPr>
        <w:t xml:space="preserve"> from panic attacks </w:t>
      </w:r>
      <w:r>
        <w:rPr>
          <w:rFonts w:ascii="Arial" w:hAnsi="Arial" w:cs="Arial"/>
          <w:sz w:val="20"/>
          <w:szCs w:val="20"/>
        </w:rPr>
        <w:t>that limited</w:t>
      </w:r>
      <w:r w:rsidRPr="00A175C8">
        <w:rPr>
          <w:rFonts w:ascii="Arial" w:hAnsi="Arial" w:cs="Arial"/>
          <w:sz w:val="20"/>
          <w:szCs w:val="20"/>
        </w:rPr>
        <w:t xml:space="preserve"> socialisation</w:t>
      </w:r>
      <w:r>
        <w:rPr>
          <w:rFonts w:ascii="Arial" w:hAnsi="Arial" w:cs="Arial"/>
          <w:sz w:val="20"/>
          <w:szCs w:val="20"/>
        </w:rPr>
        <w:t>. A carer and a designated community transport driver (volunteer) was appointed for the client to build trust and rapport. The community transport driver was provided with information on how to deal with anxiety and panic attacks.</w:t>
      </w:r>
      <w:r>
        <w:rPr>
          <w:rFonts w:ascii="Arial" w:hAnsi="Arial" w:cs="Arial"/>
          <w:sz w:val="20"/>
          <w:szCs w:val="20"/>
        </w:rPr>
        <w:br/>
      </w:r>
    </w:p>
    <w:p w14:paraId="212A2061" w14:textId="77777777" w:rsidR="004F00D7" w:rsidRDefault="004F00D7" w:rsidP="004F00D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E2F3" w:themeFill="accent5" w:themeFillTint="33"/>
        <w:spacing w:after="0"/>
        <w:rPr>
          <w:rFonts w:ascii="Arial" w:hAnsi="Arial" w:cs="Arial"/>
          <w:sz w:val="20"/>
          <w:szCs w:val="20"/>
        </w:rPr>
      </w:pPr>
      <w:r>
        <w:rPr>
          <w:rFonts w:ascii="Arial" w:hAnsi="Arial" w:cs="Arial"/>
          <w:sz w:val="20"/>
          <w:szCs w:val="20"/>
        </w:rPr>
        <w:t>By the third trip, the c</w:t>
      </w:r>
      <w:r w:rsidRPr="00A175C8">
        <w:rPr>
          <w:rFonts w:ascii="Arial" w:hAnsi="Arial" w:cs="Arial"/>
          <w:sz w:val="20"/>
          <w:szCs w:val="20"/>
        </w:rPr>
        <w:t>lient</w:t>
      </w:r>
      <w:r>
        <w:rPr>
          <w:rFonts w:ascii="Arial" w:hAnsi="Arial" w:cs="Arial"/>
          <w:sz w:val="20"/>
          <w:szCs w:val="20"/>
        </w:rPr>
        <w:t xml:space="preserve"> reported</w:t>
      </w:r>
      <w:r w:rsidRPr="00A175C8">
        <w:rPr>
          <w:rFonts w:ascii="Arial" w:hAnsi="Arial" w:cs="Arial"/>
          <w:sz w:val="20"/>
          <w:szCs w:val="20"/>
        </w:rPr>
        <w:t xml:space="preserve"> that she has incre</w:t>
      </w:r>
      <w:r>
        <w:rPr>
          <w:rFonts w:ascii="Arial" w:hAnsi="Arial" w:cs="Arial"/>
          <w:sz w:val="20"/>
          <w:szCs w:val="20"/>
        </w:rPr>
        <w:t>ased confidence with accessing community t</w:t>
      </w:r>
      <w:r w:rsidRPr="00A175C8">
        <w:rPr>
          <w:rFonts w:ascii="Arial" w:hAnsi="Arial" w:cs="Arial"/>
          <w:sz w:val="20"/>
          <w:szCs w:val="20"/>
        </w:rPr>
        <w:t xml:space="preserve">ransport, </w:t>
      </w:r>
      <w:r>
        <w:rPr>
          <w:rFonts w:ascii="Arial" w:hAnsi="Arial" w:cs="Arial"/>
          <w:sz w:val="20"/>
          <w:szCs w:val="20"/>
        </w:rPr>
        <w:t>and</w:t>
      </w:r>
      <w:r w:rsidRPr="00A175C8">
        <w:rPr>
          <w:rFonts w:ascii="Arial" w:hAnsi="Arial" w:cs="Arial"/>
          <w:sz w:val="20"/>
          <w:szCs w:val="20"/>
        </w:rPr>
        <w:t xml:space="preserve"> she is happy that she has been able to independently access medical appointments and “look after herself”</w:t>
      </w:r>
      <w:r>
        <w:rPr>
          <w:rFonts w:ascii="Arial" w:hAnsi="Arial" w:cs="Arial"/>
          <w:sz w:val="20"/>
          <w:szCs w:val="20"/>
        </w:rPr>
        <w:t xml:space="preserve"> without a carer</w:t>
      </w:r>
      <w:r w:rsidRPr="00A175C8">
        <w:rPr>
          <w:rFonts w:ascii="Arial" w:hAnsi="Arial" w:cs="Arial"/>
          <w:sz w:val="20"/>
          <w:szCs w:val="20"/>
        </w:rPr>
        <w:t xml:space="preserve">. </w:t>
      </w:r>
      <w:r>
        <w:rPr>
          <w:rFonts w:ascii="Arial" w:hAnsi="Arial" w:cs="Arial"/>
          <w:sz w:val="20"/>
          <w:szCs w:val="20"/>
        </w:rPr>
        <w:br/>
      </w:r>
      <w:r>
        <w:rPr>
          <w:rFonts w:ascii="Arial" w:hAnsi="Arial" w:cs="Arial"/>
          <w:sz w:val="20"/>
          <w:szCs w:val="20"/>
        </w:rPr>
        <w:br/>
        <w:t>The client</w:t>
      </w:r>
      <w:r w:rsidRPr="00A175C8">
        <w:rPr>
          <w:rFonts w:ascii="Arial" w:hAnsi="Arial" w:cs="Arial"/>
          <w:sz w:val="20"/>
          <w:szCs w:val="20"/>
        </w:rPr>
        <w:t xml:space="preserve"> has </w:t>
      </w:r>
      <w:r>
        <w:rPr>
          <w:rFonts w:ascii="Arial" w:hAnsi="Arial" w:cs="Arial"/>
          <w:sz w:val="20"/>
          <w:szCs w:val="20"/>
        </w:rPr>
        <w:t>made enquiries about accessing c</w:t>
      </w:r>
      <w:r w:rsidRPr="00A175C8">
        <w:rPr>
          <w:rFonts w:ascii="Arial" w:hAnsi="Arial" w:cs="Arial"/>
          <w:sz w:val="20"/>
          <w:szCs w:val="20"/>
        </w:rPr>
        <w:t xml:space="preserve">ommunity </w:t>
      </w:r>
      <w:r>
        <w:rPr>
          <w:rFonts w:ascii="Arial" w:hAnsi="Arial" w:cs="Arial"/>
          <w:sz w:val="20"/>
          <w:szCs w:val="20"/>
        </w:rPr>
        <w:t>t</w:t>
      </w:r>
      <w:r w:rsidRPr="00A175C8">
        <w:rPr>
          <w:rFonts w:ascii="Arial" w:hAnsi="Arial" w:cs="Arial"/>
          <w:sz w:val="20"/>
          <w:szCs w:val="20"/>
        </w:rPr>
        <w:t>ransport to visit old friends and re-connect with her community</w:t>
      </w:r>
      <w:r>
        <w:rPr>
          <w:rFonts w:ascii="Arial" w:hAnsi="Arial" w:cs="Arial"/>
          <w:sz w:val="20"/>
          <w:szCs w:val="20"/>
        </w:rPr>
        <w:t xml:space="preserve"> without the need of a carer</w:t>
      </w:r>
      <w:r w:rsidRPr="00A175C8">
        <w:rPr>
          <w:rFonts w:ascii="Arial" w:hAnsi="Arial" w:cs="Arial"/>
          <w:sz w:val="20"/>
          <w:szCs w:val="20"/>
        </w:rPr>
        <w:t>.</w:t>
      </w:r>
    </w:p>
    <w:p w14:paraId="212A2062" w14:textId="77777777" w:rsidR="004F00D7" w:rsidRPr="001910B9" w:rsidRDefault="004F00D7" w:rsidP="004F00D7">
      <w:pPr>
        <w:spacing w:after="0"/>
        <w:rPr>
          <w:rFonts w:ascii="Arial" w:hAnsi="Arial" w:cs="Arial"/>
        </w:rPr>
      </w:pPr>
    </w:p>
    <w:p w14:paraId="212A2063" w14:textId="77777777" w:rsidR="004F00D7" w:rsidRPr="008F7C47" w:rsidRDefault="004F00D7" w:rsidP="004F00D7">
      <w:pPr>
        <w:spacing w:after="0"/>
        <w:rPr>
          <w:rFonts w:ascii="Arial" w:hAnsi="Arial" w:cs="Arial"/>
          <w:b/>
        </w:rPr>
      </w:pPr>
      <w:r w:rsidRPr="008F7C47">
        <w:rPr>
          <w:rFonts w:ascii="Arial" w:hAnsi="Arial" w:cs="Arial"/>
          <w:b/>
        </w:rPr>
        <w:t>Challenges to embedding wellness and reablement approaches</w:t>
      </w:r>
    </w:p>
    <w:p w14:paraId="212A2064" w14:textId="77777777" w:rsidR="004F00D7" w:rsidRDefault="004F00D7" w:rsidP="004F00D7">
      <w:pPr>
        <w:rPr>
          <w:rFonts w:ascii="Arial" w:hAnsi="Arial" w:cs="Arial"/>
          <w:lang w:val="en"/>
        </w:rPr>
      </w:pPr>
      <w:r>
        <w:rPr>
          <w:rFonts w:ascii="Arial" w:hAnsi="Arial" w:cs="Arial"/>
          <w:lang w:val="en"/>
        </w:rPr>
        <w:t>S</w:t>
      </w:r>
      <w:r w:rsidRPr="005C4B5C">
        <w:rPr>
          <w:rFonts w:ascii="Arial" w:hAnsi="Arial" w:cs="Arial"/>
          <w:lang w:val="en"/>
        </w:rPr>
        <w:t xml:space="preserve">ervice providers identified </w:t>
      </w:r>
      <w:r>
        <w:rPr>
          <w:rFonts w:ascii="Arial" w:hAnsi="Arial" w:cs="Arial"/>
          <w:lang w:val="en"/>
        </w:rPr>
        <w:t xml:space="preserve">a number of </w:t>
      </w:r>
      <w:r w:rsidRPr="005C4B5C">
        <w:rPr>
          <w:rFonts w:ascii="Arial" w:hAnsi="Arial" w:cs="Arial"/>
          <w:lang w:val="en"/>
        </w:rPr>
        <w:t xml:space="preserve">barriers and challenges to implementing a </w:t>
      </w:r>
      <w:r>
        <w:rPr>
          <w:rFonts w:ascii="Arial" w:hAnsi="Arial" w:cs="Arial"/>
          <w:lang w:val="en"/>
        </w:rPr>
        <w:t>wellness and reablement</w:t>
      </w:r>
      <w:r w:rsidRPr="005C4B5C">
        <w:rPr>
          <w:rFonts w:ascii="Arial" w:hAnsi="Arial" w:cs="Arial"/>
          <w:lang w:val="en"/>
        </w:rPr>
        <w:t xml:space="preserve"> approach across </w:t>
      </w:r>
      <w:r>
        <w:rPr>
          <w:rFonts w:ascii="Arial" w:hAnsi="Arial" w:cs="Arial"/>
          <w:lang w:val="en"/>
        </w:rPr>
        <w:t>the</w:t>
      </w:r>
      <w:r w:rsidRPr="005C4B5C">
        <w:rPr>
          <w:rFonts w:ascii="Arial" w:hAnsi="Arial" w:cs="Arial"/>
          <w:lang w:val="en"/>
        </w:rPr>
        <w:t xml:space="preserve"> organisation. </w:t>
      </w:r>
      <w:r>
        <w:rPr>
          <w:rFonts w:ascii="Arial" w:hAnsi="Arial" w:cs="Arial"/>
          <w:lang w:val="en"/>
        </w:rPr>
        <w:t>They included:</w:t>
      </w:r>
    </w:p>
    <w:p w14:paraId="212A2065" w14:textId="77777777" w:rsidR="004F00D7" w:rsidRPr="007B6B67" w:rsidRDefault="004F00D7" w:rsidP="004F00D7">
      <w:pPr>
        <w:pStyle w:val="ListParagraph"/>
        <w:numPr>
          <w:ilvl w:val="0"/>
          <w:numId w:val="19"/>
        </w:numPr>
        <w:spacing w:after="60"/>
        <w:ind w:left="714" w:hanging="357"/>
        <w:contextualSpacing w:val="0"/>
        <w:rPr>
          <w:rFonts w:ascii="Arial" w:hAnsi="Arial" w:cs="Arial"/>
        </w:rPr>
      </w:pPr>
      <w:r>
        <w:rPr>
          <w:rFonts w:ascii="Arial" w:hAnsi="Arial" w:cs="Arial"/>
        </w:rPr>
        <w:t>Client’s, c</w:t>
      </w:r>
      <w:r w:rsidRPr="007B6B67">
        <w:rPr>
          <w:rFonts w:ascii="Arial" w:hAnsi="Arial" w:cs="Arial"/>
        </w:rPr>
        <w:t>arer’s and family’s lack of understanding of wellness and reablement;</w:t>
      </w:r>
    </w:p>
    <w:p w14:paraId="212A2066" w14:textId="77777777" w:rsidR="004F00D7" w:rsidRPr="001926CF" w:rsidRDefault="004F00D7" w:rsidP="004F00D7">
      <w:pPr>
        <w:pStyle w:val="ListParagraph"/>
        <w:numPr>
          <w:ilvl w:val="0"/>
          <w:numId w:val="19"/>
        </w:numPr>
        <w:spacing w:after="60"/>
        <w:ind w:left="714" w:hanging="357"/>
        <w:contextualSpacing w:val="0"/>
        <w:rPr>
          <w:rFonts w:ascii="Arial" w:hAnsi="Arial" w:cs="Arial"/>
        </w:rPr>
      </w:pPr>
      <w:r w:rsidRPr="001926CF">
        <w:rPr>
          <w:rFonts w:ascii="Arial" w:hAnsi="Arial" w:cs="Arial"/>
        </w:rPr>
        <w:t>Lack of translated material for CALD clients</w:t>
      </w:r>
      <w:r>
        <w:rPr>
          <w:rFonts w:ascii="Arial" w:hAnsi="Arial" w:cs="Arial"/>
        </w:rPr>
        <w:t>, their families and carers;</w:t>
      </w:r>
    </w:p>
    <w:p w14:paraId="212A2067" w14:textId="77777777" w:rsidR="004F00D7" w:rsidRPr="001926CF" w:rsidRDefault="004F00D7" w:rsidP="004F00D7">
      <w:pPr>
        <w:pStyle w:val="ListParagraph"/>
        <w:numPr>
          <w:ilvl w:val="0"/>
          <w:numId w:val="19"/>
        </w:numPr>
        <w:spacing w:after="60"/>
        <w:ind w:left="714" w:hanging="357"/>
        <w:contextualSpacing w:val="0"/>
        <w:rPr>
          <w:rFonts w:ascii="Arial" w:hAnsi="Arial" w:cs="Arial"/>
        </w:rPr>
      </w:pPr>
      <w:r>
        <w:rPr>
          <w:rFonts w:ascii="Arial" w:hAnsi="Arial" w:cs="Arial"/>
        </w:rPr>
        <w:t>Client</w:t>
      </w:r>
      <w:r w:rsidRPr="001926CF">
        <w:rPr>
          <w:rFonts w:ascii="Arial" w:hAnsi="Arial" w:cs="Arial"/>
        </w:rPr>
        <w:t>s</w:t>
      </w:r>
      <w:r>
        <w:rPr>
          <w:rFonts w:ascii="Arial" w:hAnsi="Arial" w:cs="Arial"/>
        </w:rPr>
        <w:t>’</w:t>
      </w:r>
      <w:r w:rsidRPr="001926CF">
        <w:rPr>
          <w:rFonts w:ascii="Arial" w:hAnsi="Arial" w:cs="Arial"/>
        </w:rPr>
        <w:t xml:space="preserve"> dependency on services and the adjustment to a wellness </w:t>
      </w:r>
      <w:r>
        <w:rPr>
          <w:rFonts w:ascii="Arial" w:hAnsi="Arial" w:cs="Arial"/>
        </w:rPr>
        <w:t>and reablement approach;</w:t>
      </w:r>
    </w:p>
    <w:p w14:paraId="212A2068" w14:textId="77777777" w:rsidR="004F00D7" w:rsidRPr="001926CF" w:rsidRDefault="004F00D7" w:rsidP="004F00D7">
      <w:pPr>
        <w:pStyle w:val="ListParagraph"/>
        <w:numPr>
          <w:ilvl w:val="0"/>
          <w:numId w:val="19"/>
        </w:numPr>
        <w:spacing w:after="60"/>
        <w:ind w:left="714" w:hanging="357"/>
        <w:contextualSpacing w:val="0"/>
        <w:rPr>
          <w:rFonts w:ascii="Arial" w:hAnsi="Arial" w:cs="Arial"/>
        </w:rPr>
      </w:pPr>
      <w:r w:rsidRPr="001926CF">
        <w:rPr>
          <w:rFonts w:ascii="Arial" w:hAnsi="Arial" w:cs="Arial"/>
        </w:rPr>
        <w:t>Transient and under-trained volunteers in adopting w</w:t>
      </w:r>
      <w:r>
        <w:rPr>
          <w:rFonts w:ascii="Arial" w:hAnsi="Arial" w:cs="Arial"/>
        </w:rPr>
        <w:t>ellness and reablement approach; and</w:t>
      </w:r>
    </w:p>
    <w:p w14:paraId="212A2069" w14:textId="77777777" w:rsidR="004F00D7" w:rsidRDefault="004F00D7" w:rsidP="004F00D7">
      <w:pPr>
        <w:pStyle w:val="ListParagraph"/>
        <w:numPr>
          <w:ilvl w:val="0"/>
          <w:numId w:val="17"/>
        </w:numPr>
        <w:rPr>
          <w:rFonts w:ascii="Arial" w:hAnsi="Arial" w:cs="Arial"/>
        </w:rPr>
      </w:pPr>
      <w:r w:rsidRPr="002D7335">
        <w:rPr>
          <w:rFonts w:ascii="Arial" w:hAnsi="Arial" w:cs="Arial"/>
        </w:rPr>
        <w:t>Difficulty work</w:t>
      </w:r>
      <w:r>
        <w:rPr>
          <w:rFonts w:ascii="Arial" w:hAnsi="Arial" w:cs="Arial"/>
        </w:rPr>
        <w:t>ing</w:t>
      </w:r>
      <w:r w:rsidRPr="002D7335">
        <w:rPr>
          <w:rFonts w:ascii="Arial" w:hAnsi="Arial" w:cs="Arial"/>
        </w:rPr>
        <w:t xml:space="preserve"> with wellness and reablement approach</w:t>
      </w:r>
      <w:r>
        <w:rPr>
          <w:rFonts w:ascii="Arial" w:hAnsi="Arial" w:cs="Arial"/>
        </w:rPr>
        <w:t>es</w:t>
      </w:r>
      <w:r w:rsidRPr="002D7335">
        <w:rPr>
          <w:rFonts w:ascii="Arial" w:hAnsi="Arial" w:cs="Arial"/>
        </w:rPr>
        <w:t xml:space="preserve"> with clients that have a debilitating and/or terminal</w:t>
      </w:r>
      <w:r w:rsidRPr="00D2006A">
        <w:rPr>
          <w:rFonts w:ascii="Arial" w:hAnsi="Arial" w:cs="Arial"/>
        </w:rPr>
        <w:t xml:space="preserve"> </w:t>
      </w:r>
      <w:r>
        <w:rPr>
          <w:rFonts w:ascii="Arial" w:hAnsi="Arial" w:cs="Arial"/>
        </w:rPr>
        <w:t>condition</w:t>
      </w:r>
      <w:r w:rsidRPr="002D7335">
        <w:rPr>
          <w:rFonts w:ascii="Arial" w:hAnsi="Arial" w:cs="Arial"/>
        </w:rPr>
        <w:t>.</w:t>
      </w:r>
    </w:p>
    <w:p w14:paraId="212A206A" w14:textId="77777777" w:rsidR="004F00D7" w:rsidRDefault="004F00D7" w:rsidP="004F00D7">
      <w:pPr>
        <w:rPr>
          <w:rFonts w:ascii="Arial" w:hAnsi="Arial" w:cs="Arial"/>
          <w:lang w:val="en"/>
        </w:rPr>
      </w:pPr>
      <w:r>
        <w:rPr>
          <w:rFonts w:ascii="Arial" w:hAnsi="Arial" w:cs="Arial"/>
          <w:lang w:val="en"/>
        </w:rPr>
        <w:t>Only 12 per cent of s</w:t>
      </w:r>
      <w:r w:rsidRPr="002D7335">
        <w:rPr>
          <w:rFonts w:ascii="Arial" w:hAnsi="Arial" w:cs="Arial"/>
          <w:lang w:val="en"/>
        </w:rPr>
        <w:t xml:space="preserve">ervice providers reported </w:t>
      </w:r>
      <w:r>
        <w:rPr>
          <w:rFonts w:ascii="Arial" w:hAnsi="Arial" w:cs="Arial"/>
          <w:lang w:val="en"/>
        </w:rPr>
        <w:t>a</w:t>
      </w:r>
      <w:r w:rsidRPr="002D7335">
        <w:rPr>
          <w:rFonts w:ascii="Arial" w:hAnsi="Arial" w:cs="Arial"/>
          <w:lang w:val="en"/>
        </w:rPr>
        <w:t xml:space="preserve"> lack of alignment </w:t>
      </w:r>
      <w:r>
        <w:rPr>
          <w:rFonts w:ascii="Arial" w:hAnsi="Arial" w:cs="Arial"/>
          <w:lang w:val="en"/>
        </w:rPr>
        <w:t xml:space="preserve">of certain service types </w:t>
      </w:r>
      <w:r w:rsidRPr="002D7335">
        <w:rPr>
          <w:rFonts w:ascii="Arial" w:hAnsi="Arial" w:cs="Arial"/>
          <w:lang w:val="en"/>
        </w:rPr>
        <w:t xml:space="preserve">with implementing a </w:t>
      </w:r>
      <w:r>
        <w:rPr>
          <w:rFonts w:ascii="Arial" w:hAnsi="Arial" w:cs="Arial"/>
          <w:lang w:val="en"/>
        </w:rPr>
        <w:t>wellness and reablement</w:t>
      </w:r>
      <w:r w:rsidRPr="002D7335">
        <w:rPr>
          <w:rFonts w:ascii="Arial" w:hAnsi="Arial" w:cs="Arial"/>
          <w:lang w:val="en"/>
        </w:rPr>
        <w:t xml:space="preserve"> approach</w:t>
      </w:r>
      <w:r>
        <w:rPr>
          <w:rFonts w:ascii="Arial" w:hAnsi="Arial" w:cs="Arial"/>
          <w:lang w:val="en"/>
        </w:rPr>
        <w:t xml:space="preserve"> –</w:t>
      </w:r>
      <w:r w:rsidRPr="002D7335">
        <w:rPr>
          <w:rFonts w:ascii="Arial" w:hAnsi="Arial" w:cs="Arial"/>
          <w:lang w:val="en"/>
        </w:rPr>
        <w:t xml:space="preserve"> </w:t>
      </w:r>
      <w:r>
        <w:rPr>
          <w:rFonts w:ascii="Arial" w:hAnsi="Arial" w:cs="Arial"/>
          <w:lang w:val="en"/>
        </w:rPr>
        <w:t xml:space="preserve">predominately </w:t>
      </w:r>
      <w:r w:rsidRPr="002D7335">
        <w:rPr>
          <w:rFonts w:ascii="Arial" w:hAnsi="Arial" w:cs="Arial"/>
          <w:lang w:val="en"/>
        </w:rPr>
        <w:t>transport</w:t>
      </w:r>
      <w:r>
        <w:rPr>
          <w:rFonts w:ascii="Arial" w:hAnsi="Arial" w:cs="Arial"/>
          <w:lang w:val="en"/>
        </w:rPr>
        <w:t xml:space="preserve">, home </w:t>
      </w:r>
      <w:r>
        <w:rPr>
          <w:rFonts w:ascii="Arial" w:hAnsi="Arial" w:cs="Arial"/>
          <w:lang w:val="en"/>
        </w:rPr>
        <w:lastRenderedPageBreak/>
        <w:t>maintenance</w:t>
      </w:r>
      <w:r w:rsidRPr="002D7335">
        <w:rPr>
          <w:rFonts w:ascii="Arial" w:hAnsi="Arial" w:cs="Arial"/>
          <w:lang w:val="en"/>
        </w:rPr>
        <w:t xml:space="preserve"> and meals</w:t>
      </w:r>
      <w:r>
        <w:rPr>
          <w:rFonts w:ascii="Arial" w:hAnsi="Arial" w:cs="Arial"/>
          <w:lang w:val="en"/>
        </w:rPr>
        <w:t>, as shown in Figure 2. Some service providers have reported more than one service type that does not align with a wellness and reablement approach</w:t>
      </w:r>
      <w:r w:rsidRPr="002D7335">
        <w:rPr>
          <w:rFonts w:ascii="Arial" w:hAnsi="Arial" w:cs="Arial"/>
          <w:lang w:val="en"/>
        </w:rPr>
        <w:t>.</w:t>
      </w:r>
      <w:r>
        <w:rPr>
          <w:rFonts w:ascii="Arial" w:hAnsi="Arial" w:cs="Arial"/>
          <w:lang w:val="en"/>
        </w:rPr>
        <w:t xml:space="preserve"> </w:t>
      </w:r>
    </w:p>
    <w:p w14:paraId="212A206B" w14:textId="77777777" w:rsidR="004F00D7" w:rsidRPr="00C9194A" w:rsidRDefault="004F00D7" w:rsidP="004F00D7">
      <w:pPr>
        <w:pStyle w:val="Caption"/>
        <w:keepNext/>
        <w:rPr>
          <w:rFonts w:ascii="Arial" w:hAnsi="Arial" w:cs="Arial"/>
          <w:sz w:val="20"/>
          <w:szCs w:val="20"/>
        </w:rPr>
      </w:pPr>
      <w:r w:rsidRPr="00C9194A">
        <w:rPr>
          <w:rFonts w:ascii="Arial" w:hAnsi="Arial" w:cs="Arial"/>
          <w:sz w:val="20"/>
          <w:szCs w:val="20"/>
        </w:rPr>
        <w:t xml:space="preserve">Figure </w:t>
      </w:r>
      <w:r>
        <w:rPr>
          <w:rFonts w:ascii="Arial" w:hAnsi="Arial" w:cs="Arial"/>
          <w:sz w:val="20"/>
          <w:szCs w:val="20"/>
        </w:rPr>
        <w:fldChar w:fldCharType="begin"/>
      </w:r>
      <w:r>
        <w:rPr>
          <w:rFonts w:ascii="Arial" w:hAnsi="Arial" w:cs="Arial"/>
          <w:sz w:val="20"/>
          <w:szCs w:val="20"/>
        </w:rPr>
        <w:instrText xml:space="preserve"> SEQ Figure \* ARABIC </w:instrText>
      </w:r>
      <w:r>
        <w:rPr>
          <w:rFonts w:ascii="Arial" w:hAnsi="Arial" w:cs="Arial"/>
          <w:sz w:val="20"/>
          <w:szCs w:val="20"/>
        </w:rPr>
        <w:fldChar w:fldCharType="separate"/>
      </w:r>
      <w:r w:rsidR="008A7A13">
        <w:rPr>
          <w:rFonts w:ascii="Arial" w:hAnsi="Arial" w:cs="Arial"/>
          <w:noProof/>
          <w:sz w:val="20"/>
          <w:szCs w:val="20"/>
        </w:rPr>
        <w:t>2</w:t>
      </w:r>
      <w:r>
        <w:rPr>
          <w:rFonts w:ascii="Arial" w:hAnsi="Arial" w:cs="Arial"/>
          <w:sz w:val="20"/>
          <w:szCs w:val="20"/>
        </w:rPr>
        <w:fldChar w:fldCharType="end"/>
      </w:r>
      <w:r w:rsidRPr="00C9194A">
        <w:rPr>
          <w:rFonts w:ascii="Arial" w:hAnsi="Arial" w:cs="Arial"/>
          <w:sz w:val="20"/>
          <w:szCs w:val="20"/>
        </w:rPr>
        <w:t>: Service types that do not align with a wellness and reablement approach</w:t>
      </w:r>
    </w:p>
    <w:p w14:paraId="212A206C" w14:textId="77777777" w:rsidR="004F00D7" w:rsidRDefault="00087C17" w:rsidP="004F00D7">
      <w:pPr>
        <w:spacing w:after="0"/>
        <w:rPr>
          <w:rFonts w:ascii="Arial" w:hAnsi="Arial" w:cs="Arial"/>
        </w:rPr>
      </w:pPr>
      <w:r>
        <w:rPr>
          <w:noProof/>
          <w:lang w:eastAsia="en-AU"/>
        </w:rPr>
        <w:drawing>
          <wp:inline distT="0" distB="0" distL="0" distR="0" wp14:anchorId="212A20FA" wp14:editId="212A20FB">
            <wp:extent cx="6115050" cy="3315247"/>
            <wp:effectExtent l="0" t="0" r="0" b="0"/>
            <wp:docPr id="213" name="Picture 213" descr="This figure shows the service types that do not align with a wellness and reablement approach, including meals (72 providers), home maintenance (57 providers), transport (47 providers), and domestic assistance (31 providers)." title="Service types that do not align with a wellness and reablement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43385" cy="3330609"/>
                    </a:xfrm>
                    <a:prstGeom prst="rect">
                      <a:avLst/>
                    </a:prstGeom>
                  </pic:spPr>
                </pic:pic>
              </a:graphicData>
            </a:graphic>
          </wp:inline>
        </w:drawing>
      </w:r>
    </w:p>
    <w:p w14:paraId="212A206D" w14:textId="77777777" w:rsidR="004F00D7" w:rsidRPr="002D7335" w:rsidRDefault="004F00D7" w:rsidP="004F00D7">
      <w:pPr>
        <w:spacing w:before="240"/>
        <w:rPr>
          <w:rFonts w:ascii="Arial" w:hAnsi="Arial" w:cs="Arial"/>
          <w:lang w:val="en"/>
        </w:rPr>
      </w:pPr>
      <w:r>
        <w:rPr>
          <w:rFonts w:ascii="Arial" w:hAnsi="Arial" w:cs="Arial"/>
          <w:lang w:val="en"/>
        </w:rPr>
        <w:t>Other</w:t>
      </w:r>
      <w:r w:rsidRPr="002D7335">
        <w:rPr>
          <w:rFonts w:ascii="Arial" w:hAnsi="Arial" w:cs="Arial"/>
          <w:lang w:val="en"/>
        </w:rPr>
        <w:t xml:space="preserve"> providers</w:t>
      </w:r>
      <w:r>
        <w:rPr>
          <w:rFonts w:ascii="Arial" w:hAnsi="Arial" w:cs="Arial"/>
          <w:lang w:val="en"/>
        </w:rPr>
        <w:t xml:space="preserve"> delivering the same service types</w:t>
      </w:r>
      <w:r w:rsidRPr="002D7335">
        <w:rPr>
          <w:rFonts w:ascii="Arial" w:hAnsi="Arial" w:cs="Arial"/>
          <w:lang w:val="en"/>
        </w:rPr>
        <w:t xml:space="preserve"> </w:t>
      </w:r>
      <w:r>
        <w:rPr>
          <w:rFonts w:ascii="Arial" w:hAnsi="Arial" w:cs="Arial"/>
          <w:lang w:val="en"/>
        </w:rPr>
        <w:t>focused on the value of ongoing service provision for the wellness of clients. For example</w:t>
      </w:r>
      <w:r w:rsidRPr="002D7335">
        <w:rPr>
          <w:rFonts w:ascii="Arial" w:hAnsi="Arial" w:cs="Arial"/>
          <w:lang w:val="en"/>
        </w:rPr>
        <w:t>:</w:t>
      </w:r>
    </w:p>
    <w:p w14:paraId="212A206E" w14:textId="77777777" w:rsidR="004F00D7" w:rsidRPr="00A85123" w:rsidRDefault="004F00D7" w:rsidP="004F00D7">
      <w:pPr>
        <w:pStyle w:val="ListParagraph"/>
        <w:numPr>
          <w:ilvl w:val="0"/>
          <w:numId w:val="19"/>
        </w:numPr>
        <w:spacing w:after="60"/>
        <w:ind w:left="714" w:hanging="357"/>
        <w:contextualSpacing w:val="0"/>
        <w:rPr>
          <w:rFonts w:ascii="Arial" w:hAnsi="Arial" w:cs="Arial"/>
        </w:rPr>
      </w:pPr>
      <w:r w:rsidRPr="00A85123">
        <w:rPr>
          <w:rFonts w:ascii="Arial" w:hAnsi="Arial" w:cs="Arial"/>
        </w:rPr>
        <w:t xml:space="preserve">Meals: </w:t>
      </w:r>
      <w:r>
        <w:rPr>
          <w:rFonts w:ascii="Arial" w:hAnsi="Arial" w:cs="Arial"/>
        </w:rPr>
        <w:t>g</w:t>
      </w:r>
      <w:r w:rsidRPr="00A85123">
        <w:rPr>
          <w:rFonts w:ascii="Arial" w:hAnsi="Arial" w:cs="Arial"/>
        </w:rPr>
        <w:t xml:space="preserve">ood nutrition leads to increased health and wellness, reduced illness and premature institutionalisation. </w:t>
      </w:r>
      <w:r>
        <w:rPr>
          <w:rFonts w:ascii="Arial" w:hAnsi="Arial" w:cs="Arial"/>
        </w:rPr>
        <w:t>Having regular meals</w:t>
      </w:r>
      <w:r w:rsidRPr="00A85123">
        <w:rPr>
          <w:rFonts w:ascii="Arial" w:hAnsi="Arial" w:cs="Arial"/>
        </w:rPr>
        <w:t xml:space="preserve"> enable</w:t>
      </w:r>
      <w:r>
        <w:rPr>
          <w:rFonts w:ascii="Arial" w:hAnsi="Arial" w:cs="Arial"/>
        </w:rPr>
        <w:t>s</w:t>
      </w:r>
      <w:r w:rsidRPr="00A85123">
        <w:rPr>
          <w:rFonts w:ascii="Arial" w:hAnsi="Arial" w:cs="Arial"/>
        </w:rPr>
        <w:t xml:space="preserve"> </w:t>
      </w:r>
      <w:r>
        <w:rPr>
          <w:rFonts w:ascii="Arial" w:hAnsi="Arial" w:cs="Arial"/>
        </w:rPr>
        <w:t>clients</w:t>
      </w:r>
      <w:r w:rsidRPr="00A85123">
        <w:rPr>
          <w:rFonts w:ascii="Arial" w:hAnsi="Arial" w:cs="Arial"/>
        </w:rPr>
        <w:t xml:space="preserve"> to engage in their communities, feel connected and</w:t>
      </w:r>
      <w:r>
        <w:rPr>
          <w:rFonts w:ascii="Arial" w:hAnsi="Arial" w:cs="Arial"/>
        </w:rPr>
        <w:t xml:space="preserve"> improve their quality of life thus encouraging clients </w:t>
      </w:r>
      <w:r w:rsidRPr="00A85123">
        <w:rPr>
          <w:rFonts w:ascii="Arial" w:hAnsi="Arial" w:cs="Arial"/>
        </w:rPr>
        <w:t xml:space="preserve">to focus on making improvements (reablement). </w:t>
      </w:r>
    </w:p>
    <w:p w14:paraId="212A206F" w14:textId="77777777" w:rsidR="004F00D7" w:rsidRDefault="004F00D7" w:rsidP="004F00D7">
      <w:pPr>
        <w:pStyle w:val="ListParagraph"/>
        <w:numPr>
          <w:ilvl w:val="0"/>
          <w:numId w:val="19"/>
        </w:numPr>
        <w:spacing w:after="60"/>
        <w:ind w:left="714" w:hanging="357"/>
        <w:contextualSpacing w:val="0"/>
        <w:rPr>
          <w:rFonts w:ascii="Arial" w:hAnsi="Arial" w:cs="Arial"/>
        </w:rPr>
      </w:pPr>
      <w:r w:rsidRPr="00A85123">
        <w:rPr>
          <w:rFonts w:ascii="Arial" w:hAnsi="Arial" w:cs="Arial"/>
        </w:rPr>
        <w:t xml:space="preserve">Transport: transport </w:t>
      </w:r>
      <w:r>
        <w:rPr>
          <w:rFonts w:ascii="Arial" w:hAnsi="Arial" w:cs="Arial"/>
        </w:rPr>
        <w:t>ensures</w:t>
      </w:r>
      <w:r w:rsidRPr="00A85123">
        <w:rPr>
          <w:rFonts w:ascii="Arial" w:hAnsi="Arial" w:cs="Arial"/>
        </w:rPr>
        <w:t xml:space="preserve"> </w:t>
      </w:r>
      <w:r>
        <w:rPr>
          <w:rFonts w:ascii="Arial" w:hAnsi="Arial" w:cs="Arial"/>
        </w:rPr>
        <w:t>clients have</w:t>
      </w:r>
      <w:r w:rsidRPr="00A85123">
        <w:rPr>
          <w:rFonts w:ascii="Arial" w:hAnsi="Arial" w:cs="Arial"/>
        </w:rPr>
        <w:t xml:space="preserve"> access to social and medical appointments, which</w:t>
      </w:r>
      <w:r>
        <w:rPr>
          <w:rFonts w:ascii="Arial" w:hAnsi="Arial" w:cs="Arial"/>
        </w:rPr>
        <w:t xml:space="preserve"> enables</w:t>
      </w:r>
      <w:r w:rsidRPr="00A85123">
        <w:rPr>
          <w:rFonts w:ascii="Arial" w:hAnsi="Arial" w:cs="Arial"/>
        </w:rPr>
        <w:t xml:space="preserve"> them to feel connected and valued within their</w:t>
      </w:r>
      <w:r>
        <w:rPr>
          <w:rFonts w:ascii="Arial" w:hAnsi="Arial" w:cs="Arial"/>
        </w:rPr>
        <w:t xml:space="preserve"> </w:t>
      </w:r>
      <w:r w:rsidRPr="00A85123">
        <w:rPr>
          <w:rFonts w:ascii="Arial" w:hAnsi="Arial" w:cs="Arial"/>
        </w:rPr>
        <w:t>communit</w:t>
      </w:r>
      <w:r>
        <w:rPr>
          <w:rFonts w:ascii="Arial" w:hAnsi="Arial" w:cs="Arial"/>
        </w:rPr>
        <w:t>ies.</w:t>
      </w:r>
    </w:p>
    <w:p w14:paraId="212A2070" w14:textId="77777777" w:rsidR="004F00D7" w:rsidRDefault="004F00D7" w:rsidP="004F00D7">
      <w:pPr>
        <w:pStyle w:val="ListParagraph"/>
        <w:numPr>
          <w:ilvl w:val="0"/>
          <w:numId w:val="19"/>
        </w:numPr>
        <w:ind w:left="714" w:hanging="357"/>
        <w:contextualSpacing w:val="0"/>
        <w:rPr>
          <w:rFonts w:ascii="Arial" w:hAnsi="Arial" w:cs="Arial"/>
        </w:rPr>
      </w:pPr>
      <w:r>
        <w:rPr>
          <w:rFonts w:ascii="Arial" w:hAnsi="Arial" w:cs="Arial"/>
        </w:rPr>
        <w:t xml:space="preserve">Home maintenance: </w:t>
      </w:r>
      <w:r w:rsidRPr="006F02EA">
        <w:rPr>
          <w:rFonts w:ascii="Arial" w:hAnsi="Arial" w:cs="Arial"/>
        </w:rPr>
        <w:t>allows safe</w:t>
      </w:r>
      <w:r>
        <w:rPr>
          <w:rFonts w:ascii="Arial" w:hAnsi="Arial" w:cs="Arial"/>
        </w:rPr>
        <w:t>ty</w:t>
      </w:r>
      <w:r w:rsidRPr="006F02EA">
        <w:rPr>
          <w:rFonts w:ascii="Arial" w:hAnsi="Arial" w:cs="Arial"/>
        </w:rPr>
        <w:t xml:space="preserve"> </w:t>
      </w:r>
      <w:r>
        <w:rPr>
          <w:rFonts w:ascii="Arial" w:hAnsi="Arial" w:cs="Arial"/>
        </w:rPr>
        <w:t xml:space="preserve">around the </w:t>
      </w:r>
      <w:r w:rsidRPr="006F02EA">
        <w:rPr>
          <w:rFonts w:ascii="Arial" w:hAnsi="Arial" w:cs="Arial"/>
        </w:rPr>
        <w:t>clients</w:t>
      </w:r>
      <w:r>
        <w:rPr>
          <w:rFonts w:ascii="Arial" w:hAnsi="Arial" w:cs="Arial"/>
        </w:rPr>
        <w:t>’</w:t>
      </w:r>
      <w:r w:rsidRPr="006F02EA">
        <w:rPr>
          <w:rFonts w:ascii="Arial" w:hAnsi="Arial" w:cs="Arial"/>
        </w:rPr>
        <w:t xml:space="preserve"> home</w:t>
      </w:r>
      <w:r>
        <w:rPr>
          <w:rFonts w:ascii="Arial" w:hAnsi="Arial" w:cs="Arial"/>
        </w:rPr>
        <w:t>s so that they can access their</w:t>
      </w:r>
      <w:r w:rsidRPr="006F02EA">
        <w:rPr>
          <w:rFonts w:ascii="Arial" w:hAnsi="Arial" w:cs="Arial"/>
        </w:rPr>
        <w:t xml:space="preserve"> </w:t>
      </w:r>
      <w:r>
        <w:rPr>
          <w:rFonts w:ascii="Arial" w:hAnsi="Arial" w:cs="Arial"/>
        </w:rPr>
        <w:t>surroundings and live independently in and around their own homes</w:t>
      </w:r>
      <w:r w:rsidRPr="006F02EA">
        <w:rPr>
          <w:rFonts w:ascii="Arial" w:hAnsi="Arial" w:cs="Arial"/>
        </w:rPr>
        <w:t>.</w:t>
      </w:r>
    </w:p>
    <w:p w14:paraId="212A2071" w14:textId="77777777" w:rsidR="004F00D7" w:rsidRPr="000B308C" w:rsidRDefault="004F00D7" w:rsidP="00141D7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E2F3" w:themeFill="accent5" w:themeFillTint="33"/>
        <w:ind w:left="-142"/>
        <w:rPr>
          <w:rFonts w:ascii="Arial" w:hAnsi="Arial" w:cs="Arial"/>
          <w:b/>
          <w:sz w:val="20"/>
          <w:szCs w:val="20"/>
        </w:rPr>
      </w:pPr>
      <w:r>
        <w:rPr>
          <w:rFonts w:ascii="Arial" w:hAnsi="Arial" w:cs="Arial"/>
          <w:b/>
          <w:sz w:val="20"/>
          <w:szCs w:val="20"/>
        </w:rPr>
        <w:t xml:space="preserve">Provider scenarios </w:t>
      </w:r>
    </w:p>
    <w:p w14:paraId="212A2072" w14:textId="77777777" w:rsidR="004F00D7" w:rsidRPr="00AD12D8" w:rsidRDefault="004F00D7" w:rsidP="00141D7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E2F3" w:themeFill="accent5" w:themeFillTint="33"/>
        <w:spacing w:after="0"/>
        <w:ind w:left="-142"/>
        <w:rPr>
          <w:rFonts w:ascii="Arial" w:hAnsi="Arial" w:cs="Arial"/>
          <w:sz w:val="20"/>
          <w:szCs w:val="20"/>
        </w:rPr>
      </w:pPr>
      <w:r>
        <w:rPr>
          <w:rFonts w:ascii="Arial" w:hAnsi="Arial" w:cs="Arial"/>
          <w:sz w:val="20"/>
          <w:szCs w:val="20"/>
        </w:rPr>
        <w:t xml:space="preserve">1) </w:t>
      </w:r>
      <w:r w:rsidRPr="00AD12D8">
        <w:rPr>
          <w:rFonts w:ascii="Arial" w:hAnsi="Arial" w:cs="Arial"/>
          <w:sz w:val="20"/>
          <w:szCs w:val="20"/>
        </w:rPr>
        <w:t>All staff and volunteers have had training in wellness. Doing "with" rather than "for" people is well entrenched within work health and safety parameters.</w:t>
      </w:r>
    </w:p>
    <w:p w14:paraId="212A2073" w14:textId="77777777" w:rsidR="004F00D7" w:rsidRPr="00AD12D8" w:rsidRDefault="004F00D7" w:rsidP="00141D7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E2F3" w:themeFill="accent5" w:themeFillTint="33"/>
        <w:spacing w:after="0"/>
        <w:ind w:left="-142"/>
        <w:rPr>
          <w:rFonts w:ascii="Arial" w:hAnsi="Arial" w:cs="Arial"/>
          <w:sz w:val="20"/>
          <w:szCs w:val="20"/>
        </w:rPr>
      </w:pPr>
      <w:r w:rsidRPr="00AD12D8">
        <w:rPr>
          <w:rFonts w:ascii="Arial" w:hAnsi="Arial" w:cs="Arial"/>
          <w:sz w:val="20"/>
          <w:szCs w:val="20"/>
        </w:rPr>
        <w:br/>
      </w:r>
      <w:r>
        <w:rPr>
          <w:rFonts w:ascii="Arial" w:hAnsi="Arial" w:cs="Arial"/>
          <w:sz w:val="20"/>
          <w:szCs w:val="20"/>
        </w:rPr>
        <w:t>2</w:t>
      </w:r>
      <w:r w:rsidRPr="00AD12D8">
        <w:rPr>
          <w:rFonts w:ascii="Arial" w:hAnsi="Arial" w:cs="Arial"/>
          <w:sz w:val="20"/>
          <w:szCs w:val="20"/>
        </w:rPr>
        <w:t xml:space="preserve">) Mobility is encouraged wherever possible. For example, one client started travelling on our bus and now uses public transport independently. A volunteer was initially allocated to the client to assist her in taking the bus to go shopping, with a focus on working on improving her familiarity with the trip and her confidence in doing so by herself. Emotional improvement was evident and some program participants have recovered enough to become volunteers. </w:t>
      </w:r>
    </w:p>
    <w:p w14:paraId="212A2074" w14:textId="77777777" w:rsidR="004F00D7" w:rsidRPr="009D19C1" w:rsidRDefault="004F00D7" w:rsidP="00141D7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E2F3" w:themeFill="accent5" w:themeFillTint="33"/>
        <w:spacing w:after="0"/>
        <w:ind w:left="-142"/>
        <w:rPr>
          <w:rFonts w:ascii="Arial" w:hAnsi="Arial" w:cs="Arial"/>
          <w:sz w:val="20"/>
          <w:szCs w:val="20"/>
          <w:highlight w:val="yellow"/>
        </w:rPr>
      </w:pPr>
    </w:p>
    <w:p w14:paraId="212A2075" w14:textId="77777777" w:rsidR="004F00D7" w:rsidRPr="00141D74" w:rsidRDefault="004F00D7" w:rsidP="00141D7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E2F3" w:themeFill="accent5" w:themeFillTint="33"/>
        <w:spacing w:after="0"/>
        <w:ind w:left="-142"/>
        <w:rPr>
          <w:rFonts w:ascii="Arial" w:hAnsi="Arial" w:cs="Arial"/>
          <w:sz w:val="20"/>
          <w:szCs w:val="20"/>
        </w:rPr>
      </w:pPr>
      <w:r>
        <w:rPr>
          <w:rFonts w:ascii="Arial" w:hAnsi="Arial" w:cs="Arial"/>
          <w:sz w:val="20"/>
          <w:szCs w:val="20"/>
        </w:rPr>
        <w:t>3</w:t>
      </w:r>
      <w:r w:rsidRPr="00AD12D8">
        <w:rPr>
          <w:rFonts w:ascii="Arial" w:hAnsi="Arial" w:cs="Arial"/>
          <w:sz w:val="20"/>
          <w:szCs w:val="20"/>
        </w:rPr>
        <w:t>) When consulting with clients we find they are more self-confident when their opinions are valued and willing to make suggestions as to how to make programs more suitable for themselves. Staff as well as family members notice and praise their progress in appearance, mobility and behaviour - a chain of improvement, self-confidence, self-sufficiency and better quality of life follows.</w:t>
      </w:r>
    </w:p>
    <w:p w14:paraId="212A2076" w14:textId="77777777" w:rsidR="00141D74" w:rsidRDefault="00141D74" w:rsidP="004F00D7">
      <w:pPr>
        <w:rPr>
          <w:rFonts w:ascii="Arial" w:hAnsi="Arial" w:cs="Arial"/>
          <w:b/>
        </w:rPr>
        <w:sectPr w:rsidR="00141D74" w:rsidSect="00141D74">
          <w:pgSz w:w="11906" w:h="16838"/>
          <w:pgMar w:top="482" w:right="849" w:bottom="709" w:left="993" w:header="421" w:footer="708" w:gutter="0"/>
          <w:cols w:space="708"/>
          <w:docGrid w:linePitch="360"/>
        </w:sectPr>
      </w:pPr>
    </w:p>
    <w:p w14:paraId="212A2077" w14:textId="77777777" w:rsidR="004F00D7" w:rsidRPr="00087C17" w:rsidRDefault="004F00D7" w:rsidP="00087C17">
      <w:pPr>
        <w:pStyle w:val="Heading1"/>
        <w:rPr>
          <w:rFonts w:ascii="Arial" w:eastAsiaTheme="minorHAnsi" w:hAnsi="Arial" w:cs="Arial"/>
          <w:b/>
          <w:color w:val="auto"/>
          <w:sz w:val="24"/>
          <w:szCs w:val="24"/>
        </w:rPr>
      </w:pPr>
      <w:r w:rsidRPr="00087C17">
        <w:rPr>
          <w:rFonts w:ascii="Arial" w:eastAsiaTheme="minorHAnsi" w:hAnsi="Arial" w:cs="Arial"/>
          <w:b/>
          <w:color w:val="auto"/>
          <w:sz w:val="24"/>
          <w:szCs w:val="24"/>
        </w:rPr>
        <w:lastRenderedPageBreak/>
        <w:t>Support requirements of providers</w:t>
      </w:r>
    </w:p>
    <w:p w14:paraId="212A2078" w14:textId="77777777" w:rsidR="004F00D7" w:rsidRPr="005C4B5C" w:rsidRDefault="004F00D7" w:rsidP="00087C17">
      <w:pPr>
        <w:rPr>
          <w:rFonts w:ascii="Arial" w:hAnsi="Arial" w:cs="Arial"/>
        </w:rPr>
      </w:pPr>
      <w:r>
        <w:rPr>
          <w:rFonts w:ascii="Arial" w:hAnsi="Arial" w:cs="Arial"/>
        </w:rPr>
        <w:t>Additional support for providers was a recurring theme in providers’ responses. Key suggestions from service providers</w:t>
      </w:r>
      <w:r w:rsidRPr="005C4B5C">
        <w:rPr>
          <w:rFonts w:ascii="Arial" w:hAnsi="Arial" w:cs="Arial"/>
        </w:rPr>
        <w:t xml:space="preserve"> include</w:t>
      </w:r>
      <w:r>
        <w:rPr>
          <w:rFonts w:ascii="Arial" w:hAnsi="Arial" w:cs="Arial"/>
        </w:rPr>
        <w:t>d</w:t>
      </w:r>
      <w:r w:rsidRPr="005C4B5C">
        <w:rPr>
          <w:rFonts w:ascii="Arial" w:hAnsi="Arial" w:cs="Arial"/>
        </w:rPr>
        <w:t>:</w:t>
      </w:r>
    </w:p>
    <w:p w14:paraId="212A2079" w14:textId="77777777" w:rsidR="004F00D7" w:rsidRPr="005C4B5C" w:rsidRDefault="004F00D7" w:rsidP="004F00D7">
      <w:pPr>
        <w:pStyle w:val="ListParagraph"/>
        <w:numPr>
          <w:ilvl w:val="0"/>
          <w:numId w:val="19"/>
        </w:numPr>
        <w:spacing w:after="60"/>
        <w:ind w:left="714" w:hanging="357"/>
        <w:contextualSpacing w:val="0"/>
        <w:rPr>
          <w:rFonts w:ascii="Arial" w:hAnsi="Arial" w:cs="Arial"/>
        </w:rPr>
      </w:pPr>
      <w:r w:rsidRPr="005C4B5C">
        <w:rPr>
          <w:rFonts w:ascii="Arial" w:hAnsi="Arial" w:cs="Arial"/>
        </w:rPr>
        <w:t xml:space="preserve">Supporting material: </w:t>
      </w:r>
      <w:r>
        <w:rPr>
          <w:rFonts w:ascii="Arial" w:hAnsi="Arial" w:cs="Arial"/>
        </w:rPr>
        <w:t>there was broad support for</w:t>
      </w:r>
      <w:r w:rsidRPr="005C4B5C">
        <w:rPr>
          <w:rFonts w:ascii="Arial" w:hAnsi="Arial" w:cs="Arial"/>
        </w:rPr>
        <w:t xml:space="preserve"> </w:t>
      </w:r>
      <w:r>
        <w:rPr>
          <w:rFonts w:ascii="Arial" w:hAnsi="Arial" w:cs="Arial"/>
        </w:rPr>
        <w:t>resource</w:t>
      </w:r>
      <w:r w:rsidRPr="005C4B5C">
        <w:rPr>
          <w:rFonts w:ascii="Arial" w:hAnsi="Arial" w:cs="Arial"/>
        </w:rPr>
        <w:t xml:space="preserve"> material</w:t>
      </w:r>
      <w:r>
        <w:rPr>
          <w:rFonts w:ascii="Arial" w:hAnsi="Arial" w:cs="Arial"/>
        </w:rPr>
        <w:t>s</w:t>
      </w:r>
      <w:r w:rsidRPr="005C4B5C">
        <w:rPr>
          <w:rFonts w:ascii="Arial" w:hAnsi="Arial" w:cs="Arial"/>
        </w:rPr>
        <w:t xml:space="preserve"> for prov</w:t>
      </w:r>
      <w:r w:rsidR="00141D74">
        <w:rPr>
          <w:rFonts w:ascii="Arial" w:hAnsi="Arial" w:cs="Arial"/>
        </w:rPr>
        <w:t xml:space="preserve">iders, </w:t>
      </w:r>
      <w:r>
        <w:rPr>
          <w:rFonts w:ascii="Arial" w:hAnsi="Arial" w:cs="Arial"/>
        </w:rPr>
        <w:t>volunteers, clients and c</w:t>
      </w:r>
      <w:r w:rsidRPr="005C4B5C">
        <w:rPr>
          <w:rFonts w:ascii="Arial" w:hAnsi="Arial" w:cs="Arial"/>
        </w:rPr>
        <w:t xml:space="preserve">arers </w:t>
      </w:r>
      <w:r>
        <w:rPr>
          <w:rFonts w:ascii="Arial" w:hAnsi="Arial" w:cs="Arial"/>
        </w:rPr>
        <w:t>in the form of</w:t>
      </w:r>
      <w:r w:rsidRPr="005C4B5C">
        <w:rPr>
          <w:rFonts w:ascii="Arial" w:hAnsi="Arial" w:cs="Arial"/>
        </w:rPr>
        <w:t xml:space="preserve"> case studies</w:t>
      </w:r>
      <w:r>
        <w:rPr>
          <w:rFonts w:ascii="Arial" w:hAnsi="Arial" w:cs="Arial"/>
        </w:rPr>
        <w:t>,</w:t>
      </w:r>
      <w:r w:rsidRPr="005C4B5C">
        <w:rPr>
          <w:rFonts w:ascii="Arial" w:hAnsi="Arial" w:cs="Arial"/>
        </w:rPr>
        <w:t xml:space="preserve"> practical examples</w:t>
      </w:r>
      <w:r>
        <w:rPr>
          <w:rFonts w:ascii="Arial" w:hAnsi="Arial" w:cs="Arial"/>
        </w:rPr>
        <w:t>,</w:t>
      </w:r>
      <w:r w:rsidR="00141D74">
        <w:rPr>
          <w:rFonts w:ascii="Arial" w:hAnsi="Arial" w:cs="Arial"/>
        </w:rPr>
        <w:t xml:space="preserve"> fact </w:t>
      </w:r>
      <w:r w:rsidRPr="005C4B5C">
        <w:rPr>
          <w:rFonts w:ascii="Arial" w:hAnsi="Arial" w:cs="Arial"/>
        </w:rPr>
        <w:t>sheets</w:t>
      </w:r>
      <w:r>
        <w:rPr>
          <w:rFonts w:ascii="Arial" w:hAnsi="Arial" w:cs="Arial"/>
        </w:rPr>
        <w:t>,</w:t>
      </w:r>
      <w:r w:rsidRPr="005C4B5C">
        <w:rPr>
          <w:rFonts w:ascii="Arial" w:hAnsi="Arial" w:cs="Arial"/>
        </w:rPr>
        <w:t xml:space="preserve"> </w:t>
      </w:r>
      <w:r>
        <w:rPr>
          <w:rFonts w:ascii="Arial" w:hAnsi="Arial" w:cs="Arial"/>
        </w:rPr>
        <w:t xml:space="preserve">and </w:t>
      </w:r>
      <w:r w:rsidRPr="005C4B5C">
        <w:rPr>
          <w:rFonts w:ascii="Arial" w:hAnsi="Arial" w:cs="Arial"/>
        </w:rPr>
        <w:t xml:space="preserve">guidelines on expectations with embedding </w:t>
      </w:r>
      <w:r w:rsidRPr="007B6B67">
        <w:rPr>
          <w:rFonts w:ascii="Arial" w:hAnsi="Arial" w:cs="Arial"/>
        </w:rPr>
        <w:t>wellness and reablement</w:t>
      </w:r>
      <w:r w:rsidR="00141D74">
        <w:rPr>
          <w:rFonts w:ascii="Arial" w:hAnsi="Arial" w:cs="Arial"/>
        </w:rPr>
        <w:t xml:space="preserve"> </w:t>
      </w:r>
      <w:r w:rsidRPr="005C4B5C">
        <w:rPr>
          <w:rFonts w:ascii="Arial" w:hAnsi="Arial" w:cs="Arial"/>
        </w:rPr>
        <w:t>approaches</w:t>
      </w:r>
      <w:r>
        <w:rPr>
          <w:rFonts w:ascii="Arial" w:hAnsi="Arial" w:cs="Arial"/>
        </w:rPr>
        <w:t>.</w:t>
      </w:r>
    </w:p>
    <w:p w14:paraId="212A207A" w14:textId="77777777" w:rsidR="004F00D7" w:rsidRDefault="004F00D7" w:rsidP="004F00D7">
      <w:pPr>
        <w:pStyle w:val="ListParagraph"/>
        <w:numPr>
          <w:ilvl w:val="0"/>
          <w:numId w:val="19"/>
        </w:numPr>
        <w:spacing w:after="60"/>
        <w:ind w:left="714" w:hanging="357"/>
        <w:contextualSpacing w:val="0"/>
        <w:rPr>
          <w:rFonts w:ascii="Arial" w:hAnsi="Arial" w:cs="Arial"/>
        </w:rPr>
      </w:pPr>
      <w:r w:rsidRPr="005C4B5C">
        <w:rPr>
          <w:rFonts w:ascii="Arial" w:hAnsi="Arial" w:cs="Arial"/>
        </w:rPr>
        <w:t xml:space="preserve">Training: </w:t>
      </w:r>
      <w:r>
        <w:rPr>
          <w:rFonts w:ascii="Arial" w:hAnsi="Arial" w:cs="Arial"/>
        </w:rPr>
        <w:t xml:space="preserve">some service providers highlighted </w:t>
      </w:r>
      <w:r w:rsidRPr="005C4B5C">
        <w:rPr>
          <w:rFonts w:ascii="Arial" w:hAnsi="Arial" w:cs="Arial"/>
        </w:rPr>
        <w:t>that staff</w:t>
      </w:r>
      <w:r>
        <w:rPr>
          <w:rFonts w:ascii="Arial" w:hAnsi="Arial" w:cs="Arial"/>
        </w:rPr>
        <w:t xml:space="preserve"> do not</w:t>
      </w:r>
      <w:r w:rsidRPr="005C4B5C">
        <w:rPr>
          <w:rFonts w:ascii="Arial" w:hAnsi="Arial" w:cs="Arial"/>
        </w:rPr>
        <w:t xml:space="preserve"> understand the difference between </w:t>
      </w:r>
      <w:r w:rsidRPr="007B6B67">
        <w:rPr>
          <w:rFonts w:ascii="Arial" w:hAnsi="Arial" w:cs="Arial"/>
        </w:rPr>
        <w:t>wellness and reablement</w:t>
      </w:r>
      <w:r w:rsidRPr="005C4B5C">
        <w:rPr>
          <w:rFonts w:ascii="Arial" w:hAnsi="Arial" w:cs="Arial"/>
        </w:rPr>
        <w:t xml:space="preserve"> in the service delivery context. Training for staff and volunteers was a common theme for the providers that indicated</w:t>
      </w:r>
      <w:r>
        <w:rPr>
          <w:rFonts w:ascii="Arial" w:hAnsi="Arial" w:cs="Arial"/>
        </w:rPr>
        <w:t xml:space="preserve"> they required further support.</w:t>
      </w:r>
    </w:p>
    <w:p w14:paraId="212A207B" w14:textId="77777777" w:rsidR="004F00D7" w:rsidRPr="0068504B" w:rsidRDefault="004F00D7" w:rsidP="004F00D7">
      <w:pPr>
        <w:pStyle w:val="ListParagraph"/>
        <w:numPr>
          <w:ilvl w:val="0"/>
          <w:numId w:val="18"/>
        </w:numPr>
      </w:pPr>
      <w:r>
        <w:rPr>
          <w:rFonts w:ascii="Arial" w:hAnsi="Arial" w:cs="Arial"/>
        </w:rPr>
        <w:t>Cohesion:</w:t>
      </w:r>
      <w:r w:rsidRPr="005C4B5C">
        <w:rPr>
          <w:rFonts w:ascii="Arial" w:hAnsi="Arial" w:cs="Arial"/>
        </w:rPr>
        <w:t xml:space="preserve"> </w:t>
      </w:r>
      <w:r>
        <w:rPr>
          <w:rFonts w:ascii="Arial" w:hAnsi="Arial" w:cs="Arial"/>
        </w:rPr>
        <w:t>service p</w:t>
      </w:r>
      <w:r w:rsidRPr="005C4B5C">
        <w:rPr>
          <w:rFonts w:ascii="Arial" w:hAnsi="Arial" w:cs="Arial"/>
        </w:rPr>
        <w:t>roviders</w:t>
      </w:r>
      <w:r>
        <w:rPr>
          <w:rFonts w:ascii="Arial" w:hAnsi="Arial" w:cs="Arial"/>
        </w:rPr>
        <w:t xml:space="preserve"> reported</w:t>
      </w:r>
      <w:r w:rsidRPr="005C4B5C">
        <w:rPr>
          <w:rFonts w:ascii="Arial" w:hAnsi="Arial" w:cs="Arial"/>
        </w:rPr>
        <w:t xml:space="preserve"> that information sharing between organisation</w:t>
      </w:r>
      <w:r>
        <w:rPr>
          <w:rFonts w:ascii="Arial" w:hAnsi="Arial" w:cs="Arial"/>
        </w:rPr>
        <w:t>s</w:t>
      </w:r>
      <w:r w:rsidRPr="005C4B5C">
        <w:rPr>
          <w:rFonts w:ascii="Arial" w:hAnsi="Arial" w:cs="Arial"/>
        </w:rPr>
        <w:t xml:space="preserve"> and the</w:t>
      </w:r>
      <w:r>
        <w:rPr>
          <w:rFonts w:ascii="Arial" w:hAnsi="Arial" w:cs="Arial"/>
        </w:rPr>
        <w:t xml:space="preserve"> Regional Assessment Service (</w:t>
      </w:r>
      <w:r w:rsidRPr="005C4B5C">
        <w:rPr>
          <w:rFonts w:ascii="Arial" w:hAnsi="Arial" w:cs="Arial"/>
        </w:rPr>
        <w:t>RAS</w:t>
      </w:r>
      <w:r>
        <w:rPr>
          <w:rFonts w:ascii="Arial" w:hAnsi="Arial" w:cs="Arial"/>
        </w:rPr>
        <w:t>)</w:t>
      </w:r>
      <w:r w:rsidRPr="005C4B5C">
        <w:rPr>
          <w:rFonts w:ascii="Arial" w:hAnsi="Arial" w:cs="Arial"/>
        </w:rPr>
        <w:t xml:space="preserve"> </w:t>
      </w:r>
      <w:r>
        <w:rPr>
          <w:rFonts w:ascii="Arial" w:hAnsi="Arial" w:cs="Arial"/>
        </w:rPr>
        <w:t>could be improved and organisations</w:t>
      </w:r>
      <w:r w:rsidRPr="005C4B5C">
        <w:rPr>
          <w:rFonts w:ascii="Arial" w:hAnsi="Arial" w:cs="Arial"/>
        </w:rPr>
        <w:t xml:space="preserve"> would benefit from more cohesion around </w:t>
      </w:r>
      <w:r>
        <w:rPr>
          <w:rFonts w:ascii="Arial" w:hAnsi="Arial" w:cs="Arial"/>
          <w:lang w:val="en"/>
        </w:rPr>
        <w:t>wellness and reablement</w:t>
      </w:r>
      <w:r w:rsidRPr="005C4B5C">
        <w:rPr>
          <w:rFonts w:ascii="Arial" w:hAnsi="Arial" w:cs="Arial"/>
        </w:rPr>
        <w:t xml:space="preserve"> approaches</w:t>
      </w:r>
      <w:r>
        <w:rPr>
          <w:rFonts w:ascii="Arial" w:hAnsi="Arial" w:cs="Arial"/>
        </w:rPr>
        <w:t xml:space="preserve"> at the assessment stage</w:t>
      </w:r>
      <w:r w:rsidRPr="005C4B5C">
        <w:rPr>
          <w:rFonts w:ascii="Arial" w:hAnsi="Arial" w:cs="Arial"/>
        </w:rPr>
        <w:t xml:space="preserve">. Furthermore, </w:t>
      </w:r>
      <w:r>
        <w:rPr>
          <w:rFonts w:ascii="Arial" w:hAnsi="Arial" w:cs="Arial"/>
        </w:rPr>
        <w:t>some service providers noted the relationship with the RAS could be improved</w:t>
      </w:r>
      <w:r w:rsidRPr="005C4B5C">
        <w:rPr>
          <w:rFonts w:ascii="Arial" w:hAnsi="Arial" w:cs="Arial"/>
        </w:rPr>
        <w:t xml:space="preserve">. It </w:t>
      </w:r>
      <w:r>
        <w:rPr>
          <w:rFonts w:ascii="Arial" w:hAnsi="Arial" w:cs="Arial"/>
        </w:rPr>
        <w:t>was</w:t>
      </w:r>
      <w:r w:rsidRPr="005C4B5C">
        <w:rPr>
          <w:rFonts w:ascii="Arial" w:hAnsi="Arial" w:cs="Arial"/>
        </w:rPr>
        <w:t xml:space="preserve"> identified that it would help</w:t>
      </w:r>
      <w:r>
        <w:rPr>
          <w:rFonts w:ascii="Arial" w:hAnsi="Arial" w:cs="Arial"/>
        </w:rPr>
        <w:t xml:space="preserve"> providers if RAS teams identified</w:t>
      </w:r>
      <w:r w:rsidRPr="005C4B5C">
        <w:rPr>
          <w:rFonts w:ascii="Arial" w:hAnsi="Arial" w:cs="Arial"/>
        </w:rPr>
        <w:t xml:space="preserve"> appropriate goals and </w:t>
      </w:r>
      <w:r>
        <w:rPr>
          <w:rFonts w:ascii="Arial" w:hAnsi="Arial" w:cs="Arial"/>
          <w:lang w:val="en"/>
        </w:rPr>
        <w:t>wellness and reablement</w:t>
      </w:r>
      <w:r w:rsidRPr="005C4B5C">
        <w:rPr>
          <w:rFonts w:ascii="Arial" w:hAnsi="Arial" w:cs="Arial"/>
        </w:rPr>
        <w:t xml:space="preserve"> approaches in client support plans, so it can be better implemented in service delivery.</w:t>
      </w:r>
    </w:p>
    <w:p w14:paraId="212A207C" w14:textId="77777777" w:rsidR="004F00D7" w:rsidRPr="005C4B5C" w:rsidRDefault="004F00D7" w:rsidP="00ED006E">
      <w:pPr>
        <w:spacing w:before="240"/>
        <w:rPr>
          <w:rFonts w:ascii="Berlin Sans FB Demi" w:hAnsi="Berlin Sans FB Demi"/>
          <w:b/>
          <w:color w:val="2E74B5" w:themeColor="accent1" w:themeShade="BF"/>
          <w:sz w:val="28"/>
        </w:rPr>
      </w:pPr>
      <w:r w:rsidRPr="005C4B5C">
        <w:rPr>
          <w:rFonts w:ascii="Berlin Sans FB Demi" w:hAnsi="Berlin Sans FB Demi"/>
          <w:b/>
          <w:color w:val="2E74B5" w:themeColor="accent1" w:themeShade="BF"/>
          <w:sz w:val="28"/>
        </w:rPr>
        <w:t>Next steps</w:t>
      </w:r>
    </w:p>
    <w:p w14:paraId="212A207D" w14:textId="77777777" w:rsidR="004F00D7" w:rsidRDefault="004F00D7" w:rsidP="004F00D7">
      <w:pPr>
        <w:rPr>
          <w:rFonts w:ascii="Arial" w:hAnsi="Arial" w:cs="Arial"/>
          <w:bCs/>
        </w:rPr>
      </w:pPr>
      <w:r>
        <w:rPr>
          <w:rFonts w:ascii="Arial" w:hAnsi="Arial" w:cs="Arial"/>
        </w:rPr>
        <w:t>A r</w:t>
      </w:r>
      <w:r w:rsidRPr="002160DE">
        <w:rPr>
          <w:rFonts w:ascii="Arial" w:hAnsi="Arial" w:cs="Arial"/>
          <w:bCs/>
        </w:rPr>
        <w:t>eablement focused asses</w:t>
      </w:r>
      <w:r>
        <w:rPr>
          <w:rFonts w:ascii="Arial" w:hAnsi="Arial" w:cs="Arial"/>
          <w:bCs/>
        </w:rPr>
        <w:t xml:space="preserve">sment model </w:t>
      </w:r>
      <w:r w:rsidR="00240388">
        <w:rPr>
          <w:rFonts w:ascii="Arial" w:hAnsi="Arial" w:cs="Arial"/>
          <w:bCs/>
        </w:rPr>
        <w:t>is currently being</w:t>
      </w:r>
      <w:r>
        <w:rPr>
          <w:rFonts w:ascii="Arial" w:hAnsi="Arial" w:cs="Arial"/>
          <w:bCs/>
        </w:rPr>
        <w:t xml:space="preserve"> trialled </w:t>
      </w:r>
      <w:r w:rsidRPr="002160DE">
        <w:rPr>
          <w:rFonts w:ascii="Arial" w:hAnsi="Arial" w:cs="Arial"/>
          <w:bCs/>
        </w:rPr>
        <w:t>at various locations around</w:t>
      </w:r>
      <w:r w:rsidR="00941C1C">
        <w:rPr>
          <w:rFonts w:ascii="Arial" w:hAnsi="Arial" w:cs="Arial"/>
          <w:bCs/>
        </w:rPr>
        <w:t xml:space="preserve"> Australia</w:t>
      </w:r>
      <w:r w:rsidRPr="002160DE">
        <w:rPr>
          <w:rFonts w:ascii="Arial" w:hAnsi="Arial" w:cs="Arial"/>
          <w:bCs/>
        </w:rPr>
        <w:t xml:space="preserve">. </w:t>
      </w:r>
      <w:r>
        <w:rPr>
          <w:rFonts w:ascii="Arial" w:hAnsi="Arial" w:cs="Arial"/>
          <w:bCs/>
        </w:rPr>
        <w:t xml:space="preserve">The trials </w:t>
      </w:r>
      <w:r w:rsidR="00240388">
        <w:rPr>
          <w:rFonts w:ascii="Arial" w:hAnsi="Arial" w:cs="Arial"/>
          <w:bCs/>
        </w:rPr>
        <w:t xml:space="preserve">that began in March 2019 </w:t>
      </w:r>
      <w:r>
        <w:rPr>
          <w:rFonts w:ascii="Arial" w:hAnsi="Arial" w:cs="Arial"/>
          <w:bCs/>
        </w:rPr>
        <w:t>will</w:t>
      </w:r>
      <w:r w:rsidRPr="00D0595E">
        <w:rPr>
          <w:rFonts w:ascii="Arial" w:hAnsi="Arial" w:cs="Arial"/>
          <w:bCs/>
        </w:rPr>
        <w:t xml:space="preserve"> be complemented by </w:t>
      </w:r>
      <w:r>
        <w:rPr>
          <w:rFonts w:ascii="Arial" w:hAnsi="Arial" w:cs="Arial"/>
          <w:bCs/>
        </w:rPr>
        <w:t xml:space="preserve">the development of </w:t>
      </w:r>
      <w:r w:rsidRPr="00D0595E">
        <w:rPr>
          <w:rFonts w:ascii="Arial" w:hAnsi="Arial" w:cs="Arial"/>
          <w:bCs/>
        </w:rPr>
        <w:t>a</w:t>
      </w:r>
      <w:r>
        <w:rPr>
          <w:rFonts w:ascii="Arial" w:hAnsi="Arial" w:cs="Arial"/>
          <w:bCs/>
        </w:rPr>
        <w:t xml:space="preserve"> range of resources and supporting materials</w:t>
      </w:r>
      <w:r w:rsidRPr="00D0595E">
        <w:rPr>
          <w:rFonts w:ascii="Arial" w:hAnsi="Arial" w:cs="Arial"/>
          <w:bCs/>
        </w:rPr>
        <w:t xml:space="preserve"> to assist service providers, senior Australians and their families and carers to better understand the benefits of wellness and reablement approaches to care.</w:t>
      </w:r>
    </w:p>
    <w:p w14:paraId="212A207E" w14:textId="77777777" w:rsidR="004F00D7" w:rsidRDefault="004F00D7" w:rsidP="004F00D7">
      <w:pPr>
        <w:rPr>
          <w:rFonts w:ascii="Arial" w:hAnsi="Arial" w:cs="Arial"/>
          <w:bCs/>
        </w:rPr>
      </w:pPr>
      <w:r>
        <w:rPr>
          <w:rFonts w:ascii="Arial" w:hAnsi="Arial" w:cs="Arial"/>
          <w:bCs/>
        </w:rPr>
        <w:t>This report will be shared with the consultants involved in conducting and evaluating the trials and developing supporting materials.</w:t>
      </w:r>
    </w:p>
    <w:p w14:paraId="212A207F" w14:textId="77777777" w:rsidR="00174D91" w:rsidRDefault="004F00D7" w:rsidP="00141D74">
      <w:pPr>
        <w:rPr>
          <w:rFonts w:ascii="Arial" w:hAnsi="Arial" w:cs="Arial"/>
          <w:b/>
        </w:rPr>
        <w:sectPr w:rsidR="00174D91" w:rsidSect="00A2515E">
          <w:headerReference w:type="default" r:id="rId15"/>
          <w:pgSz w:w="11906" w:h="16838"/>
          <w:pgMar w:top="993" w:right="849" w:bottom="142" w:left="851" w:header="426" w:footer="708" w:gutter="0"/>
          <w:cols w:space="708"/>
          <w:docGrid w:linePitch="360"/>
        </w:sectPr>
      </w:pPr>
      <w:r w:rsidRPr="00464276">
        <w:rPr>
          <w:rFonts w:ascii="Arial" w:hAnsi="Arial" w:cs="Arial"/>
          <w:bCs/>
        </w:rPr>
        <w:t>The outcomes of this report will also inform the</w:t>
      </w:r>
      <w:r>
        <w:rPr>
          <w:rFonts w:ascii="Arial" w:hAnsi="Arial" w:cs="Arial"/>
          <w:bCs/>
        </w:rPr>
        <w:t xml:space="preserve"> </w:t>
      </w:r>
      <w:r w:rsidRPr="00464276">
        <w:rPr>
          <w:rFonts w:ascii="Arial" w:hAnsi="Arial" w:cs="Arial"/>
          <w:bCs/>
        </w:rPr>
        <w:t xml:space="preserve">design of the </w:t>
      </w:r>
      <w:r>
        <w:rPr>
          <w:rFonts w:ascii="Arial" w:hAnsi="Arial" w:cs="Arial"/>
          <w:bCs/>
        </w:rPr>
        <w:t xml:space="preserve">next </w:t>
      </w:r>
      <w:r w:rsidRPr="00464276">
        <w:rPr>
          <w:rFonts w:ascii="Arial" w:hAnsi="Arial" w:cs="Arial"/>
          <w:bCs/>
        </w:rPr>
        <w:t xml:space="preserve">annual </w:t>
      </w:r>
      <w:r>
        <w:rPr>
          <w:rFonts w:ascii="Arial" w:hAnsi="Arial" w:cs="Arial"/>
          <w:bCs/>
        </w:rPr>
        <w:t xml:space="preserve">wellness </w:t>
      </w:r>
      <w:r w:rsidRPr="00464276">
        <w:rPr>
          <w:rFonts w:ascii="Arial" w:hAnsi="Arial" w:cs="Arial"/>
          <w:bCs/>
        </w:rPr>
        <w:t>report</w:t>
      </w:r>
      <w:r>
        <w:rPr>
          <w:rFonts w:ascii="Arial" w:hAnsi="Arial" w:cs="Arial"/>
          <w:bCs/>
        </w:rPr>
        <w:t xml:space="preserve"> due</w:t>
      </w:r>
      <w:r w:rsidRPr="00720A5C">
        <w:rPr>
          <w:rFonts w:ascii="Arial" w:hAnsi="Arial" w:cs="Arial"/>
          <w:bCs/>
        </w:rPr>
        <w:t xml:space="preserve"> </w:t>
      </w:r>
      <w:r w:rsidR="00A70956">
        <w:rPr>
          <w:rFonts w:ascii="Arial" w:hAnsi="Arial" w:cs="Arial"/>
          <w:bCs/>
        </w:rPr>
        <w:t>on 31 October 2019</w:t>
      </w:r>
      <w:r>
        <w:rPr>
          <w:rFonts w:ascii="Arial" w:hAnsi="Arial" w:cs="Arial"/>
          <w:bCs/>
        </w:rPr>
        <w:t>. This report</w:t>
      </w:r>
      <w:r w:rsidRPr="003E003A">
        <w:rPr>
          <w:rFonts w:ascii="Arial" w:hAnsi="Arial" w:cs="Arial"/>
          <w:bCs/>
        </w:rPr>
        <w:t xml:space="preserve"> will aim to </w:t>
      </w:r>
      <w:r w:rsidRPr="00377F30">
        <w:rPr>
          <w:rFonts w:ascii="Arial" w:hAnsi="Arial" w:cs="Arial"/>
          <w:bCs/>
        </w:rPr>
        <w:t>assess</w:t>
      </w:r>
      <w:r>
        <w:rPr>
          <w:rFonts w:ascii="Arial" w:hAnsi="Arial" w:cs="Arial"/>
          <w:bCs/>
        </w:rPr>
        <w:t xml:space="preserve"> performance and</w:t>
      </w:r>
      <w:r w:rsidRPr="00720A5C">
        <w:rPr>
          <w:rFonts w:ascii="Arial" w:hAnsi="Arial" w:cs="Arial"/>
          <w:bCs/>
        </w:rPr>
        <w:t xml:space="preserve"> progress</w:t>
      </w:r>
      <w:r>
        <w:rPr>
          <w:rFonts w:ascii="Arial" w:hAnsi="Arial" w:cs="Arial"/>
          <w:bCs/>
        </w:rPr>
        <w:t xml:space="preserve"> towards embedding wellness and reablement approaches in service delivery. The department intends to</w:t>
      </w:r>
      <w:r w:rsidRPr="00720A5C">
        <w:rPr>
          <w:rFonts w:ascii="Arial" w:hAnsi="Arial" w:cs="Arial"/>
          <w:bCs/>
        </w:rPr>
        <w:t xml:space="preserve"> </w:t>
      </w:r>
      <w:r>
        <w:rPr>
          <w:rFonts w:ascii="Arial" w:hAnsi="Arial" w:cs="Arial"/>
          <w:bCs/>
        </w:rPr>
        <w:t>focus on c</w:t>
      </w:r>
      <w:r w:rsidRPr="00720A5C">
        <w:rPr>
          <w:rFonts w:ascii="Arial" w:hAnsi="Arial" w:cs="Arial"/>
          <w:bCs/>
        </w:rPr>
        <w:t>ontinual improvement</w:t>
      </w:r>
      <w:r>
        <w:rPr>
          <w:rFonts w:ascii="Arial" w:hAnsi="Arial" w:cs="Arial"/>
          <w:bCs/>
        </w:rPr>
        <w:t xml:space="preserve"> by way of effectiveness and efficiencies as an overarching objective.</w:t>
      </w:r>
    </w:p>
    <w:p w14:paraId="212A2080" w14:textId="77777777" w:rsidR="00DE1C84" w:rsidRDefault="004F00D7" w:rsidP="00DE1C84">
      <w:pPr>
        <w:jc w:val="right"/>
        <w:rPr>
          <w:rFonts w:ascii="Arial" w:hAnsi="Arial" w:cs="Arial"/>
          <w:b/>
        </w:rPr>
      </w:pPr>
      <w:r w:rsidRPr="007E6BAB">
        <w:rPr>
          <w:rFonts w:ascii="Arial" w:hAnsi="Arial" w:cs="Arial"/>
          <w:b/>
        </w:rPr>
        <w:lastRenderedPageBreak/>
        <w:t xml:space="preserve">Attachment </w:t>
      </w:r>
      <w:r w:rsidR="00174D91">
        <w:rPr>
          <w:rFonts w:ascii="Arial" w:hAnsi="Arial" w:cs="Arial"/>
          <w:b/>
        </w:rPr>
        <w:t>A</w:t>
      </w:r>
      <w:r>
        <w:rPr>
          <w:rFonts w:ascii="Arial" w:hAnsi="Arial" w:cs="Arial"/>
          <w:b/>
        </w:rPr>
        <w:t xml:space="preserve"> </w:t>
      </w:r>
      <w:r w:rsidR="001E745D">
        <w:rPr>
          <w:rFonts w:ascii="Arial" w:hAnsi="Arial" w:cs="Arial"/>
          <w:b/>
        </w:rPr>
        <w:t xml:space="preserve">- </w:t>
      </w:r>
      <w:r>
        <w:rPr>
          <w:rFonts w:ascii="Arial" w:hAnsi="Arial" w:cs="Arial"/>
          <w:b/>
        </w:rPr>
        <w:t>Provider profile and quantitative survey respon</w:t>
      </w:r>
      <w:r w:rsidR="00DE1C84">
        <w:rPr>
          <w:rFonts w:ascii="Arial" w:hAnsi="Arial" w:cs="Arial"/>
          <w:b/>
        </w:rPr>
        <w:t>ses</w:t>
      </w:r>
    </w:p>
    <w:p w14:paraId="212A2081" w14:textId="77777777" w:rsidR="004F00D7" w:rsidRDefault="00087C17" w:rsidP="00087C17">
      <w:pPr>
        <w:tabs>
          <w:tab w:val="left" w:pos="709"/>
          <w:tab w:val="left" w:pos="851"/>
        </w:tabs>
        <w:spacing w:after="0" w:line="240" w:lineRule="auto"/>
        <w:ind w:left="709"/>
        <w:jc w:val="center"/>
        <w:rPr>
          <w:rFonts w:ascii="Arial" w:hAnsi="Arial" w:cs="Arial"/>
          <w:i/>
          <w:iCs/>
          <w:color w:val="44546A" w:themeColor="text2"/>
          <w:sz w:val="20"/>
          <w:szCs w:val="20"/>
        </w:rPr>
      </w:pPr>
      <w:r>
        <w:rPr>
          <w:noProof/>
          <w:lang w:eastAsia="en-AU"/>
        </w:rPr>
        <w:drawing>
          <wp:inline distT="0" distB="0" distL="0" distR="0" wp14:anchorId="212A20FC" wp14:editId="212A20FD">
            <wp:extent cx="9048466" cy="5655291"/>
            <wp:effectExtent l="0" t="0" r="635" b="3175"/>
            <wp:docPr id="214" name="Picture 214" descr="Bar charts to show the breadkdown of providers by state, organisation type, location (rural/remote) and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072235" cy="5670147"/>
                    </a:xfrm>
                    <a:prstGeom prst="rect">
                      <a:avLst/>
                    </a:prstGeom>
                  </pic:spPr>
                </pic:pic>
              </a:graphicData>
            </a:graphic>
          </wp:inline>
        </w:drawing>
      </w:r>
    </w:p>
    <w:p w14:paraId="212A2082" w14:textId="77777777" w:rsidR="004F00D7" w:rsidRDefault="00087C17" w:rsidP="00087C17">
      <w:pPr>
        <w:spacing w:after="0" w:line="240" w:lineRule="auto"/>
        <w:ind w:left="284"/>
        <w:jc w:val="center"/>
        <w:rPr>
          <w:rFonts w:ascii="Arial" w:hAnsi="Arial" w:cs="Arial"/>
        </w:rPr>
      </w:pPr>
      <w:r>
        <w:rPr>
          <w:noProof/>
          <w:lang w:eastAsia="en-AU"/>
        </w:rPr>
        <w:lastRenderedPageBreak/>
        <w:drawing>
          <wp:inline distT="0" distB="0" distL="0" distR="0" wp14:anchorId="212A20FE" wp14:editId="212A20FF">
            <wp:extent cx="9471546" cy="5898032"/>
            <wp:effectExtent l="0" t="0" r="0" b="7620"/>
            <wp:docPr id="216" name="Picture 216" descr="Bar charts to show the breadkdown of staff per providers, client per provider, special needs groups and clients registered with My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480884" cy="5903847"/>
                    </a:xfrm>
                    <a:prstGeom prst="rect">
                      <a:avLst/>
                    </a:prstGeom>
                  </pic:spPr>
                </pic:pic>
              </a:graphicData>
            </a:graphic>
          </wp:inline>
        </w:drawing>
      </w:r>
    </w:p>
    <w:p w14:paraId="212A2083" w14:textId="77777777" w:rsidR="00A13D15" w:rsidRDefault="004F00D7" w:rsidP="00A13D15">
      <w:pPr>
        <w:tabs>
          <w:tab w:val="left" w:pos="284"/>
        </w:tabs>
        <w:ind w:left="567"/>
        <w:rPr>
          <w:rFonts w:ascii="Arial" w:hAnsi="Arial" w:cs="Arial"/>
        </w:rPr>
      </w:pPr>
      <w:r>
        <w:rPr>
          <w:rFonts w:ascii="Arial" w:hAnsi="Arial" w:cs="Arial"/>
        </w:rPr>
        <w:br w:type="page"/>
      </w:r>
      <w:r w:rsidR="006524A0">
        <w:rPr>
          <w:noProof/>
          <w:lang w:eastAsia="en-AU"/>
        </w:rPr>
        <w:lastRenderedPageBreak/>
        <w:drawing>
          <wp:inline distT="0" distB="0" distL="0" distR="0" wp14:anchorId="212A2100" wp14:editId="212A2101">
            <wp:extent cx="9471546" cy="5029640"/>
            <wp:effectExtent l="0" t="0" r="0" b="0"/>
            <wp:docPr id="198" name="Picture 198" descr="A table that shows the percentage of service providers (nationwide)) that deliver on a short-term (up to 3 months) or episodic (proportion of providers) basis, per service type and the Estimated average length of service provision (proportion of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500730" cy="5045137"/>
                    </a:xfrm>
                    <a:prstGeom prst="rect">
                      <a:avLst/>
                    </a:prstGeom>
                  </pic:spPr>
                </pic:pic>
              </a:graphicData>
            </a:graphic>
          </wp:inline>
        </w:drawing>
      </w:r>
    </w:p>
    <w:p w14:paraId="212A2084" w14:textId="77777777" w:rsidR="00A13D15" w:rsidRPr="00A13D15" w:rsidRDefault="00A13D15" w:rsidP="00A13D15">
      <w:pPr>
        <w:rPr>
          <w:rFonts w:ascii="Arial" w:hAnsi="Arial" w:cs="Arial"/>
        </w:rPr>
      </w:pPr>
      <w:r>
        <w:rPr>
          <w:rFonts w:ascii="Arial" w:hAnsi="Arial" w:cs="Arial"/>
        </w:rPr>
        <w:br w:type="page"/>
      </w:r>
    </w:p>
    <w:p w14:paraId="212A2085" w14:textId="77777777" w:rsidR="00174D91" w:rsidRDefault="00A05567" w:rsidP="00A05567">
      <w:pPr>
        <w:tabs>
          <w:tab w:val="left" w:pos="709"/>
        </w:tabs>
        <w:spacing w:after="60" w:line="240" w:lineRule="auto"/>
        <w:ind w:left="567"/>
        <w:jc w:val="both"/>
        <w:rPr>
          <w:rFonts w:ascii="Arial" w:hAnsi="Arial" w:cs="Arial"/>
          <w:b/>
        </w:rPr>
        <w:sectPr w:rsidR="00174D91" w:rsidSect="00A13D15">
          <w:pgSz w:w="16838" w:h="11906" w:orient="landscape"/>
          <w:pgMar w:top="1440" w:right="962" w:bottom="142" w:left="142" w:header="0" w:footer="708" w:gutter="0"/>
          <w:cols w:space="708"/>
          <w:docGrid w:linePitch="360"/>
        </w:sectPr>
      </w:pPr>
      <w:r>
        <w:rPr>
          <w:noProof/>
          <w:lang w:eastAsia="en-AU"/>
        </w:rPr>
        <w:lastRenderedPageBreak/>
        <w:drawing>
          <wp:inline distT="0" distB="0" distL="0" distR="0" wp14:anchorId="212A2102" wp14:editId="212A2103">
            <wp:extent cx="9539785" cy="5887745"/>
            <wp:effectExtent l="0" t="0" r="4445" b="0"/>
            <wp:docPr id="218" name="Picture 218" descr="Charts that show the percentage of clients with support/care plans, support plans that include review dates, clients who have service delivery data in My Aged Care and number of clients with goal orientated support included in clients' support/care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544754" cy="5890812"/>
                    </a:xfrm>
                    <a:prstGeom prst="rect">
                      <a:avLst/>
                    </a:prstGeom>
                  </pic:spPr>
                </pic:pic>
              </a:graphicData>
            </a:graphic>
          </wp:inline>
        </w:drawing>
      </w:r>
      <w:r w:rsidRPr="00A05567">
        <w:rPr>
          <w:noProof/>
          <w:lang w:eastAsia="en-AU"/>
        </w:rPr>
        <w:t xml:space="preserve"> </w:t>
      </w:r>
      <w:r>
        <w:rPr>
          <w:noProof/>
          <w:lang w:eastAsia="en-AU"/>
        </w:rPr>
        <w:lastRenderedPageBreak/>
        <w:drawing>
          <wp:inline distT="0" distB="0" distL="0" distR="0" wp14:anchorId="212A2104" wp14:editId="212A2105">
            <wp:extent cx="7541383" cy="5492246"/>
            <wp:effectExtent l="0" t="0" r="2540" b="0"/>
            <wp:docPr id="219" name="Picture 219" descr="Bar chart that shows the number of clients that have periodic reviews of client goals in client care pla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572333" cy="5514787"/>
                    </a:xfrm>
                    <a:prstGeom prst="rect">
                      <a:avLst/>
                    </a:prstGeom>
                  </pic:spPr>
                </pic:pic>
              </a:graphicData>
            </a:graphic>
          </wp:inline>
        </w:drawing>
      </w:r>
    </w:p>
    <w:p w14:paraId="212A2086" w14:textId="77777777" w:rsidR="004F00D7" w:rsidRPr="004F00D7" w:rsidRDefault="004F00D7" w:rsidP="004F00D7">
      <w:pPr>
        <w:jc w:val="right"/>
        <w:rPr>
          <w:rFonts w:ascii="Arial" w:hAnsi="Arial" w:cs="Arial"/>
          <w:b/>
        </w:rPr>
      </w:pPr>
      <w:r w:rsidRPr="001A5857">
        <w:rPr>
          <w:rFonts w:ascii="Arial" w:hAnsi="Arial" w:cs="Arial"/>
          <w:b/>
        </w:rPr>
        <w:lastRenderedPageBreak/>
        <w:t xml:space="preserve">Attachment </w:t>
      </w:r>
      <w:r>
        <w:rPr>
          <w:rFonts w:ascii="Arial" w:hAnsi="Arial" w:cs="Arial"/>
          <w:b/>
        </w:rPr>
        <w:t>B</w:t>
      </w:r>
      <w:r w:rsidRPr="001A5857">
        <w:rPr>
          <w:rFonts w:ascii="Arial" w:hAnsi="Arial" w:cs="Arial"/>
          <w:b/>
        </w:rPr>
        <w:t xml:space="preserve"> – Survey</w:t>
      </w:r>
      <w:r>
        <w:rPr>
          <w:rFonts w:ascii="Arial" w:hAnsi="Arial" w:cs="Arial"/>
          <w:b/>
        </w:rPr>
        <w:t xml:space="preserve"> template</w:t>
      </w:r>
    </w:p>
    <w:p w14:paraId="212A2087" w14:textId="77777777" w:rsidR="00841BF8" w:rsidRDefault="00841BF8" w:rsidP="00573102">
      <w:pPr>
        <w:autoSpaceDE w:val="0"/>
        <w:autoSpaceDN w:val="0"/>
        <w:adjustRightInd w:val="0"/>
        <w:spacing w:after="0" w:line="240" w:lineRule="auto"/>
        <w:ind w:left="-709"/>
        <w:rPr>
          <w:rFonts w:asciiTheme="minorHAnsi" w:hAnsiTheme="minorHAnsi" w:cstheme="minorHAnsi"/>
          <w:color w:val="546F82"/>
          <w:sz w:val="46"/>
          <w:szCs w:val="46"/>
        </w:rPr>
      </w:pPr>
      <w:r w:rsidRPr="00841BF8">
        <w:rPr>
          <w:rFonts w:asciiTheme="minorHAnsi" w:hAnsiTheme="minorHAnsi" w:cstheme="minorHAnsi"/>
          <w:color w:val="546F82"/>
          <w:sz w:val="46"/>
          <w:szCs w:val="46"/>
        </w:rPr>
        <w:t>Wellness and Reablement Report</w:t>
      </w:r>
    </w:p>
    <w:p w14:paraId="212A2088" w14:textId="77777777" w:rsidR="00841BF8" w:rsidRPr="00194BF6" w:rsidRDefault="00841BF8" w:rsidP="00573102">
      <w:pPr>
        <w:autoSpaceDE w:val="0"/>
        <w:autoSpaceDN w:val="0"/>
        <w:adjustRightInd w:val="0"/>
        <w:spacing w:after="0" w:line="240" w:lineRule="auto"/>
        <w:ind w:left="-709"/>
        <w:rPr>
          <w:rFonts w:asciiTheme="minorHAnsi" w:hAnsiTheme="minorHAnsi" w:cstheme="minorHAnsi"/>
          <w:color w:val="546F82"/>
          <w:sz w:val="28"/>
          <w:szCs w:val="46"/>
        </w:rPr>
      </w:pPr>
    </w:p>
    <w:p w14:paraId="212A2089" w14:textId="77777777" w:rsidR="00841BF8" w:rsidRDefault="00841BF8" w:rsidP="00573102">
      <w:pPr>
        <w:autoSpaceDE w:val="0"/>
        <w:autoSpaceDN w:val="0"/>
        <w:adjustRightInd w:val="0"/>
        <w:spacing w:after="0" w:line="240" w:lineRule="auto"/>
        <w:ind w:left="-709"/>
        <w:rPr>
          <w:rFonts w:asciiTheme="minorHAnsi" w:hAnsiTheme="minorHAnsi" w:cstheme="minorHAnsi"/>
          <w:color w:val="000000"/>
          <w:sz w:val="34"/>
          <w:szCs w:val="34"/>
        </w:rPr>
      </w:pPr>
      <w:r w:rsidRPr="00841BF8">
        <w:rPr>
          <w:rFonts w:asciiTheme="minorHAnsi" w:hAnsiTheme="minorHAnsi" w:cstheme="minorHAnsi"/>
          <w:color w:val="000000"/>
          <w:sz w:val="34"/>
          <w:szCs w:val="34"/>
        </w:rPr>
        <w:t>Overview</w:t>
      </w:r>
    </w:p>
    <w:p w14:paraId="212A208A" w14:textId="77777777" w:rsidR="00841BF8" w:rsidRPr="00927085" w:rsidRDefault="00841BF8" w:rsidP="00573102">
      <w:pPr>
        <w:autoSpaceDE w:val="0"/>
        <w:autoSpaceDN w:val="0"/>
        <w:adjustRightInd w:val="0"/>
        <w:spacing w:after="0" w:line="240" w:lineRule="auto"/>
        <w:ind w:left="-709"/>
        <w:rPr>
          <w:rFonts w:asciiTheme="minorHAnsi" w:hAnsiTheme="minorHAnsi" w:cstheme="minorHAnsi"/>
          <w:color w:val="000000"/>
          <w:sz w:val="12"/>
          <w:szCs w:val="34"/>
        </w:rPr>
      </w:pPr>
    </w:p>
    <w:p w14:paraId="212A208B" w14:textId="77777777" w:rsidR="00927085" w:rsidRDefault="00927085" w:rsidP="00927085">
      <w:pPr>
        <w:ind w:left="-709"/>
        <w:rPr>
          <w:rFonts w:asciiTheme="minorHAnsi" w:hAnsiTheme="minorHAnsi" w:cstheme="minorHAnsi"/>
          <w:color w:val="000000"/>
        </w:rPr>
      </w:pPr>
      <w:r w:rsidRPr="00927085">
        <w:rPr>
          <w:rFonts w:asciiTheme="minorHAnsi" w:hAnsiTheme="minorHAnsi" w:cstheme="minorHAnsi"/>
          <w:color w:val="000000"/>
        </w:rPr>
        <w:t>The CHSP Wellness and Reablement Report will assist the Department of Health</w:t>
      </w:r>
      <w:r>
        <w:rPr>
          <w:rFonts w:asciiTheme="minorHAnsi" w:hAnsiTheme="minorHAnsi" w:cstheme="minorHAnsi"/>
          <w:color w:val="000000"/>
        </w:rPr>
        <w:t xml:space="preserve"> </w:t>
      </w:r>
      <w:r w:rsidRPr="00927085">
        <w:rPr>
          <w:rFonts w:asciiTheme="minorHAnsi" w:hAnsiTheme="minorHAnsi" w:cstheme="minorHAnsi"/>
          <w:color w:val="000000"/>
        </w:rPr>
        <w:t>evaluate the implementation of wellness and reable</w:t>
      </w:r>
      <w:r>
        <w:rPr>
          <w:rFonts w:asciiTheme="minorHAnsi" w:hAnsiTheme="minorHAnsi" w:cstheme="minorHAnsi"/>
          <w:color w:val="000000"/>
        </w:rPr>
        <w:t xml:space="preserve">ment approaches in CHSP service delivery. </w:t>
      </w:r>
    </w:p>
    <w:p w14:paraId="212A208C" w14:textId="77777777" w:rsidR="00927085" w:rsidRDefault="00927085" w:rsidP="00927085">
      <w:pPr>
        <w:spacing w:before="240" w:after="0"/>
        <w:ind w:left="-709"/>
        <w:rPr>
          <w:rFonts w:asciiTheme="minorHAnsi" w:hAnsiTheme="minorHAnsi" w:cstheme="minorHAnsi"/>
          <w:color w:val="000000"/>
        </w:rPr>
      </w:pPr>
      <w:r w:rsidRPr="00927085">
        <w:rPr>
          <w:rFonts w:asciiTheme="minorHAnsi" w:hAnsiTheme="minorHAnsi" w:cstheme="minorHAnsi"/>
          <w:color w:val="000000"/>
        </w:rPr>
        <w:t>While it has been a requirement since July 2015, t</w:t>
      </w:r>
      <w:r w:rsidR="00E17582">
        <w:rPr>
          <w:rFonts w:asciiTheme="minorHAnsi" w:hAnsiTheme="minorHAnsi" w:cstheme="minorHAnsi"/>
          <w:color w:val="000000"/>
        </w:rPr>
        <w:t>he d</w:t>
      </w:r>
      <w:r>
        <w:rPr>
          <w:rFonts w:asciiTheme="minorHAnsi" w:hAnsiTheme="minorHAnsi" w:cstheme="minorHAnsi"/>
          <w:color w:val="000000"/>
        </w:rPr>
        <w:t xml:space="preserve">epartment acknowledges that </w:t>
      </w:r>
      <w:r w:rsidRPr="00927085">
        <w:rPr>
          <w:rFonts w:asciiTheme="minorHAnsi" w:hAnsiTheme="minorHAnsi" w:cstheme="minorHAnsi"/>
          <w:color w:val="000000"/>
        </w:rPr>
        <w:t>service providers are at different stages of imple</w:t>
      </w:r>
      <w:r>
        <w:rPr>
          <w:rFonts w:asciiTheme="minorHAnsi" w:hAnsiTheme="minorHAnsi" w:cstheme="minorHAnsi"/>
          <w:color w:val="000000"/>
        </w:rPr>
        <w:t xml:space="preserve">menting wellness and reablement </w:t>
      </w:r>
      <w:r w:rsidRPr="00927085">
        <w:rPr>
          <w:rFonts w:asciiTheme="minorHAnsi" w:hAnsiTheme="minorHAnsi" w:cstheme="minorHAnsi"/>
          <w:color w:val="000000"/>
        </w:rPr>
        <w:t>approaches in their service delivery practices. In o</w:t>
      </w:r>
      <w:r>
        <w:rPr>
          <w:rFonts w:asciiTheme="minorHAnsi" w:hAnsiTheme="minorHAnsi" w:cstheme="minorHAnsi"/>
          <w:color w:val="000000"/>
        </w:rPr>
        <w:t xml:space="preserve">rder to review progress towards </w:t>
      </w:r>
      <w:r w:rsidRPr="00927085">
        <w:rPr>
          <w:rFonts w:asciiTheme="minorHAnsi" w:hAnsiTheme="minorHAnsi" w:cstheme="minorHAnsi"/>
          <w:color w:val="000000"/>
        </w:rPr>
        <w:t>embedding these approaches in service delivery, CHSP p</w:t>
      </w:r>
      <w:r>
        <w:rPr>
          <w:rFonts w:asciiTheme="minorHAnsi" w:hAnsiTheme="minorHAnsi" w:cstheme="minorHAnsi"/>
          <w:color w:val="000000"/>
        </w:rPr>
        <w:t xml:space="preserve">roviders are required to submit </w:t>
      </w:r>
      <w:r w:rsidRPr="00927085">
        <w:rPr>
          <w:rFonts w:asciiTheme="minorHAnsi" w:hAnsiTheme="minorHAnsi" w:cstheme="minorHAnsi"/>
          <w:color w:val="000000"/>
        </w:rPr>
        <w:t>an annual Wellness and Reabl</w:t>
      </w:r>
      <w:r w:rsidR="00E17582">
        <w:rPr>
          <w:rFonts w:asciiTheme="minorHAnsi" w:hAnsiTheme="minorHAnsi" w:cstheme="minorHAnsi"/>
          <w:color w:val="000000"/>
        </w:rPr>
        <w:t>ement Report to the d</w:t>
      </w:r>
      <w:r>
        <w:rPr>
          <w:rFonts w:asciiTheme="minorHAnsi" w:hAnsiTheme="minorHAnsi" w:cstheme="minorHAnsi"/>
          <w:color w:val="000000"/>
        </w:rPr>
        <w:t xml:space="preserve">epartment. </w:t>
      </w:r>
    </w:p>
    <w:p w14:paraId="212A208D" w14:textId="77777777" w:rsidR="00D60978" w:rsidRDefault="00927085" w:rsidP="00927085">
      <w:pPr>
        <w:spacing w:before="240" w:after="0"/>
        <w:ind w:left="-709"/>
        <w:rPr>
          <w:rFonts w:asciiTheme="minorHAnsi" w:hAnsiTheme="minorHAnsi" w:cstheme="minorHAnsi"/>
          <w:color w:val="000000"/>
        </w:rPr>
      </w:pPr>
      <w:r w:rsidRPr="00927085">
        <w:rPr>
          <w:rFonts w:asciiTheme="minorHAnsi" w:hAnsiTheme="minorHAnsi" w:cstheme="minorHAnsi"/>
          <w:color w:val="000000"/>
        </w:rPr>
        <w:t>Further information about wellness and reable</w:t>
      </w:r>
      <w:r>
        <w:rPr>
          <w:rFonts w:asciiTheme="minorHAnsi" w:hAnsiTheme="minorHAnsi" w:cstheme="minorHAnsi"/>
          <w:color w:val="000000"/>
        </w:rPr>
        <w:t xml:space="preserve">ment approaches and CHSP funded </w:t>
      </w:r>
      <w:r w:rsidRPr="00927085">
        <w:rPr>
          <w:rFonts w:asciiTheme="minorHAnsi" w:hAnsiTheme="minorHAnsi" w:cstheme="minorHAnsi"/>
          <w:color w:val="000000"/>
        </w:rPr>
        <w:t>service provider responsibilities can be found in Chap</w:t>
      </w:r>
      <w:r>
        <w:rPr>
          <w:rFonts w:asciiTheme="minorHAnsi" w:hAnsiTheme="minorHAnsi" w:cstheme="minorHAnsi"/>
          <w:color w:val="000000"/>
        </w:rPr>
        <w:t xml:space="preserve">ter 2 and Chapter 6 of the CHSP </w:t>
      </w:r>
      <w:r w:rsidRPr="00927085">
        <w:rPr>
          <w:rFonts w:asciiTheme="minorHAnsi" w:hAnsiTheme="minorHAnsi" w:cstheme="minorHAnsi"/>
          <w:color w:val="000000"/>
        </w:rPr>
        <w:t>Program Manual.</w:t>
      </w:r>
    </w:p>
    <w:p w14:paraId="212A208E" w14:textId="77777777" w:rsidR="00927085" w:rsidRPr="00927085" w:rsidRDefault="00927085" w:rsidP="00927085">
      <w:pPr>
        <w:ind w:left="-709"/>
        <w:rPr>
          <w:rFonts w:asciiTheme="minorHAnsi" w:hAnsiTheme="minorHAnsi" w:cstheme="minorHAnsi"/>
          <w:color w:val="000000"/>
          <w:sz w:val="16"/>
        </w:rPr>
      </w:pPr>
    </w:p>
    <w:p w14:paraId="212A208F" w14:textId="77777777" w:rsidR="00D60978" w:rsidRDefault="00D60978" w:rsidP="00573102">
      <w:pPr>
        <w:autoSpaceDE w:val="0"/>
        <w:autoSpaceDN w:val="0"/>
        <w:adjustRightInd w:val="0"/>
        <w:spacing w:line="240" w:lineRule="auto"/>
        <w:ind w:left="2268" w:hanging="2977"/>
        <w:rPr>
          <w:rFonts w:asciiTheme="minorHAnsi" w:hAnsiTheme="minorHAnsi" w:cstheme="minorHAnsi"/>
          <w:szCs w:val="20"/>
        </w:rPr>
      </w:pPr>
      <w:r w:rsidRPr="00D60978">
        <w:rPr>
          <w:rFonts w:asciiTheme="minorHAnsi" w:hAnsiTheme="minorHAnsi" w:cstheme="minorHAnsi"/>
          <w:b/>
          <w:szCs w:val="20"/>
        </w:rPr>
        <w:t xml:space="preserve">Submitting the report </w:t>
      </w:r>
      <w:r w:rsidRPr="00D60978">
        <w:rPr>
          <w:rFonts w:asciiTheme="minorHAnsi" w:hAnsiTheme="minorHAnsi" w:cstheme="minorHAnsi"/>
          <w:szCs w:val="20"/>
        </w:rPr>
        <w:tab/>
        <w:t>Mark boxes like this</w:t>
      </w:r>
      <w:r w:rsidR="00AA653C">
        <w:rPr>
          <w:noProof/>
          <w:lang w:eastAsia="en-AU"/>
        </w:rPr>
        <w:drawing>
          <wp:inline distT="0" distB="0" distL="0" distR="0" wp14:anchorId="212A2106" wp14:editId="212A2107">
            <wp:extent cx="200025" cy="190500"/>
            <wp:effectExtent l="0" t="0" r="9525" b="0"/>
            <wp:docPr id="15" name="Picture 15" descr="This shows an example of how a check box will appear throughout the survey" title="This shows an example of how a check box will appear throughout th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00025" cy="190500"/>
                    </a:xfrm>
                    <a:prstGeom prst="rect">
                      <a:avLst/>
                    </a:prstGeom>
                  </pic:spPr>
                </pic:pic>
              </a:graphicData>
            </a:graphic>
          </wp:inline>
        </w:drawing>
      </w:r>
      <w:r w:rsidR="00573102">
        <w:rPr>
          <w:rFonts w:asciiTheme="minorHAnsi" w:hAnsiTheme="minorHAnsi" w:cstheme="minorHAnsi"/>
          <w:szCs w:val="20"/>
        </w:rPr>
        <w:t xml:space="preserve">  </w:t>
      </w:r>
      <w:r w:rsidR="005F557D">
        <w:rPr>
          <w:rFonts w:asciiTheme="minorHAnsi" w:hAnsiTheme="minorHAnsi" w:cstheme="minorHAnsi"/>
          <w:szCs w:val="20"/>
        </w:rPr>
        <w:t xml:space="preserve">with a </w:t>
      </w:r>
      <w:r w:rsidR="00573102">
        <w:rPr>
          <w:rFonts w:asciiTheme="minorHAnsi" w:hAnsiTheme="minorHAnsi" w:cstheme="minorHAnsi"/>
          <w:szCs w:val="20"/>
        </w:rPr>
        <w:t xml:space="preserve"> </w:t>
      </w:r>
      <w:r w:rsidR="005F557D">
        <w:rPr>
          <w:rFonts w:asciiTheme="minorHAnsi" w:hAnsiTheme="minorHAnsi" w:cstheme="minorHAnsi"/>
          <w:szCs w:val="20"/>
        </w:rPr>
        <w:t>'</w:t>
      </w:r>
      <w:r w:rsidR="00576D66">
        <w:rPr>
          <w:rFonts w:asciiTheme="minorHAnsi" w:hAnsiTheme="minorHAnsi" w:cstheme="minorHAnsi"/>
          <w:szCs w:val="20"/>
        </w:rPr>
        <w:t xml:space="preserve">  </w:t>
      </w:r>
      <w:r w:rsidR="00AA653C">
        <w:rPr>
          <w:noProof/>
          <w:lang w:eastAsia="en-AU"/>
        </w:rPr>
        <w:drawing>
          <wp:inline distT="0" distB="0" distL="0" distR="0" wp14:anchorId="212A2108" wp14:editId="212A2109">
            <wp:extent cx="136477" cy="152853"/>
            <wp:effectExtent l="0" t="0" r="0" b="0"/>
            <wp:docPr id="14" name="Picture 14" descr="This shows how a marked check box should appear throughout th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44584" cy="161933"/>
                    </a:xfrm>
                    <a:prstGeom prst="rect">
                      <a:avLst/>
                    </a:prstGeom>
                  </pic:spPr>
                </pic:pic>
              </a:graphicData>
            </a:graphic>
          </wp:inline>
        </w:drawing>
      </w:r>
      <w:r w:rsidR="00617CE7">
        <w:rPr>
          <w:rFonts w:asciiTheme="minorHAnsi" w:hAnsiTheme="minorHAnsi" w:cstheme="minorHAnsi"/>
          <w:szCs w:val="20"/>
        </w:rPr>
        <w:t xml:space="preserve">  </w:t>
      </w:r>
      <w:r w:rsidRPr="00D60978">
        <w:rPr>
          <w:rFonts w:asciiTheme="minorHAnsi" w:hAnsiTheme="minorHAnsi" w:cstheme="minorHAnsi"/>
          <w:szCs w:val="20"/>
        </w:rPr>
        <w:t>' by clicking on them</w:t>
      </w:r>
      <w:r>
        <w:rPr>
          <w:rFonts w:asciiTheme="minorHAnsi" w:hAnsiTheme="minorHAnsi" w:cstheme="minorHAnsi"/>
          <w:szCs w:val="20"/>
        </w:rPr>
        <w:t xml:space="preserve"> (multiple </w:t>
      </w:r>
      <w:r w:rsidR="00C063AA">
        <w:rPr>
          <w:rFonts w:asciiTheme="minorHAnsi" w:hAnsiTheme="minorHAnsi" w:cstheme="minorHAnsi"/>
          <w:szCs w:val="20"/>
        </w:rPr>
        <w:t>selections</w:t>
      </w:r>
      <w:r w:rsidR="00DB5654">
        <w:rPr>
          <w:rFonts w:asciiTheme="minorHAnsi" w:hAnsiTheme="minorHAnsi" w:cstheme="minorHAnsi"/>
          <w:szCs w:val="20"/>
        </w:rPr>
        <w:t xml:space="preserve"> are</w:t>
      </w:r>
      <w:r>
        <w:rPr>
          <w:rFonts w:asciiTheme="minorHAnsi" w:hAnsiTheme="minorHAnsi" w:cstheme="minorHAnsi"/>
          <w:szCs w:val="20"/>
        </w:rPr>
        <w:t xml:space="preserve"> allowed)</w:t>
      </w:r>
      <w:r w:rsidRPr="00D60978">
        <w:rPr>
          <w:rFonts w:asciiTheme="minorHAnsi" w:hAnsiTheme="minorHAnsi" w:cstheme="minorHAnsi"/>
          <w:szCs w:val="20"/>
        </w:rPr>
        <w:t>.</w:t>
      </w:r>
    </w:p>
    <w:p w14:paraId="212A2090" w14:textId="77777777" w:rsidR="00D60978" w:rsidRPr="00D60978" w:rsidRDefault="00D60978" w:rsidP="00CB154E">
      <w:pPr>
        <w:autoSpaceDE w:val="0"/>
        <w:autoSpaceDN w:val="0"/>
        <w:adjustRightInd w:val="0"/>
        <w:spacing w:after="0" w:line="240" w:lineRule="auto"/>
        <w:ind w:left="2268" w:hanging="2977"/>
        <w:rPr>
          <w:rFonts w:asciiTheme="minorHAnsi" w:hAnsiTheme="minorHAnsi" w:cstheme="minorHAnsi"/>
          <w:szCs w:val="20"/>
        </w:rPr>
      </w:pPr>
      <w:r>
        <w:rPr>
          <w:rFonts w:asciiTheme="minorHAnsi" w:hAnsiTheme="minorHAnsi" w:cstheme="minorHAnsi"/>
          <w:b/>
          <w:szCs w:val="20"/>
        </w:rPr>
        <w:tab/>
      </w:r>
      <w:r w:rsidR="00C063AA">
        <w:rPr>
          <w:rFonts w:asciiTheme="minorHAnsi" w:hAnsiTheme="minorHAnsi" w:cstheme="minorHAnsi"/>
          <w:szCs w:val="20"/>
        </w:rPr>
        <w:t>Mark</w:t>
      </w:r>
      <w:r w:rsidRPr="00C063AA">
        <w:rPr>
          <w:rFonts w:asciiTheme="minorHAnsi" w:hAnsiTheme="minorHAnsi" w:cstheme="minorHAnsi"/>
          <w:szCs w:val="20"/>
        </w:rPr>
        <w:t xml:space="preserve"> radio buttons like</w:t>
      </w:r>
      <w:r w:rsidR="00C063AA">
        <w:rPr>
          <w:rFonts w:asciiTheme="minorHAnsi" w:hAnsiTheme="minorHAnsi" w:cstheme="minorHAnsi"/>
          <w:szCs w:val="20"/>
        </w:rPr>
        <w:t xml:space="preserve"> this</w:t>
      </w:r>
      <w:r w:rsidR="00576D66">
        <w:rPr>
          <w:rFonts w:asciiTheme="minorHAnsi" w:hAnsiTheme="minorHAnsi" w:cstheme="minorHAnsi"/>
          <w:szCs w:val="20"/>
        </w:rPr>
        <w:t xml:space="preserve">  </w:t>
      </w:r>
      <w:r w:rsidR="00AA653C">
        <w:rPr>
          <w:noProof/>
          <w:lang w:eastAsia="en-AU"/>
        </w:rPr>
        <w:drawing>
          <wp:inline distT="0" distB="0" distL="0" distR="0" wp14:anchorId="212A210A" wp14:editId="212A210B">
            <wp:extent cx="180975" cy="247650"/>
            <wp:effectExtent l="0" t="0" r="9525" b="0"/>
            <wp:docPr id="13" name="Picture 13" descr="This shows an example of how a radio button will appear throughout th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80975" cy="247650"/>
                    </a:xfrm>
                    <a:prstGeom prst="rect">
                      <a:avLst/>
                    </a:prstGeom>
                  </pic:spPr>
                </pic:pic>
              </a:graphicData>
            </a:graphic>
          </wp:inline>
        </w:drawing>
      </w:r>
      <w:r w:rsidR="00576D66">
        <w:rPr>
          <w:rFonts w:asciiTheme="minorHAnsi" w:hAnsiTheme="minorHAnsi" w:cstheme="minorHAnsi"/>
          <w:szCs w:val="20"/>
        </w:rPr>
        <w:t xml:space="preserve">  </w:t>
      </w:r>
      <w:r w:rsidR="00C063AA" w:rsidRPr="00C063AA">
        <w:rPr>
          <w:rFonts w:asciiTheme="minorHAnsi" w:hAnsiTheme="minorHAnsi" w:cstheme="minorHAnsi"/>
          <w:szCs w:val="20"/>
        </w:rPr>
        <w:t xml:space="preserve"> </w:t>
      </w:r>
      <w:r w:rsidR="00CB154E">
        <w:rPr>
          <w:rFonts w:asciiTheme="minorHAnsi" w:hAnsiTheme="minorHAnsi" w:cstheme="minorHAnsi"/>
          <w:szCs w:val="20"/>
        </w:rPr>
        <w:t xml:space="preserve">by clicking on them (only one </w:t>
      </w:r>
      <w:r w:rsidR="00C063AA">
        <w:rPr>
          <w:rFonts w:asciiTheme="minorHAnsi" w:hAnsiTheme="minorHAnsi" w:cstheme="minorHAnsi"/>
          <w:szCs w:val="20"/>
        </w:rPr>
        <w:t xml:space="preserve">selection for each </w:t>
      </w:r>
      <w:r w:rsidR="00576D66">
        <w:rPr>
          <w:rFonts w:asciiTheme="minorHAnsi" w:hAnsiTheme="minorHAnsi" w:cstheme="minorHAnsi"/>
          <w:szCs w:val="20"/>
        </w:rPr>
        <w:t>question/</w:t>
      </w:r>
      <w:r w:rsidR="00C063AA">
        <w:rPr>
          <w:rFonts w:asciiTheme="minorHAnsi" w:hAnsiTheme="minorHAnsi" w:cstheme="minorHAnsi"/>
          <w:szCs w:val="20"/>
        </w:rPr>
        <w:t>line).</w:t>
      </w:r>
    </w:p>
    <w:p w14:paraId="212A2091" w14:textId="77777777" w:rsidR="00D60978" w:rsidRPr="00D60978" w:rsidRDefault="00D60978" w:rsidP="00573102">
      <w:pPr>
        <w:autoSpaceDE w:val="0"/>
        <w:autoSpaceDN w:val="0"/>
        <w:adjustRightInd w:val="0"/>
        <w:spacing w:after="0" w:line="240" w:lineRule="auto"/>
        <w:ind w:left="2268" w:hanging="2977"/>
        <w:rPr>
          <w:rFonts w:asciiTheme="minorHAnsi" w:hAnsiTheme="minorHAnsi" w:cstheme="minorHAnsi"/>
          <w:szCs w:val="20"/>
        </w:rPr>
      </w:pPr>
    </w:p>
    <w:p w14:paraId="212A2092" w14:textId="77777777" w:rsidR="00D60978" w:rsidRPr="00C063AA" w:rsidRDefault="00D60978" w:rsidP="00573102">
      <w:pPr>
        <w:autoSpaceDE w:val="0"/>
        <w:autoSpaceDN w:val="0"/>
        <w:adjustRightInd w:val="0"/>
        <w:spacing w:after="0" w:line="240" w:lineRule="auto"/>
        <w:ind w:left="2268" w:hanging="2977"/>
        <w:rPr>
          <w:rFonts w:asciiTheme="minorHAnsi" w:hAnsiTheme="minorHAnsi" w:cstheme="minorHAnsi"/>
          <w:szCs w:val="20"/>
        </w:rPr>
      </w:pPr>
      <w:r w:rsidRPr="00D60978">
        <w:rPr>
          <w:rFonts w:asciiTheme="minorHAnsi" w:hAnsiTheme="minorHAnsi" w:cstheme="minorHAnsi"/>
          <w:szCs w:val="20"/>
        </w:rPr>
        <w:tab/>
        <w:t>Check that you have answered all the questions and submit the completed report to y</w:t>
      </w:r>
      <w:r w:rsidR="00C063AA">
        <w:rPr>
          <w:rFonts w:asciiTheme="minorHAnsi" w:hAnsiTheme="minorHAnsi" w:cstheme="minorHAnsi"/>
          <w:szCs w:val="20"/>
        </w:rPr>
        <w:t>our Grant Agreement Manager.</w:t>
      </w:r>
    </w:p>
    <w:p w14:paraId="212A2093" w14:textId="77777777" w:rsidR="00841BF8" w:rsidRDefault="00841BF8" w:rsidP="00841BF8">
      <w:pPr>
        <w:spacing w:after="0"/>
        <w:rPr>
          <w:rFonts w:asciiTheme="minorHAnsi" w:hAnsiTheme="minorHAnsi" w:cstheme="minorHAnsi"/>
          <w:color w:val="000000"/>
        </w:rPr>
      </w:pPr>
    </w:p>
    <w:p w14:paraId="212A2094" w14:textId="77777777" w:rsidR="00841BF8" w:rsidRPr="00841BF8" w:rsidRDefault="00841BF8" w:rsidP="00322A01">
      <w:pPr>
        <w:autoSpaceDE w:val="0"/>
        <w:autoSpaceDN w:val="0"/>
        <w:adjustRightInd w:val="0"/>
        <w:spacing w:line="240" w:lineRule="auto"/>
        <w:ind w:left="-567" w:hanging="567"/>
        <w:rPr>
          <w:rFonts w:asciiTheme="minorHAnsi" w:hAnsiTheme="minorHAnsi" w:cstheme="minorHAnsi"/>
          <w:sz w:val="34"/>
          <w:szCs w:val="34"/>
        </w:rPr>
      </w:pPr>
      <w:r w:rsidRPr="00841BF8">
        <w:rPr>
          <w:rFonts w:asciiTheme="minorHAnsi" w:hAnsiTheme="minorHAnsi" w:cstheme="minorHAnsi"/>
          <w:sz w:val="34"/>
          <w:szCs w:val="34"/>
        </w:rPr>
        <w:t>Details of your organisation</w:t>
      </w:r>
    </w:p>
    <w:p w14:paraId="212A2095" w14:textId="77777777" w:rsidR="00AA653C" w:rsidRDefault="00841BF8" w:rsidP="00AA653C">
      <w:pPr>
        <w:pStyle w:val="ListParagraph"/>
        <w:numPr>
          <w:ilvl w:val="0"/>
          <w:numId w:val="1"/>
        </w:numPr>
        <w:autoSpaceDE w:val="0"/>
        <w:autoSpaceDN w:val="0"/>
        <w:adjustRightInd w:val="0"/>
        <w:spacing w:line="240" w:lineRule="auto"/>
        <w:ind w:left="-567" w:hanging="284"/>
        <w:rPr>
          <w:rFonts w:asciiTheme="minorHAnsi" w:hAnsiTheme="minorHAnsi" w:cstheme="minorHAnsi"/>
        </w:rPr>
      </w:pPr>
      <w:r w:rsidRPr="00841BF8">
        <w:rPr>
          <w:rFonts w:asciiTheme="minorHAnsi" w:hAnsiTheme="minorHAnsi" w:cstheme="minorHAnsi"/>
        </w:rPr>
        <w:t>Program Schedule ID (Located at the top of page 4 of your CHSP</w:t>
      </w:r>
      <w:r w:rsidRPr="00EB202E">
        <w:rPr>
          <w:rFonts w:asciiTheme="minorHAnsi" w:hAnsiTheme="minorHAnsi" w:cstheme="minorHAnsi"/>
        </w:rPr>
        <w:t xml:space="preserve"> Grant Agreement)</w:t>
      </w:r>
    </w:p>
    <w:p w14:paraId="212A2096" w14:textId="77777777" w:rsidR="00841BF8" w:rsidRPr="004E4DAB" w:rsidRDefault="00841BF8" w:rsidP="00AA653C">
      <w:pPr>
        <w:pStyle w:val="ListParagraph"/>
        <w:autoSpaceDE w:val="0"/>
        <w:autoSpaceDN w:val="0"/>
        <w:adjustRightInd w:val="0"/>
        <w:spacing w:line="240" w:lineRule="auto"/>
        <w:ind w:left="-567"/>
        <w:rPr>
          <w:rFonts w:asciiTheme="minorHAnsi" w:hAnsiTheme="minorHAnsi" w:cstheme="minorHAnsi"/>
        </w:rPr>
      </w:pPr>
      <w:r w:rsidRPr="00841BF8">
        <w:rPr>
          <w:noProof/>
          <w:color w:val="000000"/>
          <w:lang w:eastAsia="en-AU"/>
        </w:rPr>
        <mc:AlternateContent>
          <mc:Choice Requires="wps">
            <w:drawing>
              <wp:inline distT="0" distB="0" distL="0" distR="0" wp14:anchorId="212A210C" wp14:editId="212A210D">
                <wp:extent cx="6229985" cy="292735"/>
                <wp:effectExtent l="0" t="0" r="18415" b="12065"/>
                <wp:docPr id="217" name="Text Box 2" descr="This is a text box to allow service providers to enter free 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292735"/>
                        </a:xfrm>
                        <a:prstGeom prst="rect">
                          <a:avLst/>
                        </a:prstGeom>
                        <a:solidFill>
                          <a:srgbClr val="FFFFFF"/>
                        </a:solidFill>
                        <a:ln w="9525">
                          <a:solidFill>
                            <a:srgbClr val="000000"/>
                          </a:solidFill>
                          <a:miter lim="800000"/>
                          <a:headEnd/>
                          <a:tailEnd/>
                        </a:ln>
                      </wps:spPr>
                      <wps:txbx>
                        <w:txbxContent>
                          <w:p w14:paraId="212A2193" w14:textId="77777777" w:rsidR="00F715DA" w:rsidRDefault="00F715DA" w:rsidP="00AA653C">
                            <w:pPr>
                              <w:spacing w:before="240"/>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This is a text box to allow service providers to enter free text" style="width:490.55pt;height:2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">
                <v:textbox>
                  <w:txbxContent>
                    <w:p w:rsidR="00F715DA" w:rsidRDefault="00F715DA" w:rsidP="00AA653C">
                      <w:pPr>
                        <w:spacing w:before="240"/>
                      </w:pPr>
                    </w:p>
                  </w:txbxContent>
                </v:textbox>
                <w10:anchorlock/>
              </v:shape>
            </w:pict>
          </mc:Fallback>
        </mc:AlternateContent>
      </w:r>
    </w:p>
    <w:p w14:paraId="212A2097" w14:textId="77777777" w:rsidR="00841BF8" w:rsidRPr="003D777C" w:rsidRDefault="00841BF8" w:rsidP="00C063AA">
      <w:pPr>
        <w:spacing w:after="0"/>
        <w:rPr>
          <w:rFonts w:asciiTheme="minorHAnsi" w:hAnsiTheme="minorHAnsi" w:cstheme="minorHAnsi"/>
          <w:color w:val="000000"/>
          <w:sz w:val="16"/>
        </w:rPr>
      </w:pPr>
    </w:p>
    <w:p w14:paraId="212A2098" w14:textId="77777777" w:rsidR="004B5BE7" w:rsidRPr="004E4DAB" w:rsidRDefault="004E4DAB" w:rsidP="004E4DAB">
      <w:pPr>
        <w:pStyle w:val="ListParagraph"/>
        <w:numPr>
          <w:ilvl w:val="0"/>
          <w:numId w:val="1"/>
        </w:numPr>
        <w:autoSpaceDE w:val="0"/>
        <w:autoSpaceDN w:val="0"/>
        <w:adjustRightInd w:val="0"/>
        <w:spacing w:after="0" w:line="240" w:lineRule="auto"/>
        <w:ind w:left="-567" w:hanging="284"/>
        <w:rPr>
          <w:rFonts w:asciiTheme="minorHAnsi" w:hAnsiTheme="minorHAnsi" w:cstheme="minorHAnsi"/>
        </w:rPr>
      </w:pPr>
      <w:r>
        <w:rPr>
          <w:rFonts w:asciiTheme="minorHAnsi" w:hAnsiTheme="minorHAnsi" w:cstheme="minorHAnsi"/>
        </w:rPr>
        <w:t>Organisation Name</w:t>
      </w:r>
      <w:r w:rsidR="004B5BE7" w:rsidRPr="00841BF8">
        <w:rPr>
          <w:noProof/>
          <w:color w:val="000000"/>
          <w:lang w:eastAsia="en-AU"/>
        </w:rPr>
        <mc:AlternateContent>
          <mc:Choice Requires="wps">
            <w:drawing>
              <wp:inline distT="0" distB="0" distL="0" distR="0" wp14:anchorId="212A210E" wp14:editId="212A210F">
                <wp:extent cx="6229985" cy="292735"/>
                <wp:effectExtent l="0" t="0" r="18415" b="12065"/>
                <wp:docPr id="16" name="Text Box 2" descr="This is a text box to allow service providers to enter free 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292735"/>
                        </a:xfrm>
                        <a:prstGeom prst="rect">
                          <a:avLst/>
                        </a:prstGeom>
                        <a:solidFill>
                          <a:srgbClr val="FFFFFF"/>
                        </a:solidFill>
                        <a:ln w="9525">
                          <a:solidFill>
                            <a:srgbClr val="000000"/>
                          </a:solidFill>
                          <a:miter lim="800000"/>
                          <a:headEnd/>
                          <a:tailEnd/>
                        </a:ln>
                      </wps:spPr>
                      <wps:txbx>
                        <w:txbxContent>
                          <w:p w14:paraId="212A2194" w14:textId="77777777" w:rsidR="00F715DA" w:rsidRDefault="00F715DA" w:rsidP="004B5BE7"/>
                        </w:txbxContent>
                      </wps:txbx>
                      <wps:bodyPr rot="0" vert="horz" wrap="square" lIns="91440" tIns="45720" rIns="91440" bIns="45720" anchor="t" anchorCtr="0">
                        <a:noAutofit/>
                      </wps:bodyPr>
                    </wps:wsp>
                  </a:graphicData>
                </a:graphic>
              </wp:inline>
            </w:drawing>
          </mc:Choice>
          <mc:Fallback>
            <w:pict>
              <v:shape id="_x0000_s1027" type="#_x0000_t202" alt="This is a text box to allow service providers to enter free text" style="width:490.55pt;height:2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">
                <v:textbox>
                  <w:txbxContent>
                    <w:p w:rsidR="00F715DA" w:rsidRDefault="00F715DA" w:rsidP="004B5BE7"/>
                  </w:txbxContent>
                </v:textbox>
                <w10:anchorlock/>
              </v:shape>
            </w:pict>
          </mc:Fallback>
        </mc:AlternateContent>
      </w:r>
    </w:p>
    <w:p w14:paraId="212A2099" w14:textId="77777777" w:rsidR="004B5BE7" w:rsidRDefault="004B5BE7" w:rsidP="004B5BE7">
      <w:pPr>
        <w:pStyle w:val="ListParagraph"/>
        <w:autoSpaceDE w:val="0"/>
        <w:autoSpaceDN w:val="0"/>
        <w:adjustRightInd w:val="0"/>
        <w:spacing w:after="0" w:line="240" w:lineRule="auto"/>
        <w:ind w:left="-567"/>
        <w:rPr>
          <w:rFonts w:asciiTheme="minorHAnsi" w:hAnsiTheme="minorHAnsi" w:cstheme="minorHAnsi"/>
        </w:rPr>
      </w:pPr>
    </w:p>
    <w:p w14:paraId="212A209A" w14:textId="77777777" w:rsidR="00841BF8" w:rsidRPr="00841BF8" w:rsidRDefault="00841BF8" w:rsidP="008D458D">
      <w:pPr>
        <w:pStyle w:val="ListParagraph"/>
        <w:numPr>
          <w:ilvl w:val="0"/>
          <w:numId w:val="1"/>
        </w:numPr>
        <w:autoSpaceDE w:val="0"/>
        <w:autoSpaceDN w:val="0"/>
        <w:adjustRightInd w:val="0"/>
        <w:spacing w:after="0" w:line="240" w:lineRule="auto"/>
        <w:ind w:left="-567"/>
        <w:rPr>
          <w:rFonts w:asciiTheme="minorHAnsi" w:hAnsiTheme="minorHAnsi" w:cstheme="minorHAnsi"/>
        </w:rPr>
      </w:pPr>
      <w:r w:rsidRPr="00841BF8">
        <w:rPr>
          <w:rFonts w:asciiTheme="minorHAnsi" w:hAnsiTheme="minorHAnsi" w:cstheme="minorHAnsi"/>
        </w:rPr>
        <w:t>Which state/territory is your Grant Agreement Manager based?</w:t>
      </w:r>
    </w:p>
    <w:p w14:paraId="212A209B" w14:textId="77777777" w:rsidR="009763D7" w:rsidRDefault="00841BF8" w:rsidP="004E4DAB">
      <w:pPr>
        <w:autoSpaceDE w:val="0"/>
        <w:autoSpaceDN w:val="0"/>
        <w:adjustRightInd w:val="0"/>
        <w:spacing w:line="240" w:lineRule="auto"/>
        <w:ind w:left="-567"/>
        <w:rPr>
          <w:rFonts w:asciiTheme="minorHAnsi" w:hAnsiTheme="minorHAnsi" w:cstheme="minorHAnsi"/>
        </w:rPr>
      </w:pPr>
      <w:r w:rsidRPr="00841BF8">
        <w:rPr>
          <w:rFonts w:asciiTheme="minorHAnsi" w:hAnsiTheme="minorHAnsi" w:cstheme="minorHAnsi"/>
        </w:rPr>
        <w:t>This can be found in your CHSP Grant Agreement at Item F. Pa</w:t>
      </w:r>
      <w:r w:rsidR="008D458D">
        <w:rPr>
          <w:rFonts w:asciiTheme="minorHAnsi" w:hAnsiTheme="minorHAnsi" w:cstheme="minorHAnsi"/>
        </w:rPr>
        <w:t xml:space="preserve">rty </w:t>
      </w:r>
      <w:r w:rsidRPr="00841BF8">
        <w:rPr>
          <w:rFonts w:asciiTheme="minorHAnsi" w:hAnsiTheme="minorHAnsi" w:cstheme="minorHAnsi"/>
        </w:rPr>
        <w:t>representatives and address for notices.</w:t>
      </w:r>
      <w:r w:rsidR="007C1091">
        <w:rPr>
          <w:rFonts w:asciiTheme="minorHAnsi" w:hAnsiTheme="minorHAnsi" w:cstheme="minorHAnsi"/>
        </w:rPr>
        <w:t xml:space="preserve"> </w:t>
      </w:r>
    </w:p>
    <w:p w14:paraId="212A209C" w14:textId="1CD3CDBD" w:rsidR="00551876" w:rsidRDefault="00551876" w:rsidP="008D458D">
      <w:pPr>
        <w:ind w:left="-567"/>
        <w:rPr>
          <w:rFonts w:asciiTheme="minorHAnsi" w:hAnsiTheme="minorHAnsi" w:cstheme="minorHAnsi"/>
        </w:rPr>
      </w:pPr>
      <w:r>
        <w:rPr>
          <w:rFonts w:cstheme="minorHAnsi"/>
        </w:rPr>
        <w:object w:dxaOrig="225" w:dyaOrig="225" w14:anchorId="212A2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alt="Radio button to select Australian Capital Territory/New South Wales" style="width:222.4pt;height:17.8pt" o:ole="">
            <v:imagedata r:id="rId24" o:title=""/>
          </v:shape>
          <w:control r:id="rId25" w:name="OptionButton2" w:shapeid="_x0000_i1143"/>
        </w:object>
      </w:r>
      <w:r>
        <w:rPr>
          <w:rFonts w:cstheme="minorHAnsi"/>
        </w:rPr>
        <w:object w:dxaOrig="225" w:dyaOrig="225" w14:anchorId="212A2111">
          <v:shape id="_x0000_i1145" type="#_x0000_t75" alt="Radio button to select Northern Territory " style="width:133.3pt;height:17.8pt" o:ole="">
            <v:imagedata r:id="rId26" o:title=""/>
          </v:shape>
          <w:control r:id="rId27" w:name="OptionButton1" w:shapeid="_x0000_i1145"/>
        </w:object>
      </w:r>
      <w:r>
        <w:rPr>
          <w:rFonts w:cstheme="minorHAnsi"/>
        </w:rPr>
        <w:object w:dxaOrig="225" w:dyaOrig="225" w14:anchorId="212A2112">
          <v:shape id="_x0000_i1147" type="#_x0000_t75" alt="Radio button to select Queensland" style="width:108.35pt;height:17.8pt" o:ole="">
            <v:imagedata r:id="rId28" o:title=""/>
          </v:shape>
          <w:control r:id="rId29" w:name="OptionButton4" w:shapeid="_x0000_i1147"/>
        </w:object>
      </w:r>
    </w:p>
    <w:p w14:paraId="212A209D" w14:textId="0A437B56" w:rsidR="00F46FEA" w:rsidRDefault="00322A06" w:rsidP="008D458D">
      <w:pPr>
        <w:spacing w:after="0"/>
        <w:ind w:left="-567"/>
        <w:rPr>
          <w:rFonts w:asciiTheme="minorHAnsi" w:hAnsiTheme="minorHAnsi" w:cstheme="minorHAnsi"/>
        </w:rPr>
      </w:pPr>
      <w:r>
        <w:rPr>
          <w:rFonts w:cstheme="minorHAnsi"/>
        </w:rPr>
        <w:object w:dxaOrig="225" w:dyaOrig="225" w14:anchorId="212A2113">
          <v:shape id="_x0000_i1149" type="#_x0000_t75" alt="Radio button to select South Australia" style="width:118.35pt;height:17.8pt" o:ole="">
            <v:imagedata r:id="rId30" o:title=""/>
          </v:shape>
          <w:control r:id="rId31" w:name="OptionButton5" w:shapeid="_x0000_i1149"/>
        </w:object>
      </w:r>
      <w:r>
        <w:rPr>
          <w:rFonts w:cstheme="minorHAnsi"/>
        </w:rPr>
        <w:object w:dxaOrig="225" w:dyaOrig="225" w14:anchorId="212A2114">
          <v:shape id="_x0000_i1151" type="#_x0000_t75" alt="Radio button to select Tasmania" style="width:118.35pt;height:17.8pt" o:ole="">
            <v:imagedata r:id="rId32" o:title=""/>
          </v:shape>
          <w:control r:id="rId33" w:name="OptionButton6" w:shapeid="_x0000_i1151"/>
        </w:object>
      </w:r>
      <w:r>
        <w:rPr>
          <w:rFonts w:cstheme="minorHAnsi"/>
        </w:rPr>
        <w:object w:dxaOrig="225" w:dyaOrig="225" w14:anchorId="212A2115">
          <v:shape id="_x0000_i1153" type="#_x0000_t75" alt="Radio button to select Victoria" style="width:97.65pt;height:17.8pt" o:ole="">
            <v:imagedata r:id="rId34" o:title=""/>
          </v:shape>
          <w:control r:id="rId35" w:name="OptionButton7" w:shapeid="_x0000_i1153"/>
        </w:object>
      </w:r>
      <w:r w:rsidR="00F46FEA">
        <w:rPr>
          <w:rFonts w:cstheme="minorHAnsi"/>
        </w:rPr>
        <w:object w:dxaOrig="225" w:dyaOrig="225" w14:anchorId="212A2116">
          <v:shape id="_x0000_i1155" type="#_x0000_t75" alt="Radio button to select Western Australia" style="width:108.35pt;height:17.8pt" o:ole="">
            <v:imagedata r:id="rId36" o:title=""/>
          </v:shape>
          <w:control r:id="rId37" w:name="OptionButton8" w:shapeid="_x0000_i1155"/>
        </w:object>
      </w:r>
    </w:p>
    <w:p w14:paraId="212A209E" w14:textId="77777777" w:rsidR="00841BF8" w:rsidRPr="003D777C" w:rsidRDefault="00841BF8" w:rsidP="00C063AA">
      <w:pPr>
        <w:spacing w:after="0"/>
        <w:rPr>
          <w:rFonts w:asciiTheme="minorHAnsi" w:hAnsiTheme="minorHAnsi" w:cstheme="minorHAnsi"/>
          <w:color w:val="000000"/>
          <w:sz w:val="16"/>
        </w:rPr>
      </w:pPr>
    </w:p>
    <w:p w14:paraId="212A209F" w14:textId="77777777" w:rsidR="001C0C37" w:rsidRPr="004E4DAB" w:rsidRDefault="001C0C37" w:rsidP="004E4DAB">
      <w:pPr>
        <w:pStyle w:val="ListParagraph"/>
        <w:numPr>
          <w:ilvl w:val="0"/>
          <w:numId w:val="1"/>
        </w:numPr>
        <w:autoSpaceDE w:val="0"/>
        <w:autoSpaceDN w:val="0"/>
        <w:adjustRightInd w:val="0"/>
        <w:spacing w:line="240" w:lineRule="auto"/>
        <w:ind w:left="-567"/>
        <w:rPr>
          <w:rFonts w:asciiTheme="minorHAnsi" w:hAnsiTheme="minorHAnsi" w:cstheme="minorHAnsi"/>
        </w:rPr>
      </w:pPr>
      <w:r w:rsidRPr="001C0C37">
        <w:rPr>
          <w:rFonts w:asciiTheme="minorHAnsi" w:hAnsiTheme="minorHAnsi" w:cstheme="minorHAnsi"/>
        </w:rPr>
        <w:t>Which of the following best describes your organisation? (Select</w:t>
      </w:r>
      <w:r w:rsidR="00FB0D72">
        <w:rPr>
          <w:rFonts w:asciiTheme="minorHAnsi" w:hAnsiTheme="minorHAnsi" w:cstheme="minorHAnsi"/>
        </w:rPr>
        <w:t xml:space="preserve"> </w:t>
      </w:r>
      <w:r w:rsidRPr="00FB0D72">
        <w:rPr>
          <w:rFonts w:asciiTheme="minorHAnsi" w:hAnsiTheme="minorHAnsi" w:cstheme="minorHAnsi"/>
        </w:rPr>
        <w:t>all that apply)</w:t>
      </w:r>
    </w:p>
    <w:p w14:paraId="212A20A0" w14:textId="0BF1D4DE" w:rsidR="00C063AA" w:rsidRPr="00FB0D72" w:rsidRDefault="00FB0D72" w:rsidP="00322A01">
      <w:pPr>
        <w:ind w:left="-567"/>
        <w:rPr>
          <w:rFonts w:asciiTheme="minorHAnsi" w:hAnsiTheme="minorHAnsi" w:cstheme="minorHAnsi"/>
        </w:rPr>
      </w:pPr>
      <w:r w:rsidRPr="00FB0D72">
        <w:rPr>
          <w:rFonts w:cstheme="minorHAnsi"/>
        </w:rPr>
        <w:object w:dxaOrig="225" w:dyaOrig="225" w14:anchorId="212A2117">
          <v:shape id="_x0000_i1157" type="#_x0000_t75" alt="Radio button option to select charitable" style="width:137.6pt;height:17.8pt" o:ole="">
            <v:imagedata r:id="rId38" o:title=""/>
          </v:shape>
          <w:control r:id="rId39" w:name="CheckBox11" w:shapeid="_x0000_i1157"/>
        </w:object>
      </w:r>
      <w:r w:rsidRPr="00FB0D72">
        <w:rPr>
          <w:rFonts w:cstheme="minorHAnsi"/>
        </w:rPr>
        <w:object w:dxaOrig="225" w:dyaOrig="225" w14:anchorId="212A2118">
          <v:shape id="_x0000_i1159" type="#_x0000_t75" alt="Radio button option to select not for profit" style="width:131.15pt;height:17.8pt" o:ole="">
            <v:imagedata r:id="rId40" o:title=""/>
          </v:shape>
          <w:control r:id="rId41" w:name="CheckBox21" w:shapeid="_x0000_i1159"/>
        </w:object>
      </w:r>
      <w:r w:rsidRPr="00FB0D72">
        <w:rPr>
          <w:rFonts w:cstheme="minorHAnsi"/>
        </w:rPr>
        <w:object w:dxaOrig="225" w:dyaOrig="225" w14:anchorId="212A2119">
          <v:shape id="_x0000_i1161" type="#_x0000_t75" alt="Radio button option to select for profit" style="width:108.35pt;height:17.8pt" o:ole="">
            <v:imagedata r:id="rId42" o:title=""/>
          </v:shape>
          <w:control r:id="rId43" w:name="CheckBox31" w:shapeid="_x0000_i1161"/>
        </w:object>
      </w:r>
      <w:r w:rsidRPr="00FB0D72">
        <w:rPr>
          <w:rFonts w:cstheme="minorHAnsi"/>
        </w:rPr>
        <w:object w:dxaOrig="225" w:dyaOrig="225" w14:anchorId="212A211A">
          <v:shape id="_x0000_i1163" type="#_x0000_t75" alt="Radio button option to select government" style="width:108.35pt;height:17.8pt" o:ole="">
            <v:imagedata r:id="rId44" o:title=""/>
          </v:shape>
          <w:control r:id="rId45" w:name="CheckBox41" w:shapeid="_x0000_i1163"/>
        </w:object>
      </w:r>
    </w:p>
    <w:p w14:paraId="212A20A1" w14:textId="77777777" w:rsidR="00853162" w:rsidRDefault="009763D7" w:rsidP="008D458D">
      <w:pPr>
        <w:pStyle w:val="ListParagraph"/>
        <w:numPr>
          <w:ilvl w:val="0"/>
          <w:numId w:val="1"/>
        </w:numPr>
        <w:autoSpaceDE w:val="0"/>
        <w:autoSpaceDN w:val="0"/>
        <w:adjustRightInd w:val="0"/>
        <w:spacing w:after="0" w:line="240" w:lineRule="auto"/>
        <w:ind w:left="-567"/>
        <w:rPr>
          <w:rFonts w:asciiTheme="minorHAnsi" w:hAnsiTheme="minorHAnsi" w:cstheme="minorHAnsi"/>
        </w:rPr>
      </w:pPr>
      <w:r w:rsidRPr="009763D7">
        <w:rPr>
          <w:rFonts w:asciiTheme="minorHAnsi" w:hAnsiTheme="minorHAnsi" w:cstheme="minorHAnsi"/>
        </w:rPr>
        <w:t>How would you describe the location/s of your CHSP service</w:t>
      </w:r>
      <w:r w:rsidR="00FB0D72">
        <w:rPr>
          <w:rFonts w:asciiTheme="minorHAnsi" w:hAnsiTheme="minorHAnsi" w:cstheme="minorHAnsi"/>
        </w:rPr>
        <w:t xml:space="preserve"> </w:t>
      </w:r>
      <w:r w:rsidRPr="00FB0D72">
        <w:rPr>
          <w:rFonts w:asciiTheme="minorHAnsi" w:hAnsiTheme="minorHAnsi" w:cstheme="minorHAnsi"/>
        </w:rPr>
        <w:t xml:space="preserve">delivery area? </w:t>
      </w:r>
    </w:p>
    <w:p w14:paraId="212A20A2" w14:textId="77777777" w:rsidR="009763D7" w:rsidRPr="004E4DAB" w:rsidRDefault="009763D7" w:rsidP="004E4DAB">
      <w:pPr>
        <w:pStyle w:val="ListParagraph"/>
        <w:autoSpaceDE w:val="0"/>
        <w:autoSpaceDN w:val="0"/>
        <w:adjustRightInd w:val="0"/>
        <w:spacing w:line="240" w:lineRule="auto"/>
        <w:ind w:left="-567"/>
        <w:rPr>
          <w:rFonts w:asciiTheme="minorHAnsi" w:hAnsiTheme="minorHAnsi" w:cstheme="minorHAnsi"/>
        </w:rPr>
      </w:pPr>
      <w:r w:rsidRPr="00FB0D72">
        <w:rPr>
          <w:rFonts w:asciiTheme="minorHAnsi" w:hAnsiTheme="minorHAnsi" w:cstheme="minorHAnsi"/>
        </w:rPr>
        <w:t>(Select all that apply)</w:t>
      </w:r>
    </w:p>
    <w:p w14:paraId="212A20A3" w14:textId="2EF77BF1" w:rsidR="003D777C" w:rsidRPr="002072B6" w:rsidRDefault="00FB0D72" w:rsidP="002072B6">
      <w:pPr>
        <w:ind w:left="-567"/>
        <w:rPr>
          <w:rFonts w:cstheme="minorHAnsi"/>
        </w:rPr>
      </w:pPr>
      <w:r>
        <w:rPr>
          <w:rFonts w:cstheme="minorHAnsi"/>
        </w:rPr>
        <w:lastRenderedPageBreak/>
        <w:object w:dxaOrig="225" w:dyaOrig="225" w14:anchorId="212A211B">
          <v:shape id="_x0000_i1165" type="#_x0000_t75" alt="Radio button option to select metropolitan" style="width:133.3pt;height:17.8pt" o:ole="">
            <v:imagedata r:id="rId46" o:title=""/>
          </v:shape>
          <w:control r:id="rId47" w:name="CheckBox1" w:shapeid="_x0000_i1165"/>
        </w:object>
      </w:r>
      <w:r>
        <w:rPr>
          <w:rFonts w:cstheme="minorHAnsi"/>
        </w:rPr>
        <w:object w:dxaOrig="225" w:dyaOrig="225" w14:anchorId="212A211C">
          <v:shape id="_x0000_i1167" type="#_x0000_t75" alt="Radio button option to select regional" style="width:138.3pt;height:17.8pt" o:ole="">
            <v:imagedata r:id="rId48" o:title=""/>
          </v:shape>
          <w:control r:id="rId49" w:name="CheckBox2" w:shapeid="_x0000_i1167"/>
        </w:object>
      </w:r>
      <w:r>
        <w:rPr>
          <w:rFonts w:cstheme="minorHAnsi"/>
        </w:rPr>
        <w:object w:dxaOrig="225" w:dyaOrig="225" w14:anchorId="212A211D">
          <v:shape id="_x0000_i1169" type="#_x0000_t75" alt="Radio button option to select remote" style="width:111.2pt;height:17.8pt" o:ole="">
            <v:imagedata r:id="rId50" o:title=""/>
          </v:shape>
          <w:control r:id="rId51" w:name="CheckBox3" w:shapeid="_x0000_i1169"/>
        </w:object>
      </w:r>
      <w:r>
        <w:rPr>
          <w:rFonts w:cstheme="minorHAnsi"/>
        </w:rPr>
        <w:object w:dxaOrig="225" w:dyaOrig="225" w14:anchorId="212A211E">
          <v:shape id="_x0000_i1171" type="#_x0000_t75" alt="Radio button option to select very remote" style="width:108.35pt;height:17.8pt" o:ole="">
            <v:imagedata r:id="rId52" o:title=""/>
          </v:shape>
          <w:control r:id="rId53" w:name="CheckBox4" w:shapeid="_x0000_i1171"/>
        </w:object>
      </w:r>
    </w:p>
    <w:p w14:paraId="212A20A4" w14:textId="77777777" w:rsidR="00853162" w:rsidRPr="00853162" w:rsidRDefault="00853162" w:rsidP="008D458D">
      <w:pPr>
        <w:pStyle w:val="ListParagraph"/>
        <w:numPr>
          <w:ilvl w:val="0"/>
          <w:numId w:val="1"/>
        </w:numPr>
        <w:spacing w:before="240"/>
        <w:ind w:left="-567"/>
        <w:rPr>
          <w:rFonts w:asciiTheme="minorHAnsi" w:hAnsiTheme="minorHAnsi" w:cstheme="minorHAnsi"/>
        </w:rPr>
      </w:pPr>
      <w:r w:rsidRPr="00853162">
        <w:rPr>
          <w:rFonts w:asciiTheme="minorHAnsi" w:hAnsiTheme="minorHAnsi" w:cstheme="minorHAnsi"/>
        </w:rPr>
        <w:t>Which state/s or territories do you provide CHSP services in?</w:t>
      </w:r>
      <w:r>
        <w:rPr>
          <w:rFonts w:asciiTheme="minorHAnsi" w:hAnsiTheme="minorHAnsi" w:cstheme="minorHAnsi"/>
        </w:rPr>
        <w:t xml:space="preserve"> </w:t>
      </w:r>
      <w:r w:rsidR="004E4DAB">
        <w:rPr>
          <w:rFonts w:asciiTheme="minorHAnsi" w:hAnsiTheme="minorHAnsi" w:cstheme="minorHAnsi"/>
        </w:rPr>
        <w:t>(Select all that apply)</w:t>
      </w:r>
    </w:p>
    <w:p w14:paraId="212A20A5" w14:textId="5FF1BCE8" w:rsidR="00853162" w:rsidRPr="00853162" w:rsidRDefault="00853162" w:rsidP="008D458D">
      <w:pPr>
        <w:ind w:left="-567"/>
        <w:rPr>
          <w:rFonts w:asciiTheme="minorHAnsi" w:hAnsiTheme="minorHAnsi" w:cstheme="minorHAnsi"/>
        </w:rPr>
      </w:pPr>
      <w:r w:rsidRPr="00853162">
        <w:rPr>
          <w:rFonts w:cstheme="minorHAnsi"/>
        </w:rPr>
        <w:object w:dxaOrig="225" w:dyaOrig="225" w14:anchorId="212A211F">
          <v:shape id="_x0000_i1173" type="#_x0000_t75" alt="Check bos to select Australian Capital Territory" style="width:125.45pt;height:17.8pt" o:ole="">
            <v:imagedata r:id="rId54" o:title=""/>
          </v:shape>
          <w:control r:id="rId55" w:name="CheckBox12" w:shapeid="_x0000_i1173"/>
        </w:object>
      </w:r>
      <w:r>
        <w:rPr>
          <w:rFonts w:asciiTheme="minorHAnsi" w:hAnsiTheme="minorHAnsi" w:cstheme="minorHAnsi"/>
        </w:rPr>
        <w:t xml:space="preserve">   </w:t>
      </w:r>
      <w:r w:rsidRPr="00853162">
        <w:rPr>
          <w:rFonts w:cstheme="minorHAnsi"/>
        </w:rPr>
        <w:object w:dxaOrig="225" w:dyaOrig="225" w14:anchorId="212A2120">
          <v:shape id="_x0000_i1175" type="#_x0000_t75" alt="Check box to select Check bos to select new south wales" style="width:116.9pt;height:17.8pt" o:ole="">
            <v:imagedata r:id="rId56" o:title=""/>
          </v:shape>
          <w:control r:id="rId57" w:name="CheckBox22" w:shapeid="_x0000_i1175"/>
        </w:object>
      </w:r>
      <w:r w:rsidRPr="00853162">
        <w:rPr>
          <w:rFonts w:cstheme="minorHAnsi"/>
        </w:rPr>
        <w:object w:dxaOrig="225" w:dyaOrig="225" w14:anchorId="212A2121">
          <v:shape id="_x0000_i1177" type="#_x0000_t75" alt="Check bos to select northern territory" style="width:119.75pt;height:17.8pt" o:ole="">
            <v:imagedata r:id="rId58" o:title=""/>
          </v:shape>
          <w:control r:id="rId59" w:name="CheckBox32" w:shapeid="_x0000_i1177"/>
        </w:object>
      </w:r>
      <w:r w:rsidRPr="00853162">
        <w:rPr>
          <w:rFonts w:cstheme="minorHAnsi"/>
        </w:rPr>
        <w:object w:dxaOrig="225" w:dyaOrig="225" w14:anchorId="212A2122">
          <v:shape id="_x0000_i1179" type="#_x0000_t75" alt="Check bos to select queensland" style="width:108.35pt;height:17.8pt" o:ole="">
            <v:imagedata r:id="rId60" o:title=""/>
          </v:shape>
          <w:control r:id="rId61" w:name="CheckBox42" w:shapeid="_x0000_i1179"/>
        </w:object>
      </w:r>
    </w:p>
    <w:p w14:paraId="212A20A6" w14:textId="27EA306E" w:rsidR="009763D7" w:rsidRDefault="00853162" w:rsidP="008D458D">
      <w:pPr>
        <w:ind w:left="-567"/>
        <w:rPr>
          <w:rFonts w:asciiTheme="minorHAnsi" w:hAnsiTheme="minorHAnsi" w:cstheme="minorHAnsi"/>
        </w:rPr>
      </w:pPr>
      <w:r w:rsidRPr="00853162">
        <w:rPr>
          <w:rFonts w:cstheme="minorHAnsi"/>
        </w:rPr>
        <w:object w:dxaOrig="225" w:dyaOrig="225" w14:anchorId="212A2123">
          <v:shape id="_x0000_i1181" type="#_x0000_t75" alt="Check bos to select south australia" style="width:131.15pt;height:17.8pt" o:ole="">
            <v:imagedata r:id="rId62" o:title=""/>
          </v:shape>
          <w:control r:id="rId63" w:name="CheckBox121" w:shapeid="_x0000_i1181"/>
        </w:object>
      </w:r>
      <w:r w:rsidRPr="00853162">
        <w:rPr>
          <w:rFonts w:cstheme="minorHAnsi"/>
        </w:rPr>
        <w:object w:dxaOrig="225" w:dyaOrig="225" w14:anchorId="212A2124">
          <v:shape id="_x0000_i1183" type="#_x0000_t75" alt="Check bos to select tasmania" style="width:119.75pt;height:17.8pt" o:ole="">
            <v:imagedata r:id="rId64" o:title=""/>
          </v:shape>
          <w:control r:id="rId65" w:name="CheckBox221" w:shapeid="_x0000_i1183"/>
        </w:object>
      </w:r>
      <w:r w:rsidRPr="00853162">
        <w:rPr>
          <w:rFonts w:cstheme="minorHAnsi"/>
        </w:rPr>
        <w:object w:dxaOrig="225" w:dyaOrig="225" w14:anchorId="212A2125">
          <v:shape id="_x0000_i1185" type="#_x0000_t75" alt="Check bos to select victoria" style="width:118.35pt;height:17.8pt" o:ole="">
            <v:imagedata r:id="rId66" o:title=""/>
          </v:shape>
          <w:control r:id="rId67" w:name="CheckBox321" w:shapeid="_x0000_i1185"/>
        </w:object>
      </w:r>
      <w:r w:rsidRPr="00853162">
        <w:rPr>
          <w:rFonts w:cstheme="minorHAnsi"/>
        </w:rPr>
        <w:object w:dxaOrig="225" w:dyaOrig="225" w14:anchorId="212A2126">
          <v:shape id="_x0000_i1187" type="#_x0000_t75" alt="Check bos to select western australia" style="width:108.35pt;height:17.8pt" o:ole="">
            <v:imagedata r:id="rId68" o:title=""/>
          </v:shape>
          <w:control r:id="rId69" w:name="CheckBox421" w:shapeid="_x0000_i1187"/>
        </w:object>
      </w:r>
    </w:p>
    <w:p w14:paraId="212A20A7" w14:textId="77777777" w:rsidR="00841BF8" w:rsidRPr="004E4DAB" w:rsidRDefault="000A0409" w:rsidP="004E4DAB">
      <w:pPr>
        <w:pStyle w:val="ListParagraph"/>
        <w:numPr>
          <w:ilvl w:val="0"/>
          <w:numId w:val="1"/>
        </w:numPr>
        <w:ind w:left="-567"/>
        <w:rPr>
          <w:rFonts w:asciiTheme="minorHAnsi" w:hAnsiTheme="minorHAnsi" w:cstheme="minorHAnsi"/>
        </w:rPr>
      </w:pPr>
      <w:r w:rsidRPr="000A0409">
        <w:rPr>
          <w:rFonts w:asciiTheme="minorHAnsi" w:hAnsiTheme="minorHAnsi" w:cstheme="minorHAnsi"/>
        </w:rPr>
        <w:t>How many people work in your organisation (including volunteers)? (Select one option)</w:t>
      </w:r>
    </w:p>
    <w:p w14:paraId="212A20A8" w14:textId="47646B48" w:rsidR="000A0409" w:rsidRDefault="000A0409" w:rsidP="008D458D">
      <w:pPr>
        <w:ind w:left="-567"/>
        <w:rPr>
          <w:rFonts w:asciiTheme="minorHAnsi" w:hAnsiTheme="minorHAnsi" w:cstheme="minorHAnsi"/>
        </w:rPr>
      </w:pPr>
      <w:r>
        <w:rPr>
          <w:rFonts w:cstheme="minorHAnsi"/>
        </w:rPr>
        <w:object w:dxaOrig="225" w:dyaOrig="225" w14:anchorId="212A2127">
          <v:shape id="_x0000_i1189" type="#_x0000_t75" alt="Radio button to select 1 to 5 people" style="width:86.95pt;height:17.8pt" o:ole="">
            <v:imagedata r:id="rId70" o:title=""/>
          </v:shape>
          <w:control r:id="rId71" w:name="OptionButton3" w:shapeid="_x0000_i1189"/>
        </w:object>
      </w:r>
      <w:r>
        <w:rPr>
          <w:rFonts w:cstheme="minorHAnsi"/>
        </w:rPr>
        <w:object w:dxaOrig="225" w:dyaOrig="225" w14:anchorId="212A2128">
          <v:shape id="_x0000_i1191" type="#_x0000_t75" alt="Radio button to select 6 to 20 people" style="width:99.8pt;height:17.8pt" o:ole="">
            <v:imagedata r:id="rId72" o:title=""/>
          </v:shape>
          <w:control r:id="rId73" w:name="OptionButton32" w:shapeid="_x0000_i1191"/>
        </w:object>
      </w:r>
      <w:r>
        <w:rPr>
          <w:rFonts w:cstheme="minorHAnsi"/>
        </w:rPr>
        <w:object w:dxaOrig="225" w:dyaOrig="225" w14:anchorId="212A2129">
          <v:shape id="_x0000_i1193" type="#_x0000_t75" alt="Radio button to select  21 to 50 people" style="width:93.4pt;height:17.8pt" o:ole="">
            <v:imagedata r:id="rId74" o:title=""/>
          </v:shape>
          <w:control r:id="rId75" w:name="OptionButton33" w:shapeid="_x0000_i1193"/>
        </w:object>
      </w:r>
      <w:r>
        <w:rPr>
          <w:rFonts w:cstheme="minorHAnsi"/>
        </w:rPr>
        <w:object w:dxaOrig="225" w:dyaOrig="225" w14:anchorId="212A212A">
          <v:shape id="_x0000_i1195" type="#_x0000_t75" alt="Radio button to select 51 to 100 people" style="width:92.65pt;height:17.8pt" o:ole="">
            <v:imagedata r:id="rId76" o:title=""/>
          </v:shape>
          <w:control r:id="rId77" w:name="OptionButton34" w:shapeid="_x0000_i1195"/>
        </w:object>
      </w:r>
      <w:r>
        <w:rPr>
          <w:rFonts w:cstheme="minorHAnsi"/>
        </w:rPr>
        <w:object w:dxaOrig="225" w:dyaOrig="225" w14:anchorId="212A212B">
          <v:shape id="_x0000_i1197" type="#_x0000_t75" alt="Radio button to select more than 100 people" style="width:108.35pt;height:17.8pt" o:ole="">
            <v:imagedata r:id="rId78" o:title=""/>
          </v:shape>
          <w:control r:id="rId79" w:name="OptionButton35" w:shapeid="_x0000_i1197"/>
        </w:object>
      </w:r>
    </w:p>
    <w:p w14:paraId="212A20A9" w14:textId="77777777" w:rsidR="00F46FEA" w:rsidRPr="00F57621" w:rsidRDefault="00F57621" w:rsidP="008D458D">
      <w:pPr>
        <w:pStyle w:val="ListParagraph"/>
        <w:numPr>
          <w:ilvl w:val="0"/>
          <w:numId w:val="1"/>
        </w:numPr>
        <w:ind w:left="-567"/>
        <w:rPr>
          <w:rFonts w:asciiTheme="minorHAnsi" w:hAnsiTheme="minorHAnsi" w:cstheme="minorHAnsi"/>
        </w:rPr>
      </w:pPr>
      <w:r w:rsidRPr="00F57621">
        <w:rPr>
          <w:rFonts w:asciiTheme="minorHAnsi" w:hAnsiTheme="minorHAnsi" w:cstheme="minorHAnsi"/>
        </w:rPr>
        <w:t>What proportion of your CHSP workforce are volunteers? (Select one option)</w:t>
      </w:r>
    </w:p>
    <w:p w14:paraId="212A20AA" w14:textId="0FA175C2" w:rsidR="00F57621" w:rsidRPr="00F57621" w:rsidRDefault="00F57621" w:rsidP="008D458D">
      <w:pPr>
        <w:ind w:left="-567"/>
        <w:rPr>
          <w:rFonts w:asciiTheme="minorHAnsi" w:hAnsiTheme="minorHAnsi" w:cstheme="minorHAnsi"/>
        </w:rPr>
      </w:pPr>
      <w:r w:rsidRPr="00F57621">
        <w:rPr>
          <w:rFonts w:cstheme="minorHAnsi"/>
        </w:rPr>
        <w:object w:dxaOrig="225" w:dyaOrig="225" w14:anchorId="212A212C">
          <v:shape id="_x0000_i1199" type="#_x0000_t75" alt="Radio button to select none" style="width:90.55pt;height:17.8pt" o:ole="">
            <v:imagedata r:id="rId80" o:title=""/>
          </v:shape>
          <w:control r:id="rId81" w:name="OptionButton31" w:shapeid="_x0000_i1199"/>
        </w:object>
      </w:r>
      <w:r w:rsidRPr="00F57621">
        <w:rPr>
          <w:rFonts w:cstheme="minorHAnsi"/>
        </w:rPr>
        <w:object w:dxaOrig="225" w:dyaOrig="225" w14:anchorId="212A212D">
          <v:shape id="_x0000_i1201" type="#_x0000_t75" alt="Radio button to select  less than 10%" style="width:104.8pt;height:17.8pt" o:ole="">
            <v:imagedata r:id="rId82" o:title=""/>
          </v:shape>
          <w:control r:id="rId83" w:name="OptionButton321" w:shapeid="_x0000_i1201"/>
        </w:object>
      </w:r>
      <w:r w:rsidR="00EB202E">
        <w:rPr>
          <w:rFonts w:cstheme="minorHAnsi"/>
        </w:rPr>
        <w:t xml:space="preserve">  </w:t>
      </w:r>
      <w:r w:rsidRPr="00F57621">
        <w:rPr>
          <w:rFonts w:cstheme="minorHAnsi"/>
        </w:rPr>
        <w:object w:dxaOrig="225" w:dyaOrig="225" w14:anchorId="212A212E">
          <v:shape id="_x0000_i1203" type="#_x0000_t75" alt="Radio button to select 10 to 25%" style="width:96.25pt;height:17.8pt" o:ole="">
            <v:imagedata r:id="rId84" o:title=""/>
          </v:shape>
          <w:control r:id="rId85" w:name="OptionButton331" w:shapeid="_x0000_i1203"/>
        </w:object>
      </w:r>
      <w:r w:rsidRPr="00F57621">
        <w:rPr>
          <w:rFonts w:cstheme="minorHAnsi"/>
        </w:rPr>
        <w:object w:dxaOrig="225" w:dyaOrig="225" w14:anchorId="212A212F">
          <v:shape id="_x0000_i1205" type="#_x0000_t75" alt="Radio button to select  26 to 50%" style="width:99.8pt;height:17.8pt" o:ole="">
            <v:imagedata r:id="rId86" o:title=""/>
          </v:shape>
          <w:control r:id="rId87" w:name="OptionButton341" w:shapeid="_x0000_i1205"/>
        </w:object>
      </w:r>
      <w:r w:rsidRPr="00F57621">
        <w:rPr>
          <w:rFonts w:cstheme="minorHAnsi"/>
        </w:rPr>
        <w:object w:dxaOrig="225" w:dyaOrig="225" w14:anchorId="212A2130">
          <v:shape id="_x0000_i1207" type="#_x0000_t75" alt="Radio button to select  more than 50%" style="width:108.35pt;height:17.8pt" o:ole="">
            <v:imagedata r:id="rId88" o:title=""/>
          </v:shape>
          <w:control r:id="rId89" w:name="OptionButton351" w:shapeid="_x0000_i1207"/>
        </w:object>
      </w:r>
    </w:p>
    <w:p w14:paraId="212A20AB" w14:textId="77777777" w:rsidR="00F57621" w:rsidRPr="00841BF8" w:rsidRDefault="00F57621" w:rsidP="00322A01">
      <w:pPr>
        <w:autoSpaceDE w:val="0"/>
        <w:autoSpaceDN w:val="0"/>
        <w:adjustRightInd w:val="0"/>
        <w:spacing w:before="240" w:line="240" w:lineRule="auto"/>
        <w:ind w:left="-1134"/>
        <w:rPr>
          <w:rFonts w:asciiTheme="minorHAnsi" w:hAnsiTheme="minorHAnsi" w:cstheme="minorHAnsi"/>
          <w:sz w:val="34"/>
          <w:szCs w:val="34"/>
        </w:rPr>
      </w:pPr>
      <w:r>
        <w:rPr>
          <w:rFonts w:asciiTheme="minorHAnsi" w:hAnsiTheme="minorHAnsi" w:cstheme="minorHAnsi"/>
          <w:sz w:val="34"/>
          <w:szCs w:val="34"/>
        </w:rPr>
        <w:t>Your organisation’s CHSP services and clients</w:t>
      </w:r>
    </w:p>
    <w:p w14:paraId="212A20AC" w14:textId="77777777" w:rsidR="00F57621" w:rsidRPr="004E4DAB" w:rsidRDefault="00F57621" w:rsidP="004E4DAB">
      <w:pPr>
        <w:pStyle w:val="ListParagraph"/>
        <w:numPr>
          <w:ilvl w:val="0"/>
          <w:numId w:val="1"/>
        </w:numPr>
        <w:ind w:left="-567"/>
        <w:rPr>
          <w:rFonts w:asciiTheme="minorHAnsi" w:hAnsiTheme="minorHAnsi" w:cstheme="minorHAnsi"/>
        </w:rPr>
      </w:pPr>
      <w:r w:rsidRPr="00F57621">
        <w:rPr>
          <w:rFonts w:asciiTheme="minorHAnsi" w:hAnsiTheme="minorHAnsi" w:cstheme="minorHAnsi"/>
        </w:rPr>
        <w:t>Approximately how many clients does your organisation provide CHSP services to? (Select one option)</w:t>
      </w:r>
      <w:r>
        <w:rPr>
          <w:rFonts w:asciiTheme="minorHAnsi" w:hAnsiTheme="minorHAnsi" w:cstheme="minorHAnsi"/>
        </w:rPr>
        <w:t xml:space="preserve"> </w:t>
      </w:r>
    </w:p>
    <w:p w14:paraId="212A20AD" w14:textId="67FD6BE2" w:rsidR="00617CE7" w:rsidRDefault="00F57621" w:rsidP="00617CE7">
      <w:pPr>
        <w:spacing w:before="240"/>
        <w:ind w:left="-567"/>
        <w:rPr>
          <w:rFonts w:cstheme="minorHAnsi"/>
        </w:rPr>
      </w:pPr>
      <w:r w:rsidRPr="00F57621">
        <w:rPr>
          <w:rFonts w:cstheme="minorHAnsi"/>
        </w:rPr>
        <w:object w:dxaOrig="225" w:dyaOrig="225" w14:anchorId="212A2131">
          <v:shape id="_x0000_i1209" type="#_x0000_t75" alt="Radio button to select less than 20" style="width:74.15pt;height:17.8pt" o:ole="">
            <v:imagedata r:id="rId90" o:title=""/>
          </v:shape>
          <w:control r:id="rId91" w:name="OptionButton21" w:shapeid="_x0000_i1209"/>
        </w:object>
      </w:r>
      <w:r w:rsidR="00AA5E95">
        <w:rPr>
          <w:rFonts w:cstheme="minorHAnsi"/>
        </w:rPr>
        <w:t xml:space="preserve">  </w:t>
      </w:r>
      <w:r w:rsidRPr="00F57621">
        <w:rPr>
          <w:rFonts w:cstheme="minorHAnsi"/>
        </w:rPr>
        <w:object w:dxaOrig="225" w:dyaOrig="225" w14:anchorId="212A2132">
          <v:shape id="_x0000_i1211" type="#_x0000_t75" alt="Radio button to select 21 to 50" style="width:56.3pt;height:17.8pt" o:ole="">
            <v:imagedata r:id="rId92" o:title=""/>
          </v:shape>
          <w:control r:id="rId93" w:name="OptionButton11" w:shapeid="_x0000_i1211"/>
        </w:object>
      </w:r>
      <w:r w:rsidRPr="00F57621">
        <w:rPr>
          <w:rFonts w:cstheme="minorHAnsi"/>
        </w:rPr>
        <w:object w:dxaOrig="225" w:dyaOrig="225" w14:anchorId="212A2133">
          <v:shape id="_x0000_i1213" type="#_x0000_t75" alt="Radio button to select 51 to 100" style="width:59.9pt;height:17.8pt" o:ole="">
            <v:imagedata r:id="rId94" o:title=""/>
          </v:shape>
          <w:control r:id="rId95" w:name="OptionButton41" w:shapeid="_x0000_i1213"/>
        </w:object>
      </w:r>
      <w:r w:rsidR="00AA5E95">
        <w:rPr>
          <w:rFonts w:cstheme="minorHAnsi"/>
        </w:rPr>
        <w:t xml:space="preserve">  </w:t>
      </w:r>
      <w:r w:rsidR="00AA5E95" w:rsidRPr="00F57621">
        <w:rPr>
          <w:rFonts w:cstheme="minorHAnsi"/>
        </w:rPr>
        <w:object w:dxaOrig="225" w:dyaOrig="225" w14:anchorId="212A2134">
          <v:shape id="_x0000_i1215" type="#_x0000_t75" alt="Radio button to select  101 to 200" style="width:67.7pt;height:17.8pt" o:ole="">
            <v:imagedata r:id="rId96" o:title=""/>
          </v:shape>
          <w:control r:id="rId97" w:name="OptionButton51" w:shapeid="_x0000_i1215"/>
        </w:object>
      </w:r>
      <w:r w:rsidR="00AA5E95">
        <w:rPr>
          <w:rFonts w:cstheme="minorHAnsi"/>
        </w:rPr>
        <w:t xml:space="preserve">  </w:t>
      </w:r>
      <w:r w:rsidR="00AA5E95" w:rsidRPr="00F57621">
        <w:rPr>
          <w:rFonts w:cstheme="minorHAnsi"/>
        </w:rPr>
        <w:object w:dxaOrig="225" w:dyaOrig="225" w14:anchorId="212A2135">
          <v:shape id="_x0000_i1217" type="#_x0000_t75" alt="Radio button to select  201 to 300" style="width:69.85pt;height:17.8pt" o:ole="">
            <v:imagedata r:id="rId98" o:title=""/>
          </v:shape>
          <w:control r:id="rId99" w:name="OptionButton61" w:shapeid="_x0000_i1217"/>
        </w:object>
      </w:r>
      <w:r w:rsidR="00AA5E95">
        <w:rPr>
          <w:rFonts w:cstheme="minorHAnsi"/>
        </w:rPr>
        <w:t xml:space="preserve"> </w:t>
      </w:r>
      <w:r w:rsidR="00AA5E95" w:rsidRPr="00F57621">
        <w:rPr>
          <w:rFonts w:cstheme="minorHAnsi"/>
        </w:rPr>
        <w:object w:dxaOrig="225" w:dyaOrig="225" w14:anchorId="212A2136">
          <v:shape id="_x0000_i1219" type="#_x0000_t75" alt="Radio button to select 301 to 500" style="width:68.45pt;height:17.8pt" o:ole="">
            <v:imagedata r:id="rId100" o:title=""/>
          </v:shape>
          <w:control r:id="rId101" w:name="OptionButton71" w:shapeid="_x0000_i1219"/>
        </w:object>
      </w:r>
      <w:r w:rsidR="00AA5E95" w:rsidRPr="00F57621">
        <w:rPr>
          <w:rFonts w:cstheme="minorHAnsi"/>
        </w:rPr>
        <w:object w:dxaOrig="225" w:dyaOrig="225" w14:anchorId="212A2137">
          <v:shape id="_x0000_i1221" type="#_x0000_t75" alt="Radio button to select more than 500" style="width:82pt;height:17.8pt" o:ole="">
            <v:imagedata r:id="rId102" o:title=""/>
          </v:shape>
          <w:control r:id="rId103" w:name="OptionButton81" w:shapeid="_x0000_i1221"/>
        </w:object>
      </w:r>
    </w:p>
    <w:p w14:paraId="212A20AE" w14:textId="77777777" w:rsidR="00601693" w:rsidRPr="00F715DA" w:rsidRDefault="00601693" w:rsidP="00F715DA">
      <w:pPr>
        <w:pStyle w:val="ListParagraph"/>
        <w:numPr>
          <w:ilvl w:val="0"/>
          <w:numId w:val="1"/>
        </w:numPr>
        <w:spacing w:before="240"/>
        <w:ind w:left="-567"/>
        <w:rPr>
          <w:rFonts w:asciiTheme="minorHAnsi" w:hAnsiTheme="minorHAnsi" w:cstheme="minorHAnsi"/>
        </w:rPr>
      </w:pPr>
      <w:r w:rsidRPr="00F715DA">
        <w:rPr>
          <w:rFonts w:asciiTheme="minorHAnsi" w:hAnsiTheme="minorHAnsi" w:cstheme="minorHAnsi"/>
        </w:rPr>
        <w:t xml:space="preserve">What </w:t>
      </w:r>
      <w:r w:rsidR="004E4DAB" w:rsidRPr="00F715DA">
        <w:rPr>
          <w:rFonts w:asciiTheme="minorHAnsi" w:hAnsiTheme="minorHAnsi" w:cstheme="minorHAnsi"/>
        </w:rPr>
        <w:t xml:space="preserve">proportion of your CHSP clients fit within the following special needs groups? </w:t>
      </w:r>
    </w:p>
    <w:p w14:paraId="212A20AF" w14:textId="77777777" w:rsidR="00D15D28" w:rsidRPr="004E4DAB" w:rsidRDefault="000F08F2" w:rsidP="00FF0D6E">
      <w:pPr>
        <w:pStyle w:val="ListParagraph"/>
        <w:autoSpaceDE w:val="0"/>
        <w:autoSpaceDN w:val="0"/>
        <w:adjustRightInd w:val="0"/>
        <w:spacing w:before="240" w:after="0" w:line="240" w:lineRule="auto"/>
        <w:ind w:left="-567"/>
        <w:rPr>
          <w:rFonts w:asciiTheme="minorHAnsi" w:hAnsiTheme="minorHAnsi" w:cstheme="minorHAnsi"/>
        </w:rPr>
      </w:pPr>
      <w:r>
        <w:rPr>
          <w:noProof/>
          <w:lang w:eastAsia="en-AU"/>
        </w:rPr>
        <w:drawing>
          <wp:inline distT="0" distB="0" distL="0" distR="0" wp14:anchorId="212A2138" wp14:editId="212A2139">
            <wp:extent cx="6428977" cy="2000038"/>
            <wp:effectExtent l="0" t="0" r="0" b="635"/>
            <wp:docPr id="24" name="Picture 24" descr="A table of options for service providers to select what proportion of CHSP clients fit within each special needs groups" title="Percentage of clients with special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extLst>
                        <a:ext uri="{28A0092B-C50C-407E-A947-70E740481C1C}">
                          <a14:useLocalDpi xmlns:a14="http://schemas.microsoft.com/office/drawing/2010/main" val="0"/>
                        </a:ext>
                      </a:extLst>
                    </a:blip>
                    <a:stretch>
                      <a:fillRect/>
                    </a:stretch>
                  </pic:blipFill>
                  <pic:spPr>
                    <a:xfrm>
                      <a:off x="0" y="0"/>
                      <a:ext cx="6428977" cy="2000038"/>
                    </a:xfrm>
                    <a:prstGeom prst="rect">
                      <a:avLst/>
                    </a:prstGeom>
                  </pic:spPr>
                </pic:pic>
              </a:graphicData>
            </a:graphic>
          </wp:inline>
        </w:drawing>
      </w:r>
      <w:r w:rsidR="00AA5E95" w:rsidRPr="008854A9">
        <w:rPr>
          <w:rFonts w:asciiTheme="minorHAnsi" w:hAnsiTheme="minorHAnsi" w:cstheme="minorHAnsi"/>
        </w:rPr>
        <w:t>(Select one option for</w:t>
      </w:r>
      <w:r w:rsidR="00C86C73">
        <w:rPr>
          <w:rFonts w:asciiTheme="minorHAnsi" w:hAnsiTheme="minorHAnsi" w:cstheme="minorHAnsi"/>
        </w:rPr>
        <w:t xml:space="preserve"> each</w:t>
      </w:r>
      <w:r w:rsidR="00AA5E95" w:rsidRPr="008854A9">
        <w:rPr>
          <w:rFonts w:asciiTheme="minorHAnsi" w:hAnsiTheme="minorHAnsi" w:cstheme="minorHAnsi"/>
        </w:rPr>
        <w:t xml:space="preserve"> </w:t>
      </w:r>
      <w:r w:rsidR="00E42B12">
        <w:rPr>
          <w:rFonts w:asciiTheme="minorHAnsi" w:hAnsiTheme="minorHAnsi" w:cstheme="minorHAnsi"/>
        </w:rPr>
        <w:t>special needs group</w:t>
      </w:r>
      <w:r w:rsidR="00AA5E95" w:rsidRPr="008854A9">
        <w:rPr>
          <w:rFonts w:asciiTheme="minorHAnsi" w:hAnsiTheme="minorHAnsi" w:cstheme="minorHAnsi"/>
        </w:rPr>
        <w:t>)</w:t>
      </w:r>
    </w:p>
    <w:p w14:paraId="212A20B0" w14:textId="77777777" w:rsidR="00322A01" w:rsidRDefault="00322A01" w:rsidP="00573102">
      <w:pPr>
        <w:spacing w:after="0"/>
        <w:rPr>
          <w:rFonts w:asciiTheme="minorHAnsi" w:hAnsiTheme="minorHAnsi" w:cstheme="minorHAnsi"/>
        </w:rPr>
      </w:pPr>
    </w:p>
    <w:p w14:paraId="212A20B1" w14:textId="77777777" w:rsidR="005320A1" w:rsidRPr="00FF0D6E" w:rsidRDefault="005320A1" w:rsidP="00F715DA">
      <w:pPr>
        <w:pStyle w:val="ListParagraph"/>
        <w:numPr>
          <w:ilvl w:val="0"/>
          <w:numId w:val="1"/>
        </w:numPr>
        <w:spacing w:after="0"/>
        <w:ind w:left="-567"/>
        <w:rPr>
          <w:rFonts w:asciiTheme="minorHAnsi" w:hAnsiTheme="minorHAnsi" w:cstheme="minorHAnsi"/>
        </w:rPr>
      </w:pPr>
      <w:r w:rsidRPr="00FF0D6E">
        <w:rPr>
          <w:rFonts w:asciiTheme="minorHAnsi" w:hAnsiTheme="minorHAnsi" w:cstheme="minorHAnsi"/>
        </w:rPr>
        <w:t>For each service type you are funded to deliver, what proportion of services are delivered on a short-term or episodic basis? Short-term is considered to be for a period of up to 3 months. (Select one option for</w:t>
      </w:r>
      <w:r w:rsidR="00FF0D6E">
        <w:rPr>
          <w:rFonts w:asciiTheme="minorHAnsi" w:hAnsiTheme="minorHAnsi" w:cstheme="minorHAnsi"/>
        </w:rPr>
        <w:t xml:space="preserve"> </w:t>
      </w:r>
      <w:r w:rsidRPr="00FF0D6E">
        <w:rPr>
          <w:rFonts w:asciiTheme="minorHAnsi" w:hAnsiTheme="minorHAnsi" w:cstheme="minorHAnsi"/>
        </w:rPr>
        <w:t>each funded service type)</w:t>
      </w:r>
      <w:r w:rsidR="00FF0D6E" w:rsidRPr="00FF0D6E">
        <w:rPr>
          <w:noProof/>
          <w:lang w:eastAsia="en-AU"/>
        </w:rPr>
        <w:t xml:space="preserve"> </w:t>
      </w:r>
      <w:r w:rsidR="00FF0D6E">
        <w:rPr>
          <w:noProof/>
          <w:lang w:eastAsia="en-AU"/>
        </w:rPr>
        <w:drawing>
          <wp:inline distT="0" distB="0" distL="0" distR="0" wp14:anchorId="212A213A" wp14:editId="212A213B">
            <wp:extent cx="6427335" cy="1771650"/>
            <wp:effectExtent l="0" t="0" r="0" b="0"/>
            <wp:docPr id="27" name="Picture 27" descr="This table shows a list of estimated average length of time of service provision for each service type" title="Table to select length of time of service provision fo each servic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extLst>
                        <a:ext uri="{28A0092B-C50C-407E-A947-70E740481C1C}">
                          <a14:useLocalDpi xmlns:a14="http://schemas.microsoft.com/office/drawing/2010/main" val="0"/>
                        </a:ext>
                      </a:extLst>
                    </a:blip>
                    <a:stretch>
                      <a:fillRect/>
                    </a:stretch>
                  </pic:blipFill>
                  <pic:spPr>
                    <a:xfrm>
                      <a:off x="0" y="0"/>
                      <a:ext cx="6435021" cy="1773768"/>
                    </a:xfrm>
                    <a:prstGeom prst="rect">
                      <a:avLst/>
                    </a:prstGeom>
                  </pic:spPr>
                </pic:pic>
              </a:graphicData>
            </a:graphic>
          </wp:inline>
        </w:drawing>
      </w:r>
    </w:p>
    <w:p w14:paraId="212A20B2" w14:textId="77777777" w:rsidR="000F08F2" w:rsidRDefault="000F08F2" w:rsidP="001964E8">
      <w:pPr>
        <w:spacing w:after="0"/>
        <w:ind w:left="-76"/>
        <w:rPr>
          <w:rFonts w:asciiTheme="minorHAnsi" w:hAnsiTheme="minorHAnsi" w:cstheme="minorHAnsi"/>
        </w:rPr>
      </w:pPr>
      <w:r>
        <w:rPr>
          <w:noProof/>
          <w:lang w:eastAsia="en-AU"/>
        </w:rPr>
        <w:lastRenderedPageBreak/>
        <w:drawing>
          <wp:inline distT="0" distB="0" distL="0" distR="0" wp14:anchorId="212A213C" wp14:editId="212A213D">
            <wp:extent cx="6196965" cy="5482590"/>
            <wp:effectExtent l="0" t="0" r="0" b="3810"/>
            <wp:docPr id="26" name="Picture 26" descr="A table of options for service providers to select the proportion of services delivered on a short-term or episodic 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extLst>
                        <a:ext uri="{28A0092B-C50C-407E-A947-70E740481C1C}">
                          <a14:useLocalDpi xmlns:a14="http://schemas.microsoft.com/office/drawing/2010/main" val="0"/>
                        </a:ext>
                      </a:extLst>
                    </a:blip>
                    <a:stretch>
                      <a:fillRect/>
                    </a:stretch>
                  </pic:blipFill>
                  <pic:spPr>
                    <a:xfrm>
                      <a:off x="0" y="0"/>
                      <a:ext cx="6196965" cy="5482590"/>
                    </a:xfrm>
                    <a:prstGeom prst="rect">
                      <a:avLst/>
                    </a:prstGeom>
                  </pic:spPr>
                </pic:pic>
              </a:graphicData>
            </a:graphic>
          </wp:inline>
        </w:drawing>
      </w:r>
    </w:p>
    <w:p w14:paraId="212A20B3" w14:textId="77777777" w:rsidR="00D15D28" w:rsidRDefault="00737B4C" w:rsidP="00A2515E">
      <w:pPr>
        <w:pStyle w:val="ListParagraph"/>
        <w:numPr>
          <w:ilvl w:val="0"/>
          <w:numId w:val="1"/>
        </w:numPr>
        <w:spacing w:before="240"/>
        <w:ind w:left="-567"/>
        <w:rPr>
          <w:rFonts w:asciiTheme="minorHAnsi" w:hAnsiTheme="minorHAnsi" w:cstheme="minorHAnsi"/>
        </w:rPr>
      </w:pPr>
      <w:r w:rsidRPr="00737B4C">
        <w:rPr>
          <w:rFonts w:asciiTheme="minorHAnsi" w:hAnsiTheme="minorHAnsi" w:cstheme="minorHAnsi"/>
        </w:rPr>
        <w:t>For each service type you are funded to deliver, what is the estimated average length of time of service provision? (Select one option for each funded service type)</w:t>
      </w:r>
    </w:p>
    <w:p w14:paraId="212A20B4" w14:textId="77777777" w:rsidR="004C6E9C" w:rsidRPr="00601693" w:rsidRDefault="004C6E9C" w:rsidP="004C6E9C">
      <w:pPr>
        <w:pStyle w:val="ListParagraph"/>
        <w:ind w:left="-142"/>
        <w:rPr>
          <w:rFonts w:asciiTheme="minorHAnsi" w:hAnsiTheme="minorHAnsi" w:cstheme="minorHAnsi"/>
        </w:rPr>
      </w:pPr>
      <w:r>
        <w:rPr>
          <w:noProof/>
          <w:lang w:eastAsia="en-AU"/>
        </w:rPr>
        <w:drawing>
          <wp:inline distT="0" distB="0" distL="0" distR="0" wp14:anchorId="212A213E" wp14:editId="212A213F">
            <wp:extent cx="6155139" cy="1678675"/>
            <wp:effectExtent l="0" t="0" r="0" b="0"/>
            <wp:docPr id="197" name="Picture 197" descr="Options for service providers to select the estimated average length of time of service provision per servic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6168573" cy="1682339"/>
                    </a:xfrm>
                    <a:prstGeom prst="rect">
                      <a:avLst/>
                    </a:prstGeom>
                  </pic:spPr>
                </pic:pic>
              </a:graphicData>
            </a:graphic>
          </wp:inline>
        </w:drawing>
      </w:r>
    </w:p>
    <w:p w14:paraId="212A20B5" w14:textId="77777777" w:rsidR="00737B4C" w:rsidRPr="00DF6D39" w:rsidRDefault="004C6E9C" w:rsidP="00DF6D39">
      <w:r>
        <w:rPr>
          <w:noProof/>
          <w:lang w:eastAsia="en-AU"/>
        </w:rPr>
        <w:lastRenderedPageBreak/>
        <w:drawing>
          <wp:inline distT="0" distB="0" distL="0" distR="0" wp14:anchorId="212A2140" wp14:editId="212A2141">
            <wp:extent cx="6196965" cy="5723255"/>
            <wp:effectExtent l="0" t="0" r="0" b="0"/>
            <wp:docPr id="194" name="Picture 194" descr="This table continues on to the next page to show a list of estimated average length of time of service provision for each service type" title="Table of survey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extLst>
                        <a:ext uri="{28A0092B-C50C-407E-A947-70E740481C1C}">
                          <a14:useLocalDpi xmlns:a14="http://schemas.microsoft.com/office/drawing/2010/main" val="0"/>
                        </a:ext>
                      </a:extLst>
                    </a:blip>
                    <a:stretch>
                      <a:fillRect/>
                    </a:stretch>
                  </pic:blipFill>
                  <pic:spPr>
                    <a:xfrm>
                      <a:off x="0" y="0"/>
                      <a:ext cx="6196965" cy="5723255"/>
                    </a:xfrm>
                    <a:prstGeom prst="rect">
                      <a:avLst/>
                    </a:prstGeom>
                  </pic:spPr>
                </pic:pic>
              </a:graphicData>
            </a:graphic>
          </wp:inline>
        </w:drawing>
      </w:r>
    </w:p>
    <w:p w14:paraId="212A20B6" w14:textId="77777777" w:rsidR="00F24CF3" w:rsidRDefault="00F24CF3" w:rsidP="00322A01">
      <w:pPr>
        <w:ind w:left="-1134"/>
        <w:rPr>
          <w:rFonts w:asciiTheme="minorHAnsi" w:hAnsiTheme="minorHAnsi" w:cstheme="minorHAnsi"/>
          <w:sz w:val="34"/>
          <w:szCs w:val="34"/>
        </w:rPr>
      </w:pPr>
      <w:r>
        <w:rPr>
          <w:rFonts w:asciiTheme="minorHAnsi" w:hAnsiTheme="minorHAnsi" w:cstheme="minorHAnsi"/>
          <w:sz w:val="34"/>
          <w:szCs w:val="34"/>
        </w:rPr>
        <w:t>Client support plans and My Aged Care</w:t>
      </w:r>
    </w:p>
    <w:p w14:paraId="212A20B7" w14:textId="77777777" w:rsidR="00F24CF3" w:rsidRPr="00601693" w:rsidRDefault="00F24CF3" w:rsidP="00601693">
      <w:pPr>
        <w:pStyle w:val="ListParagraph"/>
        <w:numPr>
          <w:ilvl w:val="0"/>
          <w:numId w:val="1"/>
        </w:numPr>
        <w:ind w:left="-567"/>
        <w:rPr>
          <w:rFonts w:asciiTheme="minorHAnsi" w:hAnsiTheme="minorHAnsi" w:cstheme="minorHAnsi"/>
        </w:rPr>
      </w:pPr>
      <w:r w:rsidRPr="00F24CF3">
        <w:rPr>
          <w:rFonts w:asciiTheme="minorHAnsi" w:hAnsiTheme="minorHAnsi" w:cstheme="minorHAnsi"/>
        </w:rPr>
        <w:t>What proportion of your CHSP clients are registered with My Aged Care? (Select one option)</w:t>
      </w:r>
    </w:p>
    <w:p w14:paraId="212A20B8" w14:textId="09C8100C" w:rsidR="00F24CF3" w:rsidRDefault="00F24CF3" w:rsidP="008D458D">
      <w:pPr>
        <w:ind w:left="-567"/>
        <w:rPr>
          <w:rFonts w:asciiTheme="minorHAnsi" w:hAnsiTheme="minorHAnsi" w:cstheme="minorHAnsi"/>
        </w:rPr>
      </w:pPr>
      <w:r w:rsidRPr="00F57621">
        <w:rPr>
          <w:rFonts w:cstheme="minorHAnsi"/>
        </w:rPr>
        <w:object w:dxaOrig="225" w:dyaOrig="225" w14:anchorId="212A2142">
          <v:shape id="_x0000_i1223" type="#_x0000_t75" alt="Radio button to select none" style="width:70.55pt;height:17.8pt" o:ole="">
            <v:imagedata r:id="rId109" o:title=""/>
          </v:shape>
          <w:control r:id="rId110" w:name="OptionButton311" w:shapeid="_x0000_i1223"/>
        </w:object>
      </w:r>
      <w:r w:rsidRPr="00F57621">
        <w:rPr>
          <w:rFonts w:cstheme="minorHAnsi"/>
        </w:rPr>
        <w:object w:dxaOrig="225" w:dyaOrig="225" w14:anchorId="212A2143">
          <v:shape id="_x0000_i1225" type="#_x0000_t75" alt="Radio button to select less than 50%" style="width:102.65pt;height:17.8pt" o:ole="">
            <v:imagedata r:id="rId111" o:title=""/>
          </v:shape>
          <w:control r:id="rId112" w:name="OptionButton3211" w:shapeid="_x0000_i1225"/>
        </w:object>
      </w:r>
      <w:r w:rsidRPr="00F57621">
        <w:rPr>
          <w:rFonts w:cstheme="minorHAnsi"/>
        </w:rPr>
        <w:object w:dxaOrig="225" w:dyaOrig="225" w14:anchorId="212A2144">
          <v:shape id="_x0000_i1227" type="#_x0000_t75" alt="Radio button to select 51 to 75%" style="width:89.8pt;height:17.8pt" o:ole="">
            <v:imagedata r:id="rId113" o:title=""/>
          </v:shape>
          <w:control r:id="rId114" w:name="OptionButton3311" w:shapeid="_x0000_i1227"/>
        </w:object>
      </w:r>
      <w:r w:rsidRPr="00F57621">
        <w:rPr>
          <w:rFonts w:cstheme="minorHAnsi"/>
        </w:rPr>
        <w:object w:dxaOrig="225" w:dyaOrig="225" w14:anchorId="212A2145">
          <v:shape id="_x0000_i1229" type="#_x0000_t75" alt="Radio button to select 76 to 99%" style="width:87.7pt;height:17.8pt" o:ole="">
            <v:imagedata r:id="rId115" o:title=""/>
          </v:shape>
          <w:control r:id="rId116" w:name="OptionButton3411" w:shapeid="_x0000_i1229"/>
        </w:object>
      </w:r>
      <w:r w:rsidRPr="00F57621">
        <w:rPr>
          <w:rFonts w:cstheme="minorHAnsi"/>
        </w:rPr>
        <w:object w:dxaOrig="225" w:dyaOrig="225" w14:anchorId="212A2146">
          <v:shape id="_x0000_i1231" type="#_x0000_t75" alt="Radio button to select 100%" style="width:72.7pt;height:17.8pt" o:ole="">
            <v:imagedata r:id="rId117" o:title=""/>
          </v:shape>
          <w:control r:id="rId118" w:name="OptionButton3511" w:shapeid="_x0000_i1231"/>
        </w:object>
      </w:r>
      <w:r w:rsidR="004068B2" w:rsidRPr="00F57621">
        <w:rPr>
          <w:rFonts w:cstheme="minorHAnsi"/>
        </w:rPr>
        <w:object w:dxaOrig="225" w:dyaOrig="225" w14:anchorId="212A2147">
          <v:shape id="_x0000_i1233" type="#_x0000_t75" alt="Radio button to select unsure" style="width:67.7pt;height:17.8pt" o:ole="">
            <v:imagedata r:id="rId119" o:title=""/>
          </v:shape>
          <w:control r:id="rId120" w:name="OptionButton35111" w:shapeid="_x0000_i1233"/>
        </w:object>
      </w:r>
    </w:p>
    <w:p w14:paraId="212A20B9" w14:textId="77777777" w:rsidR="004068B2" w:rsidRPr="00601693" w:rsidRDefault="004068B2" w:rsidP="00601693">
      <w:pPr>
        <w:pStyle w:val="ListParagraph"/>
        <w:numPr>
          <w:ilvl w:val="0"/>
          <w:numId w:val="1"/>
        </w:numPr>
        <w:ind w:left="-567"/>
        <w:rPr>
          <w:rFonts w:asciiTheme="minorHAnsi" w:hAnsiTheme="minorHAnsi" w:cstheme="minorHAnsi"/>
        </w:rPr>
      </w:pPr>
      <w:r w:rsidRPr="004068B2">
        <w:rPr>
          <w:rFonts w:asciiTheme="minorHAnsi" w:hAnsiTheme="minorHAnsi" w:cstheme="minorHAnsi"/>
        </w:rPr>
        <w:t xml:space="preserve">What proportion of your CHSP clients have a support plan </w:t>
      </w:r>
      <w:r w:rsidR="00601693">
        <w:rPr>
          <w:rFonts w:asciiTheme="minorHAnsi" w:hAnsiTheme="minorHAnsi" w:cstheme="minorHAnsi"/>
        </w:rPr>
        <w:t xml:space="preserve">in place </w:t>
      </w:r>
      <w:r w:rsidRPr="004068B2">
        <w:rPr>
          <w:rFonts w:asciiTheme="minorHAnsi" w:hAnsiTheme="minorHAnsi" w:cstheme="minorHAnsi"/>
        </w:rPr>
        <w:t xml:space="preserve">that was developed by the RAS? </w:t>
      </w:r>
    </w:p>
    <w:p w14:paraId="212A20BA" w14:textId="0C272CB6" w:rsidR="00E74717" w:rsidRDefault="004068B2" w:rsidP="00322A01">
      <w:pPr>
        <w:ind w:left="-567"/>
        <w:rPr>
          <w:rFonts w:asciiTheme="minorHAnsi" w:hAnsiTheme="minorHAnsi" w:cstheme="minorHAnsi"/>
        </w:rPr>
      </w:pPr>
      <w:r w:rsidRPr="00F57621">
        <w:rPr>
          <w:rFonts w:cstheme="minorHAnsi"/>
        </w:rPr>
        <w:object w:dxaOrig="225" w:dyaOrig="225" w14:anchorId="212A2148">
          <v:shape id="_x0000_i1235" type="#_x0000_t75" alt="Radio button to select none" style="width:70.55pt;height:17.8pt" o:ole="">
            <v:imagedata r:id="rId121" o:title=""/>
          </v:shape>
          <w:control r:id="rId122" w:name="OptionButton3111" w:shapeid="_x0000_i1235"/>
        </w:object>
      </w:r>
      <w:r w:rsidRPr="00F57621">
        <w:rPr>
          <w:rFonts w:cstheme="minorHAnsi"/>
        </w:rPr>
        <w:object w:dxaOrig="225" w:dyaOrig="225" w14:anchorId="212A2149">
          <v:shape id="_x0000_i1237" type="#_x0000_t75" alt="Radio button to select less than 50%" style="width:104.8pt;height:17.8pt" o:ole="">
            <v:imagedata r:id="rId123" o:title=""/>
          </v:shape>
          <w:control r:id="rId124" w:name="OptionButton32111" w:shapeid="_x0000_i1237"/>
        </w:object>
      </w:r>
      <w:r w:rsidRPr="00F57621">
        <w:rPr>
          <w:rFonts w:cstheme="minorHAnsi"/>
        </w:rPr>
        <w:object w:dxaOrig="225" w:dyaOrig="225" w14:anchorId="212A214A">
          <v:shape id="_x0000_i1239" type="#_x0000_t75" alt="51 to 75%" style="width:89.8pt;height:17.8pt" o:ole="">
            <v:imagedata r:id="rId125" o:title=""/>
          </v:shape>
          <w:control r:id="rId126" w:name="OptionButton33111" w:shapeid="_x0000_i1239"/>
        </w:object>
      </w:r>
      <w:r w:rsidRPr="00F57621">
        <w:rPr>
          <w:rFonts w:cstheme="minorHAnsi"/>
        </w:rPr>
        <w:object w:dxaOrig="225" w:dyaOrig="225" w14:anchorId="212A214B">
          <v:shape id="_x0000_i1241" type="#_x0000_t75" alt="Radio button to select 76 to 99%" style="width:88.4pt;height:17.8pt" o:ole="">
            <v:imagedata r:id="rId127" o:title=""/>
          </v:shape>
          <w:control r:id="rId128" w:name="OptionButton34111" w:shapeid="_x0000_i1241"/>
        </w:object>
      </w:r>
      <w:r w:rsidRPr="00F57621">
        <w:rPr>
          <w:rFonts w:cstheme="minorHAnsi"/>
        </w:rPr>
        <w:object w:dxaOrig="225" w:dyaOrig="225" w14:anchorId="212A214C">
          <v:shape id="_x0000_i1243" type="#_x0000_t75" alt="Radio button to select 100%" style="width:66.3pt;height:17.8pt" o:ole="">
            <v:imagedata r:id="rId129" o:title=""/>
          </v:shape>
          <w:control r:id="rId130" w:name="OptionButton35112" w:shapeid="_x0000_i1243"/>
        </w:object>
      </w:r>
      <w:r w:rsidRPr="00F57621">
        <w:rPr>
          <w:rFonts w:cstheme="minorHAnsi"/>
        </w:rPr>
        <w:object w:dxaOrig="225" w:dyaOrig="225" w14:anchorId="212A214D">
          <v:shape id="_x0000_i1245" type="#_x0000_t75" alt="Radio button to select unsure" style="width:67.7pt;height:17.8pt" o:ole="">
            <v:imagedata r:id="rId131" o:title=""/>
          </v:shape>
          <w:control r:id="rId132" w:name="OptionButton351111" w:shapeid="_x0000_i1245"/>
        </w:object>
      </w:r>
    </w:p>
    <w:p w14:paraId="212A20BB" w14:textId="77777777" w:rsidR="00E74717" w:rsidRPr="000D1056" w:rsidRDefault="00E74717" w:rsidP="000D1056">
      <w:pPr>
        <w:pStyle w:val="ListParagraph"/>
        <w:numPr>
          <w:ilvl w:val="0"/>
          <w:numId w:val="1"/>
        </w:numPr>
        <w:ind w:left="-567"/>
        <w:rPr>
          <w:rFonts w:asciiTheme="minorHAnsi" w:hAnsiTheme="minorHAnsi" w:cstheme="minorHAnsi"/>
        </w:rPr>
      </w:pPr>
      <w:r w:rsidRPr="00E74717">
        <w:rPr>
          <w:rFonts w:asciiTheme="minorHAnsi" w:hAnsiTheme="minorHAnsi" w:cstheme="minorHAnsi"/>
        </w:rPr>
        <w:t>What proportion of the RAS developed support plans include a review date? (Select one option)</w:t>
      </w:r>
    </w:p>
    <w:p w14:paraId="212A20BC" w14:textId="323EC497" w:rsidR="00E74717" w:rsidRDefault="00E74717" w:rsidP="008D458D">
      <w:pPr>
        <w:ind w:left="-567"/>
        <w:rPr>
          <w:rFonts w:cstheme="minorHAnsi"/>
        </w:rPr>
      </w:pPr>
      <w:r w:rsidRPr="00F57621">
        <w:rPr>
          <w:rFonts w:cstheme="minorHAnsi"/>
        </w:rPr>
        <w:object w:dxaOrig="225" w:dyaOrig="225" w14:anchorId="212A214E">
          <v:shape id="_x0000_i1247" type="#_x0000_t75" alt="Radio button to select  none" style="width:70.55pt;height:17.8pt" o:ole="">
            <v:imagedata r:id="rId133" o:title=""/>
          </v:shape>
          <w:control r:id="rId134" w:name="OptionButton31111" w:shapeid="_x0000_i1247"/>
        </w:object>
      </w:r>
      <w:r w:rsidRPr="00F57621">
        <w:rPr>
          <w:rFonts w:cstheme="minorHAnsi"/>
        </w:rPr>
        <w:object w:dxaOrig="225" w:dyaOrig="225" w14:anchorId="212A214F">
          <v:shape id="_x0000_i1249" type="#_x0000_t75" alt="Radio button to select less than 50%" style="width:100.5pt;height:17.8pt" o:ole="">
            <v:imagedata r:id="rId135" o:title=""/>
          </v:shape>
          <w:control r:id="rId136" w:name="OptionButton321111" w:shapeid="_x0000_i1249"/>
        </w:object>
      </w:r>
      <w:r w:rsidRPr="00F57621">
        <w:rPr>
          <w:rFonts w:cstheme="minorHAnsi"/>
        </w:rPr>
        <w:object w:dxaOrig="225" w:dyaOrig="225" w14:anchorId="212A2150">
          <v:shape id="_x0000_i1251" type="#_x0000_t75" alt="Radio button to select  51 to 75%" style="width:91.95pt;height:17.8pt" o:ole="">
            <v:imagedata r:id="rId137" o:title=""/>
          </v:shape>
          <w:control r:id="rId138" w:name="OptionButton331111" w:shapeid="_x0000_i1251"/>
        </w:object>
      </w:r>
      <w:r w:rsidRPr="00F57621">
        <w:rPr>
          <w:rFonts w:cstheme="minorHAnsi"/>
        </w:rPr>
        <w:object w:dxaOrig="225" w:dyaOrig="225" w14:anchorId="212A2151">
          <v:shape id="_x0000_i1253" type="#_x0000_t75" alt="Radio button to select 76 to 99%" style="width:89.8pt;height:17.8pt" o:ole="">
            <v:imagedata r:id="rId139" o:title=""/>
          </v:shape>
          <w:control r:id="rId140" w:name="OptionButton341111" w:shapeid="_x0000_i1253"/>
        </w:object>
      </w:r>
      <w:r w:rsidRPr="00F57621">
        <w:rPr>
          <w:rFonts w:cstheme="minorHAnsi"/>
        </w:rPr>
        <w:object w:dxaOrig="225" w:dyaOrig="225" w14:anchorId="212A2152">
          <v:shape id="_x0000_i1255" type="#_x0000_t75" alt="Radio button to select 100%" style="width:66.3pt;height:17.8pt" o:ole="">
            <v:imagedata r:id="rId141" o:title=""/>
          </v:shape>
          <w:control r:id="rId142" w:name="OptionButton351121" w:shapeid="_x0000_i1255"/>
        </w:object>
      </w:r>
      <w:r w:rsidRPr="00F57621">
        <w:rPr>
          <w:rFonts w:cstheme="minorHAnsi"/>
        </w:rPr>
        <w:object w:dxaOrig="225" w:dyaOrig="225" w14:anchorId="212A2153">
          <v:shape id="_x0000_i1257" type="#_x0000_t75" alt="Radio button to select unsure" style="width:67.7pt;height:17.8pt" o:ole="">
            <v:imagedata r:id="rId143" o:title=""/>
          </v:shape>
          <w:control r:id="rId144" w:name="OptionButton3511111" w:shapeid="_x0000_i1257"/>
        </w:object>
      </w:r>
    </w:p>
    <w:p w14:paraId="212A20BD" w14:textId="77777777" w:rsidR="00DF6D39" w:rsidRDefault="00DF6D39">
      <w:pPr>
        <w:rPr>
          <w:rFonts w:asciiTheme="minorHAnsi" w:hAnsiTheme="minorHAnsi" w:cstheme="minorHAnsi"/>
        </w:rPr>
      </w:pPr>
      <w:r>
        <w:rPr>
          <w:rFonts w:asciiTheme="minorHAnsi" w:hAnsiTheme="minorHAnsi" w:cstheme="minorHAnsi"/>
        </w:rPr>
        <w:br w:type="page"/>
      </w:r>
    </w:p>
    <w:p w14:paraId="212A20BE" w14:textId="77777777" w:rsidR="000D1056" w:rsidRDefault="000D1056" w:rsidP="00EA716F">
      <w:pPr>
        <w:rPr>
          <w:rFonts w:asciiTheme="minorHAnsi" w:hAnsiTheme="minorHAnsi" w:cstheme="minorHAnsi"/>
        </w:rPr>
      </w:pPr>
    </w:p>
    <w:p w14:paraId="212A20BF" w14:textId="77777777" w:rsidR="00E74717" w:rsidRPr="000D1056" w:rsidRDefault="00E74717" w:rsidP="000D1056">
      <w:pPr>
        <w:pStyle w:val="ListParagraph"/>
        <w:numPr>
          <w:ilvl w:val="0"/>
          <w:numId w:val="1"/>
        </w:numPr>
        <w:ind w:left="-567"/>
        <w:rPr>
          <w:rFonts w:asciiTheme="minorHAnsi" w:hAnsiTheme="minorHAnsi" w:cstheme="minorHAnsi"/>
        </w:rPr>
      </w:pPr>
      <w:r w:rsidRPr="00E74717">
        <w:rPr>
          <w:rFonts w:asciiTheme="minorHAnsi" w:hAnsiTheme="minorHAnsi" w:cstheme="minorHAnsi"/>
        </w:rPr>
        <w:t>For what proportion of your My Aged Care registered clients has your organisation's service delivery data been entered into My Aged Care (includes service commencement date, volume and frequency of services delivered and</w:t>
      </w:r>
      <w:r w:rsidR="00601693">
        <w:rPr>
          <w:rFonts w:asciiTheme="minorHAnsi" w:hAnsiTheme="minorHAnsi" w:cstheme="minorHAnsi"/>
        </w:rPr>
        <w:t>,</w:t>
      </w:r>
      <w:r w:rsidRPr="00E74717">
        <w:rPr>
          <w:rFonts w:asciiTheme="minorHAnsi" w:hAnsiTheme="minorHAnsi" w:cstheme="minorHAnsi"/>
        </w:rPr>
        <w:t xml:space="preserve"> if applicable, service cessation date)? (Select one option)</w:t>
      </w:r>
    </w:p>
    <w:p w14:paraId="212A20C0" w14:textId="098AEEF4" w:rsidR="00E74717" w:rsidRPr="00E74717" w:rsidRDefault="00E74717" w:rsidP="008D458D">
      <w:pPr>
        <w:ind w:left="-567"/>
        <w:rPr>
          <w:rFonts w:asciiTheme="minorHAnsi" w:hAnsiTheme="minorHAnsi" w:cstheme="minorHAnsi"/>
        </w:rPr>
      </w:pPr>
      <w:r w:rsidRPr="00E74717">
        <w:rPr>
          <w:rFonts w:cstheme="minorHAnsi"/>
        </w:rPr>
        <w:object w:dxaOrig="225" w:dyaOrig="225" w14:anchorId="212A2154">
          <v:shape id="_x0000_i1259" type="#_x0000_t75" alt="Radio button to select none" style="width:70.55pt;height:17.8pt" o:ole="">
            <v:imagedata r:id="rId145" o:title=""/>
          </v:shape>
          <w:control r:id="rId146" w:name="OptionButton311111" w:shapeid="_x0000_i1259"/>
        </w:object>
      </w:r>
      <w:r w:rsidRPr="00E74717">
        <w:rPr>
          <w:rFonts w:cstheme="minorHAnsi"/>
        </w:rPr>
        <w:object w:dxaOrig="225" w:dyaOrig="225" w14:anchorId="212A2155">
          <v:shape id="_x0000_i1261" type="#_x0000_t75" alt="Radio button to select  less than 50%" style="width:91.95pt;height:17.8pt" o:ole="">
            <v:imagedata r:id="rId147" o:title=""/>
          </v:shape>
          <w:control r:id="rId148" w:name="OptionButton3211111" w:shapeid="_x0000_i1261"/>
        </w:object>
      </w:r>
      <w:r w:rsidRPr="00E74717">
        <w:rPr>
          <w:rFonts w:cstheme="minorHAnsi"/>
        </w:rPr>
        <w:object w:dxaOrig="225" w:dyaOrig="225" w14:anchorId="212A2156">
          <v:shape id="_x0000_i1263" type="#_x0000_t75" alt="Radio button to select 51 to 75%" style="width:81.25pt;height:17.8pt" o:ole="">
            <v:imagedata r:id="rId149" o:title=""/>
          </v:shape>
          <w:control r:id="rId150" w:name="OptionButton3311111" w:shapeid="_x0000_i1263"/>
        </w:object>
      </w:r>
      <w:r w:rsidRPr="00E74717">
        <w:rPr>
          <w:rFonts w:cstheme="minorHAnsi"/>
        </w:rPr>
        <w:object w:dxaOrig="225" w:dyaOrig="225" w14:anchorId="212A2157">
          <v:shape id="_x0000_i1265" type="#_x0000_t75" alt="Radio button to select 76 to 99%" style="width:81.25pt;height:17.8pt" o:ole="">
            <v:imagedata r:id="rId151" o:title=""/>
          </v:shape>
          <w:control r:id="rId152" w:name="OptionButton3411111" w:shapeid="_x0000_i1265"/>
        </w:object>
      </w:r>
      <w:r w:rsidRPr="00E74717">
        <w:rPr>
          <w:rFonts w:cstheme="minorHAnsi"/>
        </w:rPr>
        <w:object w:dxaOrig="225" w:dyaOrig="225" w14:anchorId="212A2158">
          <v:shape id="_x0000_i1267" type="#_x0000_t75" alt="Radio button to select  100%" style="width:66.3pt;height:17.8pt" o:ole="">
            <v:imagedata r:id="rId153" o:title=""/>
          </v:shape>
          <w:control r:id="rId154" w:name="OptionButton3511211" w:shapeid="_x0000_i1267"/>
        </w:object>
      </w:r>
      <w:r w:rsidRPr="00E74717">
        <w:rPr>
          <w:rFonts w:cstheme="minorHAnsi"/>
        </w:rPr>
        <w:object w:dxaOrig="225" w:dyaOrig="225" w14:anchorId="212A2159">
          <v:shape id="_x0000_i1269" type="#_x0000_t75" alt="Radio button to select unsure" style="width:67.7pt;height:17.8pt" o:ole="">
            <v:imagedata r:id="rId155" o:title=""/>
          </v:shape>
          <w:control r:id="rId156" w:name="OptionButton35111111" w:shapeid="_x0000_i1269"/>
        </w:object>
      </w:r>
    </w:p>
    <w:p w14:paraId="212A20C1" w14:textId="77777777" w:rsidR="00E74717" w:rsidRPr="000D1056" w:rsidRDefault="00E74717" w:rsidP="000D1056">
      <w:pPr>
        <w:pStyle w:val="ListParagraph"/>
        <w:numPr>
          <w:ilvl w:val="0"/>
          <w:numId w:val="1"/>
        </w:numPr>
        <w:ind w:left="-567"/>
        <w:rPr>
          <w:rFonts w:asciiTheme="minorHAnsi" w:hAnsiTheme="minorHAnsi" w:cstheme="minorHAnsi"/>
        </w:rPr>
      </w:pPr>
      <w:r w:rsidRPr="00E74717">
        <w:rPr>
          <w:rFonts w:asciiTheme="minorHAnsi" w:hAnsiTheme="minorHAnsi" w:cstheme="minorHAnsi"/>
        </w:rPr>
        <w:t>Is goal-orientated support included in your clients' care/service plan (developed by your organisation)?</w:t>
      </w:r>
    </w:p>
    <w:p w14:paraId="212A20C2" w14:textId="4D382671" w:rsidR="00E74717" w:rsidRDefault="00E74717" w:rsidP="008D458D">
      <w:pPr>
        <w:pStyle w:val="ListParagraph"/>
        <w:ind w:left="-567"/>
        <w:rPr>
          <w:rFonts w:asciiTheme="minorHAnsi" w:hAnsiTheme="minorHAnsi" w:cstheme="minorHAnsi"/>
        </w:rPr>
      </w:pPr>
      <w:r>
        <w:rPr>
          <w:rFonts w:cstheme="minorHAnsi"/>
        </w:rPr>
        <w:object w:dxaOrig="225" w:dyaOrig="225" w14:anchorId="212A215A">
          <v:shape id="_x0000_i1271" type="#_x0000_t75" alt="Radio button to select yes" style="width:108.35pt;height:17.8pt" o:ole="">
            <v:imagedata r:id="rId157" o:title=""/>
          </v:shape>
          <w:control r:id="rId158" w:name="OptionButton9" w:shapeid="_x0000_i1271"/>
        </w:object>
      </w:r>
      <w:r>
        <w:rPr>
          <w:rFonts w:cstheme="minorHAnsi"/>
        </w:rPr>
        <w:object w:dxaOrig="225" w:dyaOrig="225" w14:anchorId="212A215B">
          <v:shape id="_x0000_i1273" type="#_x0000_t75" alt="Radio button to select no" style="width:108.35pt;height:17.8pt" o:ole="">
            <v:imagedata r:id="rId159" o:title=""/>
          </v:shape>
          <w:control r:id="rId160" w:name="OptionButton10" w:shapeid="_x0000_i1273"/>
        </w:object>
      </w:r>
    </w:p>
    <w:p w14:paraId="212A20C3" w14:textId="77777777" w:rsidR="000D1056" w:rsidRDefault="00E74717" w:rsidP="008D458D">
      <w:pPr>
        <w:pStyle w:val="ListParagraph"/>
        <w:numPr>
          <w:ilvl w:val="0"/>
          <w:numId w:val="1"/>
        </w:numPr>
        <w:spacing w:before="240" w:after="0"/>
        <w:ind w:left="-567"/>
        <w:rPr>
          <w:rFonts w:asciiTheme="minorHAnsi" w:hAnsiTheme="minorHAnsi" w:cstheme="minorHAnsi"/>
        </w:rPr>
      </w:pPr>
      <w:r w:rsidRPr="00E74717">
        <w:rPr>
          <w:rFonts w:asciiTheme="minorHAnsi" w:hAnsiTheme="minorHAnsi" w:cstheme="minorHAnsi"/>
        </w:rPr>
        <w:t xml:space="preserve">How often does your organisation review clients' agreed goals within the care/service plans? </w:t>
      </w:r>
    </w:p>
    <w:p w14:paraId="212A20C4" w14:textId="77777777" w:rsidR="00E74717" w:rsidRDefault="00E74717" w:rsidP="000D1056">
      <w:pPr>
        <w:pStyle w:val="ListParagraph"/>
        <w:spacing w:before="240" w:after="0"/>
        <w:ind w:left="-567"/>
        <w:rPr>
          <w:rFonts w:asciiTheme="minorHAnsi" w:hAnsiTheme="minorHAnsi" w:cstheme="minorHAnsi"/>
        </w:rPr>
      </w:pPr>
      <w:r w:rsidRPr="00E74717">
        <w:rPr>
          <w:rFonts w:asciiTheme="minorHAnsi" w:hAnsiTheme="minorHAnsi" w:cstheme="minorHAnsi"/>
        </w:rPr>
        <w:t>(Select one option)</w:t>
      </w:r>
    </w:p>
    <w:p w14:paraId="212A20C5" w14:textId="653B226A" w:rsidR="00E74717" w:rsidRDefault="00E74717" w:rsidP="008D458D">
      <w:pPr>
        <w:spacing w:before="240"/>
        <w:ind w:left="-567"/>
        <w:rPr>
          <w:rFonts w:cstheme="minorHAnsi"/>
        </w:rPr>
      </w:pPr>
      <w:r w:rsidRPr="00F57621">
        <w:rPr>
          <w:rFonts w:cstheme="minorHAnsi"/>
        </w:rPr>
        <w:object w:dxaOrig="225" w:dyaOrig="225" w14:anchorId="212A215C">
          <v:shape id="_x0000_i1275" type="#_x0000_t75" alt="Radio button to select never" style="width:47.75pt;height:17.8pt" o:ole="">
            <v:imagedata r:id="rId161" o:title=""/>
          </v:shape>
          <w:control r:id="rId162" w:name="OptionButton211" w:shapeid="_x0000_i1275"/>
        </w:object>
      </w:r>
      <w:r w:rsidR="006F5713">
        <w:rPr>
          <w:rFonts w:cstheme="minorHAnsi"/>
        </w:rPr>
        <w:t xml:space="preserve"> </w:t>
      </w:r>
      <w:r w:rsidRPr="00F57621">
        <w:rPr>
          <w:rFonts w:cstheme="minorHAnsi"/>
        </w:rPr>
        <w:object w:dxaOrig="225" w:dyaOrig="225" w14:anchorId="212A215D">
          <v:shape id="_x0000_i1277" type="#_x0000_t75" alt="Radio button to select 4 to 6 weeks" style="width:66.3pt;height:17.8pt" o:ole="">
            <v:imagedata r:id="rId163" o:title=""/>
          </v:shape>
          <w:control r:id="rId164" w:name="OptionButton111" w:shapeid="_x0000_i1277"/>
        </w:object>
      </w:r>
      <w:r>
        <w:rPr>
          <w:rFonts w:cstheme="minorHAnsi"/>
        </w:rPr>
        <w:t xml:space="preserve"> </w:t>
      </w:r>
      <w:r w:rsidR="006F5713">
        <w:rPr>
          <w:rFonts w:cstheme="minorHAnsi"/>
        </w:rPr>
        <w:t xml:space="preserve"> </w:t>
      </w:r>
      <w:r w:rsidRPr="00F57621">
        <w:rPr>
          <w:rFonts w:cstheme="minorHAnsi"/>
        </w:rPr>
        <w:object w:dxaOrig="225" w:dyaOrig="225" w14:anchorId="212A215E">
          <v:shape id="_x0000_i1279" type="#_x0000_t75" alt="Radio button to select 3 monthly" style="width:64.15pt;height:17.8pt" o:ole="">
            <v:imagedata r:id="rId165" o:title=""/>
          </v:shape>
          <w:control r:id="rId166" w:name="OptionButton411" w:shapeid="_x0000_i1279"/>
        </w:object>
      </w:r>
      <w:r>
        <w:rPr>
          <w:rFonts w:cstheme="minorHAnsi"/>
        </w:rPr>
        <w:t xml:space="preserve">  </w:t>
      </w:r>
      <w:r w:rsidRPr="00F57621">
        <w:rPr>
          <w:rFonts w:cstheme="minorHAnsi"/>
        </w:rPr>
        <w:object w:dxaOrig="225" w:dyaOrig="225" w14:anchorId="212A215F">
          <v:shape id="_x0000_i1281" type="#_x0000_t75" alt="Radio button to select 6 monthly" style="width:62pt;height:17.8pt" o:ole="">
            <v:imagedata r:id="rId167" o:title=""/>
          </v:shape>
          <w:control r:id="rId168" w:name="OptionButton511" w:shapeid="_x0000_i1281"/>
        </w:object>
      </w:r>
      <w:r w:rsidRPr="00F57621">
        <w:rPr>
          <w:rFonts w:cstheme="minorHAnsi"/>
        </w:rPr>
        <w:object w:dxaOrig="225" w:dyaOrig="225" w14:anchorId="212A2160">
          <v:shape id="_x0000_i1283" type="#_x0000_t75" alt="Radio button to select yearly" style="width:52.05pt;height:17.8pt" o:ole="">
            <v:imagedata r:id="rId169" o:title=""/>
          </v:shape>
          <w:control r:id="rId170" w:name="OptionButton611" w:shapeid="_x0000_i1283"/>
        </w:object>
      </w:r>
      <w:r>
        <w:rPr>
          <w:rFonts w:cstheme="minorHAnsi"/>
        </w:rPr>
        <w:t xml:space="preserve"> </w:t>
      </w:r>
      <w:r w:rsidRPr="00F57621">
        <w:rPr>
          <w:rFonts w:cstheme="minorHAnsi"/>
        </w:rPr>
        <w:object w:dxaOrig="225" w:dyaOrig="225" w14:anchorId="212A2161">
          <v:shape id="_x0000_i1285" type="#_x0000_t75" alt="Radio button to select unsure" style="width:57.05pt;height:17.8pt" o:ole="">
            <v:imagedata r:id="rId171" o:title=""/>
          </v:shape>
          <w:control r:id="rId172" w:name="OptionButton711" w:shapeid="_x0000_i1285"/>
        </w:object>
      </w:r>
      <w:r w:rsidRPr="00F57621">
        <w:rPr>
          <w:rFonts w:cstheme="minorHAnsi"/>
        </w:rPr>
        <w:object w:dxaOrig="225" w:dyaOrig="225" w14:anchorId="212A2162">
          <v:shape id="_x0000_i1287" type="#_x0000_t75" alt="Radio button to select other and to explain in free text below)" style="width:136.15pt;height:17.8pt" o:ole="">
            <v:imagedata r:id="rId173" o:title=""/>
          </v:shape>
          <w:control r:id="rId174" w:name="OptionButton811" w:shapeid="_x0000_i1287"/>
        </w:object>
      </w:r>
    </w:p>
    <w:p w14:paraId="212A20C6" w14:textId="77777777" w:rsidR="004C6E9C" w:rsidRDefault="006F5713" w:rsidP="00617CE7">
      <w:pPr>
        <w:spacing w:before="240" w:after="0"/>
        <w:ind w:left="-567"/>
        <w:rPr>
          <w:rFonts w:asciiTheme="minorHAnsi" w:hAnsiTheme="minorHAnsi" w:cstheme="minorHAnsi"/>
          <w:sz w:val="34"/>
          <w:szCs w:val="34"/>
        </w:rPr>
      </w:pPr>
      <w:r w:rsidRPr="006F5713">
        <w:rPr>
          <w:rFonts w:asciiTheme="minorHAnsi" w:hAnsiTheme="minorHAnsi" w:cstheme="minorHAnsi"/>
        </w:rPr>
        <w:t>Please explain your organisation's a</w:t>
      </w:r>
      <w:r w:rsidR="00194BF6">
        <w:rPr>
          <w:rFonts w:asciiTheme="minorHAnsi" w:hAnsiTheme="minorHAnsi" w:cstheme="minorHAnsi"/>
        </w:rPr>
        <w:t>p</w:t>
      </w:r>
      <w:r w:rsidRPr="006F5713">
        <w:rPr>
          <w:rFonts w:asciiTheme="minorHAnsi" w:hAnsiTheme="minorHAnsi" w:cstheme="minorHAnsi"/>
        </w:rPr>
        <w:t>proach if none of the above time periods apply:</w:t>
      </w:r>
      <w:r w:rsidR="00617CE7">
        <w:rPr>
          <w:rFonts w:asciiTheme="minorHAnsi" w:hAnsiTheme="minorHAnsi" w:cstheme="minorHAnsi"/>
          <w:sz w:val="34"/>
          <w:szCs w:val="34"/>
        </w:rPr>
        <w:t xml:space="preserve"> </w:t>
      </w:r>
      <w:r w:rsidR="00F715DA" w:rsidRPr="00841BF8">
        <w:rPr>
          <w:rFonts w:asciiTheme="minorHAnsi" w:hAnsiTheme="minorHAnsi" w:cstheme="minorHAnsi"/>
          <w:noProof/>
          <w:color w:val="000000"/>
          <w:lang w:eastAsia="en-AU"/>
        </w:rPr>
        <mc:AlternateContent>
          <mc:Choice Requires="wps">
            <w:drawing>
              <wp:inline distT="0" distB="0" distL="0" distR="0" wp14:anchorId="212A2163" wp14:editId="212A2164">
                <wp:extent cx="6196965" cy="1866475"/>
                <wp:effectExtent l="0" t="0" r="13335" b="19685"/>
                <wp:docPr id="1" name="Text Box 2" descr="Free text box for service providers to explain why they selected other in question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1866475"/>
                        </a:xfrm>
                        <a:prstGeom prst="rect">
                          <a:avLst/>
                        </a:prstGeom>
                        <a:solidFill>
                          <a:srgbClr val="FFFFFF"/>
                        </a:solidFill>
                        <a:ln w="9525">
                          <a:solidFill>
                            <a:srgbClr val="000000"/>
                          </a:solidFill>
                          <a:miter lim="800000"/>
                          <a:headEnd/>
                          <a:tailEnd/>
                        </a:ln>
                      </wps:spPr>
                      <wps:txbx>
                        <w:txbxContent>
                          <w:p w14:paraId="212A2195" w14:textId="77777777" w:rsidR="00F715DA" w:rsidRDefault="00F715DA" w:rsidP="00F715DA"/>
                        </w:txbxContent>
                      </wps:txbx>
                      <wps:bodyPr rot="0" vert="horz" wrap="square" lIns="91440" tIns="45720" rIns="91440" bIns="45720" anchor="t" anchorCtr="0">
                        <a:noAutofit/>
                      </wps:bodyPr>
                    </wps:wsp>
                  </a:graphicData>
                </a:graphic>
              </wp:inline>
            </w:drawing>
          </mc:Choice>
          <mc:Fallback>
            <w:pict>
              <v:shape w14:anchorId="39F138AC" id="_x0000_s1028" type="#_x0000_t202" alt="Free text box for service providers to explain why they selected other in question 18" style="width:487.95pt;height:1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">
                <v:textbox>
                  <w:txbxContent>
                    <w:p w:rsidR="00F715DA" w:rsidRDefault="00F715DA" w:rsidP="00F715DA"/>
                  </w:txbxContent>
                </v:textbox>
                <w10:anchorlock/>
              </v:shape>
            </w:pict>
          </mc:Fallback>
        </mc:AlternateContent>
      </w:r>
    </w:p>
    <w:p w14:paraId="212A20C7" w14:textId="77777777" w:rsidR="006F5713" w:rsidRDefault="006F5713" w:rsidP="00F715DA">
      <w:pPr>
        <w:spacing w:before="240"/>
        <w:ind w:left="-993"/>
        <w:rPr>
          <w:rFonts w:asciiTheme="minorHAnsi" w:hAnsiTheme="minorHAnsi" w:cstheme="minorHAnsi"/>
          <w:sz w:val="34"/>
          <w:szCs w:val="34"/>
        </w:rPr>
      </w:pPr>
      <w:r w:rsidRPr="006F5713">
        <w:rPr>
          <w:rFonts w:asciiTheme="minorHAnsi" w:hAnsiTheme="minorHAnsi" w:cstheme="minorHAnsi"/>
          <w:sz w:val="34"/>
          <w:szCs w:val="34"/>
        </w:rPr>
        <w:t>Wellness and reablement approaches in service delivery</w:t>
      </w:r>
    </w:p>
    <w:p w14:paraId="212A20C8" w14:textId="77777777" w:rsidR="006C6F9B" w:rsidRPr="000D1056" w:rsidRDefault="006F5713" w:rsidP="000D1056">
      <w:pPr>
        <w:pStyle w:val="ListParagraph"/>
        <w:numPr>
          <w:ilvl w:val="0"/>
          <w:numId w:val="1"/>
        </w:numPr>
        <w:spacing w:after="0"/>
        <w:ind w:left="-567"/>
        <w:rPr>
          <w:rFonts w:asciiTheme="minorHAnsi" w:hAnsiTheme="minorHAnsi" w:cstheme="minorHAnsi"/>
        </w:rPr>
      </w:pPr>
      <w:r w:rsidRPr="006F5713">
        <w:rPr>
          <w:rFonts w:asciiTheme="minorHAnsi" w:hAnsiTheme="minorHAnsi" w:cstheme="minorHAnsi"/>
        </w:rPr>
        <w:t>How is your organisation embedding wellness approaches into service delivery? Please provide examples.</w:t>
      </w:r>
    </w:p>
    <w:p w14:paraId="212A20C9" w14:textId="77777777" w:rsidR="00F715DA" w:rsidRDefault="006C6F9B" w:rsidP="004C6E9C">
      <w:pPr>
        <w:ind w:left="-567"/>
        <w:rPr>
          <w:rFonts w:asciiTheme="minorHAnsi" w:hAnsiTheme="minorHAnsi" w:cstheme="minorHAnsi"/>
          <w:color w:val="000000"/>
        </w:rPr>
      </w:pPr>
      <w:r>
        <w:rPr>
          <w:rFonts w:asciiTheme="minorHAnsi" w:hAnsiTheme="minorHAnsi" w:cstheme="minorHAnsi"/>
          <w:color w:val="000000"/>
        </w:rPr>
        <w:t xml:space="preserve">Note: </w:t>
      </w:r>
      <w:r w:rsidRPr="006C6F9B">
        <w:rPr>
          <w:rFonts w:asciiTheme="minorHAnsi" w:hAnsiTheme="minorHAnsi" w:cstheme="minorHAnsi"/>
          <w:color w:val="000000"/>
        </w:rPr>
        <w:t xml:space="preserve">If available, you may wish to </w:t>
      </w:r>
      <w:r>
        <w:rPr>
          <w:rFonts w:asciiTheme="minorHAnsi" w:hAnsiTheme="minorHAnsi" w:cstheme="minorHAnsi"/>
          <w:color w:val="000000"/>
        </w:rPr>
        <w:t>attach</w:t>
      </w:r>
      <w:r w:rsidRPr="006C6F9B">
        <w:rPr>
          <w:rFonts w:asciiTheme="minorHAnsi" w:hAnsiTheme="minorHAnsi" w:cstheme="minorHAnsi"/>
          <w:color w:val="000000"/>
        </w:rPr>
        <w:t xml:space="preserve"> de-identified case studies.</w:t>
      </w:r>
      <w:r>
        <w:rPr>
          <w:rFonts w:asciiTheme="minorHAnsi" w:hAnsiTheme="minorHAnsi" w:cstheme="minorHAnsi"/>
          <w:color w:val="000000"/>
        </w:rPr>
        <w:t xml:space="preserve"> T</w:t>
      </w:r>
      <w:r w:rsidR="00E17582">
        <w:rPr>
          <w:rFonts w:asciiTheme="minorHAnsi" w:hAnsiTheme="minorHAnsi" w:cstheme="minorHAnsi"/>
          <w:color w:val="000000"/>
        </w:rPr>
        <w:t>he d</w:t>
      </w:r>
      <w:r w:rsidRPr="006C6F9B">
        <w:rPr>
          <w:rFonts w:asciiTheme="minorHAnsi" w:hAnsiTheme="minorHAnsi" w:cstheme="minorHAnsi"/>
          <w:color w:val="000000"/>
        </w:rPr>
        <w:t xml:space="preserve">epartment may use case studies provided for </w:t>
      </w:r>
      <w:r>
        <w:rPr>
          <w:rFonts w:asciiTheme="minorHAnsi" w:hAnsiTheme="minorHAnsi" w:cstheme="minorHAnsi"/>
          <w:color w:val="000000"/>
        </w:rPr>
        <w:t>education and training purposes</w:t>
      </w:r>
      <w:r w:rsidRPr="006C6F9B">
        <w:rPr>
          <w:rFonts w:asciiTheme="minorHAnsi" w:hAnsiTheme="minorHAnsi" w:cstheme="minorHAnsi"/>
          <w:color w:val="000000"/>
        </w:rPr>
        <w:t xml:space="preserve"> (optional)</w:t>
      </w:r>
      <w:r>
        <w:rPr>
          <w:rFonts w:asciiTheme="minorHAnsi" w:hAnsiTheme="minorHAnsi" w:cstheme="minorHAnsi"/>
          <w:color w:val="000000"/>
        </w:rPr>
        <w:t>.</w:t>
      </w:r>
    </w:p>
    <w:p w14:paraId="212A20CA" w14:textId="77777777" w:rsidR="00F715DA" w:rsidRDefault="00531976" w:rsidP="00531976">
      <w:pPr>
        <w:ind w:left="-567"/>
        <w:rPr>
          <w:rFonts w:asciiTheme="minorHAnsi" w:hAnsiTheme="minorHAnsi" w:cstheme="minorHAnsi"/>
          <w:color w:val="000000"/>
        </w:rPr>
      </w:pPr>
      <w:r w:rsidRPr="00841BF8">
        <w:rPr>
          <w:rFonts w:asciiTheme="minorHAnsi" w:hAnsiTheme="minorHAnsi" w:cstheme="minorHAnsi"/>
          <w:noProof/>
          <w:color w:val="000000"/>
          <w:lang w:eastAsia="en-AU"/>
        </w:rPr>
        <mc:AlternateContent>
          <mc:Choice Requires="wps">
            <w:drawing>
              <wp:inline distT="0" distB="0" distL="0" distR="0" wp14:anchorId="212A2165" wp14:editId="212A2166">
                <wp:extent cx="6196965" cy="1866265"/>
                <wp:effectExtent l="0" t="0" r="13335" b="19685"/>
                <wp:docPr id="201" name="Text Box 2" descr="Free text box for service providers to explain why they selected other in question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1866265"/>
                        </a:xfrm>
                        <a:prstGeom prst="rect">
                          <a:avLst/>
                        </a:prstGeom>
                        <a:solidFill>
                          <a:srgbClr val="FFFFFF"/>
                        </a:solidFill>
                        <a:ln w="9525">
                          <a:solidFill>
                            <a:srgbClr val="000000"/>
                          </a:solidFill>
                          <a:miter lim="800000"/>
                          <a:headEnd/>
                          <a:tailEnd/>
                        </a:ln>
                      </wps:spPr>
                      <wps:txbx>
                        <w:txbxContent>
                          <w:p w14:paraId="212A2196" w14:textId="77777777" w:rsidR="00531976" w:rsidRDefault="00531976" w:rsidP="00531976"/>
                        </w:txbxContent>
                      </wps:txbx>
                      <wps:bodyPr rot="0" vert="horz" wrap="square" lIns="91440" tIns="45720" rIns="91440" bIns="45720" anchor="t" anchorCtr="0">
                        <a:noAutofit/>
                      </wps:bodyPr>
                    </wps:wsp>
                  </a:graphicData>
                </a:graphic>
              </wp:inline>
            </w:drawing>
          </mc:Choice>
          <mc:Fallback>
            <w:pict>
              <v:shape w14:anchorId="3F272CF2" id="_x0000_s1029" type="#_x0000_t202" alt="Free text box for service providers to explain why they selected other in question 18" style="width:487.95pt;height:1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">
                <v:textbox>
                  <w:txbxContent>
                    <w:p w:rsidR="00531976" w:rsidRDefault="00531976" w:rsidP="00531976"/>
                  </w:txbxContent>
                </v:textbox>
                <w10:anchorlock/>
              </v:shape>
            </w:pict>
          </mc:Fallback>
        </mc:AlternateContent>
      </w:r>
      <w:r w:rsidR="00F715DA">
        <w:rPr>
          <w:rFonts w:asciiTheme="minorHAnsi" w:hAnsiTheme="minorHAnsi" w:cstheme="minorHAnsi"/>
          <w:color w:val="000000"/>
        </w:rPr>
        <w:br w:type="page"/>
      </w:r>
    </w:p>
    <w:p w14:paraId="212A20CB" w14:textId="77777777" w:rsidR="000D1056" w:rsidRDefault="000D1056" w:rsidP="004C6E9C">
      <w:pPr>
        <w:ind w:left="-567"/>
        <w:rPr>
          <w:rFonts w:asciiTheme="minorHAnsi" w:hAnsiTheme="minorHAnsi" w:cstheme="minorHAnsi"/>
          <w:color w:val="000000"/>
        </w:rPr>
      </w:pPr>
    </w:p>
    <w:p w14:paraId="212A20CC" w14:textId="77777777" w:rsidR="006C6F9B" w:rsidRDefault="006C6F9B" w:rsidP="000D1056">
      <w:pPr>
        <w:pStyle w:val="ListParagraph"/>
        <w:numPr>
          <w:ilvl w:val="0"/>
          <w:numId w:val="1"/>
        </w:numPr>
        <w:ind w:left="-567"/>
        <w:rPr>
          <w:rFonts w:asciiTheme="minorHAnsi" w:hAnsiTheme="minorHAnsi" w:cstheme="minorHAnsi"/>
          <w:color w:val="000000"/>
        </w:rPr>
      </w:pPr>
      <w:r w:rsidRPr="006C6F9B">
        <w:rPr>
          <w:rFonts w:asciiTheme="minorHAnsi" w:hAnsiTheme="minorHAnsi" w:cstheme="minorHAnsi"/>
          <w:color w:val="000000"/>
        </w:rPr>
        <w:t>Has your organisation identified any benefits for your clients from implementing wellness and reablement approaches?</w:t>
      </w:r>
    </w:p>
    <w:p w14:paraId="212A20CD" w14:textId="63D78D52" w:rsidR="006C6F9B" w:rsidRDefault="006C6F9B" w:rsidP="008D458D">
      <w:pPr>
        <w:ind w:left="-567"/>
        <w:rPr>
          <w:rFonts w:asciiTheme="minorHAnsi" w:hAnsiTheme="minorHAnsi" w:cstheme="minorHAnsi"/>
        </w:rPr>
      </w:pPr>
      <w:r w:rsidRPr="006C6F9B">
        <w:rPr>
          <w:rFonts w:cstheme="minorHAnsi"/>
        </w:rPr>
        <w:object w:dxaOrig="225" w:dyaOrig="225" w14:anchorId="212A2167">
          <v:shape id="_x0000_i1289" type="#_x0000_t75" alt="radio button to select yes" style="width:108.35pt;height:17.8pt" o:ole="">
            <v:imagedata r:id="rId175" o:title=""/>
          </v:shape>
          <w:control r:id="rId176" w:name="OptionButton91" w:shapeid="_x0000_i1289"/>
        </w:object>
      </w:r>
      <w:r w:rsidRPr="006C6F9B">
        <w:rPr>
          <w:rFonts w:cstheme="minorHAnsi"/>
        </w:rPr>
        <w:object w:dxaOrig="225" w:dyaOrig="225" w14:anchorId="212A2168">
          <v:shape id="_x0000_i1291" type="#_x0000_t75" alt="radio button to select no" style="width:108.35pt;height:17.8pt" o:ole="">
            <v:imagedata r:id="rId177" o:title=""/>
          </v:shape>
          <w:control r:id="rId178" w:name="OptionButton101" w:shapeid="_x0000_i1291"/>
        </w:object>
      </w:r>
    </w:p>
    <w:p w14:paraId="212A20CE" w14:textId="77777777" w:rsidR="00831D28" w:rsidRDefault="006C6F9B" w:rsidP="008D458D">
      <w:pPr>
        <w:ind w:left="-567"/>
        <w:rPr>
          <w:rFonts w:asciiTheme="minorHAnsi" w:hAnsiTheme="minorHAnsi" w:cstheme="minorHAnsi"/>
        </w:rPr>
      </w:pPr>
      <w:r w:rsidRPr="006C6F9B">
        <w:rPr>
          <w:rFonts w:asciiTheme="minorHAnsi" w:hAnsiTheme="minorHAnsi" w:cstheme="minorHAnsi"/>
        </w:rPr>
        <w:t>If yes, please provide examples (in less than 250 words)</w:t>
      </w:r>
    </w:p>
    <w:p w14:paraId="212A20CF" w14:textId="77777777" w:rsidR="004C5185" w:rsidRDefault="004C6E9C" w:rsidP="004C6E9C">
      <w:pPr>
        <w:spacing w:after="0"/>
        <w:ind w:hanging="567"/>
        <w:rPr>
          <w:rFonts w:asciiTheme="minorHAnsi" w:hAnsiTheme="minorHAnsi" w:cstheme="minorHAnsi"/>
        </w:rPr>
      </w:pPr>
      <w:r w:rsidRPr="00841BF8">
        <w:rPr>
          <w:rFonts w:asciiTheme="minorHAnsi" w:hAnsiTheme="minorHAnsi" w:cstheme="minorHAnsi"/>
          <w:noProof/>
          <w:color w:val="000000"/>
          <w:lang w:eastAsia="en-AU"/>
        </w:rPr>
        <mc:AlternateContent>
          <mc:Choice Requires="wps">
            <w:drawing>
              <wp:inline distT="0" distB="0" distL="0" distR="0" wp14:anchorId="212A2169" wp14:editId="212A216A">
                <wp:extent cx="5581934" cy="2073992"/>
                <wp:effectExtent l="0" t="0" r="19050" b="21590"/>
                <wp:docPr id="5" name="Text Box 2" descr="Free text box for service providers to provide eamples if they selected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934" cy="2073992"/>
                        </a:xfrm>
                        <a:prstGeom prst="rect">
                          <a:avLst/>
                        </a:prstGeom>
                        <a:solidFill>
                          <a:srgbClr val="FFFFFF"/>
                        </a:solidFill>
                        <a:ln w="9525">
                          <a:solidFill>
                            <a:srgbClr val="000000"/>
                          </a:solidFill>
                          <a:miter lim="800000"/>
                          <a:headEnd/>
                          <a:tailEnd/>
                        </a:ln>
                      </wps:spPr>
                      <wps:txbx>
                        <w:txbxContent>
                          <w:p w14:paraId="212A2197" w14:textId="77777777" w:rsidR="00F715DA" w:rsidRDefault="00F715DA" w:rsidP="004C6E9C">
                            <w:pPr>
                              <w:jc w:val="center"/>
                            </w:pPr>
                          </w:p>
                          <w:p w14:paraId="212A2198" w14:textId="77777777" w:rsidR="00F715DA" w:rsidRDefault="00F715DA" w:rsidP="004C6E9C">
                            <w:pPr>
                              <w:ind w:left="-709"/>
                              <w:jc w:val="center"/>
                            </w:pPr>
                            <w:r>
                              <w:tab/>
                            </w:r>
                          </w:p>
                        </w:txbxContent>
                      </wps:txbx>
                      <wps:bodyPr rot="0" vert="horz" wrap="square" lIns="91440" tIns="45720" rIns="91440" bIns="45720" anchor="t" anchorCtr="0">
                        <a:noAutofit/>
                      </wps:bodyPr>
                    </wps:wsp>
                  </a:graphicData>
                </a:graphic>
              </wp:inline>
            </w:drawing>
          </mc:Choice>
          <mc:Fallback>
            <w:pict>
              <v:shape w14:anchorId="4CCD9C61" id="_x0000_s1030" type="#_x0000_t202" alt="Free text box for service providers to provide eamples if they selected yes" style="width:439.5pt;height:16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">
                <v:textbox>
                  <w:txbxContent>
                    <w:p w:rsidR="00F715DA" w:rsidRDefault="00F715DA" w:rsidP="004C6E9C">
                      <w:pPr>
                        <w:jc w:val="center"/>
                      </w:pPr>
                    </w:p>
                    <w:p w:rsidR="00F715DA" w:rsidRDefault="00F715DA" w:rsidP="004C6E9C">
                      <w:pPr>
                        <w:ind w:left="-709"/>
                        <w:jc w:val="center"/>
                      </w:pPr>
                      <w:r>
                        <w:tab/>
                      </w:r>
                    </w:p>
                  </w:txbxContent>
                </v:textbox>
                <w10:anchorlock/>
              </v:shape>
            </w:pict>
          </mc:Fallback>
        </mc:AlternateContent>
      </w:r>
    </w:p>
    <w:p w14:paraId="212A20D0" w14:textId="77777777" w:rsidR="00295263" w:rsidRPr="000D1056" w:rsidRDefault="00295263" w:rsidP="004C6E9C">
      <w:pPr>
        <w:pStyle w:val="ListParagraph"/>
        <w:numPr>
          <w:ilvl w:val="0"/>
          <w:numId w:val="1"/>
        </w:numPr>
        <w:spacing w:before="240"/>
        <w:ind w:left="-567"/>
        <w:rPr>
          <w:rFonts w:asciiTheme="minorHAnsi" w:hAnsiTheme="minorHAnsi" w:cstheme="minorHAnsi"/>
        </w:rPr>
      </w:pPr>
      <w:r w:rsidRPr="00295263">
        <w:rPr>
          <w:rFonts w:asciiTheme="minorHAnsi" w:hAnsiTheme="minorHAnsi" w:cstheme="minorHAnsi"/>
        </w:rPr>
        <w:t>Does your organisation measure consumer outcomes of wellness and reablement approaches?</w:t>
      </w:r>
    </w:p>
    <w:p w14:paraId="212A20D1" w14:textId="2732BC76" w:rsidR="00295263" w:rsidRPr="00295263" w:rsidRDefault="00295263" w:rsidP="008D458D">
      <w:pPr>
        <w:ind w:left="-567"/>
        <w:rPr>
          <w:rFonts w:asciiTheme="minorHAnsi" w:hAnsiTheme="minorHAnsi" w:cstheme="minorHAnsi"/>
        </w:rPr>
      </w:pPr>
      <w:r w:rsidRPr="00295263">
        <w:rPr>
          <w:rFonts w:cstheme="minorHAnsi"/>
        </w:rPr>
        <w:object w:dxaOrig="225" w:dyaOrig="225" w14:anchorId="212A216B">
          <v:shape id="_x0000_i1293" type="#_x0000_t75" alt="radio button to select yes" style="width:108.35pt;height:17.8pt" o:ole="">
            <v:imagedata r:id="rId179" o:title=""/>
          </v:shape>
          <w:control r:id="rId180" w:name="OptionButton911" w:shapeid="_x0000_i1293"/>
        </w:object>
      </w:r>
      <w:r w:rsidRPr="00295263">
        <w:rPr>
          <w:rFonts w:cstheme="minorHAnsi"/>
        </w:rPr>
        <w:object w:dxaOrig="225" w:dyaOrig="225" w14:anchorId="212A216C">
          <v:shape id="_x0000_i1295" type="#_x0000_t75" alt="radio button to select no" style="width:108.35pt;height:17.8pt" o:ole="">
            <v:imagedata r:id="rId181" o:title=""/>
          </v:shape>
          <w:control r:id="rId182" w:name="OptionButton1011" w:shapeid="_x0000_i1295"/>
        </w:object>
      </w:r>
    </w:p>
    <w:p w14:paraId="212A20D2" w14:textId="77777777" w:rsidR="002072B6" w:rsidRDefault="00295263" w:rsidP="00EA716F">
      <w:pPr>
        <w:ind w:left="-567"/>
        <w:rPr>
          <w:rFonts w:asciiTheme="minorHAnsi" w:hAnsiTheme="minorHAnsi" w:cstheme="minorHAnsi"/>
        </w:rPr>
      </w:pPr>
      <w:r w:rsidRPr="006C6F9B">
        <w:rPr>
          <w:rFonts w:asciiTheme="minorHAnsi" w:hAnsiTheme="minorHAnsi" w:cstheme="minorHAnsi"/>
        </w:rPr>
        <w:t>If yes, please provide examples (in less than 250 words)</w:t>
      </w:r>
    </w:p>
    <w:p w14:paraId="212A20D3" w14:textId="77777777" w:rsidR="007923EA" w:rsidRDefault="004C6E9C" w:rsidP="00617CE7">
      <w:pPr>
        <w:spacing w:after="0"/>
        <w:ind w:left="-567"/>
        <w:rPr>
          <w:rFonts w:asciiTheme="minorHAnsi" w:hAnsiTheme="minorHAnsi" w:cstheme="minorHAnsi"/>
        </w:rPr>
      </w:pPr>
      <w:r w:rsidRPr="00841BF8">
        <w:rPr>
          <w:rFonts w:asciiTheme="minorHAnsi" w:hAnsiTheme="minorHAnsi" w:cstheme="minorHAnsi"/>
          <w:noProof/>
          <w:color w:val="000000"/>
          <w:lang w:eastAsia="en-AU"/>
        </w:rPr>
        <mc:AlternateContent>
          <mc:Choice Requires="wps">
            <w:drawing>
              <wp:inline distT="0" distB="0" distL="0" distR="0" wp14:anchorId="212A216D" wp14:editId="212A216E">
                <wp:extent cx="5786120" cy="2107565"/>
                <wp:effectExtent l="0" t="0" r="24130" b="26035"/>
                <wp:docPr id="2" name="Text Box 2" descr="Free text box for providers to provide examples if they selected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2107565"/>
                        </a:xfrm>
                        <a:prstGeom prst="rect">
                          <a:avLst/>
                        </a:prstGeom>
                        <a:solidFill>
                          <a:srgbClr val="FFFFFF"/>
                        </a:solidFill>
                        <a:ln w="9525">
                          <a:solidFill>
                            <a:srgbClr val="000000"/>
                          </a:solidFill>
                          <a:miter lim="800000"/>
                          <a:headEnd/>
                          <a:tailEnd/>
                        </a:ln>
                      </wps:spPr>
                      <wps:txbx>
                        <w:txbxContent>
                          <w:p w14:paraId="212A2199" w14:textId="77777777" w:rsidR="00F715DA" w:rsidRDefault="00F715DA" w:rsidP="004C6E9C"/>
                          <w:p w14:paraId="212A219A" w14:textId="77777777" w:rsidR="00F715DA" w:rsidRDefault="00F715DA" w:rsidP="004C6E9C">
                            <w:r>
                              <w:tab/>
                            </w:r>
                          </w:p>
                        </w:txbxContent>
                      </wps:txbx>
                      <wps:bodyPr rot="0" vert="horz" wrap="square" lIns="91440" tIns="45720" rIns="91440" bIns="45720" anchor="t" anchorCtr="0">
                        <a:noAutofit/>
                      </wps:bodyPr>
                    </wps:wsp>
                  </a:graphicData>
                </a:graphic>
              </wp:inline>
            </w:drawing>
          </mc:Choice>
          <mc:Fallback>
            <w:pict>
              <v:shape w14:anchorId="5F15E589" id="_x0000_s1031" type="#_x0000_t202" alt="Free text box for providers to provide examples if they selected yes" style="width:455.6pt;height:16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">
                <v:textbox>
                  <w:txbxContent>
                    <w:p w:rsidR="00F715DA" w:rsidRDefault="00F715DA" w:rsidP="004C6E9C"/>
                    <w:p w:rsidR="00F715DA" w:rsidRDefault="00F715DA" w:rsidP="004C6E9C">
                      <w:r>
                        <w:tab/>
                      </w:r>
                    </w:p>
                  </w:txbxContent>
                </v:textbox>
                <w10:anchorlock/>
              </v:shape>
            </w:pict>
          </mc:Fallback>
        </mc:AlternateContent>
      </w:r>
    </w:p>
    <w:p w14:paraId="212A20D4" w14:textId="77777777" w:rsidR="007923EA" w:rsidRDefault="007923EA">
      <w:pPr>
        <w:rPr>
          <w:rFonts w:asciiTheme="minorHAnsi" w:hAnsiTheme="minorHAnsi" w:cstheme="minorHAnsi"/>
        </w:rPr>
      </w:pPr>
      <w:r>
        <w:rPr>
          <w:rFonts w:asciiTheme="minorHAnsi" w:hAnsiTheme="minorHAnsi" w:cstheme="minorHAnsi"/>
        </w:rPr>
        <w:br w:type="page"/>
      </w:r>
    </w:p>
    <w:p w14:paraId="212A20D5" w14:textId="77777777" w:rsidR="00617CE7" w:rsidRDefault="00617CE7" w:rsidP="00617CE7">
      <w:pPr>
        <w:spacing w:after="0"/>
        <w:ind w:left="-567"/>
        <w:rPr>
          <w:rFonts w:asciiTheme="minorHAnsi" w:hAnsiTheme="minorHAnsi" w:cstheme="minorHAnsi"/>
        </w:rPr>
      </w:pPr>
    </w:p>
    <w:p w14:paraId="212A20D6" w14:textId="77777777" w:rsidR="000D1056" w:rsidRPr="00C55B67" w:rsidRDefault="00831D28" w:rsidP="00C55B67">
      <w:pPr>
        <w:pStyle w:val="ListParagraph"/>
        <w:numPr>
          <w:ilvl w:val="0"/>
          <w:numId w:val="1"/>
        </w:numPr>
        <w:spacing w:after="0"/>
        <w:ind w:left="-567"/>
        <w:rPr>
          <w:rFonts w:asciiTheme="minorHAnsi" w:hAnsiTheme="minorHAnsi" w:cstheme="minorHAnsi"/>
        </w:rPr>
      </w:pPr>
      <w:r w:rsidRPr="00C55B67">
        <w:rPr>
          <w:rFonts w:asciiTheme="minorHAnsi" w:hAnsiTheme="minorHAnsi" w:cstheme="minorHAnsi"/>
        </w:rPr>
        <w:t xml:space="preserve">How much do you agree or disagree with the following statements? </w:t>
      </w:r>
    </w:p>
    <w:p w14:paraId="212A20D7" w14:textId="77777777" w:rsidR="00831D28" w:rsidRPr="000D1056" w:rsidRDefault="00831D28" w:rsidP="000D1056">
      <w:pPr>
        <w:pStyle w:val="ListParagraph"/>
        <w:ind w:left="-567"/>
        <w:rPr>
          <w:rFonts w:asciiTheme="minorHAnsi" w:hAnsiTheme="minorHAnsi" w:cstheme="minorHAnsi"/>
        </w:rPr>
      </w:pPr>
      <w:r w:rsidRPr="00831D28">
        <w:rPr>
          <w:rFonts w:asciiTheme="minorHAnsi" w:hAnsiTheme="minorHAnsi" w:cstheme="minorHAnsi"/>
        </w:rPr>
        <w:t>(Select one option for each statement)</w:t>
      </w:r>
    </w:p>
    <w:p w14:paraId="212A20D8" w14:textId="77777777" w:rsidR="00FA5391" w:rsidRDefault="00296FC6" w:rsidP="00C55B67">
      <w:pPr>
        <w:ind w:left="-709"/>
        <w:rPr>
          <w:rFonts w:asciiTheme="minorHAnsi" w:hAnsiTheme="minorHAnsi" w:cstheme="minorHAnsi"/>
        </w:rPr>
      </w:pPr>
      <w:r>
        <w:rPr>
          <w:noProof/>
          <w:lang w:eastAsia="en-AU"/>
        </w:rPr>
        <w:drawing>
          <wp:inline distT="0" distB="0" distL="0" distR="0" wp14:anchorId="212A216F" wp14:editId="212A2170">
            <wp:extent cx="6659844" cy="8270544"/>
            <wp:effectExtent l="0" t="0" r="8255" b="0"/>
            <wp:docPr id="195" name="Picture 195" descr="A table of statements for service providers to rate how much they agree or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a:stretch>
                      <a:fillRect/>
                    </a:stretch>
                  </pic:blipFill>
                  <pic:spPr>
                    <a:xfrm>
                      <a:off x="0" y="0"/>
                      <a:ext cx="6681809" cy="8297821"/>
                    </a:xfrm>
                    <a:prstGeom prst="rect">
                      <a:avLst/>
                    </a:prstGeom>
                  </pic:spPr>
                </pic:pic>
              </a:graphicData>
            </a:graphic>
          </wp:inline>
        </w:drawing>
      </w:r>
    </w:p>
    <w:p w14:paraId="212A20D9" w14:textId="77777777" w:rsidR="00E84AAC" w:rsidRDefault="00E84AAC" w:rsidP="00E84AAC">
      <w:pPr>
        <w:ind w:left="-567" w:right="-732"/>
        <w:rPr>
          <w:rFonts w:asciiTheme="minorHAnsi" w:hAnsiTheme="minorHAnsi" w:cstheme="minorHAnsi"/>
          <w:sz w:val="34"/>
          <w:szCs w:val="34"/>
        </w:rPr>
      </w:pPr>
      <w:r>
        <w:rPr>
          <w:noProof/>
          <w:lang w:eastAsia="en-AU"/>
        </w:rPr>
        <w:lastRenderedPageBreak/>
        <w:drawing>
          <wp:inline distT="0" distB="0" distL="0" distR="0" wp14:anchorId="212A2171" wp14:editId="212A2172">
            <wp:extent cx="6564573" cy="1186368"/>
            <wp:effectExtent l="0" t="0" r="8255" b="0"/>
            <wp:docPr id="202" name="Picture 202" descr="A table of statements for service providers to rate how much they agree or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a:stretch>
                      <a:fillRect/>
                    </a:stretch>
                  </pic:blipFill>
                  <pic:spPr>
                    <a:xfrm>
                      <a:off x="0" y="0"/>
                      <a:ext cx="6671632" cy="1205716"/>
                    </a:xfrm>
                    <a:prstGeom prst="rect">
                      <a:avLst/>
                    </a:prstGeom>
                  </pic:spPr>
                </pic:pic>
              </a:graphicData>
            </a:graphic>
          </wp:inline>
        </w:drawing>
      </w:r>
    </w:p>
    <w:p w14:paraId="212A20DA" w14:textId="77777777" w:rsidR="00295263" w:rsidRDefault="00295263" w:rsidP="00B67C5B">
      <w:pPr>
        <w:ind w:left="-851" w:right="-732"/>
        <w:rPr>
          <w:rFonts w:asciiTheme="minorHAnsi" w:hAnsiTheme="minorHAnsi" w:cstheme="minorHAnsi"/>
          <w:sz w:val="34"/>
          <w:szCs w:val="34"/>
        </w:rPr>
      </w:pPr>
      <w:r w:rsidRPr="00295263">
        <w:rPr>
          <w:rFonts w:asciiTheme="minorHAnsi" w:hAnsiTheme="minorHAnsi" w:cstheme="minorHAnsi"/>
          <w:sz w:val="34"/>
          <w:szCs w:val="34"/>
        </w:rPr>
        <w:t>Challenges to embedding wellness and reablement approaches in CHSP</w:t>
      </w:r>
    </w:p>
    <w:p w14:paraId="212A20DB" w14:textId="77777777" w:rsidR="00B67C5B" w:rsidRPr="00B67C5B" w:rsidRDefault="00295263" w:rsidP="00B67C5B">
      <w:pPr>
        <w:pStyle w:val="ListParagraph"/>
        <w:numPr>
          <w:ilvl w:val="0"/>
          <w:numId w:val="1"/>
        </w:numPr>
        <w:spacing w:after="0"/>
        <w:ind w:left="-567" w:right="-732"/>
        <w:rPr>
          <w:rFonts w:asciiTheme="minorHAnsi" w:hAnsiTheme="minorHAnsi" w:cstheme="minorHAnsi"/>
        </w:rPr>
      </w:pPr>
      <w:r w:rsidRPr="00B67C5B">
        <w:rPr>
          <w:rFonts w:asciiTheme="minorHAnsi" w:hAnsiTheme="minorHAnsi" w:cstheme="minorHAnsi"/>
        </w:rPr>
        <w:t xml:space="preserve">Do any CHSP services delivered by your organisation not align with wellness and reablement approaches? </w:t>
      </w:r>
    </w:p>
    <w:p w14:paraId="212A20DC" w14:textId="77777777" w:rsidR="006B69EE" w:rsidRPr="000D1056" w:rsidRDefault="000D1056" w:rsidP="000D1056">
      <w:pPr>
        <w:ind w:left="-567" w:right="-732"/>
        <w:rPr>
          <w:rFonts w:asciiTheme="minorHAnsi" w:hAnsiTheme="minorHAnsi" w:cstheme="minorHAnsi"/>
        </w:rPr>
      </w:pPr>
      <w:r>
        <w:rPr>
          <w:rFonts w:asciiTheme="minorHAnsi" w:hAnsiTheme="minorHAnsi" w:cstheme="minorHAnsi"/>
        </w:rPr>
        <w:t>(Select one option)</w:t>
      </w:r>
    </w:p>
    <w:p w14:paraId="212A20DD" w14:textId="42B95010" w:rsidR="006B69EE" w:rsidRPr="00295263" w:rsidRDefault="006B69EE" w:rsidP="00B67C5B">
      <w:pPr>
        <w:ind w:left="-567"/>
        <w:rPr>
          <w:rFonts w:asciiTheme="minorHAnsi" w:hAnsiTheme="minorHAnsi" w:cstheme="minorHAnsi"/>
        </w:rPr>
      </w:pPr>
      <w:r w:rsidRPr="00295263">
        <w:rPr>
          <w:rFonts w:cstheme="minorHAnsi"/>
        </w:rPr>
        <w:object w:dxaOrig="225" w:dyaOrig="225" w14:anchorId="212A2173">
          <v:shape id="_x0000_i1297" type="#_x0000_t75" alt="a radio button to select yes" style="width:108.35pt;height:17.8pt" o:ole="">
            <v:imagedata r:id="rId185" o:title=""/>
          </v:shape>
          <w:control r:id="rId186" w:name="OptionButton9111" w:shapeid="_x0000_i1297"/>
        </w:object>
      </w:r>
      <w:r w:rsidRPr="00295263">
        <w:rPr>
          <w:rFonts w:cstheme="minorHAnsi"/>
        </w:rPr>
        <w:object w:dxaOrig="225" w:dyaOrig="225" w14:anchorId="212A2174">
          <v:shape id="_x0000_i1299" type="#_x0000_t75" alt="a radio button to select no" style="width:108.35pt;height:17.8pt" o:ole="">
            <v:imagedata r:id="rId187" o:title=""/>
          </v:shape>
          <w:control r:id="rId188" w:name="OptionButton10111" w:shapeid="_x0000_i1299"/>
        </w:object>
      </w:r>
    </w:p>
    <w:p w14:paraId="212A20DE" w14:textId="77777777" w:rsidR="006B69EE" w:rsidRDefault="006B69EE" w:rsidP="00B67C5B">
      <w:pPr>
        <w:tabs>
          <w:tab w:val="right" w:pos="9333"/>
        </w:tabs>
        <w:ind w:left="-567"/>
        <w:rPr>
          <w:rFonts w:asciiTheme="minorHAnsi" w:hAnsiTheme="minorHAnsi" w:cstheme="minorHAnsi"/>
        </w:rPr>
      </w:pPr>
      <w:r w:rsidRPr="006B69EE">
        <w:rPr>
          <w:rFonts w:asciiTheme="minorHAnsi" w:hAnsiTheme="minorHAnsi" w:cstheme="minorHAnsi"/>
        </w:rPr>
        <w:t>If yes, which services do not align with a wellness and reablement approach? and why?</w:t>
      </w:r>
    </w:p>
    <w:p w14:paraId="212A20DF" w14:textId="77777777" w:rsidR="007C4B4F" w:rsidRDefault="006B69EE" w:rsidP="00553961">
      <w:pPr>
        <w:tabs>
          <w:tab w:val="right" w:pos="9333"/>
        </w:tabs>
        <w:ind w:left="-567"/>
        <w:rPr>
          <w:rFonts w:asciiTheme="minorHAnsi" w:hAnsiTheme="minorHAnsi" w:cstheme="minorHAnsi"/>
        </w:rPr>
      </w:pPr>
      <w:r w:rsidRPr="006B69EE">
        <w:rPr>
          <w:rFonts w:asciiTheme="minorHAnsi" w:hAnsiTheme="minorHAnsi" w:cstheme="minorHAnsi"/>
        </w:rPr>
        <w:t>(in less than 250 words)</w:t>
      </w:r>
      <w:r w:rsidR="005F3580">
        <w:rPr>
          <w:rFonts w:asciiTheme="minorHAnsi" w:hAnsiTheme="minorHAnsi" w:cstheme="minorHAnsi"/>
        </w:rPr>
        <w:tab/>
      </w:r>
    </w:p>
    <w:p w14:paraId="212A20E0" w14:textId="77777777" w:rsidR="006B69EE" w:rsidRPr="000D1056" w:rsidRDefault="006B69EE" w:rsidP="00537D2E">
      <w:pPr>
        <w:pStyle w:val="ListParagraph"/>
        <w:numPr>
          <w:ilvl w:val="0"/>
          <w:numId w:val="1"/>
        </w:numPr>
        <w:spacing w:after="0"/>
        <w:ind w:left="-567" w:right="-732"/>
        <w:rPr>
          <w:rFonts w:asciiTheme="minorHAnsi" w:hAnsiTheme="minorHAnsi" w:cstheme="minorHAnsi"/>
        </w:rPr>
      </w:pPr>
      <w:r w:rsidRPr="006B69EE">
        <w:rPr>
          <w:rFonts w:asciiTheme="minorHAnsi" w:hAnsiTheme="minorHAnsi" w:cstheme="minorHAnsi"/>
        </w:rPr>
        <w:t>Have you identified any barriers/challenges to implementing wellness and reablement approaches in your organisation's service delivery?</w:t>
      </w:r>
    </w:p>
    <w:p w14:paraId="212A20E1" w14:textId="3F37CFF2" w:rsidR="006B69EE" w:rsidRPr="006B69EE" w:rsidRDefault="006B69EE" w:rsidP="004C5185">
      <w:pPr>
        <w:pStyle w:val="ListParagraph"/>
        <w:spacing w:line="360" w:lineRule="auto"/>
        <w:ind w:left="-567"/>
        <w:rPr>
          <w:rFonts w:asciiTheme="minorHAnsi" w:hAnsiTheme="minorHAnsi" w:cstheme="minorHAnsi"/>
        </w:rPr>
      </w:pPr>
      <w:r w:rsidRPr="006B69EE">
        <w:rPr>
          <w:rFonts w:cstheme="minorHAnsi"/>
        </w:rPr>
        <w:object w:dxaOrig="225" w:dyaOrig="225" w14:anchorId="212A2175">
          <v:shape id="_x0000_i1301" type="#_x0000_t75" alt="a radio button to select yes" style="width:108.35pt;height:17.8pt" o:ole="">
            <v:imagedata r:id="rId189" o:title=""/>
          </v:shape>
          <w:control r:id="rId190" w:name="OptionButton91111" w:shapeid="_x0000_i1301"/>
        </w:object>
      </w:r>
      <w:r w:rsidRPr="006B69EE">
        <w:rPr>
          <w:rFonts w:cstheme="minorHAnsi"/>
        </w:rPr>
        <w:object w:dxaOrig="225" w:dyaOrig="225" w14:anchorId="212A2176">
          <v:shape id="_x0000_i1303" type="#_x0000_t75" alt="a radio button to select no" style="width:108.35pt;height:22.8pt" o:ole="">
            <v:imagedata r:id="rId191" o:title=""/>
          </v:shape>
          <w:control r:id="rId192" w:name="OptionButton101111" w:shapeid="_x0000_i1303"/>
        </w:object>
      </w:r>
    </w:p>
    <w:p w14:paraId="212A20E2" w14:textId="77777777" w:rsidR="000733C9" w:rsidRPr="000733C9" w:rsidRDefault="006B69EE" w:rsidP="002072B6">
      <w:pPr>
        <w:pStyle w:val="ListParagraph"/>
        <w:tabs>
          <w:tab w:val="right" w:pos="9333"/>
        </w:tabs>
        <w:spacing w:line="360" w:lineRule="auto"/>
        <w:ind w:left="-567"/>
        <w:rPr>
          <w:rFonts w:asciiTheme="minorHAnsi" w:hAnsiTheme="minorHAnsi" w:cstheme="minorHAnsi"/>
        </w:rPr>
      </w:pPr>
      <w:r w:rsidRPr="006B69EE">
        <w:rPr>
          <w:rFonts w:asciiTheme="minorHAnsi" w:hAnsiTheme="minorHAnsi" w:cstheme="minorHAnsi"/>
        </w:rPr>
        <w:t xml:space="preserve">If yes, </w:t>
      </w:r>
      <w:r w:rsidR="004E1580" w:rsidRPr="004E1580">
        <w:rPr>
          <w:rFonts w:asciiTheme="minorHAnsi" w:hAnsiTheme="minorHAnsi" w:cstheme="minorHAnsi"/>
        </w:rPr>
        <w:t>please explain below</w:t>
      </w:r>
      <w:r w:rsidR="004E1580">
        <w:rPr>
          <w:rFonts w:asciiTheme="minorHAnsi" w:hAnsiTheme="minorHAnsi" w:cstheme="minorHAnsi"/>
        </w:rPr>
        <w:t xml:space="preserve"> </w:t>
      </w:r>
      <w:r w:rsidRPr="006B69EE">
        <w:rPr>
          <w:rFonts w:asciiTheme="minorHAnsi" w:hAnsiTheme="minorHAnsi" w:cstheme="minorHAnsi"/>
        </w:rPr>
        <w:t>(in less than 250 words)</w:t>
      </w:r>
      <w:r w:rsidRPr="006B69EE">
        <w:rPr>
          <w:rFonts w:asciiTheme="minorHAnsi" w:hAnsiTheme="minorHAnsi" w:cstheme="minorHAnsi"/>
        </w:rPr>
        <w:tab/>
      </w:r>
    </w:p>
    <w:p w14:paraId="212A20E3" w14:textId="77777777" w:rsidR="006B69EE" w:rsidRPr="000D1056" w:rsidRDefault="006B69EE" w:rsidP="00537D2E">
      <w:pPr>
        <w:pStyle w:val="ListParagraph"/>
        <w:numPr>
          <w:ilvl w:val="0"/>
          <w:numId w:val="1"/>
        </w:numPr>
        <w:spacing w:after="0"/>
        <w:ind w:left="-567" w:right="-732"/>
        <w:rPr>
          <w:rFonts w:asciiTheme="minorHAnsi" w:hAnsiTheme="minorHAnsi" w:cstheme="minorHAnsi"/>
        </w:rPr>
      </w:pPr>
      <w:r w:rsidRPr="006B69EE">
        <w:rPr>
          <w:rFonts w:asciiTheme="minorHAnsi" w:hAnsiTheme="minorHAnsi" w:cstheme="minorHAnsi"/>
        </w:rPr>
        <w:t>Do you require more support or information about how to embed wellness and reablement approaches into your CHSP service delivery practices?</w:t>
      </w:r>
    </w:p>
    <w:p w14:paraId="212A20E4" w14:textId="78CE0A95" w:rsidR="006B69EE" w:rsidRPr="006B69EE" w:rsidRDefault="006B69EE" w:rsidP="004C5185">
      <w:pPr>
        <w:spacing w:line="240" w:lineRule="auto"/>
        <w:ind w:left="-567"/>
        <w:rPr>
          <w:rFonts w:asciiTheme="minorHAnsi" w:hAnsiTheme="minorHAnsi" w:cstheme="minorHAnsi"/>
        </w:rPr>
      </w:pPr>
      <w:r w:rsidRPr="006B69EE">
        <w:rPr>
          <w:rFonts w:cstheme="minorHAnsi"/>
        </w:rPr>
        <w:object w:dxaOrig="225" w:dyaOrig="225" w14:anchorId="212A2177">
          <v:shape id="_x0000_i1305" type="#_x0000_t75" alt="a radio button to select yes" style="width:108.35pt;height:17.8pt" o:ole="">
            <v:imagedata r:id="rId193" o:title=""/>
          </v:shape>
          <w:control r:id="rId194" w:name="OptionButton911111" w:shapeid="_x0000_i1305"/>
        </w:object>
      </w:r>
      <w:r w:rsidRPr="006B69EE">
        <w:rPr>
          <w:rFonts w:cstheme="minorHAnsi"/>
        </w:rPr>
        <w:object w:dxaOrig="225" w:dyaOrig="225" w14:anchorId="212A2178">
          <v:shape id="_x0000_i1307" type="#_x0000_t75" alt="a radio button to select no" style="width:108.35pt;height:17.8pt" o:ole="">
            <v:imagedata r:id="rId195" o:title=""/>
          </v:shape>
          <w:control r:id="rId196" w:name="OptionButton9111111" w:shapeid="_x0000_i1307"/>
        </w:object>
      </w:r>
    </w:p>
    <w:p w14:paraId="212A20E5" w14:textId="77777777" w:rsidR="006B69EE" w:rsidRPr="006B69EE" w:rsidRDefault="00505458" w:rsidP="004C5185">
      <w:pPr>
        <w:tabs>
          <w:tab w:val="right" w:pos="9333"/>
        </w:tabs>
        <w:spacing w:line="240" w:lineRule="auto"/>
        <w:ind w:left="-567"/>
        <w:rPr>
          <w:rFonts w:asciiTheme="minorHAnsi" w:hAnsiTheme="minorHAnsi" w:cstheme="minorHAnsi"/>
        </w:rPr>
      </w:pPr>
      <w:r w:rsidRPr="00505458">
        <w:rPr>
          <w:rFonts w:asciiTheme="minorHAnsi" w:hAnsiTheme="minorHAnsi" w:cstheme="minorHAnsi"/>
        </w:rPr>
        <w:t xml:space="preserve">If yes, what type of support do you require? </w:t>
      </w:r>
      <w:r w:rsidR="006B69EE" w:rsidRPr="006B69EE">
        <w:rPr>
          <w:rFonts w:asciiTheme="minorHAnsi" w:hAnsiTheme="minorHAnsi" w:cstheme="minorHAnsi"/>
        </w:rPr>
        <w:t>(in less than 250 words)</w:t>
      </w:r>
      <w:r w:rsidR="006B69EE" w:rsidRPr="006B69EE">
        <w:rPr>
          <w:rFonts w:asciiTheme="minorHAnsi" w:hAnsiTheme="minorHAnsi" w:cstheme="minorHAnsi"/>
        </w:rPr>
        <w:tab/>
      </w:r>
    </w:p>
    <w:p w14:paraId="212A20E6" w14:textId="77777777" w:rsidR="004C5185" w:rsidRDefault="00C601FC" w:rsidP="00C601FC">
      <w:pPr>
        <w:spacing w:after="0"/>
        <w:ind w:left="-567" w:right="-732"/>
        <w:rPr>
          <w:rFonts w:asciiTheme="minorHAnsi" w:hAnsiTheme="minorHAnsi" w:cstheme="minorHAnsi"/>
        </w:rPr>
      </w:pPr>
      <w:r w:rsidRPr="00841BF8">
        <w:rPr>
          <w:noProof/>
          <w:color w:val="000000"/>
          <w:lang w:eastAsia="en-AU"/>
        </w:rPr>
        <mc:AlternateContent>
          <mc:Choice Requires="wps">
            <w:drawing>
              <wp:inline distT="0" distB="0" distL="0" distR="0" wp14:anchorId="212A2179" wp14:editId="212A217A">
                <wp:extent cx="6196965" cy="2648250"/>
                <wp:effectExtent l="0" t="0" r="13335" b="19050"/>
                <wp:docPr id="7" name="Text Box 7" descr="free text box for service providers to explain what type of support they requi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2648250"/>
                        </a:xfrm>
                        <a:prstGeom prst="rect">
                          <a:avLst/>
                        </a:prstGeom>
                        <a:solidFill>
                          <a:srgbClr val="FFFFFF"/>
                        </a:solidFill>
                        <a:ln w="9525">
                          <a:solidFill>
                            <a:srgbClr val="000000"/>
                          </a:solidFill>
                          <a:miter lim="800000"/>
                          <a:headEnd/>
                          <a:tailEnd/>
                        </a:ln>
                      </wps:spPr>
                      <wps:txbx>
                        <w:txbxContent>
                          <w:p w14:paraId="212A219B" w14:textId="77777777" w:rsidR="00F715DA" w:rsidRDefault="00F715DA" w:rsidP="00C601FC"/>
                          <w:p w14:paraId="212A219C" w14:textId="77777777" w:rsidR="00F715DA" w:rsidRDefault="00F715DA" w:rsidP="00C601FC">
                            <w:r>
                              <w:tab/>
                            </w:r>
                          </w:p>
                        </w:txbxContent>
                      </wps:txbx>
                      <wps:bodyPr rot="0" vert="horz" wrap="square" lIns="91440" tIns="45720" rIns="91440" bIns="45720" anchor="t" anchorCtr="0">
                        <a:noAutofit/>
                      </wps:bodyPr>
                    </wps:wsp>
                  </a:graphicData>
                </a:graphic>
              </wp:inline>
            </w:drawing>
          </mc:Choice>
          <mc:Fallback>
            <w:pict>
              <v:shape w14:anchorId="029C8228" id="Text Box 7" o:spid="_x0000_s1032" type="#_x0000_t202" alt="free text box for service providers to explain what type of support they require" style="width:487.9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">
                <v:textbox>
                  <w:txbxContent>
                    <w:p w:rsidR="00F715DA" w:rsidRDefault="00F715DA" w:rsidP="00C601FC"/>
                    <w:p w:rsidR="00F715DA" w:rsidRDefault="00F715DA" w:rsidP="00C601FC">
                      <w:r>
                        <w:tab/>
                      </w:r>
                    </w:p>
                  </w:txbxContent>
                </v:textbox>
                <w10:anchorlock/>
              </v:shape>
            </w:pict>
          </mc:Fallback>
        </mc:AlternateContent>
      </w:r>
    </w:p>
    <w:p w14:paraId="212A20E7" w14:textId="77777777" w:rsidR="00EA716F" w:rsidRDefault="00EA716F" w:rsidP="00EA716F">
      <w:pPr>
        <w:spacing w:after="0"/>
        <w:ind w:right="-732"/>
        <w:rPr>
          <w:rFonts w:asciiTheme="minorHAnsi" w:hAnsiTheme="minorHAnsi" w:cstheme="minorHAnsi"/>
          <w:sz w:val="34"/>
          <w:szCs w:val="34"/>
        </w:rPr>
      </w:pPr>
    </w:p>
    <w:p w14:paraId="212A20E8" w14:textId="77777777" w:rsidR="00553961" w:rsidRDefault="00553961">
      <w:pPr>
        <w:rPr>
          <w:rFonts w:asciiTheme="minorHAnsi" w:hAnsiTheme="minorHAnsi" w:cstheme="minorHAnsi"/>
          <w:sz w:val="34"/>
          <w:szCs w:val="34"/>
        </w:rPr>
      </w:pPr>
      <w:r>
        <w:rPr>
          <w:rFonts w:asciiTheme="minorHAnsi" w:hAnsiTheme="minorHAnsi" w:cstheme="minorHAnsi"/>
          <w:sz w:val="34"/>
          <w:szCs w:val="34"/>
        </w:rPr>
        <w:br w:type="page"/>
      </w:r>
    </w:p>
    <w:p w14:paraId="212A20E9" w14:textId="77777777" w:rsidR="007C4B4F" w:rsidRDefault="00505458" w:rsidP="00322A01">
      <w:pPr>
        <w:spacing w:after="0"/>
        <w:ind w:left="-567" w:right="-732" w:hanging="567"/>
        <w:rPr>
          <w:rFonts w:asciiTheme="minorHAnsi" w:hAnsiTheme="minorHAnsi" w:cstheme="minorHAnsi"/>
          <w:sz w:val="34"/>
          <w:szCs w:val="34"/>
        </w:rPr>
      </w:pPr>
      <w:r>
        <w:rPr>
          <w:rFonts w:asciiTheme="minorHAnsi" w:hAnsiTheme="minorHAnsi" w:cstheme="minorHAnsi"/>
          <w:sz w:val="34"/>
          <w:szCs w:val="34"/>
        </w:rPr>
        <w:lastRenderedPageBreak/>
        <w:t>Additional comments/at</w:t>
      </w:r>
      <w:r w:rsidRPr="00505458">
        <w:rPr>
          <w:rFonts w:asciiTheme="minorHAnsi" w:hAnsiTheme="minorHAnsi" w:cstheme="minorHAnsi"/>
          <w:sz w:val="34"/>
          <w:szCs w:val="34"/>
        </w:rPr>
        <w:t>tachments</w:t>
      </w:r>
      <w:r w:rsidR="000D1056">
        <w:rPr>
          <w:rFonts w:asciiTheme="minorHAnsi" w:hAnsiTheme="minorHAnsi" w:cstheme="minorHAnsi"/>
          <w:sz w:val="34"/>
          <w:szCs w:val="34"/>
        </w:rPr>
        <w:t xml:space="preserve"> (optional)</w:t>
      </w:r>
    </w:p>
    <w:p w14:paraId="212A20EA" w14:textId="77777777" w:rsidR="00505458" w:rsidRDefault="00505458" w:rsidP="002072B6">
      <w:pPr>
        <w:spacing w:after="0"/>
        <w:ind w:left="-993" w:right="-732"/>
        <w:rPr>
          <w:rFonts w:asciiTheme="minorHAnsi" w:hAnsiTheme="minorHAnsi" w:cstheme="minorHAnsi"/>
        </w:rPr>
      </w:pPr>
      <w:r w:rsidRPr="00505458">
        <w:rPr>
          <w:rFonts w:asciiTheme="minorHAnsi" w:hAnsiTheme="minorHAnsi" w:cstheme="minorHAnsi"/>
        </w:rPr>
        <w:t>Please provide any additional</w:t>
      </w:r>
      <w:r>
        <w:rPr>
          <w:rFonts w:asciiTheme="minorHAnsi" w:hAnsiTheme="minorHAnsi" w:cstheme="minorHAnsi"/>
        </w:rPr>
        <w:t xml:space="preserve"> </w:t>
      </w:r>
      <w:r w:rsidRPr="00505458">
        <w:rPr>
          <w:rFonts w:asciiTheme="minorHAnsi" w:hAnsiTheme="minorHAnsi" w:cstheme="minorHAnsi"/>
        </w:rPr>
        <w:t xml:space="preserve">attachments </w:t>
      </w:r>
      <w:r>
        <w:rPr>
          <w:rFonts w:asciiTheme="minorHAnsi" w:hAnsiTheme="minorHAnsi" w:cstheme="minorHAnsi"/>
        </w:rPr>
        <w:t xml:space="preserve">or </w:t>
      </w:r>
      <w:r w:rsidRPr="00505458">
        <w:rPr>
          <w:rFonts w:asciiTheme="minorHAnsi" w:hAnsiTheme="minorHAnsi" w:cstheme="minorHAnsi"/>
        </w:rPr>
        <w:t xml:space="preserve">comments </w:t>
      </w:r>
      <w:r>
        <w:rPr>
          <w:rFonts w:asciiTheme="minorHAnsi" w:hAnsiTheme="minorHAnsi" w:cstheme="minorHAnsi"/>
        </w:rPr>
        <w:t>in the text box</w:t>
      </w:r>
      <w:r w:rsidRPr="00505458">
        <w:rPr>
          <w:rFonts w:asciiTheme="minorHAnsi" w:hAnsiTheme="minorHAnsi" w:cstheme="minorHAnsi"/>
        </w:rPr>
        <w:t xml:space="preserve"> below (optional).</w:t>
      </w:r>
    </w:p>
    <w:p w14:paraId="212A20EB" w14:textId="77777777" w:rsidR="000D1056" w:rsidRDefault="00C601FC" w:rsidP="00C601FC">
      <w:pPr>
        <w:spacing w:before="240" w:after="0"/>
        <w:ind w:left="-567" w:right="-732"/>
        <w:rPr>
          <w:rFonts w:asciiTheme="minorHAnsi" w:hAnsiTheme="minorHAnsi" w:cstheme="minorHAnsi"/>
        </w:rPr>
      </w:pPr>
      <w:r w:rsidRPr="00841BF8">
        <w:rPr>
          <w:noProof/>
          <w:color w:val="000000"/>
          <w:lang w:eastAsia="en-AU"/>
        </w:rPr>
        <mc:AlternateContent>
          <mc:Choice Requires="wps">
            <w:drawing>
              <wp:inline distT="0" distB="0" distL="0" distR="0" wp14:anchorId="212A217B" wp14:editId="212A217C">
                <wp:extent cx="6168390" cy="2245360"/>
                <wp:effectExtent l="0" t="0" r="22860" b="21590"/>
                <wp:docPr id="8" name="Text Box 8" descr="Free text box for service providers to enter any additional attachments or comment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2245360"/>
                        </a:xfrm>
                        <a:prstGeom prst="rect">
                          <a:avLst/>
                        </a:prstGeom>
                        <a:solidFill>
                          <a:srgbClr val="FFFFFF"/>
                        </a:solidFill>
                        <a:ln w="9525">
                          <a:solidFill>
                            <a:srgbClr val="000000"/>
                          </a:solidFill>
                          <a:miter lim="800000"/>
                          <a:headEnd/>
                          <a:tailEnd/>
                        </a:ln>
                      </wps:spPr>
                      <wps:txbx>
                        <w:txbxContent>
                          <w:p w14:paraId="212A219D" w14:textId="77777777" w:rsidR="00F715DA" w:rsidRDefault="00F715DA" w:rsidP="00505458"/>
                          <w:p w14:paraId="212A219E" w14:textId="77777777" w:rsidR="00F715DA" w:rsidRDefault="00F715DA" w:rsidP="00505458">
                            <w:r>
                              <w:tab/>
                            </w:r>
                          </w:p>
                        </w:txbxContent>
                      </wps:txbx>
                      <wps:bodyPr rot="0" vert="horz" wrap="square" lIns="91440" tIns="45720" rIns="91440" bIns="45720" anchor="t" anchorCtr="0">
                        <a:noAutofit/>
                      </wps:bodyPr>
                    </wps:wsp>
                  </a:graphicData>
                </a:graphic>
              </wp:inline>
            </w:drawing>
          </mc:Choice>
          <mc:Fallback>
            <w:pict>
              <v:shape id="Text Box 8" o:spid="_x0000_s1033" type="#_x0000_t202" alt="Free text box for service providers to enter any additional attachments or comments " style="width:485.7pt;height:1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">
                <v:textbox>
                  <w:txbxContent>
                    <w:p w:rsidR="00F715DA" w:rsidRDefault="00F715DA" w:rsidP="00505458"/>
                    <w:p w:rsidR="00F715DA" w:rsidRDefault="00F715DA" w:rsidP="00505458">
                      <w:r>
                        <w:tab/>
                      </w:r>
                    </w:p>
                  </w:txbxContent>
                </v:textbox>
                <w10:anchorlock/>
              </v:shape>
            </w:pict>
          </mc:Fallback>
        </mc:AlternateContent>
      </w:r>
    </w:p>
    <w:p w14:paraId="212A20EC" w14:textId="77777777" w:rsidR="00505458" w:rsidRDefault="00505458" w:rsidP="00553961">
      <w:pPr>
        <w:spacing w:before="240" w:after="0"/>
        <w:ind w:left="-709" w:right="-732"/>
        <w:rPr>
          <w:rFonts w:asciiTheme="minorHAnsi" w:hAnsiTheme="minorHAnsi" w:cstheme="minorHAnsi"/>
          <w:sz w:val="34"/>
          <w:szCs w:val="34"/>
        </w:rPr>
      </w:pPr>
      <w:r w:rsidRPr="00505458">
        <w:rPr>
          <w:rFonts w:asciiTheme="minorHAnsi" w:hAnsiTheme="minorHAnsi" w:cstheme="minorHAnsi"/>
          <w:sz w:val="34"/>
          <w:szCs w:val="34"/>
        </w:rPr>
        <w:t>Declaration</w:t>
      </w:r>
    </w:p>
    <w:p w14:paraId="212A20ED" w14:textId="68772A5D" w:rsidR="00505458" w:rsidRDefault="00505458" w:rsidP="004C5185">
      <w:pPr>
        <w:spacing w:before="240"/>
        <w:ind w:left="-709" w:right="-732"/>
        <w:rPr>
          <w:rFonts w:asciiTheme="minorHAnsi" w:hAnsiTheme="minorHAnsi" w:cstheme="minorHAnsi"/>
          <w:sz w:val="34"/>
          <w:szCs w:val="34"/>
        </w:rPr>
      </w:pPr>
      <w:r>
        <w:rPr>
          <w:rFonts w:cstheme="minorHAnsi"/>
          <w:sz w:val="34"/>
          <w:szCs w:val="34"/>
        </w:rPr>
        <w:object w:dxaOrig="225" w:dyaOrig="225" w14:anchorId="212A217D">
          <v:shape id="_x0000_i1309" type="#_x0000_t75" alt="Declaration check box" style="width:349.3pt;height:35.65pt" o:ole="">
            <v:imagedata r:id="rId197" o:title=""/>
          </v:shape>
          <w:control r:id="rId198" w:name="CheckBox5" w:shapeid="_x0000_i1309"/>
        </w:object>
      </w:r>
    </w:p>
    <w:p w14:paraId="212A20EE" w14:textId="77777777" w:rsidR="00505458" w:rsidRDefault="00505458" w:rsidP="000D1056">
      <w:pPr>
        <w:spacing w:after="0"/>
        <w:ind w:left="-709" w:firstLine="142"/>
        <w:rPr>
          <w:rFonts w:asciiTheme="minorHAnsi" w:hAnsiTheme="minorHAnsi" w:cstheme="minorHAnsi"/>
        </w:rPr>
      </w:pPr>
      <w:r>
        <w:rPr>
          <w:rFonts w:asciiTheme="minorHAnsi" w:hAnsiTheme="minorHAnsi" w:cstheme="minorHAnsi"/>
        </w:rPr>
        <w:t>Full Name:</w:t>
      </w:r>
      <w:r w:rsidR="000D1056" w:rsidRPr="00841BF8">
        <w:rPr>
          <w:rFonts w:asciiTheme="minorHAnsi" w:hAnsiTheme="minorHAnsi" w:cstheme="minorHAnsi"/>
          <w:noProof/>
          <w:color w:val="000000"/>
          <w:lang w:eastAsia="en-AU"/>
        </w:rPr>
        <mc:AlternateContent>
          <mc:Choice Requires="wps">
            <w:drawing>
              <wp:inline distT="0" distB="0" distL="0" distR="0" wp14:anchorId="212A217E" wp14:editId="212A217F">
                <wp:extent cx="6196965" cy="279087"/>
                <wp:effectExtent l="0" t="0" r="13335" b="26035"/>
                <wp:docPr id="9" name="Text Box 2" descr="entry fi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279087"/>
                        </a:xfrm>
                        <a:prstGeom prst="rect">
                          <a:avLst/>
                        </a:prstGeom>
                        <a:solidFill>
                          <a:srgbClr val="FFFFFF"/>
                        </a:solidFill>
                        <a:ln w="9525">
                          <a:solidFill>
                            <a:srgbClr val="000000"/>
                          </a:solidFill>
                          <a:miter lim="800000"/>
                          <a:headEnd/>
                          <a:tailEnd/>
                        </a:ln>
                      </wps:spPr>
                      <wps:txbx>
                        <w:txbxContent>
                          <w:p w14:paraId="212A219F" w14:textId="77777777" w:rsidR="00F715DA" w:rsidRDefault="00F715DA" w:rsidP="00C601FC">
                            <w:pPr>
                              <w:ind w:hanging="142"/>
                            </w:pPr>
                          </w:p>
                        </w:txbxContent>
                      </wps:txbx>
                      <wps:bodyPr rot="0" vert="horz" wrap="square" lIns="91440" tIns="45720" rIns="91440" bIns="45720" anchor="t" anchorCtr="0">
                        <a:noAutofit/>
                      </wps:bodyPr>
                    </wps:wsp>
                  </a:graphicData>
                </a:graphic>
              </wp:inline>
            </w:drawing>
          </mc:Choice>
          <mc:Fallback>
            <w:pict>
              <v:shape id="_x0000_s1034" type="#_x0000_t202" alt="entry field" style="width:487.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">
                <v:textbox>
                  <w:txbxContent>
                    <w:p w:rsidR="00F715DA" w:rsidRDefault="00F715DA" w:rsidP="00C601FC">
                      <w:pPr>
                        <w:ind w:hanging="142"/>
                      </w:pPr>
                    </w:p>
                  </w:txbxContent>
                </v:textbox>
                <w10:anchorlock/>
              </v:shape>
            </w:pict>
          </mc:Fallback>
        </mc:AlternateContent>
      </w:r>
    </w:p>
    <w:p w14:paraId="212A20EF" w14:textId="77777777" w:rsidR="004C5185" w:rsidRDefault="004C5185" w:rsidP="00C601FC">
      <w:pPr>
        <w:autoSpaceDE w:val="0"/>
        <w:autoSpaceDN w:val="0"/>
        <w:adjustRightInd w:val="0"/>
        <w:spacing w:after="0" w:line="240" w:lineRule="auto"/>
        <w:rPr>
          <w:rFonts w:asciiTheme="minorHAnsi" w:hAnsiTheme="minorHAnsi" w:cstheme="minorHAnsi"/>
        </w:rPr>
      </w:pPr>
    </w:p>
    <w:p w14:paraId="212A20F0" w14:textId="77777777" w:rsidR="00505458" w:rsidRPr="00841BF8" w:rsidRDefault="00505458" w:rsidP="00C601FC">
      <w:pPr>
        <w:autoSpaceDE w:val="0"/>
        <w:autoSpaceDN w:val="0"/>
        <w:adjustRightInd w:val="0"/>
        <w:spacing w:after="0" w:line="240" w:lineRule="auto"/>
        <w:ind w:left="-709"/>
        <w:rPr>
          <w:rFonts w:asciiTheme="minorHAnsi" w:hAnsiTheme="minorHAnsi" w:cstheme="minorHAnsi"/>
        </w:rPr>
      </w:pPr>
      <w:r w:rsidRPr="00505458">
        <w:rPr>
          <w:rFonts w:asciiTheme="minorHAnsi" w:hAnsiTheme="minorHAnsi" w:cstheme="minorHAnsi"/>
        </w:rPr>
        <w:t>Position/role (e.g. CEO, General Manager, Business Manager, etc.):</w:t>
      </w:r>
    </w:p>
    <w:p w14:paraId="212A20F1" w14:textId="77777777" w:rsidR="00505458" w:rsidRPr="00841BF8" w:rsidRDefault="00C601FC" w:rsidP="004C5185">
      <w:pPr>
        <w:autoSpaceDE w:val="0"/>
        <w:autoSpaceDN w:val="0"/>
        <w:adjustRightInd w:val="0"/>
        <w:spacing w:after="0" w:line="240" w:lineRule="auto"/>
        <w:ind w:left="-709"/>
        <w:rPr>
          <w:rFonts w:asciiTheme="minorHAnsi" w:hAnsiTheme="minorHAnsi" w:cstheme="minorHAnsi"/>
        </w:rPr>
      </w:pPr>
      <w:r w:rsidRPr="00841BF8">
        <w:rPr>
          <w:rFonts w:asciiTheme="minorHAnsi" w:hAnsiTheme="minorHAnsi" w:cstheme="minorHAnsi"/>
          <w:noProof/>
          <w:color w:val="000000"/>
          <w:lang w:eastAsia="en-AU"/>
        </w:rPr>
        <mc:AlternateContent>
          <mc:Choice Requires="wps">
            <w:drawing>
              <wp:inline distT="0" distB="0" distL="0" distR="0" wp14:anchorId="212A2180" wp14:editId="212A2181">
                <wp:extent cx="6196965" cy="274666"/>
                <wp:effectExtent l="0" t="0" r="13335" b="11430"/>
                <wp:docPr id="10" name="Text Box 2" descr="entry fi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274666"/>
                        </a:xfrm>
                        <a:prstGeom prst="rect">
                          <a:avLst/>
                        </a:prstGeom>
                        <a:solidFill>
                          <a:srgbClr val="FFFFFF"/>
                        </a:solidFill>
                        <a:ln w="9525">
                          <a:solidFill>
                            <a:srgbClr val="000000"/>
                          </a:solidFill>
                          <a:miter lim="800000"/>
                          <a:headEnd/>
                          <a:tailEnd/>
                        </a:ln>
                      </wps:spPr>
                      <wps:txbx>
                        <w:txbxContent>
                          <w:p w14:paraId="212A21A0" w14:textId="77777777" w:rsidR="00F715DA" w:rsidRDefault="00F715DA" w:rsidP="00C601FC"/>
                        </w:txbxContent>
                      </wps:txbx>
                      <wps:bodyPr rot="0" vert="horz" wrap="square" lIns="91440" tIns="45720" rIns="91440" bIns="45720" anchor="t" anchorCtr="0">
                        <a:noAutofit/>
                      </wps:bodyPr>
                    </wps:wsp>
                  </a:graphicData>
                </a:graphic>
              </wp:inline>
            </w:drawing>
          </mc:Choice>
          <mc:Fallback>
            <w:pict>
              <v:shape w14:anchorId="44E6D554" id="_x0000_s1035" type="#_x0000_t202" alt="entry field" style="width:487.95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">
                <v:textbox>
                  <w:txbxContent>
                    <w:p w:rsidR="00F715DA" w:rsidRDefault="00F715DA" w:rsidP="00C601FC"/>
                  </w:txbxContent>
                </v:textbox>
                <w10:anchorlock/>
              </v:shape>
            </w:pict>
          </mc:Fallback>
        </mc:AlternateContent>
      </w:r>
    </w:p>
    <w:p w14:paraId="212A20F2" w14:textId="77777777" w:rsidR="004C5185" w:rsidRDefault="004C5185" w:rsidP="004C5185">
      <w:pPr>
        <w:spacing w:after="0"/>
        <w:rPr>
          <w:rFonts w:asciiTheme="minorHAnsi" w:hAnsiTheme="minorHAnsi" w:cstheme="minorHAnsi"/>
        </w:rPr>
      </w:pPr>
    </w:p>
    <w:p w14:paraId="212A20F3" w14:textId="77777777" w:rsidR="00505458" w:rsidRPr="00505458" w:rsidRDefault="00505458" w:rsidP="00C601FC">
      <w:pPr>
        <w:spacing w:after="0"/>
        <w:ind w:left="-709"/>
        <w:rPr>
          <w:rFonts w:asciiTheme="minorHAnsi" w:hAnsiTheme="minorHAnsi" w:cstheme="minorHAnsi"/>
        </w:rPr>
      </w:pPr>
      <w:r w:rsidRPr="00505458">
        <w:rPr>
          <w:rFonts w:asciiTheme="minorHAnsi" w:hAnsiTheme="minorHAnsi" w:cstheme="minorHAnsi"/>
        </w:rPr>
        <w:t>Contact Number:</w:t>
      </w:r>
    </w:p>
    <w:p w14:paraId="212A20F4" w14:textId="77777777" w:rsidR="004C5185" w:rsidRDefault="00C601FC" w:rsidP="00C601FC">
      <w:pPr>
        <w:spacing w:after="0"/>
        <w:ind w:hanging="709"/>
        <w:rPr>
          <w:rFonts w:asciiTheme="minorHAnsi" w:hAnsiTheme="minorHAnsi" w:cstheme="minorHAnsi"/>
        </w:rPr>
      </w:pPr>
      <w:r w:rsidRPr="00841BF8">
        <w:rPr>
          <w:rFonts w:asciiTheme="minorHAnsi" w:hAnsiTheme="minorHAnsi" w:cstheme="minorHAnsi"/>
          <w:noProof/>
          <w:color w:val="000000"/>
          <w:lang w:eastAsia="en-AU"/>
        </w:rPr>
        <mc:AlternateContent>
          <mc:Choice Requires="wps">
            <w:drawing>
              <wp:inline distT="0" distB="0" distL="0" distR="0" wp14:anchorId="212A2182" wp14:editId="212A2183">
                <wp:extent cx="6196965" cy="273745"/>
                <wp:effectExtent l="0" t="0" r="13335" b="12065"/>
                <wp:docPr id="11" name="Text Box 2" descr="entry fi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273745"/>
                        </a:xfrm>
                        <a:prstGeom prst="rect">
                          <a:avLst/>
                        </a:prstGeom>
                        <a:solidFill>
                          <a:srgbClr val="FFFFFF"/>
                        </a:solidFill>
                        <a:ln w="9525">
                          <a:solidFill>
                            <a:srgbClr val="000000"/>
                          </a:solidFill>
                          <a:miter lim="800000"/>
                          <a:headEnd/>
                          <a:tailEnd/>
                        </a:ln>
                      </wps:spPr>
                      <wps:txbx>
                        <w:txbxContent>
                          <w:p w14:paraId="212A21A1" w14:textId="77777777" w:rsidR="00F715DA" w:rsidRDefault="00F715DA" w:rsidP="00C601FC"/>
                        </w:txbxContent>
                      </wps:txbx>
                      <wps:bodyPr rot="0" vert="horz" wrap="square" lIns="91440" tIns="45720" rIns="91440" bIns="45720" anchor="t" anchorCtr="0">
                        <a:noAutofit/>
                      </wps:bodyPr>
                    </wps:wsp>
                  </a:graphicData>
                </a:graphic>
              </wp:inline>
            </w:drawing>
          </mc:Choice>
          <mc:Fallback>
            <w:pict>
              <v:shape w14:anchorId="6E9EF066" id="_x0000_s1036" type="#_x0000_t202" alt="entry field" style="width:487.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">
                <v:textbox>
                  <w:txbxContent>
                    <w:p w:rsidR="00F715DA" w:rsidRDefault="00F715DA" w:rsidP="00C601FC"/>
                  </w:txbxContent>
                </v:textbox>
                <w10:anchorlock/>
              </v:shape>
            </w:pict>
          </mc:Fallback>
        </mc:AlternateContent>
      </w:r>
    </w:p>
    <w:p w14:paraId="212A20F5" w14:textId="77777777" w:rsidR="004C5185" w:rsidRDefault="004C5185" w:rsidP="004C5185">
      <w:pPr>
        <w:spacing w:after="0"/>
        <w:ind w:left="-709" w:hanging="284"/>
        <w:rPr>
          <w:rFonts w:asciiTheme="minorHAnsi" w:hAnsiTheme="minorHAnsi" w:cstheme="minorHAnsi"/>
        </w:rPr>
      </w:pPr>
    </w:p>
    <w:p w14:paraId="212A20F6" w14:textId="77777777" w:rsidR="00505458" w:rsidRPr="00841BF8" w:rsidRDefault="00505458" w:rsidP="00D51791">
      <w:pPr>
        <w:spacing w:after="0"/>
        <w:ind w:left="-709"/>
        <w:rPr>
          <w:rFonts w:asciiTheme="minorHAnsi" w:hAnsiTheme="minorHAnsi" w:cstheme="minorHAnsi"/>
        </w:rPr>
      </w:pPr>
      <w:r w:rsidRPr="00505458">
        <w:rPr>
          <w:rFonts w:asciiTheme="minorHAnsi" w:hAnsiTheme="minorHAnsi" w:cstheme="minorHAnsi"/>
        </w:rPr>
        <w:t>Email Address</w:t>
      </w:r>
      <w:r>
        <w:rPr>
          <w:rFonts w:asciiTheme="minorHAnsi" w:hAnsiTheme="minorHAnsi" w:cstheme="minorHAnsi"/>
        </w:rPr>
        <w:t>:</w:t>
      </w:r>
      <w:r w:rsidR="00D51791" w:rsidRPr="00D51791">
        <w:rPr>
          <w:rFonts w:asciiTheme="minorHAnsi" w:hAnsiTheme="minorHAnsi" w:cstheme="minorHAnsi"/>
          <w:noProof/>
          <w:color w:val="000000"/>
          <w:lang w:eastAsia="en-AU"/>
        </w:rPr>
        <w:t xml:space="preserve"> </w:t>
      </w:r>
      <w:r w:rsidR="00D51791" w:rsidRPr="00841BF8">
        <w:rPr>
          <w:rFonts w:asciiTheme="minorHAnsi" w:hAnsiTheme="minorHAnsi" w:cstheme="minorHAnsi"/>
          <w:noProof/>
          <w:color w:val="000000"/>
          <w:lang w:eastAsia="en-AU"/>
        </w:rPr>
        <mc:AlternateContent>
          <mc:Choice Requires="wps">
            <w:drawing>
              <wp:inline distT="0" distB="0" distL="0" distR="0" wp14:anchorId="212A2184" wp14:editId="212A2185">
                <wp:extent cx="6196965" cy="272415"/>
                <wp:effectExtent l="0" t="0" r="13335" b="13335"/>
                <wp:docPr id="12" name="Text Box 2" descr="entry fi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272415"/>
                        </a:xfrm>
                        <a:prstGeom prst="rect">
                          <a:avLst/>
                        </a:prstGeom>
                        <a:solidFill>
                          <a:srgbClr val="FFFFFF"/>
                        </a:solidFill>
                        <a:ln w="9525">
                          <a:solidFill>
                            <a:srgbClr val="000000"/>
                          </a:solidFill>
                          <a:miter lim="800000"/>
                          <a:headEnd/>
                          <a:tailEnd/>
                        </a:ln>
                      </wps:spPr>
                      <wps:txbx>
                        <w:txbxContent>
                          <w:p w14:paraId="212A21A2" w14:textId="77777777" w:rsidR="00F715DA" w:rsidRDefault="00F715DA" w:rsidP="00D51791"/>
                        </w:txbxContent>
                      </wps:txbx>
                      <wps:bodyPr rot="0" vert="horz" wrap="square" lIns="91440" tIns="45720" rIns="91440" bIns="45720" anchor="t" anchorCtr="0">
                        <a:noAutofit/>
                      </wps:bodyPr>
                    </wps:wsp>
                  </a:graphicData>
                </a:graphic>
              </wp:inline>
            </w:drawing>
          </mc:Choice>
          <mc:Fallback>
            <w:pict>
              <v:shape w14:anchorId="6C22D778" id="_x0000_s1037" type="#_x0000_t202" alt="entry field" style="width:487.9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">
                <v:textbox>
                  <w:txbxContent>
                    <w:p w:rsidR="00F715DA" w:rsidRDefault="00F715DA" w:rsidP="00D51791"/>
                  </w:txbxContent>
                </v:textbox>
                <w10:anchorlock/>
              </v:shape>
            </w:pict>
          </mc:Fallback>
        </mc:AlternateContent>
      </w:r>
    </w:p>
    <w:p w14:paraId="212A20F7" w14:textId="77777777" w:rsidR="00505458" w:rsidRPr="00505458" w:rsidRDefault="00505458" w:rsidP="004C5185">
      <w:pPr>
        <w:spacing w:before="240"/>
        <w:ind w:left="-709" w:right="-732"/>
        <w:rPr>
          <w:rFonts w:asciiTheme="minorHAnsi" w:hAnsiTheme="minorHAnsi" w:cstheme="minorHAnsi"/>
          <w:sz w:val="34"/>
          <w:szCs w:val="34"/>
        </w:rPr>
      </w:pPr>
    </w:p>
    <w:sectPr w:rsidR="00505458" w:rsidRPr="00505458" w:rsidSect="00FF0D6E">
      <w:pgSz w:w="11906" w:h="16838"/>
      <w:pgMar w:top="1276" w:right="707" w:bottom="142"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A2188" w14:textId="77777777" w:rsidR="00F715DA" w:rsidRDefault="00F715DA" w:rsidP="00194BF6">
      <w:pPr>
        <w:spacing w:after="0" w:line="240" w:lineRule="auto"/>
      </w:pPr>
      <w:r>
        <w:separator/>
      </w:r>
    </w:p>
  </w:endnote>
  <w:endnote w:type="continuationSeparator" w:id="0">
    <w:p w14:paraId="212A2189" w14:textId="77777777" w:rsidR="00F715DA" w:rsidRDefault="00F715DA" w:rsidP="0019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218C" w14:textId="7DFEE879" w:rsidR="00F715DA" w:rsidRPr="00EB3CAD" w:rsidRDefault="004321F4" w:rsidP="005F5E17">
    <w:pPr>
      <w:pStyle w:val="Footer"/>
      <w:jc w:val="right"/>
      <w:rPr>
        <w:rFonts w:ascii="Arial" w:hAnsi="Arial" w:cs="Arial"/>
        <w:sz w:val="20"/>
        <w:szCs w:val="20"/>
      </w:rPr>
    </w:pPr>
    <w:sdt>
      <w:sdtPr>
        <w:rPr>
          <w:rFonts w:ascii="Arial" w:hAnsi="Arial" w:cs="Arial"/>
          <w:sz w:val="20"/>
          <w:szCs w:val="20"/>
        </w:rPr>
        <w:id w:val="-868063751"/>
        <w:docPartObj>
          <w:docPartGallery w:val="Page Numbers (Bottom of Page)"/>
          <w:docPartUnique/>
        </w:docPartObj>
      </w:sdtPr>
      <w:sdtEndPr/>
      <w:sdtContent>
        <w:r w:rsidR="00F715DA" w:rsidRPr="008A1848">
          <w:rPr>
            <w:rFonts w:ascii="Arial" w:hAnsi="Arial" w:cs="Arial"/>
            <w:sz w:val="20"/>
            <w:szCs w:val="20"/>
          </w:rPr>
          <w:t xml:space="preserve">Page | </w:t>
        </w:r>
        <w:r w:rsidR="00F715DA" w:rsidRPr="008A1848">
          <w:rPr>
            <w:rFonts w:ascii="Arial" w:hAnsi="Arial" w:cs="Arial"/>
            <w:sz w:val="20"/>
            <w:szCs w:val="20"/>
          </w:rPr>
          <w:fldChar w:fldCharType="begin"/>
        </w:r>
        <w:r w:rsidR="00F715DA" w:rsidRPr="008A1848">
          <w:rPr>
            <w:rFonts w:ascii="Arial" w:hAnsi="Arial" w:cs="Arial"/>
            <w:sz w:val="20"/>
            <w:szCs w:val="20"/>
          </w:rPr>
          <w:instrText xml:space="preserve"> PAGE   \* MERGEFORMAT </w:instrText>
        </w:r>
        <w:r w:rsidR="00F715DA" w:rsidRPr="008A1848">
          <w:rPr>
            <w:rFonts w:ascii="Arial" w:hAnsi="Arial" w:cs="Arial"/>
            <w:sz w:val="20"/>
            <w:szCs w:val="20"/>
          </w:rPr>
          <w:fldChar w:fldCharType="separate"/>
        </w:r>
        <w:r>
          <w:rPr>
            <w:rFonts w:ascii="Arial" w:hAnsi="Arial" w:cs="Arial"/>
            <w:noProof/>
            <w:sz w:val="20"/>
            <w:szCs w:val="20"/>
          </w:rPr>
          <w:t>1</w:t>
        </w:r>
        <w:r w:rsidR="00F715DA" w:rsidRPr="008A1848">
          <w:rPr>
            <w:rFonts w:ascii="Arial" w:hAnsi="Arial" w:cs="Arial"/>
            <w:noProof/>
            <w:sz w:val="20"/>
            <w:szCs w:val="20"/>
          </w:rPr>
          <w:fldChar w:fldCharType="end"/>
        </w:r>
        <w:r w:rsidR="00F715DA" w:rsidRPr="008A1848">
          <w:rPr>
            <w:rFonts w:ascii="Arial" w:hAnsi="Arial" w:cs="Arial"/>
            <w:sz w:val="20"/>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A2186" w14:textId="77777777" w:rsidR="00F715DA" w:rsidRDefault="00F715DA" w:rsidP="00194BF6">
      <w:pPr>
        <w:spacing w:after="0" w:line="240" w:lineRule="auto"/>
      </w:pPr>
      <w:r>
        <w:separator/>
      </w:r>
    </w:p>
  </w:footnote>
  <w:footnote w:type="continuationSeparator" w:id="0">
    <w:p w14:paraId="212A2187" w14:textId="77777777" w:rsidR="00F715DA" w:rsidRDefault="00F715DA" w:rsidP="00194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218A" w14:textId="77777777" w:rsidR="00F715DA" w:rsidRDefault="00F715DA" w:rsidP="00553961">
    <w:pPr>
      <w:pStyle w:val="NoSpacing"/>
      <w:rPr>
        <w:rFonts w:cs="Arial"/>
        <w:sz w:val="28"/>
        <w:szCs w:val="28"/>
      </w:rPr>
    </w:pPr>
    <w:r>
      <w:rPr>
        <w:noProof/>
        <w:lang w:eastAsia="en-AU"/>
      </w:rPr>
      <w:drawing>
        <wp:inline distT="0" distB="0" distL="0" distR="0" wp14:anchorId="212A218F" wp14:editId="212A2190">
          <wp:extent cx="2364740" cy="565785"/>
          <wp:effectExtent l="0" t="0" r="0" b="5715"/>
          <wp:docPr id="208" name="Picture 208" descr="Australian Government Department of Health crest"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4740" cy="565785"/>
                  </a:xfrm>
                  <a:prstGeom prst="rect">
                    <a:avLst/>
                  </a:prstGeom>
                  <a:noFill/>
                  <a:ln>
                    <a:noFill/>
                  </a:ln>
                </pic:spPr>
              </pic:pic>
            </a:graphicData>
          </a:graphic>
        </wp:inline>
      </w:drawing>
    </w:r>
  </w:p>
  <w:p w14:paraId="212A218B" w14:textId="77777777" w:rsidR="00F715DA" w:rsidRPr="009508D1" w:rsidRDefault="00F715DA" w:rsidP="00553961">
    <w:pPr>
      <w:pBdr>
        <w:bottom w:val="single" w:sz="4" w:space="1" w:color="auto"/>
      </w:pBdr>
      <w:tabs>
        <w:tab w:val="left" w:pos="6379"/>
      </w:tabs>
      <w:spacing w:after="120" w:line="240" w:lineRule="auto"/>
      <w:ind w:right="-170"/>
      <w:rPr>
        <w:rFonts w:cs="Arial"/>
        <w:b/>
        <w:sz w:val="2"/>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218D" w14:textId="77777777" w:rsidR="00F715DA" w:rsidRDefault="00F715DA" w:rsidP="006B6D28">
    <w:pPr>
      <w:pStyle w:val="Header"/>
    </w:pPr>
  </w:p>
  <w:p w14:paraId="212A218E" w14:textId="77777777" w:rsidR="00F715DA" w:rsidRPr="006B6D28" w:rsidRDefault="00F715DA" w:rsidP="006B6D28">
    <w:pPr>
      <w:pStyle w:val="Header"/>
    </w:pPr>
    <w:r>
      <w:rPr>
        <w:noProof/>
        <w:lang w:eastAsia="en-AU"/>
      </w:rPr>
      <w:drawing>
        <wp:inline distT="0" distB="0" distL="0" distR="0" wp14:anchorId="212A2191" wp14:editId="212A2192">
          <wp:extent cx="2364740" cy="565785"/>
          <wp:effectExtent l="0" t="0" r="0" b="5715"/>
          <wp:docPr id="211" name="Picture 211" descr="Australian Government Department of Health crest"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4740" cy="565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2425"/>
    <w:multiLevelType w:val="hybridMultilevel"/>
    <w:tmpl w:val="9F227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85787"/>
    <w:multiLevelType w:val="hybridMultilevel"/>
    <w:tmpl w:val="5A68C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C36BE"/>
    <w:multiLevelType w:val="hybridMultilevel"/>
    <w:tmpl w:val="98184D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441C46"/>
    <w:multiLevelType w:val="hybridMultilevel"/>
    <w:tmpl w:val="AB207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837AA4"/>
    <w:multiLevelType w:val="hybridMultilevel"/>
    <w:tmpl w:val="B0CAC878"/>
    <w:lvl w:ilvl="0" w:tplc="7D3E388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3940D5"/>
    <w:multiLevelType w:val="hybridMultilevel"/>
    <w:tmpl w:val="D9E82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026C5E"/>
    <w:multiLevelType w:val="hybridMultilevel"/>
    <w:tmpl w:val="C61EE3B8"/>
    <w:lvl w:ilvl="0" w:tplc="82208DD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5C1C0D"/>
    <w:multiLevelType w:val="hybridMultilevel"/>
    <w:tmpl w:val="47A27E08"/>
    <w:lvl w:ilvl="0" w:tplc="B0E6E82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B79F7"/>
    <w:multiLevelType w:val="hybridMultilevel"/>
    <w:tmpl w:val="BC14C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8406E5"/>
    <w:multiLevelType w:val="hybridMultilevel"/>
    <w:tmpl w:val="84E82EA6"/>
    <w:lvl w:ilvl="0" w:tplc="0C09000F">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5641EC"/>
    <w:multiLevelType w:val="hybridMultilevel"/>
    <w:tmpl w:val="D4CE8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514F75"/>
    <w:multiLevelType w:val="hybridMultilevel"/>
    <w:tmpl w:val="7086325C"/>
    <w:lvl w:ilvl="0" w:tplc="871CD1C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B01AA7"/>
    <w:multiLevelType w:val="hybridMultilevel"/>
    <w:tmpl w:val="8F9E4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66743A"/>
    <w:multiLevelType w:val="hybridMultilevel"/>
    <w:tmpl w:val="6486E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146807"/>
    <w:multiLevelType w:val="hybridMultilevel"/>
    <w:tmpl w:val="366AD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57306F"/>
    <w:multiLevelType w:val="hybridMultilevel"/>
    <w:tmpl w:val="F9E0C3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23239E"/>
    <w:multiLevelType w:val="hybridMultilevel"/>
    <w:tmpl w:val="70F4A7A2"/>
    <w:lvl w:ilvl="0" w:tplc="E464906E">
      <w:numFmt w:val="bullet"/>
      <w:lvlText w:val="-"/>
      <w:lvlJc w:val="left"/>
      <w:pPr>
        <w:ind w:left="570" w:hanging="21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A32862"/>
    <w:multiLevelType w:val="hybridMultilevel"/>
    <w:tmpl w:val="C3FE9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00144E"/>
    <w:multiLevelType w:val="hybridMultilevel"/>
    <w:tmpl w:val="3288D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EC49C0"/>
    <w:multiLevelType w:val="hybridMultilevel"/>
    <w:tmpl w:val="608EBFA8"/>
    <w:lvl w:ilvl="0" w:tplc="88580FA4">
      <w:numFmt w:val="bullet"/>
      <w:lvlText w:val="-"/>
      <w:lvlJc w:val="left"/>
      <w:pPr>
        <w:ind w:left="570" w:hanging="21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827F06"/>
    <w:multiLevelType w:val="hybridMultilevel"/>
    <w:tmpl w:val="204A02A4"/>
    <w:lvl w:ilvl="0" w:tplc="A9C807D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6B3D87"/>
    <w:multiLevelType w:val="hybridMultilevel"/>
    <w:tmpl w:val="3C7249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14"/>
  </w:num>
  <w:num w:numId="4">
    <w:abstractNumId w:val="6"/>
  </w:num>
  <w:num w:numId="5">
    <w:abstractNumId w:val="20"/>
  </w:num>
  <w:num w:numId="6">
    <w:abstractNumId w:val="11"/>
  </w:num>
  <w:num w:numId="7">
    <w:abstractNumId w:val="1"/>
  </w:num>
  <w:num w:numId="8">
    <w:abstractNumId w:val="4"/>
  </w:num>
  <w:num w:numId="9">
    <w:abstractNumId w:val="21"/>
  </w:num>
  <w:num w:numId="10">
    <w:abstractNumId w:val="0"/>
  </w:num>
  <w:num w:numId="11">
    <w:abstractNumId w:val="3"/>
  </w:num>
  <w:num w:numId="12">
    <w:abstractNumId w:val="19"/>
  </w:num>
  <w:num w:numId="13">
    <w:abstractNumId w:val="13"/>
  </w:num>
  <w:num w:numId="14">
    <w:abstractNumId w:val="16"/>
  </w:num>
  <w:num w:numId="15">
    <w:abstractNumId w:val="8"/>
  </w:num>
  <w:num w:numId="16">
    <w:abstractNumId w:val="7"/>
  </w:num>
  <w:num w:numId="17">
    <w:abstractNumId w:val="17"/>
  </w:num>
  <w:num w:numId="18">
    <w:abstractNumId w:val="5"/>
  </w:num>
  <w:num w:numId="19">
    <w:abstractNumId w:val="12"/>
  </w:num>
  <w:num w:numId="20">
    <w:abstractNumId w:val="15"/>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F8"/>
    <w:rsid w:val="000221D9"/>
    <w:rsid w:val="0002625B"/>
    <w:rsid w:val="00026F8D"/>
    <w:rsid w:val="000733C9"/>
    <w:rsid w:val="00087C17"/>
    <w:rsid w:val="000A0409"/>
    <w:rsid w:val="000A56F2"/>
    <w:rsid w:val="000A6727"/>
    <w:rsid w:val="000B02B2"/>
    <w:rsid w:val="000C75AF"/>
    <w:rsid w:val="000D1056"/>
    <w:rsid w:val="000E4306"/>
    <w:rsid w:val="000E4F13"/>
    <w:rsid w:val="000F08F2"/>
    <w:rsid w:val="000F2220"/>
    <w:rsid w:val="001003DA"/>
    <w:rsid w:val="0013433C"/>
    <w:rsid w:val="00141D74"/>
    <w:rsid w:val="00151628"/>
    <w:rsid w:val="00155B9A"/>
    <w:rsid w:val="00157DFC"/>
    <w:rsid w:val="00174D91"/>
    <w:rsid w:val="00181C0C"/>
    <w:rsid w:val="00186D09"/>
    <w:rsid w:val="0019020E"/>
    <w:rsid w:val="00194BF6"/>
    <w:rsid w:val="001964E8"/>
    <w:rsid w:val="001973F8"/>
    <w:rsid w:val="001B615C"/>
    <w:rsid w:val="001C0C37"/>
    <w:rsid w:val="001E6B45"/>
    <w:rsid w:val="001E745D"/>
    <w:rsid w:val="00203ABA"/>
    <w:rsid w:val="00205285"/>
    <w:rsid w:val="002072B6"/>
    <w:rsid w:val="002175C9"/>
    <w:rsid w:val="00222E3F"/>
    <w:rsid w:val="00240388"/>
    <w:rsid w:val="00256CB9"/>
    <w:rsid w:val="002725FB"/>
    <w:rsid w:val="0027331B"/>
    <w:rsid w:val="00280050"/>
    <w:rsid w:val="00295263"/>
    <w:rsid w:val="00296FC6"/>
    <w:rsid w:val="002C263C"/>
    <w:rsid w:val="002C65BC"/>
    <w:rsid w:val="002D5F02"/>
    <w:rsid w:val="003015BC"/>
    <w:rsid w:val="00303120"/>
    <w:rsid w:val="00310F72"/>
    <w:rsid w:val="00315F83"/>
    <w:rsid w:val="00322A01"/>
    <w:rsid w:val="00322A06"/>
    <w:rsid w:val="003A5768"/>
    <w:rsid w:val="003D777C"/>
    <w:rsid w:val="0040473C"/>
    <w:rsid w:val="004068B2"/>
    <w:rsid w:val="004321F4"/>
    <w:rsid w:val="00451B6E"/>
    <w:rsid w:val="004529DB"/>
    <w:rsid w:val="00456551"/>
    <w:rsid w:val="004A193C"/>
    <w:rsid w:val="004B1311"/>
    <w:rsid w:val="004B5BE7"/>
    <w:rsid w:val="004C14D9"/>
    <w:rsid w:val="004C5185"/>
    <w:rsid w:val="004C6E9C"/>
    <w:rsid w:val="004D1BF2"/>
    <w:rsid w:val="004E1580"/>
    <w:rsid w:val="004E4DAB"/>
    <w:rsid w:val="004F00D7"/>
    <w:rsid w:val="00505458"/>
    <w:rsid w:val="005076AA"/>
    <w:rsid w:val="00514AC1"/>
    <w:rsid w:val="00531976"/>
    <w:rsid w:val="005320A1"/>
    <w:rsid w:val="00537D2E"/>
    <w:rsid w:val="00551876"/>
    <w:rsid w:val="00553961"/>
    <w:rsid w:val="00555DD0"/>
    <w:rsid w:val="005633C3"/>
    <w:rsid w:val="00573102"/>
    <w:rsid w:val="00573CA6"/>
    <w:rsid w:val="00576D66"/>
    <w:rsid w:val="00576EE1"/>
    <w:rsid w:val="005929C2"/>
    <w:rsid w:val="00596C84"/>
    <w:rsid w:val="005E02D2"/>
    <w:rsid w:val="005F3580"/>
    <w:rsid w:val="005F557D"/>
    <w:rsid w:val="005F5E17"/>
    <w:rsid w:val="00601693"/>
    <w:rsid w:val="00603BCC"/>
    <w:rsid w:val="00617CE7"/>
    <w:rsid w:val="0062477E"/>
    <w:rsid w:val="0063045F"/>
    <w:rsid w:val="006341DE"/>
    <w:rsid w:val="0065113D"/>
    <w:rsid w:val="006524A0"/>
    <w:rsid w:val="00660B32"/>
    <w:rsid w:val="006B69EE"/>
    <w:rsid w:val="006B6D28"/>
    <w:rsid w:val="006C6F9B"/>
    <w:rsid w:val="006D0CD2"/>
    <w:rsid w:val="006F5170"/>
    <w:rsid w:val="006F5713"/>
    <w:rsid w:val="00716801"/>
    <w:rsid w:val="00717762"/>
    <w:rsid w:val="00737B4C"/>
    <w:rsid w:val="007830C0"/>
    <w:rsid w:val="007923EA"/>
    <w:rsid w:val="007B7CAE"/>
    <w:rsid w:val="007C1091"/>
    <w:rsid w:val="007C2D3D"/>
    <w:rsid w:val="007C4B4F"/>
    <w:rsid w:val="00814A7E"/>
    <w:rsid w:val="00831D28"/>
    <w:rsid w:val="00837E10"/>
    <w:rsid w:val="00841BF8"/>
    <w:rsid w:val="00853162"/>
    <w:rsid w:val="00863408"/>
    <w:rsid w:val="00864A2D"/>
    <w:rsid w:val="008707A6"/>
    <w:rsid w:val="008847DE"/>
    <w:rsid w:val="008A7A13"/>
    <w:rsid w:val="008B1628"/>
    <w:rsid w:val="008D458D"/>
    <w:rsid w:val="008D4712"/>
    <w:rsid w:val="008D5F38"/>
    <w:rsid w:val="008E2FAB"/>
    <w:rsid w:val="008E681A"/>
    <w:rsid w:val="00927085"/>
    <w:rsid w:val="00935578"/>
    <w:rsid w:val="00937A87"/>
    <w:rsid w:val="00941C1C"/>
    <w:rsid w:val="009508D1"/>
    <w:rsid w:val="009763D7"/>
    <w:rsid w:val="0099695C"/>
    <w:rsid w:val="009F7FE1"/>
    <w:rsid w:val="00A05567"/>
    <w:rsid w:val="00A07474"/>
    <w:rsid w:val="00A13D15"/>
    <w:rsid w:val="00A2515E"/>
    <w:rsid w:val="00A44B2D"/>
    <w:rsid w:val="00A62A4C"/>
    <w:rsid w:val="00A70956"/>
    <w:rsid w:val="00A735DF"/>
    <w:rsid w:val="00AA5E95"/>
    <w:rsid w:val="00AA653C"/>
    <w:rsid w:val="00AC4377"/>
    <w:rsid w:val="00AC7C9F"/>
    <w:rsid w:val="00B22BF9"/>
    <w:rsid w:val="00B27F83"/>
    <w:rsid w:val="00B67C5B"/>
    <w:rsid w:val="00B737D3"/>
    <w:rsid w:val="00B80429"/>
    <w:rsid w:val="00B9107A"/>
    <w:rsid w:val="00BA25F9"/>
    <w:rsid w:val="00BD52AC"/>
    <w:rsid w:val="00C063AA"/>
    <w:rsid w:val="00C07C35"/>
    <w:rsid w:val="00C20E82"/>
    <w:rsid w:val="00C40917"/>
    <w:rsid w:val="00C55B67"/>
    <w:rsid w:val="00C601FC"/>
    <w:rsid w:val="00C77757"/>
    <w:rsid w:val="00C80788"/>
    <w:rsid w:val="00C86C73"/>
    <w:rsid w:val="00C90E5A"/>
    <w:rsid w:val="00CB154E"/>
    <w:rsid w:val="00D10AB3"/>
    <w:rsid w:val="00D15D28"/>
    <w:rsid w:val="00D353E5"/>
    <w:rsid w:val="00D51791"/>
    <w:rsid w:val="00D60978"/>
    <w:rsid w:val="00D630C8"/>
    <w:rsid w:val="00D8553D"/>
    <w:rsid w:val="00D9171D"/>
    <w:rsid w:val="00DA0DF0"/>
    <w:rsid w:val="00DA1134"/>
    <w:rsid w:val="00DB5654"/>
    <w:rsid w:val="00DE1C84"/>
    <w:rsid w:val="00DF6D39"/>
    <w:rsid w:val="00E116D5"/>
    <w:rsid w:val="00E17582"/>
    <w:rsid w:val="00E35185"/>
    <w:rsid w:val="00E42B12"/>
    <w:rsid w:val="00E57426"/>
    <w:rsid w:val="00E7076E"/>
    <w:rsid w:val="00E74717"/>
    <w:rsid w:val="00E84AAC"/>
    <w:rsid w:val="00EA36CC"/>
    <w:rsid w:val="00EA6B3B"/>
    <w:rsid w:val="00EA716F"/>
    <w:rsid w:val="00EB202E"/>
    <w:rsid w:val="00ED006E"/>
    <w:rsid w:val="00F14D6C"/>
    <w:rsid w:val="00F24CF3"/>
    <w:rsid w:val="00F46FEA"/>
    <w:rsid w:val="00F52AD9"/>
    <w:rsid w:val="00F546BC"/>
    <w:rsid w:val="00F57621"/>
    <w:rsid w:val="00F715DA"/>
    <w:rsid w:val="00F8095B"/>
    <w:rsid w:val="00FA5391"/>
    <w:rsid w:val="00FB0D72"/>
    <w:rsid w:val="00FF0D6E"/>
    <w:rsid w:val="00FF4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12A1FF9"/>
  <w15:docId w15:val="{94D18086-1D30-4D56-9C04-31DBF1F8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15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08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BF8"/>
    <w:pPr>
      <w:ind w:left="720"/>
      <w:contextualSpacing/>
    </w:pPr>
  </w:style>
  <w:style w:type="character" w:styleId="PlaceholderText">
    <w:name w:val="Placeholder Text"/>
    <w:basedOn w:val="DefaultParagraphFont"/>
    <w:uiPriority w:val="99"/>
    <w:semiHidden/>
    <w:rsid w:val="00937A87"/>
    <w:rPr>
      <w:color w:val="808080"/>
    </w:rPr>
  </w:style>
  <w:style w:type="paragraph" w:styleId="z-TopofForm">
    <w:name w:val="HTML Top of Form"/>
    <w:basedOn w:val="Normal"/>
    <w:next w:val="Normal"/>
    <w:link w:val="z-TopofFormChar"/>
    <w:hidden/>
    <w:uiPriority w:val="99"/>
    <w:semiHidden/>
    <w:unhideWhenUsed/>
    <w:rsid w:val="0055187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5187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5187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51876"/>
    <w:rPr>
      <w:rFonts w:ascii="Arial" w:hAnsi="Arial" w:cs="Arial"/>
      <w:vanish/>
      <w:sz w:val="16"/>
      <w:szCs w:val="16"/>
    </w:rPr>
  </w:style>
  <w:style w:type="table" w:styleId="TableGrid">
    <w:name w:val="Table Grid"/>
    <w:basedOn w:val="TableNormal"/>
    <w:uiPriority w:val="39"/>
    <w:rsid w:val="00AA5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D60978"/>
    <w:rPr>
      <w:i/>
      <w:iCs/>
      <w:smallCaps/>
      <w:spacing w:val="5"/>
    </w:rPr>
  </w:style>
  <w:style w:type="paragraph" w:styleId="BalloonText">
    <w:name w:val="Balloon Text"/>
    <w:basedOn w:val="Normal"/>
    <w:link w:val="BalloonTextChar"/>
    <w:uiPriority w:val="99"/>
    <w:semiHidden/>
    <w:unhideWhenUsed/>
    <w:rsid w:val="00EB2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02E"/>
    <w:rPr>
      <w:rFonts w:ascii="Segoe UI" w:hAnsi="Segoe UI" w:cs="Segoe UI"/>
      <w:sz w:val="18"/>
      <w:szCs w:val="18"/>
    </w:rPr>
  </w:style>
  <w:style w:type="paragraph" w:styleId="Header">
    <w:name w:val="header"/>
    <w:basedOn w:val="Normal"/>
    <w:link w:val="HeaderChar"/>
    <w:uiPriority w:val="99"/>
    <w:unhideWhenUsed/>
    <w:rsid w:val="00194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BF6"/>
  </w:style>
  <w:style w:type="paragraph" w:styleId="Footer">
    <w:name w:val="footer"/>
    <w:basedOn w:val="Normal"/>
    <w:link w:val="FooterChar"/>
    <w:uiPriority w:val="99"/>
    <w:unhideWhenUsed/>
    <w:rsid w:val="00194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BF6"/>
  </w:style>
  <w:style w:type="character" w:styleId="Hyperlink">
    <w:name w:val="Hyperlink"/>
    <w:basedOn w:val="DefaultParagraphFont"/>
    <w:uiPriority w:val="99"/>
    <w:semiHidden/>
    <w:unhideWhenUsed/>
    <w:rsid w:val="004F00D7"/>
    <w:rPr>
      <w:color w:val="0000FF"/>
      <w:u w:val="single"/>
    </w:rPr>
  </w:style>
  <w:style w:type="character" w:styleId="CommentReference">
    <w:name w:val="annotation reference"/>
    <w:basedOn w:val="DefaultParagraphFont"/>
    <w:uiPriority w:val="99"/>
    <w:semiHidden/>
    <w:unhideWhenUsed/>
    <w:rsid w:val="004F00D7"/>
    <w:rPr>
      <w:sz w:val="16"/>
      <w:szCs w:val="16"/>
    </w:rPr>
  </w:style>
  <w:style w:type="paragraph" w:styleId="CommentText">
    <w:name w:val="annotation text"/>
    <w:basedOn w:val="Normal"/>
    <w:link w:val="CommentTextChar"/>
    <w:uiPriority w:val="99"/>
    <w:semiHidden/>
    <w:unhideWhenUsed/>
    <w:rsid w:val="004F00D7"/>
    <w:pPr>
      <w:spacing w:line="240" w:lineRule="auto"/>
    </w:pPr>
    <w:rPr>
      <w:sz w:val="20"/>
      <w:szCs w:val="20"/>
    </w:rPr>
  </w:style>
  <w:style w:type="character" w:customStyle="1" w:styleId="CommentTextChar">
    <w:name w:val="Comment Text Char"/>
    <w:basedOn w:val="DefaultParagraphFont"/>
    <w:link w:val="CommentText"/>
    <w:uiPriority w:val="99"/>
    <w:semiHidden/>
    <w:rsid w:val="004F00D7"/>
    <w:rPr>
      <w:sz w:val="20"/>
      <w:szCs w:val="20"/>
    </w:rPr>
  </w:style>
  <w:style w:type="paragraph" w:styleId="CommentSubject">
    <w:name w:val="annotation subject"/>
    <w:basedOn w:val="CommentText"/>
    <w:next w:val="CommentText"/>
    <w:link w:val="CommentSubjectChar"/>
    <w:uiPriority w:val="99"/>
    <w:semiHidden/>
    <w:unhideWhenUsed/>
    <w:rsid w:val="004F00D7"/>
    <w:rPr>
      <w:b/>
      <w:bCs/>
    </w:rPr>
  </w:style>
  <w:style w:type="character" w:customStyle="1" w:styleId="CommentSubjectChar">
    <w:name w:val="Comment Subject Char"/>
    <w:basedOn w:val="CommentTextChar"/>
    <w:link w:val="CommentSubject"/>
    <w:uiPriority w:val="99"/>
    <w:semiHidden/>
    <w:rsid w:val="004F00D7"/>
    <w:rPr>
      <w:b/>
      <w:bCs/>
      <w:sz w:val="20"/>
      <w:szCs w:val="20"/>
    </w:rPr>
  </w:style>
  <w:style w:type="paragraph" w:styleId="Revision">
    <w:name w:val="Revision"/>
    <w:hidden/>
    <w:uiPriority w:val="99"/>
    <w:semiHidden/>
    <w:rsid w:val="004F00D7"/>
    <w:pPr>
      <w:spacing w:after="0" w:line="240" w:lineRule="auto"/>
    </w:pPr>
  </w:style>
  <w:style w:type="paragraph" w:styleId="FootnoteText">
    <w:name w:val="footnote text"/>
    <w:basedOn w:val="Normal"/>
    <w:link w:val="FootnoteTextChar"/>
    <w:uiPriority w:val="99"/>
    <w:semiHidden/>
    <w:unhideWhenUsed/>
    <w:rsid w:val="004F00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0D7"/>
    <w:rPr>
      <w:sz w:val="20"/>
      <w:szCs w:val="20"/>
    </w:rPr>
  </w:style>
  <w:style w:type="character" w:styleId="FootnoteReference">
    <w:name w:val="footnote reference"/>
    <w:basedOn w:val="DefaultParagraphFont"/>
    <w:uiPriority w:val="99"/>
    <w:semiHidden/>
    <w:unhideWhenUsed/>
    <w:rsid w:val="004F00D7"/>
    <w:rPr>
      <w:vertAlign w:val="superscript"/>
    </w:rPr>
  </w:style>
  <w:style w:type="paragraph" w:customStyle="1" w:styleId="Default">
    <w:name w:val="Default"/>
    <w:rsid w:val="004F00D7"/>
    <w:pPr>
      <w:autoSpaceDE w:val="0"/>
      <w:autoSpaceDN w:val="0"/>
      <w:adjustRightInd w:val="0"/>
      <w:spacing w:after="0" w:line="240" w:lineRule="auto"/>
    </w:pPr>
    <w:rPr>
      <w:color w:val="000000"/>
    </w:rPr>
  </w:style>
  <w:style w:type="paragraph" w:styleId="Caption">
    <w:name w:val="caption"/>
    <w:basedOn w:val="Normal"/>
    <w:next w:val="Normal"/>
    <w:uiPriority w:val="35"/>
    <w:unhideWhenUsed/>
    <w:qFormat/>
    <w:rsid w:val="004F00D7"/>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F715D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53961"/>
    <w:pPr>
      <w:spacing w:after="0" w:line="240" w:lineRule="auto"/>
    </w:pPr>
  </w:style>
  <w:style w:type="character" w:customStyle="1" w:styleId="Heading2Char">
    <w:name w:val="Heading 2 Char"/>
    <w:basedOn w:val="DefaultParagraphFont"/>
    <w:link w:val="Heading2"/>
    <w:uiPriority w:val="9"/>
    <w:rsid w:val="009508D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9962">
      <w:bodyDiv w:val="1"/>
      <w:marLeft w:val="0"/>
      <w:marRight w:val="0"/>
      <w:marTop w:val="0"/>
      <w:marBottom w:val="0"/>
      <w:divBdr>
        <w:top w:val="none" w:sz="0" w:space="0" w:color="auto"/>
        <w:left w:val="none" w:sz="0" w:space="0" w:color="auto"/>
        <w:bottom w:val="none" w:sz="0" w:space="0" w:color="auto"/>
        <w:right w:val="none" w:sz="0" w:space="0" w:color="auto"/>
      </w:divBdr>
      <w:divsChild>
        <w:div w:id="1029837639">
          <w:marLeft w:val="0"/>
          <w:marRight w:val="0"/>
          <w:marTop w:val="0"/>
          <w:marBottom w:val="0"/>
          <w:divBdr>
            <w:top w:val="none" w:sz="0" w:space="0" w:color="auto"/>
            <w:left w:val="none" w:sz="0" w:space="0" w:color="auto"/>
            <w:bottom w:val="none" w:sz="0" w:space="0" w:color="auto"/>
            <w:right w:val="none" w:sz="0" w:space="0" w:color="auto"/>
          </w:divBdr>
          <w:divsChild>
            <w:div w:id="1781148216">
              <w:marLeft w:val="0"/>
              <w:marRight w:val="0"/>
              <w:marTop w:val="0"/>
              <w:marBottom w:val="0"/>
              <w:divBdr>
                <w:top w:val="none" w:sz="0" w:space="0" w:color="auto"/>
                <w:left w:val="none" w:sz="0" w:space="0" w:color="auto"/>
                <w:bottom w:val="none" w:sz="0" w:space="0" w:color="auto"/>
                <w:right w:val="none" w:sz="0" w:space="0" w:color="auto"/>
              </w:divBdr>
              <w:divsChild>
                <w:div w:id="1692142692">
                  <w:marLeft w:val="0"/>
                  <w:marRight w:val="0"/>
                  <w:marTop w:val="0"/>
                  <w:marBottom w:val="0"/>
                  <w:divBdr>
                    <w:top w:val="none" w:sz="0" w:space="0" w:color="auto"/>
                    <w:left w:val="none" w:sz="0" w:space="0" w:color="auto"/>
                    <w:bottom w:val="none" w:sz="0" w:space="0" w:color="auto"/>
                    <w:right w:val="none" w:sz="0" w:space="0" w:color="auto"/>
                  </w:divBdr>
                  <w:divsChild>
                    <w:div w:id="123430018">
                      <w:marLeft w:val="0"/>
                      <w:marRight w:val="0"/>
                      <w:marTop w:val="0"/>
                      <w:marBottom w:val="0"/>
                      <w:divBdr>
                        <w:top w:val="none" w:sz="0" w:space="0" w:color="auto"/>
                        <w:left w:val="none" w:sz="0" w:space="0" w:color="auto"/>
                        <w:bottom w:val="none" w:sz="0" w:space="0" w:color="auto"/>
                        <w:right w:val="none" w:sz="0" w:space="0" w:color="auto"/>
                      </w:divBdr>
                      <w:divsChild>
                        <w:div w:id="664556620">
                          <w:marLeft w:val="0"/>
                          <w:marRight w:val="0"/>
                          <w:marTop w:val="0"/>
                          <w:marBottom w:val="0"/>
                          <w:divBdr>
                            <w:top w:val="none" w:sz="0" w:space="0" w:color="auto"/>
                            <w:left w:val="none" w:sz="0" w:space="0" w:color="auto"/>
                            <w:bottom w:val="none" w:sz="0" w:space="0" w:color="auto"/>
                            <w:right w:val="none" w:sz="0" w:space="0" w:color="auto"/>
                          </w:divBdr>
                          <w:divsChild>
                            <w:div w:id="12488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755509">
      <w:bodyDiv w:val="1"/>
      <w:marLeft w:val="0"/>
      <w:marRight w:val="0"/>
      <w:marTop w:val="0"/>
      <w:marBottom w:val="0"/>
      <w:divBdr>
        <w:top w:val="none" w:sz="0" w:space="0" w:color="auto"/>
        <w:left w:val="none" w:sz="0" w:space="0" w:color="auto"/>
        <w:bottom w:val="none" w:sz="0" w:space="0" w:color="auto"/>
        <w:right w:val="none" w:sz="0" w:space="0" w:color="auto"/>
      </w:divBdr>
      <w:divsChild>
        <w:div w:id="1350714620">
          <w:marLeft w:val="0"/>
          <w:marRight w:val="0"/>
          <w:marTop w:val="0"/>
          <w:marBottom w:val="0"/>
          <w:divBdr>
            <w:top w:val="none" w:sz="0" w:space="0" w:color="auto"/>
            <w:left w:val="none" w:sz="0" w:space="0" w:color="auto"/>
            <w:bottom w:val="none" w:sz="0" w:space="0" w:color="auto"/>
            <w:right w:val="none" w:sz="0" w:space="0" w:color="auto"/>
          </w:divBdr>
          <w:divsChild>
            <w:div w:id="765343203">
              <w:marLeft w:val="0"/>
              <w:marRight w:val="0"/>
              <w:marTop w:val="0"/>
              <w:marBottom w:val="0"/>
              <w:divBdr>
                <w:top w:val="none" w:sz="0" w:space="0" w:color="auto"/>
                <w:left w:val="none" w:sz="0" w:space="0" w:color="auto"/>
                <w:bottom w:val="none" w:sz="0" w:space="0" w:color="auto"/>
                <w:right w:val="none" w:sz="0" w:space="0" w:color="auto"/>
              </w:divBdr>
              <w:divsChild>
                <w:div w:id="1226335347">
                  <w:marLeft w:val="0"/>
                  <w:marRight w:val="0"/>
                  <w:marTop w:val="0"/>
                  <w:marBottom w:val="0"/>
                  <w:divBdr>
                    <w:top w:val="none" w:sz="0" w:space="0" w:color="auto"/>
                    <w:left w:val="none" w:sz="0" w:space="0" w:color="auto"/>
                    <w:bottom w:val="none" w:sz="0" w:space="0" w:color="auto"/>
                    <w:right w:val="none" w:sz="0" w:space="0" w:color="auto"/>
                  </w:divBdr>
                  <w:divsChild>
                    <w:div w:id="242225692">
                      <w:marLeft w:val="0"/>
                      <w:marRight w:val="0"/>
                      <w:marTop w:val="0"/>
                      <w:marBottom w:val="0"/>
                      <w:divBdr>
                        <w:top w:val="none" w:sz="0" w:space="0" w:color="auto"/>
                        <w:left w:val="none" w:sz="0" w:space="0" w:color="auto"/>
                        <w:bottom w:val="none" w:sz="0" w:space="0" w:color="auto"/>
                        <w:right w:val="none" w:sz="0" w:space="0" w:color="auto"/>
                      </w:divBdr>
                      <w:divsChild>
                        <w:div w:id="1479953317">
                          <w:marLeft w:val="0"/>
                          <w:marRight w:val="0"/>
                          <w:marTop w:val="0"/>
                          <w:marBottom w:val="0"/>
                          <w:divBdr>
                            <w:top w:val="none" w:sz="0" w:space="0" w:color="auto"/>
                            <w:left w:val="none" w:sz="0" w:space="0" w:color="auto"/>
                            <w:bottom w:val="none" w:sz="0" w:space="0" w:color="auto"/>
                            <w:right w:val="none" w:sz="0" w:space="0" w:color="auto"/>
                          </w:divBdr>
                          <w:divsChild>
                            <w:div w:id="11709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096715">
      <w:bodyDiv w:val="1"/>
      <w:marLeft w:val="0"/>
      <w:marRight w:val="0"/>
      <w:marTop w:val="0"/>
      <w:marBottom w:val="0"/>
      <w:divBdr>
        <w:top w:val="none" w:sz="0" w:space="0" w:color="auto"/>
        <w:left w:val="none" w:sz="0" w:space="0" w:color="auto"/>
        <w:bottom w:val="none" w:sz="0" w:space="0" w:color="auto"/>
        <w:right w:val="none" w:sz="0" w:space="0" w:color="auto"/>
      </w:divBdr>
      <w:divsChild>
        <w:div w:id="1950770691">
          <w:marLeft w:val="0"/>
          <w:marRight w:val="0"/>
          <w:marTop w:val="0"/>
          <w:marBottom w:val="0"/>
          <w:divBdr>
            <w:top w:val="none" w:sz="0" w:space="0" w:color="auto"/>
            <w:left w:val="none" w:sz="0" w:space="0" w:color="auto"/>
            <w:bottom w:val="none" w:sz="0" w:space="0" w:color="auto"/>
            <w:right w:val="none" w:sz="0" w:space="0" w:color="auto"/>
          </w:divBdr>
          <w:divsChild>
            <w:div w:id="9723356">
              <w:marLeft w:val="0"/>
              <w:marRight w:val="0"/>
              <w:marTop w:val="0"/>
              <w:marBottom w:val="0"/>
              <w:divBdr>
                <w:top w:val="none" w:sz="0" w:space="0" w:color="auto"/>
                <w:left w:val="none" w:sz="0" w:space="0" w:color="auto"/>
                <w:bottom w:val="none" w:sz="0" w:space="0" w:color="auto"/>
                <w:right w:val="none" w:sz="0" w:space="0" w:color="auto"/>
              </w:divBdr>
              <w:divsChild>
                <w:div w:id="911818333">
                  <w:marLeft w:val="0"/>
                  <w:marRight w:val="0"/>
                  <w:marTop w:val="0"/>
                  <w:marBottom w:val="0"/>
                  <w:divBdr>
                    <w:top w:val="none" w:sz="0" w:space="0" w:color="auto"/>
                    <w:left w:val="none" w:sz="0" w:space="0" w:color="auto"/>
                    <w:bottom w:val="none" w:sz="0" w:space="0" w:color="auto"/>
                    <w:right w:val="none" w:sz="0" w:space="0" w:color="auto"/>
                  </w:divBdr>
                  <w:divsChild>
                    <w:div w:id="1574510235">
                      <w:marLeft w:val="0"/>
                      <w:marRight w:val="0"/>
                      <w:marTop w:val="0"/>
                      <w:marBottom w:val="0"/>
                      <w:divBdr>
                        <w:top w:val="none" w:sz="0" w:space="0" w:color="auto"/>
                        <w:left w:val="none" w:sz="0" w:space="0" w:color="auto"/>
                        <w:bottom w:val="none" w:sz="0" w:space="0" w:color="auto"/>
                        <w:right w:val="none" w:sz="0" w:space="0" w:color="auto"/>
                      </w:divBdr>
                      <w:divsChild>
                        <w:div w:id="211162022">
                          <w:marLeft w:val="0"/>
                          <w:marRight w:val="0"/>
                          <w:marTop w:val="0"/>
                          <w:marBottom w:val="0"/>
                          <w:divBdr>
                            <w:top w:val="none" w:sz="0" w:space="0" w:color="auto"/>
                            <w:left w:val="none" w:sz="0" w:space="0" w:color="auto"/>
                            <w:bottom w:val="none" w:sz="0" w:space="0" w:color="auto"/>
                            <w:right w:val="none" w:sz="0" w:space="0" w:color="auto"/>
                          </w:divBdr>
                          <w:divsChild>
                            <w:div w:id="15433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9.png"/><Relationship Id="rId42" Type="http://schemas.openxmlformats.org/officeDocument/2006/relationships/image" Target="media/image21.wmf"/><Relationship Id="rId63" Type="http://schemas.openxmlformats.org/officeDocument/2006/relationships/control" Target="activeX/activeX20.xml"/><Relationship Id="rId84" Type="http://schemas.openxmlformats.org/officeDocument/2006/relationships/image" Target="media/image42.wmf"/><Relationship Id="rId138" Type="http://schemas.openxmlformats.org/officeDocument/2006/relationships/control" Target="activeX/activeX55.xml"/><Relationship Id="rId159" Type="http://schemas.openxmlformats.org/officeDocument/2006/relationships/image" Target="media/image82.wmf"/><Relationship Id="rId170" Type="http://schemas.openxmlformats.org/officeDocument/2006/relationships/control" Target="activeX/activeX71.xml"/><Relationship Id="rId191" Type="http://schemas.openxmlformats.org/officeDocument/2006/relationships/image" Target="media/image99.wmf"/><Relationship Id="rId196" Type="http://schemas.openxmlformats.org/officeDocument/2006/relationships/control" Target="activeX/activeX83.xml"/><Relationship Id="rId200" Type="http://schemas.openxmlformats.org/officeDocument/2006/relationships/theme" Target="theme/theme1.xml"/><Relationship Id="rId16" Type="http://schemas.openxmlformats.org/officeDocument/2006/relationships/image" Target="media/image4.png"/><Relationship Id="rId107" Type="http://schemas.openxmlformats.org/officeDocument/2006/relationships/image" Target="media/image55.png"/><Relationship Id="rId11" Type="http://schemas.openxmlformats.org/officeDocument/2006/relationships/header" Target="header1.xml"/><Relationship Id="rId32" Type="http://schemas.openxmlformats.org/officeDocument/2006/relationships/image" Target="media/image16.wmf"/><Relationship Id="rId37" Type="http://schemas.openxmlformats.org/officeDocument/2006/relationships/control" Target="activeX/activeX7.xml"/><Relationship Id="rId53" Type="http://schemas.openxmlformats.org/officeDocument/2006/relationships/control" Target="activeX/activeX15.xml"/><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control" Target="activeX/activeX28.xml"/><Relationship Id="rId102" Type="http://schemas.openxmlformats.org/officeDocument/2006/relationships/image" Target="media/image51.wmf"/><Relationship Id="rId123" Type="http://schemas.openxmlformats.org/officeDocument/2006/relationships/image" Target="media/image64.wmf"/><Relationship Id="rId128" Type="http://schemas.openxmlformats.org/officeDocument/2006/relationships/control" Target="activeX/activeX50.xml"/><Relationship Id="rId144" Type="http://schemas.openxmlformats.org/officeDocument/2006/relationships/control" Target="activeX/activeX58.xml"/><Relationship Id="rId149" Type="http://schemas.openxmlformats.org/officeDocument/2006/relationships/image" Target="media/image77.wmf"/><Relationship Id="rId5" Type="http://schemas.openxmlformats.org/officeDocument/2006/relationships/numbering" Target="numbering.xml"/><Relationship Id="rId90" Type="http://schemas.openxmlformats.org/officeDocument/2006/relationships/image" Target="media/image45.wmf"/><Relationship Id="rId95" Type="http://schemas.openxmlformats.org/officeDocument/2006/relationships/control" Target="activeX/activeX36.xml"/><Relationship Id="rId160" Type="http://schemas.openxmlformats.org/officeDocument/2006/relationships/control" Target="activeX/activeX66.xml"/><Relationship Id="rId165" Type="http://schemas.openxmlformats.org/officeDocument/2006/relationships/image" Target="media/image85.wmf"/><Relationship Id="rId181" Type="http://schemas.openxmlformats.org/officeDocument/2006/relationships/image" Target="media/image93.wmf"/><Relationship Id="rId186" Type="http://schemas.openxmlformats.org/officeDocument/2006/relationships/control" Target="activeX/activeX78.xml"/><Relationship Id="rId22" Type="http://schemas.openxmlformats.org/officeDocument/2006/relationships/image" Target="media/image10.png"/><Relationship Id="rId27" Type="http://schemas.openxmlformats.org/officeDocument/2006/relationships/control" Target="activeX/activeX2.xml"/><Relationship Id="rId43" Type="http://schemas.openxmlformats.org/officeDocument/2006/relationships/control" Target="activeX/activeX10.xml"/><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control" Target="activeX/activeX23.xml"/><Relationship Id="rId113" Type="http://schemas.openxmlformats.org/officeDocument/2006/relationships/image" Target="media/image59.wmf"/><Relationship Id="rId118" Type="http://schemas.openxmlformats.org/officeDocument/2006/relationships/control" Target="activeX/activeX45.xml"/><Relationship Id="rId134" Type="http://schemas.openxmlformats.org/officeDocument/2006/relationships/control" Target="activeX/activeX53.xml"/><Relationship Id="rId139" Type="http://schemas.openxmlformats.org/officeDocument/2006/relationships/image" Target="media/image72.wmf"/><Relationship Id="rId80" Type="http://schemas.openxmlformats.org/officeDocument/2006/relationships/image" Target="media/image40.wmf"/><Relationship Id="rId85" Type="http://schemas.openxmlformats.org/officeDocument/2006/relationships/control" Target="activeX/activeX31.xml"/><Relationship Id="rId150" Type="http://schemas.openxmlformats.org/officeDocument/2006/relationships/control" Target="activeX/activeX61.xml"/><Relationship Id="rId155" Type="http://schemas.openxmlformats.org/officeDocument/2006/relationships/image" Target="media/image80.wmf"/><Relationship Id="rId171" Type="http://schemas.openxmlformats.org/officeDocument/2006/relationships/image" Target="media/image88.wmf"/><Relationship Id="rId176" Type="http://schemas.openxmlformats.org/officeDocument/2006/relationships/control" Target="activeX/activeX74.xml"/><Relationship Id="rId192" Type="http://schemas.openxmlformats.org/officeDocument/2006/relationships/control" Target="activeX/activeX81.xml"/><Relationship Id="rId197" Type="http://schemas.openxmlformats.org/officeDocument/2006/relationships/image" Target="media/image102.wmf"/><Relationship Id="rId12" Type="http://schemas.openxmlformats.org/officeDocument/2006/relationships/footer" Target="footer1.xml"/><Relationship Id="rId17" Type="http://schemas.openxmlformats.org/officeDocument/2006/relationships/image" Target="media/image5.png"/><Relationship Id="rId33" Type="http://schemas.openxmlformats.org/officeDocument/2006/relationships/control" Target="activeX/activeX5.xml"/><Relationship Id="rId38" Type="http://schemas.openxmlformats.org/officeDocument/2006/relationships/image" Target="media/image19.wmf"/><Relationship Id="rId59" Type="http://schemas.openxmlformats.org/officeDocument/2006/relationships/control" Target="activeX/activeX18.xml"/><Relationship Id="rId103" Type="http://schemas.openxmlformats.org/officeDocument/2006/relationships/control" Target="activeX/activeX40.xml"/><Relationship Id="rId108" Type="http://schemas.openxmlformats.org/officeDocument/2006/relationships/image" Target="media/image56.png"/><Relationship Id="rId124" Type="http://schemas.openxmlformats.org/officeDocument/2006/relationships/control" Target="activeX/activeX48.xml"/><Relationship Id="rId129" Type="http://schemas.openxmlformats.org/officeDocument/2006/relationships/image" Target="media/image67.wmf"/><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control" Target="activeX/activeX26.xml"/><Relationship Id="rId91" Type="http://schemas.openxmlformats.org/officeDocument/2006/relationships/control" Target="activeX/activeX34.xml"/><Relationship Id="rId96" Type="http://schemas.openxmlformats.org/officeDocument/2006/relationships/image" Target="media/image48.wmf"/><Relationship Id="rId140" Type="http://schemas.openxmlformats.org/officeDocument/2006/relationships/control" Target="activeX/activeX56.xml"/><Relationship Id="rId145" Type="http://schemas.openxmlformats.org/officeDocument/2006/relationships/image" Target="media/image75.wmf"/><Relationship Id="rId161" Type="http://schemas.openxmlformats.org/officeDocument/2006/relationships/image" Target="media/image83.wmf"/><Relationship Id="rId166" Type="http://schemas.openxmlformats.org/officeDocument/2006/relationships/control" Target="activeX/activeX69.xml"/><Relationship Id="rId182" Type="http://schemas.openxmlformats.org/officeDocument/2006/relationships/control" Target="activeX/activeX77.xml"/><Relationship Id="rId187" Type="http://schemas.openxmlformats.org/officeDocument/2006/relationships/image" Target="media/image97.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11.png"/><Relationship Id="rId28" Type="http://schemas.openxmlformats.org/officeDocument/2006/relationships/image" Target="media/image14.wmf"/><Relationship Id="rId49" Type="http://schemas.openxmlformats.org/officeDocument/2006/relationships/control" Target="activeX/activeX13.xml"/><Relationship Id="rId114" Type="http://schemas.openxmlformats.org/officeDocument/2006/relationships/control" Target="activeX/activeX43.xml"/><Relationship Id="rId119" Type="http://schemas.openxmlformats.org/officeDocument/2006/relationships/image" Target="media/image62.wmf"/><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control" Target="activeX/activeX21.xml"/><Relationship Id="rId81" Type="http://schemas.openxmlformats.org/officeDocument/2006/relationships/control" Target="activeX/activeX29.xml"/><Relationship Id="rId86" Type="http://schemas.openxmlformats.org/officeDocument/2006/relationships/image" Target="media/image43.wmf"/><Relationship Id="rId130" Type="http://schemas.openxmlformats.org/officeDocument/2006/relationships/control" Target="activeX/activeX51.xml"/><Relationship Id="rId135" Type="http://schemas.openxmlformats.org/officeDocument/2006/relationships/image" Target="media/image70.wmf"/><Relationship Id="rId151" Type="http://schemas.openxmlformats.org/officeDocument/2006/relationships/image" Target="media/image78.wmf"/><Relationship Id="rId156" Type="http://schemas.openxmlformats.org/officeDocument/2006/relationships/control" Target="activeX/activeX64.xml"/><Relationship Id="rId177" Type="http://schemas.openxmlformats.org/officeDocument/2006/relationships/image" Target="media/image91.wmf"/><Relationship Id="rId198" Type="http://schemas.openxmlformats.org/officeDocument/2006/relationships/control" Target="activeX/activeX84.xml"/><Relationship Id="rId172" Type="http://schemas.openxmlformats.org/officeDocument/2006/relationships/control" Target="activeX/activeX72.xml"/><Relationship Id="rId193" Type="http://schemas.openxmlformats.org/officeDocument/2006/relationships/image" Target="media/image100.wmf"/><Relationship Id="rId13" Type="http://schemas.openxmlformats.org/officeDocument/2006/relationships/image" Target="media/image2.png"/><Relationship Id="rId18" Type="http://schemas.openxmlformats.org/officeDocument/2006/relationships/image" Target="media/image6.png"/><Relationship Id="rId39" Type="http://schemas.openxmlformats.org/officeDocument/2006/relationships/control" Target="activeX/activeX8.xml"/><Relationship Id="rId109" Type="http://schemas.openxmlformats.org/officeDocument/2006/relationships/image" Target="media/image57.wmf"/><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control" Target="activeX/activeX16.xml"/><Relationship Id="rId76" Type="http://schemas.openxmlformats.org/officeDocument/2006/relationships/image" Target="media/image38.wmf"/><Relationship Id="rId97" Type="http://schemas.openxmlformats.org/officeDocument/2006/relationships/control" Target="activeX/activeX37.xml"/><Relationship Id="rId104" Type="http://schemas.openxmlformats.org/officeDocument/2006/relationships/image" Target="media/image52.png"/><Relationship Id="rId120" Type="http://schemas.openxmlformats.org/officeDocument/2006/relationships/control" Target="activeX/activeX46.xml"/><Relationship Id="rId125" Type="http://schemas.openxmlformats.org/officeDocument/2006/relationships/image" Target="media/image65.wmf"/><Relationship Id="rId141" Type="http://schemas.openxmlformats.org/officeDocument/2006/relationships/image" Target="media/image73.wmf"/><Relationship Id="rId146" Type="http://schemas.openxmlformats.org/officeDocument/2006/relationships/control" Target="activeX/activeX59.xml"/><Relationship Id="rId167" Type="http://schemas.openxmlformats.org/officeDocument/2006/relationships/image" Target="media/image86.wmf"/><Relationship Id="rId188" Type="http://schemas.openxmlformats.org/officeDocument/2006/relationships/control" Target="activeX/activeX79.xml"/><Relationship Id="rId7" Type="http://schemas.openxmlformats.org/officeDocument/2006/relationships/settings" Target="settings.xml"/><Relationship Id="rId71" Type="http://schemas.openxmlformats.org/officeDocument/2006/relationships/control" Target="activeX/activeX24.xml"/><Relationship Id="rId92" Type="http://schemas.openxmlformats.org/officeDocument/2006/relationships/image" Target="media/image46.wmf"/><Relationship Id="rId162" Type="http://schemas.openxmlformats.org/officeDocument/2006/relationships/control" Target="activeX/activeX67.xml"/><Relationship Id="rId183" Type="http://schemas.openxmlformats.org/officeDocument/2006/relationships/image" Target="media/image94.png"/><Relationship Id="rId2" Type="http://schemas.openxmlformats.org/officeDocument/2006/relationships/customXml" Target="../customXml/item2.xml"/><Relationship Id="rId29" Type="http://schemas.openxmlformats.org/officeDocument/2006/relationships/control" Target="activeX/activeX3.xml"/><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control" Target="activeX/activeX11.xml"/><Relationship Id="rId66" Type="http://schemas.openxmlformats.org/officeDocument/2006/relationships/image" Target="media/image33.wmf"/><Relationship Id="rId87" Type="http://schemas.openxmlformats.org/officeDocument/2006/relationships/control" Target="activeX/activeX32.xml"/><Relationship Id="rId110" Type="http://schemas.openxmlformats.org/officeDocument/2006/relationships/control" Target="activeX/activeX41.xml"/><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control" Target="activeX/activeX54.xml"/><Relationship Id="rId157" Type="http://schemas.openxmlformats.org/officeDocument/2006/relationships/image" Target="media/image81.wmf"/><Relationship Id="rId178" Type="http://schemas.openxmlformats.org/officeDocument/2006/relationships/control" Target="activeX/activeX75.xml"/><Relationship Id="rId61" Type="http://schemas.openxmlformats.org/officeDocument/2006/relationships/control" Target="activeX/activeX19.xml"/><Relationship Id="rId82" Type="http://schemas.openxmlformats.org/officeDocument/2006/relationships/image" Target="media/image41.wmf"/><Relationship Id="rId152" Type="http://schemas.openxmlformats.org/officeDocument/2006/relationships/control" Target="activeX/activeX62.xml"/><Relationship Id="rId173" Type="http://schemas.openxmlformats.org/officeDocument/2006/relationships/image" Target="media/image89.wmf"/><Relationship Id="rId194" Type="http://schemas.openxmlformats.org/officeDocument/2006/relationships/control" Target="activeX/activeX82.xml"/><Relationship Id="rId199" Type="http://schemas.openxmlformats.org/officeDocument/2006/relationships/fontTable" Target="fontTable.xml"/><Relationship Id="rId19" Type="http://schemas.openxmlformats.org/officeDocument/2006/relationships/image" Target="media/image7.png"/><Relationship Id="rId14" Type="http://schemas.openxmlformats.org/officeDocument/2006/relationships/image" Target="media/image3.png"/><Relationship Id="rId30" Type="http://schemas.openxmlformats.org/officeDocument/2006/relationships/image" Target="media/image15.wmf"/><Relationship Id="rId35" Type="http://schemas.openxmlformats.org/officeDocument/2006/relationships/control" Target="activeX/activeX6.xml"/><Relationship Id="rId56" Type="http://schemas.openxmlformats.org/officeDocument/2006/relationships/image" Target="media/image28.wmf"/><Relationship Id="rId77" Type="http://schemas.openxmlformats.org/officeDocument/2006/relationships/control" Target="activeX/activeX27.xml"/><Relationship Id="rId100" Type="http://schemas.openxmlformats.org/officeDocument/2006/relationships/image" Target="media/image50.wmf"/><Relationship Id="rId105" Type="http://schemas.openxmlformats.org/officeDocument/2006/relationships/image" Target="media/image53.png"/><Relationship Id="rId126" Type="http://schemas.openxmlformats.org/officeDocument/2006/relationships/control" Target="activeX/activeX49.xml"/><Relationship Id="rId147" Type="http://schemas.openxmlformats.org/officeDocument/2006/relationships/image" Target="media/image76.wmf"/><Relationship Id="rId168" Type="http://schemas.openxmlformats.org/officeDocument/2006/relationships/control" Target="activeX/activeX70.xml"/><Relationship Id="rId8" Type="http://schemas.openxmlformats.org/officeDocument/2006/relationships/webSettings" Target="webSettings.xml"/><Relationship Id="rId51" Type="http://schemas.openxmlformats.org/officeDocument/2006/relationships/control" Target="activeX/activeX14.xml"/><Relationship Id="rId72" Type="http://schemas.openxmlformats.org/officeDocument/2006/relationships/image" Target="media/image36.wmf"/><Relationship Id="rId93" Type="http://schemas.openxmlformats.org/officeDocument/2006/relationships/control" Target="activeX/activeX35.xml"/><Relationship Id="rId98" Type="http://schemas.openxmlformats.org/officeDocument/2006/relationships/image" Target="media/image49.wmf"/><Relationship Id="rId121" Type="http://schemas.openxmlformats.org/officeDocument/2006/relationships/image" Target="media/image63.wmf"/><Relationship Id="rId142" Type="http://schemas.openxmlformats.org/officeDocument/2006/relationships/control" Target="activeX/activeX57.xml"/><Relationship Id="rId163" Type="http://schemas.openxmlformats.org/officeDocument/2006/relationships/image" Target="media/image84.wmf"/><Relationship Id="rId184" Type="http://schemas.openxmlformats.org/officeDocument/2006/relationships/image" Target="media/image95.png"/><Relationship Id="rId189" Type="http://schemas.openxmlformats.org/officeDocument/2006/relationships/image" Target="media/image98.wmf"/><Relationship Id="rId3" Type="http://schemas.openxmlformats.org/officeDocument/2006/relationships/customXml" Target="../customXml/item3.xml"/><Relationship Id="rId25" Type="http://schemas.openxmlformats.org/officeDocument/2006/relationships/control" Target="activeX/activeX1.xml"/><Relationship Id="rId46" Type="http://schemas.openxmlformats.org/officeDocument/2006/relationships/image" Target="media/image23.wmf"/><Relationship Id="rId67" Type="http://schemas.openxmlformats.org/officeDocument/2006/relationships/control" Target="activeX/activeX22.xml"/><Relationship Id="rId116" Type="http://schemas.openxmlformats.org/officeDocument/2006/relationships/control" Target="activeX/activeX44.xml"/><Relationship Id="rId137" Type="http://schemas.openxmlformats.org/officeDocument/2006/relationships/image" Target="media/image71.wmf"/><Relationship Id="rId158" Type="http://schemas.openxmlformats.org/officeDocument/2006/relationships/control" Target="activeX/activeX65.xml"/><Relationship Id="rId20" Type="http://schemas.openxmlformats.org/officeDocument/2006/relationships/image" Target="media/image8.png"/><Relationship Id="rId41" Type="http://schemas.openxmlformats.org/officeDocument/2006/relationships/control" Target="activeX/activeX9.xml"/><Relationship Id="rId62" Type="http://schemas.openxmlformats.org/officeDocument/2006/relationships/image" Target="media/image31.wmf"/><Relationship Id="rId83" Type="http://schemas.openxmlformats.org/officeDocument/2006/relationships/control" Target="activeX/activeX30.xml"/><Relationship Id="rId88" Type="http://schemas.openxmlformats.org/officeDocument/2006/relationships/image" Target="media/image44.wmf"/><Relationship Id="rId111" Type="http://schemas.openxmlformats.org/officeDocument/2006/relationships/image" Target="media/image58.wmf"/><Relationship Id="rId132" Type="http://schemas.openxmlformats.org/officeDocument/2006/relationships/control" Target="activeX/activeX52.xml"/><Relationship Id="rId153" Type="http://schemas.openxmlformats.org/officeDocument/2006/relationships/image" Target="media/image79.wmf"/><Relationship Id="rId174" Type="http://schemas.openxmlformats.org/officeDocument/2006/relationships/control" Target="activeX/activeX73.xml"/><Relationship Id="rId179" Type="http://schemas.openxmlformats.org/officeDocument/2006/relationships/image" Target="media/image92.wmf"/><Relationship Id="rId195" Type="http://schemas.openxmlformats.org/officeDocument/2006/relationships/image" Target="media/image101.wmf"/><Relationship Id="rId190" Type="http://schemas.openxmlformats.org/officeDocument/2006/relationships/control" Target="activeX/activeX80.xml"/><Relationship Id="rId15" Type="http://schemas.openxmlformats.org/officeDocument/2006/relationships/header" Target="header2.xml"/><Relationship Id="rId36" Type="http://schemas.openxmlformats.org/officeDocument/2006/relationships/image" Target="media/image18.wmf"/><Relationship Id="rId57" Type="http://schemas.openxmlformats.org/officeDocument/2006/relationships/control" Target="activeX/activeX17.xml"/><Relationship Id="rId106" Type="http://schemas.openxmlformats.org/officeDocument/2006/relationships/image" Target="media/image54.png"/><Relationship Id="rId127" Type="http://schemas.openxmlformats.org/officeDocument/2006/relationships/image" Target="media/image66.wmf"/><Relationship Id="rId10" Type="http://schemas.openxmlformats.org/officeDocument/2006/relationships/endnotes" Target="endnotes.xml"/><Relationship Id="rId31" Type="http://schemas.openxmlformats.org/officeDocument/2006/relationships/control" Target="activeX/activeX4.xml"/><Relationship Id="rId52" Type="http://schemas.openxmlformats.org/officeDocument/2006/relationships/image" Target="media/image26.wmf"/><Relationship Id="rId73" Type="http://schemas.openxmlformats.org/officeDocument/2006/relationships/control" Target="activeX/activeX25.xml"/><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control" Target="activeX/activeX38.xml"/><Relationship Id="rId101" Type="http://schemas.openxmlformats.org/officeDocument/2006/relationships/control" Target="activeX/activeX39.xml"/><Relationship Id="rId122" Type="http://schemas.openxmlformats.org/officeDocument/2006/relationships/control" Target="activeX/activeX47.xml"/><Relationship Id="rId143" Type="http://schemas.openxmlformats.org/officeDocument/2006/relationships/image" Target="media/image74.wmf"/><Relationship Id="rId148" Type="http://schemas.openxmlformats.org/officeDocument/2006/relationships/control" Target="activeX/activeX60.xml"/><Relationship Id="rId164" Type="http://schemas.openxmlformats.org/officeDocument/2006/relationships/control" Target="activeX/activeX68.xml"/><Relationship Id="rId169" Type="http://schemas.openxmlformats.org/officeDocument/2006/relationships/image" Target="media/image87.wmf"/><Relationship Id="rId185" Type="http://schemas.openxmlformats.org/officeDocument/2006/relationships/image" Target="media/image96.wmf"/><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control" Target="activeX/activeX76.xml"/><Relationship Id="rId26" Type="http://schemas.openxmlformats.org/officeDocument/2006/relationships/image" Target="media/image13.wmf"/><Relationship Id="rId47" Type="http://schemas.openxmlformats.org/officeDocument/2006/relationships/control" Target="activeX/activeX12.xml"/><Relationship Id="rId68" Type="http://schemas.openxmlformats.org/officeDocument/2006/relationships/image" Target="media/image34.wmf"/><Relationship Id="rId89" Type="http://schemas.openxmlformats.org/officeDocument/2006/relationships/control" Target="activeX/activeX33.xml"/><Relationship Id="rId112" Type="http://schemas.openxmlformats.org/officeDocument/2006/relationships/control" Target="activeX/activeX42.xml"/><Relationship Id="rId133" Type="http://schemas.openxmlformats.org/officeDocument/2006/relationships/image" Target="media/image69.wmf"/><Relationship Id="rId154" Type="http://schemas.openxmlformats.org/officeDocument/2006/relationships/control" Target="activeX/activeX63.xml"/><Relationship Id="rId175" Type="http://schemas.openxmlformats.org/officeDocument/2006/relationships/image" Target="media/image90.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110CB-579E-4AF6-B1E4-5412DF73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16F591-5E89-43A2-933E-3D1469B4EE89}">
  <ds:schemaRefs>
    <ds:schemaRef ds:uri="http://schemas.microsoft.com/sharepoint/v3/contenttype/forms"/>
  </ds:schemaRefs>
</ds:datastoreItem>
</file>

<file path=customXml/itemProps3.xml><?xml version="1.0" encoding="utf-8"?>
<ds:datastoreItem xmlns:ds="http://schemas.openxmlformats.org/officeDocument/2006/customXml" ds:itemID="{F8EFCDA3-44DE-409E-8AD7-EFC7A6B69C25}">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AA56E9DD-7E38-4622-B25C-83643C2C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3916</Words>
  <Characters>22323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Truc</dc:creator>
  <cp:keywords/>
  <dc:description/>
  <cp:lastModifiedBy>Martin, Mel</cp:lastModifiedBy>
  <cp:revision>2</cp:revision>
  <cp:lastPrinted>2019-07-03T01:04:00Z</cp:lastPrinted>
  <dcterms:created xsi:type="dcterms:W3CDTF">2019-12-11T23:43:00Z</dcterms:created>
  <dcterms:modified xsi:type="dcterms:W3CDTF">2019-12-11T23:43:00Z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