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67" w:type="dxa"/>
        <w:tblInd w:w="-5" w:type="dxa"/>
        <w:tblBorders>
          <w:top w:val="single" w:sz="4" w:space="0" w:color="auto"/>
        </w:tblBorders>
        <w:tblLayout w:type="fixed"/>
        <w:tblCellMar>
          <w:left w:w="0" w:type="dxa"/>
          <w:right w:w="0" w:type="dxa"/>
        </w:tblCellMar>
        <w:tblLook w:val="0000" w:firstRow="0" w:lastRow="0" w:firstColumn="0" w:lastColumn="0" w:noHBand="0" w:noVBand="0"/>
      </w:tblPr>
      <w:tblGrid>
        <w:gridCol w:w="3261"/>
        <w:gridCol w:w="994"/>
        <w:gridCol w:w="1702"/>
        <w:gridCol w:w="852"/>
        <w:gridCol w:w="1843"/>
        <w:gridCol w:w="2268"/>
        <w:gridCol w:w="419"/>
        <w:gridCol w:w="2166"/>
        <w:gridCol w:w="244"/>
        <w:gridCol w:w="2018"/>
      </w:tblGrid>
      <w:tr w:rsidR="00CF02FF" w:rsidRPr="00CF02FF" w14:paraId="13F7B032" w14:textId="77777777" w:rsidTr="006F1A4A">
        <w:trPr>
          <w:trHeight w:hRule="exact" w:val="227"/>
        </w:trPr>
        <w:tc>
          <w:tcPr>
            <w:tcW w:w="5957" w:type="dxa"/>
            <w:gridSpan w:val="3"/>
            <w:vMerge w:val="restart"/>
            <w:tcBorders>
              <w:top w:val="nil"/>
            </w:tcBorders>
          </w:tcPr>
          <w:p w14:paraId="40E76806" w14:textId="77777777" w:rsidR="00CF02FF" w:rsidRPr="00CF02FF" w:rsidRDefault="00CF02FF" w:rsidP="00CF02FF">
            <w:pPr>
              <w:spacing w:before="0" w:after="0"/>
              <w:rPr>
                <w:rFonts w:ascii="Times New Roman" w:hAnsi="Times New Roman"/>
                <w:sz w:val="24"/>
              </w:rPr>
            </w:pPr>
            <w:bookmarkStart w:id="0" w:name="_GoBack"/>
            <w:bookmarkEnd w:id="0"/>
            <w:r w:rsidRPr="00CF02FF">
              <w:rPr>
                <w:rFonts w:ascii="Times New Roman" w:hAnsi="Times New Roman"/>
                <w:noProof/>
                <w:sz w:val="24"/>
                <w:lang w:eastAsia="en-AU"/>
              </w:rPr>
              <w:drawing>
                <wp:inline distT="0" distB="0" distL="0" distR="0" wp14:anchorId="5EADA34D" wp14:editId="465E9C16">
                  <wp:extent cx="2790825" cy="1000125"/>
                  <wp:effectExtent l="0" t="0" r="9525" b="9525"/>
                  <wp:docPr id="2" name="Picture 2" descr="BreastScreen Australia. A joint Australian, State and Territory Government Program"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k.STENNINGASSOC\Downloads\Breast Screen Australia Logo_Pink.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000125"/>
                          </a:xfrm>
                          <a:prstGeom prst="rect">
                            <a:avLst/>
                          </a:prstGeom>
                          <a:noFill/>
                          <a:ln>
                            <a:noFill/>
                          </a:ln>
                        </pic:spPr>
                      </pic:pic>
                    </a:graphicData>
                  </a:graphic>
                </wp:inline>
              </w:drawing>
            </w:r>
          </w:p>
        </w:tc>
        <w:tc>
          <w:tcPr>
            <w:tcW w:w="7548" w:type="dxa"/>
            <w:gridSpan w:val="5"/>
            <w:tcBorders>
              <w:top w:val="nil"/>
            </w:tcBorders>
          </w:tcPr>
          <w:p w14:paraId="751EB163" w14:textId="77777777" w:rsidR="003E4124" w:rsidRDefault="003E4124" w:rsidP="00CF02FF">
            <w:pPr>
              <w:tabs>
                <w:tab w:val="left" w:pos="792"/>
              </w:tabs>
              <w:spacing w:before="0" w:after="0"/>
              <w:ind w:left="227" w:right="57"/>
              <w:jc w:val="right"/>
              <w:rPr>
                <w:b/>
                <w:sz w:val="18"/>
                <w:lang w:val="en-US"/>
              </w:rPr>
            </w:pPr>
          </w:p>
          <w:p w14:paraId="5436378B" w14:textId="77777777" w:rsidR="003E4124" w:rsidRDefault="003E4124" w:rsidP="00CF02FF">
            <w:pPr>
              <w:tabs>
                <w:tab w:val="left" w:pos="792"/>
              </w:tabs>
              <w:spacing w:before="0" w:after="0"/>
              <w:ind w:left="227" w:right="57"/>
              <w:jc w:val="right"/>
              <w:rPr>
                <w:b/>
                <w:sz w:val="18"/>
                <w:lang w:val="en-US"/>
              </w:rPr>
            </w:pPr>
          </w:p>
          <w:p w14:paraId="088E8A7F" w14:textId="71689558" w:rsidR="00CF02FF" w:rsidRPr="00CF02FF" w:rsidRDefault="00CF02FF" w:rsidP="00CF02FF">
            <w:pPr>
              <w:tabs>
                <w:tab w:val="left" w:pos="792"/>
              </w:tabs>
              <w:spacing w:before="0" w:after="0"/>
              <w:ind w:left="227" w:right="57"/>
              <w:jc w:val="right"/>
              <w:rPr>
                <w:b/>
                <w:sz w:val="18"/>
                <w:lang w:val="en-US"/>
              </w:rPr>
            </w:pPr>
            <w:r w:rsidRPr="00CF02FF">
              <w:rPr>
                <w:b/>
                <w:sz w:val="18"/>
                <w:lang w:val="en-US"/>
              </w:rPr>
              <w:t>OFFICE USE ONLY</w:t>
            </w:r>
          </w:p>
        </w:tc>
        <w:tc>
          <w:tcPr>
            <w:tcW w:w="2262" w:type="dxa"/>
            <w:gridSpan w:val="2"/>
            <w:tcBorders>
              <w:top w:val="nil"/>
              <w:bottom w:val="single" w:sz="4" w:space="0" w:color="auto"/>
            </w:tcBorders>
          </w:tcPr>
          <w:p w14:paraId="5F63D538" w14:textId="77777777" w:rsidR="00CF02FF" w:rsidRPr="00CF02FF" w:rsidRDefault="00CF02FF" w:rsidP="00CF02FF">
            <w:pPr>
              <w:spacing w:before="0" w:after="0"/>
              <w:rPr>
                <w:rFonts w:ascii="Times New Roman" w:hAnsi="Times New Roman"/>
                <w:sz w:val="24"/>
              </w:rPr>
            </w:pPr>
          </w:p>
        </w:tc>
      </w:tr>
      <w:tr w:rsidR="00CF02FF" w:rsidRPr="00CF02FF" w14:paraId="548825D4" w14:textId="77777777" w:rsidTr="006F1A4A">
        <w:trPr>
          <w:trHeight w:hRule="exact" w:val="397"/>
        </w:trPr>
        <w:tc>
          <w:tcPr>
            <w:tcW w:w="5957" w:type="dxa"/>
            <w:gridSpan w:val="3"/>
            <w:vMerge/>
          </w:tcPr>
          <w:p w14:paraId="202F2264" w14:textId="77777777" w:rsidR="00CF02FF" w:rsidRPr="00CF02FF" w:rsidRDefault="00CF02FF" w:rsidP="00CF02FF">
            <w:pPr>
              <w:spacing w:before="0" w:after="0"/>
              <w:rPr>
                <w:rFonts w:ascii="Times New Roman" w:hAnsi="Times New Roman"/>
                <w:sz w:val="24"/>
              </w:rPr>
            </w:pPr>
          </w:p>
        </w:tc>
        <w:tc>
          <w:tcPr>
            <w:tcW w:w="7548" w:type="dxa"/>
            <w:gridSpan w:val="5"/>
            <w:tcBorders>
              <w:right w:val="single" w:sz="4" w:space="0" w:color="auto"/>
            </w:tcBorders>
          </w:tcPr>
          <w:p w14:paraId="4B4720F5" w14:textId="77777777" w:rsidR="00CF02FF" w:rsidRPr="00CF02FF" w:rsidRDefault="00CF02FF" w:rsidP="00CF02FF">
            <w:pPr>
              <w:spacing w:before="60" w:after="0" w:line="240" w:lineRule="exact"/>
              <w:ind w:right="57"/>
              <w:jc w:val="right"/>
              <w:rPr>
                <w:sz w:val="18"/>
                <w:lang w:val="en-US"/>
              </w:rPr>
            </w:pPr>
            <w:r w:rsidRPr="00CF02FF">
              <w:rPr>
                <w:sz w:val="18"/>
                <w:lang w:val="en-US"/>
              </w:rPr>
              <w:t>Date of receipt by SCU</w:t>
            </w:r>
          </w:p>
        </w:tc>
        <w:tc>
          <w:tcPr>
            <w:tcW w:w="2262" w:type="dxa"/>
            <w:gridSpan w:val="2"/>
            <w:tcBorders>
              <w:top w:val="single" w:sz="4" w:space="0" w:color="auto"/>
              <w:left w:val="single" w:sz="4" w:space="0" w:color="auto"/>
              <w:bottom w:val="single" w:sz="4" w:space="0" w:color="auto"/>
              <w:right w:val="single" w:sz="4" w:space="0" w:color="auto"/>
            </w:tcBorders>
          </w:tcPr>
          <w:p w14:paraId="02C82D8D" w14:textId="77777777" w:rsidR="00CF02FF" w:rsidRPr="00CF02FF" w:rsidRDefault="00CF02FF" w:rsidP="00CF02FF">
            <w:pPr>
              <w:spacing w:before="0" w:after="0"/>
              <w:rPr>
                <w:rFonts w:ascii="Times New Roman" w:hAnsi="Times New Roman"/>
                <w:sz w:val="24"/>
              </w:rPr>
            </w:pPr>
          </w:p>
        </w:tc>
      </w:tr>
      <w:tr w:rsidR="00CF02FF" w:rsidRPr="00CF02FF" w14:paraId="4C3D4986" w14:textId="77777777" w:rsidTr="006F1A4A">
        <w:trPr>
          <w:trHeight w:hRule="exact" w:val="397"/>
        </w:trPr>
        <w:tc>
          <w:tcPr>
            <w:tcW w:w="5957" w:type="dxa"/>
            <w:gridSpan w:val="3"/>
            <w:vMerge/>
          </w:tcPr>
          <w:p w14:paraId="06202B49" w14:textId="77777777" w:rsidR="00CF02FF" w:rsidRPr="00CF02FF" w:rsidRDefault="00CF02FF" w:rsidP="00CF02FF">
            <w:pPr>
              <w:spacing w:before="0" w:after="0"/>
              <w:rPr>
                <w:rFonts w:ascii="Times New Roman" w:hAnsi="Times New Roman"/>
                <w:sz w:val="24"/>
              </w:rPr>
            </w:pPr>
          </w:p>
        </w:tc>
        <w:tc>
          <w:tcPr>
            <w:tcW w:w="7548" w:type="dxa"/>
            <w:gridSpan w:val="5"/>
            <w:tcBorders>
              <w:right w:val="single" w:sz="4" w:space="0" w:color="auto"/>
            </w:tcBorders>
          </w:tcPr>
          <w:p w14:paraId="1B293DE7" w14:textId="77777777" w:rsidR="00CF02FF" w:rsidRPr="00CF02FF" w:rsidRDefault="00CF02FF" w:rsidP="00CF02FF">
            <w:pPr>
              <w:spacing w:before="60" w:after="0" w:line="240" w:lineRule="exact"/>
              <w:ind w:right="57"/>
              <w:jc w:val="right"/>
              <w:rPr>
                <w:sz w:val="18"/>
                <w:lang w:val="en-US"/>
              </w:rPr>
            </w:pPr>
            <w:r w:rsidRPr="00CF02FF">
              <w:rPr>
                <w:sz w:val="18"/>
                <w:lang w:val="en-US"/>
              </w:rPr>
              <w:t>Date of receipt by NQMC</w:t>
            </w:r>
          </w:p>
        </w:tc>
        <w:tc>
          <w:tcPr>
            <w:tcW w:w="2262" w:type="dxa"/>
            <w:gridSpan w:val="2"/>
            <w:tcBorders>
              <w:top w:val="single" w:sz="4" w:space="0" w:color="auto"/>
              <w:left w:val="single" w:sz="4" w:space="0" w:color="auto"/>
              <w:bottom w:val="single" w:sz="4" w:space="0" w:color="auto"/>
              <w:right w:val="single" w:sz="4" w:space="0" w:color="auto"/>
            </w:tcBorders>
          </w:tcPr>
          <w:p w14:paraId="18388B1B" w14:textId="77777777" w:rsidR="00CF02FF" w:rsidRPr="00CF02FF" w:rsidRDefault="00CF02FF" w:rsidP="00CF02FF">
            <w:pPr>
              <w:spacing w:before="0" w:after="0"/>
              <w:rPr>
                <w:rFonts w:ascii="Times New Roman" w:hAnsi="Times New Roman"/>
                <w:sz w:val="24"/>
              </w:rPr>
            </w:pPr>
          </w:p>
        </w:tc>
      </w:tr>
      <w:tr w:rsidR="00CF02FF" w:rsidRPr="00CF02FF" w14:paraId="5CEA7970" w14:textId="77777777" w:rsidTr="006F1A4A">
        <w:trPr>
          <w:trHeight w:hRule="exact" w:val="682"/>
        </w:trPr>
        <w:tc>
          <w:tcPr>
            <w:tcW w:w="5957" w:type="dxa"/>
            <w:gridSpan w:val="3"/>
            <w:vMerge/>
            <w:tcBorders>
              <w:bottom w:val="single" w:sz="4" w:space="0" w:color="auto"/>
            </w:tcBorders>
          </w:tcPr>
          <w:p w14:paraId="663A74CA" w14:textId="77777777" w:rsidR="00CF02FF" w:rsidRPr="00CF02FF" w:rsidRDefault="00CF02FF" w:rsidP="00CF02FF">
            <w:pPr>
              <w:spacing w:before="0" w:after="0"/>
              <w:rPr>
                <w:rFonts w:ascii="Times New Roman" w:hAnsi="Times New Roman"/>
                <w:sz w:val="24"/>
              </w:rPr>
            </w:pPr>
          </w:p>
        </w:tc>
        <w:tc>
          <w:tcPr>
            <w:tcW w:w="9810" w:type="dxa"/>
            <w:gridSpan w:val="7"/>
            <w:tcBorders>
              <w:bottom w:val="single" w:sz="4" w:space="0" w:color="auto"/>
            </w:tcBorders>
            <w:vAlign w:val="bottom"/>
          </w:tcPr>
          <w:p w14:paraId="6B9F64CA" w14:textId="49FF1C11" w:rsidR="00CF02FF" w:rsidRPr="00CF02FF" w:rsidRDefault="00CF02FF" w:rsidP="00CF02FF">
            <w:pPr>
              <w:spacing w:before="0" w:after="0"/>
              <w:jc w:val="center"/>
              <w:rPr>
                <w:rFonts w:cs="Arial"/>
                <w:b/>
                <w:sz w:val="36"/>
                <w:szCs w:val="36"/>
              </w:rPr>
            </w:pPr>
            <w:r w:rsidRPr="00CB5A70">
              <w:rPr>
                <w:rFonts w:ascii="Calibri" w:eastAsia="Calibri" w:hAnsi="Calibri" w:cs="Calibri"/>
                <w:b/>
                <w:sz w:val="52"/>
                <w:szCs w:val="28"/>
              </w:rPr>
              <w:t xml:space="preserve">Protocol </w:t>
            </w:r>
            <w:r>
              <w:rPr>
                <w:rFonts w:ascii="Calibri" w:eastAsia="Calibri" w:hAnsi="Calibri" w:cs="Calibri"/>
                <w:b/>
                <w:sz w:val="52"/>
                <w:szCs w:val="28"/>
              </w:rPr>
              <w:t>Responsibility</w:t>
            </w:r>
            <w:r w:rsidRPr="00CB5A70">
              <w:rPr>
                <w:rFonts w:ascii="Calibri" w:eastAsia="Calibri" w:hAnsi="Calibri" w:cs="Calibri"/>
                <w:b/>
                <w:sz w:val="52"/>
                <w:szCs w:val="28"/>
              </w:rPr>
              <w:t xml:space="preserve"> Framework</w:t>
            </w:r>
            <w:r>
              <w:rPr>
                <w:rFonts w:ascii="Calibri" w:eastAsia="Calibri" w:hAnsi="Calibri" w:cs="Calibri"/>
                <w:b/>
                <w:sz w:val="52"/>
                <w:szCs w:val="28"/>
              </w:rPr>
              <w:t xml:space="preserve"> (PRF5)</w:t>
            </w:r>
          </w:p>
        </w:tc>
      </w:tr>
      <w:tr w:rsidR="00CF02FF" w:rsidRPr="00CF02FF" w14:paraId="36556E8E" w14:textId="77777777" w:rsidTr="006F1A4A">
        <w:tblPrEx>
          <w:tblBorders>
            <w:top w:val="none" w:sz="0" w:space="0" w:color="auto"/>
          </w:tblBorders>
        </w:tblPrEx>
        <w:trPr>
          <w:trHeight w:hRule="exact" w:val="542"/>
        </w:trPr>
        <w:tc>
          <w:tcPr>
            <w:tcW w:w="15767" w:type="dxa"/>
            <w:gridSpan w:val="10"/>
            <w:tcBorders>
              <w:bottom w:val="nil"/>
            </w:tcBorders>
          </w:tcPr>
          <w:p w14:paraId="2A41B8A5" w14:textId="77777777" w:rsidR="00CF02FF" w:rsidRPr="00CF02FF" w:rsidRDefault="00CF02FF" w:rsidP="00CF02FF">
            <w:pPr>
              <w:tabs>
                <w:tab w:val="left" w:pos="510"/>
              </w:tabs>
              <w:spacing w:after="0" w:line="240" w:lineRule="exact"/>
              <w:rPr>
                <w:b/>
                <w:sz w:val="24"/>
                <w:lang w:val="en-US"/>
              </w:rPr>
            </w:pPr>
            <w:r w:rsidRPr="00CF02FF">
              <w:rPr>
                <w:b/>
                <w:sz w:val="24"/>
                <w:lang w:val="en-US"/>
              </w:rPr>
              <w:t>DETAILS OF SERVICE/SCU</w:t>
            </w:r>
          </w:p>
        </w:tc>
      </w:tr>
      <w:tr w:rsidR="00CF02FF" w:rsidRPr="00CF02FF" w14:paraId="51EC2E02" w14:textId="77777777" w:rsidTr="006F1A4A">
        <w:tblPrEx>
          <w:tblBorders>
            <w:top w:val="none" w:sz="0" w:space="0" w:color="auto"/>
          </w:tblBorders>
        </w:tblPrEx>
        <w:trPr>
          <w:trHeight w:hRule="exact" w:val="397"/>
        </w:trPr>
        <w:tc>
          <w:tcPr>
            <w:tcW w:w="3261" w:type="dxa"/>
            <w:tcBorders>
              <w:right w:val="single" w:sz="4" w:space="0" w:color="auto"/>
            </w:tcBorders>
          </w:tcPr>
          <w:p w14:paraId="067F048C" w14:textId="77777777" w:rsidR="00CF02FF" w:rsidRPr="00CF02FF" w:rsidRDefault="00CF02FF" w:rsidP="00CF02FF">
            <w:pPr>
              <w:tabs>
                <w:tab w:val="left" w:pos="510"/>
              </w:tabs>
              <w:spacing w:before="60" w:after="0" w:line="240" w:lineRule="exact"/>
              <w:rPr>
                <w:b/>
                <w:sz w:val="18"/>
                <w:lang w:val="en-US"/>
              </w:rPr>
            </w:pPr>
            <w:r w:rsidRPr="00CF02FF">
              <w:rPr>
                <w:b/>
                <w:sz w:val="18"/>
                <w:lang w:val="en-US"/>
              </w:rPr>
              <w:t>Name of SERVICE/SCU</w:t>
            </w:r>
          </w:p>
        </w:tc>
        <w:tc>
          <w:tcPr>
            <w:tcW w:w="12506" w:type="dxa"/>
            <w:gridSpan w:val="9"/>
            <w:tcBorders>
              <w:top w:val="single" w:sz="4" w:space="0" w:color="auto"/>
              <w:left w:val="single" w:sz="4" w:space="0" w:color="auto"/>
              <w:bottom w:val="single" w:sz="4" w:space="0" w:color="auto"/>
              <w:right w:val="single" w:sz="4" w:space="0" w:color="auto"/>
            </w:tcBorders>
            <w:vAlign w:val="center"/>
          </w:tcPr>
          <w:p w14:paraId="51DE22DC" w14:textId="0270E8E9" w:rsidR="00CF02FF" w:rsidRPr="00CF02FF" w:rsidRDefault="00CF02FF" w:rsidP="00CF02FF">
            <w:pPr>
              <w:spacing w:before="60" w:after="60" w:line="240" w:lineRule="exact"/>
              <w:ind w:left="57" w:right="57"/>
              <w:rPr>
                <w:sz w:val="18"/>
                <w:lang w:val="en-US"/>
              </w:rPr>
            </w:pPr>
          </w:p>
        </w:tc>
      </w:tr>
      <w:tr w:rsidR="00CF02FF" w:rsidRPr="00CF02FF" w14:paraId="0AA4D492" w14:textId="77777777" w:rsidTr="006F1A4A">
        <w:tblPrEx>
          <w:tblBorders>
            <w:top w:val="none" w:sz="0" w:space="0" w:color="auto"/>
          </w:tblBorders>
        </w:tblPrEx>
        <w:trPr>
          <w:trHeight w:hRule="exact" w:val="57"/>
        </w:trPr>
        <w:tc>
          <w:tcPr>
            <w:tcW w:w="3261" w:type="dxa"/>
          </w:tcPr>
          <w:p w14:paraId="6CADE5A1" w14:textId="77777777" w:rsidR="00CF02FF" w:rsidRPr="00CF02FF" w:rsidRDefault="00CF02FF" w:rsidP="00CF02FF">
            <w:pPr>
              <w:tabs>
                <w:tab w:val="left" w:pos="510"/>
              </w:tabs>
              <w:spacing w:before="60" w:after="0" w:line="240" w:lineRule="exact"/>
              <w:rPr>
                <w:b/>
                <w:sz w:val="18"/>
                <w:lang w:val="en-US"/>
              </w:rPr>
            </w:pPr>
          </w:p>
        </w:tc>
        <w:tc>
          <w:tcPr>
            <w:tcW w:w="12506" w:type="dxa"/>
            <w:gridSpan w:val="9"/>
          </w:tcPr>
          <w:p w14:paraId="664F48B2" w14:textId="77777777" w:rsidR="00CF02FF" w:rsidRPr="00CF02FF" w:rsidRDefault="00CF02FF" w:rsidP="00CF02FF">
            <w:pPr>
              <w:tabs>
                <w:tab w:val="left" w:pos="510"/>
              </w:tabs>
              <w:spacing w:before="60" w:after="0" w:line="240" w:lineRule="exact"/>
              <w:rPr>
                <w:b/>
                <w:sz w:val="18"/>
                <w:lang w:val="en-US"/>
              </w:rPr>
            </w:pPr>
          </w:p>
        </w:tc>
      </w:tr>
      <w:tr w:rsidR="00CF02FF" w:rsidRPr="00CF02FF" w14:paraId="6E88494A" w14:textId="77777777" w:rsidTr="006F1A4A">
        <w:tblPrEx>
          <w:tblBorders>
            <w:top w:val="none" w:sz="0" w:space="0" w:color="auto"/>
          </w:tblBorders>
        </w:tblPrEx>
        <w:trPr>
          <w:trHeight w:hRule="exact" w:val="397"/>
        </w:trPr>
        <w:tc>
          <w:tcPr>
            <w:tcW w:w="3261" w:type="dxa"/>
          </w:tcPr>
          <w:p w14:paraId="707B9AD6" w14:textId="77777777" w:rsidR="00CF02FF" w:rsidRPr="00CF02FF" w:rsidRDefault="00CF02FF" w:rsidP="00CF02FF">
            <w:pPr>
              <w:tabs>
                <w:tab w:val="left" w:pos="510"/>
              </w:tabs>
              <w:spacing w:before="60" w:after="0" w:line="480" w:lineRule="auto"/>
              <w:rPr>
                <w:b/>
                <w:sz w:val="18"/>
                <w:lang w:val="en-US"/>
              </w:rPr>
            </w:pPr>
            <w:r w:rsidRPr="00CF02FF">
              <w:rPr>
                <w:b/>
                <w:sz w:val="18"/>
                <w:lang w:val="en-US"/>
              </w:rPr>
              <w:t>Reporting period</w:t>
            </w:r>
          </w:p>
        </w:tc>
        <w:tc>
          <w:tcPr>
            <w:tcW w:w="994" w:type="dxa"/>
            <w:tcBorders>
              <w:right w:val="single" w:sz="4" w:space="0" w:color="auto"/>
            </w:tcBorders>
          </w:tcPr>
          <w:p w14:paraId="50EFED9D" w14:textId="77777777" w:rsidR="00CF02FF" w:rsidRPr="00CF02FF" w:rsidRDefault="00CF02FF" w:rsidP="00CF02FF">
            <w:pPr>
              <w:spacing w:before="60" w:after="0" w:line="240" w:lineRule="exact"/>
              <w:ind w:left="146"/>
              <w:rPr>
                <w:sz w:val="18"/>
                <w:lang w:val="en-US"/>
              </w:rPr>
            </w:pPr>
            <w:r w:rsidRPr="00CF02FF">
              <w:rPr>
                <w:sz w:val="18"/>
                <w:lang w:val="en-US"/>
              </w:rPr>
              <w:t>From</w:t>
            </w:r>
          </w:p>
        </w:tc>
        <w:sdt>
          <w:sdtPr>
            <w:rPr>
              <w:b/>
              <w:sz w:val="18"/>
              <w:lang w:val="en-US"/>
            </w:rPr>
            <w:id w:val="-1473362355"/>
            <w:placeholder>
              <w:docPart w:val="4D66A5B716E34B2E9CC18601608D460A"/>
            </w:placeholder>
            <w:showingPlcHdr/>
            <w:date>
              <w:dateFormat w:val="dd-MMM-yy"/>
              <w:lid w:val="en-US"/>
              <w:storeMappedDataAs w:val="dateTime"/>
              <w:calendar w:val="gregorian"/>
            </w:date>
          </w:sdtPr>
          <w:sdtEndPr/>
          <w:sdtContent>
            <w:tc>
              <w:tcPr>
                <w:tcW w:w="2554" w:type="dxa"/>
                <w:gridSpan w:val="2"/>
                <w:tcBorders>
                  <w:top w:val="single" w:sz="4" w:space="0" w:color="auto"/>
                  <w:left w:val="single" w:sz="4" w:space="0" w:color="auto"/>
                  <w:bottom w:val="single" w:sz="4" w:space="0" w:color="auto"/>
                  <w:right w:val="single" w:sz="4" w:space="0" w:color="auto"/>
                </w:tcBorders>
                <w:vAlign w:val="center"/>
              </w:tcPr>
              <w:p w14:paraId="1F7B9334" w14:textId="77777777" w:rsidR="00CF02FF" w:rsidRPr="00CF02FF" w:rsidRDefault="00CF02FF" w:rsidP="00CF02FF">
                <w:pPr>
                  <w:spacing w:before="60" w:after="60" w:line="240" w:lineRule="exact"/>
                  <w:ind w:left="57" w:right="57"/>
                  <w:rPr>
                    <w:sz w:val="18"/>
                    <w:lang w:val="en-US"/>
                  </w:rPr>
                </w:pPr>
                <w:r w:rsidRPr="00CF02FF">
                  <w:rPr>
                    <w:color w:val="808080"/>
                    <w:sz w:val="18"/>
                    <w:lang w:val="en-US"/>
                  </w:rPr>
                  <w:t>Click here to enter a date.</w:t>
                </w:r>
              </w:p>
            </w:tc>
          </w:sdtContent>
        </w:sdt>
        <w:tc>
          <w:tcPr>
            <w:tcW w:w="1843" w:type="dxa"/>
            <w:tcBorders>
              <w:left w:val="single" w:sz="4" w:space="0" w:color="auto"/>
              <w:right w:val="single" w:sz="4" w:space="0" w:color="auto"/>
            </w:tcBorders>
          </w:tcPr>
          <w:p w14:paraId="62CAEC55" w14:textId="77777777" w:rsidR="00CF02FF" w:rsidRPr="00CF02FF" w:rsidRDefault="00CF02FF" w:rsidP="00CF02FF">
            <w:pPr>
              <w:tabs>
                <w:tab w:val="left" w:pos="1417"/>
              </w:tabs>
              <w:spacing w:before="60" w:after="0" w:line="240" w:lineRule="exact"/>
              <w:ind w:left="966" w:right="57"/>
              <w:rPr>
                <w:sz w:val="18"/>
                <w:lang w:val="en-US"/>
              </w:rPr>
            </w:pPr>
            <w:r w:rsidRPr="00CF02FF">
              <w:rPr>
                <w:sz w:val="18"/>
                <w:lang w:val="en-US"/>
              </w:rPr>
              <w:t>To</w:t>
            </w:r>
          </w:p>
        </w:tc>
        <w:sdt>
          <w:sdtPr>
            <w:rPr>
              <w:b/>
              <w:sz w:val="18"/>
              <w:lang w:val="en-US"/>
            </w:rPr>
            <w:id w:val="737592958"/>
            <w:placeholder>
              <w:docPart w:val="6F5903BFF9D84CD6994079504E96B1A9"/>
            </w:placeholder>
            <w:showingPlcHdr/>
            <w:date>
              <w:dateFormat w:val="dd-MMM-yy"/>
              <w:lid w:val="en-US"/>
              <w:storeMappedDataAs w:val="dateTime"/>
              <w:calendar w:val="gregorian"/>
            </w:date>
          </w:sdtPr>
          <w:sdtEndPr/>
          <w:sdtContent>
            <w:tc>
              <w:tcPr>
                <w:tcW w:w="2268" w:type="dxa"/>
                <w:tcBorders>
                  <w:top w:val="single" w:sz="4" w:space="0" w:color="auto"/>
                  <w:left w:val="single" w:sz="4" w:space="0" w:color="auto"/>
                  <w:bottom w:val="single" w:sz="4" w:space="0" w:color="auto"/>
                  <w:right w:val="single" w:sz="4" w:space="0" w:color="auto"/>
                </w:tcBorders>
                <w:vAlign w:val="center"/>
              </w:tcPr>
              <w:p w14:paraId="1DD96CCC" w14:textId="77777777" w:rsidR="00CF02FF" w:rsidRPr="00CF02FF" w:rsidRDefault="00CF02FF" w:rsidP="00CF02FF">
                <w:pPr>
                  <w:spacing w:before="60" w:after="60" w:line="240" w:lineRule="exact"/>
                  <w:ind w:left="57" w:right="57"/>
                  <w:rPr>
                    <w:sz w:val="18"/>
                    <w:lang w:val="en-US"/>
                  </w:rPr>
                </w:pPr>
                <w:r w:rsidRPr="00CF02FF">
                  <w:rPr>
                    <w:color w:val="808080"/>
                    <w:sz w:val="18"/>
                    <w:lang w:val="en-US"/>
                  </w:rPr>
                  <w:t>Click here to enter a date.</w:t>
                </w:r>
              </w:p>
            </w:tc>
          </w:sdtContent>
        </w:sdt>
        <w:tc>
          <w:tcPr>
            <w:tcW w:w="4847" w:type="dxa"/>
            <w:gridSpan w:val="4"/>
            <w:tcBorders>
              <w:left w:val="single" w:sz="4" w:space="0" w:color="auto"/>
            </w:tcBorders>
          </w:tcPr>
          <w:p w14:paraId="392F8183" w14:textId="77777777" w:rsidR="00CF02FF" w:rsidRPr="00CF02FF" w:rsidRDefault="00CF02FF" w:rsidP="00CF02FF">
            <w:pPr>
              <w:tabs>
                <w:tab w:val="left" w:pos="510"/>
              </w:tabs>
              <w:spacing w:before="60" w:after="0" w:line="240" w:lineRule="exact"/>
              <w:ind w:left="142"/>
              <w:rPr>
                <w:sz w:val="18"/>
                <w:lang w:val="en-US"/>
              </w:rPr>
            </w:pPr>
          </w:p>
        </w:tc>
      </w:tr>
      <w:tr w:rsidR="00CF02FF" w:rsidRPr="00CF02FF" w14:paraId="745F9CDD" w14:textId="77777777" w:rsidTr="006F1A4A">
        <w:tblPrEx>
          <w:tblBorders>
            <w:top w:val="none" w:sz="0" w:space="0" w:color="auto"/>
          </w:tblBorders>
        </w:tblPrEx>
        <w:trPr>
          <w:trHeight w:hRule="exact" w:val="57"/>
        </w:trPr>
        <w:tc>
          <w:tcPr>
            <w:tcW w:w="3261" w:type="dxa"/>
          </w:tcPr>
          <w:p w14:paraId="7D709FC1" w14:textId="77777777" w:rsidR="00CF02FF" w:rsidRPr="00CF02FF" w:rsidRDefault="00CF02FF" w:rsidP="00CF02FF">
            <w:pPr>
              <w:tabs>
                <w:tab w:val="left" w:pos="510"/>
              </w:tabs>
              <w:spacing w:before="60" w:after="0" w:line="240" w:lineRule="exact"/>
              <w:rPr>
                <w:b/>
                <w:sz w:val="18"/>
                <w:lang w:val="en-US"/>
              </w:rPr>
            </w:pPr>
          </w:p>
        </w:tc>
        <w:tc>
          <w:tcPr>
            <w:tcW w:w="12506" w:type="dxa"/>
            <w:gridSpan w:val="9"/>
          </w:tcPr>
          <w:p w14:paraId="64ADA353" w14:textId="77777777" w:rsidR="00CF02FF" w:rsidRPr="00CF02FF" w:rsidRDefault="00CF02FF" w:rsidP="00CF02FF">
            <w:pPr>
              <w:tabs>
                <w:tab w:val="left" w:pos="510"/>
              </w:tabs>
              <w:spacing w:before="60" w:after="0" w:line="240" w:lineRule="exact"/>
              <w:rPr>
                <w:b/>
                <w:sz w:val="18"/>
                <w:lang w:val="en-US"/>
              </w:rPr>
            </w:pPr>
          </w:p>
        </w:tc>
      </w:tr>
      <w:tr w:rsidR="00CF02FF" w:rsidRPr="00CF02FF" w14:paraId="68123A82" w14:textId="77777777" w:rsidTr="006F1A4A">
        <w:tblPrEx>
          <w:tblBorders>
            <w:top w:val="none" w:sz="0" w:space="0" w:color="auto"/>
          </w:tblBorders>
        </w:tblPrEx>
        <w:trPr>
          <w:trHeight w:hRule="exact" w:val="397"/>
        </w:trPr>
        <w:tc>
          <w:tcPr>
            <w:tcW w:w="3261" w:type="dxa"/>
            <w:tcBorders>
              <w:right w:val="single" w:sz="4" w:space="0" w:color="auto"/>
            </w:tcBorders>
          </w:tcPr>
          <w:p w14:paraId="1311B1D7" w14:textId="77777777" w:rsidR="00CF02FF" w:rsidRPr="00CF02FF" w:rsidRDefault="00CF02FF" w:rsidP="00CF02FF">
            <w:pPr>
              <w:tabs>
                <w:tab w:val="left" w:pos="510"/>
              </w:tabs>
              <w:spacing w:before="60" w:after="0" w:line="240" w:lineRule="exact"/>
              <w:rPr>
                <w:b/>
                <w:sz w:val="18"/>
                <w:lang w:val="en-US"/>
              </w:rPr>
            </w:pPr>
            <w:r w:rsidRPr="00CF02FF">
              <w:rPr>
                <w:b/>
                <w:sz w:val="18"/>
                <w:lang w:val="en-US"/>
              </w:rPr>
              <w:t xml:space="preserve">Completed by </w:t>
            </w:r>
            <w:r w:rsidRPr="00CF02FF">
              <w:rPr>
                <w:sz w:val="18"/>
                <w:lang w:val="en-US"/>
              </w:rPr>
              <w:t>(name)</w:t>
            </w:r>
          </w:p>
        </w:tc>
        <w:tc>
          <w:tcPr>
            <w:tcW w:w="7659" w:type="dxa"/>
            <w:gridSpan w:val="5"/>
            <w:tcBorders>
              <w:top w:val="single" w:sz="4" w:space="0" w:color="auto"/>
              <w:left w:val="single" w:sz="4" w:space="0" w:color="auto"/>
              <w:bottom w:val="single" w:sz="4" w:space="0" w:color="auto"/>
              <w:right w:val="single" w:sz="4" w:space="0" w:color="auto"/>
            </w:tcBorders>
            <w:vAlign w:val="center"/>
          </w:tcPr>
          <w:p w14:paraId="28E039A2" w14:textId="40A3D257" w:rsidR="00CF02FF" w:rsidRPr="00CF02FF" w:rsidRDefault="00CF02FF" w:rsidP="00CF02FF">
            <w:pPr>
              <w:spacing w:before="60" w:after="60" w:line="240" w:lineRule="exact"/>
              <w:ind w:left="57" w:right="57"/>
              <w:rPr>
                <w:sz w:val="18"/>
                <w:lang w:val="en-US"/>
              </w:rPr>
            </w:pPr>
          </w:p>
        </w:tc>
        <w:tc>
          <w:tcPr>
            <w:tcW w:w="419" w:type="dxa"/>
            <w:tcBorders>
              <w:left w:val="single" w:sz="4" w:space="0" w:color="auto"/>
            </w:tcBorders>
          </w:tcPr>
          <w:p w14:paraId="3D0FBBFE" w14:textId="77777777" w:rsidR="00CF02FF" w:rsidRPr="00CF02FF" w:rsidRDefault="00CF02FF" w:rsidP="00CF02FF">
            <w:pPr>
              <w:spacing w:before="60" w:after="0" w:line="240" w:lineRule="exact"/>
              <w:ind w:right="57"/>
              <w:jc w:val="right"/>
              <w:rPr>
                <w:sz w:val="18"/>
                <w:lang w:val="en-US"/>
              </w:rPr>
            </w:pPr>
          </w:p>
        </w:tc>
        <w:tc>
          <w:tcPr>
            <w:tcW w:w="2410" w:type="dxa"/>
            <w:gridSpan w:val="2"/>
            <w:vAlign w:val="center"/>
          </w:tcPr>
          <w:p w14:paraId="1FABC555" w14:textId="77777777" w:rsidR="00CF02FF" w:rsidRPr="00CF02FF" w:rsidRDefault="00CF02FF" w:rsidP="00CF02FF">
            <w:pPr>
              <w:spacing w:before="60" w:after="60" w:line="240" w:lineRule="exact"/>
              <w:ind w:left="57" w:right="57"/>
              <w:rPr>
                <w:sz w:val="18"/>
                <w:lang w:val="en-US"/>
              </w:rPr>
            </w:pPr>
          </w:p>
        </w:tc>
        <w:tc>
          <w:tcPr>
            <w:tcW w:w="2018" w:type="dxa"/>
          </w:tcPr>
          <w:p w14:paraId="1BBE215A" w14:textId="77777777" w:rsidR="00CF02FF" w:rsidRPr="00CF02FF" w:rsidRDefault="00CF02FF" w:rsidP="00CF02FF">
            <w:pPr>
              <w:tabs>
                <w:tab w:val="left" w:pos="510"/>
              </w:tabs>
              <w:spacing w:before="60" w:after="0" w:line="240" w:lineRule="exact"/>
              <w:ind w:left="142"/>
              <w:rPr>
                <w:b/>
                <w:sz w:val="18"/>
                <w:lang w:val="en-US"/>
              </w:rPr>
            </w:pPr>
          </w:p>
        </w:tc>
      </w:tr>
      <w:tr w:rsidR="00CF02FF" w:rsidRPr="00CF02FF" w14:paraId="2826418E" w14:textId="77777777" w:rsidTr="006F1A4A">
        <w:tblPrEx>
          <w:tblBorders>
            <w:top w:val="none" w:sz="0" w:space="0" w:color="auto"/>
          </w:tblBorders>
        </w:tblPrEx>
        <w:trPr>
          <w:trHeight w:hRule="exact" w:val="57"/>
        </w:trPr>
        <w:tc>
          <w:tcPr>
            <w:tcW w:w="3261" w:type="dxa"/>
          </w:tcPr>
          <w:p w14:paraId="1E5B6BA3" w14:textId="77777777" w:rsidR="00CF02FF" w:rsidRPr="00CF02FF" w:rsidRDefault="00CF02FF" w:rsidP="00CF02FF">
            <w:pPr>
              <w:tabs>
                <w:tab w:val="left" w:pos="510"/>
              </w:tabs>
              <w:spacing w:before="60" w:after="0" w:line="240" w:lineRule="exact"/>
              <w:rPr>
                <w:b/>
                <w:sz w:val="18"/>
                <w:lang w:val="en-US"/>
              </w:rPr>
            </w:pPr>
          </w:p>
        </w:tc>
        <w:tc>
          <w:tcPr>
            <w:tcW w:w="12506" w:type="dxa"/>
            <w:gridSpan w:val="9"/>
          </w:tcPr>
          <w:p w14:paraId="343D20F6" w14:textId="77777777" w:rsidR="00CF02FF" w:rsidRPr="00CF02FF" w:rsidRDefault="00CF02FF" w:rsidP="00CF02FF">
            <w:pPr>
              <w:tabs>
                <w:tab w:val="left" w:pos="510"/>
              </w:tabs>
              <w:spacing w:before="60" w:after="0" w:line="240" w:lineRule="exact"/>
              <w:rPr>
                <w:b/>
                <w:sz w:val="18"/>
                <w:lang w:val="en-US"/>
              </w:rPr>
            </w:pPr>
          </w:p>
        </w:tc>
      </w:tr>
    </w:tbl>
    <w:p w14:paraId="13311357" w14:textId="77777777" w:rsidR="00CF02FF" w:rsidRDefault="00CF02FF" w:rsidP="00CF02FF">
      <w:pPr>
        <w:pBdr>
          <w:bottom w:val="single" w:sz="4" w:space="1" w:color="auto"/>
        </w:pBdr>
        <w:rPr>
          <w:rFonts w:eastAsia="Calibri"/>
        </w:rPr>
      </w:pPr>
    </w:p>
    <w:p w14:paraId="1F770A1B" w14:textId="50179918" w:rsidR="00625483" w:rsidRDefault="00CB5A70" w:rsidP="0057283B">
      <w:pPr>
        <w:rPr>
          <w:rFonts w:eastAsia="Calibri"/>
        </w:rPr>
      </w:pPr>
      <w:r w:rsidRPr="00CB5A70">
        <w:rPr>
          <w:rFonts w:eastAsia="Calibri"/>
        </w:rPr>
        <w:t xml:space="preserve">Under the BSA Accreditation System </w:t>
      </w:r>
      <w:r w:rsidR="00625483">
        <w:rPr>
          <w:rFonts w:eastAsia="Calibri"/>
        </w:rPr>
        <w:t xml:space="preserve">in </w:t>
      </w:r>
      <w:r w:rsidR="00625483" w:rsidRPr="00625483">
        <w:rPr>
          <w:rFonts w:eastAsia="Calibri"/>
        </w:rPr>
        <w:t>jurisdictions that have a central PACS/Client Management System, only the S</w:t>
      </w:r>
      <w:r w:rsidR="00625483">
        <w:rPr>
          <w:rFonts w:eastAsia="Calibri"/>
        </w:rPr>
        <w:t xml:space="preserve">tate </w:t>
      </w:r>
      <w:r w:rsidR="00625483" w:rsidRPr="00625483">
        <w:rPr>
          <w:rFonts w:eastAsia="Calibri"/>
        </w:rPr>
        <w:t>C</w:t>
      </w:r>
      <w:r w:rsidR="00625483">
        <w:rPr>
          <w:rFonts w:eastAsia="Calibri"/>
        </w:rPr>
        <w:t xml:space="preserve">oordination </w:t>
      </w:r>
      <w:r w:rsidR="00625483" w:rsidRPr="00625483">
        <w:rPr>
          <w:rFonts w:eastAsia="Calibri"/>
        </w:rPr>
        <w:t>U</w:t>
      </w:r>
      <w:r w:rsidR="00625483">
        <w:rPr>
          <w:rFonts w:eastAsia="Calibri"/>
        </w:rPr>
        <w:t>nit</w:t>
      </w:r>
      <w:r w:rsidR="00625483" w:rsidRPr="00625483">
        <w:rPr>
          <w:rFonts w:eastAsia="Calibri"/>
        </w:rPr>
        <w:t xml:space="preserve"> </w:t>
      </w:r>
      <w:r w:rsidR="00625483">
        <w:rPr>
          <w:rFonts w:eastAsia="Calibri"/>
        </w:rPr>
        <w:t xml:space="preserve">(SCU) </w:t>
      </w:r>
      <w:r w:rsidR="00625483" w:rsidRPr="00625483">
        <w:rPr>
          <w:rFonts w:eastAsia="Calibri"/>
        </w:rPr>
        <w:t>will undergo a Data Governance and Management Assessment</w:t>
      </w:r>
      <w:r w:rsidR="00625483">
        <w:rPr>
          <w:rFonts w:eastAsia="Calibri"/>
        </w:rPr>
        <w:t xml:space="preserve"> (DGMA)</w:t>
      </w:r>
      <w:r w:rsidR="00625483" w:rsidRPr="00625483">
        <w:rPr>
          <w:rFonts w:eastAsia="Calibri"/>
        </w:rPr>
        <w:t xml:space="preserve">.  </w:t>
      </w:r>
      <w:r w:rsidR="00625483">
        <w:rPr>
          <w:rFonts w:eastAsia="Calibri"/>
        </w:rPr>
        <w:t xml:space="preserve">In such jurisdictions, it is </w:t>
      </w:r>
      <w:r w:rsidR="00625483" w:rsidRPr="00625483">
        <w:rPr>
          <w:rFonts w:eastAsia="Calibri"/>
        </w:rPr>
        <w:t>the role of the SCU to ensure the consistency and high quality of information recorded in the BreastScreen Service Client Management System within the jurisdiction. This should be undertaken through both systematic and random audits of Service level data by the SCU.</w:t>
      </w:r>
      <w:r w:rsidR="00625483">
        <w:rPr>
          <w:rFonts w:eastAsia="Calibri"/>
        </w:rPr>
        <w:t xml:space="preserve">  </w:t>
      </w:r>
      <w:r w:rsidR="00625483">
        <w:t>During the DGMA, the SCU needs to provide the Data Assessor with evidence of the quality and consistency of data that is entered at each service within the jurisdiction.</w:t>
      </w:r>
    </w:p>
    <w:p w14:paraId="21149C0A" w14:textId="32C07688" w:rsidR="000A2F31" w:rsidRDefault="00A71E30" w:rsidP="00625483">
      <w:r>
        <w:t>While the SCU has overall responsibility for ensuring compliance with Standard 5 protocols</w:t>
      </w:r>
      <w:r w:rsidR="00BB1DE8" w:rsidRPr="00BB1DE8">
        <w:t xml:space="preserve"> </w:t>
      </w:r>
      <w:r w:rsidR="00BB1DE8">
        <w:t>in such multi-service jurisdictions</w:t>
      </w:r>
      <w:r>
        <w:t>, i</w:t>
      </w:r>
      <w:r w:rsidR="00625483">
        <w:t xml:space="preserve">n undertaking a DGMA of </w:t>
      </w:r>
      <w:r>
        <w:t xml:space="preserve">the </w:t>
      </w:r>
      <w:r w:rsidR="00625483">
        <w:t xml:space="preserve">SCU it is important for the Data Assessor to understand the operational level allocation of responsibility </w:t>
      </w:r>
      <w:r>
        <w:t xml:space="preserve">for </w:t>
      </w:r>
      <w:r w:rsidRPr="000A2F31">
        <w:t>the implementation / maintenance of the Standard 5 Protocols</w:t>
      </w:r>
      <w:r>
        <w:t xml:space="preserve"> </w:t>
      </w:r>
      <w:r w:rsidR="00625483">
        <w:t>between the Service and SCU</w:t>
      </w:r>
      <w:r w:rsidR="00CF02FF">
        <w:t xml:space="preserve">.  </w:t>
      </w:r>
      <w:r w:rsidR="000A2F31">
        <w:t xml:space="preserve">Accordingly, </w:t>
      </w:r>
      <w:r w:rsidR="00625483">
        <w:t xml:space="preserve">each multi-service jurisdiction </w:t>
      </w:r>
      <w:r>
        <w:t xml:space="preserve">SCU </w:t>
      </w:r>
      <w:r w:rsidR="000A2F31">
        <w:t xml:space="preserve">is </w:t>
      </w:r>
      <w:r w:rsidR="00625483">
        <w:t xml:space="preserve">required to submit to the Data Assessor prior to a DGMA a </w:t>
      </w:r>
      <w:r w:rsidR="000A2F31" w:rsidRPr="00CB5A70">
        <w:rPr>
          <w:rFonts w:eastAsia="Calibri"/>
        </w:rPr>
        <w:t xml:space="preserve">‘Standard 5 Protocol </w:t>
      </w:r>
      <w:r w:rsidR="000A2F31">
        <w:rPr>
          <w:rFonts w:eastAsia="Calibri"/>
        </w:rPr>
        <w:t xml:space="preserve">Responsibility </w:t>
      </w:r>
      <w:r w:rsidR="000A2F31" w:rsidRPr="00CB5A70">
        <w:rPr>
          <w:rFonts w:eastAsia="Calibri"/>
        </w:rPr>
        <w:t xml:space="preserve">Framework’ </w:t>
      </w:r>
      <w:r>
        <w:rPr>
          <w:rFonts w:eastAsia="Calibri"/>
        </w:rPr>
        <w:t xml:space="preserve">(PRF5) </w:t>
      </w:r>
      <w:r w:rsidR="00625483">
        <w:t xml:space="preserve">indicating </w:t>
      </w:r>
      <w:r>
        <w:t>the allocation of operational level responsibility</w:t>
      </w:r>
      <w:r w:rsidR="00625483">
        <w:t xml:space="preserve">.  </w:t>
      </w:r>
    </w:p>
    <w:p w14:paraId="7A7AE2E7" w14:textId="1BDC12B4" w:rsidR="000A2F31" w:rsidRDefault="00CB5A70" w:rsidP="0057283B">
      <w:r w:rsidRPr="00CB5A70">
        <w:rPr>
          <w:rFonts w:eastAsia="Calibri"/>
        </w:rPr>
        <w:t xml:space="preserve">The Standard 5 Protocol </w:t>
      </w:r>
      <w:r w:rsidR="000A2F31">
        <w:rPr>
          <w:rFonts w:eastAsia="Calibri"/>
        </w:rPr>
        <w:t>Responsibility</w:t>
      </w:r>
      <w:r w:rsidR="000A2F31" w:rsidRPr="00CB5A70">
        <w:rPr>
          <w:rFonts w:eastAsia="Calibri"/>
        </w:rPr>
        <w:t xml:space="preserve"> </w:t>
      </w:r>
      <w:r w:rsidRPr="00CB5A70">
        <w:rPr>
          <w:rFonts w:eastAsia="Calibri"/>
        </w:rPr>
        <w:t xml:space="preserve">Framework </w:t>
      </w:r>
      <w:r w:rsidR="000A2F31">
        <w:rPr>
          <w:rFonts w:eastAsia="Calibri"/>
        </w:rPr>
        <w:t xml:space="preserve">must </w:t>
      </w:r>
      <w:r w:rsidRPr="00CB5A70">
        <w:rPr>
          <w:rFonts w:eastAsia="Calibri"/>
        </w:rPr>
        <w:t xml:space="preserve">be provided to the </w:t>
      </w:r>
      <w:r w:rsidR="00667907">
        <w:rPr>
          <w:rFonts w:eastAsia="Calibri"/>
        </w:rPr>
        <w:t>Data Assessor</w:t>
      </w:r>
      <w:r w:rsidRPr="00CB5A70">
        <w:rPr>
          <w:rFonts w:eastAsia="Calibri"/>
        </w:rPr>
        <w:t xml:space="preserve"> </w:t>
      </w:r>
      <w:r w:rsidR="000A2F31">
        <w:t>along with the SCU’s DGMA self-assessment</w:t>
      </w:r>
      <w:r w:rsidR="000A2F31">
        <w:rPr>
          <w:rFonts w:eastAsia="Calibri"/>
        </w:rPr>
        <w:t xml:space="preserve"> prior to the DGMA.  It will </w:t>
      </w:r>
      <w:r w:rsidR="00BB1DE8">
        <w:rPr>
          <w:rFonts w:eastAsia="Calibri"/>
        </w:rPr>
        <w:t xml:space="preserve">inform </w:t>
      </w:r>
      <w:r w:rsidR="000A2F31">
        <w:rPr>
          <w:rFonts w:eastAsia="Calibri"/>
        </w:rPr>
        <w:t xml:space="preserve">the Data Assessor </w:t>
      </w:r>
      <w:r w:rsidR="00BB1DE8">
        <w:rPr>
          <w:rFonts w:eastAsia="Calibri"/>
        </w:rPr>
        <w:t xml:space="preserve">when they are assessing </w:t>
      </w:r>
      <w:r w:rsidR="000A2F31">
        <w:t xml:space="preserve">the evidence provided by the SCU </w:t>
      </w:r>
      <w:r w:rsidR="000A2F31" w:rsidRPr="008A32EF">
        <w:t>of the quality and consistency of data that is entered at each service within the jurisdiction</w:t>
      </w:r>
      <w:r w:rsidR="000A2F31">
        <w:t xml:space="preserve">. </w:t>
      </w:r>
    </w:p>
    <w:p w14:paraId="05D9ED2B" w14:textId="77777777" w:rsidR="0057283B" w:rsidRDefault="0057283B" w:rsidP="0057283B">
      <w:pPr>
        <w:rPr>
          <w:rFonts w:eastAsia="Calibri"/>
          <w:b/>
        </w:rPr>
      </w:pPr>
      <w:r>
        <w:rPr>
          <w:rFonts w:eastAsia="Calibri"/>
          <w:b/>
        </w:rPr>
        <w:t xml:space="preserve">Instructions </w:t>
      </w:r>
    </w:p>
    <w:p w14:paraId="0830706C" w14:textId="0B1F3AE8" w:rsidR="0057283B" w:rsidRPr="0057283B" w:rsidRDefault="0057283B" w:rsidP="0057283B">
      <w:pPr>
        <w:pStyle w:val="ListNumber"/>
        <w:numPr>
          <w:ilvl w:val="0"/>
          <w:numId w:val="28"/>
        </w:numPr>
        <w:rPr>
          <w:rFonts w:eastAsia="Calibri"/>
        </w:rPr>
      </w:pPr>
      <w:r w:rsidRPr="0057283B">
        <w:rPr>
          <w:rFonts w:eastAsia="Calibri"/>
        </w:rPr>
        <w:t xml:space="preserve">For each Protocol listed in the table, indicate whether the Service, SCU, or both are </w:t>
      </w:r>
      <w:r w:rsidR="000A2F31">
        <w:rPr>
          <w:rFonts w:eastAsia="Calibri"/>
        </w:rPr>
        <w:t xml:space="preserve">operationally </w:t>
      </w:r>
      <w:r w:rsidRPr="0057283B">
        <w:rPr>
          <w:rFonts w:eastAsia="Calibri"/>
        </w:rPr>
        <w:t xml:space="preserve">responsible for ensuring the Protocol is complied with by placing a tick in the appropriate column. </w:t>
      </w:r>
    </w:p>
    <w:p w14:paraId="1E9B20B6" w14:textId="77777777" w:rsidR="00B30DF0" w:rsidRDefault="0057283B" w:rsidP="0057283B">
      <w:pPr>
        <w:pStyle w:val="ListNumber"/>
        <w:rPr>
          <w:rFonts w:eastAsia="Calibri"/>
        </w:rPr>
      </w:pPr>
      <w:r>
        <w:rPr>
          <w:rFonts w:eastAsia="Calibri"/>
        </w:rPr>
        <w:t xml:space="preserve">If you select ‘Joint responsibility’ for a particular protocol, please explain how responsibility is divided between the Service and SCU in the column ‘Description of Joint Responsibility’. </w:t>
      </w:r>
    </w:p>
    <w:p w14:paraId="0C004BAA" w14:textId="05275C65" w:rsidR="00CF02FF" w:rsidRPr="00CF02FF" w:rsidRDefault="00B30DF0" w:rsidP="00CF02FF">
      <w:pPr>
        <w:pStyle w:val="ListNumber"/>
        <w:rPr>
          <w:rFonts w:eastAsia="Calibri"/>
        </w:rPr>
      </w:pPr>
      <w:r>
        <w:rPr>
          <w:rFonts w:eastAsia="Calibri"/>
        </w:rPr>
        <w:lastRenderedPageBreak/>
        <w:t>If there are aspects of data governance and management that are not covered by the Standard 5 Protocols, you may add these to the form under the heading ‘Other Aspects of Data Governance Not Covered b</w:t>
      </w:r>
      <w:r w:rsidRPr="00B30DF0">
        <w:rPr>
          <w:rFonts w:eastAsia="Calibri"/>
        </w:rPr>
        <w:t>y Above Protocols</w:t>
      </w:r>
      <w:r>
        <w:rPr>
          <w:rFonts w:eastAsia="Calibri"/>
        </w:rPr>
        <w:t xml:space="preserve">’. </w:t>
      </w:r>
    </w:p>
    <w:p w14:paraId="02635DED" w14:textId="77777777" w:rsidR="00CF02FF" w:rsidRPr="00CB5A70" w:rsidRDefault="00CF02FF" w:rsidP="00CF02FF">
      <w:pPr>
        <w:spacing w:before="60" w:after="60"/>
        <w:jc w:val="center"/>
        <w:rPr>
          <w:rFonts w:ascii="Calibri" w:eastAsia="Calibri" w:hAnsi="Calibri" w:cs="Calibri"/>
          <w:b/>
          <w:sz w:val="24"/>
          <w:szCs w:val="22"/>
        </w:rPr>
      </w:pPr>
      <w:r>
        <w:rPr>
          <w:rFonts w:ascii="Calibri" w:eastAsia="Calibri" w:hAnsi="Calibri" w:cs="Calibri"/>
          <w:b/>
          <w:sz w:val="24"/>
          <w:szCs w:val="22"/>
        </w:rPr>
        <w:t>National Accreditation Standard 5 Protocol Responsibility</w:t>
      </w:r>
      <w:r w:rsidRPr="00CB5A70">
        <w:rPr>
          <w:rFonts w:ascii="Calibri" w:eastAsia="Calibri" w:hAnsi="Calibri" w:cs="Calibri"/>
          <w:b/>
          <w:sz w:val="24"/>
          <w:szCs w:val="22"/>
        </w:rPr>
        <w:t xml:space="preserve"> Framework</w:t>
      </w:r>
    </w:p>
    <w:tbl>
      <w:tblPr>
        <w:tblW w:w="16473" w:type="dxa"/>
        <w:tblInd w:w="-176" w:type="dxa"/>
        <w:tblBorders>
          <w:top w:val="single" w:sz="18" w:space="0" w:color="auto"/>
          <w:bottom w:val="single" w:sz="18" w:space="0" w:color="auto"/>
        </w:tblBorders>
        <w:tblLayout w:type="fixed"/>
        <w:tblLook w:val="00A0" w:firstRow="1" w:lastRow="0" w:firstColumn="1" w:lastColumn="0" w:noHBand="0" w:noVBand="0"/>
      </w:tblPr>
      <w:tblGrid>
        <w:gridCol w:w="1134"/>
        <w:gridCol w:w="5386"/>
        <w:gridCol w:w="427"/>
        <w:gridCol w:w="1275"/>
        <w:gridCol w:w="425"/>
        <w:gridCol w:w="1135"/>
        <w:gridCol w:w="1133"/>
        <w:gridCol w:w="426"/>
        <w:gridCol w:w="1133"/>
        <w:gridCol w:w="3999"/>
      </w:tblGrid>
      <w:tr w:rsidR="00CF02FF" w:rsidRPr="00CB5A70" w14:paraId="1DD049DB" w14:textId="77777777" w:rsidTr="0081746A">
        <w:trPr>
          <w:tblHeader/>
        </w:trPr>
        <w:tc>
          <w:tcPr>
            <w:tcW w:w="1134" w:type="dxa"/>
            <w:vMerge w:val="restart"/>
            <w:tcBorders>
              <w:top w:val="single" w:sz="4" w:space="0" w:color="auto"/>
              <w:left w:val="single" w:sz="4" w:space="0" w:color="auto"/>
              <w:bottom w:val="single" w:sz="4" w:space="0" w:color="auto"/>
              <w:right w:val="single" w:sz="4" w:space="0" w:color="auto"/>
            </w:tcBorders>
            <w:shd w:val="clear" w:color="auto" w:fill="943634" w:themeFill="accent2" w:themeFillShade="BF"/>
          </w:tcPr>
          <w:p w14:paraId="3917042C" w14:textId="77777777" w:rsidR="00CF02FF" w:rsidRPr="00CB5A70" w:rsidRDefault="00CF02FF" w:rsidP="006F1A4A">
            <w:pPr>
              <w:spacing w:before="60" w:after="0"/>
              <w:rPr>
                <w:rFonts w:ascii="Calibri" w:eastAsia="Calibri" w:hAnsi="Calibri" w:cs="Calibri"/>
                <w:b/>
                <w:bCs/>
                <w:color w:val="FFFFFF"/>
                <w:szCs w:val="24"/>
              </w:rPr>
            </w:pPr>
            <w:r w:rsidRPr="00CB5A70">
              <w:rPr>
                <w:rFonts w:ascii="Calibri" w:eastAsia="Calibri" w:hAnsi="Calibri" w:cs="Calibri"/>
                <w:b/>
                <w:bCs/>
                <w:color w:val="FFFFFF"/>
                <w:szCs w:val="24"/>
              </w:rPr>
              <w:t>Protocol</w:t>
            </w:r>
          </w:p>
        </w:tc>
        <w:tc>
          <w:tcPr>
            <w:tcW w:w="5813" w:type="dxa"/>
            <w:gridSpan w:val="2"/>
            <w:vMerge w:val="restart"/>
            <w:tcBorders>
              <w:top w:val="single" w:sz="4" w:space="0" w:color="auto"/>
              <w:left w:val="single" w:sz="4" w:space="0" w:color="auto"/>
              <w:bottom w:val="single" w:sz="4" w:space="0" w:color="auto"/>
              <w:right w:val="single" w:sz="4" w:space="0" w:color="auto"/>
            </w:tcBorders>
            <w:shd w:val="clear" w:color="auto" w:fill="943634" w:themeFill="accent2" w:themeFillShade="BF"/>
          </w:tcPr>
          <w:p w14:paraId="4307D2DE" w14:textId="77777777" w:rsidR="00CF02FF" w:rsidRPr="00CB5A70" w:rsidRDefault="00CF02FF" w:rsidP="006F1A4A">
            <w:pPr>
              <w:spacing w:before="60" w:after="0"/>
              <w:rPr>
                <w:rFonts w:ascii="Calibri" w:eastAsia="Calibri" w:hAnsi="Calibri" w:cs="Calibri"/>
                <w:b/>
                <w:bCs/>
                <w:color w:val="FFFFFF"/>
                <w:szCs w:val="24"/>
              </w:rPr>
            </w:pPr>
            <w:r w:rsidRPr="00CB5A70">
              <w:rPr>
                <w:rFonts w:ascii="Calibri" w:eastAsia="Calibri" w:hAnsi="Calibri" w:cs="Calibri"/>
                <w:b/>
                <w:bCs/>
                <w:color w:val="FFFFFF"/>
                <w:szCs w:val="24"/>
              </w:rPr>
              <w:t>Description</w:t>
            </w:r>
          </w:p>
        </w:tc>
        <w:tc>
          <w:tcPr>
            <w:tcW w:w="4394" w:type="dxa"/>
            <w:gridSpan w:val="5"/>
            <w:tcBorders>
              <w:top w:val="single" w:sz="4" w:space="0" w:color="auto"/>
              <w:left w:val="single" w:sz="4" w:space="0" w:color="auto"/>
              <w:bottom w:val="single" w:sz="4" w:space="0" w:color="auto"/>
              <w:right w:val="single" w:sz="4" w:space="0" w:color="auto"/>
            </w:tcBorders>
            <w:shd w:val="clear" w:color="auto" w:fill="943634" w:themeFill="accent2" w:themeFillShade="BF"/>
          </w:tcPr>
          <w:p w14:paraId="1E31790D" w14:textId="77777777" w:rsidR="00CF02FF" w:rsidRPr="00CB5A70" w:rsidRDefault="00CF02FF" w:rsidP="006F1A4A">
            <w:pPr>
              <w:spacing w:before="60" w:after="0"/>
              <w:jc w:val="center"/>
              <w:rPr>
                <w:rFonts w:ascii="Calibri" w:eastAsia="Calibri" w:hAnsi="Calibri" w:cs="Calibri"/>
                <w:b/>
                <w:bCs/>
                <w:color w:val="FFFFFF"/>
                <w:szCs w:val="24"/>
              </w:rPr>
            </w:pPr>
            <w:r>
              <w:rPr>
                <w:rFonts w:ascii="Calibri" w:eastAsia="Calibri" w:hAnsi="Calibri" w:cs="Calibri"/>
                <w:b/>
                <w:color w:val="FFFFFF"/>
                <w:szCs w:val="24"/>
              </w:rPr>
              <w:t xml:space="preserve">Operational </w:t>
            </w:r>
            <w:r w:rsidRPr="00CB5A70">
              <w:rPr>
                <w:rFonts w:ascii="Calibri" w:eastAsia="Calibri" w:hAnsi="Calibri" w:cs="Calibri"/>
                <w:b/>
                <w:color w:val="FFFFFF"/>
                <w:szCs w:val="24"/>
              </w:rPr>
              <w:t xml:space="preserve">Responsibility </w:t>
            </w:r>
          </w:p>
        </w:tc>
        <w:tc>
          <w:tcPr>
            <w:tcW w:w="5132" w:type="dxa"/>
            <w:gridSpan w:val="2"/>
            <w:tcBorders>
              <w:top w:val="single" w:sz="4" w:space="0" w:color="auto"/>
              <w:left w:val="single" w:sz="4" w:space="0" w:color="auto"/>
              <w:bottom w:val="single" w:sz="4" w:space="0" w:color="auto"/>
              <w:right w:val="single" w:sz="4" w:space="0" w:color="auto"/>
            </w:tcBorders>
            <w:shd w:val="clear" w:color="auto" w:fill="943634" w:themeFill="accent2" w:themeFillShade="BF"/>
          </w:tcPr>
          <w:p w14:paraId="6AFD9880" w14:textId="77777777" w:rsidR="00CF02FF" w:rsidRPr="00CB5A70" w:rsidRDefault="00CF02FF" w:rsidP="006F1A4A">
            <w:pPr>
              <w:spacing w:before="60" w:after="0"/>
              <w:jc w:val="center"/>
              <w:rPr>
                <w:rFonts w:ascii="Calibri" w:eastAsia="Calibri" w:hAnsi="Calibri" w:cs="Calibri"/>
                <w:b/>
                <w:color w:val="FFFFFF"/>
                <w:szCs w:val="24"/>
              </w:rPr>
            </w:pPr>
          </w:p>
        </w:tc>
      </w:tr>
      <w:tr w:rsidR="00CF02FF" w:rsidRPr="00CB5A70" w14:paraId="672716C6" w14:textId="77777777" w:rsidTr="0081746A">
        <w:trPr>
          <w:tblHeader/>
        </w:trPr>
        <w:tc>
          <w:tcPr>
            <w:tcW w:w="1134" w:type="dxa"/>
            <w:vMerge/>
            <w:tcBorders>
              <w:top w:val="single" w:sz="4" w:space="0" w:color="auto"/>
              <w:left w:val="single" w:sz="4" w:space="0" w:color="auto"/>
              <w:bottom w:val="single" w:sz="4" w:space="0" w:color="auto"/>
              <w:right w:val="single" w:sz="4" w:space="0" w:color="auto"/>
            </w:tcBorders>
            <w:shd w:val="clear" w:color="auto" w:fill="943634" w:themeFill="accent2" w:themeFillShade="BF"/>
          </w:tcPr>
          <w:p w14:paraId="5AAE2ADA" w14:textId="77777777" w:rsidR="00CF02FF" w:rsidRPr="00CB5A70" w:rsidRDefault="00CF02FF" w:rsidP="006F1A4A">
            <w:pPr>
              <w:spacing w:before="60" w:after="0"/>
              <w:rPr>
                <w:rFonts w:ascii="Calibri" w:eastAsia="Calibri" w:hAnsi="Calibri" w:cs="Calibri"/>
                <w:b/>
                <w:bCs/>
                <w:color w:val="FFFFFF"/>
                <w:szCs w:val="24"/>
              </w:rPr>
            </w:pPr>
          </w:p>
        </w:tc>
        <w:tc>
          <w:tcPr>
            <w:tcW w:w="5813" w:type="dxa"/>
            <w:gridSpan w:val="2"/>
            <w:vMerge/>
            <w:tcBorders>
              <w:top w:val="single" w:sz="4" w:space="0" w:color="auto"/>
              <w:left w:val="single" w:sz="4" w:space="0" w:color="auto"/>
              <w:bottom w:val="single" w:sz="4" w:space="0" w:color="auto"/>
              <w:right w:val="single" w:sz="4" w:space="0" w:color="auto"/>
            </w:tcBorders>
            <w:shd w:val="clear" w:color="auto" w:fill="943634" w:themeFill="accent2" w:themeFillShade="BF"/>
          </w:tcPr>
          <w:p w14:paraId="66AED44B" w14:textId="77777777" w:rsidR="00CF02FF" w:rsidRPr="00CB5A70" w:rsidRDefault="00CF02FF" w:rsidP="006F1A4A">
            <w:pPr>
              <w:spacing w:before="60" w:after="0"/>
              <w:rPr>
                <w:rFonts w:ascii="Calibri" w:eastAsia="Calibri" w:hAnsi="Calibri" w:cs="Calibri"/>
                <w:b/>
                <w:bCs/>
                <w:color w:val="FFFFFF"/>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943634" w:themeFill="accent2" w:themeFillShade="BF"/>
          </w:tcPr>
          <w:p w14:paraId="5C133F0D" w14:textId="77777777" w:rsidR="00CF02FF" w:rsidRPr="00CB5A70" w:rsidRDefault="00CF02FF" w:rsidP="006F1A4A">
            <w:pPr>
              <w:spacing w:before="60" w:after="0"/>
              <w:jc w:val="center"/>
              <w:rPr>
                <w:rFonts w:ascii="Calibri" w:eastAsia="Calibri" w:hAnsi="Calibri" w:cs="Calibri"/>
                <w:b/>
                <w:bCs/>
                <w:color w:val="FFFFFF"/>
                <w:szCs w:val="24"/>
              </w:rPr>
            </w:pPr>
            <w:r>
              <w:rPr>
                <w:rFonts w:ascii="Calibri" w:eastAsia="Calibri" w:hAnsi="Calibri" w:cs="Calibri"/>
                <w:b/>
                <w:color w:val="FFFFFF"/>
                <w:szCs w:val="24"/>
              </w:rPr>
              <w:t>Service</w:t>
            </w:r>
          </w:p>
        </w:tc>
        <w:tc>
          <w:tcPr>
            <w:tcW w:w="1560" w:type="dxa"/>
            <w:gridSpan w:val="2"/>
            <w:tcBorders>
              <w:top w:val="single" w:sz="4" w:space="0" w:color="auto"/>
              <w:left w:val="single" w:sz="4" w:space="0" w:color="auto"/>
              <w:bottom w:val="single" w:sz="4" w:space="0" w:color="auto"/>
              <w:right w:val="single" w:sz="4" w:space="0" w:color="auto"/>
            </w:tcBorders>
            <w:shd w:val="clear" w:color="auto" w:fill="943634" w:themeFill="accent2" w:themeFillShade="BF"/>
          </w:tcPr>
          <w:p w14:paraId="6966AE96" w14:textId="77777777" w:rsidR="00CF02FF" w:rsidRPr="00CB5A70" w:rsidRDefault="00CF02FF" w:rsidP="006F1A4A">
            <w:pPr>
              <w:spacing w:before="60" w:after="0"/>
              <w:jc w:val="center"/>
              <w:rPr>
                <w:rFonts w:ascii="Calibri" w:eastAsia="Calibri" w:hAnsi="Calibri" w:cs="Calibri"/>
                <w:b/>
                <w:bCs/>
                <w:color w:val="FFFFFF"/>
                <w:szCs w:val="24"/>
              </w:rPr>
            </w:pPr>
            <w:r w:rsidRPr="00CB5A70">
              <w:rPr>
                <w:rFonts w:ascii="Calibri" w:eastAsia="Calibri" w:hAnsi="Calibri" w:cs="Calibri"/>
                <w:b/>
                <w:color w:val="FFFFFF"/>
                <w:szCs w:val="24"/>
              </w:rPr>
              <w:t>State Coordination Unit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943634" w:themeFill="accent2" w:themeFillShade="BF"/>
          </w:tcPr>
          <w:p w14:paraId="23449AAB" w14:textId="77777777" w:rsidR="00CF02FF" w:rsidRPr="00CB5A70" w:rsidRDefault="00CF02FF" w:rsidP="006F1A4A">
            <w:pPr>
              <w:spacing w:before="60" w:after="0"/>
              <w:jc w:val="center"/>
              <w:rPr>
                <w:rFonts w:ascii="Calibri" w:eastAsia="Calibri" w:hAnsi="Calibri" w:cs="Calibri"/>
                <w:b/>
                <w:bCs/>
                <w:color w:val="FFFFFF"/>
                <w:szCs w:val="24"/>
              </w:rPr>
            </w:pPr>
            <w:r w:rsidRPr="00CB5A70">
              <w:rPr>
                <w:rFonts w:ascii="Calibri" w:eastAsia="Calibri" w:hAnsi="Calibri" w:cs="Calibri"/>
                <w:b/>
                <w:color w:val="FFFFFF"/>
                <w:szCs w:val="24"/>
              </w:rPr>
              <w:t>Joint Responsibility</w:t>
            </w:r>
          </w:p>
        </w:tc>
        <w:tc>
          <w:tcPr>
            <w:tcW w:w="5132" w:type="dxa"/>
            <w:gridSpan w:val="2"/>
            <w:tcBorders>
              <w:top w:val="single" w:sz="4" w:space="0" w:color="auto"/>
              <w:left w:val="single" w:sz="4" w:space="0" w:color="auto"/>
              <w:bottom w:val="single" w:sz="4" w:space="0" w:color="auto"/>
              <w:right w:val="single" w:sz="4" w:space="0" w:color="auto"/>
            </w:tcBorders>
            <w:shd w:val="clear" w:color="auto" w:fill="943634" w:themeFill="accent2" w:themeFillShade="BF"/>
          </w:tcPr>
          <w:p w14:paraId="19EE545C" w14:textId="77777777" w:rsidR="00CF02FF" w:rsidRPr="00CB5A70" w:rsidRDefault="00CF02FF" w:rsidP="006F1A4A">
            <w:pPr>
              <w:spacing w:before="60" w:after="0"/>
              <w:jc w:val="center"/>
              <w:rPr>
                <w:rFonts w:ascii="Calibri" w:eastAsia="Calibri" w:hAnsi="Calibri" w:cs="Calibri"/>
                <w:b/>
                <w:color w:val="FFFFFF"/>
                <w:szCs w:val="24"/>
              </w:rPr>
            </w:pPr>
            <w:r>
              <w:rPr>
                <w:rFonts w:ascii="Calibri" w:eastAsia="Calibri" w:hAnsi="Calibri" w:cs="Calibri"/>
                <w:b/>
                <w:color w:val="FFFFFF"/>
                <w:szCs w:val="24"/>
              </w:rPr>
              <w:t>Description of Joint Responsibility</w:t>
            </w:r>
          </w:p>
        </w:tc>
      </w:tr>
      <w:tr w:rsidR="00CF02FF" w:rsidRPr="00CB5A70" w14:paraId="1B416B4D" w14:textId="77777777" w:rsidTr="0081746A">
        <w:tc>
          <w:tcPr>
            <w:tcW w:w="11341" w:type="dxa"/>
            <w:gridSpan w:val="8"/>
            <w:tcBorders>
              <w:top w:val="single" w:sz="2" w:space="0" w:color="auto"/>
              <w:left w:val="single" w:sz="4" w:space="0" w:color="auto"/>
              <w:right w:val="single" w:sz="4" w:space="0" w:color="auto"/>
            </w:tcBorders>
            <w:shd w:val="clear" w:color="auto" w:fill="F2F2F2"/>
          </w:tcPr>
          <w:p w14:paraId="61A1A376" w14:textId="77777777" w:rsidR="00CF02FF" w:rsidRPr="00CB5A70" w:rsidRDefault="00CF02FF" w:rsidP="006F1A4A">
            <w:pPr>
              <w:spacing w:before="60" w:after="0"/>
              <w:jc w:val="both"/>
              <w:rPr>
                <w:rFonts w:ascii="Calibri" w:eastAsia="Calibri" w:hAnsi="Calibri" w:cs="Calibri"/>
                <w:sz w:val="32"/>
                <w:szCs w:val="40"/>
              </w:rPr>
            </w:pPr>
            <w:r w:rsidRPr="00CB5A70">
              <w:rPr>
                <w:rFonts w:asciiTheme="minorHAnsi" w:eastAsia="Calibri" w:hAnsiTheme="minorHAnsi" w:cs="Calibri"/>
                <w:szCs w:val="22"/>
              </w:rPr>
              <w:t>STANDARD 5: DATA MANAGEMENT AND INFORMATION SYSTEMS</w:t>
            </w:r>
          </w:p>
        </w:tc>
        <w:tc>
          <w:tcPr>
            <w:tcW w:w="5132" w:type="dxa"/>
            <w:gridSpan w:val="2"/>
            <w:tcBorders>
              <w:top w:val="single" w:sz="2" w:space="0" w:color="auto"/>
              <w:left w:val="single" w:sz="4" w:space="0" w:color="auto"/>
              <w:right w:val="single" w:sz="4" w:space="0" w:color="auto"/>
            </w:tcBorders>
            <w:shd w:val="clear" w:color="auto" w:fill="F2F2F2"/>
          </w:tcPr>
          <w:p w14:paraId="1108D789" w14:textId="77777777" w:rsidR="00CF02FF" w:rsidRPr="00CB5A70" w:rsidRDefault="00CF02FF" w:rsidP="006F1A4A">
            <w:pPr>
              <w:spacing w:before="60" w:after="0"/>
              <w:jc w:val="both"/>
              <w:rPr>
                <w:rFonts w:asciiTheme="minorHAnsi" w:eastAsia="Calibri" w:hAnsiTheme="minorHAnsi" w:cs="Calibri"/>
                <w:szCs w:val="22"/>
              </w:rPr>
            </w:pPr>
          </w:p>
        </w:tc>
      </w:tr>
      <w:tr w:rsidR="00CF02FF" w:rsidRPr="00CB5A70" w14:paraId="0F734B08" w14:textId="77777777" w:rsidTr="0081746A">
        <w:tc>
          <w:tcPr>
            <w:tcW w:w="1134" w:type="dxa"/>
            <w:tcBorders>
              <w:top w:val="single" w:sz="2" w:space="0" w:color="auto"/>
              <w:left w:val="single" w:sz="4" w:space="0" w:color="auto"/>
            </w:tcBorders>
            <w:shd w:val="clear" w:color="auto" w:fill="F2F2F2"/>
          </w:tcPr>
          <w:p w14:paraId="37BE3C38" w14:textId="77777777" w:rsidR="00CF02FF" w:rsidRPr="00CB5A70" w:rsidRDefault="00CF02FF" w:rsidP="006F1A4A">
            <w:pPr>
              <w:tabs>
                <w:tab w:val="left" w:pos="1320"/>
              </w:tabs>
              <w:spacing w:before="60" w:after="60"/>
              <w:rPr>
                <w:rFonts w:ascii="Calibri" w:eastAsia="Calibri" w:hAnsi="Calibri" w:cs="Arial"/>
                <w:b/>
                <w:bCs/>
                <w:sz w:val="20"/>
              </w:rPr>
            </w:pPr>
            <w:r w:rsidRPr="00CB5A70">
              <w:rPr>
                <w:rFonts w:ascii="Calibri" w:eastAsia="Calibri" w:hAnsi="Calibri" w:cs="Arial"/>
                <w:b/>
                <w:bCs/>
                <w:sz w:val="20"/>
              </w:rPr>
              <w:t>5.1</w:t>
            </w:r>
          </w:p>
        </w:tc>
        <w:tc>
          <w:tcPr>
            <w:tcW w:w="5813" w:type="dxa"/>
            <w:gridSpan w:val="2"/>
            <w:tcBorders>
              <w:top w:val="single" w:sz="2" w:space="0" w:color="auto"/>
              <w:left w:val="single" w:sz="4" w:space="0" w:color="auto"/>
              <w:right w:val="single" w:sz="4" w:space="0" w:color="auto"/>
            </w:tcBorders>
            <w:shd w:val="clear" w:color="auto" w:fill="F2F2F2"/>
          </w:tcPr>
          <w:p w14:paraId="1819029E" w14:textId="5A2EE60D" w:rsidR="00CF02FF" w:rsidRPr="00CB5A70" w:rsidRDefault="00CF02FF" w:rsidP="006F1A4A">
            <w:pPr>
              <w:spacing w:before="60" w:after="60"/>
              <w:rPr>
                <w:rFonts w:asciiTheme="minorHAnsi" w:eastAsia="Calibri" w:hAnsiTheme="minorHAnsi"/>
                <w:sz w:val="20"/>
                <w:szCs w:val="22"/>
              </w:rPr>
            </w:pPr>
            <w:r w:rsidRPr="00CB5A70">
              <w:rPr>
                <w:rFonts w:asciiTheme="minorHAnsi" w:eastAsia="Calibri" w:hAnsiTheme="minorHAnsi"/>
                <w:sz w:val="20"/>
                <w:szCs w:val="22"/>
              </w:rPr>
              <w:t>The Service and/or SCU conforms with requirements of the BreastScreen Australia Data Dictionary, with regard to:</w:t>
            </w:r>
          </w:p>
          <w:p w14:paraId="12862BD0" w14:textId="158442B4" w:rsidR="00CF02FF" w:rsidRPr="003551BE" w:rsidRDefault="00CF02FF" w:rsidP="003551BE">
            <w:pPr>
              <w:pStyle w:val="ListParagraph"/>
              <w:numPr>
                <w:ilvl w:val="0"/>
                <w:numId w:val="36"/>
              </w:numPr>
              <w:spacing w:before="60" w:after="60"/>
              <w:rPr>
                <w:rFonts w:asciiTheme="minorHAnsi" w:eastAsia="Calibri" w:hAnsiTheme="minorHAnsi"/>
                <w:sz w:val="20"/>
                <w:szCs w:val="22"/>
              </w:rPr>
            </w:pPr>
            <w:r w:rsidRPr="003551BE">
              <w:rPr>
                <w:rFonts w:asciiTheme="minorHAnsi" w:eastAsia="Calibri" w:hAnsiTheme="minorHAnsi"/>
                <w:sz w:val="20"/>
                <w:szCs w:val="22"/>
              </w:rPr>
              <w:t xml:space="preserve">collection of all required data items; and </w:t>
            </w:r>
          </w:p>
          <w:p w14:paraId="404B77D2" w14:textId="5D29CFB9" w:rsidR="00CF02FF" w:rsidRPr="003551BE" w:rsidRDefault="00CF02FF" w:rsidP="003551BE">
            <w:pPr>
              <w:pStyle w:val="ListParagraph"/>
              <w:numPr>
                <w:ilvl w:val="0"/>
                <w:numId w:val="36"/>
              </w:numPr>
              <w:spacing w:before="60" w:after="60"/>
              <w:rPr>
                <w:rFonts w:asciiTheme="minorHAnsi" w:eastAsia="Calibri" w:hAnsiTheme="minorHAnsi"/>
                <w:b/>
                <w:sz w:val="20"/>
                <w:szCs w:val="22"/>
              </w:rPr>
            </w:pPr>
            <w:r w:rsidRPr="003551BE">
              <w:rPr>
                <w:rFonts w:asciiTheme="minorHAnsi" w:eastAsia="Calibri" w:hAnsiTheme="minorHAnsi"/>
                <w:sz w:val="20"/>
                <w:szCs w:val="22"/>
              </w:rPr>
              <w:t xml:space="preserve">the definitions and methods used by the Service and/or SCU in the calculation of performance measures.  </w:t>
            </w:r>
          </w:p>
        </w:tc>
        <w:tc>
          <w:tcPr>
            <w:tcW w:w="1275" w:type="dxa"/>
            <w:tcBorders>
              <w:top w:val="single" w:sz="4" w:space="0" w:color="auto"/>
              <w:left w:val="single" w:sz="4" w:space="0" w:color="auto"/>
              <w:right w:val="single" w:sz="4" w:space="0" w:color="auto"/>
            </w:tcBorders>
            <w:vAlign w:val="center"/>
          </w:tcPr>
          <w:p w14:paraId="2A40820A" w14:textId="08DB6694" w:rsidR="00CF02FF" w:rsidRPr="00BB5C1C" w:rsidRDefault="00CF02FF" w:rsidP="006F1A4A">
            <w:pPr>
              <w:pStyle w:val="TableText"/>
              <w:rPr>
                <w:rFonts w:eastAsia="Calibri"/>
              </w:rPr>
            </w:pPr>
          </w:p>
        </w:tc>
        <w:tc>
          <w:tcPr>
            <w:tcW w:w="1560" w:type="dxa"/>
            <w:gridSpan w:val="2"/>
            <w:tcBorders>
              <w:top w:val="single" w:sz="4" w:space="0" w:color="auto"/>
              <w:left w:val="single" w:sz="4" w:space="0" w:color="auto"/>
              <w:right w:val="single" w:sz="4" w:space="0" w:color="auto"/>
            </w:tcBorders>
            <w:vAlign w:val="center"/>
          </w:tcPr>
          <w:p w14:paraId="07C98FCE" w14:textId="28A6077C" w:rsidR="00CF02FF" w:rsidRPr="00BB5C1C" w:rsidRDefault="00CF02FF" w:rsidP="006F1A4A">
            <w:pPr>
              <w:pStyle w:val="TableText"/>
              <w:rPr>
                <w:rFonts w:eastAsia="Calibri"/>
              </w:rPr>
            </w:pPr>
          </w:p>
        </w:tc>
        <w:tc>
          <w:tcPr>
            <w:tcW w:w="1559" w:type="dxa"/>
            <w:gridSpan w:val="2"/>
            <w:tcBorders>
              <w:top w:val="single" w:sz="4" w:space="0" w:color="auto"/>
              <w:left w:val="single" w:sz="4" w:space="0" w:color="auto"/>
              <w:right w:val="single" w:sz="4" w:space="0" w:color="auto"/>
            </w:tcBorders>
            <w:vAlign w:val="center"/>
          </w:tcPr>
          <w:p w14:paraId="5A9E80F7" w14:textId="196EA2CB" w:rsidR="00CF02FF" w:rsidRPr="00BB5C1C" w:rsidRDefault="00CF02FF" w:rsidP="006F1A4A">
            <w:pPr>
              <w:pStyle w:val="TableText"/>
              <w:rPr>
                <w:rFonts w:eastAsia="Calibri"/>
              </w:rPr>
            </w:pPr>
          </w:p>
        </w:tc>
        <w:tc>
          <w:tcPr>
            <w:tcW w:w="5132" w:type="dxa"/>
            <w:gridSpan w:val="2"/>
            <w:tcBorders>
              <w:top w:val="single" w:sz="4" w:space="0" w:color="auto"/>
              <w:left w:val="single" w:sz="4" w:space="0" w:color="auto"/>
              <w:right w:val="single" w:sz="4" w:space="0" w:color="auto"/>
            </w:tcBorders>
          </w:tcPr>
          <w:p w14:paraId="0DC6673D" w14:textId="30787D60" w:rsidR="00CF02FF" w:rsidRPr="0081746A" w:rsidRDefault="00CF02FF" w:rsidP="006F1A4A">
            <w:pPr>
              <w:pStyle w:val="TableText"/>
              <w:rPr>
                <w:rFonts w:asciiTheme="minorHAnsi" w:eastAsia="Calibri" w:hAnsiTheme="minorHAnsi"/>
              </w:rPr>
            </w:pPr>
          </w:p>
        </w:tc>
      </w:tr>
      <w:tr w:rsidR="00CF02FF" w:rsidRPr="00CB5A70" w14:paraId="576C2953" w14:textId="77777777" w:rsidTr="0081746A">
        <w:tc>
          <w:tcPr>
            <w:tcW w:w="1134" w:type="dxa"/>
            <w:tcBorders>
              <w:top w:val="single" w:sz="2" w:space="0" w:color="auto"/>
              <w:left w:val="single" w:sz="4" w:space="0" w:color="auto"/>
              <w:bottom w:val="single" w:sz="2" w:space="0" w:color="auto"/>
            </w:tcBorders>
            <w:shd w:val="clear" w:color="auto" w:fill="FFFFFF"/>
          </w:tcPr>
          <w:p w14:paraId="55122A67" w14:textId="77777777" w:rsidR="00CF02FF" w:rsidRPr="00CB5A70" w:rsidRDefault="00CF02FF" w:rsidP="006F1A4A">
            <w:pPr>
              <w:tabs>
                <w:tab w:val="left" w:pos="1320"/>
              </w:tabs>
              <w:spacing w:before="60" w:after="60"/>
              <w:rPr>
                <w:rFonts w:ascii="Calibri" w:eastAsia="Calibri" w:hAnsi="Calibri" w:cs="Arial"/>
                <w:b/>
                <w:bCs/>
                <w:sz w:val="20"/>
              </w:rPr>
            </w:pPr>
            <w:r w:rsidRPr="00CB5A70">
              <w:rPr>
                <w:rFonts w:ascii="Calibri" w:eastAsia="Calibri" w:hAnsi="Calibri" w:cs="Arial"/>
                <w:b/>
                <w:bCs/>
                <w:sz w:val="20"/>
              </w:rPr>
              <w:t>5.2</w:t>
            </w:r>
          </w:p>
        </w:tc>
        <w:tc>
          <w:tcPr>
            <w:tcW w:w="5813" w:type="dxa"/>
            <w:gridSpan w:val="2"/>
            <w:tcBorders>
              <w:top w:val="single" w:sz="2" w:space="0" w:color="auto"/>
              <w:left w:val="single" w:sz="4" w:space="0" w:color="auto"/>
              <w:bottom w:val="single" w:sz="2" w:space="0" w:color="auto"/>
              <w:right w:val="single" w:sz="4" w:space="0" w:color="auto"/>
            </w:tcBorders>
            <w:shd w:val="clear" w:color="auto" w:fill="FFFFFF"/>
          </w:tcPr>
          <w:p w14:paraId="34F1899C" w14:textId="77777777" w:rsidR="00CF02FF" w:rsidRPr="00CB5A70" w:rsidRDefault="00CF02FF" w:rsidP="006F1A4A">
            <w:pPr>
              <w:spacing w:before="60" w:after="60"/>
              <w:rPr>
                <w:rFonts w:asciiTheme="minorHAnsi" w:eastAsia="Calibri" w:hAnsiTheme="minorHAnsi"/>
                <w:sz w:val="20"/>
                <w:szCs w:val="22"/>
              </w:rPr>
            </w:pPr>
            <w:r w:rsidRPr="00CB5A70">
              <w:rPr>
                <w:rFonts w:asciiTheme="minorHAnsi" w:eastAsia="Calibri" w:hAnsiTheme="minorHAnsi"/>
                <w:sz w:val="20"/>
                <w:szCs w:val="22"/>
              </w:rPr>
              <w:t>The Service and/or SCU undertakes ongoing quality control procedures for data throughout the screening and assessment process, including:</w:t>
            </w:r>
          </w:p>
          <w:p w14:paraId="3138F77F" w14:textId="77777777" w:rsidR="00CF02FF" w:rsidRPr="00CB5A70" w:rsidRDefault="00CF02FF" w:rsidP="006F1A4A">
            <w:pPr>
              <w:numPr>
                <w:ilvl w:val="0"/>
                <w:numId w:val="25"/>
              </w:numPr>
              <w:spacing w:before="60" w:after="60"/>
              <w:contextualSpacing/>
              <w:rPr>
                <w:rFonts w:asciiTheme="minorHAnsi" w:eastAsia="Calibri" w:hAnsiTheme="minorHAnsi"/>
                <w:sz w:val="20"/>
                <w:szCs w:val="22"/>
              </w:rPr>
            </w:pPr>
            <w:r w:rsidRPr="00CB5A70">
              <w:rPr>
                <w:rFonts w:asciiTheme="minorHAnsi" w:eastAsia="Calibri" w:hAnsiTheme="minorHAnsi"/>
                <w:sz w:val="20"/>
                <w:szCs w:val="22"/>
              </w:rPr>
              <w:t>review of the completeness and legibility of clinical records;</w:t>
            </w:r>
          </w:p>
          <w:p w14:paraId="717B8419" w14:textId="77777777" w:rsidR="00CF02FF" w:rsidRPr="00CB5A70" w:rsidRDefault="00CF02FF" w:rsidP="006F1A4A">
            <w:pPr>
              <w:numPr>
                <w:ilvl w:val="0"/>
                <w:numId w:val="25"/>
              </w:numPr>
              <w:spacing w:before="60" w:after="60"/>
              <w:contextualSpacing/>
              <w:rPr>
                <w:rFonts w:asciiTheme="minorHAnsi" w:eastAsia="Calibri" w:hAnsiTheme="minorHAnsi"/>
                <w:sz w:val="20"/>
                <w:szCs w:val="22"/>
              </w:rPr>
            </w:pPr>
            <w:r w:rsidRPr="00CB5A70">
              <w:rPr>
                <w:rFonts w:asciiTheme="minorHAnsi" w:eastAsia="Calibri" w:hAnsiTheme="minorHAnsi"/>
                <w:sz w:val="20"/>
                <w:szCs w:val="22"/>
              </w:rPr>
              <w:t>review of the consistency between paper and computer records where required; and</w:t>
            </w:r>
          </w:p>
          <w:p w14:paraId="2A879F6E" w14:textId="77777777" w:rsidR="00CF02FF" w:rsidRPr="00CB5A70" w:rsidRDefault="00CF02FF" w:rsidP="006F1A4A">
            <w:pPr>
              <w:numPr>
                <w:ilvl w:val="0"/>
                <w:numId w:val="25"/>
              </w:numPr>
              <w:spacing w:before="60" w:after="60"/>
              <w:contextualSpacing/>
              <w:rPr>
                <w:rFonts w:asciiTheme="minorHAnsi" w:eastAsia="Calibri" w:hAnsiTheme="minorHAnsi"/>
                <w:b/>
                <w:sz w:val="20"/>
                <w:szCs w:val="22"/>
              </w:rPr>
            </w:pPr>
            <w:r w:rsidRPr="00CB5A70">
              <w:rPr>
                <w:rFonts w:asciiTheme="minorHAnsi" w:eastAsia="Calibri" w:hAnsiTheme="minorHAnsi"/>
                <w:sz w:val="20"/>
                <w:szCs w:val="22"/>
              </w:rPr>
              <w:t xml:space="preserve">verification of the accuracy of the output of system generated reports.  </w:t>
            </w:r>
          </w:p>
        </w:tc>
        <w:tc>
          <w:tcPr>
            <w:tcW w:w="1275" w:type="dxa"/>
            <w:tcBorders>
              <w:top w:val="single" w:sz="4" w:space="0" w:color="auto"/>
              <w:left w:val="single" w:sz="4" w:space="0" w:color="auto"/>
              <w:bottom w:val="single" w:sz="2" w:space="0" w:color="auto"/>
              <w:right w:val="single" w:sz="4" w:space="0" w:color="auto"/>
            </w:tcBorders>
            <w:shd w:val="clear" w:color="auto" w:fill="FFFFFF"/>
            <w:vAlign w:val="center"/>
          </w:tcPr>
          <w:p w14:paraId="2FFC0B77" w14:textId="4C48E83F" w:rsidR="00CF02FF" w:rsidRPr="00BB5C1C" w:rsidRDefault="00CF02FF" w:rsidP="006F1A4A">
            <w:pPr>
              <w:pStyle w:val="TableText"/>
              <w:rPr>
                <w:rFonts w:eastAsia="Calibri"/>
              </w:rPr>
            </w:pPr>
          </w:p>
        </w:tc>
        <w:tc>
          <w:tcPr>
            <w:tcW w:w="1560" w:type="dxa"/>
            <w:gridSpan w:val="2"/>
            <w:tcBorders>
              <w:top w:val="single" w:sz="4" w:space="0" w:color="auto"/>
              <w:left w:val="single" w:sz="4" w:space="0" w:color="auto"/>
              <w:bottom w:val="single" w:sz="2" w:space="0" w:color="auto"/>
              <w:right w:val="single" w:sz="4" w:space="0" w:color="auto"/>
            </w:tcBorders>
            <w:shd w:val="clear" w:color="auto" w:fill="FFFFFF"/>
            <w:vAlign w:val="center"/>
          </w:tcPr>
          <w:p w14:paraId="73509929" w14:textId="7868170B" w:rsidR="00CF02FF" w:rsidRPr="00BB5C1C" w:rsidRDefault="00CF02FF" w:rsidP="006F1A4A">
            <w:pPr>
              <w:pStyle w:val="TableText"/>
              <w:rPr>
                <w:rFonts w:eastAsia="Calibri"/>
              </w:rPr>
            </w:pPr>
          </w:p>
        </w:tc>
        <w:tc>
          <w:tcPr>
            <w:tcW w:w="1559" w:type="dxa"/>
            <w:gridSpan w:val="2"/>
            <w:tcBorders>
              <w:top w:val="single" w:sz="4" w:space="0" w:color="auto"/>
              <w:left w:val="single" w:sz="4" w:space="0" w:color="auto"/>
              <w:bottom w:val="single" w:sz="2" w:space="0" w:color="auto"/>
              <w:right w:val="single" w:sz="4" w:space="0" w:color="auto"/>
            </w:tcBorders>
            <w:shd w:val="clear" w:color="auto" w:fill="FFFFFF"/>
            <w:vAlign w:val="center"/>
          </w:tcPr>
          <w:p w14:paraId="7610BE4A" w14:textId="77777777" w:rsidR="00CF02FF" w:rsidRPr="00BB5C1C" w:rsidRDefault="00CF02FF" w:rsidP="006F1A4A">
            <w:pPr>
              <w:pStyle w:val="TableText"/>
              <w:rPr>
                <w:rFonts w:eastAsia="Calibri"/>
              </w:rPr>
            </w:pPr>
          </w:p>
        </w:tc>
        <w:tc>
          <w:tcPr>
            <w:tcW w:w="5132" w:type="dxa"/>
            <w:gridSpan w:val="2"/>
            <w:tcBorders>
              <w:top w:val="single" w:sz="4" w:space="0" w:color="auto"/>
              <w:left w:val="single" w:sz="4" w:space="0" w:color="auto"/>
              <w:bottom w:val="single" w:sz="2" w:space="0" w:color="auto"/>
              <w:right w:val="single" w:sz="4" w:space="0" w:color="auto"/>
            </w:tcBorders>
            <w:shd w:val="clear" w:color="auto" w:fill="FFFFFF"/>
          </w:tcPr>
          <w:p w14:paraId="7B611B95" w14:textId="520A839E" w:rsidR="00CF02FF" w:rsidRPr="0081746A" w:rsidRDefault="00CF02FF" w:rsidP="006F1A4A">
            <w:pPr>
              <w:pStyle w:val="TableText"/>
              <w:rPr>
                <w:rFonts w:asciiTheme="minorHAnsi" w:eastAsia="Calibri" w:hAnsiTheme="minorHAnsi"/>
              </w:rPr>
            </w:pPr>
          </w:p>
        </w:tc>
      </w:tr>
      <w:tr w:rsidR="00CF02FF" w:rsidRPr="00CB5A70" w14:paraId="1C311862" w14:textId="77777777" w:rsidTr="0081746A">
        <w:tc>
          <w:tcPr>
            <w:tcW w:w="1134" w:type="dxa"/>
            <w:tcBorders>
              <w:top w:val="single" w:sz="2" w:space="0" w:color="auto"/>
              <w:left w:val="single" w:sz="4" w:space="0" w:color="auto"/>
            </w:tcBorders>
            <w:shd w:val="clear" w:color="auto" w:fill="F2F2F2"/>
          </w:tcPr>
          <w:p w14:paraId="6B7A3B47" w14:textId="77777777" w:rsidR="00CF02FF" w:rsidRPr="00CB5A70" w:rsidRDefault="00CF02FF" w:rsidP="006F1A4A">
            <w:pPr>
              <w:tabs>
                <w:tab w:val="left" w:pos="1320"/>
              </w:tabs>
              <w:spacing w:before="60" w:after="60"/>
              <w:rPr>
                <w:rFonts w:ascii="Calibri" w:eastAsia="Calibri" w:hAnsi="Calibri" w:cs="Arial"/>
                <w:b/>
                <w:bCs/>
                <w:sz w:val="20"/>
              </w:rPr>
            </w:pPr>
            <w:r w:rsidRPr="00CB5A70">
              <w:rPr>
                <w:rFonts w:ascii="Calibri" w:eastAsia="Calibri" w:hAnsi="Calibri" w:cs="Arial"/>
                <w:b/>
                <w:bCs/>
                <w:sz w:val="20"/>
              </w:rPr>
              <w:t>5.3</w:t>
            </w:r>
          </w:p>
        </w:tc>
        <w:tc>
          <w:tcPr>
            <w:tcW w:w="5813" w:type="dxa"/>
            <w:gridSpan w:val="2"/>
            <w:tcBorders>
              <w:top w:val="single" w:sz="2" w:space="0" w:color="auto"/>
              <w:left w:val="single" w:sz="4" w:space="0" w:color="auto"/>
              <w:right w:val="single" w:sz="4" w:space="0" w:color="auto"/>
            </w:tcBorders>
            <w:shd w:val="clear" w:color="auto" w:fill="F2F2F2"/>
          </w:tcPr>
          <w:p w14:paraId="4B4102BC" w14:textId="77777777" w:rsidR="00CF02FF" w:rsidRPr="00CB5A70" w:rsidRDefault="00CF02FF" w:rsidP="006F1A4A">
            <w:pPr>
              <w:spacing w:before="60" w:after="60"/>
              <w:rPr>
                <w:rFonts w:asciiTheme="minorHAnsi" w:eastAsia="Calibri" w:hAnsiTheme="minorHAnsi"/>
                <w:b/>
                <w:sz w:val="20"/>
                <w:szCs w:val="22"/>
              </w:rPr>
            </w:pPr>
            <w:r w:rsidRPr="00CB5A70">
              <w:rPr>
                <w:rFonts w:asciiTheme="minorHAnsi" w:eastAsia="Calibri" w:hAnsiTheme="minorHAnsi"/>
                <w:sz w:val="20"/>
                <w:szCs w:val="22"/>
              </w:rPr>
              <w:t xml:space="preserve">All relevant staff are instructed in procedures to ensure the quality of the data at all levels of the screening and assessment pathway.  </w:t>
            </w:r>
          </w:p>
        </w:tc>
        <w:tc>
          <w:tcPr>
            <w:tcW w:w="1275" w:type="dxa"/>
            <w:tcBorders>
              <w:top w:val="single" w:sz="4" w:space="0" w:color="auto"/>
              <w:left w:val="single" w:sz="4" w:space="0" w:color="auto"/>
              <w:right w:val="single" w:sz="4" w:space="0" w:color="auto"/>
            </w:tcBorders>
            <w:vAlign w:val="center"/>
          </w:tcPr>
          <w:p w14:paraId="1812CE60" w14:textId="24029E44" w:rsidR="00CF02FF" w:rsidRPr="00BB5C1C" w:rsidRDefault="00CF02FF" w:rsidP="006F1A4A">
            <w:pPr>
              <w:pStyle w:val="TableText"/>
              <w:rPr>
                <w:rFonts w:eastAsia="Calibri"/>
              </w:rPr>
            </w:pPr>
          </w:p>
        </w:tc>
        <w:tc>
          <w:tcPr>
            <w:tcW w:w="1560" w:type="dxa"/>
            <w:gridSpan w:val="2"/>
            <w:tcBorders>
              <w:top w:val="single" w:sz="4" w:space="0" w:color="auto"/>
              <w:left w:val="single" w:sz="4" w:space="0" w:color="auto"/>
              <w:right w:val="single" w:sz="4" w:space="0" w:color="auto"/>
            </w:tcBorders>
            <w:vAlign w:val="center"/>
          </w:tcPr>
          <w:p w14:paraId="2483F7D1" w14:textId="77777777" w:rsidR="00CF02FF" w:rsidRPr="00BB5C1C" w:rsidRDefault="00CF02FF" w:rsidP="006F1A4A">
            <w:pPr>
              <w:pStyle w:val="TableText"/>
              <w:rPr>
                <w:rFonts w:eastAsia="Calibri"/>
              </w:rPr>
            </w:pPr>
          </w:p>
        </w:tc>
        <w:tc>
          <w:tcPr>
            <w:tcW w:w="1559" w:type="dxa"/>
            <w:gridSpan w:val="2"/>
            <w:tcBorders>
              <w:top w:val="single" w:sz="4" w:space="0" w:color="auto"/>
              <w:left w:val="single" w:sz="4" w:space="0" w:color="auto"/>
              <w:right w:val="single" w:sz="4" w:space="0" w:color="auto"/>
            </w:tcBorders>
            <w:vAlign w:val="center"/>
          </w:tcPr>
          <w:p w14:paraId="75C6D694" w14:textId="77777777" w:rsidR="00CF02FF" w:rsidRPr="00BB5C1C" w:rsidRDefault="00CF02FF" w:rsidP="006F1A4A">
            <w:pPr>
              <w:pStyle w:val="TableText"/>
              <w:rPr>
                <w:rFonts w:eastAsia="Calibri"/>
              </w:rPr>
            </w:pPr>
          </w:p>
        </w:tc>
        <w:tc>
          <w:tcPr>
            <w:tcW w:w="5132" w:type="dxa"/>
            <w:gridSpan w:val="2"/>
            <w:tcBorders>
              <w:top w:val="single" w:sz="4" w:space="0" w:color="auto"/>
              <w:left w:val="single" w:sz="4" w:space="0" w:color="auto"/>
              <w:right w:val="single" w:sz="4" w:space="0" w:color="auto"/>
            </w:tcBorders>
          </w:tcPr>
          <w:p w14:paraId="6822DACF" w14:textId="77777777" w:rsidR="00CF02FF" w:rsidRPr="0081746A" w:rsidRDefault="00CF02FF" w:rsidP="006F1A4A">
            <w:pPr>
              <w:pStyle w:val="TableText"/>
              <w:rPr>
                <w:rFonts w:asciiTheme="minorHAnsi" w:eastAsia="Calibri" w:hAnsiTheme="minorHAnsi"/>
              </w:rPr>
            </w:pPr>
          </w:p>
        </w:tc>
      </w:tr>
      <w:tr w:rsidR="00CF02FF" w:rsidRPr="00CB5A70" w14:paraId="177F5C96" w14:textId="77777777" w:rsidTr="0081746A">
        <w:tc>
          <w:tcPr>
            <w:tcW w:w="1134" w:type="dxa"/>
            <w:tcBorders>
              <w:top w:val="single" w:sz="4" w:space="0" w:color="auto"/>
              <w:left w:val="single" w:sz="4" w:space="0" w:color="auto"/>
            </w:tcBorders>
            <w:shd w:val="clear" w:color="auto" w:fill="F2F2F2"/>
          </w:tcPr>
          <w:p w14:paraId="228131A2" w14:textId="77777777" w:rsidR="00CF02FF" w:rsidRPr="00CB5A70" w:rsidRDefault="00CF02FF" w:rsidP="006F1A4A">
            <w:pPr>
              <w:tabs>
                <w:tab w:val="left" w:pos="1320"/>
              </w:tabs>
              <w:spacing w:before="60" w:after="60"/>
              <w:rPr>
                <w:rFonts w:ascii="Calibri" w:eastAsia="Calibri" w:hAnsi="Calibri" w:cs="Arial"/>
                <w:b/>
                <w:bCs/>
                <w:sz w:val="20"/>
              </w:rPr>
            </w:pPr>
            <w:r w:rsidRPr="00CB5A70">
              <w:rPr>
                <w:rFonts w:ascii="Calibri" w:eastAsia="Calibri" w:hAnsi="Calibri" w:cs="Arial"/>
                <w:b/>
                <w:bCs/>
                <w:sz w:val="20"/>
              </w:rPr>
              <w:t>5.4</w:t>
            </w:r>
          </w:p>
        </w:tc>
        <w:tc>
          <w:tcPr>
            <w:tcW w:w="5813" w:type="dxa"/>
            <w:gridSpan w:val="2"/>
            <w:tcBorders>
              <w:top w:val="single" w:sz="4" w:space="0" w:color="auto"/>
              <w:left w:val="single" w:sz="4" w:space="0" w:color="auto"/>
              <w:right w:val="single" w:sz="4" w:space="0" w:color="auto"/>
            </w:tcBorders>
            <w:shd w:val="clear" w:color="auto" w:fill="F2F2F2"/>
          </w:tcPr>
          <w:p w14:paraId="5159D902" w14:textId="77777777" w:rsidR="00CF02FF" w:rsidRPr="00CB5A70" w:rsidRDefault="00CF02FF" w:rsidP="006F1A4A">
            <w:pPr>
              <w:spacing w:before="60" w:after="60"/>
              <w:rPr>
                <w:rFonts w:asciiTheme="minorHAnsi" w:eastAsia="Calibri" w:hAnsiTheme="minorHAnsi" w:cs="Arial"/>
                <w:sz w:val="20"/>
                <w:szCs w:val="22"/>
              </w:rPr>
            </w:pPr>
            <w:r w:rsidRPr="00CB5A70">
              <w:rPr>
                <w:rFonts w:asciiTheme="minorHAnsi" w:eastAsia="Calibri" w:hAnsiTheme="minorHAnsi" w:cs="Arial"/>
                <w:sz w:val="20"/>
                <w:szCs w:val="22"/>
              </w:rPr>
              <w:t xml:space="preserve">The Service and/or SCU </w:t>
            </w:r>
            <w:r w:rsidRPr="00CB5A70">
              <w:rPr>
                <w:rFonts w:asciiTheme="minorHAnsi" w:eastAsia="Calibri" w:hAnsiTheme="minorHAnsi"/>
                <w:sz w:val="20"/>
                <w:szCs w:val="22"/>
              </w:rPr>
              <w:t xml:space="preserve">ensures effective policies, procedures and protocols to achieve a high level of data security, accuracy, integrity and organisation and systems management.  </w:t>
            </w:r>
          </w:p>
        </w:tc>
        <w:tc>
          <w:tcPr>
            <w:tcW w:w="1275" w:type="dxa"/>
            <w:tcBorders>
              <w:top w:val="single" w:sz="4" w:space="0" w:color="auto"/>
              <w:left w:val="single" w:sz="4" w:space="0" w:color="auto"/>
              <w:right w:val="single" w:sz="4" w:space="0" w:color="auto"/>
            </w:tcBorders>
            <w:shd w:val="clear" w:color="auto" w:fill="FFFFFF"/>
            <w:vAlign w:val="center"/>
          </w:tcPr>
          <w:p w14:paraId="7EE714AA" w14:textId="77777777" w:rsidR="00CF02FF" w:rsidRPr="00BB5C1C" w:rsidRDefault="00CF02FF" w:rsidP="006F1A4A">
            <w:pPr>
              <w:pStyle w:val="TableText"/>
              <w:rPr>
                <w:rFonts w:eastAsia="Calibri"/>
              </w:rPr>
            </w:pPr>
          </w:p>
        </w:tc>
        <w:tc>
          <w:tcPr>
            <w:tcW w:w="1560" w:type="dxa"/>
            <w:gridSpan w:val="2"/>
            <w:tcBorders>
              <w:top w:val="single" w:sz="4" w:space="0" w:color="auto"/>
              <w:left w:val="single" w:sz="4" w:space="0" w:color="auto"/>
              <w:right w:val="single" w:sz="4" w:space="0" w:color="auto"/>
            </w:tcBorders>
            <w:shd w:val="clear" w:color="auto" w:fill="FFFFFF"/>
            <w:vAlign w:val="center"/>
          </w:tcPr>
          <w:p w14:paraId="0210B007" w14:textId="77777777" w:rsidR="00CF02FF" w:rsidRPr="00BB5C1C" w:rsidRDefault="00CF02FF" w:rsidP="006F1A4A">
            <w:pPr>
              <w:pStyle w:val="TableText"/>
              <w:rPr>
                <w:rFonts w:eastAsia="Calibri"/>
              </w:rPr>
            </w:pPr>
          </w:p>
        </w:tc>
        <w:tc>
          <w:tcPr>
            <w:tcW w:w="1559" w:type="dxa"/>
            <w:gridSpan w:val="2"/>
            <w:tcBorders>
              <w:top w:val="single" w:sz="4" w:space="0" w:color="auto"/>
              <w:left w:val="single" w:sz="4" w:space="0" w:color="auto"/>
              <w:right w:val="single" w:sz="4" w:space="0" w:color="auto"/>
            </w:tcBorders>
            <w:shd w:val="clear" w:color="auto" w:fill="FFFFFF"/>
            <w:vAlign w:val="center"/>
          </w:tcPr>
          <w:p w14:paraId="553DB02B" w14:textId="137E6754" w:rsidR="00CF02FF" w:rsidRPr="00BB5C1C" w:rsidRDefault="00CF02FF" w:rsidP="006F1A4A">
            <w:pPr>
              <w:pStyle w:val="TableText"/>
              <w:rPr>
                <w:rFonts w:eastAsia="Calibri"/>
              </w:rPr>
            </w:pPr>
          </w:p>
        </w:tc>
        <w:tc>
          <w:tcPr>
            <w:tcW w:w="5132" w:type="dxa"/>
            <w:gridSpan w:val="2"/>
            <w:tcBorders>
              <w:top w:val="single" w:sz="4" w:space="0" w:color="auto"/>
              <w:left w:val="single" w:sz="4" w:space="0" w:color="auto"/>
              <w:right w:val="single" w:sz="4" w:space="0" w:color="auto"/>
            </w:tcBorders>
            <w:shd w:val="clear" w:color="auto" w:fill="FFFFFF"/>
          </w:tcPr>
          <w:p w14:paraId="3A9C413C" w14:textId="77777777" w:rsidR="00CF02FF" w:rsidRPr="0081746A" w:rsidRDefault="00CF02FF" w:rsidP="006F1A4A">
            <w:pPr>
              <w:pStyle w:val="TableText"/>
              <w:rPr>
                <w:rFonts w:asciiTheme="minorHAnsi" w:eastAsia="Calibri" w:hAnsiTheme="minorHAnsi"/>
              </w:rPr>
            </w:pPr>
          </w:p>
        </w:tc>
      </w:tr>
      <w:tr w:rsidR="00CF02FF" w:rsidRPr="00CB5A70" w14:paraId="6DADAFC1" w14:textId="77777777" w:rsidTr="0081746A">
        <w:tc>
          <w:tcPr>
            <w:tcW w:w="1134" w:type="dxa"/>
            <w:tcBorders>
              <w:top w:val="single" w:sz="4" w:space="0" w:color="auto"/>
              <w:left w:val="single" w:sz="4" w:space="0" w:color="auto"/>
              <w:bottom w:val="single" w:sz="4" w:space="0" w:color="auto"/>
            </w:tcBorders>
            <w:shd w:val="clear" w:color="auto" w:fill="FFFFFF"/>
          </w:tcPr>
          <w:p w14:paraId="0C0FAC67" w14:textId="77777777" w:rsidR="00CF02FF" w:rsidRPr="00CB5A70" w:rsidRDefault="00CF02FF" w:rsidP="006F1A4A">
            <w:pPr>
              <w:tabs>
                <w:tab w:val="left" w:pos="1320"/>
              </w:tabs>
              <w:spacing w:before="60" w:after="60"/>
              <w:rPr>
                <w:rFonts w:ascii="Calibri" w:eastAsia="Calibri" w:hAnsi="Calibri" w:cs="Arial"/>
                <w:b/>
                <w:bCs/>
                <w:sz w:val="20"/>
              </w:rPr>
            </w:pPr>
            <w:r w:rsidRPr="00CB5A70">
              <w:rPr>
                <w:rFonts w:ascii="Calibri" w:eastAsia="Calibri" w:hAnsi="Calibri" w:cs="Arial"/>
                <w:b/>
                <w:bCs/>
                <w:sz w:val="20"/>
              </w:rPr>
              <w:t>5.5</w:t>
            </w:r>
          </w:p>
        </w:tc>
        <w:tc>
          <w:tcPr>
            <w:tcW w:w="5813" w:type="dxa"/>
            <w:gridSpan w:val="2"/>
            <w:tcBorders>
              <w:top w:val="single" w:sz="4" w:space="0" w:color="auto"/>
              <w:left w:val="single" w:sz="4" w:space="0" w:color="auto"/>
              <w:bottom w:val="single" w:sz="4" w:space="0" w:color="auto"/>
              <w:right w:val="single" w:sz="4" w:space="0" w:color="auto"/>
            </w:tcBorders>
            <w:shd w:val="clear" w:color="auto" w:fill="FFFFFF"/>
          </w:tcPr>
          <w:p w14:paraId="5055B0F3" w14:textId="77777777" w:rsidR="00CF02FF" w:rsidRPr="00CB5A70" w:rsidRDefault="00CF02FF" w:rsidP="006F1A4A">
            <w:pPr>
              <w:spacing w:before="60" w:after="60"/>
              <w:rPr>
                <w:rFonts w:asciiTheme="minorHAnsi" w:eastAsia="Calibri" w:hAnsiTheme="minorHAnsi"/>
                <w:sz w:val="20"/>
                <w:szCs w:val="22"/>
              </w:rPr>
            </w:pPr>
            <w:r w:rsidRPr="00CB5A70">
              <w:rPr>
                <w:rFonts w:asciiTheme="minorHAnsi" w:eastAsia="Calibri" w:hAnsiTheme="minorHAnsi"/>
                <w:sz w:val="20"/>
                <w:szCs w:val="22"/>
              </w:rPr>
              <w:t xml:space="preserve">The Service and/or SCU ensures </w:t>
            </w:r>
            <w:r w:rsidRPr="00CB5A70" w:rsidDel="003C6D4C">
              <w:rPr>
                <w:rFonts w:asciiTheme="minorHAnsi" w:eastAsia="Calibri" w:hAnsiTheme="minorHAnsi"/>
                <w:sz w:val="20"/>
                <w:szCs w:val="22"/>
              </w:rPr>
              <w:t xml:space="preserve">the </w:t>
            </w:r>
            <w:r w:rsidRPr="00CB5A70">
              <w:rPr>
                <w:rFonts w:asciiTheme="minorHAnsi" w:eastAsia="Calibri" w:hAnsiTheme="minorHAnsi"/>
                <w:sz w:val="20"/>
                <w:szCs w:val="22"/>
              </w:rPr>
              <w:t xml:space="preserve">integrity and reliability of the </w:t>
            </w:r>
            <w:r w:rsidRPr="00CB5A70" w:rsidDel="003C6D4C">
              <w:rPr>
                <w:rFonts w:asciiTheme="minorHAnsi" w:eastAsia="Calibri" w:hAnsiTheme="minorHAnsi"/>
                <w:sz w:val="20"/>
                <w:szCs w:val="22"/>
              </w:rPr>
              <w:t>file tracking system used</w:t>
            </w:r>
            <w:r w:rsidRPr="00CB5A70">
              <w:rPr>
                <w:rFonts w:asciiTheme="minorHAnsi" w:eastAsia="Calibri" w:hAnsiTheme="minorHAnsi"/>
                <w:sz w:val="20"/>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27249B3" w14:textId="77777777" w:rsidR="00CF02FF" w:rsidRPr="00BB5C1C" w:rsidRDefault="00CF02FF" w:rsidP="006F1A4A">
            <w:pPr>
              <w:pStyle w:val="TableText"/>
              <w:rPr>
                <w:rFonts w:eastAsia="Calibri"/>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820F52" w14:textId="77777777" w:rsidR="00CF02FF" w:rsidRPr="00BB5C1C" w:rsidRDefault="00CF02FF" w:rsidP="006F1A4A">
            <w:pPr>
              <w:pStyle w:val="TableText"/>
              <w:rPr>
                <w:rFonts w:eastAsia="Calibri"/>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92BEF2" w14:textId="77777777" w:rsidR="00CF02FF" w:rsidRPr="00BB5C1C" w:rsidRDefault="00CF02FF" w:rsidP="006F1A4A">
            <w:pPr>
              <w:pStyle w:val="TableText"/>
              <w:rPr>
                <w:rFonts w:eastAsia="Calibri"/>
              </w:rPr>
            </w:pPr>
          </w:p>
        </w:tc>
        <w:tc>
          <w:tcPr>
            <w:tcW w:w="5132" w:type="dxa"/>
            <w:gridSpan w:val="2"/>
            <w:tcBorders>
              <w:top w:val="single" w:sz="4" w:space="0" w:color="auto"/>
              <w:left w:val="single" w:sz="4" w:space="0" w:color="auto"/>
              <w:bottom w:val="single" w:sz="4" w:space="0" w:color="auto"/>
              <w:right w:val="single" w:sz="4" w:space="0" w:color="auto"/>
            </w:tcBorders>
            <w:shd w:val="clear" w:color="auto" w:fill="FFFFFF"/>
          </w:tcPr>
          <w:p w14:paraId="2DB40196" w14:textId="77777777" w:rsidR="00CF02FF" w:rsidRPr="0081746A" w:rsidRDefault="00CF02FF" w:rsidP="006F1A4A">
            <w:pPr>
              <w:pStyle w:val="TableText"/>
              <w:rPr>
                <w:rFonts w:asciiTheme="minorHAnsi" w:eastAsia="Calibri" w:hAnsiTheme="minorHAnsi"/>
              </w:rPr>
            </w:pPr>
          </w:p>
        </w:tc>
      </w:tr>
      <w:tr w:rsidR="00CF02FF" w:rsidRPr="00CB5A70" w14:paraId="5A8607E6" w14:textId="77777777" w:rsidTr="0081746A">
        <w:tc>
          <w:tcPr>
            <w:tcW w:w="1134" w:type="dxa"/>
            <w:tcBorders>
              <w:top w:val="single" w:sz="4" w:space="0" w:color="auto"/>
              <w:left w:val="single" w:sz="4" w:space="0" w:color="auto"/>
              <w:bottom w:val="single" w:sz="4" w:space="0" w:color="auto"/>
            </w:tcBorders>
            <w:shd w:val="clear" w:color="auto" w:fill="FFFFFF"/>
          </w:tcPr>
          <w:p w14:paraId="3B3C7E44" w14:textId="77777777" w:rsidR="00CF02FF" w:rsidRPr="00CB5A70" w:rsidRDefault="00CF02FF" w:rsidP="006F1A4A">
            <w:pPr>
              <w:tabs>
                <w:tab w:val="left" w:pos="1320"/>
              </w:tabs>
              <w:spacing w:before="60" w:after="60"/>
              <w:rPr>
                <w:rFonts w:ascii="Calibri" w:eastAsia="Calibri" w:hAnsi="Calibri" w:cs="Arial"/>
                <w:b/>
                <w:bCs/>
                <w:sz w:val="20"/>
              </w:rPr>
            </w:pPr>
            <w:r w:rsidRPr="00CB5A70">
              <w:rPr>
                <w:rFonts w:ascii="Calibri" w:eastAsia="Calibri" w:hAnsi="Calibri" w:cs="Arial"/>
                <w:b/>
                <w:bCs/>
                <w:sz w:val="20"/>
              </w:rPr>
              <w:t>5.6</w:t>
            </w:r>
          </w:p>
        </w:tc>
        <w:tc>
          <w:tcPr>
            <w:tcW w:w="5813" w:type="dxa"/>
            <w:gridSpan w:val="2"/>
            <w:tcBorders>
              <w:top w:val="single" w:sz="4" w:space="0" w:color="auto"/>
              <w:left w:val="single" w:sz="4" w:space="0" w:color="auto"/>
              <w:bottom w:val="single" w:sz="4" w:space="0" w:color="auto"/>
              <w:right w:val="single" w:sz="4" w:space="0" w:color="auto"/>
            </w:tcBorders>
            <w:shd w:val="clear" w:color="auto" w:fill="FFFFFF"/>
          </w:tcPr>
          <w:p w14:paraId="1AC4D9FC" w14:textId="77777777" w:rsidR="00CF02FF" w:rsidRPr="00CB5A70" w:rsidRDefault="00CF02FF" w:rsidP="006F1A4A">
            <w:pPr>
              <w:spacing w:before="60" w:after="60"/>
              <w:rPr>
                <w:rFonts w:asciiTheme="minorHAnsi" w:eastAsia="Calibri" w:hAnsiTheme="minorHAnsi" w:cs="Calibri"/>
                <w:iCs/>
                <w:color w:val="000000"/>
                <w:sz w:val="20"/>
                <w:szCs w:val="22"/>
              </w:rPr>
            </w:pPr>
            <w:r w:rsidRPr="00CB5A70">
              <w:rPr>
                <w:rFonts w:asciiTheme="minorHAnsi" w:eastAsia="Calibri" w:hAnsiTheme="minorHAnsi"/>
                <w:sz w:val="20"/>
                <w:szCs w:val="22"/>
              </w:rPr>
              <w:t xml:space="preserve">Each client has one unique identifier within any State and Territory program.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CEB65E0" w14:textId="77777777" w:rsidR="00CF02FF" w:rsidRPr="00BB5C1C" w:rsidRDefault="00CF02FF" w:rsidP="006F1A4A">
            <w:pPr>
              <w:pStyle w:val="TableText"/>
              <w:rPr>
                <w:rFonts w:eastAsia="Calibri"/>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B0073C" w14:textId="77777777" w:rsidR="00CF02FF" w:rsidRPr="00BB5C1C" w:rsidRDefault="00CF02FF" w:rsidP="006F1A4A">
            <w:pPr>
              <w:pStyle w:val="TableText"/>
              <w:rPr>
                <w:rFonts w:eastAsia="Calibri"/>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125FDE" w14:textId="77777777" w:rsidR="00CF02FF" w:rsidRPr="00BB5C1C" w:rsidRDefault="00CF02FF" w:rsidP="006F1A4A">
            <w:pPr>
              <w:pStyle w:val="TableText"/>
              <w:rPr>
                <w:rFonts w:eastAsia="Calibri"/>
              </w:rPr>
            </w:pPr>
          </w:p>
        </w:tc>
        <w:tc>
          <w:tcPr>
            <w:tcW w:w="5132" w:type="dxa"/>
            <w:gridSpan w:val="2"/>
            <w:tcBorders>
              <w:top w:val="single" w:sz="4" w:space="0" w:color="auto"/>
              <w:left w:val="single" w:sz="4" w:space="0" w:color="auto"/>
              <w:bottom w:val="single" w:sz="4" w:space="0" w:color="auto"/>
              <w:right w:val="single" w:sz="4" w:space="0" w:color="auto"/>
            </w:tcBorders>
            <w:shd w:val="clear" w:color="auto" w:fill="FFFFFF"/>
          </w:tcPr>
          <w:p w14:paraId="4CF47DAC" w14:textId="77777777" w:rsidR="00CF02FF" w:rsidRPr="0081746A" w:rsidRDefault="00CF02FF" w:rsidP="006F1A4A">
            <w:pPr>
              <w:pStyle w:val="TableText"/>
              <w:rPr>
                <w:rFonts w:asciiTheme="minorHAnsi" w:eastAsia="Calibri" w:hAnsiTheme="minorHAnsi"/>
              </w:rPr>
            </w:pPr>
          </w:p>
        </w:tc>
      </w:tr>
      <w:tr w:rsidR="00CF02FF" w:rsidRPr="00CB5A70" w14:paraId="0625B8AE" w14:textId="77777777" w:rsidTr="0081746A">
        <w:tc>
          <w:tcPr>
            <w:tcW w:w="1134" w:type="dxa"/>
            <w:tcBorders>
              <w:top w:val="single" w:sz="4" w:space="0" w:color="auto"/>
              <w:left w:val="single" w:sz="4" w:space="0" w:color="auto"/>
              <w:bottom w:val="single" w:sz="4" w:space="0" w:color="auto"/>
            </w:tcBorders>
            <w:shd w:val="clear" w:color="auto" w:fill="FFFFFF"/>
          </w:tcPr>
          <w:p w14:paraId="62E9E948" w14:textId="77777777" w:rsidR="00CF02FF" w:rsidRPr="00CB5A70" w:rsidRDefault="00CF02FF" w:rsidP="006F1A4A">
            <w:pPr>
              <w:tabs>
                <w:tab w:val="left" w:pos="1320"/>
              </w:tabs>
              <w:spacing w:before="60" w:after="60"/>
              <w:rPr>
                <w:rFonts w:ascii="Calibri" w:eastAsia="Calibri" w:hAnsi="Calibri" w:cs="Arial"/>
                <w:b/>
                <w:bCs/>
                <w:sz w:val="20"/>
              </w:rPr>
            </w:pPr>
            <w:r w:rsidRPr="00CB5A70">
              <w:rPr>
                <w:rFonts w:ascii="Calibri" w:eastAsia="Calibri" w:hAnsi="Calibri" w:cs="Arial"/>
                <w:b/>
                <w:bCs/>
                <w:sz w:val="20"/>
              </w:rPr>
              <w:t>5.7</w:t>
            </w:r>
          </w:p>
        </w:tc>
        <w:tc>
          <w:tcPr>
            <w:tcW w:w="5813" w:type="dxa"/>
            <w:gridSpan w:val="2"/>
            <w:tcBorders>
              <w:top w:val="single" w:sz="4" w:space="0" w:color="auto"/>
              <w:left w:val="single" w:sz="4" w:space="0" w:color="auto"/>
              <w:bottom w:val="single" w:sz="4" w:space="0" w:color="auto"/>
              <w:right w:val="single" w:sz="4" w:space="0" w:color="auto"/>
            </w:tcBorders>
            <w:shd w:val="clear" w:color="auto" w:fill="FFFFFF"/>
          </w:tcPr>
          <w:p w14:paraId="42A74A1F" w14:textId="77777777" w:rsidR="00CF02FF" w:rsidRPr="00CB5A70" w:rsidRDefault="00CF02FF" w:rsidP="006F1A4A">
            <w:pPr>
              <w:spacing w:before="60" w:after="60"/>
              <w:rPr>
                <w:rFonts w:asciiTheme="minorHAnsi" w:eastAsia="Calibri" w:hAnsiTheme="minorHAnsi"/>
                <w:iCs/>
                <w:sz w:val="20"/>
                <w:szCs w:val="22"/>
              </w:rPr>
            </w:pPr>
            <w:r w:rsidRPr="00CB5A70" w:rsidDel="003C6D4C">
              <w:rPr>
                <w:rFonts w:asciiTheme="minorHAnsi" w:eastAsia="Calibri" w:hAnsiTheme="minorHAnsi"/>
                <w:sz w:val="20"/>
                <w:szCs w:val="22"/>
              </w:rPr>
              <w:t xml:space="preserve">All client records held by all units in the Service and/or SCU are dated and identifiable to the relevant health professional for that </w:t>
            </w:r>
            <w:r w:rsidRPr="00CB5A70" w:rsidDel="003C6D4C">
              <w:rPr>
                <w:rFonts w:asciiTheme="minorHAnsi" w:eastAsia="Calibri" w:hAnsiTheme="minorHAnsi"/>
                <w:sz w:val="20"/>
                <w:szCs w:val="22"/>
              </w:rPr>
              <w:lastRenderedPageBreak/>
              <w:t>part of the screening and/or assessment pathway</w:t>
            </w:r>
            <w:r w:rsidRPr="00CB5A70">
              <w:rPr>
                <w:rFonts w:asciiTheme="minorHAnsi" w:eastAsia="Calibri" w:hAnsiTheme="minorHAnsi"/>
                <w:sz w:val="20"/>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6D34E5F" w14:textId="77777777" w:rsidR="00CF02FF" w:rsidRPr="00BB5C1C" w:rsidRDefault="00CF02FF" w:rsidP="006F1A4A">
            <w:pPr>
              <w:pStyle w:val="TableText"/>
              <w:rPr>
                <w:rFonts w:eastAsia="Calibri"/>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725474" w14:textId="77777777" w:rsidR="00CF02FF" w:rsidRPr="00BB5C1C" w:rsidRDefault="00CF02FF" w:rsidP="006F1A4A">
            <w:pPr>
              <w:pStyle w:val="TableText"/>
              <w:rPr>
                <w:rFonts w:eastAsia="Calibri"/>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E93A0" w14:textId="3011A876" w:rsidR="00CF02FF" w:rsidRPr="00BB5C1C" w:rsidRDefault="00CF02FF" w:rsidP="006F1A4A">
            <w:pPr>
              <w:pStyle w:val="TableText"/>
              <w:rPr>
                <w:rFonts w:eastAsia="Calibri"/>
              </w:rPr>
            </w:pPr>
          </w:p>
        </w:tc>
        <w:tc>
          <w:tcPr>
            <w:tcW w:w="5132" w:type="dxa"/>
            <w:gridSpan w:val="2"/>
            <w:tcBorders>
              <w:top w:val="single" w:sz="4" w:space="0" w:color="auto"/>
              <w:left w:val="single" w:sz="4" w:space="0" w:color="auto"/>
              <w:bottom w:val="single" w:sz="4" w:space="0" w:color="auto"/>
              <w:right w:val="single" w:sz="4" w:space="0" w:color="auto"/>
            </w:tcBorders>
            <w:shd w:val="clear" w:color="auto" w:fill="FFFFFF"/>
          </w:tcPr>
          <w:p w14:paraId="44121E6B" w14:textId="734EC612" w:rsidR="00CF02FF" w:rsidRPr="0081746A" w:rsidRDefault="00CF02FF" w:rsidP="006F1A4A">
            <w:pPr>
              <w:pStyle w:val="TableText"/>
              <w:rPr>
                <w:rFonts w:asciiTheme="minorHAnsi" w:eastAsia="Calibri" w:hAnsiTheme="minorHAnsi"/>
              </w:rPr>
            </w:pPr>
          </w:p>
        </w:tc>
      </w:tr>
      <w:tr w:rsidR="00CF02FF" w:rsidRPr="00CB5A70" w14:paraId="4C801829" w14:textId="77777777" w:rsidTr="0081746A">
        <w:tc>
          <w:tcPr>
            <w:tcW w:w="1134" w:type="dxa"/>
            <w:tcBorders>
              <w:top w:val="single" w:sz="4" w:space="0" w:color="auto"/>
              <w:left w:val="single" w:sz="4" w:space="0" w:color="auto"/>
              <w:bottom w:val="single" w:sz="4" w:space="0" w:color="auto"/>
            </w:tcBorders>
            <w:shd w:val="clear" w:color="auto" w:fill="FFFFFF"/>
          </w:tcPr>
          <w:p w14:paraId="702A9B76" w14:textId="77777777" w:rsidR="00CF02FF" w:rsidRPr="00CB5A70" w:rsidRDefault="00CF02FF" w:rsidP="006F1A4A">
            <w:pPr>
              <w:tabs>
                <w:tab w:val="left" w:pos="1320"/>
              </w:tabs>
              <w:spacing w:before="60" w:after="60"/>
              <w:rPr>
                <w:rFonts w:ascii="Calibri" w:eastAsia="Calibri" w:hAnsi="Calibri" w:cs="Arial"/>
                <w:b/>
                <w:bCs/>
                <w:sz w:val="20"/>
              </w:rPr>
            </w:pPr>
            <w:r w:rsidRPr="00CB5A70">
              <w:rPr>
                <w:rFonts w:ascii="Calibri" w:eastAsia="Calibri" w:hAnsi="Calibri" w:cs="Arial"/>
                <w:b/>
                <w:bCs/>
                <w:sz w:val="20"/>
              </w:rPr>
              <w:t>5.8</w:t>
            </w:r>
          </w:p>
        </w:tc>
        <w:tc>
          <w:tcPr>
            <w:tcW w:w="5813" w:type="dxa"/>
            <w:gridSpan w:val="2"/>
            <w:tcBorders>
              <w:top w:val="single" w:sz="4" w:space="0" w:color="auto"/>
              <w:left w:val="single" w:sz="4" w:space="0" w:color="auto"/>
              <w:bottom w:val="single" w:sz="4" w:space="0" w:color="auto"/>
              <w:right w:val="single" w:sz="4" w:space="0" w:color="auto"/>
            </w:tcBorders>
            <w:shd w:val="clear" w:color="auto" w:fill="FFFFFF"/>
          </w:tcPr>
          <w:p w14:paraId="2D9AFD2C" w14:textId="77777777" w:rsidR="00CF02FF" w:rsidRPr="00CB5A70" w:rsidRDefault="00CF02FF" w:rsidP="006F1A4A">
            <w:pPr>
              <w:spacing w:before="60" w:after="60"/>
              <w:rPr>
                <w:rFonts w:asciiTheme="minorHAnsi" w:eastAsia="Calibri" w:hAnsiTheme="minorHAnsi"/>
                <w:sz w:val="20"/>
                <w:szCs w:val="22"/>
              </w:rPr>
            </w:pPr>
            <w:r w:rsidRPr="00CB5A70">
              <w:rPr>
                <w:rFonts w:asciiTheme="minorHAnsi" w:eastAsia="Calibri" w:hAnsiTheme="minorHAnsi"/>
                <w:sz w:val="20"/>
                <w:szCs w:val="22"/>
              </w:rPr>
              <w:t>The Service and/or SCU complies with relevant state/territory legislation for the retention and storage of client records</w:t>
            </w:r>
            <w:r w:rsidRPr="00CB5A70">
              <w:rPr>
                <w:rFonts w:asciiTheme="minorHAnsi" w:eastAsia="Calibri" w:hAnsiTheme="minorHAnsi" w:cs="Calibri"/>
                <w:iCs/>
                <w:color w:val="000000"/>
                <w:sz w:val="20"/>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DEF4BD7" w14:textId="77777777" w:rsidR="00CF02FF" w:rsidRPr="00BB5C1C" w:rsidRDefault="00CF02FF" w:rsidP="006F1A4A">
            <w:pPr>
              <w:pStyle w:val="TableText"/>
              <w:rPr>
                <w:rFonts w:eastAsia="Calibri"/>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3D3C30" w14:textId="77777777" w:rsidR="00CF02FF" w:rsidRPr="00BB5C1C" w:rsidRDefault="00CF02FF" w:rsidP="006F1A4A">
            <w:pPr>
              <w:pStyle w:val="TableText"/>
              <w:rPr>
                <w:rFonts w:eastAsia="Calibri"/>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3AE968" w14:textId="72C39BA1" w:rsidR="00CF02FF" w:rsidRPr="00BB5C1C" w:rsidRDefault="00CF02FF" w:rsidP="006F1A4A">
            <w:pPr>
              <w:pStyle w:val="TableText"/>
              <w:rPr>
                <w:rFonts w:eastAsia="Calibri"/>
              </w:rPr>
            </w:pPr>
          </w:p>
        </w:tc>
        <w:tc>
          <w:tcPr>
            <w:tcW w:w="5132" w:type="dxa"/>
            <w:gridSpan w:val="2"/>
            <w:tcBorders>
              <w:top w:val="single" w:sz="4" w:space="0" w:color="auto"/>
              <w:left w:val="single" w:sz="4" w:space="0" w:color="auto"/>
              <w:bottom w:val="single" w:sz="4" w:space="0" w:color="auto"/>
              <w:right w:val="single" w:sz="4" w:space="0" w:color="auto"/>
            </w:tcBorders>
            <w:shd w:val="clear" w:color="auto" w:fill="FFFFFF"/>
          </w:tcPr>
          <w:p w14:paraId="6719312A" w14:textId="54A90221" w:rsidR="00CF02FF" w:rsidRPr="0081746A" w:rsidRDefault="00CF02FF" w:rsidP="006F1A4A">
            <w:pPr>
              <w:pStyle w:val="TableText"/>
              <w:rPr>
                <w:rFonts w:asciiTheme="minorHAnsi" w:eastAsia="Calibri" w:hAnsiTheme="minorHAnsi"/>
              </w:rPr>
            </w:pPr>
          </w:p>
        </w:tc>
      </w:tr>
      <w:tr w:rsidR="00CF02FF" w:rsidRPr="00CB5A70" w14:paraId="1CBFE565" w14:textId="77777777" w:rsidTr="0081746A">
        <w:tc>
          <w:tcPr>
            <w:tcW w:w="1134" w:type="dxa"/>
            <w:tcBorders>
              <w:top w:val="single" w:sz="4" w:space="0" w:color="auto"/>
              <w:left w:val="single" w:sz="4" w:space="0" w:color="auto"/>
              <w:bottom w:val="single" w:sz="4" w:space="0" w:color="auto"/>
            </w:tcBorders>
            <w:shd w:val="clear" w:color="auto" w:fill="FFFFFF"/>
          </w:tcPr>
          <w:p w14:paraId="692BB90E" w14:textId="77777777" w:rsidR="00CF02FF" w:rsidRPr="00CB5A70" w:rsidRDefault="00CF02FF" w:rsidP="006F1A4A">
            <w:pPr>
              <w:tabs>
                <w:tab w:val="left" w:pos="1320"/>
              </w:tabs>
              <w:spacing w:before="60" w:after="60"/>
              <w:rPr>
                <w:rFonts w:ascii="Calibri" w:eastAsia="Calibri" w:hAnsi="Calibri" w:cs="Arial"/>
                <w:b/>
                <w:bCs/>
                <w:sz w:val="20"/>
              </w:rPr>
            </w:pPr>
            <w:r w:rsidRPr="00CB5A70">
              <w:rPr>
                <w:rFonts w:ascii="Calibri" w:eastAsia="Calibri" w:hAnsi="Calibri" w:cs="Arial"/>
                <w:b/>
                <w:bCs/>
                <w:sz w:val="20"/>
              </w:rPr>
              <w:t>5.9</w:t>
            </w:r>
          </w:p>
        </w:tc>
        <w:tc>
          <w:tcPr>
            <w:tcW w:w="5813" w:type="dxa"/>
            <w:gridSpan w:val="2"/>
            <w:tcBorders>
              <w:top w:val="single" w:sz="4" w:space="0" w:color="auto"/>
              <w:left w:val="single" w:sz="4" w:space="0" w:color="auto"/>
              <w:bottom w:val="single" w:sz="4" w:space="0" w:color="auto"/>
              <w:right w:val="single" w:sz="4" w:space="0" w:color="auto"/>
            </w:tcBorders>
            <w:shd w:val="clear" w:color="auto" w:fill="FFFFFF"/>
          </w:tcPr>
          <w:p w14:paraId="4D6737F6" w14:textId="77777777" w:rsidR="00CF02FF" w:rsidRPr="00CB5A70" w:rsidRDefault="00CF02FF" w:rsidP="006F1A4A">
            <w:pPr>
              <w:spacing w:before="60" w:after="60"/>
              <w:rPr>
                <w:rFonts w:asciiTheme="minorHAnsi" w:eastAsia="Calibri" w:hAnsiTheme="minorHAnsi"/>
                <w:sz w:val="20"/>
                <w:szCs w:val="22"/>
              </w:rPr>
            </w:pPr>
            <w:r w:rsidRPr="00CB5A70">
              <w:rPr>
                <w:rFonts w:asciiTheme="minorHAnsi" w:eastAsia="Calibri" w:hAnsiTheme="minorHAnsi" w:cs="Calibri"/>
                <w:iCs/>
                <w:sz w:val="20"/>
                <w:szCs w:val="22"/>
              </w:rPr>
              <w:t>T</w:t>
            </w:r>
            <w:r w:rsidRPr="00CB5A70">
              <w:rPr>
                <w:rFonts w:asciiTheme="minorHAnsi" w:eastAsia="Calibri" w:hAnsiTheme="minorHAnsi"/>
                <w:sz w:val="20"/>
                <w:szCs w:val="22"/>
              </w:rPr>
              <w:t>he Service and/or SCU</w:t>
            </w:r>
            <w:r w:rsidRPr="00CB5A70" w:rsidDel="003A6C92">
              <w:rPr>
                <w:rFonts w:asciiTheme="minorHAnsi" w:eastAsia="Calibri" w:hAnsiTheme="minorHAnsi"/>
                <w:sz w:val="20"/>
                <w:szCs w:val="22"/>
              </w:rPr>
              <w:t xml:space="preserve"> </w:t>
            </w:r>
            <w:r w:rsidRPr="00CB5A70">
              <w:rPr>
                <w:rFonts w:asciiTheme="minorHAnsi" w:eastAsia="Calibri" w:hAnsiTheme="minorHAnsi"/>
                <w:sz w:val="20"/>
                <w:szCs w:val="22"/>
              </w:rPr>
              <w:t xml:space="preserve">has disaster recovery systems that address the risk of network failure and data loss from </w:t>
            </w:r>
            <w:r w:rsidRPr="00CB5A70">
              <w:rPr>
                <w:rFonts w:asciiTheme="minorHAnsi" w:eastAsia="Calibri" w:hAnsiTheme="minorHAnsi" w:cs="Calibri"/>
                <w:bCs/>
                <w:sz w:val="20"/>
                <w:szCs w:val="22"/>
              </w:rPr>
              <w:t>Picture Archiving Communication System (</w:t>
            </w:r>
            <w:r w:rsidRPr="00CB5A70">
              <w:rPr>
                <w:rFonts w:asciiTheme="minorHAnsi" w:eastAsia="Calibri" w:hAnsiTheme="minorHAnsi"/>
                <w:sz w:val="20"/>
                <w:szCs w:val="22"/>
              </w:rPr>
              <w:t xml:space="preserve">PACS) and Client Management Systems.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BDAA519" w14:textId="77777777" w:rsidR="00CF02FF" w:rsidRPr="00BB5C1C" w:rsidRDefault="00CF02FF" w:rsidP="006F1A4A">
            <w:pPr>
              <w:pStyle w:val="TableText"/>
              <w:rPr>
                <w:rFonts w:eastAsia="Calibri"/>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FC638E" w14:textId="5536620D" w:rsidR="00CF02FF" w:rsidRPr="00BB5C1C" w:rsidRDefault="00CF02FF" w:rsidP="006F1A4A">
            <w:pPr>
              <w:pStyle w:val="TableText"/>
              <w:rPr>
                <w:rFonts w:eastAsia="Calibri"/>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84369F" w14:textId="77777777" w:rsidR="00CF02FF" w:rsidRPr="00BB5C1C" w:rsidRDefault="00CF02FF" w:rsidP="006F1A4A">
            <w:pPr>
              <w:pStyle w:val="TableText"/>
              <w:rPr>
                <w:rFonts w:eastAsia="Calibri"/>
              </w:rPr>
            </w:pPr>
          </w:p>
        </w:tc>
        <w:tc>
          <w:tcPr>
            <w:tcW w:w="5132" w:type="dxa"/>
            <w:gridSpan w:val="2"/>
            <w:tcBorders>
              <w:top w:val="single" w:sz="4" w:space="0" w:color="auto"/>
              <w:left w:val="single" w:sz="4" w:space="0" w:color="auto"/>
              <w:bottom w:val="single" w:sz="4" w:space="0" w:color="auto"/>
              <w:right w:val="single" w:sz="4" w:space="0" w:color="auto"/>
            </w:tcBorders>
            <w:shd w:val="clear" w:color="auto" w:fill="FFFFFF"/>
          </w:tcPr>
          <w:p w14:paraId="09304B28" w14:textId="77777777" w:rsidR="00CF02FF" w:rsidRPr="0081746A" w:rsidRDefault="00CF02FF" w:rsidP="006F1A4A">
            <w:pPr>
              <w:pStyle w:val="TableText"/>
              <w:rPr>
                <w:rFonts w:asciiTheme="minorHAnsi" w:eastAsia="Calibri" w:hAnsiTheme="minorHAnsi"/>
              </w:rPr>
            </w:pPr>
          </w:p>
        </w:tc>
      </w:tr>
      <w:tr w:rsidR="00CF02FF" w:rsidRPr="00CB5A70" w14:paraId="5190DD7D" w14:textId="77777777" w:rsidTr="0081746A">
        <w:tc>
          <w:tcPr>
            <w:tcW w:w="1134" w:type="dxa"/>
            <w:tcBorders>
              <w:top w:val="single" w:sz="4" w:space="0" w:color="auto"/>
              <w:left w:val="single" w:sz="4" w:space="0" w:color="auto"/>
              <w:bottom w:val="single" w:sz="4" w:space="0" w:color="auto"/>
            </w:tcBorders>
            <w:shd w:val="clear" w:color="auto" w:fill="FFFFFF"/>
          </w:tcPr>
          <w:p w14:paraId="08D01F73" w14:textId="77777777" w:rsidR="00CF02FF" w:rsidRPr="00CB5A70" w:rsidRDefault="00CF02FF" w:rsidP="006F1A4A">
            <w:pPr>
              <w:tabs>
                <w:tab w:val="left" w:pos="1320"/>
              </w:tabs>
              <w:spacing w:before="60" w:after="60"/>
              <w:rPr>
                <w:rFonts w:ascii="Calibri" w:eastAsia="Calibri" w:hAnsi="Calibri" w:cs="Arial"/>
                <w:b/>
                <w:bCs/>
                <w:sz w:val="20"/>
              </w:rPr>
            </w:pPr>
            <w:r w:rsidRPr="00CB5A70">
              <w:rPr>
                <w:rFonts w:ascii="Calibri" w:eastAsia="Calibri" w:hAnsi="Calibri" w:cs="Arial"/>
                <w:b/>
                <w:bCs/>
                <w:sz w:val="20"/>
              </w:rPr>
              <w:t>5.10</w:t>
            </w:r>
          </w:p>
        </w:tc>
        <w:tc>
          <w:tcPr>
            <w:tcW w:w="5813" w:type="dxa"/>
            <w:gridSpan w:val="2"/>
            <w:tcBorders>
              <w:top w:val="single" w:sz="4" w:space="0" w:color="auto"/>
              <w:left w:val="single" w:sz="4" w:space="0" w:color="auto"/>
              <w:bottom w:val="single" w:sz="4" w:space="0" w:color="auto"/>
              <w:right w:val="single" w:sz="4" w:space="0" w:color="auto"/>
            </w:tcBorders>
            <w:shd w:val="clear" w:color="auto" w:fill="FFFFFF"/>
          </w:tcPr>
          <w:p w14:paraId="33532464" w14:textId="77777777" w:rsidR="00CF02FF" w:rsidRPr="00CB5A70" w:rsidRDefault="00CF02FF" w:rsidP="006F1A4A">
            <w:pPr>
              <w:spacing w:before="60" w:after="60"/>
              <w:rPr>
                <w:rFonts w:asciiTheme="minorHAnsi" w:eastAsia="Calibri" w:hAnsiTheme="minorHAnsi"/>
                <w:sz w:val="20"/>
                <w:szCs w:val="22"/>
              </w:rPr>
            </w:pPr>
            <w:r w:rsidRPr="00CB5A70">
              <w:rPr>
                <w:rFonts w:asciiTheme="minorHAnsi" w:eastAsia="Calibri" w:hAnsiTheme="minorHAnsi" w:cs="Arial"/>
                <w:sz w:val="20"/>
                <w:szCs w:val="22"/>
              </w:rPr>
              <w:t xml:space="preserve">The Service and/or SCU has policies, procedures and guidelines for the development and maintenance of high quality Information, Communication and Technology systems.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7A7F137" w14:textId="77777777" w:rsidR="00CF02FF" w:rsidRPr="00BB5C1C" w:rsidRDefault="00CF02FF" w:rsidP="006F1A4A">
            <w:pPr>
              <w:pStyle w:val="TableText"/>
              <w:rPr>
                <w:rFonts w:eastAsia="Calibri"/>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DD7923" w14:textId="225C8296" w:rsidR="00CF02FF" w:rsidRPr="00BB5C1C" w:rsidRDefault="00CF02FF" w:rsidP="006F1A4A">
            <w:pPr>
              <w:pStyle w:val="TableText"/>
              <w:rPr>
                <w:rFonts w:eastAsia="Calibri"/>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7D095B" w14:textId="77777777" w:rsidR="00CF02FF" w:rsidRPr="00BB5C1C" w:rsidRDefault="00CF02FF" w:rsidP="006F1A4A">
            <w:pPr>
              <w:pStyle w:val="TableText"/>
              <w:rPr>
                <w:rFonts w:eastAsia="Calibri"/>
              </w:rPr>
            </w:pPr>
          </w:p>
        </w:tc>
        <w:tc>
          <w:tcPr>
            <w:tcW w:w="5132" w:type="dxa"/>
            <w:gridSpan w:val="2"/>
            <w:tcBorders>
              <w:top w:val="single" w:sz="4" w:space="0" w:color="auto"/>
              <w:left w:val="single" w:sz="4" w:space="0" w:color="auto"/>
              <w:bottom w:val="single" w:sz="4" w:space="0" w:color="auto"/>
              <w:right w:val="single" w:sz="4" w:space="0" w:color="auto"/>
            </w:tcBorders>
            <w:shd w:val="clear" w:color="auto" w:fill="FFFFFF"/>
          </w:tcPr>
          <w:p w14:paraId="36DCD980" w14:textId="77777777" w:rsidR="00CF02FF" w:rsidRPr="0081746A" w:rsidRDefault="00CF02FF" w:rsidP="006F1A4A">
            <w:pPr>
              <w:pStyle w:val="TableText"/>
              <w:rPr>
                <w:rFonts w:asciiTheme="minorHAnsi" w:eastAsia="Calibri" w:hAnsiTheme="minorHAnsi"/>
              </w:rPr>
            </w:pPr>
          </w:p>
        </w:tc>
      </w:tr>
      <w:tr w:rsidR="00CF02FF" w:rsidRPr="00CB5A70" w14:paraId="243B26B5" w14:textId="77777777" w:rsidTr="00CF02FF">
        <w:tc>
          <w:tcPr>
            <w:tcW w:w="16473" w:type="dxa"/>
            <w:gridSpan w:val="10"/>
            <w:tcBorders>
              <w:top w:val="single" w:sz="4" w:space="0" w:color="auto"/>
              <w:left w:val="single" w:sz="4" w:space="0" w:color="auto"/>
              <w:bottom w:val="single" w:sz="4" w:space="0" w:color="auto"/>
              <w:right w:val="single" w:sz="4" w:space="0" w:color="auto"/>
            </w:tcBorders>
            <w:shd w:val="clear" w:color="auto" w:fill="FFFFFF"/>
          </w:tcPr>
          <w:p w14:paraId="3D8DE405" w14:textId="77777777" w:rsidR="00CF02FF" w:rsidRDefault="00CF02FF" w:rsidP="006F1A4A">
            <w:pPr>
              <w:spacing w:before="60" w:after="0"/>
              <w:rPr>
                <w:rFonts w:ascii="Calibri" w:eastAsia="Calibri" w:hAnsi="Calibri" w:cs="Arial"/>
                <w:bCs/>
                <w:sz w:val="20"/>
              </w:rPr>
            </w:pPr>
            <w:r>
              <w:rPr>
                <w:rFonts w:ascii="Calibri" w:eastAsia="Calibri" w:hAnsi="Calibri" w:cs="Arial"/>
                <w:bCs/>
                <w:sz w:val="20"/>
              </w:rPr>
              <w:t xml:space="preserve">OTHER ASPECTS OF DATA GOVERNANCE NOT COVERED BY ABOVE PROTOCOLS </w:t>
            </w:r>
          </w:p>
          <w:p w14:paraId="077164F8" w14:textId="77777777" w:rsidR="00CF02FF" w:rsidRDefault="00CF02FF" w:rsidP="006F1A4A">
            <w:pPr>
              <w:spacing w:before="60" w:after="0"/>
              <w:rPr>
                <w:rFonts w:ascii="Calibri" w:eastAsia="Calibri" w:hAnsi="Calibri" w:cs="Arial"/>
                <w:bCs/>
                <w:sz w:val="20"/>
              </w:rPr>
            </w:pPr>
            <w:r w:rsidRPr="00B30DF0">
              <w:rPr>
                <w:rFonts w:ascii="Calibri" w:eastAsia="Calibri" w:hAnsi="Calibri" w:cs="Arial"/>
                <w:bCs/>
                <w:i/>
                <w:sz w:val="20"/>
              </w:rPr>
              <w:t xml:space="preserve">use this section of the form to provide information on other elements of data governance relating to the client management system (CMS) or  </w:t>
            </w:r>
            <w:r w:rsidRPr="00B30DF0">
              <w:rPr>
                <w:rFonts w:asciiTheme="minorHAnsi" w:eastAsia="Calibri" w:hAnsiTheme="minorHAnsi" w:cs="Arial"/>
                <w:i/>
                <w:sz w:val="20"/>
                <w:szCs w:val="22"/>
              </w:rPr>
              <w:t>the Picture Archiving and Communications System (PACS) that are not covered by the Protocols above</w:t>
            </w:r>
          </w:p>
        </w:tc>
      </w:tr>
      <w:tr w:rsidR="00CF02FF" w:rsidRPr="00CB5A70" w14:paraId="3E393A67" w14:textId="77777777" w:rsidTr="00CF02FF">
        <w:tc>
          <w:tcPr>
            <w:tcW w:w="1134" w:type="dxa"/>
            <w:tcBorders>
              <w:top w:val="single" w:sz="4" w:space="0" w:color="auto"/>
              <w:left w:val="single" w:sz="4" w:space="0" w:color="auto"/>
              <w:bottom w:val="single" w:sz="4" w:space="0" w:color="auto"/>
            </w:tcBorders>
            <w:shd w:val="clear" w:color="auto" w:fill="FFFFFF"/>
          </w:tcPr>
          <w:p w14:paraId="0C48B277" w14:textId="77777777" w:rsidR="00CF02FF" w:rsidRPr="00CB5A70" w:rsidRDefault="00CF02FF" w:rsidP="006F1A4A">
            <w:pPr>
              <w:tabs>
                <w:tab w:val="left" w:pos="1320"/>
              </w:tabs>
              <w:spacing w:before="60" w:after="60"/>
              <w:rPr>
                <w:rFonts w:ascii="Calibri" w:eastAsia="Calibri" w:hAnsi="Calibri" w:cs="Arial"/>
                <w:b/>
                <w:bCs/>
                <w:sz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BF3485C" w14:textId="77777777" w:rsidR="00CF02FF" w:rsidRPr="00CB5A70" w:rsidRDefault="00CF02FF" w:rsidP="006F1A4A">
            <w:pPr>
              <w:spacing w:before="60" w:after="60"/>
              <w:rPr>
                <w:rFonts w:asciiTheme="minorHAnsi" w:eastAsia="Calibri" w:hAnsiTheme="minorHAnsi" w:cs="Arial"/>
                <w:sz w:val="20"/>
                <w:szCs w:val="22"/>
              </w:rPr>
            </w:pPr>
            <w:r>
              <w:rPr>
                <w:rFonts w:asciiTheme="minorHAnsi" w:eastAsia="Calibri" w:hAnsiTheme="minorHAnsi" w:cs="Arial"/>
                <w:sz w:val="20"/>
                <w:szCs w:val="22"/>
              </w:rPr>
              <w:t>[insert description of aspect of data governance here]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2BD60E" w14:textId="77777777" w:rsidR="00CF02FF" w:rsidRPr="00BB5C1C" w:rsidRDefault="00CF02FF" w:rsidP="006F1A4A">
            <w:pPr>
              <w:pStyle w:val="TableText"/>
              <w:rPr>
                <w:rFonts w:asciiTheme="minorHAnsi" w:eastAsia="Calibri" w:hAnsiTheme="minorHAnsi"/>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BF8863" w14:textId="77777777" w:rsidR="00CF02FF" w:rsidRPr="00BB5C1C" w:rsidRDefault="00CF02FF" w:rsidP="006F1A4A">
            <w:pPr>
              <w:pStyle w:val="TableText"/>
              <w:rPr>
                <w:rFonts w:asciiTheme="minorHAnsi" w:eastAsia="Calibri" w:hAnsiTheme="minorHAnsi"/>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E02BBD" w14:textId="77777777" w:rsidR="00CF02FF" w:rsidRPr="00BB5C1C" w:rsidRDefault="00CF02FF" w:rsidP="006F1A4A">
            <w:pPr>
              <w:pStyle w:val="TableText"/>
              <w:rPr>
                <w:rFonts w:asciiTheme="minorHAnsi" w:eastAsia="Calibri" w:hAnsiTheme="minorHAnsi"/>
              </w:rPr>
            </w:pPr>
          </w:p>
        </w:tc>
        <w:tc>
          <w:tcPr>
            <w:tcW w:w="3999" w:type="dxa"/>
            <w:tcBorders>
              <w:top w:val="single" w:sz="4" w:space="0" w:color="auto"/>
              <w:left w:val="single" w:sz="4" w:space="0" w:color="auto"/>
              <w:bottom w:val="single" w:sz="4" w:space="0" w:color="auto"/>
              <w:right w:val="single" w:sz="4" w:space="0" w:color="auto"/>
            </w:tcBorders>
            <w:shd w:val="clear" w:color="auto" w:fill="FFFFFF"/>
          </w:tcPr>
          <w:p w14:paraId="2FFAA92F" w14:textId="77777777" w:rsidR="00CF02FF" w:rsidRPr="00BB5C1C" w:rsidRDefault="00CF02FF" w:rsidP="006F1A4A">
            <w:pPr>
              <w:pStyle w:val="TableText"/>
              <w:rPr>
                <w:rFonts w:asciiTheme="minorHAnsi" w:eastAsia="Calibri" w:hAnsiTheme="minorHAnsi"/>
              </w:rPr>
            </w:pPr>
          </w:p>
        </w:tc>
      </w:tr>
      <w:tr w:rsidR="00CF02FF" w:rsidRPr="00CB5A70" w14:paraId="5FC5A084" w14:textId="77777777" w:rsidTr="00CF02FF">
        <w:tc>
          <w:tcPr>
            <w:tcW w:w="1134" w:type="dxa"/>
            <w:tcBorders>
              <w:top w:val="single" w:sz="4" w:space="0" w:color="auto"/>
              <w:left w:val="single" w:sz="4" w:space="0" w:color="auto"/>
              <w:bottom w:val="single" w:sz="4" w:space="0" w:color="auto"/>
            </w:tcBorders>
            <w:shd w:val="clear" w:color="auto" w:fill="FFFFFF"/>
          </w:tcPr>
          <w:p w14:paraId="34826273" w14:textId="77777777" w:rsidR="00CF02FF" w:rsidRPr="00CB5A70" w:rsidRDefault="00CF02FF" w:rsidP="006F1A4A">
            <w:pPr>
              <w:tabs>
                <w:tab w:val="left" w:pos="1320"/>
              </w:tabs>
              <w:spacing w:before="60" w:after="60"/>
              <w:rPr>
                <w:rFonts w:ascii="Calibri" w:eastAsia="Calibri" w:hAnsi="Calibri" w:cs="Arial"/>
                <w:b/>
                <w:bCs/>
                <w:sz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0907B83D" w14:textId="77777777" w:rsidR="00CF02FF" w:rsidRPr="00CB5A70" w:rsidRDefault="00CF02FF" w:rsidP="006F1A4A">
            <w:pPr>
              <w:spacing w:before="60" w:after="60"/>
              <w:rPr>
                <w:rFonts w:asciiTheme="minorHAnsi" w:eastAsia="Calibri" w:hAnsiTheme="minorHAnsi" w:cs="Arial"/>
                <w:sz w:val="20"/>
                <w:szCs w:val="22"/>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33A334" w14:textId="77777777" w:rsidR="00CF02FF" w:rsidRPr="00BB5C1C" w:rsidRDefault="00CF02FF" w:rsidP="006F1A4A">
            <w:pPr>
              <w:pStyle w:val="TableText"/>
              <w:rPr>
                <w:rFonts w:asciiTheme="minorHAnsi" w:eastAsia="Calibri" w:hAnsiTheme="minorHAnsi"/>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08A75B" w14:textId="77777777" w:rsidR="00CF02FF" w:rsidRPr="00BB5C1C" w:rsidRDefault="00CF02FF" w:rsidP="006F1A4A">
            <w:pPr>
              <w:pStyle w:val="TableText"/>
              <w:rPr>
                <w:rFonts w:asciiTheme="minorHAnsi" w:eastAsia="Calibri" w:hAnsiTheme="minorHAnsi"/>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092102" w14:textId="77777777" w:rsidR="00CF02FF" w:rsidRPr="00BB5C1C" w:rsidRDefault="00CF02FF" w:rsidP="006F1A4A">
            <w:pPr>
              <w:pStyle w:val="TableText"/>
              <w:rPr>
                <w:rFonts w:asciiTheme="minorHAnsi" w:eastAsia="Calibri" w:hAnsiTheme="minorHAnsi"/>
              </w:rPr>
            </w:pPr>
          </w:p>
        </w:tc>
        <w:tc>
          <w:tcPr>
            <w:tcW w:w="3999" w:type="dxa"/>
            <w:tcBorders>
              <w:top w:val="single" w:sz="4" w:space="0" w:color="auto"/>
              <w:left w:val="single" w:sz="4" w:space="0" w:color="auto"/>
              <w:bottom w:val="single" w:sz="4" w:space="0" w:color="auto"/>
              <w:right w:val="single" w:sz="4" w:space="0" w:color="auto"/>
            </w:tcBorders>
            <w:shd w:val="clear" w:color="auto" w:fill="FFFFFF"/>
          </w:tcPr>
          <w:p w14:paraId="24440020" w14:textId="77777777" w:rsidR="00CF02FF" w:rsidRPr="00BB5C1C" w:rsidRDefault="00CF02FF" w:rsidP="006F1A4A">
            <w:pPr>
              <w:pStyle w:val="TableText"/>
              <w:rPr>
                <w:rFonts w:asciiTheme="minorHAnsi" w:eastAsia="Calibri" w:hAnsiTheme="minorHAnsi"/>
              </w:rPr>
            </w:pPr>
          </w:p>
        </w:tc>
      </w:tr>
      <w:tr w:rsidR="00CF02FF" w:rsidRPr="00CB5A70" w14:paraId="23ABE43F" w14:textId="77777777" w:rsidTr="00CF02FF">
        <w:tc>
          <w:tcPr>
            <w:tcW w:w="1134" w:type="dxa"/>
            <w:tcBorders>
              <w:top w:val="single" w:sz="4" w:space="0" w:color="auto"/>
              <w:left w:val="single" w:sz="4" w:space="0" w:color="auto"/>
              <w:bottom w:val="single" w:sz="4" w:space="0" w:color="auto"/>
            </w:tcBorders>
            <w:shd w:val="clear" w:color="auto" w:fill="FFFFFF"/>
          </w:tcPr>
          <w:p w14:paraId="3BABE070" w14:textId="77777777" w:rsidR="00CF02FF" w:rsidRPr="00CB5A70" w:rsidRDefault="00CF02FF" w:rsidP="006F1A4A">
            <w:pPr>
              <w:tabs>
                <w:tab w:val="left" w:pos="1320"/>
              </w:tabs>
              <w:spacing w:before="60" w:after="60"/>
              <w:rPr>
                <w:rFonts w:ascii="Calibri" w:eastAsia="Calibri" w:hAnsi="Calibri" w:cs="Arial"/>
                <w:b/>
                <w:bCs/>
                <w:sz w:val="20"/>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BCE0586" w14:textId="77777777" w:rsidR="00CF02FF" w:rsidRPr="00CB5A70" w:rsidRDefault="00CF02FF" w:rsidP="006F1A4A">
            <w:pPr>
              <w:spacing w:before="60" w:after="60"/>
              <w:rPr>
                <w:rFonts w:asciiTheme="minorHAnsi" w:eastAsia="Calibri" w:hAnsiTheme="minorHAnsi" w:cs="Arial"/>
                <w:sz w:val="20"/>
                <w:szCs w:val="22"/>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B6C18B" w14:textId="77777777" w:rsidR="00CF02FF" w:rsidRPr="00BB5C1C" w:rsidRDefault="00CF02FF" w:rsidP="006F1A4A">
            <w:pPr>
              <w:pStyle w:val="TableText"/>
              <w:rPr>
                <w:rFonts w:asciiTheme="minorHAnsi" w:eastAsia="Calibri" w:hAnsiTheme="minorHAnsi"/>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2BBF7F" w14:textId="77777777" w:rsidR="00CF02FF" w:rsidRPr="00BB5C1C" w:rsidRDefault="00CF02FF" w:rsidP="006F1A4A">
            <w:pPr>
              <w:pStyle w:val="TableText"/>
              <w:rPr>
                <w:rFonts w:asciiTheme="minorHAnsi" w:eastAsia="Calibri" w:hAnsiTheme="minorHAnsi"/>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5E4859" w14:textId="77777777" w:rsidR="00CF02FF" w:rsidRPr="00BB5C1C" w:rsidRDefault="00CF02FF" w:rsidP="006F1A4A">
            <w:pPr>
              <w:pStyle w:val="TableText"/>
              <w:rPr>
                <w:rFonts w:asciiTheme="minorHAnsi" w:eastAsia="Calibri" w:hAnsiTheme="minorHAnsi"/>
              </w:rPr>
            </w:pPr>
          </w:p>
        </w:tc>
        <w:tc>
          <w:tcPr>
            <w:tcW w:w="3999" w:type="dxa"/>
            <w:tcBorders>
              <w:top w:val="single" w:sz="4" w:space="0" w:color="auto"/>
              <w:left w:val="single" w:sz="4" w:space="0" w:color="auto"/>
              <w:bottom w:val="single" w:sz="4" w:space="0" w:color="auto"/>
              <w:right w:val="single" w:sz="4" w:space="0" w:color="auto"/>
            </w:tcBorders>
            <w:shd w:val="clear" w:color="auto" w:fill="FFFFFF"/>
          </w:tcPr>
          <w:p w14:paraId="2C0A56AD" w14:textId="77777777" w:rsidR="00CF02FF" w:rsidRPr="00BB5C1C" w:rsidRDefault="00CF02FF" w:rsidP="006F1A4A">
            <w:pPr>
              <w:pStyle w:val="TableText"/>
              <w:rPr>
                <w:rFonts w:asciiTheme="minorHAnsi" w:eastAsia="Calibri" w:hAnsiTheme="minorHAnsi"/>
              </w:rPr>
            </w:pPr>
          </w:p>
        </w:tc>
      </w:tr>
    </w:tbl>
    <w:p w14:paraId="145FFD9C" w14:textId="77777777" w:rsidR="00CF02FF" w:rsidRPr="00CB5A70" w:rsidRDefault="00CF02FF" w:rsidP="00CF02FF">
      <w:pPr>
        <w:spacing w:before="60" w:after="60"/>
        <w:rPr>
          <w:rFonts w:ascii="Calibri" w:eastAsia="Calibri" w:hAnsi="Calibri" w:cs="Calibri"/>
          <w:sz w:val="20"/>
          <w:szCs w:val="24"/>
        </w:rPr>
      </w:pPr>
    </w:p>
    <w:p w14:paraId="41911068" w14:textId="77777777" w:rsidR="00CF02FF" w:rsidRDefault="00CF02FF" w:rsidP="00CF02FF">
      <w:pPr>
        <w:pStyle w:val="Heading2"/>
        <w:numPr>
          <w:ilvl w:val="0"/>
          <w:numId w:val="0"/>
        </w:numPr>
        <w:ind w:left="426"/>
      </w:pPr>
    </w:p>
    <w:p w14:paraId="1E610B6E" w14:textId="77777777" w:rsidR="00CF02FF" w:rsidRDefault="00CF02FF" w:rsidP="00CF02FF">
      <w:pPr>
        <w:rPr>
          <w:rFonts w:eastAsia="Calibri"/>
        </w:rPr>
      </w:pPr>
    </w:p>
    <w:sectPr w:rsidR="00CF02FF" w:rsidSect="00CF02FF">
      <w:headerReference w:type="default" r:id="rId9"/>
      <w:footerReference w:type="default" r:id="rId10"/>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D5F1F" w14:textId="77777777" w:rsidR="00EC29D1" w:rsidRDefault="00EC29D1" w:rsidP="00CB0148">
      <w:r>
        <w:separator/>
      </w:r>
    </w:p>
  </w:endnote>
  <w:endnote w:type="continuationSeparator" w:id="0">
    <w:p w14:paraId="35016C00" w14:textId="77777777" w:rsidR="00EC29D1" w:rsidRDefault="00EC29D1" w:rsidP="00CB0148">
      <w:r>
        <w:continuationSeparator/>
      </w:r>
    </w:p>
  </w:endnote>
  <w:endnote w:type="continuationNotice" w:id="1">
    <w:p w14:paraId="0BECCAA6" w14:textId="77777777" w:rsidR="00EC29D1" w:rsidRDefault="00EC29D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FD623" w14:textId="72B11E63" w:rsidR="001D54F8" w:rsidRPr="00DE149B" w:rsidRDefault="001D54F8" w:rsidP="00DE149B">
    <w:pPr>
      <w:pStyle w:val="Footer"/>
      <w:pBdr>
        <w:top w:val="single" w:sz="12" w:space="18" w:color="993300"/>
      </w:pBdr>
      <w:rPr>
        <w:color w:val="993300"/>
      </w:rPr>
    </w:pPr>
    <w:r w:rsidRPr="00DE149B">
      <w:rPr>
        <w:color w:val="993300"/>
        <w:lang w:val="en-AU"/>
      </w:rPr>
      <w:t xml:space="preserve">Page </w:t>
    </w:r>
    <w:r w:rsidRPr="00DE149B">
      <w:rPr>
        <w:color w:val="993300"/>
      </w:rPr>
      <w:fldChar w:fldCharType="begin"/>
    </w:r>
    <w:r w:rsidRPr="00DE149B">
      <w:rPr>
        <w:color w:val="993300"/>
      </w:rPr>
      <w:instrText xml:space="preserve"> PAGE   \* MERGEFORMAT </w:instrText>
    </w:r>
    <w:r w:rsidRPr="00DE149B">
      <w:rPr>
        <w:color w:val="993300"/>
      </w:rPr>
      <w:fldChar w:fldCharType="separate"/>
    </w:r>
    <w:r w:rsidR="006F0A06">
      <w:rPr>
        <w:color w:val="993300"/>
      </w:rPr>
      <w:t>1</w:t>
    </w:r>
    <w:r w:rsidRPr="00DE149B">
      <w:rPr>
        <w:color w:val="9933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76E95" w14:textId="77777777" w:rsidR="00EC29D1" w:rsidRDefault="00EC29D1" w:rsidP="00CB0148">
      <w:r>
        <w:separator/>
      </w:r>
    </w:p>
  </w:footnote>
  <w:footnote w:type="continuationSeparator" w:id="0">
    <w:p w14:paraId="1DD5B1EC" w14:textId="77777777" w:rsidR="00EC29D1" w:rsidRDefault="00EC29D1" w:rsidP="00CB0148">
      <w:r>
        <w:continuationSeparator/>
      </w:r>
    </w:p>
  </w:footnote>
  <w:footnote w:type="continuationNotice" w:id="1">
    <w:p w14:paraId="1D9E89C5" w14:textId="77777777" w:rsidR="00EC29D1" w:rsidRDefault="00EC29D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A749D" w14:textId="3B2E0E76" w:rsidR="003E4124" w:rsidRPr="003E4124" w:rsidRDefault="003E4124">
    <w:pPr>
      <w:pStyle w:val="Header"/>
      <w:rPr>
        <w:sz w:val="18"/>
        <w:szCs w:val="18"/>
      </w:rPr>
    </w:pPr>
    <w:r>
      <w:tab/>
    </w:r>
    <w:r>
      <w:tab/>
    </w:r>
    <w:r>
      <w:tab/>
    </w:r>
    <w:r>
      <w:tab/>
    </w:r>
    <w:r>
      <w:tab/>
    </w:r>
    <w:r>
      <w:tab/>
    </w:r>
    <w:r>
      <w:tab/>
    </w:r>
    <w:r>
      <w:tab/>
    </w:r>
    <w:r w:rsidRPr="003E4124">
      <w:rPr>
        <w:sz w:val="18"/>
        <w:szCs w:val="18"/>
      </w:rPr>
      <w:t>BSA301-2017-a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40F8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82F9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FC9B6E"/>
    <w:lvl w:ilvl="0">
      <w:start w:val="1"/>
      <w:numFmt w:val="lowerRoman"/>
      <w:pStyle w:val="ListNumber3"/>
      <w:lvlText w:val="%1."/>
      <w:lvlJc w:val="left"/>
      <w:pPr>
        <w:ind w:left="1494" w:hanging="360"/>
      </w:pPr>
      <w:rPr>
        <w:rFonts w:hint="default"/>
      </w:rPr>
    </w:lvl>
  </w:abstractNum>
  <w:abstractNum w:abstractNumId="3" w15:restartNumberingAfterBreak="0">
    <w:nsid w:val="FFFFFF7F"/>
    <w:multiLevelType w:val="singleLevel"/>
    <w:tmpl w:val="B8E82F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CABD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48B1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1490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906B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C8A14"/>
    <w:lvl w:ilvl="0">
      <w:start w:val="1"/>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E606FE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453D6C"/>
    <w:multiLevelType w:val="hybridMultilevel"/>
    <w:tmpl w:val="D93EA102"/>
    <w:lvl w:ilvl="0" w:tplc="6FE28AC4">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F9443A"/>
    <w:multiLevelType w:val="hybridMultilevel"/>
    <w:tmpl w:val="3FF2814A"/>
    <w:lvl w:ilvl="0" w:tplc="30B609D2">
      <w:start w:val="1"/>
      <w:numFmt w:val="bullet"/>
      <w:pStyle w:val="Tablelist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2" w15:restartNumberingAfterBreak="0">
    <w:nsid w:val="138A4D8F"/>
    <w:multiLevelType w:val="hybridMultilevel"/>
    <w:tmpl w:val="C010BB48"/>
    <w:lvl w:ilvl="0" w:tplc="5358EDD8">
      <w:start w:val="1"/>
      <w:numFmt w:val="bullet"/>
      <w:pStyle w:val="ListBullet2"/>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3" w15:restartNumberingAfterBreak="0">
    <w:nsid w:val="2C92111B"/>
    <w:multiLevelType w:val="hybridMultilevel"/>
    <w:tmpl w:val="C8D05D9E"/>
    <w:lvl w:ilvl="0" w:tplc="2BFA6F3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796B45"/>
    <w:multiLevelType w:val="hybridMultilevel"/>
    <w:tmpl w:val="4CC480A0"/>
    <w:lvl w:ilvl="0" w:tplc="FCD2C906">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0762E0"/>
    <w:multiLevelType w:val="hybridMultilevel"/>
    <w:tmpl w:val="CE2E495C"/>
    <w:lvl w:ilvl="0" w:tplc="D3B441F2">
      <w:start w:val="1"/>
      <w:numFmt w:val="decimal"/>
      <w:pStyle w:val="Heading2"/>
      <w:lvlText w:val="%1."/>
      <w:lvlJc w:val="left"/>
      <w:pPr>
        <w:ind w:left="5181" w:hanging="360"/>
      </w:pPr>
      <w:rPr>
        <w:rFonts w:hint="default"/>
      </w:rPr>
    </w:lvl>
    <w:lvl w:ilvl="1" w:tplc="0C090019" w:tentative="1">
      <w:start w:val="1"/>
      <w:numFmt w:val="lowerLetter"/>
      <w:lvlText w:val="%2."/>
      <w:lvlJc w:val="left"/>
      <w:pPr>
        <w:ind w:left="5901" w:hanging="360"/>
      </w:pPr>
    </w:lvl>
    <w:lvl w:ilvl="2" w:tplc="0C09001B" w:tentative="1">
      <w:start w:val="1"/>
      <w:numFmt w:val="lowerRoman"/>
      <w:lvlText w:val="%3."/>
      <w:lvlJc w:val="right"/>
      <w:pPr>
        <w:ind w:left="6621" w:hanging="180"/>
      </w:pPr>
    </w:lvl>
    <w:lvl w:ilvl="3" w:tplc="0C09000F" w:tentative="1">
      <w:start w:val="1"/>
      <w:numFmt w:val="decimal"/>
      <w:lvlText w:val="%4."/>
      <w:lvlJc w:val="left"/>
      <w:pPr>
        <w:ind w:left="7341" w:hanging="360"/>
      </w:pPr>
    </w:lvl>
    <w:lvl w:ilvl="4" w:tplc="0C090019" w:tentative="1">
      <w:start w:val="1"/>
      <w:numFmt w:val="lowerLetter"/>
      <w:lvlText w:val="%5."/>
      <w:lvlJc w:val="left"/>
      <w:pPr>
        <w:ind w:left="8061" w:hanging="360"/>
      </w:pPr>
    </w:lvl>
    <w:lvl w:ilvl="5" w:tplc="0C09001B" w:tentative="1">
      <w:start w:val="1"/>
      <w:numFmt w:val="lowerRoman"/>
      <w:lvlText w:val="%6."/>
      <w:lvlJc w:val="right"/>
      <w:pPr>
        <w:ind w:left="8781" w:hanging="180"/>
      </w:pPr>
    </w:lvl>
    <w:lvl w:ilvl="6" w:tplc="0C09000F" w:tentative="1">
      <w:start w:val="1"/>
      <w:numFmt w:val="decimal"/>
      <w:lvlText w:val="%7."/>
      <w:lvlJc w:val="left"/>
      <w:pPr>
        <w:ind w:left="9501" w:hanging="360"/>
      </w:pPr>
    </w:lvl>
    <w:lvl w:ilvl="7" w:tplc="0C090019" w:tentative="1">
      <w:start w:val="1"/>
      <w:numFmt w:val="lowerLetter"/>
      <w:lvlText w:val="%8."/>
      <w:lvlJc w:val="left"/>
      <w:pPr>
        <w:ind w:left="10221" w:hanging="360"/>
      </w:pPr>
    </w:lvl>
    <w:lvl w:ilvl="8" w:tplc="0C09001B" w:tentative="1">
      <w:start w:val="1"/>
      <w:numFmt w:val="lowerRoman"/>
      <w:lvlText w:val="%9."/>
      <w:lvlJc w:val="right"/>
      <w:pPr>
        <w:ind w:left="10941" w:hanging="180"/>
      </w:pPr>
    </w:lvl>
  </w:abstractNum>
  <w:abstractNum w:abstractNumId="16" w15:restartNumberingAfterBreak="0">
    <w:nsid w:val="51FC0277"/>
    <w:multiLevelType w:val="hybridMultilevel"/>
    <w:tmpl w:val="B4B28C12"/>
    <w:lvl w:ilvl="0" w:tplc="1F4CF158">
      <w:start w:val="1"/>
      <w:numFmt w:val="lowerLetter"/>
      <w:pStyle w:val="ListNumber2"/>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7" w15:restartNumberingAfterBreak="0">
    <w:nsid w:val="5DA84654"/>
    <w:multiLevelType w:val="hybridMultilevel"/>
    <w:tmpl w:val="701C7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822D11"/>
    <w:multiLevelType w:val="hybridMultilevel"/>
    <w:tmpl w:val="E4E269C6"/>
    <w:lvl w:ilvl="0" w:tplc="5554018E">
      <w:start w:val="1"/>
      <w:numFmt w:val="bullet"/>
      <w:pStyle w:val="ListBullet3"/>
      <w:lvlText w:val=""/>
      <w:lvlJc w:val="left"/>
      <w:pPr>
        <w:ind w:left="926" w:hanging="360"/>
      </w:pPr>
      <w:rPr>
        <w:rFonts w:ascii="Symbol" w:hAnsi="Symbol" w:hint="default"/>
      </w:rPr>
    </w:lvl>
    <w:lvl w:ilvl="1" w:tplc="0C090003" w:tentative="1">
      <w:start w:val="1"/>
      <w:numFmt w:val="bullet"/>
      <w:lvlText w:val="o"/>
      <w:lvlJc w:val="left"/>
      <w:pPr>
        <w:ind w:left="1646" w:hanging="360"/>
      </w:pPr>
      <w:rPr>
        <w:rFonts w:ascii="Courier New" w:hAnsi="Courier New" w:cs="Courier New" w:hint="default"/>
      </w:rPr>
    </w:lvl>
    <w:lvl w:ilvl="2" w:tplc="0C090005" w:tentative="1">
      <w:start w:val="1"/>
      <w:numFmt w:val="bullet"/>
      <w:lvlText w:val=""/>
      <w:lvlJc w:val="left"/>
      <w:pPr>
        <w:ind w:left="2366" w:hanging="360"/>
      </w:pPr>
      <w:rPr>
        <w:rFonts w:ascii="Wingdings" w:hAnsi="Wingdings" w:hint="default"/>
      </w:rPr>
    </w:lvl>
    <w:lvl w:ilvl="3" w:tplc="0C090001" w:tentative="1">
      <w:start w:val="1"/>
      <w:numFmt w:val="bullet"/>
      <w:lvlText w:val=""/>
      <w:lvlJc w:val="left"/>
      <w:pPr>
        <w:ind w:left="3086" w:hanging="360"/>
      </w:pPr>
      <w:rPr>
        <w:rFonts w:ascii="Symbol" w:hAnsi="Symbol" w:hint="default"/>
      </w:rPr>
    </w:lvl>
    <w:lvl w:ilvl="4" w:tplc="0C090003" w:tentative="1">
      <w:start w:val="1"/>
      <w:numFmt w:val="bullet"/>
      <w:lvlText w:val="o"/>
      <w:lvlJc w:val="left"/>
      <w:pPr>
        <w:ind w:left="3806" w:hanging="360"/>
      </w:pPr>
      <w:rPr>
        <w:rFonts w:ascii="Courier New" w:hAnsi="Courier New" w:cs="Courier New" w:hint="default"/>
      </w:rPr>
    </w:lvl>
    <w:lvl w:ilvl="5" w:tplc="0C090005" w:tentative="1">
      <w:start w:val="1"/>
      <w:numFmt w:val="bullet"/>
      <w:lvlText w:val=""/>
      <w:lvlJc w:val="left"/>
      <w:pPr>
        <w:ind w:left="4526" w:hanging="360"/>
      </w:pPr>
      <w:rPr>
        <w:rFonts w:ascii="Wingdings" w:hAnsi="Wingdings" w:hint="default"/>
      </w:rPr>
    </w:lvl>
    <w:lvl w:ilvl="6" w:tplc="0C090001" w:tentative="1">
      <w:start w:val="1"/>
      <w:numFmt w:val="bullet"/>
      <w:lvlText w:val=""/>
      <w:lvlJc w:val="left"/>
      <w:pPr>
        <w:ind w:left="5246" w:hanging="360"/>
      </w:pPr>
      <w:rPr>
        <w:rFonts w:ascii="Symbol" w:hAnsi="Symbol" w:hint="default"/>
      </w:rPr>
    </w:lvl>
    <w:lvl w:ilvl="7" w:tplc="0C090003" w:tentative="1">
      <w:start w:val="1"/>
      <w:numFmt w:val="bullet"/>
      <w:lvlText w:val="o"/>
      <w:lvlJc w:val="left"/>
      <w:pPr>
        <w:ind w:left="5966" w:hanging="360"/>
      </w:pPr>
      <w:rPr>
        <w:rFonts w:ascii="Courier New" w:hAnsi="Courier New" w:cs="Courier New" w:hint="default"/>
      </w:rPr>
    </w:lvl>
    <w:lvl w:ilvl="8" w:tplc="0C090005" w:tentative="1">
      <w:start w:val="1"/>
      <w:numFmt w:val="bullet"/>
      <w:lvlText w:val=""/>
      <w:lvlJc w:val="left"/>
      <w:pPr>
        <w:ind w:left="6686" w:hanging="360"/>
      </w:pPr>
      <w:rPr>
        <w:rFonts w:ascii="Wingdings" w:hAnsi="Wingdings" w:hint="default"/>
      </w:rPr>
    </w:lvl>
  </w:abstractNum>
  <w:num w:numId="1">
    <w:abstractNumId w:val="9"/>
  </w:num>
  <w:num w:numId="2">
    <w:abstractNumId w:val="7"/>
  </w:num>
  <w:num w:numId="3">
    <w:abstractNumId w:val="6"/>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8"/>
  </w:num>
  <w:num w:numId="17">
    <w:abstractNumId w:val="16"/>
  </w:num>
  <w:num w:numId="18">
    <w:abstractNumId w:val="13"/>
  </w:num>
  <w:num w:numId="19">
    <w:abstractNumId w:val="8"/>
    <w:lvlOverride w:ilvl="0">
      <w:startOverride w:val="1"/>
    </w:lvlOverride>
  </w:num>
  <w:num w:numId="20">
    <w:abstractNumId w:val="8"/>
    <w:lvlOverride w:ilvl="0">
      <w:startOverride w:val="1"/>
    </w:lvlOverride>
  </w:num>
  <w:num w:numId="21">
    <w:abstractNumId w:val="16"/>
    <w:lvlOverride w:ilvl="0">
      <w:startOverride w:val="1"/>
    </w:lvlOverride>
  </w:num>
  <w:num w:numId="22">
    <w:abstractNumId w:val="8"/>
    <w:lvlOverride w:ilvl="0">
      <w:startOverride w:val="1"/>
    </w:lvlOverride>
  </w:num>
  <w:num w:numId="23">
    <w:abstractNumId w:val="15"/>
  </w:num>
  <w:num w:numId="24">
    <w:abstractNumId w:val="15"/>
    <w:lvlOverride w:ilvl="0">
      <w:startOverride w:val="1"/>
    </w:lvlOverride>
  </w:num>
  <w:num w:numId="25">
    <w:abstractNumId w:val="10"/>
  </w:num>
  <w:num w:numId="26">
    <w:abstractNumId w:val="15"/>
    <w:lvlOverride w:ilvl="0">
      <w:startOverride w:val="1"/>
    </w:lvlOverride>
  </w:num>
  <w:num w:numId="27">
    <w:abstractNumId w:val="17"/>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15"/>
    <w:lvlOverride w:ilvl="0">
      <w:startOverride w:val="1"/>
    </w:lvlOverride>
  </w:num>
  <w:num w:numId="32">
    <w:abstractNumId w:val="8"/>
    <w:lvlOverride w:ilvl="0">
      <w:startOverride w:val="1"/>
    </w:lvlOverride>
  </w:num>
  <w:num w:numId="33">
    <w:abstractNumId w:val="15"/>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attachedTemplate r:id="rId1"/>
  <w:stylePaneSortMethod w:val="0000"/>
  <w:defaultTabStop w:val="720"/>
  <w:drawingGridHorizontalSpacing w:val="110"/>
  <w:displayHorizontalDrawingGridEvery w:val="2"/>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B3"/>
    <w:rsid w:val="00000021"/>
    <w:rsid w:val="0000335E"/>
    <w:rsid w:val="000139EE"/>
    <w:rsid w:val="000151AD"/>
    <w:rsid w:val="000263C9"/>
    <w:rsid w:val="00027AB0"/>
    <w:rsid w:val="000304C6"/>
    <w:rsid w:val="0003533D"/>
    <w:rsid w:val="00041A2E"/>
    <w:rsid w:val="000455A6"/>
    <w:rsid w:val="000469B4"/>
    <w:rsid w:val="00047CF1"/>
    <w:rsid w:val="00053415"/>
    <w:rsid w:val="000665DA"/>
    <w:rsid w:val="000718D4"/>
    <w:rsid w:val="00080AE1"/>
    <w:rsid w:val="0009760F"/>
    <w:rsid w:val="000A2F31"/>
    <w:rsid w:val="000D3F08"/>
    <w:rsid w:val="000D6EEA"/>
    <w:rsid w:val="00103B12"/>
    <w:rsid w:val="001075F2"/>
    <w:rsid w:val="001211E3"/>
    <w:rsid w:val="00162189"/>
    <w:rsid w:val="00171CF7"/>
    <w:rsid w:val="001B10FA"/>
    <w:rsid w:val="001D54F8"/>
    <w:rsid w:val="001E6157"/>
    <w:rsid w:val="001F2B49"/>
    <w:rsid w:val="001F428C"/>
    <w:rsid w:val="001F4F85"/>
    <w:rsid w:val="00203AB0"/>
    <w:rsid w:val="002148CE"/>
    <w:rsid w:val="002219AB"/>
    <w:rsid w:val="00225463"/>
    <w:rsid w:val="002270D1"/>
    <w:rsid w:val="002338FE"/>
    <w:rsid w:val="00240BA1"/>
    <w:rsid w:val="00246A3D"/>
    <w:rsid w:val="002560D3"/>
    <w:rsid w:val="002639C3"/>
    <w:rsid w:val="002647C6"/>
    <w:rsid w:val="00265295"/>
    <w:rsid w:val="00273076"/>
    <w:rsid w:val="00274608"/>
    <w:rsid w:val="002930B2"/>
    <w:rsid w:val="002A4CAA"/>
    <w:rsid w:val="002B7AFC"/>
    <w:rsid w:val="002C1D85"/>
    <w:rsid w:val="002D0AB2"/>
    <w:rsid w:val="0030001F"/>
    <w:rsid w:val="003062D2"/>
    <w:rsid w:val="003177FE"/>
    <w:rsid w:val="00325F79"/>
    <w:rsid w:val="003347BE"/>
    <w:rsid w:val="003551BE"/>
    <w:rsid w:val="00356372"/>
    <w:rsid w:val="00364E19"/>
    <w:rsid w:val="00364E21"/>
    <w:rsid w:val="00375307"/>
    <w:rsid w:val="0038014C"/>
    <w:rsid w:val="00381744"/>
    <w:rsid w:val="00386C2F"/>
    <w:rsid w:val="0039443B"/>
    <w:rsid w:val="003A49E8"/>
    <w:rsid w:val="003D2A5C"/>
    <w:rsid w:val="003E4124"/>
    <w:rsid w:val="003E488F"/>
    <w:rsid w:val="003E4F63"/>
    <w:rsid w:val="003E592A"/>
    <w:rsid w:val="003E6603"/>
    <w:rsid w:val="003F1AEF"/>
    <w:rsid w:val="00414420"/>
    <w:rsid w:val="00417312"/>
    <w:rsid w:val="00436AA6"/>
    <w:rsid w:val="00437548"/>
    <w:rsid w:val="00441E70"/>
    <w:rsid w:val="00444E1E"/>
    <w:rsid w:val="00445390"/>
    <w:rsid w:val="00453F44"/>
    <w:rsid w:val="00456E68"/>
    <w:rsid w:val="00487531"/>
    <w:rsid w:val="004935AF"/>
    <w:rsid w:val="004A160C"/>
    <w:rsid w:val="004C0FF4"/>
    <w:rsid w:val="004E6332"/>
    <w:rsid w:val="004F26EF"/>
    <w:rsid w:val="004F7878"/>
    <w:rsid w:val="00510C59"/>
    <w:rsid w:val="00511B19"/>
    <w:rsid w:val="005266C9"/>
    <w:rsid w:val="00533782"/>
    <w:rsid w:val="0055216D"/>
    <w:rsid w:val="00567D59"/>
    <w:rsid w:val="0057283B"/>
    <w:rsid w:val="00573A54"/>
    <w:rsid w:val="00581E88"/>
    <w:rsid w:val="005860D3"/>
    <w:rsid w:val="00590334"/>
    <w:rsid w:val="00595CD2"/>
    <w:rsid w:val="005A0558"/>
    <w:rsid w:val="005A2BCE"/>
    <w:rsid w:val="005A7B84"/>
    <w:rsid w:val="005D2A50"/>
    <w:rsid w:val="005E5DD2"/>
    <w:rsid w:val="005F04B6"/>
    <w:rsid w:val="00604B7D"/>
    <w:rsid w:val="006143AE"/>
    <w:rsid w:val="0061670B"/>
    <w:rsid w:val="00625483"/>
    <w:rsid w:val="006257B6"/>
    <w:rsid w:val="00633D0B"/>
    <w:rsid w:val="0063461C"/>
    <w:rsid w:val="006408FB"/>
    <w:rsid w:val="00643A90"/>
    <w:rsid w:val="0066525C"/>
    <w:rsid w:val="00667907"/>
    <w:rsid w:val="0069097D"/>
    <w:rsid w:val="00693AB2"/>
    <w:rsid w:val="006A7E66"/>
    <w:rsid w:val="006C0A22"/>
    <w:rsid w:val="006E04F5"/>
    <w:rsid w:val="006F0A06"/>
    <w:rsid w:val="00706B0D"/>
    <w:rsid w:val="0071376E"/>
    <w:rsid w:val="00717EE1"/>
    <w:rsid w:val="0072205A"/>
    <w:rsid w:val="00734876"/>
    <w:rsid w:val="007350B1"/>
    <w:rsid w:val="007416C6"/>
    <w:rsid w:val="007436CD"/>
    <w:rsid w:val="00780F36"/>
    <w:rsid w:val="0079227F"/>
    <w:rsid w:val="007960FD"/>
    <w:rsid w:val="007A524F"/>
    <w:rsid w:val="007A61EF"/>
    <w:rsid w:val="007A7310"/>
    <w:rsid w:val="007C30A1"/>
    <w:rsid w:val="007D15E5"/>
    <w:rsid w:val="007D31E7"/>
    <w:rsid w:val="007D3748"/>
    <w:rsid w:val="007D67A7"/>
    <w:rsid w:val="007E3DA4"/>
    <w:rsid w:val="007F62CF"/>
    <w:rsid w:val="00811DF9"/>
    <w:rsid w:val="00813EC9"/>
    <w:rsid w:val="0081746A"/>
    <w:rsid w:val="00833B72"/>
    <w:rsid w:val="008400D4"/>
    <w:rsid w:val="00847823"/>
    <w:rsid w:val="00860CF3"/>
    <w:rsid w:val="008633CE"/>
    <w:rsid w:val="008968F1"/>
    <w:rsid w:val="008978C2"/>
    <w:rsid w:val="008A32EF"/>
    <w:rsid w:val="008A5AB1"/>
    <w:rsid w:val="008B615C"/>
    <w:rsid w:val="008C6E0E"/>
    <w:rsid w:val="008D4D4E"/>
    <w:rsid w:val="008D6FCD"/>
    <w:rsid w:val="008F72B5"/>
    <w:rsid w:val="009159C0"/>
    <w:rsid w:val="00924E4E"/>
    <w:rsid w:val="00931A24"/>
    <w:rsid w:val="0093492F"/>
    <w:rsid w:val="009354A9"/>
    <w:rsid w:val="00954C05"/>
    <w:rsid w:val="00984BFB"/>
    <w:rsid w:val="00987683"/>
    <w:rsid w:val="009905B2"/>
    <w:rsid w:val="00994D55"/>
    <w:rsid w:val="00995B40"/>
    <w:rsid w:val="009C58CB"/>
    <w:rsid w:val="009D2C43"/>
    <w:rsid w:val="009D37B5"/>
    <w:rsid w:val="009D442C"/>
    <w:rsid w:val="009E07EA"/>
    <w:rsid w:val="009F0175"/>
    <w:rsid w:val="009F6D4F"/>
    <w:rsid w:val="00A06511"/>
    <w:rsid w:val="00A1520B"/>
    <w:rsid w:val="00A4465B"/>
    <w:rsid w:val="00A57804"/>
    <w:rsid w:val="00A6486C"/>
    <w:rsid w:val="00A71E30"/>
    <w:rsid w:val="00AA1DA2"/>
    <w:rsid w:val="00AA30F9"/>
    <w:rsid w:val="00AB7F08"/>
    <w:rsid w:val="00AE0D04"/>
    <w:rsid w:val="00AF4630"/>
    <w:rsid w:val="00B106F9"/>
    <w:rsid w:val="00B26557"/>
    <w:rsid w:val="00B30DF0"/>
    <w:rsid w:val="00B44379"/>
    <w:rsid w:val="00B4733A"/>
    <w:rsid w:val="00B47C95"/>
    <w:rsid w:val="00B60EF9"/>
    <w:rsid w:val="00B66A36"/>
    <w:rsid w:val="00B67144"/>
    <w:rsid w:val="00B76083"/>
    <w:rsid w:val="00B8507E"/>
    <w:rsid w:val="00B97BAB"/>
    <w:rsid w:val="00BB1DE8"/>
    <w:rsid w:val="00BB5C1C"/>
    <w:rsid w:val="00BE33F6"/>
    <w:rsid w:val="00BE7070"/>
    <w:rsid w:val="00C67A91"/>
    <w:rsid w:val="00C70BEF"/>
    <w:rsid w:val="00C745A1"/>
    <w:rsid w:val="00C83115"/>
    <w:rsid w:val="00C95975"/>
    <w:rsid w:val="00CB0148"/>
    <w:rsid w:val="00CB4241"/>
    <w:rsid w:val="00CB5A70"/>
    <w:rsid w:val="00CB7CCB"/>
    <w:rsid w:val="00CC63EF"/>
    <w:rsid w:val="00CC7543"/>
    <w:rsid w:val="00CD1A4E"/>
    <w:rsid w:val="00CD5566"/>
    <w:rsid w:val="00CE6638"/>
    <w:rsid w:val="00CF02FF"/>
    <w:rsid w:val="00CF2F64"/>
    <w:rsid w:val="00CF5FEC"/>
    <w:rsid w:val="00D0402C"/>
    <w:rsid w:val="00D13A2E"/>
    <w:rsid w:val="00D245AC"/>
    <w:rsid w:val="00D324DE"/>
    <w:rsid w:val="00D52039"/>
    <w:rsid w:val="00D637A8"/>
    <w:rsid w:val="00D77E20"/>
    <w:rsid w:val="00DA6C26"/>
    <w:rsid w:val="00DD3B87"/>
    <w:rsid w:val="00DE149B"/>
    <w:rsid w:val="00DE4BDA"/>
    <w:rsid w:val="00DE667D"/>
    <w:rsid w:val="00DF2020"/>
    <w:rsid w:val="00DF204E"/>
    <w:rsid w:val="00E0332C"/>
    <w:rsid w:val="00E0638F"/>
    <w:rsid w:val="00E230E0"/>
    <w:rsid w:val="00E40D58"/>
    <w:rsid w:val="00E52F5F"/>
    <w:rsid w:val="00E53734"/>
    <w:rsid w:val="00E5678A"/>
    <w:rsid w:val="00E67216"/>
    <w:rsid w:val="00E82838"/>
    <w:rsid w:val="00E92826"/>
    <w:rsid w:val="00E93928"/>
    <w:rsid w:val="00EA7ACA"/>
    <w:rsid w:val="00EA7F0B"/>
    <w:rsid w:val="00EC29D1"/>
    <w:rsid w:val="00EC5593"/>
    <w:rsid w:val="00ED5DAC"/>
    <w:rsid w:val="00F051A7"/>
    <w:rsid w:val="00F16E8A"/>
    <w:rsid w:val="00F30878"/>
    <w:rsid w:val="00F4280D"/>
    <w:rsid w:val="00F554BB"/>
    <w:rsid w:val="00F65D7B"/>
    <w:rsid w:val="00F806AB"/>
    <w:rsid w:val="00F80A7A"/>
    <w:rsid w:val="00F9047A"/>
    <w:rsid w:val="00FB50B3"/>
    <w:rsid w:val="00FC0523"/>
    <w:rsid w:val="00FE0C4D"/>
    <w:rsid w:val="00FF2A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77CAB95"/>
  <w15:docId w15:val="{3736C672-B011-448C-9AFC-BB3517BF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0"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BA1"/>
    <w:pPr>
      <w:spacing w:before="120" w:after="120"/>
    </w:pPr>
    <w:rPr>
      <w:sz w:val="22"/>
      <w:lang w:eastAsia="en-US"/>
    </w:rPr>
  </w:style>
  <w:style w:type="paragraph" w:styleId="Heading1">
    <w:name w:val="heading 1"/>
    <w:basedOn w:val="Normal"/>
    <w:next w:val="Normal"/>
    <w:link w:val="Heading1Char"/>
    <w:unhideWhenUsed/>
    <w:qFormat/>
    <w:rsid w:val="007130D6"/>
    <w:pPr>
      <w:keepNext/>
      <w:spacing w:before="240" w:after="60"/>
      <w:outlineLvl w:val="0"/>
    </w:pPr>
    <w:rPr>
      <w:b/>
      <w:kern w:val="32"/>
      <w:sz w:val="36"/>
      <w:szCs w:val="36"/>
    </w:rPr>
  </w:style>
  <w:style w:type="paragraph" w:styleId="Heading2">
    <w:name w:val="heading 2"/>
    <w:basedOn w:val="Normal"/>
    <w:next w:val="Normal"/>
    <w:link w:val="Heading2Char"/>
    <w:unhideWhenUsed/>
    <w:qFormat/>
    <w:rsid w:val="00FF2A43"/>
    <w:pPr>
      <w:keepNext/>
      <w:numPr>
        <w:numId w:val="23"/>
      </w:numPr>
      <w:tabs>
        <w:tab w:val="left" w:pos="426"/>
      </w:tabs>
      <w:spacing w:before="240" w:after="60"/>
      <w:ind w:left="426" w:hanging="426"/>
      <w:outlineLvl w:val="1"/>
    </w:pPr>
    <w:rPr>
      <w:b/>
      <w:sz w:val="32"/>
      <w:szCs w:val="32"/>
    </w:rPr>
  </w:style>
  <w:style w:type="paragraph" w:styleId="Heading3">
    <w:name w:val="heading 3"/>
    <w:basedOn w:val="Normal"/>
    <w:next w:val="Normal"/>
    <w:link w:val="Heading3Char"/>
    <w:unhideWhenUsed/>
    <w:qFormat/>
    <w:rsid w:val="007130D6"/>
    <w:pPr>
      <w:keepNext/>
      <w:spacing w:before="240" w:after="60"/>
      <w:outlineLvl w:val="2"/>
    </w:pPr>
    <w:rPr>
      <w:b/>
      <w:sz w:val="28"/>
      <w:szCs w:val="28"/>
    </w:rPr>
  </w:style>
  <w:style w:type="paragraph" w:styleId="Heading4">
    <w:name w:val="heading 4"/>
    <w:basedOn w:val="Normal"/>
    <w:next w:val="Normal"/>
    <w:link w:val="Heading4Char"/>
    <w:unhideWhenUsed/>
    <w:qFormat/>
    <w:rsid w:val="007130D6"/>
    <w:pPr>
      <w:keepNext/>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0BA1"/>
    <w:rPr>
      <w:b/>
      <w:kern w:val="32"/>
      <w:sz w:val="36"/>
      <w:szCs w:val="36"/>
      <w:lang w:eastAsia="en-US"/>
    </w:rPr>
  </w:style>
  <w:style w:type="character" w:customStyle="1" w:styleId="Heading2Char">
    <w:name w:val="Heading 2 Char"/>
    <w:basedOn w:val="DefaultParagraphFont"/>
    <w:link w:val="Heading2"/>
    <w:rsid w:val="00FF2A43"/>
    <w:rPr>
      <w:b/>
      <w:sz w:val="32"/>
      <w:szCs w:val="32"/>
      <w:lang w:eastAsia="en-US"/>
    </w:rPr>
  </w:style>
  <w:style w:type="character" w:customStyle="1" w:styleId="Heading3Char">
    <w:name w:val="Heading 3 Char"/>
    <w:basedOn w:val="DefaultParagraphFont"/>
    <w:link w:val="Heading3"/>
    <w:rsid w:val="00240BA1"/>
    <w:rPr>
      <w:b/>
      <w:sz w:val="28"/>
      <w:szCs w:val="28"/>
      <w:lang w:eastAsia="en-US"/>
    </w:rPr>
  </w:style>
  <w:style w:type="character" w:customStyle="1" w:styleId="Heading4Char">
    <w:name w:val="Heading 4 Char"/>
    <w:basedOn w:val="DefaultParagraphFont"/>
    <w:link w:val="Heading4"/>
    <w:rsid w:val="00240BA1"/>
    <w:rPr>
      <w:b/>
      <w:sz w:val="22"/>
      <w:lang w:eastAsia="en-US"/>
    </w:rPr>
  </w:style>
  <w:style w:type="paragraph" w:styleId="Header">
    <w:name w:val="header"/>
    <w:basedOn w:val="Normal"/>
    <w:link w:val="HeaderChar"/>
    <w:uiPriority w:val="99"/>
    <w:unhideWhenUsed/>
    <w:rsid w:val="00274B93"/>
    <w:pPr>
      <w:tabs>
        <w:tab w:val="center" w:pos="4320"/>
        <w:tab w:val="right" w:pos="8640"/>
      </w:tabs>
      <w:spacing w:after="0"/>
    </w:pPr>
  </w:style>
  <w:style w:type="character" w:customStyle="1" w:styleId="HeaderChar">
    <w:name w:val="Header Char"/>
    <w:basedOn w:val="DefaultParagraphFont"/>
    <w:link w:val="Header"/>
    <w:uiPriority w:val="99"/>
    <w:rsid w:val="00274B93"/>
    <w:rPr>
      <w:rFonts w:ascii="Cambria" w:eastAsia="Cambria" w:hAnsi="Cambria"/>
      <w:sz w:val="24"/>
      <w:szCs w:val="24"/>
      <w:lang w:val="en-AU" w:eastAsia="en-US" w:bidi="ar-SA"/>
    </w:rPr>
  </w:style>
  <w:style w:type="paragraph" w:styleId="Footer">
    <w:name w:val="footer"/>
    <w:basedOn w:val="Footer-FirstPage"/>
    <w:link w:val="FooterChar"/>
    <w:unhideWhenUsed/>
    <w:qFormat/>
    <w:rsid w:val="00027AB0"/>
    <w:pPr>
      <w:pBdr>
        <w:top w:val="single" w:sz="4" w:space="6" w:color="4375B5"/>
      </w:pBdr>
      <w:spacing w:before="120"/>
    </w:pPr>
    <w:rPr>
      <w:lang w:val="en-US"/>
    </w:rPr>
  </w:style>
  <w:style w:type="character" w:customStyle="1" w:styleId="FooterChar">
    <w:name w:val="Footer Char"/>
    <w:basedOn w:val="DefaultParagraphFont"/>
    <w:link w:val="Footer"/>
    <w:rsid w:val="00027AB0"/>
    <w:rPr>
      <w:rFonts w:eastAsia="Cambria"/>
      <w:noProof/>
      <w:color w:val="4375B5"/>
      <w:sz w:val="18"/>
      <w:szCs w:val="18"/>
      <w:lang w:val="en-US"/>
    </w:rPr>
  </w:style>
  <w:style w:type="paragraph" w:customStyle="1" w:styleId="Footer-FirstPage">
    <w:name w:val="Footer - First Page"/>
    <w:basedOn w:val="Normal"/>
    <w:qFormat/>
    <w:rsid w:val="001E6157"/>
    <w:pPr>
      <w:spacing w:before="240" w:after="60"/>
      <w:jc w:val="center"/>
    </w:pPr>
    <w:rPr>
      <w:noProof/>
      <w:color w:val="4375B5"/>
      <w:sz w:val="18"/>
      <w:szCs w:val="18"/>
      <w:lang w:eastAsia="en-AU"/>
    </w:rPr>
  </w:style>
  <w:style w:type="paragraph" w:styleId="FootnoteText">
    <w:name w:val="footnote text"/>
    <w:basedOn w:val="Normal"/>
    <w:link w:val="FootnoteTextChar"/>
    <w:rsid w:val="003E4F63"/>
    <w:pPr>
      <w:pBdr>
        <w:top w:val="single" w:sz="4" w:space="5" w:color="auto"/>
      </w:pBdr>
      <w:tabs>
        <w:tab w:val="left" w:pos="426"/>
      </w:tabs>
      <w:ind w:left="426" w:hanging="426"/>
    </w:pPr>
    <w:rPr>
      <w:sz w:val="18"/>
      <w:szCs w:val="18"/>
    </w:rPr>
  </w:style>
  <w:style w:type="character" w:customStyle="1" w:styleId="FootnoteTextChar">
    <w:name w:val="Footnote Text Char"/>
    <w:basedOn w:val="DefaultParagraphFont"/>
    <w:link w:val="FootnoteText"/>
    <w:rsid w:val="003E4F63"/>
    <w:rPr>
      <w:sz w:val="18"/>
      <w:szCs w:val="18"/>
      <w:lang w:eastAsia="en-US"/>
    </w:rPr>
  </w:style>
  <w:style w:type="paragraph" w:styleId="ListBullet">
    <w:name w:val="List Bullet"/>
    <w:basedOn w:val="Normal"/>
    <w:autoRedefine/>
    <w:rsid w:val="00E40D58"/>
    <w:pPr>
      <w:numPr>
        <w:numId w:val="1"/>
      </w:numPr>
      <w:tabs>
        <w:tab w:val="clear" w:pos="360"/>
        <w:tab w:val="num" w:pos="284"/>
      </w:tabs>
      <w:ind w:left="284" w:hanging="284"/>
    </w:pPr>
    <w:rPr>
      <w:rFonts w:eastAsia="Calibri" w:cs="Calibri"/>
      <w:szCs w:val="22"/>
    </w:rPr>
  </w:style>
  <w:style w:type="paragraph" w:styleId="ListBullet2">
    <w:name w:val="List Bullet 2"/>
    <w:basedOn w:val="Normal"/>
    <w:autoRedefine/>
    <w:rsid w:val="009D442C"/>
    <w:pPr>
      <w:numPr>
        <w:numId w:val="15"/>
      </w:numPr>
      <w:tabs>
        <w:tab w:val="left" w:pos="567"/>
      </w:tabs>
      <w:ind w:left="567" w:hanging="283"/>
    </w:pPr>
    <w:rPr>
      <w:szCs w:val="22"/>
    </w:rPr>
  </w:style>
  <w:style w:type="paragraph" w:styleId="ListBullet3">
    <w:name w:val="List Bullet 3"/>
    <w:basedOn w:val="Normal"/>
    <w:autoRedefine/>
    <w:rsid w:val="009D442C"/>
    <w:pPr>
      <w:numPr>
        <w:numId w:val="16"/>
      </w:numPr>
      <w:tabs>
        <w:tab w:val="left" w:pos="851"/>
      </w:tabs>
    </w:pPr>
    <w:rPr>
      <w:szCs w:val="22"/>
    </w:rPr>
  </w:style>
  <w:style w:type="paragraph" w:styleId="ListNumber">
    <w:name w:val="List Number"/>
    <w:basedOn w:val="Normal"/>
    <w:rsid w:val="00DE667D"/>
    <w:pPr>
      <w:numPr>
        <w:numId w:val="10"/>
      </w:numPr>
      <w:ind w:left="357" w:hanging="357"/>
    </w:pPr>
  </w:style>
  <w:style w:type="paragraph" w:styleId="ListNumber2">
    <w:name w:val="List Number 2"/>
    <w:basedOn w:val="Normal"/>
    <w:rsid w:val="005A2BCE"/>
    <w:pPr>
      <w:numPr>
        <w:numId w:val="17"/>
      </w:numPr>
      <w:tabs>
        <w:tab w:val="left" w:pos="851"/>
      </w:tabs>
      <w:ind w:left="851" w:hanging="425"/>
    </w:pPr>
  </w:style>
  <w:style w:type="paragraph" w:customStyle="1" w:styleId="CoverSubtitle">
    <w:name w:val="Cover Subtitle"/>
    <w:basedOn w:val="Normal"/>
    <w:next w:val="Normal"/>
    <w:unhideWhenUsed/>
    <w:rsid w:val="007130D6"/>
    <w:rPr>
      <w:b/>
      <w:bCs/>
      <w:i/>
      <w:iCs/>
      <w:color w:val="12224F"/>
      <w:sz w:val="40"/>
      <w:szCs w:val="40"/>
    </w:rPr>
  </w:style>
  <w:style w:type="paragraph" w:customStyle="1" w:styleId="CoverTitle">
    <w:name w:val="Cover Title"/>
    <w:basedOn w:val="Normal"/>
    <w:next w:val="Normal"/>
    <w:unhideWhenUsed/>
    <w:rsid w:val="007130D6"/>
    <w:rPr>
      <w:b/>
      <w:bCs/>
      <w:color w:val="12224F"/>
      <w:sz w:val="48"/>
      <w:szCs w:val="48"/>
    </w:rPr>
  </w:style>
  <w:style w:type="paragraph" w:customStyle="1" w:styleId="TableHeading">
    <w:name w:val="Table Heading"/>
    <w:basedOn w:val="Normal"/>
    <w:next w:val="Normal"/>
    <w:rsid w:val="00954C05"/>
    <w:rPr>
      <w:color w:val="FFFFFF" w:themeColor="background1"/>
      <w:sz w:val="20"/>
    </w:rPr>
  </w:style>
  <w:style w:type="paragraph" w:customStyle="1" w:styleId="TableText">
    <w:name w:val="Table Text"/>
    <w:basedOn w:val="Normal"/>
    <w:rsid w:val="007130D6"/>
    <w:rPr>
      <w:sz w:val="20"/>
    </w:rPr>
  </w:style>
  <w:style w:type="paragraph" w:customStyle="1" w:styleId="Tablelistbullet">
    <w:name w:val="Table list bullet"/>
    <w:basedOn w:val="TableText"/>
    <w:next w:val="TableText"/>
    <w:rsid w:val="007130D6"/>
    <w:pPr>
      <w:numPr>
        <w:numId w:val="4"/>
      </w:numPr>
    </w:pPr>
  </w:style>
  <w:style w:type="paragraph" w:customStyle="1" w:styleId="Outputs">
    <w:name w:val="Outputs"/>
    <w:basedOn w:val="Normal"/>
    <w:next w:val="Normal"/>
    <w:semiHidden/>
    <w:rsid w:val="007130D6"/>
    <w:pPr>
      <w:pBdr>
        <w:top w:val="single" w:sz="4" w:space="2" w:color="auto"/>
        <w:left w:val="single" w:sz="4" w:space="4" w:color="auto"/>
        <w:bottom w:val="single" w:sz="4" w:space="2" w:color="auto"/>
        <w:right w:val="single" w:sz="4" w:space="4" w:color="auto"/>
      </w:pBdr>
    </w:pPr>
    <w:rPr>
      <w:b/>
      <w:bCs/>
    </w:rPr>
  </w:style>
  <w:style w:type="table" w:styleId="TableGrid">
    <w:name w:val="Table Grid"/>
    <w:basedOn w:val="TableNormal"/>
    <w:uiPriority w:val="59"/>
    <w:rsid w:val="006E073D"/>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18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8D4"/>
    <w:rPr>
      <w:rFonts w:ascii="Tahoma" w:eastAsia="Cambria" w:hAnsi="Tahoma" w:cs="Tahoma"/>
      <w:sz w:val="16"/>
      <w:szCs w:val="16"/>
      <w:lang w:eastAsia="en-US"/>
    </w:rPr>
  </w:style>
  <w:style w:type="character" w:styleId="PageNumber">
    <w:name w:val="page number"/>
    <w:basedOn w:val="DefaultParagraphFont"/>
    <w:semiHidden/>
    <w:unhideWhenUsed/>
    <w:rsid w:val="007436CD"/>
  </w:style>
  <w:style w:type="paragraph" w:customStyle="1" w:styleId="Quotelistbullet">
    <w:name w:val="Quote list bullet"/>
    <w:basedOn w:val="ListBullet"/>
    <w:qFormat/>
    <w:rsid w:val="00027AB0"/>
    <w:pPr>
      <w:tabs>
        <w:tab w:val="clear" w:pos="284"/>
        <w:tab w:val="num" w:pos="567"/>
      </w:tabs>
      <w:ind w:left="567" w:right="275"/>
    </w:pPr>
    <w:rPr>
      <w:i/>
    </w:rPr>
  </w:style>
  <w:style w:type="paragraph" w:customStyle="1" w:styleId="BasicParagraph">
    <w:name w:val="[Basic Paragraph]"/>
    <w:basedOn w:val="Normal"/>
    <w:link w:val="BasicParagraphChar"/>
    <w:uiPriority w:val="1"/>
    <w:semiHidden/>
    <w:rsid w:val="00BE7070"/>
    <w:pPr>
      <w:widowControl w:val="0"/>
      <w:autoSpaceDE w:val="0"/>
      <w:autoSpaceDN w:val="0"/>
      <w:adjustRightInd w:val="0"/>
      <w:spacing w:before="400" w:after="0" w:line="288" w:lineRule="auto"/>
      <w:jc w:val="center"/>
      <w:textAlignment w:val="center"/>
    </w:pPr>
    <w:rPr>
      <w:rFonts w:ascii="ArialMT" w:hAnsi="ArialMT" w:cs="ArialMT"/>
      <w:noProof/>
      <w:color w:val="4075B5"/>
      <w:spacing w:val="3"/>
      <w:sz w:val="18"/>
      <w:szCs w:val="18"/>
      <w:lang w:val="en-US"/>
    </w:rPr>
  </w:style>
  <w:style w:type="character" w:customStyle="1" w:styleId="BasicParagraphChar">
    <w:name w:val="[Basic Paragraph] Char"/>
    <w:basedOn w:val="DefaultParagraphFont"/>
    <w:link w:val="BasicParagraph"/>
    <w:uiPriority w:val="1"/>
    <w:semiHidden/>
    <w:rsid w:val="00240BA1"/>
    <w:rPr>
      <w:rFonts w:ascii="ArialMT" w:hAnsi="ArialMT" w:cs="ArialMT"/>
      <w:noProof/>
      <w:color w:val="4075B5"/>
      <w:spacing w:val="3"/>
      <w:sz w:val="18"/>
      <w:szCs w:val="18"/>
      <w:lang w:val="en-US" w:eastAsia="en-US"/>
    </w:rPr>
  </w:style>
  <w:style w:type="paragraph" w:styleId="Quote">
    <w:name w:val="Quote"/>
    <w:basedOn w:val="Normal"/>
    <w:link w:val="QuoteChar"/>
    <w:qFormat/>
    <w:rsid w:val="00027AB0"/>
    <w:pPr>
      <w:overflowPunct w:val="0"/>
      <w:autoSpaceDE w:val="0"/>
      <w:autoSpaceDN w:val="0"/>
      <w:adjustRightInd w:val="0"/>
      <w:ind w:left="284" w:right="272"/>
      <w:jc w:val="both"/>
      <w:textAlignment w:val="baseline"/>
    </w:pPr>
    <w:rPr>
      <w:i/>
      <w:iCs/>
      <w:color w:val="000000"/>
    </w:rPr>
  </w:style>
  <w:style w:type="character" w:customStyle="1" w:styleId="QuoteChar">
    <w:name w:val="Quote Char"/>
    <w:basedOn w:val="DefaultParagraphFont"/>
    <w:link w:val="Quote"/>
    <w:rsid w:val="00240BA1"/>
    <w:rPr>
      <w:i/>
      <w:iCs/>
      <w:color w:val="000000"/>
      <w:sz w:val="22"/>
      <w:lang w:eastAsia="en-US"/>
    </w:rPr>
  </w:style>
  <w:style w:type="paragraph" w:customStyle="1" w:styleId="LetterTitle">
    <w:name w:val="Letter Title"/>
    <w:basedOn w:val="Normal"/>
    <w:next w:val="Normal"/>
    <w:qFormat/>
    <w:rsid w:val="003E6603"/>
    <w:pPr>
      <w:jc w:val="center"/>
    </w:pPr>
    <w:rPr>
      <w:b/>
    </w:rPr>
  </w:style>
  <w:style w:type="paragraph" w:styleId="ListNumber3">
    <w:name w:val="List Number 3"/>
    <w:basedOn w:val="Normal"/>
    <w:unhideWhenUsed/>
    <w:rsid w:val="00DE667D"/>
    <w:pPr>
      <w:numPr>
        <w:numId w:val="12"/>
      </w:numPr>
      <w:tabs>
        <w:tab w:val="left" w:pos="1276"/>
      </w:tabs>
      <w:ind w:left="1276" w:hanging="425"/>
    </w:pPr>
  </w:style>
  <w:style w:type="paragraph" w:styleId="EnvelopeReturn">
    <w:name w:val="envelope return"/>
    <w:basedOn w:val="Normal"/>
    <w:uiPriority w:val="99"/>
    <w:semiHidden/>
    <w:unhideWhenUsed/>
    <w:rsid w:val="002560D3"/>
    <w:pPr>
      <w:spacing w:before="0" w:after="0"/>
    </w:pPr>
    <w:rPr>
      <w:rFonts w:eastAsiaTheme="majorEastAsia" w:cstheme="majorBidi"/>
      <w:b/>
      <w:color w:val="4F81BD" w:themeColor="accent1"/>
    </w:rPr>
  </w:style>
  <w:style w:type="paragraph" w:styleId="EnvelopeAddress">
    <w:name w:val="envelope address"/>
    <w:basedOn w:val="Normal"/>
    <w:uiPriority w:val="99"/>
    <w:semiHidden/>
    <w:unhideWhenUsed/>
    <w:rsid w:val="002560D3"/>
    <w:pPr>
      <w:framePr w:w="7920" w:h="1980" w:hRule="exact" w:hSpace="180" w:wrap="auto" w:hAnchor="page" w:xAlign="center" w:yAlign="bottom"/>
      <w:spacing w:before="0" w:after="0"/>
      <w:ind w:left="2880"/>
    </w:pPr>
    <w:rPr>
      <w:rFonts w:eastAsiaTheme="majorEastAsia" w:cstheme="majorBidi"/>
      <w:sz w:val="28"/>
      <w:szCs w:val="24"/>
    </w:rPr>
  </w:style>
  <w:style w:type="paragraph" w:styleId="ListParagraph">
    <w:name w:val="List Paragraph"/>
    <w:basedOn w:val="Normal"/>
    <w:uiPriority w:val="34"/>
    <w:semiHidden/>
    <w:qFormat/>
    <w:rsid w:val="00581E88"/>
    <w:pPr>
      <w:ind w:left="720"/>
      <w:contextualSpacing/>
    </w:pPr>
    <w:rPr>
      <w:lang w:eastAsia="en-AU"/>
    </w:rPr>
  </w:style>
  <w:style w:type="table" w:customStyle="1" w:styleId="GridTable4-Accent61">
    <w:name w:val="Grid Table 4 - Accent 61"/>
    <w:basedOn w:val="TableNormal"/>
    <w:uiPriority w:val="49"/>
    <w:rsid w:val="00954C0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ody">
    <w:name w:val="Body"/>
    <w:basedOn w:val="Normal"/>
    <w:link w:val="BodyChar"/>
    <w:qFormat/>
    <w:rsid w:val="00DA6C26"/>
    <w:rPr>
      <w:rFonts w:eastAsia="Calibri"/>
      <w:szCs w:val="24"/>
    </w:rPr>
  </w:style>
  <w:style w:type="character" w:customStyle="1" w:styleId="BodyChar">
    <w:name w:val="Body Char"/>
    <w:link w:val="Body"/>
    <w:rsid w:val="00DA6C26"/>
    <w:rPr>
      <w:rFonts w:eastAsia="Calibri"/>
      <w:sz w:val="22"/>
      <w:szCs w:val="24"/>
      <w:lang w:eastAsia="en-US"/>
    </w:rPr>
  </w:style>
  <w:style w:type="paragraph" w:customStyle="1" w:styleId="TableBody">
    <w:name w:val="Table Body"/>
    <w:basedOn w:val="Body"/>
    <w:link w:val="TableBodyChar"/>
    <w:qFormat/>
    <w:rsid w:val="00DA6C26"/>
    <w:rPr>
      <w:sz w:val="20"/>
      <w:szCs w:val="20"/>
    </w:rPr>
  </w:style>
  <w:style w:type="character" w:customStyle="1" w:styleId="TableBodyChar">
    <w:name w:val="Table Body Char"/>
    <w:link w:val="TableBody"/>
    <w:rsid w:val="00DA6C26"/>
    <w:rPr>
      <w:rFonts w:eastAsia="Calibri"/>
      <w:lang w:eastAsia="en-US"/>
    </w:rPr>
  </w:style>
  <w:style w:type="paragraph" w:customStyle="1" w:styleId="TableHeading1">
    <w:name w:val="Table Heading 1"/>
    <w:basedOn w:val="TableBody"/>
    <w:link w:val="TableHeading1Char"/>
    <w:uiPriority w:val="3"/>
    <w:qFormat/>
    <w:rsid w:val="00DA6C26"/>
    <w:rPr>
      <w:b/>
    </w:rPr>
  </w:style>
  <w:style w:type="character" w:customStyle="1" w:styleId="TableHeading1Char">
    <w:name w:val="Table Heading 1 Char"/>
    <w:link w:val="TableHeading1"/>
    <w:uiPriority w:val="3"/>
    <w:rsid w:val="00DA6C26"/>
    <w:rPr>
      <w:rFonts w:eastAsia="Calibri"/>
      <w:b/>
      <w:lang w:eastAsia="en-US"/>
    </w:rPr>
  </w:style>
  <w:style w:type="paragraph" w:styleId="Caption">
    <w:name w:val="caption"/>
    <w:basedOn w:val="Normal"/>
    <w:next w:val="Normal"/>
    <w:link w:val="CaptionChar"/>
    <w:uiPriority w:val="99"/>
    <w:unhideWhenUsed/>
    <w:qFormat/>
    <w:rsid w:val="00356372"/>
    <w:pPr>
      <w:keepNext/>
      <w:tabs>
        <w:tab w:val="left" w:pos="1134"/>
      </w:tabs>
      <w:ind w:left="1134" w:hanging="1134"/>
    </w:pPr>
    <w:rPr>
      <w:b/>
      <w:bCs/>
      <w:color w:val="C0504D" w:themeColor="accent2"/>
      <w:sz w:val="20"/>
      <w:lang w:eastAsia="en-AU"/>
    </w:rPr>
  </w:style>
  <w:style w:type="paragraph" w:styleId="BodyText">
    <w:name w:val="Body Text"/>
    <w:basedOn w:val="Normal"/>
    <w:link w:val="BodyTextChar"/>
    <w:rsid w:val="00DA6C26"/>
    <w:pPr>
      <w:ind w:left="851"/>
    </w:pPr>
    <w:rPr>
      <w:rFonts w:eastAsia="Cambria" w:cs="Arial"/>
      <w:szCs w:val="22"/>
    </w:rPr>
  </w:style>
  <w:style w:type="character" w:customStyle="1" w:styleId="BodyTextChar">
    <w:name w:val="Body Text Char"/>
    <w:basedOn w:val="DefaultParagraphFont"/>
    <w:link w:val="BodyText"/>
    <w:rsid w:val="00DA6C26"/>
    <w:rPr>
      <w:rFonts w:eastAsia="Cambria" w:cs="Arial"/>
      <w:sz w:val="22"/>
      <w:szCs w:val="22"/>
      <w:lang w:eastAsia="en-US"/>
    </w:rPr>
  </w:style>
  <w:style w:type="paragraph" w:customStyle="1" w:styleId="TableHeading2">
    <w:name w:val="Table Heading 2"/>
    <w:basedOn w:val="TableBody"/>
    <w:link w:val="TableHeading2Char"/>
    <w:uiPriority w:val="3"/>
    <w:qFormat/>
    <w:rsid w:val="00DA6C26"/>
    <w:pPr>
      <w:spacing w:before="60" w:after="60"/>
    </w:pPr>
    <w:rPr>
      <w:rFonts w:eastAsia="Cambria" w:cs="Arial"/>
      <w:b/>
    </w:rPr>
  </w:style>
  <w:style w:type="character" w:customStyle="1" w:styleId="TableHeading2Char">
    <w:name w:val="Table Heading 2 Char"/>
    <w:link w:val="TableHeading2"/>
    <w:uiPriority w:val="3"/>
    <w:rsid w:val="00DA6C26"/>
    <w:rPr>
      <w:rFonts w:eastAsia="Cambria" w:cs="Arial"/>
      <w:b/>
      <w:lang w:eastAsia="en-US"/>
    </w:rPr>
  </w:style>
  <w:style w:type="character" w:customStyle="1" w:styleId="CaptionChar">
    <w:name w:val="Caption Char"/>
    <w:link w:val="Caption"/>
    <w:uiPriority w:val="99"/>
    <w:rsid w:val="00356372"/>
    <w:rPr>
      <w:b/>
      <w:bCs/>
      <w:color w:val="C0504D" w:themeColor="accent2"/>
    </w:rPr>
  </w:style>
  <w:style w:type="table" w:customStyle="1" w:styleId="GridTable5Dark-Accent21">
    <w:name w:val="Grid Table 5 Dark - Accent 21"/>
    <w:basedOn w:val="TableNormal"/>
    <w:uiPriority w:val="50"/>
    <w:rsid w:val="00AF463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CommentReference">
    <w:name w:val="annotation reference"/>
    <w:uiPriority w:val="99"/>
    <w:rsid w:val="00CB5A70"/>
    <w:rPr>
      <w:rFonts w:cs="Times New Roman"/>
      <w:sz w:val="16"/>
      <w:szCs w:val="16"/>
    </w:rPr>
  </w:style>
  <w:style w:type="paragraph" w:styleId="CommentText">
    <w:name w:val="annotation text"/>
    <w:basedOn w:val="Normal"/>
    <w:link w:val="CommentTextChar"/>
    <w:uiPriority w:val="99"/>
    <w:rsid w:val="00CB5A70"/>
    <w:pPr>
      <w:spacing w:before="60" w:after="60"/>
    </w:pPr>
    <w:rPr>
      <w:rFonts w:asciiTheme="minorHAnsi" w:eastAsia="Calibri" w:hAnsiTheme="minorHAnsi"/>
      <w:sz w:val="20"/>
    </w:rPr>
  </w:style>
  <w:style w:type="character" w:customStyle="1" w:styleId="CommentTextChar">
    <w:name w:val="Comment Text Char"/>
    <w:basedOn w:val="DefaultParagraphFont"/>
    <w:link w:val="CommentText"/>
    <w:uiPriority w:val="99"/>
    <w:rsid w:val="00CB5A70"/>
    <w:rPr>
      <w:rFonts w:asciiTheme="minorHAnsi" w:eastAsia="Calibri" w:hAnsiTheme="minorHAnsi"/>
      <w:lang w:eastAsia="en-US"/>
    </w:rPr>
  </w:style>
  <w:style w:type="table" w:customStyle="1" w:styleId="GridTable5Dark-Accent211">
    <w:name w:val="Grid Table 5 Dark - Accent 211"/>
    <w:basedOn w:val="TableNormal"/>
    <w:uiPriority w:val="50"/>
    <w:rsid w:val="00EA7F0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TableGrid1">
    <w:name w:val="Table Grid1"/>
    <w:basedOn w:val="TableNormal"/>
    <w:next w:val="TableGrid"/>
    <w:uiPriority w:val="59"/>
    <w:rsid w:val="00EA7F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A4CAA"/>
    <w:pPr>
      <w:spacing w:before="120" w:after="120"/>
    </w:pPr>
    <w:rPr>
      <w:rFonts w:ascii="Arial" w:eastAsia="Times New Roman" w:hAnsi="Arial"/>
      <w:b/>
      <w:bCs/>
    </w:rPr>
  </w:style>
  <w:style w:type="character" w:customStyle="1" w:styleId="CommentSubjectChar">
    <w:name w:val="Comment Subject Char"/>
    <w:basedOn w:val="CommentTextChar"/>
    <w:link w:val="CommentSubject"/>
    <w:uiPriority w:val="99"/>
    <w:semiHidden/>
    <w:rsid w:val="002A4CAA"/>
    <w:rPr>
      <w:rFonts w:asciiTheme="minorHAnsi" w:eastAsia="Calibri" w:hAnsiTheme="minorHAnsi"/>
      <w:b/>
      <w:bCs/>
      <w:lang w:eastAsia="en-US"/>
    </w:rPr>
  </w:style>
  <w:style w:type="paragraph" w:customStyle="1" w:styleId="Nore">
    <w:name w:val="Nore"/>
    <w:basedOn w:val="Heading2"/>
    <w:qFormat/>
    <w:rsid w:val="00CF5FEC"/>
  </w:style>
  <w:style w:type="character" w:styleId="PlaceholderText">
    <w:name w:val="Placeholder Text"/>
    <w:basedOn w:val="DefaultParagraphFont"/>
    <w:uiPriority w:val="99"/>
    <w:semiHidden/>
    <w:rsid w:val="00667907"/>
    <w:rPr>
      <w:color w:val="808080"/>
    </w:rPr>
  </w:style>
  <w:style w:type="character" w:styleId="FootnoteReference">
    <w:name w:val="footnote reference"/>
    <w:basedOn w:val="DefaultParagraphFont"/>
    <w:uiPriority w:val="99"/>
    <w:semiHidden/>
    <w:unhideWhenUsed/>
    <w:rsid w:val="003E4F63"/>
    <w:rPr>
      <w:vertAlign w:val="superscript"/>
    </w:rPr>
  </w:style>
  <w:style w:type="paragraph" w:styleId="NormalWeb">
    <w:name w:val="Normal (Web)"/>
    <w:basedOn w:val="Normal"/>
    <w:uiPriority w:val="99"/>
    <w:semiHidden/>
    <w:unhideWhenUsed/>
    <w:rsid w:val="00573A54"/>
    <w:pPr>
      <w:spacing w:before="100" w:beforeAutospacing="1" w:after="100" w:afterAutospacing="1"/>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N:\Templates\NQMC%20Issues%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66A5B716E34B2E9CC18601608D460A"/>
        <w:category>
          <w:name w:val="General"/>
          <w:gallery w:val="placeholder"/>
        </w:category>
        <w:types>
          <w:type w:val="bbPlcHdr"/>
        </w:types>
        <w:behaviors>
          <w:behavior w:val="content"/>
        </w:behaviors>
        <w:guid w:val="{E422300F-6C6C-45B4-B1D2-C5BC767CC903}"/>
      </w:docPartPr>
      <w:docPartBody>
        <w:p w:rsidR="009D75A4" w:rsidRDefault="00584AF0" w:rsidP="00584AF0">
          <w:pPr>
            <w:pStyle w:val="4D66A5B716E34B2E9CC18601608D460A1"/>
          </w:pPr>
          <w:r w:rsidRPr="00CF02FF">
            <w:rPr>
              <w:color w:val="808080"/>
              <w:sz w:val="18"/>
              <w:lang w:val="en-US"/>
            </w:rPr>
            <w:t>Click here to enter a date.</w:t>
          </w:r>
        </w:p>
      </w:docPartBody>
    </w:docPart>
    <w:docPart>
      <w:docPartPr>
        <w:name w:val="6F5903BFF9D84CD6994079504E96B1A9"/>
        <w:category>
          <w:name w:val="General"/>
          <w:gallery w:val="placeholder"/>
        </w:category>
        <w:types>
          <w:type w:val="bbPlcHdr"/>
        </w:types>
        <w:behaviors>
          <w:behavior w:val="content"/>
        </w:behaviors>
        <w:guid w:val="{042EBE8A-200C-4E77-A41D-2CB6737975B1}"/>
      </w:docPartPr>
      <w:docPartBody>
        <w:p w:rsidR="009D75A4" w:rsidRDefault="00584AF0" w:rsidP="00584AF0">
          <w:pPr>
            <w:pStyle w:val="6F5903BFF9D84CD6994079504E96B1A91"/>
          </w:pPr>
          <w:r w:rsidRPr="00CF02FF">
            <w:rPr>
              <w:color w:val="808080"/>
              <w:sz w:val="18"/>
              <w:lang w:val="en-US"/>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D08"/>
    <w:rsid w:val="000B7FF3"/>
    <w:rsid w:val="00141A33"/>
    <w:rsid w:val="001A045B"/>
    <w:rsid w:val="0035783F"/>
    <w:rsid w:val="00404618"/>
    <w:rsid w:val="00461A55"/>
    <w:rsid w:val="004F6A40"/>
    <w:rsid w:val="00584AF0"/>
    <w:rsid w:val="00722CA6"/>
    <w:rsid w:val="0088143E"/>
    <w:rsid w:val="009D75A4"/>
    <w:rsid w:val="00B17D08"/>
    <w:rsid w:val="00B40953"/>
    <w:rsid w:val="00D66B94"/>
    <w:rsid w:val="00DA73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4AF0"/>
    <w:rPr>
      <w:color w:val="808080"/>
    </w:rPr>
  </w:style>
  <w:style w:type="paragraph" w:customStyle="1" w:styleId="6AB2453AA4C141BFAFEF1E6D3C44783D">
    <w:name w:val="6AB2453AA4C141BFAFEF1E6D3C44783D"/>
    <w:rsid w:val="00722CA6"/>
    <w:pPr>
      <w:spacing w:after="160" w:line="259" w:lineRule="auto"/>
    </w:pPr>
  </w:style>
  <w:style w:type="paragraph" w:customStyle="1" w:styleId="2CF500CC4BAC4C9496F0329C10A16236">
    <w:name w:val="2CF500CC4BAC4C9496F0329C10A16236"/>
    <w:rsid w:val="00722CA6"/>
    <w:pPr>
      <w:spacing w:after="160" w:line="259" w:lineRule="auto"/>
    </w:pPr>
  </w:style>
  <w:style w:type="paragraph" w:customStyle="1" w:styleId="8AECCD0BF1B049EA9CEB41F6062F9194">
    <w:name w:val="8AECCD0BF1B049EA9CEB41F6062F9194"/>
    <w:rsid w:val="00722CA6"/>
    <w:pPr>
      <w:spacing w:after="160" w:line="259" w:lineRule="auto"/>
    </w:pPr>
  </w:style>
  <w:style w:type="paragraph" w:customStyle="1" w:styleId="7C932A8F42684CEFBA6D48116239BDAF">
    <w:name w:val="7C932A8F42684CEFBA6D48116239BDAF"/>
    <w:rsid w:val="00722CA6"/>
    <w:pPr>
      <w:spacing w:after="160" w:line="259" w:lineRule="auto"/>
    </w:pPr>
  </w:style>
  <w:style w:type="paragraph" w:customStyle="1" w:styleId="B2342949912F47E9B7C77283C3EA4D9E">
    <w:name w:val="B2342949912F47E9B7C77283C3EA4D9E"/>
    <w:rsid w:val="00722CA6"/>
    <w:pPr>
      <w:spacing w:after="160" w:line="259" w:lineRule="auto"/>
    </w:pPr>
  </w:style>
  <w:style w:type="paragraph" w:customStyle="1" w:styleId="D25AAB8103B54F10A0562D138B3939E5">
    <w:name w:val="D25AAB8103B54F10A0562D138B3939E5"/>
    <w:rsid w:val="00722CA6"/>
    <w:pPr>
      <w:spacing w:after="160" w:line="259" w:lineRule="auto"/>
    </w:pPr>
  </w:style>
  <w:style w:type="paragraph" w:customStyle="1" w:styleId="9713EBD5681540A2BE24794BFAA6B89C">
    <w:name w:val="9713EBD5681540A2BE24794BFAA6B89C"/>
    <w:rsid w:val="00722CA6"/>
    <w:pPr>
      <w:spacing w:after="160" w:line="259" w:lineRule="auto"/>
    </w:pPr>
  </w:style>
  <w:style w:type="paragraph" w:customStyle="1" w:styleId="5F5F0D8224634576A490C190E1549585">
    <w:name w:val="5F5F0D8224634576A490C190E1549585"/>
    <w:rsid w:val="00722CA6"/>
    <w:pPr>
      <w:spacing w:after="160" w:line="259" w:lineRule="auto"/>
    </w:pPr>
  </w:style>
  <w:style w:type="paragraph" w:customStyle="1" w:styleId="F9CAA6BCCD0B4507BFF207274D9C110A">
    <w:name w:val="F9CAA6BCCD0B4507BFF207274D9C110A"/>
    <w:rsid w:val="00722CA6"/>
    <w:pPr>
      <w:spacing w:after="160" w:line="259" w:lineRule="auto"/>
    </w:pPr>
  </w:style>
  <w:style w:type="paragraph" w:customStyle="1" w:styleId="4001DB4CBD2148708D2E84E19332628C">
    <w:name w:val="4001DB4CBD2148708D2E84E19332628C"/>
    <w:rsid w:val="00722CA6"/>
    <w:pPr>
      <w:spacing w:after="160" w:line="259" w:lineRule="auto"/>
    </w:pPr>
  </w:style>
  <w:style w:type="paragraph" w:customStyle="1" w:styleId="00521B67C7604934A9AE735A5796A4DE">
    <w:name w:val="00521B67C7604934A9AE735A5796A4DE"/>
    <w:rsid w:val="00722CA6"/>
    <w:pPr>
      <w:spacing w:after="160" w:line="259" w:lineRule="auto"/>
    </w:pPr>
  </w:style>
  <w:style w:type="paragraph" w:customStyle="1" w:styleId="E00A6CA1DC154144BFE9EC4EAD954E92">
    <w:name w:val="E00A6CA1DC154144BFE9EC4EAD954E92"/>
    <w:rsid w:val="00722CA6"/>
    <w:pPr>
      <w:spacing w:after="160" w:line="259" w:lineRule="auto"/>
    </w:pPr>
  </w:style>
  <w:style w:type="paragraph" w:customStyle="1" w:styleId="E2834D763466496FAE3B42B052F92101">
    <w:name w:val="E2834D763466496FAE3B42B052F92101"/>
    <w:rsid w:val="00722CA6"/>
    <w:pPr>
      <w:spacing w:after="160" w:line="259" w:lineRule="auto"/>
    </w:pPr>
  </w:style>
  <w:style w:type="paragraph" w:customStyle="1" w:styleId="36E7071DE61142509C46CB2CBCF21B0D">
    <w:name w:val="36E7071DE61142509C46CB2CBCF21B0D"/>
    <w:rsid w:val="00722CA6"/>
    <w:pPr>
      <w:spacing w:after="160" w:line="259" w:lineRule="auto"/>
    </w:pPr>
  </w:style>
  <w:style w:type="paragraph" w:customStyle="1" w:styleId="1B061D3B393645D08F323C06C83952C0">
    <w:name w:val="1B061D3B393645D08F323C06C83952C0"/>
    <w:rsid w:val="00722CA6"/>
    <w:pPr>
      <w:spacing w:after="160" w:line="259" w:lineRule="auto"/>
    </w:pPr>
  </w:style>
  <w:style w:type="paragraph" w:customStyle="1" w:styleId="3E01BCBF9C2E47A4BD46526C4AA69FA7">
    <w:name w:val="3E01BCBF9C2E47A4BD46526C4AA69FA7"/>
    <w:rsid w:val="00722CA6"/>
    <w:pPr>
      <w:spacing w:after="160" w:line="259" w:lineRule="auto"/>
    </w:pPr>
  </w:style>
  <w:style w:type="paragraph" w:customStyle="1" w:styleId="57940F1A3E124FB0A518FC842D63832D">
    <w:name w:val="57940F1A3E124FB0A518FC842D63832D"/>
    <w:rsid w:val="00722CA6"/>
    <w:pPr>
      <w:spacing w:after="160" w:line="259" w:lineRule="auto"/>
    </w:pPr>
  </w:style>
  <w:style w:type="paragraph" w:customStyle="1" w:styleId="3470EFE13953449A93B268214582D86A">
    <w:name w:val="3470EFE13953449A93B268214582D86A"/>
    <w:rsid w:val="00722CA6"/>
    <w:pPr>
      <w:spacing w:after="160" w:line="259" w:lineRule="auto"/>
    </w:pPr>
  </w:style>
  <w:style w:type="paragraph" w:customStyle="1" w:styleId="5D97BED5156040389BBD2554015EC328">
    <w:name w:val="5D97BED5156040389BBD2554015EC328"/>
    <w:rsid w:val="00722CA6"/>
    <w:pPr>
      <w:spacing w:after="160" w:line="259" w:lineRule="auto"/>
    </w:pPr>
  </w:style>
  <w:style w:type="paragraph" w:customStyle="1" w:styleId="E252746578B745D083539817528AE41B">
    <w:name w:val="E252746578B745D083539817528AE41B"/>
    <w:rsid w:val="00722CA6"/>
    <w:pPr>
      <w:spacing w:after="160" w:line="259" w:lineRule="auto"/>
    </w:pPr>
  </w:style>
  <w:style w:type="paragraph" w:customStyle="1" w:styleId="31A68AE6DE8A49EA91EE058A1A94440D">
    <w:name w:val="31A68AE6DE8A49EA91EE058A1A94440D"/>
    <w:rsid w:val="00722CA6"/>
    <w:pPr>
      <w:spacing w:after="160" w:line="259" w:lineRule="auto"/>
    </w:pPr>
  </w:style>
  <w:style w:type="paragraph" w:customStyle="1" w:styleId="7A537EF4EE6E42E8B8BE712759B235C1">
    <w:name w:val="7A537EF4EE6E42E8B8BE712759B235C1"/>
    <w:rsid w:val="00722CA6"/>
    <w:pPr>
      <w:spacing w:after="160" w:line="259" w:lineRule="auto"/>
    </w:pPr>
  </w:style>
  <w:style w:type="paragraph" w:customStyle="1" w:styleId="8FC8C05BE87842FD8FF3432DD5F9A90E">
    <w:name w:val="8FC8C05BE87842FD8FF3432DD5F9A90E"/>
    <w:rsid w:val="00722CA6"/>
    <w:pPr>
      <w:spacing w:after="160" w:line="259" w:lineRule="auto"/>
    </w:pPr>
  </w:style>
  <w:style w:type="paragraph" w:customStyle="1" w:styleId="5A4EE9BF6BF946798E940B2C4D64D06A">
    <w:name w:val="5A4EE9BF6BF946798E940B2C4D64D06A"/>
    <w:rsid w:val="00722CA6"/>
    <w:pPr>
      <w:spacing w:after="160" w:line="259" w:lineRule="auto"/>
    </w:pPr>
  </w:style>
  <w:style w:type="paragraph" w:customStyle="1" w:styleId="ECAE0BC921EE4989B1370636CD5E7675">
    <w:name w:val="ECAE0BC921EE4989B1370636CD5E7675"/>
    <w:rsid w:val="00722CA6"/>
    <w:pPr>
      <w:spacing w:after="160" w:line="259" w:lineRule="auto"/>
    </w:pPr>
  </w:style>
  <w:style w:type="paragraph" w:customStyle="1" w:styleId="93E79B1C64D848B288BAA918994F5E45">
    <w:name w:val="93E79B1C64D848B288BAA918994F5E45"/>
    <w:rsid w:val="00722CA6"/>
    <w:pPr>
      <w:spacing w:after="160" w:line="259" w:lineRule="auto"/>
    </w:pPr>
  </w:style>
  <w:style w:type="paragraph" w:customStyle="1" w:styleId="ECE7DD8C7A824BFB8FCA914A8E0B7B22">
    <w:name w:val="ECE7DD8C7A824BFB8FCA914A8E0B7B22"/>
    <w:rsid w:val="00722CA6"/>
    <w:pPr>
      <w:spacing w:after="160" w:line="259" w:lineRule="auto"/>
    </w:pPr>
  </w:style>
  <w:style w:type="paragraph" w:customStyle="1" w:styleId="CB8BB56C9E384F2882728553A4F228C3">
    <w:name w:val="CB8BB56C9E384F2882728553A4F228C3"/>
    <w:rsid w:val="00722CA6"/>
    <w:pPr>
      <w:spacing w:after="160" w:line="259" w:lineRule="auto"/>
    </w:pPr>
  </w:style>
  <w:style w:type="paragraph" w:customStyle="1" w:styleId="65F2948CECD241F6932A1E5032FE9431">
    <w:name w:val="65F2948CECD241F6932A1E5032FE9431"/>
    <w:rsid w:val="00722CA6"/>
    <w:pPr>
      <w:spacing w:after="160" w:line="259" w:lineRule="auto"/>
    </w:pPr>
  </w:style>
  <w:style w:type="paragraph" w:customStyle="1" w:styleId="3F490CBF0F404A4C90664E0A56DC9D09">
    <w:name w:val="3F490CBF0F404A4C90664E0A56DC9D09"/>
    <w:rsid w:val="00722CA6"/>
    <w:pPr>
      <w:spacing w:after="160" w:line="259" w:lineRule="auto"/>
    </w:pPr>
  </w:style>
  <w:style w:type="paragraph" w:customStyle="1" w:styleId="96A4F15EBB08456D90EF519C8562FF6A">
    <w:name w:val="96A4F15EBB08456D90EF519C8562FF6A"/>
    <w:rsid w:val="00722CA6"/>
    <w:pPr>
      <w:spacing w:after="160" w:line="259" w:lineRule="auto"/>
    </w:pPr>
  </w:style>
  <w:style w:type="paragraph" w:customStyle="1" w:styleId="FBCB0266A9554EA2B87DCDA6889D3229">
    <w:name w:val="FBCB0266A9554EA2B87DCDA6889D3229"/>
    <w:rsid w:val="00722CA6"/>
    <w:pPr>
      <w:spacing w:after="160" w:line="259" w:lineRule="auto"/>
    </w:pPr>
  </w:style>
  <w:style w:type="paragraph" w:customStyle="1" w:styleId="DE8D6D9CBDEF4285A06F7B60E5E0D420">
    <w:name w:val="DE8D6D9CBDEF4285A06F7B60E5E0D420"/>
    <w:rsid w:val="00722CA6"/>
    <w:pPr>
      <w:spacing w:after="160" w:line="259" w:lineRule="auto"/>
    </w:pPr>
  </w:style>
  <w:style w:type="paragraph" w:customStyle="1" w:styleId="D80BE8F5DDF040A7992899568E05DEA0">
    <w:name w:val="D80BE8F5DDF040A7992899568E05DEA0"/>
    <w:rsid w:val="00722CA6"/>
    <w:pPr>
      <w:spacing w:after="160" w:line="259" w:lineRule="auto"/>
    </w:pPr>
  </w:style>
  <w:style w:type="paragraph" w:customStyle="1" w:styleId="0148F7D023774032BB138BB00D5E0E09">
    <w:name w:val="0148F7D023774032BB138BB00D5E0E09"/>
    <w:rsid w:val="00722CA6"/>
    <w:pPr>
      <w:spacing w:after="160" w:line="259" w:lineRule="auto"/>
    </w:pPr>
  </w:style>
  <w:style w:type="paragraph" w:customStyle="1" w:styleId="4E44FBE9A5764558BD378B89D0CBC091">
    <w:name w:val="4E44FBE9A5764558BD378B89D0CBC091"/>
    <w:rsid w:val="00722CA6"/>
    <w:pPr>
      <w:spacing w:after="160" w:line="259" w:lineRule="auto"/>
    </w:pPr>
  </w:style>
  <w:style w:type="paragraph" w:customStyle="1" w:styleId="C78D54326C774AF5935449683062F9CF">
    <w:name w:val="C78D54326C774AF5935449683062F9CF"/>
    <w:rsid w:val="00722CA6"/>
    <w:pPr>
      <w:spacing w:after="160" w:line="259" w:lineRule="auto"/>
    </w:pPr>
  </w:style>
  <w:style w:type="paragraph" w:customStyle="1" w:styleId="304782C8D715418F960CE3C93727A6CE">
    <w:name w:val="304782C8D715418F960CE3C93727A6CE"/>
    <w:rsid w:val="00722CA6"/>
    <w:pPr>
      <w:spacing w:after="160" w:line="259" w:lineRule="auto"/>
    </w:pPr>
  </w:style>
  <w:style w:type="paragraph" w:customStyle="1" w:styleId="DD1E678876884CBF8AEA2DE2A0873623">
    <w:name w:val="DD1E678876884CBF8AEA2DE2A0873623"/>
    <w:rsid w:val="00722CA6"/>
    <w:pPr>
      <w:spacing w:after="160" w:line="259" w:lineRule="auto"/>
    </w:pPr>
  </w:style>
  <w:style w:type="paragraph" w:customStyle="1" w:styleId="7DA2D513F3FC462992AD672E35AFE56C">
    <w:name w:val="7DA2D513F3FC462992AD672E35AFE56C"/>
    <w:rsid w:val="00722CA6"/>
    <w:pPr>
      <w:spacing w:after="160" w:line="259" w:lineRule="auto"/>
    </w:pPr>
  </w:style>
  <w:style w:type="paragraph" w:customStyle="1" w:styleId="E69EA89C5FBF434DA11323E798DD50DF">
    <w:name w:val="E69EA89C5FBF434DA11323E798DD50DF"/>
    <w:rsid w:val="00722CA6"/>
    <w:pPr>
      <w:spacing w:after="160" w:line="259" w:lineRule="auto"/>
    </w:pPr>
  </w:style>
  <w:style w:type="paragraph" w:customStyle="1" w:styleId="A48CC0B4C8BB4C47A03D590A08F54D30">
    <w:name w:val="A48CC0B4C8BB4C47A03D590A08F54D30"/>
    <w:rsid w:val="00722CA6"/>
    <w:pPr>
      <w:spacing w:after="160" w:line="259" w:lineRule="auto"/>
    </w:pPr>
  </w:style>
  <w:style w:type="paragraph" w:customStyle="1" w:styleId="72B82FF82F7741AD83FFD7CE90709474">
    <w:name w:val="72B82FF82F7741AD83FFD7CE90709474"/>
    <w:rsid w:val="004F6A40"/>
    <w:pPr>
      <w:spacing w:after="160" w:line="259" w:lineRule="auto"/>
    </w:pPr>
  </w:style>
  <w:style w:type="paragraph" w:customStyle="1" w:styleId="FCA6882CB7C2454FB4B2BAA5F92634B4">
    <w:name w:val="FCA6882CB7C2454FB4B2BAA5F92634B4"/>
    <w:rsid w:val="004F6A40"/>
    <w:pPr>
      <w:spacing w:after="160" w:line="259" w:lineRule="auto"/>
    </w:pPr>
  </w:style>
  <w:style w:type="paragraph" w:customStyle="1" w:styleId="5F3D13CC7A114FC088478811B34FB3E0">
    <w:name w:val="5F3D13CC7A114FC088478811B34FB3E0"/>
    <w:rsid w:val="004F6A40"/>
    <w:pPr>
      <w:spacing w:after="160" w:line="259" w:lineRule="auto"/>
    </w:pPr>
  </w:style>
  <w:style w:type="paragraph" w:customStyle="1" w:styleId="FC0A4C7E69A44EC2BC733E5461626D38">
    <w:name w:val="FC0A4C7E69A44EC2BC733E5461626D38"/>
    <w:rsid w:val="004F6A40"/>
    <w:pPr>
      <w:spacing w:after="160" w:line="259" w:lineRule="auto"/>
    </w:pPr>
  </w:style>
  <w:style w:type="paragraph" w:customStyle="1" w:styleId="21523660E73945639B1EECF36A5D2F02">
    <w:name w:val="21523660E73945639B1EECF36A5D2F02"/>
    <w:rsid w:val="004F6A40"/>
    <w:pPr>
      <w:spacing w:after="160" w:line="259" w:lineRule="auto"/>
    </w:pPr>
  </w:style>
  <w:style w:type="paragraph" w:customStyle="1" w:styleId="CFCE61D75B6B448284A8221FEAFD8A7C">
    <w:name w:val="CFCE61D75B6B448284A8221FEAFD8A7C"/>
    <w:rsid w:val="004F6A40"/>
    <w:pPr>
      <w:spacing w:after="160" w:line="259" w:lineRule="auto"/>
    </w:pPr>
  </w:style>
  <w:style w:type="paragraph" w:customStyle="1" w:styleId="B1672321787D41318EB0B14E67B6E41F">
    <w:name w:val="B1672321787D41318EB0B14E67B6E41F"/>
    <w:rsid w:val="004F6A40"/>
    <w:pPr>
      <w:spacing w:after="160" w:line="259" w:lineRule="auto"/>
    </w:pPr>
  </w:style>
  <w:style w:type="paragraph" w:customStyle="1" w:styleId="7932877E69254A4DB195FB19D5A41FEC">
    <w:name w:val="7932877E69254A4DB195FB19D5A41FEC"/>
    <w:rsid w:val="004F6A40"/>
    <w:pPr>
      <w:spacing w:after="160" w:line="259" w:lineRule="auto"/>
    </w:pPr>
  </w:style>
  <w:style w:type="paragraph" w:customStyle="1" w:styleId="F86DABA540774F6F8DE4E63664E83067">
    <w:name w:val="F86DABA540774F6F8DE4E63664E83067"/>
    <w:rsid w:val="004F6A40"/>
    <w:pPr>
      <w:spacing w:after="160" w:line="259" w:lineRule="auto"/>
    </w:pPr>
  </w:style>
  <w:style w:type="paragraph" w:customStyle="1" w:styleId="91835C4C4E7C49DDBD6722DE047CEF9A">
    <w:name w:val="91835C4C4E7C49DDBD6722DE047CEF9A"/>
    <w:rsid w:val="004F6A40"/>
    <w:pPr>
      <w:spacing w:after="160" w:line="259" w:lineRule="auto"/>
    </w:pPr>
  </w:style>
  <w:style w:type="paragraph" w:customStyle="1" w:styleId="B58F78620D864A12A9B13A7FF658C932">
    <w:name w:val="B58F78620D864A12A9B13A7FF658C932"/>
    <w:rsid w:val="004F6A40"/>
    <w:pPr>
      <w:spacing w:after="160" w:line="259" w:lineRule="auto"/>
    </w:pPr>
  </w:style>
  <w:style w:type="paragraph" w:customStyle="1" w:styleId="BA6B89F8AECB47DB976B7229D145EFA6">
    <w:name w:val="BA6B89F8AECB47DB976B7229D145EFA6"/>
    <w:rsid w:val="004F6A40"/>
    <w:pPr>
      <w:spacing w:after="160" w:line="259" w:lineRule="auto"/>
    </w:pPr>
  </w:style>
  <w:style w:type="paragraph" w:customStyle="1" w:styleId="C688A978D5304DE0B9E0CB3195BDF986">
    <w:name w:val="C688A978D5304DE0B9E0CB3195BDF986"/>
    <w:rsid w:val="004F6A40"/>
    <w:pPr>
      <w:spacing w:after="160" w:line="259" w:lineRule="auto"/>
    </w:pPr>
  </w:style>
  <w:style w:type="paragraph" w:customStyle="1" w:styleId="AFD145FBE0B1469ABD084193D5CEFFE7">
    <w:name w:val="AFD145FBE0B1469ABD084193D5CEFFE7"/>
    <w:rsid w:val="004F6A40"/>
    <w:pPr>
      <w:spacing w:after="160" w:line="259" w:lineRule="auto"/>
    </w:pPr>
  </w:style>
  <w:style w:type="paragraph" w:customStyle="1" w:styleId="9BC0E411D45B478B9DA943744476BC51">
    <w:name w:val="9BC0E411D45B478B9DA943744476BC51"/>
    <w:rsid w:val="004F6A40"/>
    <w:pPr>
      <w:spacing w:after="160" w:line="259" w:lineRule="auto"/>
    </w:pPr>
  </w:style>
  <w:style w:type="paragraph" w:customStyle="1" w:styleId="F07C99C56F9249B8A742C54CDC21BF87">
    <w:name w:val="F07C99C56F9249B8A742C54CDC21BF87"/>
    <w:rsid w:val="004F6A40"/>
    <w:pPr>
      <w:spacing w:after="160" w:line="259" w:lineRule="auto"/>
    </w:pPr>
  </w:style>
  <w:style w:type="paragraph" w:customStyle="1" w:styleId="D4AEB1686DA94AF2914A7FF185552297">
    <w:name w:val="D4AEB1686DA94AF2914A7FF185552297"/>
    <w:rsid w:val="004F6A40"/>
    <w:pPr>
      <w:spacing w:after="160" w:line="259" w:lineRule="auto"/>
    </w:pPr>
  </w:style>
  <w:style w:type="paragraph" w:customStyle="1" w:styleId="84D02626D567455EAF569826797A6F8A">
    <w:name w:val="84D02626D567455EAF569826797A6F8A"/>
    <w:rsid w:val="004F6A40"/>
    <w:pPr>
      <w:spacing w:after="160" w:line="259" w:lineRule="auto"/>
    </w:pPr>
  </w:style>
  <w:style w:type="paragraph" w:customStyle="1" w:styleId="C5B005BFA310406A9935F2ADD51FF286">
    <w:name w:val="C5B005BFA310406A9935F2ADD51FF286"/>
    <w:rsid w:val="004F6A40"/>
    <w:pPr>
      <w:spacing w:after="160" w:line="259" w:lineRule="auto"/>
    </w:pPr>
  </w:style>
  <w:style w:type="paragraph" w:customStyle="1" w:styleId="7A01D602502441D688B5FC7BEA2F0319">
    <w:name w:val="7A01D602502441D688B5FC7BEA2F0319"/>
    <w:rsid w:val="00461A55"/>
  </w:style>
  <w:style w:type="paragraph" w:customStyle="1" w:styleId="3D8FCDB8444546729350BE265C3F073F">
    <w:name w:val="3D8FCDB8444546729350BE265C3F073F"/>
    <w:rsid w:val="00461A55"/>
  </w:style>
  <w:style w:type="paragraph" w:customStyle="1" w:styleId="4358026E92A244C3A112AF056A312EE9">
    <w:name w:val="4358026E92A244C3A112AF056A312EE9"/>
    <w:rsid w:val="00461A55"/>
  </w:style>
  <w:style w:type="paragraph" w:customStyle="1" w:styleId="4D66A5B716E34B2E9CC18601608D460A">
    <w:name w:val="4D66A5B716E34B2E9CC18601608D460A"/>
    <w:rsid w:val="00461A55"/>
  </w:style>
  <w:style w:type="paragraph" w:customStyle="1" w:styleId="6F5903BFF9D84CD6994079504E96B1A9">
    <w:name w:val="6F5903BFF9D84CD6994079504E96B1A9"/>
    <w:rsid w:val="00461A55"/>
  </w:style>
  <w:style w:type="paragraph" w:customStyle="1" w:styleId="4D66A5B716E34B2E9CC18601608D460A1">
    <w:name w:val="4D66A5B716E34B2E9CC18601608D460A1"/>
    <w:rsid w:val="00584AF0"/>
    <w:pPr>
      <w:spacing w:before="120" w:after="120" w:line="240" w:lineRule="auto"/>
    </w:pPr>
    <w:rPr>
      <w:rFonts w:ascii="Arial" w:eastAsia="Times New Roman" w:hAnsi="Arial" w:cs="Times New Roman"/>
      <w:szCs w:val="20"/>
      <w:lang w:eastAsia="en-US"/>
    </w:rPr>
  </w:style>
  <w:style w:type="paragraph" w:customStyle="1" w:styleId="6F5903BFF9D84CD6994079504E96B1A91">
    <w:name w:val="6F5903BFF9D84CD6994079504E96B1A91"/>
    <w:rsid w:val="00584AF0"/>
    <w:pPr>
      <w:spacing w:before="120" w:after="120" w:line="240" w:lineRule="auto"/>
    </w:pPr>
    <w:rPr>
      <w:rFonts w:ascii="Arial" w:eastAsia="Times New Roman" w:hAnsi="Arial"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DC7B39-7350-42E8-92EC-0A9E32826A07}">
  <ds:schemaRefs>
    <ds:schemaRef ds:uri="http://schemas.openxmlformats.org/officeDocument/2006/bibliography"/>
  </ds:schemaRefs>
</ds:datastoreItem>
</file>

<file path=customXml/itemProps2.xml><?xml version="1.0" encoding="utf-8"?>
<ds:datastoreItem xmlns:ds="http://schemas.openxmlformats.org/officeDocument/2006/customXml" ds:itemID="{BD2FE393-D488-455E-85E6-5E1AF7BE9AEF}"/>
</file>

<file path=customXml/itemProps3.xml><?xml version="1.0" encoding="utf-8"?>
<ds:datastoreItem xmlns:ds="http://schemas.openxmlformats.org/officeDocument/2006/customXml" ds:itemID="{97534B60-4B2B-45A9-84A9-A20CA5F6CC60}"/>
</file>

<file path=customXml/itemProps4.xml><?xml version="1.0" encoding="utf-8"?>
<ds:datastoreItem xmlns:ds="http://schemas.openxmlformats.org/officeDocument/2006/customXml" ds:itemID="{FA81844D-40C4-48ED-9066-CCA9870B0AE2}"/>
</file>

<file path=docProps/app.xml><?xml version="1.0" encoding="utf-8"?>
<Properties xmlns="http://schemas.openxmlformats.org/officeDocument/2006/extended-properties" xmlns:vt="http://schemas.openxmlformats.org/officeDocument/2006/docPropsVTypes">
  <Template>NQMC Issues Paper.dotx</Template>
  <TotalTime>32</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BreastScreen Australia – Protocol responsibility framework</dc:title>
  <dc:creator>Department of Health</dc:creator>
  <cp:keywords>cancer; preventive health; women's health</cp:keywords>
  <cp:lastModifiedBy>McCay, Meryl</cp:lastModifiedBy>
  <cp:revision>11</cp:revision>
  <cp:lastPrinted>2016-01-27T04:07:00Z</cp:lastPrinted>
  <dcterms:created xsi:type="dcterms:W3CDTF">2016-04-06T04:29:00Z</dcterms:created>
  <dcterms:modified xsi:type="dcterms:W3CDTF">2019-09-13T05:55:00Z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