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EA" w:rsidRDefault="00FC77E5" w:rsidP="007970EA">
      <w:pPr>
        <w:pStyle w:val="Heading1"/>
      </w:pPr>
      <w:r w:rsidRPr="00FC77E5">
        <w:t xml:space="preserve">Aged Care Sector Committee </w:t>
      </w:r>
      <w:r w:rsidR="009D75B9">
        <w:t xml:space="preserve">communique, </w:t>
      </w:r>
      <w:r w:rsidR="00D7094B">
        <w:t>23 March 2018</w:t>
      </w:r>
    </w:p>
    <w:p w:rsidR="00D7094B" w:rsidRDefault="00D7094B" w:rsidP="00D7094B">
      <w:r>
        <w:t>The Hon Ken Wyatt AM MP, Minister for Aged Care and Minister for Indigenous Health, addressed the Committee highlighting key work being done across the se</w:t>
      </w:r>
      <w:bookmarkStart w:id="0" w:name="_GoBack"/>
      <w:bookmarkEnd w:id="0"/>
      <w:r>
        <w:t>ctor. Minister Wyatt talked about the establishment of the Aged Care Industry Reference Committee, the Diversity Framework and action plans and the announcement to implement unannounced audits across Australia’s re</w:t>
      </w:r>
      <w:r>
        <w:t>sidential aged care facilities.</w:t>
      </w:r>
    </w:p>
    <w:p w:rsidR="00D7094B" w:rsidRDefault="00D7094B" w:rsidP="00D7094B">
      <w:r>
        <w:t>The Dep</w:t>
      </w:r>
      <w:r>
        <w:t>artment provided updates about:</w:t>
      </w:r>
    </w:p>
    <w:p w:rsidR="00D7094B" w:rsidRDefault="00D7094B" w:rsidP="00D7094B">
      <w:pPr>
        <w:pStyle w:val="ListParagraph"/>
        <w:numPr>
          <w:ilvl w:val="0"/>
          <w:numId w:val="6"/>
        </w:numPr>
      </w:pPr>
      <w:r>
        <w:t>Access and In Home Care;</w:t>
      </w:r>
    </w:p>
    <w:p w:rsidR="00D7094B" w:rsidRDefault="00D7094B" w:rsidP="00D7094B">
      <w:pPr>
        <w:pStyle w:val="ListParagraph"/>
        <w:numPr>
          <w:ilvl w:val="0"/>
          <w:numId w:val="6"/>
        </w:numPr>
      </w:pPr>
      <w:r>
        <w:t>The Aged Care Funding Instrument (ACFI); and</w:t>
      </w:r>
    </w:p>
    <w:p w:rsidR="00D7094B" w:rsidRDefault="00D7094B" w:rsidP="00D7094B">
      <w:pPr>
        <w:pStyle w:val="ListParagraph"/>
        <w:numPr>
          <w:ilvl w:val="0"/>
          <w:numId w:val="6"/>
        </w:numPr>
      </w:pPr>
      <w:r>
        <w:t>Specialist Dementia Care Units (SDCUs).</w:t>
      </w:r>
    </w:p>
    <w:p w:rsidR="00D7094B" w:rsidRDefault="00D7094B" w:rsidP="00D7094B">
      <w:r>
        <w:t>Updates were provided on</w:t>
      </w:r>
      <w:r>
        <w:t xml:space="preserve"> the 2018 work programs of the:</w:t>
      </w:r>
    </w:p>
    <w:p w:rsidR="00D7094B" w:rsidRDefault="00D7094B" w:rsidP="00D7094B">
      <w:pPr>
        <w:pStyle w:val="ListParagraph"/>
        <w:numPr>
          <w:ilvl w:val="0"/>
          <w:numId w:val="7"/>
        </w:numPr>
      </w:pPr>
      <w:r>
        <w:t>ACSC Quality Sub-group;</w:t>
      </w:r>
    </w:p>
    <w:p w:rsidR="00D7094B" w:rsidRDefault="00D7094B" w:rsidP="00D7094B">
      <w:pPr>
        <w:pStyle w:val="ListParagraph"/>
        <w:numPr>
          <w:ilvl w:val="0"/>
          <w:numId w:val="7"/>
        </w:numPr>
      </w:pPr>
      <w:r>
        <w:t xml:space="preserve">ACSC Diversity Sub-group; and </w:t>
      </w:r>
    </w:p>
    <w:p w:rsidR="00D7094B" w:rsidRDefault="00D7094B" w:rsidP="00D7094B">
      <w:pPr>
        <w:pStyle w:val="ListParagraph"/>
        <w:numPr>
          <w:ilvl w:val="0"/>
          <w:numId w:val="7"/>
        </w:numPr>
      </w:pPr>
      <w:r>
        <w:t>ACSC Communication and Engagement Sub-group.</w:t>
      </w:r>
    </w:p>
    <w:p w:rsidR="00D7094B" w:rsidRDefault="00D7094B" w:rsidP="00D7094B">
      <w:r>
        <w:t>The Aged Care Funding Authority (ACFA) provided an update</w:t>
      </w:r>
      <w:r>
        <w:t xml:space="preserve"> on the ACFA 2018 work program.</w:t>
      </w:r>
    </w:p>
    <w:p w:rsidR="00D7094B" w:rsidRDefault="00D7094B" w:rsidP="00D7094B">
      <w:r>
        <w:t>Committee Members reflected on the sector achievement’s in 2017 and participated in a facilitated discussion on the Co</w:t>
      </w:r>
      <w:r>
        <w:t>mmittee’s 2018 work priorities.</w:t>
      </w:r>
    </w:p>
    <w:p w:rsidR="00280050" w:rsidRDefault="00D7094B" w:rsidP="00D7094B">
      <w:r>
        <w:t>The next face to face meeting is scheduled for 6 July 2018.</w:t>
      </w:r>
    </w:p>
    <w:sectPr w:rsidR="00280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DB" w:rsidRDefault="00CF59DB" w:rsidP="00CF59DB">
      <w:pPr>
        <w:spacing w:after="0"/>
      </w:pPr>
      <w:r>
        <w:separator/>
      </w:r>
    </w:p>
  </w:endnote>
  <w:endnote w:type="continuationSeparator" w:id="0">
    <w:p w:rsidR="00CF59DB" w:rsidRDefault="00CF59DB" w:rsidP="00CF5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DB" w:rsidRDefault="00CF59DB" w:rsidP="00CF59DB">
      <w:pPr>
        <w:spacing w:after="0"/>
      </w:pPr>
      <w:r>
        <w:separator/>
      </w:r>
    </w:p>
  </w:footnote>
  <w:footnote w:type="continuationSeparator" w:id="0">
    <w:p w:rsidR="00CF59DB" w:rsidRDefault="00CF59DB" w:rsidP="00CF59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A0E"/>
    <w:multiLevelType w:val="hybridMultilevel"/>
    <w:tmpl w:val="BBCAB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E61"/>
    <w:multiLevelType w:val="hybridMultilevel"/>
    <w:tmpl w:val="98A46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47"/>
    <w:multiLevelType w:val="hybridMultilevel"/>
    <w:tmpl w:val="8D2C3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4A2"/>
    <w:multiLevelType w:val="hybridMultilevel"/>
    <w:tmpl w:val="2BAE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4323"/>
    <w:multiLevelType w:val="hybridMultilevel"/>
    <w:tmpl w:val="A366F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2829"/>
    <w:multiLevelType w:val="hybridMultilevel"/>
    <w:tmpl w:val="BBCC2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5612E"/>
    <w:multiLevelType w:val="hybridMultilevel"/>
    <w:tmpl w:val="EEB8D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A"/>
    <w:rsid w:val="00244E63"/>
    <w:rsid w:val="00273A6D"/>
    <w:rsid w:val="00280050"/>
    <w:rsid w:val="00353AAC"/>
    <w:rsid w:val="00533787"/>
    <w:rsid w:val="007970EA"/>
    <w:rsid w:val="009744B6"/>
    <w:rsid w:val="009D75B9"/>
    <w:rsid w:val="00AD026C"/>
    <w:rsid w:val="00C71CFB"/>
    <w:rsid w:val="00CF59DB"/>
    <w:rsid w:val="00D7094B"/>
    <w:rsid w:val="00E04213"/>
    <w:rsid w:val="00EF7ABE"/>
    <w:rsid w:val="00F14D6C"/>
    <w:rsid w:val="00F84BB8"/>
    <w:rsid w:val="00FC6779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4F1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EA"/>
    <w:pPr>
      <w:spacing w:after="24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970EA"/>
    <w:pPr>
      <w:keepNext/>
      <w:pBdr>
        <w:bottom w:val="single" w:sz="4" w:space="1" w:color="auto"/>
      </w:pBdr>
      <w:spacing w:line="288" w:lineRule="auto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970EA"/>
    <w:pPr>
      <w:keepNext/>
      <w:spacing w:before="3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7970EA"/>
    <w:pPr>
      <w:keepNext/>
      <w:spacing w:before="3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970EA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70EA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970EA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graph">
    <w:name w:val="Intro paragraph"/>
    <w:basedOn w:val="Normal"/>
    <w:link w:val="IntroparagraphChar"/>
    <w:qFormat/>
    <w:rsid w:val="007970EA"/>
    <w:rPr>
      <w:sz w:val="26"/>
    </w:rPr>
  </w:style>
  <w:style w:type="character" w:customStyle="1" w:styleId="IntroparagraphChar">
    <w:name w:val="Intro paragraph Char"/>
    <w:basedOn w:val="DefaultParagraphFont"/>
    <w:link w:val="Introparagraph"/>
    <w:rsid w:val="007970EA"/>
    <w:rPr>
      <w:rFonts w:asciiTheme="minorHAnsi" w:hAnsiTheme="minorHAnsi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7970EA"/>
    <w:rPr>
      <w:rFonts w:ascii="Arial" w:hAnsi="Arial" w:cs="Arial"/>
      <w:b/>
      <w:bCs/>
      <w:kern w:val="28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970EA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7970EA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970EA"/>
    <w:rPr>
      <w:rFonts w:ascii="Arial" w:hAnsi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970EA"/>
    <w:rPr>
      <w:rFonts w:asciiTheme="minorHAnsi" w:hAnsiTheme="minorHAnsi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970EA"/>
    <w:rPr>
      <w:rFonts w:asciiTheme="minorHAnsi" w:hAnsiTheme="minorHAnsi"/>
      <w:b/>
      <w:bCs/>
      <w:i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970EA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7970EA"/>
    <w:rPr>
      <w:rFonts w:ascii="Arial" w:eastAsiaTheme="majorEastAsia" w:hAnsi="Arial" w:cstheme="majorBidi"/>
      <w:b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7970EA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7970EA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trong">
    <w:name w:val="Strong"/>
    <w:basedOn w:val="DefaultParagraphFont"/>
    <w:qFormat/>
    <w:rsid w:val="007970EA"/>
    <w:rPr>
      <w:b/>
      <w:bCs/>
    </w:rPr>
  </w:style>
  <w:style w:type="character" w:styleId="Emphasis">
    <w:name w:val="Emphasis"/>
    <w:basedOn w:val="DefaultParagraphFont"/>
    <w:qFormat/>
    <w:rsid w:val="007970EA"/>
    <w:rPr>
      <w:i/>
      <w:iCs/>
    </w:rPr>
  </w:style>
  <w:style w:type="paragraph" w:styleId="NoSpacing">
    <w:name w:val="No Spacing"/>
    <w:uiPriority w:val="1"/>
    <w:qFormat/>
    <w:rsid w:val="007970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70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0EA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970E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0EA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0EA"/>
    <w:rPr>
      <w:b/>
      <w:bCs/>
      <w:i/>
      <w:iCs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970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70E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970E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970EA"/>
    <w:rPr>
      <w:b/>
      <w:bCs/>
      <w:i/>
      <w:smallCaps/>
      <w:color w:val="ED7D31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7970E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59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59DB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9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59DB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Sector Committee communique, 23 March 2018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Sector Committee communique, 23 March 2018</dc:title>
  <dc:subject/>
  <dc:creator/>
  <cp:keywords/>
  <dc:description/>
  <cp:lastModifiedBy/>
  <cp:revision>1</cp:revision>
  <dcterms:created xsi:type="dcterms:W3CDTF">2019-06-24T07:14:00Z</dcterms:created>
  <dcterms:modified xsi:type="dcterms:W3CDTF">2019-06-25T03:18:00Z</dcterms:modified>
</cp:coreProperties>
</file>