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8A3D9" w14:textId="65BFAB29" w:rsidR="00832566" w:rsidRDefault="00832566" w:rsidP="00432FC4">
      <w:pPr>
        <w:pStyle w:val="Heading1"/>
        <w:spacing w:before="840"/>
      </w:pPr>
      <w:r>
        <w:t>Support at Home classification system</w:t>
      </w:r>
    </w:p>
    <w:p w14:paraId="3462A4A8" w14:textId="4984BEE2" w:rsidR="00832566" w:rsidRDefault="00832566" w:rsidP="00832566">
      <w:r w:rsidRPr="00454852">
        <w:t xml:space="preserve">The </w:t>
      </w:r>
      <w:r>
        <w:t>Support at Home c</w:t>
      </w:r>
      <w:r w:rsidRPr="00454852">
        <w:t xml:space="preserve">lassification system </w:t>
      </w:r>
      <w:r>
        <w:t>(the classification system)</w:t>
      </w:r>
      <w:r w:rsidRPr="00454852">
        <w:t xml:space="preserve"> was introduced on 1 November 2025 on commencement of the Support at Home program and </w:t>
      </w:r>
      <w:r w:rsidRPr="00E5786C">
        <w:rPr>
          <w:i/>
        </w:rPr>
        <w:t>Aged Care Act 2024</w:t>
      </w:r>
      <w:r w:rsidRPr="00454852">
        <w:t>.</w:t>
      </w:r>
    </w:p>
    <w:p w14:paraId="47539F4A" w14:textId="77777777" w:rsidR="00832566" w:rsidRDefault="00832566" w:rsidP="00832566">
      <w:r w:rsidRPr="00454852">
        <w:t xml:space="preserve">The </w:t>
      </w:r>
      <w:r>
        <w:t>c</w:t>
      </w:r>
      <w:r w:rsidRPr="00454852">
        <w:t>lassification system determines a person’s eligibility for ongoing home support services (e.g. C</w:t>
      </w:r>
      <w:r>
        <w:t xml:space="preserve">ommonwealth </w:t>
      </w:r>
      <w:r w:rsidRPr="00454852">
        <w:t>H</w:t>
      </w:r>
      <w:r>
        <w:t xml:space="preserve">ome </w:t>
      </w:r>
      <w:r w:rsidRPr="00454852">
        <w:t>S</w:t>
      </w:r>
      <w:r>
        <w:t xml:space="preserve">upport </w:t>
      </w:r>
      <w:r w:rsidRPr="00454852">
        <w:t>P</w:t>
      </w:r>
      <w:r>
        <w:t>rogram</w:t>
      </w:r>
      <w:r w:rsidRPr="00454852">
        <w:t xml:space="preserve"> </w:t>
      </w:r>
      <w:r>
        <w:t xml:space="preserve">[CHSP] </w:t>
      </w:r>
      <w:r w:rsidRPr="00454852">
        <w:t>or Support at Home) and a classification (funding) level (e.g. CHSP or Support at Home classification levels 1 – 8)</w:t>
      </w:r>
      <w:r>
        <w:t xml:space="preserve"> for those who are eligible for ongoing home support services</w:t>
      </w:r>
      <w:r w:rsidRPr="00454852">
        <w:t>.</w:t>
      </w:r>
    </w:p>
    <w:p w14:paraId="6E12C70D" w14:textId="65C9F89C" w:rsidR="00832566" w:rsidRDefault="45CAE47D">
      <w:r>
        <w:t xml:space="preserve">The classification system uses a standardised set of information which </w:t>
      </w:r>
      <w:r w:rsidR="21B536A2">
        <w:t xml:space="preserve">draws from </w:t>
      </w:r>
      <w:r>
        <w:t xml:space="preserve">data </w:t>
      </w:r>
      <w:proofErr w:type="gramStart"/>
      <w:r>
        <w:t>entered into</w:t>
      </w:r>
      <w:proofErr w:type="gramEnd"/>
      <w:r>
        <w:t xml:space="preserve"> the Integrated Assessment Tool (IAT) by an assessor to evaluate an older person’s functional ability, the extent to which their needs are met, and other relevant factors.</w:t>
      </w:r>
    </w:p>
    <w:p w14:paraId="616B3083" w14:textId="6E79250B" w:rsidR="00832566" w:rsidRDefault="00170B93" w:rsidP="00832566">
      <w:r>
        <w:t>T</w:t>
      </w:r>
      <w:r w:rsidR="00832566">
        <w:t>he classification system consists of two distinct steps:</w:t>
      </w:r>
    </w:p>
    <w:p w14:paraId="6830F5EB" w14:textId="388EFBC7" w:rsidR="00832566" w:rsidRDefault="00832566" w:rsidP="00832566">
      <w:pPr>
        <w:pStyle w:val="ListParagraph"/>
        <w:numPr>
          <w:ilvl w:val="0"/>
          <w:numId w:val="41"/>
        </w:numPr>
        <w:spacing w:before="0" w:after="160" w:line="279" w:lineRule="auto"/>
      </w:pPr>
      <w:r>
        <w:t xml:space="preserve">Determining </w:t>
      </w:r>
      <w:r w:rsidRPr="008E1B06">
        <w:rPr>
          <w:b/>
        </w:rPr>
        <w:t>eligibility</w:t>
      </w:r>
      <w:r>
        <w:t xml:space="preserve"> for ongoing home support classification, which assess</w:t>
      </w:r>
      <w:r w:rsidR="008E0289">
        <w:t>es</w:t>
      </w:r>
      <w:r>
        <w:t xml:space="preserve"> whether a person meets the criteria to receive an ongoing home support classification</w:t>
      </w:r>
    </w:p>
    <w:p w14:paraId="39571A87" w14:textId="10535E6D" w:rsidR="00832566" w:rsidRDefault="00832566" w:rsidP="00832566">
      <w:pPr>
        <w:pStyle w:val="ListParagraph"/>
        <w:numPr>
          <w:ilvl w:val="0"/>
          <w:numId w:val="41"/>
        </w:numPr>
        <w:spacing w:before="0" w:after="160" w:line="279" w:lineRule="auto"/>
      </w:pPr>
      <w:r>
        <w:t xml:space="preserve">Determining the </w:t>
      </w:r>
      <w:r w:rsidRPr="00D20F63">
        <w:rPr>
          <w:b/>
          <w:bCs/>
        </w:rPr>
        <w:t>funding</w:t>
      </w:r>
      <w:r>
        <w:t xml:space="preserve"> </w:t>
      </w:r>
      <w:r w:rsidRPr="00D20F63">
        <w:rPr>
          <w:b/>
          <w:bCs/>
        </w:rPr>
        <w:t>level</w:t>
      </w:r>
      <w:r>
        <w:t>, which assesses the person’s needs and circumstances to determine the appropriate classification level and associated funding amount.</w:t>
      </w:r>
    </w:p>
    <w:p w14:paraId="5DA184EF" w14:textId="695A48B2" w:rsidR="00832566" w:rsidRDefault="00832566" w:rsidP="00832566">
      <w:r>
        <w:t>Taken together, these steps ensure that older people are both eligible for funding and assigned a funding level that reflects their assessed care needs.</w:t>
      </w:r>
    </w:p>
    <w:p w14:paraId="1875A123" w14:textId="47A3D158" w:rsidR="00832566" w:rsidRDefault="45CAE47D">
      <w:r>
        <w:t xml:space="preserve">The eligibility algorithm is used to assess an older person’s clinical acuity against a minimum threshold to identify the person as being eligible or ineligible for government funded home care service support. The </w:t>
      </w:r>
      <w:r w:rsidR="6F247E48">
        <w:t xml:space="preserve">threshold </w:t>
      </w:r>
      <w:r>
        <w:t>is primarily based on assessing a person’s clinical characteristics against each of the 5 tools including BARTHEL, OARS, PHQ4, FRAIL, and COGNITIVE IMPAIRMENT. If a person is found to have no clinical concerns as determined against any of the 5 tools, the person is deemed ineligible for ongoing home support services. The details of the 5 tools are available under the Eligibility Algorithm section.</w:t>
      </w:r>
    </w:p>
    <w:p w14:paraId="73B38D29" w14:textId="7AA51A8D" w:rsidR="00832566" w:rsidRDefault="45CAE47D" w:rsidP="00832566">
      <w:r>
        <w:t>For people assessed as eligible for home support services</w:t>
      </w:r>
      <w:r w:rsidR="3C963B76">
        <w:t>, the funding algorithm is used to allocate a home support classification level. The funding algorithm has</w:t>
      </w:r>
      <w:r>
        <w:t xml:space="preserve"> three layers - functional sum, needs met score and compounding factors</w:t>
      </w:r>
      <w:r w:rsidR="3CDDD4F0">
        <w:t>, which</w:t>
      </w:r>
      <w:r w:rsidR="00B2633C">
        <w:t xml:space="preserve"> </w:t>
      </w:r>
      <w:r>
        <w:t>are applied in this order to allocate a home support classification level.</w:t>
      </w:r>
    </w:p>
    <w:p w14:paraId="4A3B48BE" w14:textId="77777777" w:rsidR="00832566" w:rsidRDefault="00832566" w:rsidP="00832566">
      <w:r>
        <w:t>The funding algorithm is guided by a set of rules that are built into the IAT to generate a classification (funding) level. It considers an older person’s needs at three levels:</w:t>
      </w:r>
    </w:p>
    <w:p w14:paraId="5F627BC3" w14:textId="430BF287" w:rsidR="00832566" w:rsidRDefault="00832566" w:rsidP="00832566">
      <w:pPr>
        <w:pStyle w:val="ListParagraph"/>
        <w:numPr>
          <w:ilvl w:val="0"/>
          <w:numId w:val="43"/>
        </w:numPr>
        <w:spacing w:before="0" w:after="160" w:line="279" w:lineRule="auto"/>
      </w:pPr>
      <w:r>
        <w:t xml:space="preserve">Identification of their </w:t>
      </w:r>
      <w:r w:rsidRPr="00A3410D">
        <w:rPr>
          <w:b/>
        </w:rPr>
        <w:t>functional abilities</w:t>
      </w:r>
      <w:r>
        <w:t xml:space="preserve"> captured through a set of questions in the function section of the IAT, which are aggregated into an overall functional score</w:t>
      </w:r>
      <w:r w:rsidR="00680C1A">
        <w:t>.</w:t>
      </w:r>
    </w:p>
    <w:p w14:paraId="6032C067" w14:textId="2AF89F6A" w:rsidR="00832566" w:rsidRDefault="00832566" w:rsidP="00832566">
      <w:pPr>
        <w:pStyle w:val="ListParagraph"/>
        <w:numPr>
          <w:ilvl w:val="0"/>
          <w:numId w:val="43"/>
        </w:numPr>
        <w:spacing w:before="0" w:after="160" w:line="279" w:lineRule="auto"/>
      </w:pPr>
      <w:r>
        <w:lastRenderedPageBreak/>
        <w:t xml:space="preserve">Assessment of how well their </w:t>
      </w:r>
      <w:r w:rsidRPr="00A3410D">
        <w:rPr>
          <w:b/>
        </w:rPr>
        <w:t>functional needs</w:t>
      </w:r>
      <w:r>
        <w:t xml:space="preserve"> are currently being met, captured through the needs met set of questions in the function section of the IAT, aggregated into an </w:t>
      </w:r>
      <w:proofErr w:type="gramStart"/>
      <w:r>
        <w:t>overall needs</w:t>
      </w:r>
      <w:proofErr w:type="gramEnd"/>
      <w:r>
        <w:t xml:space="preserve"> met score</w:t>
      </w:r>
      <w:r w:rsidR="00680C1A">
        <w:t>.</w:t>
      </w:r>
    </w:p>
    <w:p w14:paraId="160C2416" w14:textId="77777777" w:rsidR="00832566" w:rsidRDefault="00832566" w:rsidP="00832566">
      <w:pPr>
        <w:pStyle w:val="ListParagraph"/>
        <w:numPr>
          <w:ilvl w:val="0"/>
          <w:numId w:val="43"/>
        </w:numPr>
        <w:spacing w:before="0" w:after="160" w:line="279" w:lineRule="auto"/>
      </w:pPr>
      <w:r>
        <w:t xml:space="preserve">Consideration of </w:t>
      </w:r>
      <w:r w:rsidRPr="00A3410D">
        <w:rPr>
          <w:b/>
        </w:rPr>
        <w:t>compounding factors</w:t>
      </w:r>
      <w:r w:rsidRPr="00EB3313">
        <w:t>,</w:t>
      </w:r>
      <w:r>
        <w:t xml:space="preserve"> which allows the algorithm to differentiate between people with similar functional status and level of met needs.</w:t>
      </w:r>
    </w:p>
    <w:p w14:paraId="6AD10C59" w14:textId="03F13065" w:rsidR="00832566" w:rsidRDefault="00832566" w:rsidP="00832566">
      <w:pPr>
        <w:rPr>
          <w:highlight w:val="yellow"/>
        </w:rPr>
        <w:sectPr w:rsidR="00832566" w:rsidSect="00432FC4">
          <w:headerReference w:type="even" r:id="rId11"/>
          <w:headerReference w:type="default" r:id="rId12"/>
          <w:footerReference w:type="even" r:id="rId13"/>
          <w:footerReference w:type="default" r:id="rId14"/>
          <w:headerReference w:type="first" r:id="rId15"/>
          <w:footerReference w:type="first" r:id="rId16"/>
          <w:pgSz w:w="12240" w:h="15840"/>
          <w:pgMar w:top="851" w:right="851" w:bottom="851" w:left="851" w:header="720" w:footer="720" w:gutter="0"/>
          <w:cols w:space="720"/>
          <w:titlePg/>
          <w:docGrid w:linePitch="360"/>
        </w:sectPr>
      </w:pPr>
      <w:r>
        <w:t xml:space="preserve">The detailed classification tree (see figure below) shows the process in more detail, and further detail of each layer of the classification tree follows. This same figure is shown in the tab </w:t>
      </w:r>
      <w:r w:rsidR="002756EE">
        <w:t>‘</w:t>
      </w:r>
      <w:r>
        <w:rPr>
          <w:b/>
        </w:rPr>
        <w:t>Classification Tree</w:t>
      </w:r>
      <w:r w:rsidR="002756EE">
        <w:t>’</w:t>
      </w:r>
      <w:r>
        <w:rPr>
          <w:b/>
        </w:rPr>
        <w:t xml:space="preserve"> </w:t>
      </w:r>
      <w:r w:rsidRPr="006F4A73">
        <w:t>in the</w:t>
      </w:r>
      <w:r>
        <w:rPr>
          <w:b/>
        </w:rPr>
        <w:t xml:space="preserve"> </w:t>
      </w:r>
      <w:r w:rsidR="008877F5">
        <w:t>Support at Home classification algorithm technical details</w:t>
      </w:r>
      <w:r w:rsidRPr="140714B2">
        <w:t>.</w:t>
      </w:r>
    </w:p>
    <w:p w14:paraId="70D3A08D" w14:textId="77777777" w:rsidR="00832566" w:rsidRPr="00E42B43" w:rsidRDefault="00832566" w:rsidP="00832566">
      <w:pPr>
        <w:rPr>
          <w:i/>
        </w:rPr>
      </w:pPr>
      <w:r w:rsidRPr="00E42B43">
        <w:rPr>
          <w:i/>
        </w:rPr>
        <w:lastRenderedPageBreak/>
        <w:t>Figure: Detailed classification tree</w:t>
      </w:r>
    </w:p>
    <w:p w14:paraId="01C3228F" w14:textId="1743C7A1" w:rsidR="00832566" w:rsidRDefault="004A1D8D" w:rsidP="00832566">
      <w:pPr>
        <w:rPr>
          <w:color w:val="1E1544" w:themeColor="text1"/>
        </w:rPr>
        <w:sectPr w:rsidR="00832566" w:rsidSect="00832566">
          <w:pgSz w:w="15840" w:h="12240" w:orient="landscape"/>
          <w:pgMar w:top="1440" w:right="1440" w:bottom="1440" w:left="1440" w:header="720" w:footer="720" w:gutter="0"/>
          <w:cols w:space="720"/>
          <w:docGrid w:linePitch="360"/>
        </w:sectPr>
      </w:pPr>
      <w:r>
        <w:rPr>
          <w:noProof/>
        </w:rPr>
        <w:drawing>
          <wp:inline distT="0" distB="0" distL="0" distR="0" wp14:anchorId="1E4E29AE" wp14:editId="15927C44">
            <wp:extent cx="8229600" cy="2883535"/>
            <wp:effectExtent l="0" t="0" r="0" b="0"/>
            <wp:docPr id="2" name="Picture 1" descr="Hierarchical flowchart shows detailed IAT classification algorithm decision tree. 'All IAT Participants' branching into five participant pathways for functional ability score, with yes and no decision nodes. Leads to needs met score, with yes and no decision nodes. Followed by compounding factors score with yes and no decision nodes. Arrows lead to endpoint boxes labelled with CHSP and Support at Home outcome categories.">
              <a:extLst xmlns:a="http://schemas.openxmlformats.org/drawingml/2006/main">
                <a:ext uri="{FF2B5EF4-FFF2-40B4-BE49-F238E27FC236}">
                  <a16:creationId xmlns:a16="http://schemas.microsoft.com/office/drawing/2014/main" id="{3CB1C22D-91DE-8AE0-2551-0538D85B81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Hierarchical flowchart shows detailed IAT classification algorithm decision tree. 'All IAT Participants' branching into five participant pathways for functional ability score, with yes and no decision nodes. Leads to needs met score, with yes and no decision nodes. Followed by compounding factors score with yes and no decision nodes. Arrows lead to endpoint boxes labelled with CHSP and Support at Home outcome categories.">
                      <a:extLst>
                        <a:ext uri="{FF2B5EF4-FFF2-40B4-BE49-F238E27FC236}">
                          <a16:creationId xmlns:a16="http://schemas.microsoft.com/office/drawing/2014/main" id="{3CB1C22D-91DE-8AE0-2551-0538D85B8106}"/>
                        </a:ext>
                      </a:extLst>
                    </pic:cNvPr>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229600" cy="2883535"/>
                    </a:xfrm>
                    <a:prstGeom prst="rect">
                      <a:avLst/>
                    </a:prstGeom>
                    <a:noFill/>
                  </pic:spPr>
                </pic:pic>
              </a:graphicData>
            </a:graphic>
          </wp:inline>
        </w:drawing>
      </w:r>
    </w:p>
    <w:p w14:paraId="361179A1" w14:textId="77777777" w:rsidR="00832566" w:rsidRPr="00811FBA" w:rsidRDefault="00832566" w:rsidP="00C23685">
      <w:pPr>
        <w:pStyle w:val="Heading2"/>
      </w:pPr>
      <w:r w:rsidRPr="00811FBA">
        <w:lastRenderedPageBreak/>
        <w:t>Eligibility algorithm</w:t>
      </w:r>
    </w:p>
    <w:p w14:paraId="5773D960" w14:textId="1F0879A8" w:rsidR="00832566" w:rsidRDefault="00832566" w:rsidP="00832566">
      <w:r>
        <w:t>The first step in the classification system is assessing eligibility for ongoing services. This is assessed using information collected from the IAT form.</w:t>
      </w:r>
    </w:p>
    <w:p w14:paraId="12671816" w14:textId="77777777" w:rsidR="00832566" w:rsidRPr="00724D18" w:rsidRDefault="00832566" w:rsidP="00832566">
      <w:pPr>
        <w:rPr>
          <w:i/>
        </w:rPr>
      </w:pPr>
      <w:r w:rsidRPr="00724D18">
        <w:rPr>
          <w:i/>
        </w:rPr>
        <w:t>Figure: Eligibility node of the classification tree</w:t>
      </w:r>
    </w:p>
    <w:p w14:paraId="1813C02A" w14:textId="77777777" w:rsidR="00832566" w:rsidRDefault="00832566" w:rsidP="00832566">
      <w:r>
        <w:rPr>
          <w:noProof/>
        </w:rPr>
        <w:drawing>
          <wp:inline distT="0" distB="0" distL="0" distR="0" wp14:anchorId="0B577B02" wp14:editId="6BE41DB1">
            <wp:extent cx="4292600" cy="1499299"/>
            <wp:effectExtent l="0" t="0" r="0" b="5715"/>
            <wp:docPr id="143327550" name="Picture 7" descr="Part of the IAT classification algorithm decision tree. 'All IAT Participants' branching into the eligibility node with yes and no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27550" name="Picture 7" descr="Part of the IAT classification algorithm decision tree. 'All IAT Participants' branching into the eligibility node with yes and no op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9722" cy="1533221"/>
                    </a:xfrm>
                    <a:prstGeom prst="rect">
                      <a:avLst/>
                    </a:prstGeom>
                    <a:noFill/>
                  </pic:spPr>
                </pic:pic>
              </a:graphicData>
            </a:graphic>
          </wp:inline>
        </w:drawing>
      </w:r>
    </w:p>
    <w:p w14:paraId="48BFB943" w14:textId="77777777" w:rsidR="00832566" w:rsidRDefault="00832566" w:rsidP="00832566">
      <w:r>
        <w:t>The five aspects of the form which are drawn from are as follows.</w:t>
      </w:r>
    </w:p>
    <w:p w14:paraId="7E332D68" w14:textId="77777777" w:rsidR="00832566" w:rsidRPr="00F75FBD" w:rsidRDefault="00832566" w:rsidP="00832566">
      <w:pPr>
        <w:pStyle w:val="ListParagraph"/>
        <w:numPr>
          <w:ilvl w:val="0"/>
          <w:numId w:val="24"/>
        </w:numPr>
        <w:spacing w:before="0" w:after="160" w:line="279" w:lineRule="auto"/>
      </w:pPr>
      <w:r w:rsidRPr="00F75FBD">
        <w:t>Older Americans Resources and Services Instrumental Activities of Daily Living (OARS IADL)</w:t>
      </w:r>
    </w:p>
    <w:p w14:paraId="0C61E878" w14:textId="77777777" w:rsidR="00832566" w:rsidRPr="00F75FBD" w:rsidRDefault="00832566" w:rsidP="00832566">
      <w:pPr>
        <w:pStyle w:val="ListParagraph"/>
        <w:numPr>
          <w:ilvl w:val="0"/>
          <w:numId w:val="24"/>
        </w:numPr>
        <w:spacing w:before="0" w:after="160" w:line="279" w:lineRule="auto"/>
      </w:pPr>
      <w:r w:rsidRPr="00F75FBD">
        <w:t>Barthel Index of Activities of Daily Living (Barthel Index for ADLs)</w:t>
      </w:r>
    </w:p>
    <w:p w14:paraId="231FF679" w14:textId="77777777" w:rsidR="00832566" w:rsidRPr="00F75FBD" w:rsidRDefault="00832566" w:rsidP="00832566">
      <w:pPr>
        <w:pStyle w:val="ListParagraph"/>
        <w:numPr>
          <w:ilvl w:val="0"/>
          <w:numId w:val="24"/>
        </w:numPr>
        <w:spacing w:before="0" w:after="160" w:line="279" w:lineRule="auto"/>
      </w:pPr>
      <w:r w:rsidRPr="00F75FBD">
        <w:t>Fatigue, Resistance, Ambulation, Illnesses, and Loss of weight (FRAIL Scale)</w:t>
      </w:r>
    </w:p>
    <w:p w14:paraId="1C3F403F" w14:textId="77777777" w:rsidR="00832566" w:rsidRDefault="00832566" w:rsidP="00832566">
      <w:pPr>
        <w:pStyle w:val="ListParagraph"/>
        <w:numPr>
          <w:ilvl w:val="0"/>
          <w:numId w:val="24"/>
        </w:numPr>
        <w:spacing w:before="0" w:after="160" w:line="279" w:lineRule="auto"/>
      </w:pPr>
      <w:r w:rsidRPr="00F75FBD">
        <w:t>Patient Health Questionnaire (PHQ4)</w:t>
      </w:r>
    </w:p>
    <w:p w14:paraId="419084E2" w14:textId="232FD4D6" w:rsidR="00832566" w:rsidRPr="00F75FBD" w:rsidRDefault="00832566" w:rsidP="00832566">
      <w:pPr>
        <w:pStyle w:val="ListParagraph"/>
        <w:numPr>
          <w:ilvl w:val="0"/>
          <w:numId w:val="24"/>
        </w:numPr>
        <w:spacing w:before="0" w:after="160" w:line="279" w:lineRule="auto"/>
      </w:pPr>
      <w:r>
        <w:t>C</w:t>
      </w:r>
      <w:r w:rsidRPr="00F75FBD">
        <w:t>ognition</w:t>
      </w:r>
      <w:r>
        <w:t xml:space="preserve">. This is assessed with reference to </w:t>
      </w:r>
      <w:r w:rsidRPr="00F75FBD">
        <w:t>a confirmed dementia diagnosis,</w:t>
      </w:r>
      <w:r>
        <w:t xml:space="preserve"> and/or</w:t>
      </w:r>
      <w:r w:rsidRPr="00F75FBD">
        <w:t xml:space="preserve"> a clinically validated cognitive tool (General Practitioner Assessment of Cognition (GPCOG), </w:t>
      </w:r>
      <w:r>
        <w:t>and/or</w:t>
      </w:r>
      <w:r w:rsidRPr="00F75FBD">
        <w:t xml:space="preserve"> Kimberley Indigenous Cognitive Assessment (KICA)), </w:t>
      </w:r>
      <w:r>
        <w:t>and/</w:t>
      </w:r>
      <w:r w:rsidRPr="00F75FBD">
        <w:t>or additional health conditions related to cognitive concerns documented in the IAT. These tools are further detailed in the Conditions section</w:t>
      </w:r>
      <w:r>
        <w:t xml:space="preserve"> of this document</w:t>
      </w:r>
      <w:r w:rsidRPr="00F75FBD">
        <w:t>.</w:t>
      </w:r>
    </w:p>
    <w:p w14:paraId="60469D54" w14:textId="77777777" w:rsidR="00832566" w:rsidRPr="00F75FBD" w:rsidRDefault="00832566" w:rsidP="00832566">
      <w:r w:rsidRPr="00F75FBD">
        <w:t>If a person’s scores show that they have no care needs at all in any of these areas</w:t>
      </w:r>
      <w:r>
        <w:t xml:space="preserve"> (i.e., they score “perfectly” across the five tools)</w:t>
      </w:r>
      <w:r w:rsidRPr="00F75FBD">
        <w:t xml:space="preserve">, they are </w:t>
      </w:r>
      <w:r>
        <w:t>deemed ineligible</w:t>
      </w:r>
      <w:r w:rsidRPr="00F75FBD">
        <w:t xml:space="preserve"> for ongoing home support services.</w:t>
      </w:r>
    </w:p>
    <w:p w14:paraId="100E8772" w14:textId="7D04CF0F" w:rsidR="00832566" w:rsidRPr="00F75FBD" w:rsidRDefault="00832566" w:rsidP="00832566">
      <w:r w:rsidRPr="00F75FBD">
        <w:t xml:space="preserve">The scores which indicate no care needs in </w:t>
      </w:r>
      <w:r>
        <w:t>any</w:t>
      </w:r>
      <w:r w:rsidRPr="00F75FBD">
        <w:t xml:space="preserve"> of the 5 areas are</w:t>
      </w:r>
      <w:r>
        <w:t xml:space="preserve"> as follows.</w:t>
      </w:r>
    </w:p>
    <w:p w14:paraId="186ED16B" w14:textId="77777777" w:rsidR="00832566" w:rsidRPr="00F75FBD" w:rsidRDefault="00832566" w:rsidP="00832566">
      <w:pPr>
        <w:pStyle w:val="ListParagraph"/>
        <w:numPr>
          <w:ilvl w:val="0"/>
          <w:numId w:val="25"/>
        </w:numPr>
        <w:spacing w:before="0" w:after="160" w:line="279" w:lineRule="auto"/>
      </w:pPr>
      <w:r w:rsidRPr="00F75FBD">
        <w:t>OARS IADL: 14</w:t>
      </w:r>
      <w:r>
        <w:t xml:space="preserve"> (the maximum score)</w:t>
      </w:r>
    </w:p>
    <w:p w14:paraId="6E64C7C4" w14:textId="77777777" w:rsidR="00832566" w:rsidRPr="00F75FBD" w:rsidRDefault="00832566" w:rsidP="00832566">
      <w:pPr>
        <w:pStyle w:val="ListParagraph"/>
        <w:numPr>
          <w:ilvl w:val="0"/>
          <w:numId w:val="25"/>
        </w:numPr>
        <w:spacing w:before="0" w:after="160" w:line="279" w:lineRule="auto"/>
      </w:pPr>
      <w:r w:rsidRPr="00F75FBD">
        <w:t>Barthel Index for ADLs: 20</w:t>
      </w:r>
      <w:r>
        <w:t xml:space="preserve"> (the maximum score)</w:t>
      </w:r>
    </w:p>
    <w:p w14:paraId="2B509880" w14:textId="77777777" w:rsidR="00832566" w:rsidRPr="00F75FBD" w:rsidRDefault="00832566" w:rsidP="00832566">
      <w:pPr>
        <w:pStyle w:val="ListParagraph"/>
        <w:numPr>
          <w:ilvl w:val="0"/>
          <w:numId w:val="25"/>
        </w:numPr>
        <w:spacing w:before="0" w:after="160" w:line="279" w:lineRule="auto"/>
      </w:pPr>
      <w:r w:rsidRPr="00F75FBD">
        <w:t>FRAIL Scale: 0</w:t>
      </w:r>
      <w:r>
        <w:t xml:space="preserve"> (the minimum score)</w:t>
      </w:r>
    </w:p>
    <w:p w14:paraId="4DF7285D" w14:textId="77777777" w:rsidR="00832566" w:rsidRPr="00F75FBD" w:rsidRDefault="00832566" w:rsidP="00832566">
      <w:pPr>
        <w:pStyle w:val="ListParagraph"/>
        <w:numPr>
          <w:ilvl w:val="0"/>
          <w:numId w:val="25"/>
        </w:numPr>
        <w:spacing w:before="0" w:after="160" w:line="279" w:lineRule="auto"/>
      </w:pPr>
      <w:r w:rsidRPr="00F75FBD">
        <w:t>PHQ4: 0</w:t>
      </w:r>
      <w:r>
        <w:t xml:space="preserve"> (the minimum score)</w:t>
      </w:r>
    </w:p>
    <w:p w14:paraId="1DD444AA" w14:textId="3C8870EE" w:rsidR="00832566" w:rsidRPr="00C86083" w:rsidRDefault="00A735E4" w:rsidP="00832566">
      <w:pPr>
        <w:pStyle w:val="ListParagraph"/>
        <w:numPr>
          <w:ilvl w:val="0"/>
          <w:numId w:val="25"/>
        </w:numPr>
        <w:spacing w:before="0" w:after="160" w:line="279" w:lineRule="auto"/>
      </w:pPr>
      <w:r>
        <w:t>C</w:t>
      </w:r>
      <w:r w:rsidR="00832566" w:rsidRPr="00F75FBD">
        <w:t>ognition: 0</w:t>
      </w:r>
      <w:r w:rsidR="00832566">
        <w:t xml:space="preserve"> (encoded as no cognitive issue; 1 = cognitive issue).</w:t>
      </w:r>
    </w:p>
    <w:p w14:paraId="4BCFCE0A" w14:textId="29C7C0A1" w:rsidR="00055401" w:rsidRDefault="45CAE47D" w:rsidP="00432FC4">
      <w:pPr>
        <w:rPr>
          <w:rFonts w:eastAsiaTheme="majorEastAsia" w:cstheme="majorBidi"/>
          <w:b/>
          <w:color w:val="1E1544" w:themeColor="text1"/>
          <w:sz w:val="32"/>
          <w:szCs w:val="26"/>
        </w:rPr>
      </w:pPr>
      <w:r>
        <w:t xml:space="preserve">The method by which this algorithm draws from the IAT questions is outlined in further detail later in the document (see the section titled </w:t>
      </w:r>
      <w:r w:rsidR="0B7EBDCB">
        <w:t>‘</w:t>
      </w:r>
      <w:r>
        <w:t>Conditions</w:t>
      </w:r>
      <w:r w:rsidR="0B7EBDCB">
        <w:t>’</w:t>
      </w:r>
      <w:r>
        <w:t>)</w:t>
      </w:r>
      <w:r w:rsidR="00055401">
        <w:t>.</w:t>
      </w:r>
      <w:r w:rsidR="00055401">
        <w:br w:type="page"/>
      </w:r>
    </w:p>
    <w:p w14:paraId="5765A0A5" w14:textId="76B9AA86" w:rsidR="00832566" w:rsidRPr="00811FBA" w:rsidRDefault="00832566" w:rsidP="00C23685">
      <w:pPr>
        <w:pStyle w:val="Heading2"/>
      </w:pPr>
      <w:r w:rsidRPr="00811FBA">
        <w:lastRenderedPageBreak/>
        <w:t>Funding algorithm</w:t>
      </w:r>
    </w:p>
    <w:p w14:paraId="70D0C77C" w14:textId="0EDB4C66" w:rsidR="00832566" w:rsidRDefault="00832566" w:rsidP="00832566">
      <w:r w:rsidRPr="00E76541">
        <w:t xml:space="preserve">The funding algorithm consists of three </w:t>
      </w:r>
      <w:r w:rsidR="005C6680">
        <w:t>‘</w:t>
      </w:r>
      <w:proofErr w:type="gramStart"/>
      <w:r w:rsidRPr="00E76541">
        <w:t>layers</w:t>
      </w:r>
      <w:r w:rsidR="005C6680">
        <w:t>’</w:t>
      </w:r>
      <w:proofErr w:type="gramEnd"/>
      <w:r>
        <w:t>.</w:t>
      </w:r>
    </w:p>
    <w:p w14:paraId="1481E652" w14:textId="77777777" w:rsidR="00832566" w:rsidRPr="00CB2D34" w:rsidRDefault="00832566" w:rsidP="00C23685">
      <w:pPr>
        <w:pStyle w:val="Heading3"/>
      </w:pPr>
      <w:r>
        <w:t xml:space="preserve">Layer 1: </w:t>
      </w:r>
      <w:r w:rsidRPr="00CB2D34">
        <w:t xml:space="preserve">Functional ability </w:t>
      </w:r>
    </w:p>
    <w:p w14:paraId="566D9E72" w14:textId="77777777" w:rsidR="00832566" w:rsidRPr="00BB588A" w:rsidRDefault="00832566" w:rsidP="00832566">
      <w:r>
        <w:t xml:space="preserve">The first layer </w:t>
      </w:r>
      <w:r w:rsidRPr="00BB588A">
        <w:t xml:space="preserve">looks at how well a person can carry out everyday activities: activities of daily living (ADLs) </w:t>
      </w:r>
      <w:r>
        <w:t>such as</w:t>
      </w:r>
      <w:r w:rsidRPr="00BB588A">
        <w:t xml:space="preserve"> bathing, and instrumental activities of daily living (IADLs), such as going shopping.</w:t>
      </w:r>
    </w:p>
    <w:p w14:paraId="46646044" w14:textId="77777777" w:rsidR="00832566" w:rsidRPr="00BB588A" w:rsidRDefault="00832566" w:rsidP="00832566">
      <w:r w:rsidRPr="00BB588A">
        <w:t>It uses the following parts of the IAT:</w:t>
      </w:r>
    </w:p>
    <w:p w14:paraId="13CDFD47" w14:textId="77777777" w:rsidR="00832566" w:rsidRPr="00BB588A" w:rsidRDefault="00832566" w:rsidP="00832566">
      <w:pPr>
        <w:pStyle w:val="ListParagraph"/>
        <w:numPr>
          <w:ilvl w:val="0"/>
          <w:numId w:val="26"/>
        </w:numPr>
        <w:spacing w:before="0" w:after="160" w:line="279" w:lineRule="auto"/>
      </w:pPr>
      <w:r w:rsidRPr="00BB588A">
        <w:t>Barthel Index for ADLs</w:t>
      </w:r>
    </w:p>
    <w:p w14:paraId="607A47D6" w14:textId="77777777" w:rsidR="00832566" w:rsidRPr="00BB588A" w:rsidRDefault="00832566" w:rsidP="00832566">
      <w:pPr>
        <w:pStyle w:val="ListParagraph"/>
        <w:numPr>
          <w:ilvl w:val="0"/>
          <w:numId w:val="26"/>
        </w:numPr>
        <w:spacing w:before="0" w:after="160" w:line="279" w:lineRule="auto"/>
      </w:pPr>
      <w:r w:rsidRPr="00BB588A">
        <w:t>OARS IADL</w:t>
      </w:r>
    </w:p>
    <w:p w14:paraId="4E22BBAD" w14:textId="77777777" w:rsidR="00832566" w:rsidRPr="00BB588A" w:rsidRDefault="00832566" w:rsidP="00832566">
      <w:pPr>
        <w:pStyle w:val="ListParagraph"/>
        <w:numPr>
          <w:ilvl w:val="0"/>
          <w:numId w:val="26"/>
        </w:numPr>
        <w:spacing w:before="0" w:after="160" w:line="279" w:lineRule="auto"/>
      </w:pPr>
      <w:r w:rsidRPr="00BB588A">
        <w:t>6 additional questions including:</w:t>
      </w:r>
    </w:p>
    <w:p w14:paraId="2586BB02" w14:textId="77777777" w:rsidR="00832566" w:rsidRPr="00BB588A" w:rsidRDefault="00832566" w:rsidP="00832566">
      <w:pPr>
        <w:pStyle w:val="ListParagraph"/>
        <w:numPr>
          <w:ilvl w:val="1"/>
          <w:numId w:val="26"/>
        </w:numPr>
        <w:spacing w:before="0" w:after="160" w:line="279" w:lineRule="auto"/>
      </w:pPr>
      <w:r w:rsidRPr="00BB588A">
        <w:t>uses other communication device</w:t>
      </w:r>
    </w:p>
    <w:p w14:paraId="3CC1096D" w14:textId="77777777" w:rsidR="00832566" w:rsidRPr="00BB588A" w:rsidRDefault="00832566" w:rsidP="00832566">
      <w:pPr>
        <w:pStyle w:val="ListParagraph"/>
        <w:numPr>
          <w:ilvl w:val="1"/>
          <w:numId w:val="26"/>
        </w:numPr>
        <w:spacing w:before="0" w:after="160" w:line="279" w:lineRule="auto"/>
      </w:pPr>
      <w:r w:rsidRPr="00BB588A">
        <w:t>uses online services</w:t>
      </w:r>
    </w:p>
    <w:p w14:paraId="5493824C" w14:textId="77777777" w:rsidR="00832566" w:rsidRPr="00BB588A" w:rsidRDefault="00832566" w:rsidP="00832566">
      <w:pPr>
        <w:pStyle w:val="ListParagraph"/>
        <w:numPr>
          <w:ilvl w:val="1"/>
          <w:numId w:val="26"/>
        </w:numPr>
        <w:spacing w:before="0" w:after="160" w:line="279" w:lineRule="auto"/>
      </w:pPr>
      <w:r w:rsidRPr="00BB588A">
        <w:t>upper body strength</w:t>
      </w:r>
    </w:p>
    <w:p w14:paraId="39FA866F" w14:textId="77777777" w:rsidR="00832566" w:rsidRPr="00BB588A" w:rsidRDefault="00832566" w:rsidP="00832566">
      <w:pPr>
        <w:pStyle w:val="ListParagraph"/>
        <w:numPr>
          <w:ilvl w:val="1"/>
          <w:numId w:val="26"/>
        </w:numPr>
        <w:spacing w:before="0" w:after="160" w:line="279" w:lineRule="auto"/>
      </w:pPr>
      <w:r w:rsidRPr="00BB588A">
        <w:t>does the client drive</w:t>
      </w:r>
    </w:p>
    <w:p w14:paraId="5B042E95" w14:textId="77777777" w:rsidR="00832566" w:rsidRPr="00BB588A" w:rsidRDefault="00832566" w:rsidP="00832566">
      <w:pPr>
        <w:pStyle w:val="ListParagraph"/>
        <w:numPr>
          <w:ilvl w:val="1"/>
          <w:numId w:val="26"/>
        </w:numPr>
        <w:spacing w:before="0" w:after="160" w:line="279" w:lineRule="auto"/>
      </w:pPr>
      <w:r w:rsidRPr="00BB588A">
        <w:t>health literacy difficulties</w:t>
      </w:r>
    </w:p>
    <w:p w14:paraId="4A7BF74D" w14:textId="77777777" w:rsidR="00832566" w:rsidRPr="00BB588A" w:rsidRDefault="00832566" w:rsidP="00832566">
      <w:pPr>
        <w:pStyle w:val="ListParagraph"/>
        <w:numPr>
          <w:ilvl w:val="1"/>
          <w:numId w:val="26"/>
        </w:numPr>
        <w:spacing w:before="0" w:after="160" w:line="279" w:lineRule="auto"/>
      </w:pPr>
      <w:r w:rsidRPr="00BB588A">
        <w:t>wheelchair mobility.</w:t>
      </w:r>
    </w:p>
    <w:p w14:paraId="10CB1167" w14:textId="6F359AA1" w:rsidR="00832566" w:rsidRDefault="00832566" w:rsidP="00832566">
      <w:r w:rsidRPr="00BB588A">
        <w:t xml:space="preserve">Together, these produce a combined score out of 48 (the </w:t>
      </w:r>
      <w:r>
        <w:t>functional sum</w:t>
      </w:r>
      <w:r w:rsidRPr="00BB588A">
        <w:t>). This places a person into one of 5 functional ability levels</w:t>
      </w:r>
      <w:r>
        <w:t>:</w:t>
      </w:r>
    </w:p>
    <w:p w14:paraId="59675A62" w14:textId="77777777" w:rsidR="00832566" w:rsidRDefault="00832566" w:rsidP="00832566">
      <w:pPr>
        <w:pStyle w:val="ListParagraph"/>
        <w:numPr>
          <w:ilvl w:val="0"/>
          <w:numId w:val="28"/>
        </w:numPr>
        <w:spacing w:before="0" w:after="160" w:line="279" w:lineRule="auto"/>
      </w:pPr>
      <w:r>
        <w:t>layer 1A: participant has a functional sum between 42 and 48</w:t>
      </w:r>
    </w:p>
    <w:p w14:paraId="6D0343C1" w14:textId="77777777" w:rsidR="00832566" w:rsidRPr="009D6C2F" w:rsidRDefault="00832566" w:rsidP="00832566">
      <w:pPr>
        <w:pStyle w:val="ListParagraph"/>
        <w:numPr>
          <w:ilvl w:val="0"/>
          <w:numId w:val="28"/>
        </w:numPr>
        <w:spacing w:before="0" w:after="160" w:line="279" w:lineRule="auto"/>
      </w:pPr>
      <w:r>
        <w:t>layer 1B: participant has a functional sum between 35 and 41</w:t>
      </w:r>
    </w:p>
    <w:p w14:paraId="314B415E" w14:textId="77777777" w:rsidR="00832566" w:rsidRPr="009D6C2F" w:rsidRDefault="00832566" w:rsidP="00832566">
      <w:pPr>
        <w:pStyle w:val="ListParagraph"/>
        <w:numPr>
          <w:ilvl w:val="0"/>
          <w:numId w:val="28"/>
        </w:numPr>
        <w:spacing w:before="0" w:after="160" w:line="279" w:lineRule="auto"/>
      </w:pPr>
      <w:r>
        <w:t>layer 1C: participant has a functional sum between 30 and 34</w:t>
      </w:r>
    </w:p>
    <w:p w14:paraId="2F178F89" w14:textId="77777777" w:rsidR="00832566" w:rsidRPr="009D6C2F" w:rsidRDefault="00832566" w:rsidP="00832566">
      <w:pPr>
        <w:pStyle w:val="ListParagraph"/>
        <w:numPr>
          <w:ilvl w:val="0"/>
          <w:numId w:val="28"/>
        </w:numPr>
        <w:spacing w:before="0" w:after="160" w:line="279" w:lineRule="auto"/>
      </w:pPr>
      <w:r>
        <w:t xml:space="preserve">layer 1D: participant has a functional sum between 25 and 29 </w:t>
      </w:r>
    </w:p>
    <w:p w14:paraId="35EA5330" w14:textId="77777777" w:rsidR="00832566" w:rsidRPr="009D6C2F" w:rsidRDefault="00832566" w:rsidP="00832566">
      <w:pPr>
        <w:pStyle w:val="ListParagraph"/>
        <w:numPr>
          <w:ilvl w:val="0"/>
          <w:numId w:val="28"/>
        </w:numPr>
        <w:spacing w:before="0" w:after="160" w:line="279" w:lineRule="auto"/>
      </w:pPr>
      <w:r>
        <w:t xml:space="preserve">layer 1E: participant has a functional sum between 0 and 24. </w:t>
      </w:r>
    </w:p>
    <w:p w14:paraId="798618CC" w14:textId="77777777" w:rsidR="00832566" w:rsidRPr="000A38D8" w:rsidRDefault="00832566" w:rsidP="00832566">
      <w:r>
        <w:t xml:space="preserve">These layer labels are shown in the diagram on the </w:t>
      </w:r>
      <w:r>
        <w:rPr>
          <w:b/>
          <w:bCs/>
        </w:rPr>
        <w:t>Classification Tree</w:t>
      </w:r>
      <w:r>
        <w:t xml:space="preserve"> tab.</w:t>
      </w:r>
    </w:p>
    <w:p w14:paraId="28724B70" w14:textId="767A10E4" w:rsidR="00832566" w:rsidRDefault="00832566" w:rsidP="00832566">
      <w:r w:rsidRPr="00BB588A">
        <w:t>This is the first step in determining a person’s classification</w:t>
      </w:r>
      <w:r>
        <w:t>. The figure below shows the functional ability layer of the classification tree.</w:t>
      </w:r>
    </w:p>
    <w:p w14:paraId="43C4CEF2" w14:textId="77777777" w:rsidR="00832566" w:rsidRDefault="00832566" w:rsidP="00832566">
      <w:pPr>
        <w:sectPr w:rsidR="00832566" w:rsidSect="00432FC4">
          <w:pgSz w:w="12240" w:h="15840"/>
          <w:pgMar w:top="851" w:right="851" w:bottom="851" w:left="851" w:header="720" w:footer="720" w:gutter="0"/>
          <w:cols w:space="720"/>
          <w:docGrid w:linePitch="360"/>
        </w:sectPr>
      </w:pPr>
    </w:p>
    <w:p w14:paraId="7043E9C9" w14:textId="77777777" w:rsidR="00832566" w:rsidRPr="004C5C8E" w:rsidRDefault="00832566" w:rsidP="00832566">
      <w:pPr>
        <w:rPr>
          <w:i/>
        </w:rPr>
      </w:pPr>
      <w:r w:rsidRPr="004C5C8E">
        <w:rPr>
          <w:i/>
        </w:rPr>
        <w:lastRenderedPageBreak/>
        <w:t xml:space="preserve">Figure: Functional ability </w:t>
      </w:r>
      <w:r>
        <w:rPr>
          <w:i/>
          <w:iCs/>
        </w:rPr>
        <w:t>layer</w:t>
      </w:r>
      <w:r w:rsidRPr="004C5C8E">
        <w:rPr>
          <w:i/>
        </w:rPr>
        <w:t xml:space="preserve"> of classification tree </w:t>
      </w:r>
    </w:p>
    <w:p w14:paraId="1FB1B2BB" w14:textId="77777777" w:rsidR="00F446B8" w:rsidRDefault="00832566" w:rsidP="00832566">
      <w:pPr>
        <w:sectPr w:rsidR="00F446B8" w:rsidSect="00832566">
          <w:pgSz w:w="15840" w:h="12240" w:orient="landscape"/>
          <w:pgMar w:top="1440" w:right="1440" w:bottom="1440" w:left="1440" w:header="720" w:footer="720" w:gutter="0"/>
          <w:cols w:space="720"/>
          <w:docGrid w:linePitch="360"/>
        </w:sectPr>
      </w:pPr>
      <w:r w:rsidRPr="00961EA1">
        <w:rPr>
          <w:noProof/>
        </w:rPr>
        <w:drawing>
          <wp:inline distT="0" distB="0" distL="0" distR="0" wp14:anchorId="1F3AF057" wp14:editId="683D9966">
            <wp:extent cx="8414657" cy="1022377"/>
            <wp:effectExtent l="0" t="0" r="5715" b="6350"/>
            <wp:docPr id="1824769435" name="Picture 1" descr="Part of the IAT classification algorithm decision tree. Eligibility branching into five participant pathways for functional ability sc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69435" name="Picture 1" descr="Part of the IAT classification algorithm decision tree. Eligibility branching into five participant pathways for functional ability scores."/>
                    <pic:cNvPicPr/>
                  </pic:nvPicPr>
                  <pic:blipFill rotWithShape="1">
                    <a:blip r:embed="rId19"/>
                    <a:srcRect t="32887"/>
                    <a:stretch>
                      <a:fillRect/>
                    </a:stretch>
                  </pic:blipFill>
                  <pic:spPr bwMode="auto">
                    <a:xfrm>
                      <a:off x="0" y="0"/>
                      <a:ext cx="8548845" cy="1038681"/>
                    </a:xfrm>
                    <a:prstGeom prst="rect">
                      <a:avLst/>
                    </a:prstGeom>
                    <a:ln>
                      <a:noFill/>
                    </a:ln>
                    <a:extLst>
                      <a:ext uri="{53640926-AAD7-44D8-BBD7-CCE9431645EC}">
                        <a14:shadowObscured xmlns:a14="http://schemas.microsoft.com/office/drawing/2010/main"/>
                      </a:ext>
                    </a:extLst>
                  </pic:spPr>
                </pic:pic>
              </a:graphicData>
            </a:graphic>
          </wp:inline>
        </w:drawing>
      </w:r>
    </w:p>
    <w:p w14:paraId="786CB5FB" w14:textId="77777777" w:rsidR="00832566" w:rsidRDefault="00832566" w:rsidP="00832566">
      <w:pPr>
        <w:sectPr w:rsidR="00832566" w:rsidSect="00F446B8">
          <w:type w:val="continuous"/>
          <w:pgSz w:w="15840" w:h="12240" w:orient="landscape"/>
          <w:pgMar w:top="1440" w:right="1440" w:bottom="1440" w:left="1440" w:header="720" w:footer="720" w:gutter="0"/>
          <w:cols w:space="720"/>
          <w:docGrid w:linePitch="360"/>
        </w:sectPr>
      </w:pPr>
    </w:p>
    <w:p w14:paraId="7D8E6906" w14:textId="77777777" w:rsidR="00832566" w:rsidRDefault="00832566" w:rsidP="00C37B57">
      <w:pPr>
        <w:pStyle w:val="Heading3"/>
      </w:pPr>
      <w:r>
        <w:lastRenderedPageBreak/>
        <w:t xml:space="preserve">Layer 2: </w:t>
      </w:r>
      <w:r w:rsidRPr="00B67071">
        <w:t>Needs met</w:t>
      </w:r>
    </w:p>
    <w:p w14:paraId="5B5FFB59" w14:textId="0E0E940A" w:rsidR="00832566" w:rsidRPr="00BE0D19" w:rsidRDefault="00832566" w:rsidP="00832566">
      <w:r>
        <w:t>The second step is to consider how well a person’s needs are being met through a combination of:</w:t>
      </w:r>
    </w:p>
    <w:p w14:paraId="0C3A5C07" w14:textId="77777777" w:rsidR="00832566" w:rsidRPr="00BE0D19" w:rsidRDefault="00832566" w:rsidP="00832566">
      <w:pPr>
        <w:pStyle w:val="ListParagraph"/>
        <w:numPr>
          <w:ilvl w:val="0"/>
          <w:numId w:val="30"/>
        </w:numPr>
        <w:spacing w:before="0" w:after="160" w:line="279" w:lineRule="auto"/>
      </w:pPr>
      <w:r w:rsidRPr="00BE0D19">
        <w:t>self-ability</w:t>
      </w:r>
    </w:p>
    <w:p w14:paraId="35E93217" w14:textId="77777777" w:rsidR="00832566" w:rsidRPr="00BE0D19" w:rsidRDefault="00832566" w:rsidP="00832566">
      <w:pPr>
        <w:pStyle w:val="ListParagraph"/>
        <w:numPr>
          <w:ilvl w:val="0"/>
          <w:numId w:val="30"/>
        </w:numPr>
        <w:spacing w:before="0" w:after="160" w:line="279" w:lineRule="auto"/>
      </w:pPr>
      <w:r w:rsidRPr="00BE0D19">
        <w:t>formal care (such as services they are already receiving)</w:t>
      </w:r>
    </w:p>
    <w:p w14:paraId="4E336303" w14:textId="6051FE56" w:rsidR="00832566" w:rsidRPr="00BE0D19" w:rsidRDefault="00832566" w:rsidP="00832566">
      <w:pPr>
        <w:pStyle w:val="ListParagraph"/>
        <w:numPr>
          <w:ilvl w:val="0"/>
          <w:numId w:val="30"/>
        </w:numPr>
        <w:spacing w:before="0" w:after="160" w:line="279" w:lineRule="auto"/>
      </w:pPr>
      <w:r w:rsidRPr="00BE0D19">
        <w:t>informal care (such as family).</w:t>
      </w:r>
    </w:p>
    <w:p w14:paraId="246A4EF2" w14:textId="77777777" w:rsidR="00832566" w:rsidRPr="00BE0D19" w:rsidRDefault="00832566" w:rsidP="00832566">
      <w:r w:rsidRPr="00BE0D19">
        <w:t>For each of the ADL and IADL questions, along with the additional questions including wheelchair mobility and upper body strength, the person is asked how much of each need is being met. Each of these 18 questions is scored:</w:t>
      </w:r>
    </w:p>
    <w:p w14:paraId="1D636020" w14:textId="77777777" w:rsidR="00832566" w:rsidRPr="00BE0D19" w:rsidRDefault="00832566" w:rsidP="00832566">
      <w:pPr>
        <w:pStyle w:val="ListParagraph"/>
        <w:numPr>
          <w:ilvl w:val="0"/>
          <w:numId w:val="29"/>
        </w:numPr>
        <w:spacing w:before="0" w:after="160" w:line="279" w:lineRule="auto"/>
      </w:pPr>
      <w:r w:rsidRPr="00BE0D19">
        <w:t>2 (needs completely met)</w:t>
      </w:r>
    </w:p>
    <w:p w14:paraId="086B66AC" w14:textId="77777777" w:rsidR="00832566" w:rsidRPr="00BE0D19" w:rsidRDefault="00832566" w:rsidP="00832566">
      <w:pPr>
        <w:pStyle w:val="ListParagraph"/>
        <w:numPr>
          <w:ilvl w:val="0"/>
          <w:numId w:val="29"/>
        </w:numPr>
        <w:spacing w:before="0" w:after="160" w:line="279" w:lineRule="auto"/>
      </w:pPr>
      <w:r w:rsidRPr="00BE0D19">
        <w:t>1 (needs partially met)</w:t>
      </w:r>
    </w:p>
    <w:p w14:paraId="1B4E8D0F" w14:textId="4497225D" w:rsidR="00832566" w:rsidRPr="00BE0D19" w:rsidRDefault="00832566" w:rsidP="00832566">
      <w:pPr>
        <w:pStyle w:val="ListParagraph"/>
        <w:numPr>
          <w:ilvl w:val="0"/>
          <w:numId w:val="29"/>
        </w:numPr>
        <w:spacing w:before="0" w:after="160" w:line="279" w:lineRule="auto"/>
      </w:pPr>
      <w:r w:rsidRPr="00BE0D19">
        <w:t>0 (needs completely unmet).</w:t>
      </w:r>
    </w:p>
    <w:p w14:paraId="2F86313F" w14:textId="77777777" w:rsidR="00832566" w:rsidRPr="00BE0D19" w:rsidRDefault="00832566" w:rsidP="00832566">
      <w:r w:rsidRPr="00BE0D19">
        <w:t xml:space="preserve">Added together, these give a </w:t>
      </w:r>
      <w:proofErr w:type="gramStart"/>
      <w:r w:rsidRPr="00BE0D19">
        <w:t>maximum needs</w:t>
      </w:r>
      <w:proofErr w:type="gramEnd"/>
      <w:r w:rsidRPr="00BE0D19">
        <w:t xml:space="preserve"> met score of 36.</w:t>
      </w:r>
    </w:p>
    <w:p w14:paraId="4A1C0B96" w14:textId="77777777" w:rsidR="00832566" w:rsidRDefault="00832566" w:rsidP="00832566">
      <w:r w:rsidRPr="00BE0D19">
        <w:t xml:space="preserve">The 36-point score is grouped into 11 score ranges, each set out in </w:t>
      </w:r>
      <w:r>
        <w:t>section 81-10 of the Rules</w:t>
      </w:r>
      <w:r w:rsidRPr="7FD65E2E">
        <w:t>.</w:t>
      </w:r>
      <w:r w:rsidRPr="00BE0D19">
        <w:t xml:space="preserve"> The needs met score narrows down the number of classification levels </w:t>
      </w:r>
      <w:r>
        <w:t>an older person could</w:t>
      </w:r>
      <w:r w:rsidRPr="00BE0D19">
        <w:t xml:space="preserve"> be eligible for. </w:t>
      </w:r>
      <w:r>
        <w:t>See figure below</w:t>
      </w:r>
      <w:r w:rsidRPr="00BE0D19">
        <w:t xml:space="preserve"> </w:t>
      </w:r>
      <w:r>
        <w:t>for</w:t>
      </w:r>
      <w:r w:rsidRPr="00BE0D19">
        <w:t xml:space="preserve"> needs met </w:t>
      </w:r>
      <w:r>
        <w:t>layer of the classification algorithm</w:t>
      </w:r>
      <w:r w:rsidRPr="00BE0D19">
        <w:t>.</w:t>
      </w:r>
    </w:p>
    <w:p w14:paraId="30F56132" w14:textId="77777777" w:rsidR="00832566" w:rsidRPr="0076370E" w:rsidRDefault="00832566" w:rsidP="00832566">
      <w:pPr>
        <w:rPr>
          <w:i/>
        </w:rPr>
      </w:pPr>
      <w:r w:rsidRPr="0076370E">
        <w:rPr>
          <w:i/>
        </w:rPr>
        <w:t xml:space="preserve">Figure: Example of needs met </w:t>
      </w:r>
      <w:r>
        <w:rPr>
          <w:i/>
          <w:iCs/>
        </w:rPr>
        <w:t>layer</w:t>
      </w:r>
      <w:r w:rsidRPr="0076370E">
        <w:rPr>
          <w:i/>
        </w:rPr>
        <w:t xml:space="preserve"> of classification algorithm (</w:t>
      </w:r>
      <w:r>
        <w:rPr>
          <w:i/>
          <w:iCs/>
        </w:rPr>
        <w:t>l</w:t>
      </w:r>
      <w:r w:rsidRPr="0076370E">
        <w:rPr>
          <w:i/>
          <w:iCs/>
        </w:rPr>
        <w:t>ayer</w:t>
      </w:r>
      <w:r w:rsidRPr="0076370E">
        <w:rPr>
          <w:i/>
        </w:rPr>
        <w:t xml:space="preserve"> 1A)</w:t>
      </w:r>
    </w:p>
    <w:p w14:paraId="509E7DA0" w14:textId="77777777" w:rsidR="00832566" w:rsidRDefault="00832566" w:rsidP="00832566">
      <w:pPr>
        <w:jc w:val="center"/>
      </w:pPr>
      <w:r w:rsidRPr="00EF5422">
        <w:rPr>
          <w:noProof/>
        </w:rPr>
        <w:drawing>
          <wp:inline distT="0" distB="0" distL="0" distR="0" wp14:anchorId="61916666" wp14:editId="0DE72077">
            <wp:extent cx="2717074" cy="1647653"/>
            <wp:effectExtent l="0" t="0" r="7620" b="0"/>
            <wp:docPr id="1751040314" name="Picture 1" descr="Part of the IAT classification algorithm decision tree. Shows how one functional ability score, leads to needs met score with yes and no decision n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40314" name="Picture 1" descr="Part of the IAT classification algorithm decision tree. Shows how one functional ability score, leads to needs met score with yes and no decision nodes."/>
                    <pic:cNvPicPr/>
                  </pic:nvPicPr>
                  <pic:blipFill>
                    <a:blip r:embed="rId20"/>
                    <a:stretch>
                      <a:fillRect/>
                    </a:stretch>
                  </pic:blipFill>
                  <pic:spPr>
                    <a:xfrm>
                      <a:off x="0" y="0"/>
                      <a:ext cx="2733629" cy="1657692"/>
                    </a:xfrm>
                    <a:prstGeom prst="rect">
                      <a:avLst/>
                    </a:prstGeom>
                  </pic:spPr>
                </pic:pic>
              </a:graphicData>
            </a:graphic>
          </wp:inline>
        </w:drawing>
      </w:r>
    </w:p>
    <w:p w14:paraId="6B464162" w14:textId="77777777" w:rsidR="00832566" w:rsidRPr="00B67071" w:rsidRDefault="00832566" w:rsidP="00C37B57">
      <w:pPr>
        <w:pStyle w:val="Heading3"/>
      </w:pPr>
      <w:r>
        <w:t>Layer 3: Compounding factors</w:t>
      </w:r>
    </w:p>
    <w:p w14:paraId="014739C7" w14:textId="0BF1D96B" w:rsidR="00832566" w:rsidRPr="001D5643" w:rsidRDefault="45CAE47D" w:rsidP="00832566">
      <w:r>
        <w:t>The third and final step uses a set of factors from a person’s clinical and social circumstances.</w:t>
      </w:r>
      <w:r w:rsidR="70FB0838">
        <w:t xml:space="preserve"> These factors are known as compounding factors. Consideration of compounding </w:t>
      </w:r>
      <w:proofErr w:type="gramStart"/>
      <w:r w:rsidR="70FB0838">
        <w:t>factors</w:t>
      </w:r>
      <w:r>
        <w:t xml:space="preserve">  decide</w:t>
      </w:r>
      <w:r w:rsidR="1ECA225E">
        <w:t>s</w:t>
      </w:r>
      <w:proofErr w:type="gramEnd"/>
      <w:r>
        <w:t xml:space="preserve"> whether the person needs </w:t>
      </w:r>
      <w:proofErr w:type="gramStart"/>
      <w:r>
        <w:t>more or less support</w:t>
      </w:r>
      <w:proofErr w:type="gramEnd"/>
      <w:r>
        <w:t xml:space="preserve"> than someone with </w:t>
      </w:r>
      <w:r w:rsidR="00A66709">
        <w:t xml:space="preserve">similar </w:t>
      </w:r>
      <w:r>
        <w:t>functional ability and needs met scores.</w:t>
      </w:r>
    </w:p>
    <w:p w14:paraId="645BC042" w14:textId="08197A9D" w:rsidR="00832566" w:rsidRPr="001D5643" w:rsidRDefault="00A131AF" w:rsidP="00832566">
      <w:pPr>
        <w:rPr>
          <w:lang w:val="en-US"/>
        </w:rPr>
      </w:pPr>
      <w:r>
        <w:t>A person’s c</w:t>
      </w:r>
      <w:r w:rsidR="45CAE47D">
        <w:t xml:space="preserve">ompounding factors assign </w:t>
      </w:r>
      <w:r>
        <w:t xml:space="preserve">them </w:t>
      </w:r>
      <w:r w:rsidR="45CAE47D">
        <w:t xml:space="preserve">into one of the two remaining eligible classification levels. </w:t>
      </w:r>
      <w:r w:rsidR="001171A1">
        <w:t>The c</w:t>
      </w:r>
      <w:r w:rsidR="45CAE47D">
        <w:t>ompounding factors</w:t>
      </w:r>
      <w:r w:rsidR="001171A1">
        <w:t>,</w:t>
      </w:r>
      <w:r w:rsidR="45CAE47D">
        <w:t xml:space="preserve"> listed in section 81-7 of the Rules</w:t>
      </w:r>
      <w:r w:rsidR="001171A1">
        <w:t xml:space="preserve">, </w:t>
      </w:r>
      <w:r w:rsidR="009C39A5">
        <w:t>are:</w:t>
      </w:r>
      <w:r w:rsidR="45CAE47D">
        <w:t xml:space="preserve"> </w:t>
      </w:r>
    </w:p>
    <w:p w14:paraId="2EEB8D84" w14:textId="05EFB4B0" w:rsidR="00832566" w:rsidRPr="001D5643" w:rsidRDefault="00832566" w:rsidP="00832566">
      <w:pPr>
        <w:pStyle w:val="ListParagraph"/>
        <w:numPr>
          <w:ilvl w:val="0"/>
          <w:numId w:val="31"/>
        </w:numPr>
        <w:spacing w:before="0" w:after="160" w:line="279" w:lineRule="auto"/>
        <w:rPr>
          <w:lang w:val="en-US"/>
        </w:rPr>
      </w:pPr>
      <w:r>
        <w:t>continence</w:t>
      </w:r>
    </w:p>
    <w:p w14:paraId="1DA0C18B" w14:textId="57F38A5E" w:rsidR="00832566" w:rsidRPr="001D5643" w:rsidRDefault="00832566" w:rsidP="00832566">
      <w:pPr>
        <w:pStyle w:val="ListParagraph"/>
        <w:numPr>
          <w:ilvl w:val="0"/>
          <w:numId w:val="31"/>
        </w:numPr>
        <w:spacing w:before="0" w:after="160" w:line="279" w:lineRule="auto"/>
        <w:rPr>
          <w:lang w:val="en-US"/>
        </w:rPr>
      </w:pPr>
      <w:r>
        <w:t>social isolation</w:t>
      </w:r>
    </w:p>
    <w:p w14:paraId="3B2DBB00" w14:textId="77777777" w:rsidR="00832566" w:rsidRPr="001D5643" w:rsidRDefault="00832566" w:rsidP="00832566">
      <w:pPr>
        <w:pStyle w:val="ListParagraph"/>
        <w:numPr>
          <w:ilvl w:val="0"/>
          <w:numId w:val="31"/>
        </w:numPr>
        <w:spacing w:before="0" w:after="160" w:line="279" w:lineRule="auto"/>
        <w:rPr>
          <w:lang w:val="en-US"/>
        </w:rPr>
      </w:pPr>
      <w:r>
        <w:t>sustainability of carer arrangements (strain on existing carers)</w:t>
      </w:r>
    </w:p>
    <w:p w14:paraId="646BD01B" w14:textId="77777777" w:rsidR="00832566" w:rsidRPr="001D5643" w:rsidRDefault="00832566" w:rsidP="00832566">
      <w:pPr>
        <w:pStyle w:val="ListParagraph"/>
        <w:numPr>
          <w:ilvl w:val="0"/>
          <w:numId w:val="31"/>
        </w:numPr>
        <w:spacing w:before="0" w:after="160" w:line="279" w:lineRule="auto"/>
        <w:rPr>
          <w:lang w:val="en-US"/>
        </w:rPr>
      </w:pPr>
      <w:r>
        <w:t>frailty </w:t>
      </w:r>
    </w:p>
    <w:p w14:paraId="171B853C" w14:textId="35102E76" w:rsidR="00832566" w:rsidRPr="001D5643" w:rsidRDefault="00832566" w:rsidP="00832566">
      <w:pPr>
        <w:pStyle w:val="ListParagraph"/>
        <w:numPr>
          <w:ilvl w:val="0"/>
          <w:numId w:val="31"/>
        </w:numPr>
        <w:spacing w:before="0" w:after="160" w:line="279" w:lineRule="auto"/>
        <w:rPr>
          <w:lang w:val="en-US"/>
        </w:rPr>
      </w:pPr>
      <w:r>
        <w:t>anxiety and depression</w:t>
      </w:r>
    </w:p>
    <w:p w14:paraId="265A3E40" w14:textId="548185D7" w:rsidR="00680C1A" w:rsidRDefault="00832566" w:rsidP="00432FC4">
      <w:pPr>
        <w:pStyle w:val="ListParagraph"/>
        <w:numPr>
          <w:ilvl w:val="0"/>
          <w:numId w:val="31"/>
        </w:numPr>
        <w:spacing w:before="0" w:after="160" w:line="279" w:lineRule="auto"/>
      </w:pPr>
      <w:r>
        <w:t>cognition (memory and thinking).</w:t>
      </w:r>
      <w:r w:rsidR="00680C1A">
        <w:br w:type="page"/>
      </w:r>
    </w:p>
    <w:p w14:paraId="5E4F8377" w14:textId="07F87AC7" w:rsidR="00832566" w:rsidRPr="001D5643" w:rsidRDefault="00832566" w:rsidP="00832566">
      <w:pPr>
        <w:rPr>
          <w:lang w:val="en-US"/>
        </w:rPr>
      </w:pPr>
      <w:r>
        <w:lastRenderedPageBreak/>
        <w:t xml:space="preserve">See an example of the compounding factors layer of the classification </w:t>
      </w:r>
      <w:r w:rsidR="00E95DF5">
        <w:t xml:space="preserve">algorithm decision </w:t>
      </w:r>
      <w:r>
        <w:t>tree.</w:t>
      </w:r>
    </w:p>
    <w:p w14:paraId="2B736205" w14:textId="00EC701E" w:rsidR="00832566" w:rsidRPr="00F4790C" w:rsidRDefault="00832566" w:rsidP="00832566">
      <w:pPr>
        <w:rPr>
          <w:i/>
        </w:rPr>
      </w:pPr>
      <w:r w:rsidRPr="719CEBC6">
        <w:rPr>
          <w:i/>
          <w:iCs/>
        </w:rPr>
        <w:t xml:space="preserve">Figure: </w:t>
      </w:r>
      <w:r w:rsidR="00E95DF5">
        <w:rPr>
          <w:i/>
          <w:iCs/>
        </w:rPr>
        <w:t xml:space="preserve">Example of </w:t>
      </w:r>
      <w:r w:rsidR="001B4C67">
        <w:rPr>
          <w:i/>
          <w:iCs/>
        </w:rPr>
        <w:t xml:space="preserve">the </w:t>
      </w:r>
      <w:r w:rsidR="00E95DF5">
        <w:rPr>
          <w:i/>
          <w:iCs/>
        </w:rPr>
        <w:t>c</w:t>
      </w:r>
      <w:r w:rsidRPr="719CEBC6">
        <w:rPr>
          <w:i/>
          <w:iCs/>
        </w:rPr>
        <w:t xml:space="preserve">ompounding factors </w:t>
      </w:r>
      <w:r w:rsidR="00E95DF5">
        <w:rPr>
          <w:i/>
          <w:iCs/>
        </w:rPr>
        <w:t xml:space="preserve">component </w:t>
      </w:r>
      <w:r w:rsidRPr="719CEBC6">
        <w:rPr>
          <w:i/>
          <w:iCs/>
        </w:rPr>
        <w:t xml:space="preserve">of the classification </w:t>
      </w:r>
      <w:r w:rsidR="00E95DF5">
        <w:rPr>
          <w:i/>
          <w:iCs/>
        </w:rPr>
        <w:t xml:space="preserve">algorithm decision </w:t>
      </w:r>
      <w:r w:rsidRPr="719CEBC6">
        <w:rPr>
          <w:i/>
          <w:iCs/>
        </w:rPr>
        <w:t>tree</w:t>
      </w:r>
    </w:p>
    <w:p w14:paraId="048421FA" w14:textId="41864A75" w:rsidR="00832566" w:rsidRDefault="52272272" w:rsidP="719CEBC6">
      <w:pPr>
        <w:jc w:val="center"/>
      </w:pPr>
      <w:r>
        <w:rPr>
          <w:noProof/>
        </w:rPr>
        <w:drawing>
          <wp:inline distT="0" distB="0" distL="0" distR="0" wp14:anchorId="6EA35761" wp14:editId="5635CA8D">
            <wp:extent cx="2343150" cy="2838450"/>
            <wp:effectExtent l="0" t="0" r="0" b="0"/>
            <wp:docPr id="2086971534" name="drawing" descr="Part of the IAT classification algorithm decision tree. Shows one compounding factors score with yes and no decision nodes, leading to endpoint boxes labelled with Support at Home outcome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971534" name="drawing" descr="Part of the IAT classification algorithm decision tree. Shows one compounding factors score with yes and no decision nodes, leading to endpoint boxes labelled with Support at Home outcome categories."/>
                    <pic:cNvPicPr/>
                  </pic:nvPicPr>
                  <pic:blipFill>
                    <a:blip r:embed="rId21">
                      <a:extLst>
                        <a:ext uri="{28A0092B-C50C-407E-A947-70E740481C1C}">
                          <a14:useLocalDpi xmlns:a14="http://schemas.microsoft.com/office/drawing/2010/main"/>
                        </a:ext>
                      </a:extLst>
                    </a:blip>
                    <a:stretch>
                      <a:fillRect/>
                    </a:stretch>
                  </pic:blipFill>
                  <pic:spPr>
                    <a:xfrm>
                      <a:off x="0" y="0"/>
                      <a:ext cx="2343150" cy="2838450"/>
                    </a:xfrm>
                    <a:prstGeom prst="rect">
                      <a:avLst/>
                    </a:prstGeom>
                  </pic:spPr>
                </pic:pic>
              </a:graphicData>
            </a:graphic>
          </wp:inline>
        </w:drawing>
      </w:r>
    </w:p>
    <w:p w14:paraId="454002A3" w14:textId="77777777" w:rsidR="00832566" w:rsidRDefault="00832566" w:rsidP="00C37B57">
      <w:pPr>
        <w:pStyle w:val="Heading2"/>
      </w:pPr>
      <w:r>
        <w:t>Conditions</w:t>
      </w:r>
    </w:p>
    <w:p w14:paraId="0AB983E2" w14:textId="68B33F1B" w:rsidR="00832566" w:rsidRPr="00D27761" w:rsidRDefault="45CAE47D">
      <w:r>
        <w:t xml:space="preserve">The tab </w:t>
      </w:r>
      <w:r w:rsidR="7654928F">
        <w:t>‘</w:t>
      </w:r>
      <w:r w:rsidRPr="75B0E759">
        <w:rPr>
          <w:b/>
          <w:bCs/>
        </w:rPr>
        <w:t>Conditions</w:t>
      </w:r>
      <w:r w:rsidR="7654928F">
        <w:t>’</w:t>
      </w:r>
      <w:r>
        <w:t xml:space="preserve"> in the </w:t>
      </w:r>
      <w:r w:rsidR="2C907379">
        <w:t xml:space="preserve">Support at Home classification algorithm technical details </w:t>
      </w:r>
      <w:r w:rsidR="0EDA36CC">
        <w:t>outlines</w:t>
      </w:r>
      <w:r w:rsidR="33DFF64E">
        <w:t xml:space="preserve"> </w:t>
      </w:r>
      <w:r>
        <w:t>the specific business rules</w:t>
      </w:r>
      <w:r w:rsidR="58B7D175">
        <w:t xml:space="preserve"> </w:t>
      </w:r>
      <w:r w:rsidR="06D09023">
        <w:t xml:space="preserve">or criteria </w:t>
      </w:r>
      <w:r>
        <w:t>used to determine eligibility for ongoing home support services, and a recommended classification funding level</w:t>
      </w:r>
      <w:r w:rsidR="5ED0BA95">
        <w:t>. Th</w:t>
      </w:r>
      <w:r w:rsidR="4B09DC6A">
        <w:t xml:space="preserve">e </w:t>
      </w:r>
      <w:r w:rsidR="236137CB">
        <w:t>criteria</w:t>
      </w:r>
      <w:r w:rsidR="4B09DC6A">
        <w:t xml:space="preserve"> are</w:t>
      </w:r>
      <w:r>
        <w:t xml:space="preserve"> based on the information collected during the aged care assessment</w:t>
      </w:r>
      <w:r w:rsidR="374DB200">
        <w:t xml:space="preserve"> in</w:t>
      </w:r>
      <w:r w:rsidR="1D34B708">
        <w:t xml:space="preserve"> the IAT</w:t>
      </w:r>
      <w:r>
        <w:t xml:space="preserve">. </w:t>
      </w:r>
    </w:p>
    <w:p w14:paraId="52117553" w14:textId="27DF4F10" w:rsidR="00832566" w:rsidRPr="00D27761" w:rsidRDefault="4B7A037B" w:rsidP="75B0E759">
      <w:r>
        <w:t xml:space="preserve">There are different sets of </w:t>
      </w:r>
      <w:r w:rsidR="44641FEE">
        <w:t xml:space="preserve">criteria </w:t>
      </w:r>
      <w:r w:rsidR="2A34B0FE">
        <w:t>known as ‘conditions’ used</w:t>
      </w:r>
      <w:r>
        <w:t xml:space="preserve"> to test the eligibility and/or the classification funding level deemed appropriate for an older person. </w:t>
      </w:r>
      <w:r w:rsidR="45CAE47D">
        <w:t xml:space="preserve">The </w:t>
      </w:r>
      <w:r w:rsidR="6C6EED89">
        <w:t>'conditions’</w:t>
      </w:r>
      <w:r w:rsidR="45CAE47D">
        <w:t xml:space="preserve"> </w:t>
      </w:r>
      <w:r w:rsidR="3D26B9B0">
        <w:t>include the</w:t>
      </w:r>
      <w:r w:rsidR="45CAE47D">
        <w:t xml:space="preserve"> terms</w:t>
      </w:r>
      <w:r w:rsidR="2373E9C3">
        <w:t>:</w:t>
      </w:r>
      <w:r w:rsidR="4A3F5AA5">
        <w:t xml:space="preserve"> </w:t>
      </w:r>
      <w:r w:rsidR="45CAE47D">
        <w:t>‘functional sum’, ‘needs met score’, and ‘compounding factors’</w:t>
      </w:r>
      <w:r w:rsidR="26794CB3">
        <w:t xml:space="preserve">. </w:t>
      </w:r>
    </w:p>
    <w:p w14:paraId="47FD922E" w14:textId="489DD2DA" w:rsidR="00832566" w:rsidRDefault="75B0E759" w:rsidP="75B0E759">
      <w:r>
        <w:t xml:space="preserve">These terms are ‘constructed variables’ </w:t>
      </w:r>
      <w:r w:rsidR="53DA7FC5">
        <w:t>der</w:t>
      </w:r>
      <w:r w:rsidR="00233FC9">
        <w:t>iv</w:t>
      </w:r>
      <w:r w:rsidR="53DA7FC5">
        <w:t xml:space="preserve">ed </w:t>
      </w:r>
      <w:r>
        <w:t>using the data captured in the IAT.</w:t>
      </w:r>
      <w:r w:rsidR="1A550700">
        <w:t xml:space="preserve"> </w:t>
      </w:r>
      <w:r>
        <w:t xml:space="preserve">Each of the </w:t>
      </w:r>
      <w:r w:rsidR="3844FCE0">
        <w:t>‘c</w:t>
      </w:r>
      <w:r>
        <w:t>onditions</w:t>
      </w:r>
      <w:r w:rsidR="4E2BF58D">
        <w:t>’</w:t>
      </w:r>
      <w:r>
        <w:t xml:space="preserve"> </w:t>
      </w:r>
      <w:r w:rsidR="19C747B2">
        <w:t xml:space="preserve">refers to </w:t>
      </w:r>
      <w:r>
        <w:t>constructed variables</w:t>
      </w:r>
      <w:r w:rsidR="35576B22">
        <w:t xml:space="preserve">. </w:t>
      </w:r>
    </w:p>
    <w:p w14:paraId="39D486BB" w14:textId="717A6740" w:rsidR="00832566" w:rsidRDefault="16CB7D98" w:rsidP="00432FC4">
      <w:pPr>
        <w:pStyle w:val="ListParagraph"/>
        <w:numPr>
          <w:ilvl w:val="0"/>
          <w:numId w:val="2"/>
        </w:numPr>
      </w:pPr>
      <w:r>
        <w:t>F</w:t>
      </w:r>
      <w:r w:rsidR="75B0E759">
        <w:t>or eligibility</w:t>
      </w:r>
      <w:r w:rsidR="7578437E">
        <w:t xml:space="preserve"> </w:t>
      </w:r>
      <w:r w:rsidR="43A407AF">
        <w:t>criteria</w:t>
      </w:r>
      <w:r w:rsidR="527530DE">
        <w:t xml:space="preserve"> – five </w:t>
      </w:r>
      <w:r w:rsidR="10D523C3">
        <w:t xml:space="preserve">tools (cognitive indication, OARS IADL score, Barthel </w:t>
      </w:r>
      <w:r w:rsidR="07DF435E">
        <w:t>s</w:t>
      </w:r>
      <w:r w:rsidR="10D523C3">
        <w:t>core, Frail score, PHQ4 score)</w:t>
      </w:r>
    </w:p>
    <w:p w14:paraId="3CC9288C" w14:textId="1B4AC041" w:rsidR="00832566" w:rsidRDefault="1687BCBA" w:rsidP="00432FC4">
      <w:pPr>
        <w:pStyle w:val="ListParagraph"/>
        <w:numPr>
          <w:ilvl w:val="0"/>
          <w:numId w:val="2"/>
        </w:numPr>
      </w:pPr>
      <w:r>
        <w:t>For</w:t>
      </w:r>
      <w:r w:rsidR="75B0E759">
        <w:t xml:space="preserve"> layer 1</w:t>
      </w:r>
      <w:r w:rsidR="602A216F">
        <w:t xml:space="preserve">, the </w:t>
      </w:r>
      <w:r w:rsidR="1E79C636">
        <w:t>functional sum</w:t>
      </w:r>
    </w:p>
    <w:p w14:paraId="289E85DE" w14:textId="1DBE416D" w:rsidR="00832566" w:rsidRDefault="1E79C636" w:rsidP="00432FC4">
      <w:pPr>
        <w:pStyle w:val="ListParagraph"/>
        <w:numPr>
          <w:ilvl w:val="0"/>
          <w:numId w:val="2"/>
        </w:numPr>
      </w:pPr>
      <w:r>
        <w:t xml:space="preserve">For </w:t>
      </w:r>
      <w:r w:rsidR="75B0E759">
        <w:t>layer 2</w:t>
      </w:r>
      <w:r w:rsidR="0ADD48F0">
        <w:t>, the</w:t>
      </w:r>
      <w:r w:rsidR="544934FD">
        <w:t xml:space="preserve"> needs met score</w:t>
      </w:r>
      <w:r w:rsidR="75B0E759">
        <w:t xml:space="preserve">. </w:t>
      </w:r>
    </w:p>
    <w:p w14:paraId="64A504AA" w14:textId="18ED1F72" w:rsidR="00832566" w:rsidRDefault="00DB2F6C" w:rsidP="00432FC4">
      <w:pPr>
        <w:pStyle w:val="ListParagraph"/>
        <w:numPr>
          <w:ilvl w:val="0"/>
          <w:numId w:val="2"/>
        </w:numPr>
      </w:pPr>
      <w:r w:rsidRPr="75B0E759">
        <w:t>For layer 3</w:t>
      </w:r>
      <w:r w:rsidR="3A9C0C21" w:rsidRPr="75B0E759">
        <w:t xml:space="preserve">, </w:t>
      </w:r>
      <w:r w:rsidR="515E4954" w:rsidRPr="75B0E759">
        <w:t xml:space="preserve">have or does not have </w:t>
      </w:r>
      <w:r w:rsidR="3A9C0C21" w:rsidRPr="75B0E759">
        <w:t>compounding factors</w:t>
      </w:r>
      <w:r w:rsidR="04E88515" w:rsidRPr="75B0E759">
        <w:t xml:space="preserve"> determined using complexity equations. </w:t>
      </w:r>
    </w:p>
    <w:p w14:paraId="21C0563C" w14:textId="5873D4E5" w:rsidR="00832566" w:rsidRDefault="73363351" w:rsidP="75B0E759">
      <w:r>
        <w:t>The details of how these variables are constructed is explained in the tab</w:t>
      </w:r>
      <w:r w:rsidR="5BF576D0">
        <w:t>s</w:t>
      </w:r>
      <w:r>
        <w:t xml:space="preserve"> ‘</w:t>
      </w:r>
      <w:r w:rsidRPr="75B0E759">
        <w:rPr>
          <w:b/>
          <w:bCs/>
        </w:rPr>
        <w:t>Constructed Variables’</w:t>
      </w:r>
      <w:r w:rsidR="796EBAD6" w:rsidRPr="75B0E759">
        <w:rPr>
          <w:b/>
          <w:bCs/>
        </w:rPr>
        <w:t xml:space="preserve"> </w:t>
      </w:r>
      <w:r w:rsidR="796EBAD6" w:rsidRPr="00432FC4">
        <w:t>and</w:t>
      </w:r>
      <w:r w:rsidR="796EBAD6" w:rsidRPr="75B0E759">
        <w:rPr>
          <w:b/>
          <w:bCs/>
        </w:rPr>
        <w:t xml:space="preserve"> ‘Complexity Equations</w:t>
      </w:r>
      <w:r w:rsidR="5F18FDB5" w:rsidRPr="75B0E759">
        <w:rPr>
          <w:b/>
          <w:bCs/>
        </w:rPr>
        <w:t>’</w:t>
      </w:r>
      <w:r>
        <w:t xml:space="preserve"> in the Support at Home classification algorithm technical details.</w:t>
      </w:r>
    </w:p>
    <w:p w14:paraId="6AB90AD8" w14:textId="63F89716" w:rsidR="00832566" w:rsidRDefault="00832566" w:rsidP="00C37B57">
      <w:pPr>
        <w:pStyle w:val="Heading3"/>
      </w:pPr>
      <w:r w:rsidRPr="6208171C">
        <w:t xml:space="preserve">Eligibility </w:t>
      </w:r>
      <w:r w:rsidR="00CF108C">
        <w:t>c</w:t>
      </w:r>
      <w:r w:rsidRPr="6208171C">
        <w:t xml:space="preserve">riteria for ongoing home support </w:t>
      </w:r>
      <w:r>
        <w:t>services</w:t>
      </w:r>
    </w:p>
    <w:p w14:paraId="57E1F282" w14:textId="77777777" w:rsidR="00832566" w:rsidRDefault="00832566">
      <w:r w:rsidRPr="6208171C">
        <w:t>The eligibility criteria are based on an older person’s clinical acuity determined from the assessment data captured against the set of 5 tools including:</w:t>
      </w:r>
    </w:p>
    <w:p w14:paraId="1221509A" w14:textId="77777777" w:rsidR="00832566" w:rsidRDefault="00832566" w:rsidP="00432FC4">
      <w:pPr>
        <w:pStyle w:val="ListParagraph"/>
        <w:numPr>
          <w:ilvl w:val="0"/>
          <w:numId w:val="22"/>
        </w:numPr>
        <w:contextualSpacing w:val="0"/>
      </w:pPr>
      <w:r w:rsidRPr="6208171C">
        <w:rPr>
          <w:b/>
        </w:rPr>
        <w:t>Barthel Index of Activities of Daily Living</w:t>
      </w:r>
      <w:r w:rsidRPr="6208171C">
        <w:t xml:space="preserve">: A scale that evaluates an older person’s capacity to perform daily life activities independently. The Barthel uses 10 questions from </w:t>
      </w:r>
      <w:r w:rsidRPr="6208171C">
        <w:lastRenderedPageBreak/>
        <w:t>the IAT and sums them into a score ranging from 0 – 20 where lower scores indicate lower functional ability.</w:t>
      </w:r>
    </w:p>
    <w:p w14:paraId="231DE296" w14:textId="26E0B4D6" w:rsidR="00832566" w:rsidRDefault="00832566" w:rsidP="00432FC4">
      <w:pPr>
        <w:pStyle w:val="ListParagraph"/>
        <w:numPr>
          <w:ilvl w:val="1"/>
          <w:numId w:val="22"/>
        </w:numPr>
        <w:contextualSpacing w:val="0"/>
      </w:pPr>
      <w:r w:rsidRPr="6208171C">
        <w:t xml:space="preserve">For details on the textual response to numerical encoding of the Barthel items, please refer to the tab </w:t>
      </w:r>
      <w:r w:rsidR="00CF108C">
        <w:t>‘</w:t>
      </w:r>
      <w:r w:rsidRPr="6208171C">
        <w:rPr>
          <w:b/>
        </w:rPr>
        <w:t>Constructed Variables</w:t>
      </w:r>
      <w:r w:rsidR="00CF108C">
        <w:rPr>
          <w:b/>
        </w:rPr>
        <w:t>’</w:t>
      </w:r>
      <w:r w:rsidRPr="6208171C">
        <w:t>, lines 348 – 372</w:t>
      </w:r>
      <w:r w:rsidRPr="36497ADA">
        <w:t xml:space="preserve"> </w:t>
      </w:r>
      <w:r w:rsidRPr="140714B2">
        <w:t xml:space="preserve">in the </w:t>
      </w:r>
      <w:r w:rsidR="008877F5">
        <w:t>Support at Home classification algorithm technical details</w:t>
      </w:r>
      <w:r w:rsidRPr="140714B2">
        <w:t>.</w:t>
      </w:r>
    </w:p>
    <w:p w14:paraId="4C8A68A3" w14:textId="77777777" w:rsidR="00832566" w:rsidRDefault="00832566" w:rsidP="00432FC4">
      <w:pPr>
        <w:pStyle w:val="ListParagraph"/>
        <w:numPr>
          <w:ilvl w:val="0"/>
          <w:numId w:val="22"/>
        </w:numPr>
        <w:contextualSpacing w:val="0"/>
      </w:pPr>
      <w:r w:rsidRPr="6208171C">
        <w:rPr>
          <w:b/>
        </w:rPr>
        <w:t>Older Americans Resources and Services – Instrumental Activities of Daily Living (OARS-IADL)</w:t>
      </w:r>
      <w:r w:rsidRPr="6208171C">
        <w:t>: A 7-item physical assessment instrument. The OARS scale sums the scores into a score ranging from 0 – 14 where lower scores indicate lower functional ability.</w:t>
      </w:r>
    </w:p>
    <w:p w14:paraId="74DD0E60" w14:textId="6A7E4DF4" w:rsidR="00832566" w:rsidRDefault="00832566" w:rsidP="00432FC4">
      <w:pPr>
        <w:pStyle w:val="ListParagraph"/>
        <w:numPr>
          <w:ilvl w:val="1"/>
          <w:numId w:val="22"/>
        </w:numPr>
        <w:contextualSpacing w:val="0"/>
      </w:pPr>
      <w:r w:rsidRPr="6208171C">
        <w:t xml:space="preserve">For details on the textual response to numerical encoding of the OARS items, please refer to the tab </w:t>
      </w:r>
      <w:r w:rsidR="00CF108C">
        <w:t>‘</w:t>
      </w:r>
      <w:r w:rsidRPr="6208171C">
        <w:rPr>
          <w:b/>
        </w:rPr>
        <w:t>Constructed Variables</w:t>
      </w:r>
      <w:r w:rsidR="00CF108C">
        <w:rPr>
          <w:b/>
        </w:rPr>
        <w:t>’</w:t>
      </w:r>
      <w:r w:rsidRPr="6208171C">
        <w:t>, lines 374 – 384</w:t>
      </w:r>
      <w:r w:rsidRPr="5CD1FBF8">
        <w:t xml:space="preserve"> </w:t>
      </w:r>
      <w:r w:rsidRPr="73495124">
        <w:t xml:space="preserve">in the </w:t>
      </w:r>
      <w:r w:rsidR="008877F5">
        <w:t>Support at Home classification algorithm technical details</w:t>
      </w:r>
      <w:r w:rsidRPr="6208171C">
        <w:t>.</w:t>
      </w:r>
    </w:p>
    <w:p w14:paraId="5F7D7EEC" w14:textId="77777777" w:rsidR="00832566" w:rsidRDefault="00832566" w:rsidP="00432FC4">
      <w:pPr>
        <w:pStyle w:val="ListParagraph"/>
        <w:numPr>
          <w:ilvl w:val="0"/>
          <w:numId w:val="22"/>
        </w:numPr>
        <w:contextualSpacing w:val="0"/>
      </w:pPr>
      <w:r w:rsidRPr="6208171C">
        <w:rPr>
          <w:b/>
        </w:rPr>
        <w:t>Cognitive Indication</w:t>
      </w:r>
      <w:r w:rsidRPr="6208171C">
        <w:t xml:space="preserve">: A </w:t>
      </w:r>
      <w:r w:rsidRPr="5944D320">
        <w:t>binary</w:t>
      </w:r>
      <w:r w:rsidRPr="6208171C">
        <w:t xml:space="preserve"> indicator </w:t>
      </w:r>
      <w:r w:rsidRPr="4C332788">
        <w:t xml:space="preserve">represented as </w:t>
      </w:r>
      <w:r>
        <w:t>0 or 1</w:t>
      </w:r>
      <w:r w:rsidRPr="20BF26F5">
        <w:t xml:space="preserve"> used</w:t>
      </w:r>
      <w:r w:rsidRPr="6208171C">
        <w:t xml:space="preserve"> to identify an older person’s cognitive </w:t>
      </w:r>
      <w:r>
        <w:t>function</w:t>
      </w:r>
      <w:r w:rsidRPr="6208171C">
        <w:t>.</w:t>
      </w:r>
    </w:p>
    <w:p w14:paraId="6C7AFBEC" w14:textId="24E5BA61" w:rsidR="00832566" w:rsidRDefault="00832566" w:rsidP="00432FC4">
      <w:pPr>
        <w:pStyle w:val="ListParagraph"/>
        <w:numPr>
          <w:ilvl w:val="1"/>
          <w:numId w:val="22"/>
        </w:numPr>
        <w:contextualSpacing w:val="0"/>
      </w:pPr>
      <w:r w:rsidRPr="6208171C">
        <w:t xml:space="preserve">For details on the textual response to numerical encoding of the Barthel items, please refer to the tab </w:t>
      </w:r>
      <w:r w:rsidR="00CF108C">
        <w:t>‘</w:t>
      </w:r>
      <w:r w:rsidRPr="6208171C">
        <w:rPr>
          <w:b/>
        </w:rPr>
        <w:t>Constructed Variables</w:t>
      </w:r>
      <w:r w:rsidR="00CF108C">
        <w:rPr>
          <w:b/>
        </w:rPr>
        <w:t>’</w:t>
      </w:r>
      <w:r w:rsidRPr="6208171C">
        <w:t>, lines 120 – 346</w:t>
      </w:r>
      <w:r w:rsidRPr="4E6B0E76">
        <w:t xml:space="preserve"> </w:t>
      </w:r>
      <w:r w:rsidRPr="29A32830">
        <w:t xml:space="preserve">in the </w:t>
      </w:r>
      <w:r w:rsidR="008877F5">
        <w:t>Support at Home classification algorithm technical details</w:t>
      </w:r>
      <w:r w:rsidRPr="6208171C">
        <w:t>.</w:t>
      </w:r>
    </w:p>
    <w:p w14:paraId="451F84EB" w14:textId="77777777" w:rsidR="00832566" w:rsidRDefault="00832566" w:rsidP="00432FC4">
      <w:pPr>
        <w:pStyle w:val="ListParagraph"/>
        <w:numPr>
          <w:ilvl w:val="0"/>
          <w:numId w:val="22"/>
        </w:numPr>
        <w:contextualSpacing w:val="0"/>
      </w:pPr>
      <w:r w:rsidRPr="6208171C">
        <w:rPr>
          <w:b/>
        </w:rPr>
        <w:t>Patient Health Questionnaire (PHQ4)</w:t>
      </w:r>
      <w:r w:rsidRPr="6208171C">
        <w:t xml:space="preserve">: A 4-item score used to detect anxiety and depression disorders. Each item/question is scored on a scale of 0 – 3 to sum up to a range of 0 – </w:t>
      </w:r>
      <w:r w:rsidRPr="0D925187">
        <w:t>12</w:t>
      </w:r>
      <w:r w:rsidRPr="6208171C">
        <w:t xml:space="preserve"> where higher scores indicate anxiety or depression.</w:t>
      </w:r>
    </w:p>
    <w:p w14:paraId="653B12B2" w14:textId="1E4B040A" w:rsidR="00832566" w:rsidRDefault="00832566" w:rsidP="00432FC4">
      <w:pPr>
        <w:pStyle w:val="ListParagraph"/>
        <w:numPr>
          <w:ilvl w:val="1"/>
          <w:numId w:val="22"/>
        </w:numPr>
        <w:contextualSpacing w:val="0"/>
      </w:pPr>
      <w:r w:rsidRPr="6208171C">
        <w:t xml:space="preserve">For details on the textual response to numerical encoding of the Barthel items, please refer to the tab </w:t>
      </w:r>
      <w:r w:rsidR="00CF108C">
        <w:t>‘</w:t>
      </w:r>
      <w:r w:rsidRPr="6208171C">
        <w:rPr>
          <w:b/>
        </w:rPr>
        <w:t>Constructed Variables</w:t>
      </w:r>
      <w:r w:rsidR="00CF108C">
        <w:rPr>
          <w:b/>
        </w:rPr>
        <w:t>’</w:t>
      </w:r>
      <w:r w:rsidRPr="6208171C">
        <w:t>, lines 111 – 118</w:t>
      </w:r>
      <w:r w:rsidRPr="09C0814E">
        <w:t xml:space="preserve"> </w:t>
      </w:r>
      <w:r w:rsidRPr="39EE6EFA">
        <w:t xml:space="preserve">in the </w:t>
      </w:r>
      <w:r w:rsidR="003C345A">
        <w:t>Support at Home classification algorithm technical details</w:t>
      </w:r>
      <w:r>
        <w:t>.</w:t>
      </w:r>
    </w:p>
    <w:p w14:paraId="26492303" w14:textId="77777777" w:rsidR="00832566" w:rsidRPr="007A3B72" w:rsidRDefault="00832566" w:rsidP="00432FC4">
      <w:pPr>
        <w:pStyle w:val="ListParagraph"/>
        <w:numPr>
          <w:ilvl w:val="0"/>
          <w:numId w:val="22"/>
        </w:numPr>
        <w:contextualSpacing w:val="0"/>
        <w:rPr>
          <w:rFonts w:eastAsia="Arial" w:cs="Arial"/>
          <w:color w:val="22272B"/>
        </w:rPr>
      </w:pPr>
      <w:r w:rsidRPr="6208171C">
        <w:rPr>
          <w:b/>
        </w:rPr>
        <w:t>Fatigue, Resistance, Ambulation, Illness, Loss of weight (FRAIL)</w:t>
      </w:r>
      <w:r w:rsidRPr="6208171C">
        <w:t xml:space="preserve">: A 5-item scale used to assess disability and mortality. </w:t>
      </w:r>
      <w:r w:rsidRPr="007A3B72">
        <w:rPr>
          <w:rFonts w:eastAsia="Arial" w:cs="Arial"/>
          <w:color w:val="22272B"/>
        </w:rPr>
        <w:t>Scoring is based on the following 5 areas:</w:t>
      </w:r>
    </w:p>
    <w:p w14:paraId="5ED0F697" w14:textId="15863F1A" w:rsidR="00832566" w:rsidRDefault="00832566" w:rsidP="00432FC4">
      <w:pPr>
        <w:pStyle w:val="ListParagraph"/>
        <w:numPr>
          <w:ilvl w:val="1"/>
          <w:numId w:val="22"/>
        </w:numPr>
        <w:ind w:left="1434" w:hanging="357"/>
        <w:contextualSpacing w:val="0"/>
      </w:pPr>
      <w:r>
        <w:t>f</w:t>
      </w:r>
      <w:r w:rsidRPr="007A3B72">
        <w:t>atigue</w:t>
      </w:r>
    </w:p>
    <w:p w14:paraId="1190EA28" w14:textId="5A2F7540" w:rsidR="00832566" w:rsidRDefault="00832566" w:rsidP="00432FC4">
      <w:pPr>
        <w:pStyle w:val="ListParagraph"/>
        <w:numPr>
          <w:ilvl w:val="1"/>
          <w:numId w:val="22"/>
        </w:numPr>
        <w:ind w:left="1434" w:hanging="357"/>
        <w:contextualSpacing w:val="0"/>
      </w:pPr>
      <w:r>
        <w:t>r</w:t>
      </w:r>
      <w:r w:rsidRPr="007A3B72">
        <w:t>esistance</w:t>
      </w:r>
    </w:p>
    <w:p w14:paraId="7F73B833" w14:textId="77777777" w:rsidR="00832566" w:rsidRDefault="00832566" w:rsidP="00432FC4">
      <w:pPr>
        <w:pStyle w:val="ListParagraph"/>
        <w:numPr>
          <w:ilvl w:val="1"/>
          <w:numId w:val="22"/>
        </w:numPr>
        <w:ind w:left="1434" w:hanging="357"/>
        <w:contextualSpacing w:val="0"/>
      </w:pPr>
      <w:r>
        <w:t>a</w:t>
      </w:r>
      <w:r w:rsidRPr="007A3B72">
        <w:t>mbulation</w:t>
      </w:r>
    </w:p>
    <w:p w14:paraId="156E7B29" w14:textId="77777777" w:rsidR="00832566" w:rsidRDefault="00832566" w:rsidP="00432FC4">
      <w:pPr>
        <w:pStyle w:val="ListParagraph"/>
        <w:numPr>
          <w:ilvl w:val="1"/>
          <w:numId w:val="22"/>
        </w:numPr>
        <w:ind w:left="1434" w:hanging="357"/>
        <w:contextualSpacing w:val="0"/>
      </w:pPr>
      <w:r>
        <w:t>i</w:t>
      </w:r>
      <w:r w:rsidRPr="007A3B72">
        <w:t>llness</w:t>
      </w:r>
    </w:p>
    <w:p w14:paraId="4A778679" w14:textId="69B209EA" w:rsidR="00832566" w:rsidRDefault="00832566" w:rsidP="00432FC4">
      <w:pPr>
        <w:pStyle w:val="ListParagraph"/>
        <w:numPr>
          <w:ilvl w:val="1"/>
          <w:numId w:val="22"/>
        </w:numPr>
        <w:ind w:left="1434" w:hanging="357"/>
        <w:contextualSpacing w:val="0"/>
      </w:pPr>
      <w:r>
        <w:t>l</w:t>
      </w:r>
      <w:r w:rsidRPr="007A3B72">
        <w:t>oss</w:t>
      </w:r>
      <w:r w:rsidRPr="6208171C">
        <w:t xml:space="preserve"> of weight</w:t>
      </w:r>
      <w:r>
        <w:t>.</w:t>
      </w:r>
    </w:p>
    <w:p w14:paraId="666E9ABC" w14:textId="77777777" w:rsidR="00832566" w:rsidRDefault="45CAE47D" w:rsidP="00432FC4">
      <w:pPr>
        <w:ind w:left="720"/>
      </w:pPr>
      <w:r>
        <w:t>Each area is scored on a scale of 0 – 1 with a higher score associated with a higher frailty.</w:t>
      </w:r>
    </w:p>
    <w:p w14:paraId="3C3302C7" w14:textId="709333D6" w:rsidR="00832566" w:rsidRDefault="45CAE47D" w:rsidP="00432FC4">
      <w:pPr>
        <w:pStyle w:val="ListParagraph"/>
        <w:numPr>
          <w:ilvl w:val="0"/>
          <w:numId w:val="1"/>
        </w:numPr>
        <w:contextualSpacing w:val="0"/>
      </w:pPr>
      <w:r>
        <w:t xml:space="preserve">For details on the textual response to numerical encoding of the Barthel items, please refer to the tab </w:t>
      </w:r>
      <w:r w:rsidR="1D253139">
        <w:t>‘</w:t>
      </w:r>
      <w:r w:rsidRPr="00432FC4">
        <w:t>Constructed Variables</w:t>
      </w:r>
      <w:r w:rsidR="1D253139" w:rsidRPr="00432FC4">
        <w:t>’</w:t>
      </w:r>
      <w:r>
        <w:t xml:space="preserve">, lines 96 – 109 in the </w:t>
      </w:r>
      <w:r w:rsidR="17BCFA6E">
        <w:t>Support at Home classification algorithm technical details</w:t>
      </w:r>
      <w:r>
        <w:t>.</w:t>
      </w:r>
    </w:p>
    <w:p w14:paraId="0BFE5607" w14:textId="01C2E0C5" w:rsidR="00832566" w:rsidRDefault="45CAE47D" w:rsidP="00D9605D">
      <w:r>
        <w:t xml:space="preserve">If an older person is found to have no assessed care needs on </w:t>
      </w:r>
      <w:proofErr w:type="gramStart"/>
      <w:r>
        <w:t>all of</w:t>
      </w:r>
      <w:proofErr w:type="gramEnd"/>
      <w:r>
        <w:t xml:space="preserve"> these</w:t>
      </w:r>
      <w:r w:rsidR="30BBF348">
        <w:t xml:space="preserve"> 5</w:t>
      </w:r>
      <w:r>
        <w:t xml:space="preserve"> tools, then the person is deemed ineligible for government assisted ongoing home support services.</w:t>
      </w:r>
    </w:p>
    <w:p w14:paraId="5C5BD6A5" w14:textId="6E3344E6" w:rsidR="00832566" w:rsidRDefault="45CAE47D" w:rsidP="00832566">
      <w:r>
        <w:t xml:space="preserve">Otherwise, the older person is recommended either CHSP or one of the 8 </w:t>
      </w:r>
      <w:r w:rsidR="32B308EB">
        <w:t xml:space="preserve">Support at Home </w:t>
      </w:r>
      <w:r>
        <w:t>classification levels based on the combination of functional sum, needs met score, and compounding factors.</w:t>
      </w:r>
    </w:p>
    <w:p w14:paraId="0F6C88F4" w14:textId="24D17E70" w:rsidR="00832566" w:rsidRDefault="49C85E76" w:rsidP="75B0E759">
      <w:r>
        <w:lastRenderedPageBreak/>
        <w:t>For CHSP, t</w:t>
      </w:r>
      <w:r w:rsidR="45CAE47D">
        <w:t xml:space="preserve">he set of conditions defined in the </w:t>
      </w:r>
      <w:r w:rsidR="733CC90B">
        <w:t>‘</w:t>
      </w:r>
      <w:r w:rsidR="45CAE47D" w:rsidRPr="00432FC4">
        <w:rPr>
          <w:b/>
          <w:bCs/>
        </w:rPr>
        <w:t>Conditions</w:t>
      </w:r>
      <w:r w:rsidR="25314FAF" w:rsidRPr="75B0E759">
        <w:rPr>
          <w:b/>
          <w:bCs/>
        </w:rPr>
        <w:t>’</w:t>
      </w:r>
      <w:r w:rsidR="45CAE47D" w:rsidRPr="00432FC4">
        <w:rPr>
          <w:b/>
          <w:bCs/>
        </w:rPr>
        <w:t xml:space="preserve"> </w:t>
      </w:r>
      <w:r w:rsidR="45CAE47D">
        <w:t>tab</w:t>
      </w:r>
      <w:r w:rsidR="0DA377EE">
        <w:t xml:space="preserve"> – </w:t>
      </w:r>
      <w:r w:rsidR="262437B8">
        <w:t>lines 14-34 in the Support at Home classification algorithm technical detail</w:t>
      </w:r>
      <w:r w:rsidR="347DA7F5">
        <w:t xml:space="preserve">s </w:t>
      </w:r>
      <w:r w:rsidR="45CAE47D">
        <w:t xml:space="preserve">and </w:t>
      </w:r>
      <w:r w:rsidR="5814708C">
        <w:t xml:space="preserve">as </w:t>
      </w:r>
      <w:r w:rsidR="45CAE47D">
        <w:t>represented through the Classification tree</w:t>
      </w:r>
      <w:r w:rsidR="70AFB4CC">
        <w:t xml:space="preserve"> </w:t>
      </w:r>
      <w:r w:rsidR="2C921B78">
        <w:t xml:space="preserve">– </w:t>
      </w:r>
      <w:r w:rsidR="45CAE47D">
        <w:t>showcase</w:t>
      </w:r>
      <w:r w:rsidR="5116B66F">
        <w:t xml:space="preserve"> </w:t>
      </w:r>
      <w:r w:rsidR="45CAE47D">
        <w:t xml:space="preserve">4 separate CHSP classification levels 1-4. </w:t>
      </w:r>
    </w:p>
    <w:p w14:paraId="5234E913" w14:textId="72968036" w:rsidR="00832566" w:rsidRDefault="45CAE47D" w:rsidP="75B0E759">
      <w:r>
        <w:t xml:space="preserve">Currently, an older person classified into any of the 4 CHSP levels is simply recommended for </w:t>
      </w:r>
      <w:r w:rsidR="00AE3DDA">
        <w:t xml:space="preserve">the </w:t>
      </w:r>
      <w:r>
        <w:t>CHSP</w:t>
      </w:r>
      <w:r w:rsidR="0FCD0FBB">
        <w:t>, as the CHSP sits outside the scope of Support at Home and has no sub</w:t>
      </w:r>
      <w:r w:rsidR="003E1BED">
        <w:t>-</w:t>
      </w:r>
      <w:r w:rsidR="0FCD0FBB">
        <w:t>classification levels</w:t>
      </w:r>
      <w:r>
        <w:t>.</w:t>
      </w:r>
    </w:p>
    <w:p w14:paraId="52DE6EAB" w14:textId="53693A85" w:rsidR="00832566" w:rsidRDefault="00832566" w:rsidP="00C37B57">
      <w:pPr>
        <w:pStyle w:val="Heading2"/>
      </w:pPr>
      <w:r w:rsidRPr="006C3A0C">
        <w:t xml:space="preserve">Constructed </w:t>
      </w:r>
      <w:r w:rsidR="007376B0">
        <w:t>v</w:t>
      </w:r>
      <w:r w:rsidR="007376B0" w:rsidRPr="006C3A0C">
        <w:t>ariables</w:t>
      </w:r>
    </w:p>
    <w:p w14:paraId="3A487E1F" w14:textId="77777777" w:rsidR="00832566" w:rsidRPr="009D7E4A" w:rsidRDefault="00832566" w:rsidP="00832566">
      <w:pPr>
        <w:rPr>
          <w:i/>
        </w:rPr>
      </w:pPr>
      <w:r w:rsidRPr="4DB622EC">
        <w:rPr>
          <w:i/>
        </w:rPr>
        <w:t>Encoding for each constructed variable is specified in the tab</w:t>
      </w:r>
    </w:p>
    <w:p w14:paraId="0A1B499A" w14:textId="3170B0EB" w:rsidR="00832566" w:rsidRDefault="45CAE47D">
      <w:r>
        <w:t xml:space="preserve">A </w:t>
      </w:r>
      <w:r w:rsidR="685DBCB8">
        <w:t>‘</w:t>
      </w:r>
      <w:r>
        <w:t>constructed variable</w:t>
      </w:r>
      <w:r w:rsidR="4A8C7EBC">
        <w:t>'</w:t>
      </w:r>
      <w:r>
        <w:t xml:space="preserve"> is a derived measure created from the raw responses collected through the IAT. Rather than using each individual assessment question directly in the Support at Home classification process, responses are </w:t>
      </w:r>
      <w:r w:rsidR="670454CB">
        <w:t xml:space="preserve">scored and derived </w:t>
      </w:r>
      <w:r>
        <w:t>into standardised numerical values</w:t>
      </w:r>
      <w:r w:rsidR="1C33BE2B">
        <w:t>. These values are</w:t>
      </w:r>
      <w:r>
        <w:t xml:space="preserve"> combined to produce clinically meaningful indicators such as functional ability, cognitive impairment, needs being met, frailty etc.</w:t>
      </w:r>
    </w:p>
    <w:p w14:paraId="53E3405B" w14:textId="6FEE9822" w:rsidR="00832566" w:rsidRDefault="77269F11">
      <w:r>
        <w:t>The c</w:t>
      </w:r>
      <w:r w:rsidR="45CAE47D">
        <w:t>onstructed variables allow information from many assessment questions to be summarised into a single measure that can be consistently applied across all older people</w:t>
      </w:r>
      <w:r w:rsidR="1CC51BB8">
        <w:t xml:space="preserve"> who are assessed</w:t>
      </w:r>
      <w:r w:rsidR="45CAE47D">
        <w:t xml:space="preserve">. The </w:t>
      </w:r>
      <w:r w:rsidR="17BCFA6E">
        <w:t xml:space="preserve">Support at Home classification algorithm technical details </w:t>
      </w:r>
      <w:r w:rsidR="45CAE47D">
        <w:t xml:space="preserve">uses these constructed variables as key </w:t>
      </w:r>
      <w:r w:rsidR="042A5435">
        <w:t>criteria</w:t>
      </w:r>
      <w:r w:rsidR="45CAE47D">
        <w:t xml:space="preserve"> to determine eligibility and classification levels, helping ensure that people with similar needs receive similar levels of support.</w:t>
      </w:r>
    </w:p>
    <w:p w14:paraId="5028D1BA" w14:textId="77777777" w:rsidR="00832566" w:rsidRDefault="00832566" w:rsidP="00832566">
      <w:r w:rsidRPr="1E352C07">
        <w:t xml:space="preserve">For example, functional ability is measured using the Barthel Index </w:t>
      </w:r>
      <w:r>
        <w:t>for ADLs</w:t>
      </w:r>
      <w:r w:rsidRPr="1E352C07">
        <w:t xml:space="preserve">, which is constructed from a set of IAT questions relating to everyday tasks. </w:t>
      </w:r>
      <w:r>
        <w:t>To illustrate how this functional variable is created; o</w:t>
      </w:r>
      <w:r w:rsidRPr="1E352C07">
        <w:t xml:space="preserve">ne of these questions asks </w:t>
      </w:r>
      <w:r w:rsidRPr="1E352C07">
        <w:rPr>
          <w:b/>
          <w:i/>
        </w:rPr>
        <w:t>are you able to dress yourself</w:t>
      </w:r>
      <w:r w:rsidRPr="1E352C07">
        <w:t>, with possible responses of:</w:t>
      </w:r>
    </w:p>
    <w:p w14:paraId="4902B146" w14:textId="77777777" w:rsidR="00832566" w:rsidRDefault="00832566" w:rsidP="00832566">
      <w:pPr>
        <w:pStyle w:val="ListParagraph"/>
        <w:numPr>
          <w:ilvl w:val="0"/>
          <w:numId w:val="23"/>
        </w:numPr>
        <w:spacing w:before="0" w:after="160" w:line="279" w:lineRule="auto"/>
      </w:pPr>
      <w:r>
        <w:t>w</w:t>
      </w:r>
      <w:r w:rsidRPr="1E352C07">
        <w:t>ithout help</w:t>
      </w:r>
    </w:p>
    <w:p w14:paraId="0757A911" w14:textId="77777777" w:rsidR="00832566" w:rsidRDefault="00832566" w:rsidP="00832566">
      <w:pPr>
        <w:pStyle w:val="ListParagraph"/>
        <w:numPr>
          <w:ilvl w:val="0"/>
          <w:numId w:val="23"/>
        </w:numPr>
        <w:spacing w:before="0" w:after="160" w:line="279" w:lineRule="auto"/>
      </w:pPr>
      <w:r>
        <w:t>w</w:t>
      </w:r>
      <w:r w:rsidRPr="1E352C07">
        <w:t>ith some help</w:t>
      </w:r>
    </w:p>
    <w:p w14:paraId="48FDB476" w14:textId="47D9B9AB" w:rsidR="00832566" w:rsidRDefault="00832566" w:rsidP="00832566">
      <w:pPr>
        <w:pStyle w:val="ListParagraph"/>
        <w:numPr>
          <w:ilvl w:val="0"/>
          <w:numId w:val="23"/>
        </w:numPr>
        <w:spacing w:before="0" w:after="160" w:line="279" w:lineRule="auto"/>
      </w:pPr>
      <w:r>
        <w:t>c</w:t>
      </w:r>
      <w:r w:rsidRPr="1E352C07">
        <w:t>ompletely unable.</w:t>
      </w:r>
    </w:p>
    <w:p w14:paraId="4800F10D" w14:textId="06B4AB11" w:rsidR="00832566" w:rsidRDefault="00832566" w:rsidP="00832566">
      <w:r w:rsidRPr="1E352C07">
        <w:t>During the construction of the Barthel score, these text responses are encoded into numeric values</w:t>
      </w:r>
      <w:r w:rsidR="00E069F9">
        <w:t>:</w:t>
      </w:r>
    </w:p>
    <w:p w14:paraId="672C65EC" w14:textId="77777777" w:rsidR="00832566" w:rsidRDefault="00832566" w:rsidP="00832566">
      <w:pPr>
        <w:pStyle w:val="ListParagraph"/>
        <w:numPr>
          <w:ilvl w:val="0"/>
          <w:numId w:val="23"/>
        </w:numPr>
        <w:spacing w:before="0" w:after="160" w:line="279" w:lineRule="auto"/>
      </w:pPr>
      <w:r>
        <w:rPr>
          <w:i/>
          <w:iCs/>
        </w:rPr>
        <w:t>w</w:t>
      </w:r>
      <w:r w:rsidRPr="1E352C07">
        <w:rPr>
          <w:i/>
          <w:iCs/>
        </w:rPr>
        <w:t>ithout</w:t>
      </w:r>
      <w:r w:rsidRPr="1E352C07">
        <w:rPr>
          <w:i/>
        </w:rPr>
        <w:t xml:space="preserve"> help</w:t>
      </w:r>
      <w:r w:rsidRPr="1E352C07">
        <w:t xml:space="preserve"> is assigned a score of 2</w:t>
      </w:r>
    </w:p>
    <w:p w14:paraId="2D4F05A6" w14:textId="77777777" w:rsidR="00832566" w:rsidRDefault="00832566" w:rsidP="00832566">
      <w:pPr>
        <w:pStyle w:val="ListParagraph"/>
        <w:numPr>
          <w:ilvl w:val="0"/>
          <w:numId w:val="23"/>
        </w:numPr>
        <w:spacing w:before="0" w:after="160" w:line="279" w:lineRule="auto"/>
      </w:pPr>
      <w:r>
        <w:rPr>
          <w:i/>
          <w:iCs/>
        </w:rPr>
        <w:t>w</w:t>
      </w:r>
      <w:r w:rsidRPr="1E352C07">
        <w:rPr>
          <w:i/>
          <w:iCs/>
        </w:rPr>
        <w:t>ith</w:t>
      </w:r>
      <w:r w:rsidRPr="1E352C07">
        <w:rPr>
          <w:i/>
        </w:rPr>
        <w:t xml:space="preserve"> some help </w:t>
      </w:r>
      <w:r w:rsidRPr="1E352C07">
        <w:t>is assigned a score of 1</w:t>
      </w:r>
    </w:p>
    <w:p w14:paraId="4B986EE5" w14:textId="5C136BC3" w:rsidR="00832566" w:rsidRDefault="00832566" w:rsidP="00832566">
      <w:pPr>
        <w:pStyle w:val="ListParagraph"/>
        <w:numPr>
          <w:ilvl w:val="0"/>
          <w:numId w:val="23"/>
        </w:numPr>
        <w:spacing w:before="0" w:after="160" w:line="279" w:lineRule="auto"/>
      </w:pPr>
      <w:r>
        <w:rPr>
          <w:i/>
          <w:iCs/>
        </w:rPr>
        <w:t>c</w:t>
      </w:r>
      <w:r w:rsidRPr="1E352C07">
        <w:rPr>
          <w:i/>
          <w:iCs/>
        </w:rPr>
        <w:t>ompletely</w:t>
      </w:r>
      <w:r w:rsidRPr="1E352C07">
        <w:rPr>
          <w:i/>
        </w:rPr>
        <w:t xml:space="preserve"> unable</w:t>
      </w:r>
      <w:r w:rsidRPr="1E352C07">
        <w:rPr>
          <w:b/>
          <w:i/>
        </w:rPr>
        <w:t xml:space="preserve"> </w:t>
      </w:r>
      <w:r w:rsidRPr="1E352C07">
        <w:t>is assigned a score of 0</w:t>
      </w:r>
      <w:r>
        <w:t>.</w:t>
      </w:r>
    </w:p>
    <w:p w14:paraId="0CF9BEE2" w14:textId="2F4F495D" w:rsidR="00832566" w:rsidRDefault="00832566" w:rsidP="00C37B57">
      <w:r w:rsidRPr="1E352C07">
        <w:t>Similar encoding occurs across all Barthel items</w:t>
      </w:r>
      <w:r w:rsidRPr="00F2D21A">
        <w:t xml:space="preserve"> </w:t>
      </w:r>
      <w:r w:rsidRPr="2E39C9AA">
        <w:t xml:space="preserve">except </w:t>
      </w:r>
      <w:r w:rsidRPr="69FCD436">
        <w:t>for the Walk</w:t>
      </w:r>
      <w:r w:rsidRPr="2E39C9AA">
        <w:t xml:space="preserve"> question, which is encoded into 0-3 </w:t>
      </w:r>
      <w:r w:rsidRPr="69FCD436">
        <w:t xml:space="preserve">for the 4 response </w:t>
      </w:r>
      <w:r w:rsidRPr="001D91C8">
        <w:t>levels. The</w:t>
      </w:r>
      <w:r w:rsidRPr="1E352C07">
        <w:t xml:space="preserve"> resulting values are summed to create a </w:t>
      </w:r>
      <w:r>
        <w:t>Barthel score ranging</w:t>
      </w:r>
      <w:r w:rsidRPr="1E352C07">
        <w:t xml:space="preserve"> from 0 to 20, where lower scores indicate lower functional ability.</w:t>
      </w:r>
    </w:p>
    <w:p w14:paraId="641CA0DE" w14:textId="31A68BDD" w:rsidR="00832566" w:rsidRDefault="00832566" w:rsidP="00C37B57">
      <w:pPr>
        <w:pStyle w:val="Heading2"/>
      </w:pPr>
      <w:r w:rsidRPr="21C2EC37">
        <w:t xml:space="preserve">Complexity </w:t>
      </w:r>
      <w:r w:rsidR="00ED5705">
        <w:t>e</w:t>
      </w:r>
      <w:r w:rsidR="00ED5705" w:rsidRPr="10073345">
        <w:t>quations</w:t>
      </w:r>
    </w:p>
    <w:p w14:paraId="3213CACF" w14:textId="0FBE35C0" w:rsidR="00832566" w:rsidRDefault="45CAE47D" w:rsidP="00832566">
      <w:pPr>
        <w:spacing w:line="257" w:lineRule="auto"/>
      </w:pPr>
      <w:r>
        <w:t xml:space="preserve">A complexity equation represented by compounding factors determines if an older person’s care needs are </w:t>
      </w:r>
      <w:proofErr w:type="gramStart"/>
      <w:r>
        <w:t>more or less complex</w:t>
      </w:r>
      <w:proofErr w:type="gramEnd"/>
      <w:r>
        <w:t xml:space="preserve"> relative to the cohort of people with similar functional sum and needs met score.</w:t>
      </w:r>
    </w:p>
    <w:p w14:paraId="39544A67" w14:textId="767BBE0F" w:rsidR="00832566" w:rsidRDefault="45CAE47D">
      <w:pPr>
        <w:spacing w:line="257" w:lineRule="auto"/>
      </w:pPr>
      <w:r>
        <w:t>Layer 3 of the classification tree has 11 complexity equations. Each equation makes use of the same set of constructed variables</w:t>
      </w:r>
      <w:r w:rsidR="00C95212">
        <w:t>,</w:t>
      </w:r>
      <w:r>
        <w:t xml:space="preserve"> but </w:t>
      </w:r>
      <w:r w:rsidR="501BD90A">
        <w:t xml:space="preserve">the </w:t>
      </w:r>
      <w:r w:rsidR="00632220">
        <w:t>weighting</w:t>
      </w:r>
      <w:r w:rsidR="6BEA87E0">
        <w:t xml:space="preserve"> given to </w:t>
      </w:r>
      <w:r w:rsidR="0026782C">
        <w:t xml:space="preserve">each of </w:t>
      </w:r>
      <w:r w:rsidR="6BEA87E0">
        <w:t>these variables</w:t>
      </w:r>
      <w:r>
        <w:t xml:space="preserve"> depend</w:t>
      </w:r>
      <w:r w:rsidR="00632220">
        <w:t>s</w:t>
      </w:r>
      <w:r>
        <w:t xml:space="preserve"> on </w:t>
      </w:r>
      <w:r w:rsidR="0026782C">
        <w:t>an older person’s</w:t>
      </w:r>
      <w:r w:rsidR="00632220">
        <w:t xml:space="preserve"> </w:t>
      </w:r>
      <w:r>
        <w:t>position in the classification tree.</w:t>
      </w:r>
    </w:p>
    <w:p w14:paraId="71B71E84" w14:textId="77777777" w:rsidR="00832566" w:rsidRDefault="00832566" w:rsidP="00832566">
      <w:pPr>
        <w:spacing w:line="257" w:lineRule="auto"/>
      </w:pPr>
      <w:r w:rsidRPr="6CF6CCF3">
        <w:lastRenderedPageBreak/>
        <w:t>A complexity equation makes use of 6</w:t>
      </w:r>
      <w:r w:rsidRPr="4547A2B8">
        <w:t xml:space="preserve"> constructed </w:t>
      </w:r>
      <w:r w:rsidRPr="2791A978">
        <w:t xml:space="preserve">variables </w:t>
      </w:r>
      <w:r w:rsidRPr="2470F94C">
        <w:t>including</w:t>
      </w:r>
      <w:r w:rsidRPr="7039F8D4">
        <w:t>:</w:t>
      </w:r>
    </w:p>
    <w:p w14:paraId="191AAAA3" w14:textId="77777777" w:rsidR="00832566" w:rsidRDefault="00832566" w:rsidP="00832566">
      <w:pPr>
        <w:pStyle w:val="ListParagraph"/>
        <w:numPr>
          <w:ilvl w:val="0"/>
          <w:numId w:val="40"/>
        </w:numPr>
        <w:spacing w:before="0" w:after="160" w:line="279" w:lineRule="auto"/>
      </w:pPr>
      <w:proofErr w:type="spellStart"/>
      <w:r w:rsidRPr="001F3BE1">
        <w:rPr>
          <w:rFonts w:eastAsia="Arial" w:cs="Arial"/>
        </w:rPr>
        <w:t>c</w:t>
      </w:r>
      <w:r>
        <w:t>arer</w:t>
      </w:r>
      <w:r w:rsidRPr="25333D6A">
        <w:t>_var</w:t>
      </w:r>
      <w:proofErr w:type="spellEnd"/>
    </w:p>
    <w:p w14:paraId="2F10EC48" w14:textId="77777777" w:rsidR="00832566" w:rsidRDefault="00832566" w:rsidP="00832566">
      <w:pPr>
        <w:pStyle w:val="ListParagraph"/>
        <w:numPr>
          <w:ilvl w:val="0"/>
          <w:numId w:val="40"/>
        </w:numPr>
        <w:spacing w:before="0" w:after="160" w:line="279" w:lineRule="auto"/>
      </w:pPr>
      <w:proofErr w:type="spellStart"/>
      <w:r w:rsidRPr="001F3BE1">
        <w:rPr>
          <w:rFonts w:eastAsia="Arial" w:cs="Arial"/>
        </w:rPr>
        <w:t>cog</w:t>
      </w:r>
      <w:r w:rsidRPr="5B8AE7DE">
        <w:t>_indication</w:t>
      </w:r>
      <w:proofErr w:type="spellEnd"/>
    </w:p>
    <w:p w14:paraId="3745616B" w14:textId="77777777" w:rsidR="00832566" w:rsidRDefault="00832566" w:rsidP="00832566">
      <w:pPr>
        <w:pStyle w:val="ListParagraph"/>
        <w:numPr>
          <w:ilvl w:val="0"/>
          <w:numId w:val="40"/>
        </w:numPr>
        <w:spacing w:before="0" w:after="160" w:line="279" w:lineRule="auto"/>
      </w:pPr>
      <w:proofErr w:type="spellStart"/>
      <w:r>
        <w:t>continence</w:t>
      </w:r>
      <w:r w:rsidRPr="5B8AE7DE">
        <w:t>_</w:t>
      </w:r>
      <w:r w:rsidRPr="478A9CC2">
        <w:t>score</w:t>
      </w:r>
      <w:proofErr w:type="spellEnd"/>
    </w:p>
    <w:p w14:paraId="7BB728D9" w14:textId="77777777" w:rsidR="00832566" w:rsidRDefault="00832566" w:rsidP="00832566">
      <w:pPr>
        <w:pStyle w:val="ListParagraph"/>
        <w:numPr>
          <w:ilvl w:val="0"/>
          <w:numId w:val="40"/>
        </w:numPr>
        <w:spacing w:before="0" w:after="160" w:line="279" w:lineRule="auto"/>
      </w:pPr>
      <w:r w:rsidRPr="001F3BE1">
        <w:rPr>
          <w:rFonts w:eastAsia="Arial" w:cs="Arial"/>
        </w:rPr>
        <w:t>FeelslonelyDownOrSociallyIsolated_4.1</w:t>
      </w:r>
    </w:p>
    <w:p w14:paraId="3CA70B03" w14:textId="77777777" w:rsidR="00832566" w:rsidRPr="001F3BE1" w:rsidRDefault="00832566" w:rsidP="00832566">
      <w:pPr>
        <w:pStyle w:val="ListParagraph"/>
        <w:numPr>
          <w:ilvl w:val="0"/>
          <w:numId w:val="40"/>
        </w:numPr>
        <w:spacing w:before="0" w:after="160" w:line="279" w:lineRule="auto"/>
        <w:rPr>
          <w:rFonts w:eastAsia="Arial" w:cs="Arial"/>
        </w:rPr>
      </w:pPr>
      <w:proofErr w:type="spellStart"/>
      <w:r w:rsidRPr="001F3BE1">
        <w:rPr>
          <w:rFonts w:eastAsia="Arial" w:cs="Arial"/>
        </w:rPr>
        <w:t>Frail.score</w:t>
      </w:r>
      <w:proofErr w:type="spellEnd"/>
    </w:p>
    <w:p w14:paraId="6F5E476E" w14:textId="77777777" w:rsidR="00832566" w:rsidRPr="001F3BE1" w:rsidRDefault="00832566" w:rsidP="00832566">
      <w:pPr>
        <w:pStyle w:val="ListParagraph"/>
        <w:numPr>
          <w:ilvl w:val="0"/>
          <w:numId w:val="40"/>
        </w:numPr>
        <w:spacing w:before="0" w:after="160" w:line="279" w:lineRule="auto"/>
        <w:rPr>
          <w:rFonts w:eastAsia="Arial" w:cs="Arial"/>
        </w:rPr>
      </w:pPr>
      <w:r w:rsidRPr="001F3BE1">
        <w:rPr>
          <w:rFonts w:eastAsia="Arial" w:cs="Arial"/>
        </w:rPr>
        <w:t>PHQ4_score</w:t>
      </w:r>
      <w:r>
        <w:rPr>
          <w:rFonts w:eastAsia="Arial" w:cs="Arial"/>
        </w:rPr>
        <w:t>.</w:t>
      </w:r>
    </w:p>
    <w:p w14:paraId="57761A76" w14:textId="0437322D" w:rsidR="00832566" w:rsidRDefault="45CAE47D" w:rsidP="00832566">
      <w:pPr>
        <w:spacing w:line="257" w:lineRule="auto"/>
      </w:pPr>
      <w:proofErr w:type="gramStart"/>
      <w:r>
        <w:t>Similar to</w:t>
      </w:r>
      <w:proofErr w:type="gramEnd"/>
      <w:r>
        <w:t xml:space="preserve"> the functional sum and needs met score, the encodings and construction of these</w:t>
      </w:r>
      <w:r w:rsidR="24D0EC8B">
        <w:t xml:space="preserve"> 6 constructed</w:t>
      </w:r>
      <w:r>
        <w:t xml:space="preserve"> variables is explained in the tab </w:t>
      </w:r>
      <w:r w:rsidR="79A0C394">
        <w:t>’</w:t>
      </w:r>
      <w:r w:rsidRPr="75B0E759">
        <w:rPr>
          <w:b/>
          <w:bCs/>
        </w:rPr>
        <w:t>Constructed Variables</w:t>
      </w:r>
      <w:r w:rsidR="17BCFA6E" w:rsidRPr="75B0E759">
        <w:rPr>
          <w:b/>
          <w:bCs/>
        </w:rPr>
        <w:t xml:space="preserve">’ </w:t>
      </w:r>
      <w:r>
        <w:t xml:space="preserve">in the </w:t>
      </w:r>
      <w:r w:rsidR="17BCFA6E">
        <w:t>Support at Home classification algorithm technical details</w:t>
      </w:r>
      <w:r>
        <w:t>.</w:t>
      </w:r>
    </w:p>
    <w:p w14:paraId="0EE742E5" w14:textId="2EBEDC4B" w:rsidR="00832566" w:rsidRDefault="25D7A992" w:rsidP="00832566">
      <w:pPr>
        <w:spacing w:line="257" w:lineRule="auto"/>
      </w:pPr>
      <w:r w:rsidRPr="75B0E759">
        <w:rPr>
          <w:rFonts w:eastAsia="Arial" w:cs="Arial"/>
        </w:rPr>
        <w:t>In the complexity equation, the</w:t>
      </w:r>
      <w:r w:rsidR="45CAE47D" w:rsidRPr="75B0E759">
        <w:rPr>
          <w:rFonts w:eastAsia="Arial" w:cs="Arial"/>
        </w:rPr>
        <w:t xml:space="preserve"> score </w:t>
      </w:r>
      <w:r w:rsidR="39A45C42" w:rsidRPr="75B0E759">
        <w:rPr>
          <w:rFonts w:eastAsia="Arial" w:cs="Arial"/>
        </w:rPr>
        <w:t>for</w:t>
      </w:r>
      <w:r w:rsidR="45CAE47D" w:rsidRPr="75B0E759">
        <w:rPr>
          <w:rFonts w:eastAsia="Arial" w:cs="Arial"/>
        </w:rPr>
        <w:t xml:space="preserve"> each of the above constructed variables is multiplied by </w:t>
      </w:r>
      <w:r w:rsidR="45CAE47D">
        <w:t>its corresponding weight in the complexity equation and summed to determine the older person’s compounding factors indicator.</w:t>
      </w:r>
    </w:p>
    <w:p w14:paraId="58FE0F73" w14:textId="6B160508" w:rsidR="00832566" w:rsidRDefault="45CAE47D">
      <w:pPr>
        <w:spacing w:line="257" w:lineRule="auto"/>
      </w:pPr>
      <w:r>
        <w:t xml:space="preserve">The </w:t>
      </w:r>
      <w:r w:rsidR="3D05432A">
        <w:t xml:space="preserve">complexity </w:t>
      </w:r>
      <w:r>
        <w:t>equation is solved. A score from the equation &gt;0 indicates the participant has significant compounding factors. A score of &lt;= 0 indicates the participant does not have significant compounding factors.</w:t>
      </w:r>
    </w:p>
    <w:p w14:paraId="25A39AD3" w14:textId="77777777" w:rsidR="00832566" w:rsidRPr="00D25BB0" w:rsidRDefault="00832566" w:rsidP="00C37B57">
      <w:pPr>
        <w:pStyle w:val="Heading3"/>
      </w:pPr>
      <w:r w:rsidRPr="00D25BB0">
        <w:t xml:space="preserve">Case study example: an </w:t>
      </w:r>
      <w:r>
        <w:t xml:space="preserve">eligible participant is classified </w:t>
      </w:r>
      <w:r w:rsidRPr="00D25BB0">
        <w:t>into Support at Home 1</w:t>
      </w:r>
    </w:p>
    <w:p w14:paraId="107767A6" w14:textId="2755B7F0" w:rsidR="00832566" w:rsidRDefault="00832566" w:rsidP="00832566">
      <w:r>
        <w:t xml:space="preserve">To recommend Support at Home 1, an older person is required to </w:t>
      </w:r>
      <w:r w:rsidR="64874871">
        <w:t xml:space="preserve">be </w:t>
      </w:r>
      <w:r>
        <w:t>eligible for ongoing home support services, and to have either of the below:</w:t>
      </w:r>
    </w:p>
    <w:p w14:paraId="4FCFFA5C" w14:textId="77777777" w:rsidR="00832566" w:rsidRDefault="00832566" w:rsidP="00832566">
      <w:pPr>
        <w:pStyle w:val="ListParagraph"/>
        <w:numPr>
          <w:ilvl w:val="0"/>
          <w:numId w:val="27"/>
        </w:numPr>
        <w:spacing w:before="0" w:after="160" w:line="279" w:lineRule="auto"/>
      </w:pPr>
      <w:r>
        <w:t>f</w:t>
      </w:r>
      <w:r w:rsidRPr="0FB0760B">
        <w:t xml:space="preserve">unctional sum of 35 – 41 </w:t>
      </w:r>
      <w:r w:rsidRPr="00D3109A">
        <w:rPr>
          <w:u w:val="single"/>
        </w:rPr>
        <w:t>and</w:t>
      </w:r>
      <w:r w:rsidRPr="0FB0760B">
        <w:t xml:space="preserve"> </w:t>
      </w:r>
      <w:r>
        <w:t>n</w:t>
      </w:r>
      <w:r w:rsidRPr="0FB0760B">
        <w:t xml:space="preserve">eeds </w:t>
      </w:r>
      <w:r>
        <w:t>m</w:t>
      </w:r>
      <w:r w:rsidRPr="0FB0760B">
        <w:t xml:space="preserve">et score of 0 – 30 </w:t>
      </w:r>
      <w:r w:rsidRPr="00D3109A">
        <w:rPr>
          <w:u w:val="single"/>
        </w:rPr>
        <w:t>and</w:t>
      </w:r>
      <w:r w:rsidRPr="0FB0760B">
        <w:t xml:space="preserve"> </w:t>
      </w:r>
      <w:r>
        <w:t>c</w:t>
      </w:r>
      <w:r w:rsidRPr="0FB0760B">
        <w:t>omplexity equation 4 &gt; 0</w:t>
      </w:r>
    </w:p>
    <w:p w14:paraId="78C477F5" w14:textId="77777777" w:rsidR="00832566" w:rsidRDefault="00832566" w:rsidP="00832566">
      <w:pPr>
        <w:pStyle w:val="ListParagraph"/>
        <w:numPr>
          <w:ilvl w:val="0"/>
          <w:numId w:val="27"/>
        </w:numPr>
        <w:spacing w:before="0" w:after="160" w:line="279" w:lineRule="auto"/>
      </w:pPr>
      <w:r>
        <w:t>f</w:t>
      </w:r>
      <w:r w:rsidRPr="0FB0760B">
        <w:t xml:space="preserve">unctional sum of 30 </w:t>
      </w:r>
      <w:r>
        <w:t>–</w:t>
      </w:r>
      <w:r w:rsidRPr="0FB0760B">
        <w:t xml:space="preserve"> 34</w:t>
      </w:r>
      <w:r>
        <w:t xml:space="preserve"> </w:t>
      </w:r>
      <w:r w:rsidRPr="00D3109A">
        <w:rPr>
          <w:u w:val="single"/>
        </w:rPr>
        <w:t>and</w:t>
      </w:r>
      <w:r w:rsidRPr="0FB0760B">
        <w:t xml:space="preserve"> </w:t>
      </w:r>
      <w:r>
        <w:t>n</w:t>
      </w:r>
      <w:r w:rsidRPr="0FB0760B">
        <w:t xml:space="preserve">eeds </w:t>
      </w:r>
      <w:r>
        <w:t>m</w:t>
      </w:r>
      <w:r w:rsidRPr="0FB0760B">
        <w:t xml:space="preserve">et score of 30 - 36 </w:t>
      </w:r>
      <w:r w:rsidRPr="00D3109A">
        <w:rPr>
          <w:u w:val="single"/>
        </w:rPr>
        <w:t>and</w:t>
      </w:r>
      <w:r w:rsidRPr="0FB0760B">
        <w:t xml:space="preserve"> </w:t>
      </w:r>
      <w:r>
        <w:t>c</w:t>
      </w:r>
      <w:r w:rsidRPr="0FB0760B">
        <w:t xml:space="preserve">omplexity equation 5 </w:t>
      </w:r>
      <w:r w:rsidRPr="00E670E9">
        <w:rPr>
          <w:u w:val="single"/>
        </w:rPr>
        <w:t>&lt;</w:t>
      </w:r>
      <w:r w:rsidRPr="0FB0760B">
        <w:t xml:space="preserve"> 0</w:t>
      </w:r>
      <w:r>
        <w:t>.</w:t>
      </w:r>
    </w:p>
    <w:p w14:paraId="008AF9B2" w14:textId="46CBF14D" w:rsidR="00832566" w:rsidRDefault="45CAE47D" w:rsidP="00832566">
      <w:r>
        <w:t>The criteria for eligibility</w:t>
      </w:r>
      <w:r w:rsidR="577DC1D9">
        <w:t xml:space="preserve"> </w:t>
      </w:r>
      <w:r w:rsidR="00C97F07">
        <w:t xml:space="preserve">for </w:t>
      </w:r>
      <w:r w:rsidR="577DC1D9">
        <w:t xml:space="preserve">ongoing home support services </w:t>
      </w:r>
      <w:proofErr w:type="gramStart"/>
      <w:r>
        <w:t>is</w:t>
      </w:r>
      <w:proofErr w:type="gramEnd"/>
      <w:r>
        <w:t xml:space="preserve"> shown on rows 9-13 of the </w:t>
      </w:r>
      <w:r w:rsidRPr="75B0E759">
        <w:rPr>
          <w:b/>
          <w:bCs/>
        </w:rPr>
        <w:t>Conditions</w:t>
      </w:r>
      <w:r>
        <w:t xml:space="preserve"> tab. To illustrate, one of these criteria is the presence or absence of cognitive issues. Cell F9 on </w:t>
      </w:r>
      <w:r w:rsidRPr="75B0E759">
        <w:rPr>
          <w:b/>
          <w:bCs/>
        </w:rPr>
        <w:t xml:space="preserve">Conditions </w:t>
      </w:r>
      <w:r>
        <w:t xml:space="preserve">specifies that cognitive issues are considered. This draws from the </w:t>
      </w:r>
      <w:r w:rsidR="79A0C394">
        <w:t>’</w:t>
      </w:r>
      <w:proofErr w:type="spellStart"/>
      <w:r>
        <w:t>cog_</w:t>
      </w:r>
      <w:proofErr w:type="gramStart"/>
      <w:r>
        <w:t>indication</w:t>
      </w:r>
      <w:proofErr w:type="spellEnd"/>
      <w:r w:rsidR="79A0C394">
        <w:t xml:space="preserve">‘ </w:t>
      </w:r>
      <w:r>
        <w:t>indicator</w:t>
      </w:r>
      <w:proofErr w:type="gramEnd"/>
      <w:r>
        <w:t xml:space="preserve"> variable, which is explained from row 329 on the </w:t>
      </w:r>
      <w:r w:rsidRPr="75B0E759">
        <w:rPr>
          <w:b/>
          <w:bCs/>
        </w:rPr>
        <w:t>Constructed variables</w:t>
      </w:r>
      <w:r>
        <w:t xml:space="preserve"> tab. The questions from this question set are drawn from the </w:t>
      </w:r>
      <w:r w:rsidRPr="75B0E759">
        <w:rPr>
          <w:b/>
          <w:bCs/>
        </w:rPr>
        <w:t>Questions</w:t>
      </w:r>
      <w:r>
        <w:t xml:space="preserve"> tab. One of these is shown on row 64 of that tab, which specifies the Boolean variable </w:t>
      </w:r>
      <w:r w:rsidR="79A0C394">
        <w:t>’</w:t>
      </w:r>
      <w:proofErr w:type="spellStart"/>
      <w:r>
        <w:t>client_ConfirmedDementiaDiagnosis_</w:t>
      </w:r>
      <w:proofErr w:type="gramStart"/>
      <w:r>
        <w:t>Bln</w:t>
      </w:r>
      <w:proofErr w:type="spellEnd"/>
      <w:r w:rsidR="79A0C394">
        <w:t xml:space="preserve">‘ </w:t>
      </w:r>
      <w:r>
        <w:t>is</w:t>
      </w:r>
      <w:proofErr w:type="gramEnd"/>
      <w:r>
        <w:t xml:space="preserve"> used in the Cognitive indicator. The source question from the IAT for this variable is “Does client have a confirmed dementia diagnosis from a geriatrician or neurologist?”</w:t>
      </w:r>
    </w:p>
    <w:p w14:paraId="6E99E4F2" w14:textId="18F4F84F" w:rsidR="00832566" w:rsidRDefault="45CAE47D" w:rsidP="75B0E759">
      <w:r>
        <w:t xml:space="preserve">A functional sum is constructed using a set of questions in the function section of the IAT (rows 9-48 in the tab </w:t>
      </w:r>
      <w:r w:rsidR="79A0C394" w:rsidRPr="75B0E759">
        <w:rPr>
          <w:b/>
          <w:bCs/>
        </w:rPr>
        <w:t>’</w:t>
      </w:r>
      <w:r w:rsidRPr="75B0E759">
        <w:rPr>
          <w:b/>
          <w:bCs/>
        </w:rPr>
        <w:t xml:space="preserve">Constructed </w:t>
      </w:r>
      <w:proofErr w:type="gramStart"/>
      <w:r w:rsidRPr="75B0E759">
        <w:rPr>
          <w:b/>
          <w:bCs/>
        </w:rPr>
        <w:t>Variables</w:t>
      </w:r>
      <w:r w:rsidR="79A0C394" w:rsidRPr="75B0E759">
        <w:rPr>
          <w:b/>
          <w:bCs/>
        </w:rPr>
        <w:t>‘</w:t>
      </w:r>
      <w:r w:rsidR="79A0C394">
        <w:t xml:space="preserve"> </w:t>
      </w:r>
      <w:r>
        <w:t>in</w:t>
      </w:r>
      <w:proofErr w:type="gramEnd"/>
      <w:r>
        <w:t xml:space="preserve"> the </w:t>
      </w:r>
      <w:r w:rsidR="17BCFA6E">
        <w:t xml:space="preserve">Support at Home classification algorithm technical details </w:t>
      </w:r>
      <w:r>
        <w:t>specification). Using the encoding methodology</w:t>
      </w:r>
      <w:r w:rsidR="615DA156">
        <w:t xml:space="preserve"> in column F in the tab </w:t>
      </w:r>
      <w:r w:rsidR="615DA156" w:rsidRPr="75B0E759">
        <w:rPr>
          <w:b/>
          <w:bCs/>
        </w:rPr>
        <w:t xml:space="preserve">’Constructed </w:t>
      </w:r>
      <w:proofErr w:type="gramStart"/>
      <w:r w:rsidR="615DA156" w:rsidRPr="75B0E759">
        <w:rPr>
          <w:b/>
          <w:bCs/>
        </w:rPr>
        <w:t>Variables‘</w:t>
      </w:r>
      <w:proofErr w:type="gramEnd"/>
      <w:r>
        <w:t xml:space="preserve">, each of the question responses is assigned a score of 0 – 3. The encoded scores are summed up to assign a functional sum. </w:t>
      </w:r>
    </w:p>
    <w:p w14:paraId="20F11C77" w14:textId="15A3B143" w:rsidR="00832566" w:rsidRDefault="45CAE47D" w:rsidP="00832566">
      <w:r>
        <w:t xml:space="preserve">For example, if an older person’s response to the question </w:t>
      </w:r>
      <w:r w:rsidR="0AE5B940" w:rsidRPr="75B0E759">
        <w:rPr>
          <w:b/>
          <w:bCs/>
        </w:rPr>
        <w:t>’</w:t>
      </w:r>
      <w:r w:rsidRPr="75B0E759">
        <w:rPr>
          <w:b/>
          <w:bCs/>
        </w:rPr>
        <w:t xml:space="preserve">go </w:t>
      </w:r>
      <w:proofErr w:type="gramStart"/>
      <w:r w:rsidRPr="75B0E759">
        <w:rPr>
          <w:b/>
          <w:bCs/>
        </w:rPr>
        <w:t>shopping</w:t>
      </w:r>
      <w:r w:rsidR="7491C60C" w:rsidRPr="75B0E759">
        <w:rPr>
          <w:b/>
          <w:bCs/>
        </w:rPr>
        <w:t xml:space="preserve">‘ </w:t>
      </w:r>
      <w:r>
        <w:t>is</w:t>
      </w:r>
      <w:proofErr w:type="gramEnd"/>
      <w:r>
        <w:t xml:space="preserve"> </w:t>
      </w:r>
      <w:r w:rsidRPr="75B0E759">
        <w:rPr>
          <w:b/>
          <w:bCs/>
        </w:rPr>
        <w:t>“with some help</w:t>
      </w:r>
      <w:r>
        <w:t xml:space="preserve">” (refer to line 11 in the Constructed Variables tab), the response will be encoded into a score of 1. Similarly, if the response to the question </w:t>
      </w:r>
      <w:r w:rsidR="7491C60C" w:rsidRPr="75B0E759">
        <w:rPr>
          <w:b/>
          <w:bCs/>
        </w:rPr>
        <w:t>’</w:t>
      </w:r>
      <w:proofErr w:type="gramStart"/>
      <w:r w:rsidRPr="75B0E759">
        <w:rPr>
          <w:b/>
          <w:bCs/>
        </w:rPr>
        <w:t>eating</w:t>
      </w:r>
      <w:r w:rsidR="7491C60C" w:rsidRPr="75B0E759">
        <w:rPr>
          <w:b/>
          <w:bCs/>
        </w:rPr>
        <w:t>‘</w:t>
      </w:r>
      <w:r w:rsidR="7491C60C">
        <w:t xml:space="preserve"> </w:t>
      </w:r>
      <w:r>
        <w:t>is</w:t>
      </w:r>
      <w:proofErr w:type="gramEnd"/>
      <w:r>
        <w:t xml:space="preserve"> “</w:t>
      </w:r>
      <w:r w:rsidRPr="75B0E759">
        <w:rPr>
          <w:b/>
          <w:bCs/>
        </w:rPr>
        <w:t xml:space="preserve">without help” </w:t>
      </w:r>
      <w:r>
        <w:t xml:space="preserve">(refer to line 20 in the </w:t>
      </w:r>
      <w:r w:rsidR="7491C60C" w:rsidRPr="75B0E759">
        <w:rPr>
          <w:b/>
          <w:bCs/>
        </w:rPr>
        <w:t>’</w:t>
      </w:r>
      <w:r w:rsidRPr="75B0E759">
        <w:rPr>
          <w:b/>
          <w:bCs/>
        </w:rPr>
        <w:t xml:space="preserve">Constructed </w:t>
      </w:r>
      <w:proofErr w:type="gramStart"/>
      <w:r w:rsidRPr="75B0E759">
        <w:rPr>
          <w:b/>
          <w:bCs/>
        </w:rPr>
        <w:t>Variables</w:t>
      </w:r>
      <w:r w:rsidR="7491C60C" w:rsidRPr="75B0E759">
        <w:rPr>
          <w:b/>
          <w:bCs/>
        </w:rPr>
        <w:t>‘</w:t>
      </w:r>
      <w:r w:rsidR="7491C60C">
        <w:t xml:space="preserve"> </w:t>
      </w:r>
      <w:r>
        <w:t>tab</w:t>
      </w:r>
      <w:proofErr w:type="gramEnd"/>
      <w:r>
        <w:t xml:space="preserve">), the response will be encoded into a score of 2. If the </w:t>
      </w:r>
      <w:proofErr w:type="gramStart"/>
      <w:r>
        <w:t>sum total</w:t>
      </w:r>
      <w:proofErr w:type="gramEnd"/>
      <w:r>
        <w:t xml:space="preserve"> of the encoded numeric scores of </w:t>
      </w:r>
      <w:proofErr w:type="gramStart"/>
      <w:r>
        <w:t>all of</w:t>
      </w:r>
      <w:proofErr w:type="gramEnd"/>
      <w:r>
        <w:t xml:space="preserve"> the questions in scope is between 35 – 41, then layer 1 of the classification tree will move the person towards</w:t>
      </w:r>
      <w:r w:rsidR="368C5197">
        <w:t xml:space="preserve"> layer</w:t>
      </w:r>
      <w:r>
        <w:t xml:space="preserve"> 2C or 2D.</w:t>
      </w:r>
    </w:p>
    <w:p w14:paraId="5CDDCCAF" w14:textId="666F5D7B" w:rsidR="00832566" w:rsidRDefault="00832566" w:rsidP="00832566">
      <w:r w:rsidRPr="7A620253">
        <w:lastRenderedPageBreak/>
        <w:t>At layer</w:t>
      </w:r>
      <w:r w:rsidRPr="2E81FCF2">
        <w:t xml:space="preserve"> 2</w:t>
      </w:r>
      <w:r w:rsidRPr="4078CEE8">
        <w:t xml:space="preserve">, the classification tree will </w:t>
      </w:r>
      <w:r>
        <w:t>assess</w:t>
      </w:r>
      <w:r w:rsidRPr="4078CEE8">
        <w:t xml:space="preserve"> if the older person’s needs met score is </w:t>
      </w:r>
      <w:r>
        <w:t>higher or lower than 31</w:t>
      </w:r>
      <w:r w:rsidRPr="4078CEE8">
        <w:t xml:space="preserve">. Similar encoding methodology will be used to convert </w:t>
      </w:r>
      <w:r w:rsidRPr="3B3AAD0E">
        <w:t>the</w:t>
      </w:r>
      <w:r w:rsidRPr="4078CEE8">
        <w:t xml:space="preserve"> response </w:t>
      </w:r>
      <w:r w:rsidRPr="3B3AAD0E">
        <w:t>for</w:t>
      </w:r>
      <w:r w:rsidRPr="4078CEE8">
        <w:t xml:space="preserve"> a </w:t>
      </w:r>
      <w:proofErr w:type="gramStart"/>
      <w:r w:rsidRPr="4078CEE8">
        <w:t>needs</w:t>
      </w:r>
      <w:proofErr w:type="gramEnd"/>
      <w:r w:rsidRPr="4078CEE8">
        <w:t xml:space="preserve"> met question </w:t>
      </w:r>
      <w:r w:rsidRPr="3B3AAD0E">
        <w:t xml:space="preserve">(rows </w:t>
      </w:r>
      <w:r w:rsidRPr="7AEFC6A0">
        <w:t>58-65</w:t>
      </w:r>
      <w:r>
        <w:t xml:space="preserve"> in the tab </w:t>
      </w:r>
      <w:r w:rsidR="00364439">
        <w:t>’</w:t>
      </w:r>
      <w:r w:rsidRPr="004B30FD">
        <w:rPr>
          <w:b/>
        </w:rPr>
        <w:t xml:space="preserve">Constructed </w:t>
      </w:r>
      <w:proofErr w:type="gramStart"/>
      <w:r w:rsidRPr="004B30FD">
        <w:rPr>
          <w:b/>
        </w:rPr>
        <w:t>Variables</w:t>
      </w:r>
      <w:r w:rsidR="00364439">
        <w:rPr>
          <w:b/>
          <w:bCs/>
        </w:rPr>
        <w:t>‘</w:t>
      </w:r>
      <w:r w:rsidR="00364439">
        <w:t xml:space="preserve"> </w:t>
      </w:r>
      <w:r>
        <w:t>in</w:t>
      </w:r>
      <w:proofErr w:type="gramEnd"/>
      <w:r>
        <w:t xml:space="preserve"> the </w:t>
      </w:r>
      <w:r w:rsidR="003C345A">
        <w:t>Support at Home classification algorithm technical details</w:t>
      </w:r>
      <w:r w:rsidRPr="7AEFC6A0">
        <w:t>)</w:t>
      </w:r>
      <w:r w:rsidRPr="746D04A7">
        <w:t xml:space="preserve"> </w:t>
      </w:r>
      <w:r w:rsidRPr="7AEFC6A0">
        <w:t>into</w:t>
      </w:r>
      <w:r w:rsidRPr="4078CEE8">
        <w:t xml:space="preserve"> a numeric score.</w:t>
      </w:r>
    </w:p>
    <w:p w14:paraId="44022C0B" w14:textId="4165E420" w:rsidR="00832566" w:rsidRDefault="00832566" w:rsidP="00832566">
      <w:r>
        <w:t>For example, i</w:t>
      </w:r>
      <w:r w:rsidRPr="46BBC910">
        <w:t xml:space="preserve">f the response selected for the </w:t>
      </w:r>
      <w:r w:rsidRPr="3D8CFFCF">
        <w:t xml:space="preserve">question </w:t>
      </w:r>
      <w:r w:rsidR="00F55624">
        <w:rPr>
          <w:b/>
        </w:rPr>
        <w:t>’</w:t>
      </w:r>
      <w:r w:rsidRPr="00BE0701">
        <w:rPr>
          <w:b/>
        </w:rPr>
        <w:t xml:space="preserve">dress - need </w:t>
      </w:r>
      <w:proofErr w:type="gramStart"/>
      <w:r w:rsidRPr="00BE0701">
        <w:rPr>
          <w:b/>
        </w:rPr>
        <w:t>met</w:t>
      </w:r>
      <w:r w:rsidR="007C3819">
        <w:rPr>
          <w:b/>
        </w:rPr>
        <w:t>‘</w:t>
      </w:r>
      <w:r w:rsidR="007C3819" w:rsidRPr="3D8CFFCF">
        <w:t xml:space="preserve"> </w:t>
      </w:r>
      <w:r w:rsidRPr="3D8CFFCF">
        <w:t>is</w:t>
      </w:r>
      <w:proofErr w:type="gramEnd"/>
      <w:r w:rsidRPr="3D8CFFCF">
        <w:t xml:space="preserve"> </w:t>
      </w:r>
      <w:r w:rsidRPr="00BE0701">
        <w:rPr>
          <w:b/>
        </w:rPr>
        <w:t>“</w:t>
      </w:r>
      <w:r w:rsidRPr="00BE0701">
        <w:rPr>
          <w:b/>
          <w:bCs/>
        </w:rPr>
        <w:t>partially</w:t>
      </w:r>
      <w:r w:rsidRPr="00BE0701">
        <w:rPr>
          <w:b/>
        </w:rPr>
        <w:t xml:space="preserve"> met</w:t>
      </w:r>
      <w:r w:rsidRPr="76866609">
        <w:rPr>
          <w:b/>
          <w:bCs/>
        </w:rPr>
        <w:t xml:space="preserve">” </w:t>
      </w:r>
      <w:r>
        <w:t xml:space="preserve">(refer to line 61 in the </w:t>
      </w:r>
      <w:r w:rsidR="007C3819">
        <w:t>’</w:t>
      </w:r>
      <w:r w:rsidRPr="00627B2C">
        <w:rPr>
          <w:b/>
        </w:rPr>
        <w:t xml:space="preserve">Constructed </w:t>
      </w:r>
      <w:proofErr w:type="gramStart"/>
      <w:r w:rsidRPr="00627B2C">
        <w:rPr>
          <w:b/>
        </w:rPr>
        <w:t>Variables</w:t>
      </w:r>
      <w:r w:rsidR="007C3819">
        <w:rPr>
          <w:b/>
          <w:bCs/>
        </w:rPr>
        <w:t>‘</w:t>
      </w:r>
      <w:r w:rsidR="007C3819">
        <w:t xml:space="preserve"> </w:t>
      </w:r>
      <w:r>
        <w:t>tab</w:t>
      </w:r>
      <w:proofErr w:type="gramEnd"/>
      <w:r>
        <w:t>),</w:t>
      </w:r>
      <w:r w:rsidRPr="5E67E239">
        <w:t xml:space="preserve"> </w:t>
      </w:r>
      <w:r w:rsidRPr="5F5CA984">
        <w:t xml:space="preserve">then it will be converted into a score of </w:t>
      </w:r>
      <w:r w:rsidRPr="2E81FCF2">
        <w:t>1.</w:t>
      </w:r>
      <w:r w:rsidRPr="17E50972">
        <w:t xml:space="preserve"> </w:t>
      </w:r>
      <w:r w:rsidRPr="021B912A">
        <w:t xml:space="preserve">If the </w:t>
      </w:r>
      <w:proofErr w:type="gramStart"/>
      <w:r w:rsidRPr="021B912A">
        <w:t>sum total</w:t>
      </w:r>
      <w:proofErr w:type="gramEnd"/>
      <w:r w:rsidRPr="021B912A">
        <w:t xml:space="preserve"> of the encoded numeric scores of </w:t>
      </w:r>
      <w:proofErr w:type="gramStart"/>
      <w:r w:rsidRPr="021B912A">
        <w:t>all of</w:t>
      </w:r>
      <w:proofErr w:type="gramEnd"/>
      <w:r w:rsidRPr="021B912A">
        <w:t xml:space="preserve"> the questions in scope is </w:t>
      </w:r>
      <w:r>
        <w:t>&gt;=31, the participant moves to Layer 2D. C</w:t>
      </w:r>
      <w:r w:rsidRPr="2BBFCF74">
        <w:t xml:space="preserve">ompounding </w:t>
      </w:r>
      <w:r w:rsidRPr="310BCFDC">
        <w:t xml:space="preserve">factor </w:t>
      </w:r>
      <w:r w:rsidRPr="021B912A">
        <w:t>criteria</w:t>
      </w:r>
      <w:r>
        <w:t xml:space="preserve"> will then be assessed</w:t>
      </w:r>
      <w:r w:rsidRPr="021B912A">
        <w:t xml:space="preserve"> as part of layer </w:t>
      </w:r>
      <w:r w:rsidRPr="5DC39517">
        <w:t>3.</w:t>
      </w:r>
    </w:p>
    <w:p w14:paraId="2F7B6D61" w14:textId="12A08D41" w:rsidR="001A527E" w:rsidRDefault="00832566" w:rsidP="00432FC4">
      <w:pPr>
        <w:rPr>
          <w:rFonts w:eastAsiaTheme="majorEastAsia" w:cstheme="majorBidi"/>
          <w:b/>
          <w:color w:val="1E1544" w:themeColor="text1"/>
          <w:sz w:val="32"/>
          <w:szCs w:val="26"/>
        </w:rPr>
      </w:pPr>
      <w:r w:rsidRPr="7A620253">
        <w:t xml:space="preserve">At </w:t>
      </w:r>
      <w:r w:rsidRPr="210BD737">
        <w:t>layer</w:t>
      </w:r>
      <w:r w:rsidRPr="3F74CCB7">
        <w:t xml:space="preserve"> </w:t>
      </w:r>
      <w:r w:rsidRPr="7079F4B5">
        <w:t>3</w:t>
      </w:r>
      <w:r w:rsidRPr="3F74CCB7">
        <w:t xml:space="preserve">, the classification tree will check the older person’s </w:t>
      </w:r>
      <w:r>
        <w:t xml:space="preserve">score calculated using the appropriate complexity equation (Equation 4 for this branch of the tree: lines 35 – 41 in the </w:t>
      </w:r>
      <w:r w:rsidR="007C3819">
        <w:t>’</w:t>
      </w:r>
      <w:r w:rsidRPr="00EA6107">
        <w:rPr>
          <w:b/>
        </w:rPr>
        <w:t xml:space="preserve">Complexity </w:t>
      </w:r>
      <w:proofErr w:type="gramStart"/>
      <w:r w:rsidRPr="00EA6107">
        <w:rPr>
          <w:b/>
        </w:rPr>
        <w:t>Equations</w:t>
      </w:r>
      <w:r w:rsidR="007C3819">
        <w:rPr>
          <w:b/>
          <w:bCs/>
        </w:rPr>
        <w:t>‘</w:t>
      </w:r>
      <w:r w:rsidR="007C3819">
        <w:t xml:space="preserve"> </w:t>
      </w:r>
      <w:r>
        <w:t>tab</w:t>
      </w:r>
      <w:proofErr w:type="gramEnd"/>
      <w:r>
        <w:t>).</w:t>
      </w:r>
      <w:r w:rsidRPr="32488FD7">
        <w:t xml:space="preserve"> </w:t>
      </w:r>
      <w:r w:rsidRPr="685F438E">
        <w:t>If the score of the complexity equation 4 is &gt; 0</w:t>
      </w:r>
      <w:r w:rsidRPr="381A9141">
        <w:t xml:space="preserve">, the older </w:t>
      </w:r>
      <w:r w:rsidRPr="5EE7BA68">
        <w:t xml:space="preserve">person is </w:t>
      </w:r>
      <w:r>
        <w:t xml:space="preserve">classified as having compounding factors indicator equal to 1 and is </w:t>
      </w:r>
      <w:r w:rsidRPr="4359F74A">
        <w:t xml:space="preserve">recommended </w:t>
      </w:r>
      <w:r>
        <w:t>Support at Home</w:t>
      </w:r>
      <w:r w:rsidRPr="4359F74A">
        <w:t xml:space="preserve"> 1 as the </w:t>
      </w:r>
      <w:r w:rsidRPr="03409901">
        <w:t>final classification outcome.</w:t>
      </w:r>
      <w:r w:rsidR="001A527E">
        <w:br w:type="page"/>
      </w:r>
    </w:p>
    <w:p w14:paraId="6F2ACEA1" w14:textId="621735E5" w:rsidR="00832566" w:rsidRDefault="00832566" w:rsidP="00C37B57">
      <w:pPr>
        <w:pStyle w:val="Heading2"/>
      </w:pPr>
      <w:r>
        <w:lastRenderedPageBreak/>
        <w:t>Questions</w:t>
      </w:r>
    </w:p>
    <w:p w14:paraId="5845EF59" w14:textId="67255753" w:rsidR="00832566" w:rsidRPr="007F74CA" w:rsidRDefault="00832566" w:rsidP="00832566">
      <w:r w:rsidRPr="082BE7FB">
        <w:t xml:space="preserve">The </w:t>
      </w:r>
      <w:r>
        <w:t xml:space="preserve">tab </w:t>
      </w:r>
      <w:r w:rsidR="003D191F">
        <w:t>’</w:t>
      </w:r>
      <w:proofErr w:type="gramStart"/>
      <w:r>
        <w:rPr>
          <w:b/>
          <w:bCs/>
        </w:rPr>
        <w:t>Questions</w:t>
      </w:r>
      <w:r w:rsidR="00691883">
        <w:t>‘</w:t>
      </w:r>
      <w:r w:rsidR="00691883" w:rsidRPr="082BE7FB">
        <w:t xml:space="preserve"> </w:t>
      </w:r>
      <w:r>
        <w:t>in</w:t>
      </w:r>
      <w:proofErr w:type="gramEnd"/>
      <w:r>
        <w:t xml:space="preserve"> the </w:t>
      </w:r>
      <w:r w:rsidR="003C345A">
        <w:t>Support at Home classification algorithm technical details</w:t>
      </w:r>
      <w:r w:rsidR="003C345A" w:rsidRPr="732D70A1" w:rsidDel="00691883">
        <w:t xml:space="preserve"> </w:t>
      </w:r>
      <w:r>
        <w:t>shows how each question in the IAT flows into the constructed variables and complexity equations.</w:t>
      </w:r>
    </w:p>
    <w:p w14:paraId="0DFC02BA" w14:textId="1E940B82" w:rsidR="00832566" w:rsidRDefault="00832566" w:rsidP="00832566">
      <w:pPr>
        <w:spacing w:line="257" w:lineRule="auto"/>
      </w:pPr>
      <w:r w:rsidRPr="20CF08F4">
        <w:t>The Support at Home classification algorithm draws information from a range of sections within the IAT</w:t>
      </w:r>
      <w:r w:rsidRPr="782B8204">
        <w:t>.</w:t>
      </w:r>
    </w:p>
    <w:p w14:paraId="1801416F" w14:textId="308A3379" w:rsidR="00832566" w:rsidRDefault="00832566" w:rsidP="00832566">
      <w:pPr>
        <w:spacing w:line="257" w:lineRule="auto"/>
      </w:pPr>
      <w:r w:rsidRPr="20CF08F4">
        <w:t xml:space="preserve">These sections capture information about a person's functional ability, continence, cognitive status, psychological wellbeing, frailty, social circumstances, home environment, carer supports and personal goals. Constructed variables are used to encode the information from </w:t>
      </w:r>
      <w:r>
        <w:t>person’s</w:t>
      </w:r>
      <w:r w:rsidRPr="20CF08F4">
        <w:t xml:space="preserve"> responses and then used as inputs to the classification algorithm to determine eligibility </w:t>
      </w:r>
      <w:r>
        <w:t xml:space="preserve">and </w:t>
      </w:r>
      <w:r w:rsidRPr="20CF08F4">
        <w:t>classification level</w:t>
      </w:r>
      <w:r w:rsidRPr="782B8204">
        <w:t>.</w:t>
      </w:r>
    </w:p>
    <w:p w14:paraId="03380B15" w14:textId="77777777" w:rsidR="00832566" w:rsidRDefault="00832566" w:rsidP="00832566">
      <w:pPr>
        <w:spacing w:line="257" w:lineRule="auto"/>
      </w:pPr>
      <w:r w:rsidRPr="20CF08F4">
        <w:t>The main IAT sections contributing to the algorithm include:</w:t>
      </w:r>
    </w:p>
    <w:p w14:paraId="180DCA3F" w14:textId="77777777" w:rsidR="00832566" w:rsidRDefault="00832566" w:rsidP="00832566">
      <w:pPr>
        <w:pStyle w:val="ListParagraph"/>
        <w:numPr>
          <w:ilvl w:val="0"/>
          <w:numId w:val="35"/>
        </w:numPr>
        <w:spacing w:before="0" w:after="0" w:line="257" w:lineRule="auto"/>
      </w:pPr>
      <w:r>
        <w:t>f</w:t>
      </w:r>
      <w:r w:rsidRPr="782B8204">
        <w:t>unction</w:t>
      </w:r>
    </w:p>
    <w:p w14:paraId="64148D68" w14:textId="77777777" w:rsidR="00832566" w:rsidRDefault="00832566" w:rsidP="00832566">
      <w:pPr>
        <w:pStyle w:val="ListParagraph"/>
        <w:numPr>
          <w:ilvl w:val="0"/>
          <w:numId w:val="35"/>
        </w:numPr>
        <w:spacing w:before="0" w:after="0" w:line="257" w:lineRule="auto"/>
      </w:pPr>
      <w:r>
        <w:t>fr</w:t>
      </w:r>
      <w:r w:rsidRPr="782B8204">
        <w:t>ailty</w:t>
      </w:r>
    </w:p>
    <w:p w14:paraId="0381BA4F" w14:textId="77777777" w:rsidR="00832566" w:rsidRDefault="00832566" w:rsidP="00832566">
      <w:pPr>
        <w:pStyle w:val="ListParagraph"/>
        <w:numPr>
          <w:ilvl w:val="0"/>
          <w:numId w:val="35"/>
        </w:numPr>
        <w:spacing w:before="0" w:after="0" w:line="257" w:lineRule="auto"/>
      </w:pPr>
      <w:r>
        <w:t>c</w:t>
      </w:r>
      <w:r w:rsidRPr="782B8204">
        <w:t>ognition</w:t>
      </w:r>
    </w:p>
    <w:p w14:paraId="22D50EEA" w14:textId="77777777" w:rsidR="00832566" w:rsidRDefault="00832566" w:rsidP="00832566">
      <w:pPr>
        <w:pStyle w:val="ListParagraph"/>
        <w:numPr>
          <w:ilvl w:val="0"/>
          <w:numId w:val="35"/>
        </w:numPr>
        <w:spacing w:before="0" w:after="0" w:line="257" w:lineRule="auto"/>
      </w:pPr>
      <w:r>
        <w:t>p</w:t>
      </w:r>
      <w:r w:rsidRPr="782B8204">
        <w:t>sychological</w:t>
      </w:r>
    </w:p>
    <w:p w14:paraId="62A9F2E9" w14:textId="77777777" w:rsidR="00832566" w:rsidRDefault="00832566" w:rsidP="00832566">
      <w:pPr>
        <w:pStyle w:val="ListParagraph"/>
        <w:numPr>
          <w:ilvl w:val="0"/>
          <w:numId w:val="35"/>
        </w:numPr>
        <w:spacing w:before="0" w:after="0" w:line="257" w:lineRule="auto"/>
      </w:pPr>
      <w:r>
        <w:t>s</w:t>
      </w:r>
      <w:r w:rsidRPr="782B8204">
        <w:t>ocial</w:t>
      </w:r>
    </w:p>
    <w:p w14:paraId="2CD8AE8F" w14:textId="40E57A1B" w:rsidR="00832566" w:rsidRDefault="00832566" w:rsidP="00832566">
      <w:pPr>
        <w:pStyle w:val="ListParagraph"/>
        <w:numPr>
          <w:ilvl w:val="0"/>
          <w:numId w:val="35"/>
        </w:numPr>
        <w:spacing w:before="0" w:after="0" w:line="257" w:lineRule="auto"/>
      </w:pPr>
      <w:r>
        <w:t>c</w:t>
      </w:r>
      <w:r w:rsidRPr="782B8204">
        <w:t xml:space="preserve">arer </w:t>
      </w:r>
      <w:r>
        <w:t>p</w:t>
      </w:r>
      <w:r w:rsidRPr="782B8204">
        <w:t>rofile</w:t>
      </w:r>
      <w:r>
        <w:t>.</w:t>
      </w:r>
    </w:p>
    <w:p w14:paraId="0FAD7C98" w14:textId="77777777" w:rsidR="00832566" w:rsidRPr="00C37B57" w:rsidRDefault="00832566" w:rsidP="00C37B57">
      <w:pPr>
        <w:pStyle w:val="Heading3"/>
      </w:pPr>
      <w:r w:rsidRPr="00C37B57">
        <w:t>Barthel Index of Activities of Daily Living (Barthel Index for ADLs)</w:t>
      </w:r>
    </w:p>
    <w:p w14:paraId="0D918221" w14:textId="77777777" w:rsidR="00832566" w:rsidRDefault="00832566" w:rsidP="00832566">
      <w:pPr>
        <w:spacing w:line="257" w:lineRule="auto"/>
      </w:pPr>
      <w:r w:rsidRPr="20CF08F4">
        <w:t xml:space="preserve">The Barthel Index is a constructed measure of functional ability derived from the </w:t>
      </w:r>
      <w:r>
        <w:t>f</w:t>
      </w:r>
      <w:r w:rsidRPr="782B8204">
        <w:t>unction</w:t>
      </w:r>
      <w:r w:rsidRPr="20CF08F4">
        <w:t xml:space="preserve"> section of the IAT. It incorporates questions relating to:</w:t>
      </w:r>
    </w:p>
    <w:p w14:paraId="2239D43A" w14:textId="77777777" w:rsidR="00832566" w:rsidRDefault="00832566" w:rsidP="00832566">
      <w:pPr>
        <w:pStyle w:val="ListParagraph"/>
        <w:numPr>
          <w:ilvl w:val="0"/>
          <w:numId w:val="35"/>
        </w:numPr>
        <w:spacing w:before="0" w:after="0" w:line="257" w:lineRule="auto"/>
      </w:pPr>
      <w:r>
        <w:t>a</w:t>
      </w:r>
      <w:r w:rsidRPr="782B8204">
        <w:t>re</w:t>
      </w:r>
      <w:r w:rsidRPr="20CF08F4">
        <w:t xml:space="preserve"> you able to walk?</w:t>
      </w:r>
    </w:p>
    <w:p w14:paraId="1F8F7D4E" w14:textId="77777777" w:rsidR="00832566" w:rsidRDefault="00832566" w:rsidP="00832566">
      <w:pPr>
        <w:pStyle w:val="ListParagraph"/>
        <w:numPr>
          <w:ilvl w:val="0"/>
          <w:numId w:val="35"/>
        </w:numPr>
        <w:spacing w:before="0" w:after="0" w:line="257" w:lineRule="auto"/>
      </w:pPr>
      <w:r>
        <w:t>a</w:t>
      </w:r>
      <w:r w:rsidRPr="782B8204">
        <w:t>re</w:t>
      </w:r>
      <w:r w:rsidRPr="20CF08F4">
        <w:t xml:space="preserve"> you able to take a bath or shower?</w:t>
      </w:r>
    </w:p>
    <w:p w14:paraId="5EC6D0B5" w14:textId="77777777" w:rsidR="00832566" w:rsidRDefault="00832566" w:rsidP="00832566">
      <w:pPr>
        <w:pStyle w:val="ListParagraph"/>
        <w:numPr>
          <w:ilvl w:val="0"/>
          <w:numId w:val="35"/>
        </w:numPr>
        <w:spacing w:before="0" w:after="0" w:line="257" w:lineRule="auto"/>
      </w:pPr>
      <w:r>
        <w:t>a</w:t>
      </w:r>
      <w:r w:rsidRPr="782B8204">
        <w:t>re</w:t>
      </w:r>
      <w:r w:rsidRPr="20CF08F4">
        <w:t xml:space="preserve"> you able to transfer yourself from a chair, bed etc?</w:t>
      </w:r>
    </w:p>
    <w:p w14:paraId="0C419283" w14:textId="77777777" w:rsidR="00832566" w:rsidRDefault="00832566" w:rsidP="00832566">
      <w:pPr>
        <w:pStyle w:val="ListParagraph"/>
        <w:numPr>
          <w:ilvl w:val="0"/>
          <w:numId w:val="35"/>
        </w:numPr>
        <w:spacing w:before="0" w:after="0" w:line="257" w:lineRule="auto"/>
      </w:pPr>
      <w:r>
        <w:t>a</w:t>
      </w:r>
      <w:r w:rsidRPr="782B8204">
        <w:t>re</w:t>
      </w:r>
      <w:r w:rsidRPr="20CF08F4">
        <w:t xml:space="preserve"> you able to dress yourself?</w:t>
      </w:r>
    </w:p>
    <w:p w14:paraId="4A9E6E80" w14:textId="77777777" w:rsidR="00832566" w:rsidRDefault="00832566" w:rsidP="00832566">
      <w:pPr>
        <w:pStyle w:val="ListParagraph"/>
        <w:numPr>
          <w:ilvl w:val="0"/>
          <w:numId w:val="35"/>
        </w:numPr>
        <w:spacing w:before="0" w:after="0" w:line="257" w:lineRule="auto"/>
      </w:pPr>
      <w:r>
        <w:t>a</w:t>
      </w:r>
      <w:r w:rsidRPr="782B8204">
        <w:t>re</w:t>
      </w:r>
      <w:r w:rsidRPr="20CF08F4">
        <w:t xml:space="preserve"> you able to go to the toilet, wipe and re-dress?</w:t>
      </w:r>
    </w:p>
    <w:p w14:paraId="3B020635" w14:textId="77777777" w:rsidR="00832566" w:rsidRDefault="00832566" w:rsidP="00832566">
      <w:pPr>
        <w:pStyle w:val="ListParagraph"/>
        <w:numPr>
          <w:ilvl w:val="0"/>
          <w:numId w:val="35"/>
        </w:numPr>
        <w:spacing w:before="0" w:after="0" w:line="257" w:lineRule="auto"/>
      </w:pPr>
      <w:r>
        <w:t>t</w:t>
      </w:r>
      <w:r w:rsidRPr="782B8204">
        <w:t>oileting</w:t>
      </w:r>
      <w:r w:rsidRPr="20CF08F4">
        <w:t xml:space="preserve"> - bladder</w:t>
      </w:r>
    </w:p>
    <w:p w14:paraId="57B4F3B2" w14:textId="77777777" w:rsidR="00832566" w:rsidRDefault="00832566" w:rsidP="00832566">
      <w:pPr>
        <w:pStyle w:val="ListParagraph"/>
        <w:numPr>
          <w:ilvl w:val="0"/>
          <w:numId w:val="35"/>
        </w:numPr>
        <w:spacing w:before="0" w:after="0" w:line="257" w:lineRule="auto"/>
      </w:pPr>
      <w:r>
        <w:t>t</w:t>
      </w:r>
      <w:r w:rsidRPr="782B8204">
        <w:t>oileting</w:t>
      </w:r>
      <w:r w:rsidRPr="20CF08F4">
        <w:t xml:space="preserve"> - bowels</w:t>
      </w:r>
    </w:p>
    <w:p w14:paraId="53F5E8B3" w14:textId="77777777" w:rsidR="00832566" w:rsidRDefault="00832566" w:rsidP="00832566">
      <w:pPr>
        <w:pStyle w:val="ListParagraph"/>
        <w:numPr>
          <w:ilvl w:val="0"/>
          <w:numId w:val="35"/>
        </w:numPr>
        <w:spacing w:before="0" w:after="0" w:line="257" w:lineRule="auto"/>
      </w:pPr>
      <w:r>
        <w:t>g</w:t>
      </w:r>
      <w:r w:rsidRPr="782B8204">
        <w:t>rooming</w:t>
      </w:r>
      <w:r w:rsidRPr="20CF08F4">
        <w:t>/personal appearance</w:t>
      </w:r>
    </w:p>
    <w:p w14:paraId="1BED1098" w14:textId="77777777" w:rsidR="00832566" w:rsidRDefault="00832566" w:rsidP="00832566">
      <w:pPr>
        <w:pStyle w:val="ListParagraph"/>
        <w:numPr>
          <w:ilvl w:val="0"/>
          <w:numId w:val="35"/>
        </w:numPr>
        <w:spacing w:before="0" w:after="0" w:line="257" w:lineRule="auto"/>
      </w:pPr>
      <w:r>
        <w:t>e</w:t>
      </w:r>
      <w:r w:rsidRPr="782B8204">
        <w:t>ating</w:t>
      </w:r>
    </w:p>
    <w:p w14:paraId="70A24A78" w14:textId="3E8A2CC9" w:rsidR="00832566" w:rsidRDefault="00832566" w:rsidP="00832566">
      <w:pPr>
        <w:pStyle w:val="ListParagraph"/>
        <w:numPr>
          <w:ilvl w:val="0"/>
          <w:numId w:val="35"/>
        </w:numPr>
        <w:spacing w:before="0" w:after="0" w:line="257" w:lineRule="auto"/>
      </w:pPr>
      <w:r>
        <w:t>c</w:t>
      </w:r>
      <w:r w:rsidRPr="782B8204">
        <w:t>limbing</w:t>
      </w:r>
      <w:r w:rsidRPr="20CF08F4">
        <w:t xml:space="preserve"> stairs</w:t>
      </w:r>
      <w:r>
        <w:t>.</w:t>
      </w:r>
    </w:p>
    <w:p w14:paraId="1D0FC0BA" w14:textId="77777777" w:rsidR="00832566" w:rsidRDefault="00832566" w:rsidP="00832566">
      <w:pPr>
        <w:pStyle w:val="Heading3"/>
      </w:pPr>
      <w:r w:rsidRPr="00F75FBD">
        <w:t>OARS IADL</w:t>
      </w:r>
    </w:p>
    <w:p w14:paraId="00615F0A" w14:textId="55E4DFBA" w:rsidR="00832566" w:rsidRPr="00CC0855" w:rsidRDefault="00832566" w:rsidP="00832566">
      <w:r>
        <w:t>The OARS IADL score is constructed from responses to the following questions:</w:t>
      </w:r>
    </w:p>
    <w:p w14:paraId="3287B057" w14:textId="4867D210" w:rsidR="00832566" w:rsidRDefault="00832566" w:rsidP="00832566">
      <w:pPr>
        <w:pStyle w:val="ListParagraph"/>
        <w:numPr>
          <w:ilvl w:val="0"/>
          <w:numId w:val="42"/>
        </w:numPr>
        <w:spacing w:before="0" w:after="160" w:line="279" w:lineRule="auto"/>
      </w:pPr>
      <w:r>
        <w:t xml:space="preserve">get to </w:t>
      </w:r>
      <w:proofErr w:type="gramStart"/>
      <w:r>
        <w:t>places</w:t>
      </w:r>
      <w:proofErr w:type="gramEnd"/>
      <w:r>
        <w:t xml:space="preserve"> out of walking distance</w:t>
      </w:r>
    </w:p>
    <w:p w14:paraId="1A84CBCE" w14:textId="51F29471" w:rsidR="00832566" w:rsidRDefault="00832566" w:rsidP="00832566">
      <w:pPr>
        <w:pStyle w:val="ListParagraph"/>
        <w:numPr>
          <w:ilvl w:val="0"/>
          <w:numId w:val="42"/>
        </w:numPr>
        <w:spacing w:before="0" w:after="160" w:line="279" w:lineRule="auto"/>
      </w:pPr>
      <w:r>
        <w:t>undertake housework (heavy or moderate)</w:t>
      </w:r>
    </w:p>
    <w:p w14:paraId="738B69A9" w14:textId="62358AB7" w:rsidR="00832566" w:rsidRDefault="00832566" w:rsidP="00832566">
      <w:pPr>
        <w:pStyle w:val="ListParagraph"/>
        <w:numPr>
          <w:ilvl w:val="0"/>
          <w:numId w:val="42"/>
        </w:numPr>
        <w:spacing w:before="0" w:after="160" w:line="279" w:lineRule="auto"/>
      </w:pPr>
      <w:r>
        <w:t>go shopping</w:t>
      </w:r>
    </w:p>
    <w:p w14:paraId="466171B4" w14:textId="3B177C40" w:rsidR="00832566" w:rsidRDefault="00832566" w:rsidP="00832566">
      <w:pPr>
        <w:pStyle w:val="ListParagraph"/>
        <w:numPr>
          <w:ilvl w:val="0"/>
          <w:numId w:val="42"/>
        </w:numPr>
        <w:spacing w:before="0" w:after="160" w:line="279" w:lineRule="auto"/>
      </w:pPr>
      <w:r>
        <w:t>prepare meals</w:t>
      </w:r>
    </w:p>
    <w:p w14:paraId="2353E33B" w14:textId="0F068110" w:rsidR="00832566" w:rsidRDefault="00832566" w:rsidP="00832566">
      <w:pPr>
        <w:pStyle w:val="ListParagraph"/>
        <w:numPr>
          <w:ilvl w:val="0"/>
          <w:numId w:val="42"/>
        </w:numPr>
        <w:spacing w:before="0" w:after="160" w:line="279" w:lineRule="auto"/>
      </w:pPr>
      <w:r>
        <w:t>take medicine</w:t>
      </w:r>
    </w:p>
    <w:p w14:paraId="644103EE" w14:textId="0792062D" w:rsidR="00832566" w:rsidRDefault="00832566" w:rsidP="00832566">
      <w:pPr>
        <w:pStyle w:val="ListParagraph"/>
        <w:numPr>
          <w:ilvl w:val="0"/>
          <w:numId w:val="42"/>
        </w:numPr>
        <w:spacing w:before="0" w:after="160" w:line="279" w:lineRule="auto"/>
      </w:pPr>
      <w:r>
        <w:t>handle money</w:t>
      </w:r>
    </w:p>
    <w:p w14:paraId="2D40B5D3" w14:textId="0803AB24" w:rsidR="00832566" w:rsidRDefault="00832566" w:rsidP="00832566">
      <w:pPr>
        <w:pStyle w:val="ListParagraph"/>
        <w:numPr>
          <w:ilvl w:val="0"/>
          <w:numId w:val="42"/>
        </w:numPr>
        <w:spacing w:before="0" w:after="160" w:line="279" w:lineRule="auto"/>
      </w:pPr>
      <w:r>
        <w:t>use the telephone.</w:t>
      </w:r>
    </w:p>
    <w:p w14:paraId="268C3CDD" w14:textId="77777777" w:rsidR="00832566" w:rsidRDefault="00832566" w:rsidP="00832566">
      <w:pPr>
        <w:pStyle w:val="Heading3"/>
      </w:pPr>
      <w:r w:rsidRPr="782B8204">
        <w:lastRenderedPageBreak/>
        <w:t xml:space="preserve">Functional </w:t>
      </w:r>
      <w:r>
        <w:t>sum</w:t>
      </w:r>
    </w:p>
    <w:p w14:paraId="6D07C2A0" w14:textId="77777777" w:rsidR="00832566" w:rsidRDefault="00832566" w:rsidP="00832566">
      <w:pPr>
        <w:spacing w:line="257" w:lineRule="auto"/>
      </w:pPr>
      <w:r w:rsidRPr="20CF08F4">
        <w:t xml:space="preserve">The </w:t>
      </w:r>
      <w:r>
        <w:t>f</w:t>
      </w:r>
      <w:r w:rsidRPr="782B8204">
        <w:t xml:space="preserve">unctional </w:t>
      </w:r>
      <w:r>
        <w:t>sum</w:t>
      </w:r>
      <w:r w:rsidRPr="20CF08F4">
        <w:t xml:space="preserve"> is a broader constructed measure of functional capacity that combines responses from </w:t>
      </w:r>
      <w:proofErr w:type="gramStart"/>
      <w:r w:rsidRPr="20CF08F4">
        <w:t>a large number of</w:t>
      </w:r>
      <w:proofErr w:type="gramEnd"/>
      <w:r w:rsidRPr="20CF08F4">
        <w:t xml:space="preserve"> </w:t>
      </w:r>
      <w:r>
        <w:t>f</w:t>
      </w:r>
      <w:r w:rsidRPr="782B8204">
        <w:t>unction</w:t>
      </w:r>
      <w:r w:rsidRPr="20CF08F4">
        <w:t xml:space="preserve"> section questions, including activities of daily living, instrumental activities of daily living, communication, mobility, technology use and related functional tasks. It incorporates responses to the following questions:</w:t>
      </w:r>
    </w:p>
    <w:p w14:paraId="5DC253E2" w14:textId="77777777" w:rsidR="00832566" w:rsidRDefault="00832566" w:rsidP="00832566">
      <w:pPr>
        <w:pStyle w:val="ListParagraph"/>
        <w:numPr>
          <w:ilvl w:val="0"/>
          <w:numId w:val="37"/>
        </w:numPr>
        <w:spacing w:before="0" w:after="0" w:line="257" w:lineRule="auto"/>
      </w:pPr>
      <w:r>
        <w:t>g</w:t>
      </w:r>
      <w:r w:rsidRPr="782B8204">
        <w:t>et</w:t>
      </w:r>
      <w:r w:rsidRPr="20CF08F4">
        <w:t xml:space="preserve"> to </w:t>
      </w:r>
      <w:proofErr w:type="gramStart"/>
      <w:r w:rsidRPr="20CF08F4">
        <w:t>places</w:t>
      </w:r>
      <w:proofErr w:type="gramEnd"/>
      <w:r w:rsidRPr="20CF08F4">
        <w:t xml:space="preserve"> out of walking distance</w:t>
      </w:r>
    </w:p>
    <w:p w14:paraId="0318E457" w14:textId="77777777" w:rsidR="00832566" w:rsidRDefault="00832566" w:rsidP="00832566">
      <w:pPr>
        <w:pStyle w:val="ListParagraph"/>
        <w:numPr>
          <w:ilvl w:val="0"/>
          <w:numId w:val="37"/>
        </w:numPr>
        <w:spacing w:before="0" w:after="0" w:line="257" w:lineRule="auto"/>
      </w:pPr>
      <w:r>
        <w:t>u</w:t>
      </w:r>
      <w:r w:rsidRPr="782B8204">
        <w:t>ndertake</w:t>
      </w:r>
      <w:r w:rsidRPr="20CF08F4">
        <w:t xml:space="preserve"> light housework</w:t>
      </w:r>
    </w:p>
    <w:p w14:paraId="6CFC8BE9" w14:textId="77777777" w:rsidR="00832566" w:rsidRDefault="00832566" w:rsidP="00832566">
      <w:pPr>
        <w:pStyle w:val="ListParagraph"/>
        <w:numPr>
          <w:ilvl w:val="0"/>
          <w:numId w:val="37"/>
        </w:numPr>
        <w:spacing w:before="0" w:after="0" w:line="257" w:lineRule="auto"/>
      </w:pPr>
      <w:r>
        <w:t>u</w:t>
      </w:r>
      <w:r w:rsidRPr="782B8204">
        <w:t>ndertake</w:t>
      </w:r>
      <w:r w:rsidRPr="20CF08F4">
        <w:t xml:space="preserve"> housework (heavy/moderate)</w:t>
      </w:r>
    </w:p>
    <w:p w14:paraId="2F904D3A" w14:textId="77777777" w:rsidR="00832566" w:rsidRDefault="00832566" w:rsidP="00832566">
      <w:pPr>
        <w:pStyle w:val="ListParagraph"/>
        <w:numPr>
          <w:ilvl w:val="0"/>
          <w:numId w:val="37"/>
        </w:numPr>
        <w:spacing w:before="0" w:after="0" w:line="257" w:lineRule="auto"/>
      </w:pPr>
      <w:r>
        <w:t>g</w:t>
      </w:r>
      <w:r w:rsidRPr="782B8204">
        <w:t>o</w:t>
      </w:r>
      <w:r w:rsidRPr="20CF08F4">
        <w:t xml:space="preserve"> shopping</w:t>
      </w:r>
    </w:p>
    <w:p w14:paraId="4DEF83E9" w14:textId="77777777" w:rsidR="00832566" w:rsidRDefault="00832566" w:rsidP="00832566">
      <w:pPr>
        <w:pStyle w:val="ListParagraph"/>
        <w:numPr>
          <w:ilvl w:val="0"/>
          <w:numId w:val="37"/>
        </w:numPr>
        <w:spacing w:before="0" w:after="0" w:line="257" w:lineRule="auto"/>
      </w:pPr>
      <w:r>
        <w:t>p</w:t>
      </w:r>
      <w:r w:rsidRPr="782B8204">
        <w:t>repare</w:t>
      </w:r>
      <w:r w:rsidRPr="20CF08F4">
        <w:t xml:space="preserve"> meals</w:t>
      </w:r>
    </w:p>
    <w:p w14:paraId="78A45350" w14:textId="77777777" w:rsidR="00832566" w:rsidRDefault="00832566" w:rsidP="00832566">
      <w:pPr>
        <w:pStyle w:val="ListParagraph"/>
        <w:numPr>
          <w:ilvl w:val="0"/>
          <w:numId w:val="34"/>
        </w:numPr>
        <w:spacing w:before="0" w:after="0" w:line="257" w:lineRule="auto"/>
        <w:ind w:left="720"/>
      </w:pPr>
      <w:r>
        <w:t>t</w:t>
      </w:r>
      <w:r w:rsidRPr="782B8204">
        <w:t>ake</w:t>
      </w:r>
      <w:r w:rsidRPr="20CF08F4">
        <w:t xml:space="preserve"> medicine</w:t>
      </w:r>
    </w:p>
    <w:p w14:paraId="531D23D0" w14:textId="77777777" w:rsidR="00832566" w:rsidRDefault="00832566" w:rsidP="00832566">
      <w:pPr>
        <w:pStyle w:val="ListParagraph"/>
        <w:numPr>
          <w:ilvl w:val="0"/>
          <w:numId w:val="34"/>
        </w:numPr>
        <w:spacing w:before="0" w:after="0" w:line="257" w:lineRule="auto"/>
        <w:ind w:left="720"/>
      </w:pPr>
      <w:r>
        <w:t>h</w:t>
      </w:r>
      <w:r w:rsidRPr="782B8204">
        <w:t>andle</w:t>
      </w:r>
      <w:r w:rsidRPr="20CF08F4">
        <w:t xml:space="preserve"> money</w:t>
      </w:r>
    </w:p>
    <w:p w14:paraId="1FF3D73A" w14:textId="77777777" w:rsidR="00832566" w:rsidRDefault="00832566" w:rsidP="00832566">
      <w:pPr>
        <w:pStyle w:val="ListParagraph"/>
        <w:numPr>
          <w:ilvl w:val="0"/>
          <w:numId w:val="34"/>
        </w:numPr>
        <w:spacing w:before="0" w:after="0" w:line="257" w:lineRule="auto"/>
        <w:ind w:left="720"/>
      </w:pPr>
      <w:r>
        <w:t>u</w:t>
      </w:r>
      <w:r w:rsidRPr="782B8204">
        <w:t>se</w:t>
      </w:r>
      <w:r w:rsidRPr="20CF08F4">
        <w:t xml:space="preserve"> the telephone</w:t>
      </w:r>
    </w:p>
    <w:p w14:paraId="68949ECA" w14:textId="77777777" w:rsidR="00832566" w:rsidRDefault="00832566" w:rsidP="00832566">
      <w:pPr>
        <w:pStyle w:val="ListParagraph"/>
        <w:numPr>
          <w:ilvl w:val="0"/>
          <w:numId w:val="34"/>
        </w:numPr>
        <w:spacing w:before="0" w:after="0" w:line="257" w:lineRule="auto"/>
        <w:ind w:left="720"/>
      </w:pPr>
      <w:r>
        <w:t>u</w:t>
      </w:r>
      <w:r w:rsidRPr="782B8204">
        <w:t>se</w:t>
      </w:r>
      <w:r w:rsidRPr="20CF08F4">
        <w:t xml:space="preserve"> other communication device</w:t>
      </w:r>
    </w:p>
    <w:p w14:paraId="289C999B" w14:textId="77777777" w:rsidR="00832566" w:rsidRDefault="00832566" w:rsidP="00832566">
      <w:pPr>
        <w:pStyle w:val="ListParagraph"/>
        <w:numPr>
          <w:ilvl w:val="0"/>
          <w:numId w:val="34"/>
        </w:numPr>
        <w:spacing w:before="0" w:after="0" w:line="257" w:lineRule="auto"/>
        <w:ind w:left="720"/>
      </w:pPr>
      <w:r>
        <w:t>u</w:t>
      </w:r>
      <w:r w:rsidRPr="782B8204">
        <w:t>se</w:t>
      </w:r>
      <w:r w:rsidRPr="20CF08F4">
        <w:t xml:space="preserve"> online services</w:t>
      </w:r>
    </w:p>
    <w:p w14:paraId="1ABD8A34" w14:textId="77777777" w:rsidR="00832566" w:rsidRDefault="00832566" w:rsidP="00832566">
      <w:pPr>
        <w:pStyle w:val="ListParagraph"/>
        <w:numPr>
          <w:ilvl w:val="0"/>
          <w:numId w:val="34"/>
        </w:numPr>
        <w:spacing w:before="0" w:after="0" w:line="257" w:lineRule="auto"/>
        <w:ind w:left="720"/>
      </w:pPr>
      <w:r>
        <w:t>w</w:t>
      </w:r>
      <w:r w:rsidRPr="782B8204">
        <w:t>alk</w:t>
      </w:r>
    </w:p>
    <w:p w14:paraId="746BBDE3" w14:textId="77777777" w:rsidR="00832566" w:rsidRDefault="00832566" w:rsidP="00832566">
      <w:pPr>
        <w:pStyle w:val="ListParagraph"/>
        <w:numPr>
          <w:ilvl w:val="0"/>
          <w:numId w:val="34"/>
        </w:numPr>
        <w:spacing w:before="0" w:after="0" w:line="257" w:lineRule="auto"/>
        <w:ind w:left="720"/>
      </w:pPr>
      <w:r>
        <w:t>w</w:t>
      </w:r>
      <w:r w:rsidRPr="782B8204">
        <w:t>heelchair</w:t>
      </w:r>
      <w:r w:rsidRPr="20CF08F4">
        <w:t xml:space="preserve"> mobility</w:t>
      </w:r>
    </w:p>
    <w:p w14:paraId="646094DD" w14:textId="77777777" w:rsidR="00832566" w:rsidRDefault="00832566" w:rsidP="00832566">
      <w:pPr>
        <w:pStyle w:val="ListParagraph"/>
        <w:numPr>
          <w:ilvl w:val="0"/>
          <w:numId w:val="34"/>
        </w:numPr>
        <w:spacing w:before="0" w:after="0" w:line="257" w:lineRule="auto"/>
        <w:ind w:left="720"/>
      </w:pPr>
      <w:r>
        <w:t>c</w:t>
      </w:r>
      <w:r w:rsidRPr="782B8204">
        <w:t>limb</w:t>
      </w:r>
      <w:r w:rsidRPr="20CF08F4">
        <w:t xml:space="preserve"> stairs</w:t>
      </w:r>
    </w:p>
    <w:p w14:paraId="683BD599" w14:textId="77777777" w:rsidR="00832566" w:rsidRDefault="00832566" w:rsidP="00832566">
      <w:pPr>
        <w:pStyle w:val="ListParagraph"/>
        <w:numPr>
          <w:ilvl w:val="0"/>
          <w:numId w:val="34"/>
        </w:numPr>
        <w:spacing w:before="0" w:after="0" w:line="257" w:lineRule="auto"/>
        <w:ind w:left="720"/>
      </w:pPr>
      <w:r>
        <w:t>t</w:t>
      </w:r>
      <w:r w:rsidRPr="782B8204">
        <w:t>ake</w:t>
      </w:r>
      <w:r w:rsidRPr="20CF08F4">
        <w:t xml:space="preserve"> a bath or shower</w:t>
      </w:r>
    </w:p>
    <w:p w14:paraId="5A7E3D53" w14:textId="77777777" w:rsidR="00832566" w:rsidRDefault="00832566" w:rsidP="00832566">
      <w:pPr>
        <w:pStyle w:val="ListParagraph"/>
        <w:numPr>
          <w:ilvl w:val="0"/>
          <w:numId w:val="34"/>
        </w:numPr>
        <w:spacing w:before="0" w:after="0" w:line="257" w:lineRule="auto"/>
        <w:ind w:left="720"/>
      </w:pPr>
      <w:r>
        <w:t>d</w:t>
      </w:r>
      <w:r w:rsidRPr="782B8204">
        <w:t>ressing</w:t>
      </w:r>
    </w:p>
    <w:p w14:paraId="380384D3" w14:textId="77777777" w:rsidR="00832566" w:rsidRDefault="00832566" w:rsidP="00832566">
      <w:pPr>
        <w:pStyle w:val="ListParagraph"/>
        <w:numPr>
          <w:ilvl w:val="0"/>
          <w:numId w:val="34"/>
        </w:numPr>
        <w:spacing w:before="0" w:after="0" w:line="257" w:lineRule="auto"/>
        <w:ind w:left="720"/>
      </w:pPr>
      <w:r>
        <w:t>g</w:t>
      </w:r>
      <w:r w:rsidRPr="782B8204">
        <w:t>rooming</w:t>
      </w:r>
    </w:p>
    <w:p w14:paraId="7A0B6D2A" w14:textId="77777777" w:rsidR="00832566" w:rsidRDefault="00832566" w:rsidP="00832566">
      <w:pPr>
        <w:pStyle w:val="ListParagraph"/>
        <w:numPr>
          <w:ilvl w:val="0"/>
          <w:numId w:val="34"/>
        </w:numPr>
        <w:spacing w:before="0" w:after="0" w:line="257" w:lineRule="auto"/>
        <w:ind w:left="720"/>
      </w:pPr>
      <w:r>
        <w:t>e</w:t>
      </w:r>
      <w:r w:rsidRPr="782B8204">
        <w:t>ating</w:t>
      </w:r>
    </w:p>
    <w:p w14:paraId="2367CE49" w14:textId="77777777" w:rsidR="00832566" w:rsidRDefault="00832566" w:rsidP="00832566">
      <w:pPr>
        <w:pStyle w:val="ListParagraph"/>
        <w:numPr>
          <w:ilvl w:val="0"/>
          <w:numId w:val="34"/>
        </w:numPr>
        <w:spacing w:before="0" w:after="0" w:line="257" w:lineRule="auto"/>
        <w:ind w:left="720"/>
      </w:pPr>
      <w:r>
        <w:t>t</w:t>
      </w:r>
      <w:r w:rsidRPr="782B8204">
        <w:t>ransfers</w:t>
      </w:r>
    </w:p>
    <w:p w14:paraId="60617AE5" w14:textId="77777777" w:rsidR="00832566" w:rsidRDefault="00832566" w:rsidP="00832566">
      <w:pPr>
        <w:pStyle w:val="ListParagraph"/>
        <w:numPr>
          <w:ilvl w:val="0"/>
          <w:numId w:val="34"/>
        </w:numPr>
        <w:spacing w:before="0" w:after="0" w:line="257" w:lineRule="auto"/>
        <w:ind w:left="720"/>
      </w:pPr>
      <w:r>
        <w:t>u</w:t>
      </w:r>
      <w:r w:rsidRPr="782B8204">
        <w:t>pper</w:t>
      </w:r>
      <w:r w:rsidRPr="20CF08F4">
        <w:t xml:space="preserve"> body strength</w:t>
      </w:r>
    </w:p>
    <w:p w14:paraId="16B47BC2" w14:textId="0FC93FCD" w:rsidR="00832566" w:rsidRDefault="00832566" w:rsidP="00832566">
      <w:pPr>
        <w:pStyle w:val="ListParagraph"/>
        <w:numPr>
          <w:ilvl w:val="0"/>
          <w:numId w:val="34"/>
        </w:numPr>
        <w:spacing w:before="0" w:after="0" w:line="257" w:lineRule="auto"/>
        <w:ind w:left="720"/>
      </w:pPr>
      <w:r>
        <w:t>t</w:t>
      </w:r>
      <w:r w:rsidRPr="782B8204">
        <w:t>oilet</w:t>
      </w:r>
      <w:r w:rsidRPr="20CF08F4">
        <w:t xml:space="preserve"> use</w:t>
      </w:r>
      <w:r>
        <w:t>.</w:t>
      </w:r>
    </w:p>
    <w:p w14:paraId="24FC8FC7" w14:textId="77777777" w:rsidR="00832566" w:rsidRPr="00E22B91" w:rsidRDefault="00832566" w:rsidP="00832566">
      <w:pPr>
        <w:pStyle w:val="Heading3"/>
        <w:rPr>
          <w:b w:val="0"/>
        </w:rPr>
      </w:pPr>
      <w:r w:rsidRPr="20CF08F4">
        <w:t xml:space="preserve"> </w:t>
      </w:r>
      <w:r w:rsidRPr="782B8204">
        <w:t xml:space="preserve">Needs </w:t>
      </w:r>
      <w:r>
        <w:t>m</w:t>
      </w:r>
      <w:r w:rsidRPr="782B8204">
        <w:t xml:space="preserve">et </w:t>
      </w:r>
      <w:r>
        <w:t>s</w:t>
      </w:r>
      <w:r w:rsidRPr="782B8204">
        <w:t>core</w:t>
      </w:r>
    </w:p>
    <w:p w14:paraId="08249804" w14:textId="77777777" w:rsidR="00832566" w:rsidRDefault="00832566" w:rsidP="00832566">
      <w:pPr>
        <w:spacing w:line="257" w:lineRule="auto"/>
      </w:pPr>
      <w:r w:rsidRPr="20CF08F4">
        <w:t xml:space="preserve">The </w:t>
      </w:r>
      <w:r>
        <w:t>n</w:t>
      </w:r>
      <w:r w:rsidRPr="782B8204">
        <w:t xml:space="preserve">eeds </w:t>
      </w:r>
      <w:r>
        <w:t>m</w:t>
      </w:r>
      <w:r w:rsidRPr="782B8204">
        <w:t xml:space="preserve">et </w:t>
      </w:r>
      <w:r>
        <w:t>s</w:t>
      </w:r>
      <w:r w:rsidRPr="782B8204">
        <w:t>core</w:t>
      </w:r>
      <w:r w:rsidRPr="20CF08F4">
        <w:t xml:space="preserve"> is constructed using the </w:t>
      </w:r>
      <w:r w:rsidRPr="00067A6B">
        <w:rPr>
          <w:b/>
          <w:bCs/>
          <w:i/>
          <w:iCs/>
        </w:rPr>
        <w:t>i</w:t>
      </w:r>
      <w:r w:rsidRPr="007B443F">
        <w:rPr>
          <w:b/>
          <w:bCs/>
          <w:i/>
          <w:iCs/>
        </w:rPr>
        <w:t>s</w:t>
      </w:r>
      <w:r w:rsidRPr="007B443F">
        <w:rPr>
          <w:b/>
          <w:i/>
        </w:rPr>
        <w:t xml:space="preserve"> the need being met</w:t>
      </w:r>
      <w:r w:rsidRPr="007B443F">
        <w:rPr>
          <w:b/>
          <w:bCs/>
          <w:i/>
          <w:iCs/>
        </w:rPr>
        <w:t>?</w:t>
      </w:r>
      <w:r w:rsidRPr="20CF08F4">
        <w:t xml:space="preserve"> responses attached to functional assessment questions above. For activities where a person requires assistance, assessors record whether the need is:</w:t>
      </w:r>
    </w:p>
    <w:p w14:paraId="7EE8994E" w14:textId="77777777" w:rsidR="00832566" w:rsidRDefault="00832566" w:rsidP="00832566">
      <w:pPr>
        <w:pStyle w:val="ListParagraph"/>
        <w:numPr>
          <w:ilvl w:val="0"/>
          <w:numId w:val="33"/>
        </w:numPr>
        <w:spacing w:before="0" w:after="0" w:line="257" w:lineRule="auto"/>
      </w:pPr>
      <w:r>
        <w:t>c</w:t>
      </w:r>
      <w:r w:rsidRPr="782B8204">
        <w:t>ompletely</w:t>
      </w:r>
      <w:r w:rsidRPr="20CF08F4">
        <w:t xml:space="preserve"> unmet</w:t>
      </w:r>
    </w:p>
    <w:p w14:paraId="3C4E4CF5" w14:textId="77777777" w:rsidR="00832566" w:rsidRDefault="00832566" w:rsidP="00832566">
      <w:pPr>
        <w:pStyle w:val="ListParagraph"/>
        <w:numPr>
          <w:ilvl w:val="0"/>
          <w:numId w:val="33"/>
        </w:numPr>
        <w:spacing w:before="0" w:after="0" w:line="257" w:lineRule="auto"/>
      </w:pPr>
      <w:r>
        <w:t>p</w:t>
      </w:r>
      <w:r w:rsidRPr="782B8204">
        <w:t>artially met</w:t>
      </w:r>
    </w:p>
    <w:p w14:paraId="22EB2427" w14:textId="77777777" w:rsidR="00832566" w:rsidRDefault="00832566" w:rsidP="00832566">
      <w:pPr>
        <w:pStyle w:val="ListParagraph"/>
        <w:numPr>
          <w:ilvl w:val="0"/>
          <w:numId w:val="33"/>
        </w:numPr>
        <w:spacing w:before="0" w:after="0" w:line="257" w:lineRule="auto"/>
      </w:pPr>
      <w:r>
        <w:t>c</w:t>
      </w:r>
      <w:r w:rsidRPr="782B8204">
        <w:t>ompletely met</w:t>
      </w:r>
    </w:p>
    <w:p w14:paraId="31D6BB25" w14:textId="36A14608" w:rsidR="00832566" w:rsidRDefault="00832566" w:rsidP="00832566">
      <w:pPr>
        <w:pStyle w:val="ListParagraph"/>
        <w:numPr>
          <w:ilvl w:val="0"/>
          <w:numId w:val="33"/>
        </w:numPr>
        <w:spacing w:before="0" w:after="0" w:line="257" w:lineRule="auto"/>
      </w:pPr>
      <w:r>
        <w:t>c</w:t>
      </w:r>
      <w:r w:rsidRPr="782B8204">
        <w:t>lient</w:t>
      </w:r>
      <w:r w:rsidRPr="20CF08F4">
        <w:t xml:space="preserve"> does not require assistance</w:t>
      </w:r>
      <w:r>
        <w:t>.</w:t>
      </w:r>
    </w:p>
    <w:p w14:paraId="15D63F27" w14:textId="77777777" w:rsidR="00832566" w:rsidRDefault="00832566" w:rsidP="00832566">
      <w:pPr>
        <w:pStyle w:val="Heading3"/>
      </w:pPr>
      <w:r w:rsidRPr="20CF08F4">
        <w:t xml:space="preserve"> </w:t>
      </w:r>
      <w:r w:rsidRPr="782B8204">
        <w:t xml:space="preserve">Continence </w:t>
      </w:r>
      <w:r>
        <w:t>s</w:t>
      </w:r>
      <w:r w:rsidRPr="782B8204">
        <w:t>core</w:t>
      </w:r>
    </w:p>
    <w:p w14:paraId="5741844C" w14:textId="77777777" w:rsidR="00832566" w:rsidRDefault="00832566" w:rsidP="00832566">
      <w:r w:rsidRPr="20CF08F4">
        <w:t xml:space="preserve">The </w:t>
      </w:r>
      <w:r>
        <w:t>c</w:t>
      </w:r>
      <w:r w:rsidRPr="782B8204">
        <w:t>ontinence</w:t>
      </w:r>
      <w:r w:rsidRPr="20CF08F4">
        <w:t xml:space="preserve"> </w:t>
      </w:r>
      <w:r>
        <w:t>s</w:t>
      </w:r>
      <w:r w:rsidRPr="782B8204">
        <w:t>core</w:t>
      </w:r>
      <w:r w:rsidRPr="20CF08F4">
        <w:t xml:space="preserve"> is constructed from:</w:t>
      </w:r>
    </w:p>
    <w:p w14:paraId="077D3C3E" w14:textId="3457C3F1" w:rsidR="00832566" w:rsidRDefault="00832566" w:rsidP="00832566">
      <w:pPr>
        <w:pStyle w:val="ListParagraph"/>
        <w:numPr>
          <w:ilvl w:val="0"/>
          <w:numId w:val="38"/>
        </w:numPr>
        <w:spacing w:before="0" w:after="0" w:line="257" w:lineRule="auto"/>
      </w:pPr>
      <w:r>
        <w:t>t</w:t>
      </w:r>
      <w:r w:rsidRPr="782B8204">
        <w:t>oilet</w:t>
      </w:r>
      <w:r w:rsidRPr="20CF08F4">
        <w:t xml:space="preserve"> </w:t>
      </w:r>
      <w:r w:rsidR="001B6509">
        <w:t>–</w:t>
      </w:r>
      <w:r w:rsidRPr="20CF08F4">
        <w:t xml:space="preserve"> bladder</w:t>
      </w:r>
    </w:p>
    <w:p w14:paraId="6A7CC7D3" w14:textId="64088156" w:rsidR="00832566" w:rsidRDefault="00832566" w:rsidP="00832566">
      <w:pPr>
        <w:pStyle w:val="ListParagraph"/>
        <w:numPr>
          <w:ilvl w:val="0"/>
          <w:numId w:val="38"/>
        </w:numPr>
        <w:spacing w:before="0" w:after="0" w:line="257" w:lineRule="auto"/>
      </w:pPr>
      <w:r>
        <w:t>t</w:t>
      </w:r>
      <w:r w:rsidRPr="782B8204">
        <w:t xml:space="preserve">oilet </w:t>
      </w:r>
      <w:r>
        <w:t>–</w:t>
      </w:r>
      <w:r w:rsidRPr="20CF08F4">
        <w:t xml:space="preserve"> bowels</w:t>
      </w:r>
      <w:r>
        <w:t>.</w:t>
      </w:r>
    </w:p>
    <w:p w14:paraId="500AD76C" w14:textId="77777777" w:rsidR="00832566" w:rsidRDefault="00832566" w:rsidP="00832566">
      <w:r w:rsidRPr="20CF08F4">
        <w:t>Responses relating to bladder and bowel continence are combined into a single continence measure which contributes to the complexity component of the ongoing classification framework.</w:t>
      </w:r>
    </w:p>
    <w:p w14:paraId="4AF7280B" w14:textId="77777777" w:rsidR="00832566" w:rsidRDefault="00832566" w:rsidP="00832566">
      <w:pPr>
        <w:pStyle w:val="Heading3"/>
      </w:pPr>
      <w:r w:rsidRPr="782B8204">
        <w:lastRenderedPageBreak/>
        <w:t xml:space="preserve">Cognitive </w:t>
      </w:r>
      <w:r>
        <w:t>i</w:t>
      </w:r>
      <w:r w:rsidRPr="782B8204">
        <w:t>ndication</w:t>
      </w:r>
    </w:p>
    <w:p w14:paraId="06C817B9" w14:textId="77777777" w:rsidR="00832566" w:rsidRDefault="00832566" w:rsidP="00832566">
      <w:pPr>
        <w:spacing w:line="257" w:lineRule="auto"/>
      </w:pPr>
      <w:r w:rsidRPr="20CF08F4">
        <w:t xml:space="preserve">The </w:t>
      </w:r>
      <w:r>
        <w:t>c</w:t>
      </w:r>
      <w:r w:rsidRPr="782B8204">
        <w:t xml:space="preserve">ognitive </w:t>
      </w:r>
      <w:r>
        <w:t>i</w:t>
      </w:r>
      <w:r w:rsidRPr="782B8204">
        <w:t>ndication</w:t>
      </w:r>
      <w:r w:rsidRPr="20CF08F4">
        <w:t xml:space="preserve"> variable is a constructed indicator that identifies whether the assessment indicates the presence of cognitive impairment. The variable is derived from information collected across the </w:t>
      </w:r>
      <w:r>
        <w:t>c</w:t>
      </w:r>
      <w:r w:rsidRPr="782B8204">
        <w:t>ognition</w:t>
      </w:r>
      <w:r w:rsidRPr="20CF08F4">
        <w:t xml:space="preserve"> section of the IAT, including:</w:t>
      </w:r>
    </w:p>
    <w:p w14:paraId="4542D2FF" w14:textId="77777777" w:rsidR="00832566" w:rsidRDefault="00832566" w:rsidP="00832566">
      <w:pPr>
        <w:pStyle w:val="ListParagraph"/>
        <w:numPr>
          <w:ilvl w:val="0"/>
          <w:numId w:val="36"/>
        </w:numPr>
        <w:spacing w:before="0" w:after="160" w:line="257" w:lineRule="auto"/>
      </w:pPr>
      <w:r w:rsidRPr="20CF08F4">
        <w:t>dementia diagnosis information</w:t>
      </w:r>
    </w:p>
    <w:p w14:paraId="2FA562B8" w14:textId="77777777" w:rsidR="00832566" w:rsidRDefault="00832566" w:rsidP="00832566">
      <w:pPr>
        <w:pStyle w:val="ListParagraph"/>
        <w:numPr>
          <w:ilvl w:val="0"/>
          <w:numId w:val="36"/>
        </w:numPr>
        <w:spacing w:before="0" w:after="160" w:line="257" w:lineRule="auto"/>
      </w:pPr>
      <w:r w:rsidRPr="20CF08F4">
        <w:t>validated cognitive assessment tools</w:t>
      </w:r>
    </w:p>
    <w:p w14:paraId="76C8FDC3" w14:textId="3556B7AE" w:rsidR="00832566" w:rsidRDefault="00832566" w:rsidP="00832566">
      <w:pPr>
        <w:pStyle w:val="ListParagraph"/>
        <w:numPr>
          <w:ilvl w:val="0"/>
          <w:numId w:val="36"/>
        </w:numPr>
        <w:spacing w:before="0" w:after="160" w:line="257" w:lineRule="auto"/>
      </w:pPr>
      <w:r>
        <w:t>a set of reported medical conditions representative of cognitive concerns</w:t>
      </w:r>
      <w:r w:rsidR="00A01C9C">
        <w:t>.</w:t>
      </w:r>
    </w:p>
    <w:p w14:paraId="17BC28A3" w14:textId="5AD15637" w:rsidR="00832566" w:rsidRPr="00FD0F39" w:rsidRDefault="00832566" w:rsidP="00832566">
      <w:pPr>
        <w:spacing w:line="257" w:lineRule="auto"/>
      </w:pPr>
      <w:r w:rsidRPr="20CF08F4">
        <w:t>Responses from these assessment components are combined to determine whether cognitive impairment is indicated. The resulting cognitive impairment indicator is then used within the Support at Home classification algorithm.</w:t>
      </w:r>
    </w:p>
    <w:p w14:paraId="286FC65D" w14:textId="77777777" w:rsidR="00832566" w:rsidRDefault="00832566" w:rsidP="00832566">
      <w:pPr>
        <w:pStyle w:val="Heading3"/>
      </w:pPr>
      <w:r w:rsidRPr="782B8204">
        <w:t>PHQ4Score</w:t>
      </w:r>
    </w:p>
    <w:p w14:paraId="6319ACC2" w14:textId="77777777" w:rsidR="00832566" w:rsidRDefault="00832566" w:rsidP="00832566">
      <w:pPr>
        <w:spacing w:line="257" w:lineRule="auto"/>
      </w:pPr>
      <w:r w:rsidRPr="20CF08F4">
        <w:t>This is constructed from four IAT psychological questions:</w:t>
      </w:r>
    </w:p>
    <w:p w14:paraId="6B05798C" w14:textId="77777777" w:rsidR="00832566" w:rsidRDefault="00832566" w:rsidP="00832566">
      <w:pPr>
        <w:pStyle w:val="ListParagraph"/>
        <w:numPr>
          <w:ilvl w:val="0"/>
          <w:numId w:val="32"/>
        </w:numPr>
        <w:spacing w:before="0" w:after="0" w:line="257" w:lineRule="auto"/>
      </w:pPr>
      <w:r>
        <w:t>f</w:t>
      </w:r>
      <w:r w:rsidRPr="782B8204">
        <w:t>eeling</w:t>
      </w:r>
      <w:r w:rsidRPr="20CF08F4">
        <w:t xml:space="preserve"> nervous, anxious or on edge the last 2 weeks?</w:t>
      </w:r>
    </w:p>
    <w:p w14:paraId="4C14DF5A" w14:textId="77777777" w:rsidR="00832566" w:rsidRDefault="00832566" w:rsidP="00832566">
      <w:pPr>
        <w:pStyle w:val="ListParagraph"/>
        <w:numPr>
          <w:ilvl w:val="0"/>
          <w:numId w:val="32"/>
        </w:numPr>
        <w:spacing w:before="0" w:after="0" w:line="257" w:lineRule="auto"/>
      </w:pPr>
      <w:r>
        <w:t>n</w:t>
      </w:r>
      <w:r w:rsidRPr="782B8204">
        <w:t>ot</w:t>
      </w:r>
      <w:r w:rsidRPr="20CF08F4">
        <w:t xml:space="preserve"> being able to stop or control worrying last 2 weeks?</w:t>
      </w:r>
    </w:p>
    <w:p w14:paraId="57C96453" w14:textId="77777777" w:rsidR="00832566" w:rsidRDefault="00832566" w:rsidP="00832566">
      <w:pPr>
        <w:pStyle w:val="ListParagraph"/>
        <w:numPr>
          <w:ilvl w:val="0"/>
          <w:numId w:val="32"/>
        </w:numPr>
        <w:spacing w:before="0" w:after="0" w:line="257" w:lineRule="auto"/>
      </w:pPr>
      <w:r>
        <w:t>l</w:t>
      </w:r>
      <w:r w:rsidRPr="782B8204">
        <w:t>ittle</w:t>
      </w:r>
      <w:r w:rsidRPr="20CF08F4">
        <w:t xml:space="preserve"> interest or pleasure in doing things last 2 weeks?</w:t>
      </w:r>
    </w:p>
    <w:p w14:paraId="641A9BD1" w14:textId="77777777" w:rsidR="00832566" w:rsidRDefault="00832566" w:rsidP="00832566">
      <w:pPr>
        <w:pStyle w:val="ListParagraph"/>
        <w:numPr>
          <w:ilvl w:val="0"/>
          <w:numId w:val="32"/>
        </w:numPr>
        <w:spacing w:before="0" w:after="0" w:line="257" w:lineRule="auto"/>
        <w:rPr>
          <w:b/>
        </w:rPr>
      </w:pPr>
      <w:r>
        <w:t>f</w:t>
      </w:r>
      <w:r w:rsidRPr="782B8204">
        <w:t>eeling</w:t>
      </w:r>
      <w:r w:rsidRPr="20CF08F4">
        <w:t xml:space="preserve"> down, depressed or hopeless last 2 weeks?</w:t>
      </w:r>
    </w:p>
    <w:p w14:paraId="6BD88EB2" w14:textId="77777777" w:rsidR="00832566" w:rsidRDefault="00832566" w:rsidP="00832566">
      <w:pPr>
        <w:pStyle w:val="Heading3"/>
      </w:pPr>
      <w:r w:rsidRPr="782B8204">
        <w:t>Frailty</w:t>
      </w:r>
    </w:p>
    <w:p w14:paraId="6DE72079" w14:textId="77777777" w:rsidR="00832566" w:rsidRDefault="00832566" w:rsidP="00832566">
      <w:r w:rsidRPr="20CF08F4">
        <w:t xml:space="preserve">The questions from the </w:t>
      </w:r>
      <w:r>
        <w:t>IAT</w:t>
      </w:r>
      <w:r w:rsidRPr="20CF08F4">
        <w:t xml:space="preserve"> that are used to construct the frailty score are:</w:t>
      </w:r>
    </w:p>
    <w:p w14:paraId="56D5ABAE" w14:textId="77777777" w:rsidR="00832566" w:rsidRDefault="00832566" w:rsidP="00832566">
      <w:pPr>
        <w:pStyle w:val="ListParagraph"/>
        <w:numPr>
          <w:ilvl w:val="0"/>
          <w:numId w:val="33"/>
        </w:numPr>
        <w:spacing w:before="0" w:after="0" w:line="257" w:lineRule="auto"/>
      </w:pPr>
      <w:r>
        <w:t>h</w:t>
      </w:r>
      <w:r w:rsidRPr="782B8204">
        <w:t>ow</w:t>
      </w:r>
      <w:r w:rsidRPr="20CF08F4">
        <w:t xml:space="preserve"> much of the past four weeks did the person feel tired?</w:t>
      </w:r>
    </w:p>
    <w:p w14:paraId="5E281770" w14:textId="77777777" w:rsidR="00832566" w:rsidRDefault="00832566" w:rsidP="00832566">
      <w:pPr>
        <w:pStyle w:val="ListParagraph"/>
        <w:numPr>
          <w:ilvl w:val="0"/>
          <w:numId w:val="33"/>
        </w:numPr>
        <w:spacing w:before="0" w:after="0" w:line="257" w:lineRule="auto"/>
      </w:pPr>
      <w:r>
        <w:t>d</w:t>
      </w:r>
      <w:r w:rsidRPr="782B8204">
        <w:t>ifficulty</w:t>
      </w:r>
      <w:r w:rsidRPr="20CF08F4">
        <w:t xml:space="preserve"> walking up 10 steps without resting</w:t>
      </w:r>
    </w:p>
    <w:p w14:paraId="43180CBD" w14:textId="77777777" w:rsidR="00832566" w:rsidRDefault="00832566" w:rsidP="00832566">
      <w:pPr>
        <w:pStyle w:val="ListParagraph"/>
        <w:numPr>
          <w:ilvl w:val="0"/>
          <w:numId w:val="33"/>
        </w:numPr>
        <w:spacing w:before="0" w:after="0" w:line="257" w:lineRule="auto"/>
      </w:pPr>
      <w:r>
        <w:t>d</w:t>
      </w:r>
      <w:r w:rsidRPr="782B8204">
        <w:t>ifficulty</w:t>
      </w:r>
      <w:r w:rsidRPr="20CF08F4">
        <w:t xml:space="preserve"> walking 300 metres or around the block</w:t>
      </w:r>
    </w:p>
    <w:p w14:paraId="0CAD7B77" w14:textId="77777777" w:rsidR="00832566" w:rsidRDefault="00832566" w:rsidP="00832566">
      <w:pPr>
        <w:pStyle w:val="ListParagraph"/>
        <w:numPr>
          <w:ilvl w:val="0"/>
          <w:numId w:val="33"/>
        </w:numPr>
        <w:spacing w:before="0" w:after="0" w:line="257" w:lineRule="auto"/>
      </w:pPr>
      <w:r>
        <w:t>p</w:t>
      </w:r>
      <w:r w:rsidRPr="782B8204">
        <w:t>resence</w:t>
      </w:r>
      <w:r w:rsidRPr="20CF08F4">
        <w:t xml:space="preserve"> of specified illnesses</w:t>
      </w:r>
    </w:p>
    <w:p w14:paraId="76663EAC" w14:textId="2BE56B2D" w:rsidR="00832566" w:rsidRPr="00641FFF" w:rsidRDefault="00832566" w:rsidP="00832566">
      <w:pPr>
        <w:pStyle w:val="ListParagraph"/>
        <w:numPr>
          <w:ilvl w:val="0"/>
          <w:numId w:val="33"/>
        </w:numPr>
        <w:spacing w:before="0" w:after="0" w:line="257" w:lineRule="auto"/>
      </w:pPr>
      <w:r>
        <w:t>u</w:t>
      </w:r>
      <w:r w:rsidRPr="782B8204">
        <w:t>nintentional</w:t>
      </w:r>
      <w:r w:rsidRPr="20CF08F4">
        <w:t xml:space="preserve"> weight loss during the previous three months</w:t>
      </w:r>
      <w:r>
        <w:t>.</w:t>
      </w:r>
    </w:p>
    <w:p w14:paraId="4B7F4066" w14:textId="77777777" w:rsidR="00832566" w:rsidRDefault="00832566" w:rsidP="00832566">
      <w:pPr>
        <w:pStyle w:val="Heading3"/>
      </w:pPr>
      <w:r w:rsidRPr="782B8204">
        <w:t>Loneliness or social isolation</w:t>
      </w:r>
    </w:p>
    <w:p w14:paraId="6BD662E4" w14:textId="77777777" w:rsidR="00832566" w:rsidRDefault="00832566" w:rsidP="00832566">
      <w:r w:rsidRPr="20CF08F4">
        <w:t>This constructed variable is derived from a person’s response to the question:</w:t>
      </w:r>
    </w:p>
    <w:p w14:paraId="1A9CBCDE" w14:textId="77777777" w:rsidR="00832566" w:rsidRPr="00B16EAF" w:rsidRDefault="00832566" w:rsidP="00832566">
      <w:pPr>
        <w:pStyle w:val="ListParagraph"/>
        <w:numPr>
          <w:ilvl w:val="0"/>
          <w:numId w:val="39"/>
        </w:numPr>
        <w:spacing w:before="0" w:after="160" w:line="279" w:lineRule="auto"/>
      </w:pPr>
      <w:r>
        <w:t>d</w:t>
      </w:r>
      <w:r w:rsidRPr="782B8204">
        <w:t>o</w:t>
      </w:r>
      <w:r w:rsidRPr="20CF08F4">
        <w:t xml:space="preserve"> you ever feel lonely, down or socially isolated?</w:t>
      </w:r>
    </w:p>
    <w:p w14:paraId="0A0643D4" w14:textId="77777777" w:rsidR="00832566" w:rsidRDefault="00832566" w:rsidP="00832566">
      <w:pPr>
        <w:pStyle w:val="Heading3"/>
      </w:pPr>
      <w:r w:rsidRPr="782B8204">
        <w:t>Carer availability and sustainability</w:t>
      </w:r>
    </w:p>
    <w:p w14:paraId="2D64D1D1" w14:textId="77777777" w:rsidR="00832566" w:rsidRDefault="00832566" w:rsidP="00832566">
      <w:pPr>
        <w:spacing w:line="257" w:lineRule="auto"/>
      </w:pPr>
      <w:r w:rsidRPr="20CF08F4">
        <w:t>This constructed variable is derived from a person’s response to the question:</w:t>
      </w:r>
    </w:p>
    <w:p w14:paraId="531684B0" w14:textId="581003D0" w:rsidR="00422631" w:rsidRPr="00422631" w:rsidRDefault="00832566" w:rsidP="00625A7B">
      <w:pPr>
        <w:pStyle w:val="ListParagraph"/>
        <w:numPr>
          <w:ilvl w:val="0"/>
          <w:numId w:val="39"/>
        </w:numPr>
        <w:spacing w:before="0" w:after="0" w:line="257" w:lineRule="auto"/>
        <w:rPr>
          <w:lang w:eastAsia="en-AU"/>
        </w:rPr>
      </w:pPr>
      <w:r>
        <w:t>a</w:t>
      </w:r>
      <w:r w:rsidRPr="782B8204">
        <w:t>re</w:t>
      </w:r>
      <w:r w:rsidRPr="20CF08F4">
        <w:t xml:space="preserve"> there factors affecting carer availability and sustainability of care relationship?</w:t>
      </w:r>
    </w:p>
    <w:sectPr w:rsidR="00422631" w:rsidRPr="00422631" w:rsidSect="00432FC4">
      <w:headerReference w:type="even" r:id="rId22"/>
      <w:headerReference w:type="default" r:id="rId23"/>
      <w:footerReference w:type="even" r:id="rId24"/>
      <w:footerReference w:type="default" r:id="rId25"/>
      <w:headerReference w:type="first" r:id="rId26"/>
      <w:pgSz w:w="11906" w:h="16838" w:code="9"/>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D827C" w14:textId="77777777" w:rsidR="008D7AA1" w:rsidRDefault="008D7AA1" w:rsidP="0076491B">
      <w:pPr>
        <w:spacing w:before="0" w:after="0" w:line="240" w:lineRule="auto"/>
      </w:pPr>
      <w:r>
        <w:separator/>
      </w:r>
    </w:p>
  </w:endnote>
  <w:endnote w:type="continuationSeparator" w:id="0">
    <w:p w14:paraId="4BB0D7D1" w14:textId="77777777" w:rsidR="008D7AA1" w:rsidRDefault="008D7AA1" w:rsidP="0076491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64417" w14:textId="7C6500B3" w:rsidR="00832566" w:rsidRDefault="00432FC4">
    <w:pPr>
      <w:pStyle w:val="Footer"/>
    </w:pPr>
    <w:r>
      <w:rPr>
        <w:noProof/>
      </w:rPr>
      <mc:AlternateContent>
        <mc:Choice Requires="wps">
          <w:drawing>
            <wp:anchor distT="0" distB="0" distL="0" distR="0" simplePos="0" relativeHeight="251666436" behindDoc="0" locked="0" layoutInCell="1" allowOverlap="1" wp14:anchorId="49D8DB79" wp14:editId="1E032273">
              <wp:simplePos x="635" y="635"/>
              <wp:positionH relativeFrom="page">
                <wp:align>center</wp:align>
              </wp:positionH>
              <wp:positionV relativeFrom="page">
                <wp:align>bottom</wp:align>
              </wp:positionV>
              <wp:extent cx="622300" cy="480695"/>
              <wp:effectExtent l="0" t="0" r="6350" b="0"/>
              <wp:wrapNone/>
              <wp:docPr id="91710240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74E550C" w14:textId="632153F2" w:rsidR="00432FC4" w:rsidRPr="00432FC4" w:rsidRDefault="00432FC4" w:rsidP="00432FC4">
                          <w:pPr>
                            <w:spacing w:after="0"/>
                            <w:rPr>
                              <w:rFonts w:ascii="Aptos" w:eastAsia="Aptos" w:hAnsi="Aptos" w:cs="Aptos"/>
                              <w:noProof/>
                              <w:color w:val="FF0000"/>
                            </w:rPr>
                          </w:pPr>
                          <w:r w:rsidRPr="00432FC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D8DB79" id="_x0000_t202" coordsize="21600,21600" o:spt="202" path="m,l,21600r21600,l21600,xe">
              <v:stroke joinstyle="miter"/>
              <v:path gradientshapeok="t" o:connecttype="rect"/>
            </v:shapetype>
            <v:shape id="Text Box 12" o:spid="_x0000_s1027" type="#_x0000_t202" alt="OFFICIAL" style="position:absolute;margin-left:0;margin-top:0;width:49pt;height:37.85pt;z-index:2516664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fill o:detectmouseclick="t"/>
              <v:textbox style="mso-fit-shape-to-text:t" inset="0,0,0,15pt">
                <w:txbxContent>
                  <w:p w14:paraId="074E550C" w14:textId="632153F2" w:rsidR="00432FC4" w:rsidRPr="00432FC4" w:rsidRDefault="00432FC4" w:rsidP="00432FC4">
                    <w:pPr>
                      <w:spacing w:after="0"/>
                      <w:rPr>
                        <w:rFonts w:ascii="Aptos" w:eastAsia="Aptos" w:hAnsi="Aptos" w:cs="Aptos"/>
                        <w:noProof/>
                        <w:color w:val="FF0000"/>
                      </w:rPr>
                    </w:pPr>
                    <w:r w:rsidRPr="00432FC4">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B8BD" w14:textId="20248616" w:rsidR="00832566" w:rsidRDefault="00000000" w:rsidP="00AC6B62">
    <w:pPr>
      <w:pStyle w:val="Footer"/>
      <w:jc w:val="right"/>
    </w:pPr>
    <w:sdt>
      <w:sdtPr>
        <w:id w:val="-1126772046"/>
        <w:docPartObj>
          <w:docPartGallery w:val="Page Numbers (Bottom of Page)"/>
          <w:docPartUnique/>
        </w:docPartObj>
      </w:sdtPr>
      <w:sdtContent>
        <w:r w:rsidR="00C23685">
          <w:t xml:space="preserve">Support at Home classification system technical guide | </w:t>
        </w:r>
        <w:sdt>
          <w:sdtPr>
            <w:id w:val="164520546"/>
            <w:docPartObj>
              <w:docPartGallery w:val="Page Numbers (Bottom of Page)"/>
              <w:docPartUnique/>
            </w:docPartObj>
          </w:sdtPr>
          <w:sdtEndPr>
            <w:rPr>
              <w:noProof/>
            </w:rPr>
          </w:sdtEndPr>
          <w:sdtContent>
            <w:r w:rsidR="00C23685">
              <w:fldChar w:fldCharType="begin"/>
            </w:r>
            <w:r w:rsidR="00C23685">
              <w:instrText xml:space="preserve"> PAGE   \* MERGEFORMAT </w:instrText>
            </w:r>
            <w:r w:rsidR="00C23685">
              <w:fldChar w:fldCharType="separate"/>
            </w:r>
            <w:r w:rsidR="00C23685">
              <w:t>1</w:t>
            </w:r>
            <w:r w:rsidR="00C23685">
              <w:rPr>
                <w:noProof/>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7265" w14:textId="01F0EE18" w:rsidR="00832566" w:rsidRDefault="00C23685" w:rsidP="00C23685">
    <w:pPr>
      <w:pStyle w:val="Footer"/>
      <w:jc w:val="right"/>
    </w:pPr>
    <w:r>
      <w:t xml:space="preserve">Support at Home classification system technical guide | </w:t>
    </w:r>
    <w:sdt>
      <w:sdtPr>
        <w:id w:val="-53588695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157B3" w14:textId="77571458" w:rsidR="004F63A4" w:rsidRDefault="00432FC4">
    <w:pPr>
      <w:pStyle w:val="Footer"/>
    </w:pPr>
    <w:r>
      <w:rPr>
        <w:noProof/>
      </w:rPr>
      <mc:AlternateContent>
        <mc:Choice Requires="wps">
          <w:drawing>
            <wp:anchor distT="0" distB="0" distL="0" distR="0" simplePos="0" relativeHeight="251668484" behindDoc="0" locked="0" layoutInCell="1" allowOverlap="1" wp14:anchorId="62B478BD" wp14:editId="6848EA42">
              <wp:simplePos x="635" y="635"/>
              <wp:positionH relativeFrom="page">
                <wp:align>center</wp:align>
              </wp:positionH>
              <wp:positionV relativeFrom="page">
                <wp:align>bottom</wp:align>
              </wp:positionV>
              <wp:extent cx="622300" cy="480695"/>
              <wp:effectExtent l="0" t="0" r="6350" b="0"/>
              <wp:wrapNone/>
              <wp:docPr id="235859331"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7E8FCD4" w14:textId="20382C21" w:rsidR="00432FC4" w:rsidRPr="00432FC4" w:rsidRDefault="00432FC4" w:rsidP="00432FC4">
                          <w:pPr>
                            <w:spacing w:after="0"/>
                            <w:rPr>
                              <w:rFonts w:ascii="Aptos" w:eastAsia="Aptos" w:hAnsi="Aptos" w:cs="Aptos"/>
                              <w:noProof/>
                              <w:color w:val="FF0000"/>
                            </w:rPr>
                          </w:pPr>
                          <w:r w:rsidRPr="00432FC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B478BD" id="_x0000_t202" coordsize="21600,21600" o:spt="202" path="m,l,21600r21600,l21600,xe">
              <v:stroke joinstyle="miter"/>
              <v:path gradientshapeok="t" o:connecttype="rect"/>
            </v:shapetype>
            <v:shape id="Text Box 14" o:spid="_x0000_s1029" type="#_x0000_t202" alt="OFFICIAL" style="position:absolute;margin-left:0;margin-top:0;width:49pt;height:37.85pt;z-index:2516684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fill o:detectmouseclick="t"/>
              <v:textbox style="mso-fit-shape-to-text:t" inset="0,0,0,15pt">
                <w:txbxContent>
                  <w:p w14:paraId="57E8FCD4" w14:textId="20382C21" w:rsidR="00432FC4" w:rsidRPr="00432FC4" w:rsidRDefault="00432FC4" w:rsidP="00432FC4">
                    <w:pPr>
                      <w:spacing w:after="0"/>
                      <w:rPr>
                        <w:rFonts w:ascii="Aptos" w:eastAsia="Aptos" w:hAnsi="Aptos" w:cs="Aptos"/>
                        <w:noProof/>
                        <w:color w:val="FF0000"/>
                      </w:rPr>
                    </w:pPr>
                    <w:r w:rsidRPr="00432FC4">
                      <w:rPr>
                        <w:rFonts w:ascii="Aptos" w:eastAsia="Aptos" w:hAnsi="Aptos" w:cs="Aptos"/>
                        <w:noProof/>
                        <w:color w:val="FF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B1836" w14:textId="61DD0CB0" w:rsidR="004F63A4" w:rsidRDefault="00AC6B62" w:rsidP="00AC6B62">
    <w:pPr>
      <w:pStyle w:val="Footer"/>
      <w:jc w:val="right"/>
    </w:pPr>
    <w:r>
      <w:t xml:space="preserve">Support at Home classification system technical guide | </w:t>
    </w:r>
    <w:sdt>
      <w:sdtPr>
        <w:id w:val="-154783481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536A9" w14:textId="77777777" w:rsidR="008D7AA1" w:rsidRDefault="008D7AA1" w:rsidP="0076491B">
      <w:pPr>
        <w:spacing w:before="0" w:after="0" w:line="240" w:lineRule="auto"/>
      </w:pPr>
      <w:r>
        <w:separator/>
      </w:r>
    </w:p>
  </w:footnote>
  <w:footnote w:type="continuationSeparator" w:id="0">
    <w:p w14:paraId="2C361955" w14:textId="77777777" w:rsidR="008D7AA1" w:rsidRDefault="008D7AA1" w:rsidP="0076491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AE926" w14:textId="3EC73D9D" w:rsidR="00832566" w:rsidRDefault="00432FC4">
    <w:pPr>
      <w:pStyle w:val="Header"/>
    </w:pPr>
    <w:r>
      <w:rPr>
        <w:noProof/>
      </w:rPr>
      <mc:AlternateContent>
        <mc:Choice Requires="wps">
          <w:drawing>
            <wp:anchor distT="0" distB="0" distL="0" distR="0" simplePos="0" relativeHeight="251660292" behindDoc="0" locked="0" layoutInCell="1" allowOverlap="1" wp14:anchorId="7C939064" wp14:editId="4B67D156">
              <wp:simplePos x="635" y="635"/>
              <wp:positionH relativeFrom="page">
                <wp:align>center</wp:align>
              </wp:positionH>
              <wp:positionV relativeFrom="page">
                <wp:align>top</wp:align>
              </wp:positionV>
              <wp:extent cx="622300" cy="480695"/>
              <wp:effectExtent l="0" t="0" r="6350" b="14605"/>
              <wp:wrapNone/>
              <wp:docPr id="146653056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A842A50" w14:textId="4B580E7C" w:rsidR="00432FC4" w:rsidRPr="00432FC4" w:rsidRDefault="00432FC4" w:rsidP="00432FC4">
                          <w:pPr>
                            <w:spacing w:after="0"/>
                            <w:rPr>
                              <w:rFonts w:ascii="Aptos" w:eastAsia="Aptos" w:hAnsi="Aptos" w:cs="Aptos"/>
                              <w:noProof/>
                              <w:color w:val="FF0000"/>
                            </w:rPr>
                          </w:pPr>
                          <w:r w:rsidRPr="00432FC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939064" id="_x0000_t202" coordsize="21600,21600" o:spt="202" path="m,l,21600r21600,l21600,xe">
              <v:stroke joinstyle="miter"/>
              <v:path gradientshapeok="t" o:connecttype="rect"/>
            </v:shapetype>
            <v:shape id="Text Box 6" o:spid="_x0000_s1026" type="#_x0000_t202" alt="OFFICIAL" style="position:absolute;margin-left:0;margin-top:0;width:49pt;height:37.85pt;z-index:251660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fill o:detectmouseclick="t"/>
              <v:textbox style="mso-fit-shape-to-text:t" inset="0,15pt,0,0">
                <w:txbxContent>
                  <w:p w14:paraId="4A842A50" w14:textId="4B580E7C" w:rsidR="00432FC4" w:rsidRPr="00432FC4" w:rsidRDefault="00432FC4" w:rsidP="00432FC4">
                    <w:pPr>
                      <w:spacing w:after="0"/>
                      <w:rPr>
                        <w:rFonts w:ascii="Aptos" w:eastAsia="Aptos" w:hAnsi="Aptos" w:cs="Aptos"/>
                        <w:noProof/>
                        <w:color w:val="FF0000"/>
                      </w:rPr>
                    </w:pPr>
                    <w:r w:rsidRPr="00432FC4">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5893" w14:textId="5570AFEC" w:rsidR="00432FC4" w:rsidRDefault="00432F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B136" w14:textId="21F09B78" w:rsidR="00832566" w:rsidRDefault="00B01F10">
    <w:pPr>
      <w:pStyle w:val="Header"/>
    </w:pPr>
    <w:r>
      <w:rPr>
        <w:noProof/>
      </w:rPr>
      <w:drawing>
        <wp:anchor distT="0" distB="0" distL="114300" distR="114300" simplePos="0" relativeHeight="251658244" behindDoc="1" locked="0" layoutInCell="1" allowOverlap="1" wp14:anchorId="4CAF995C" wp14:editId="1FA8CB2F">
          <wp:simplePos x="0" y="0"/>
          <wp:positionH relativeFrom="page">
            <wp:posOffset>14605</wp:posOffset>
          </wp:positionH>
          <wp:positionV relativeFrom="paragraph">
            <wp:posOffset>-434340</wp:posOffset>
          </wp:positionV>
          <wp:extent cx="7785100" cy="2171700"/>
          <wp:effectExtent l="0" t="0" r="6350" b="0"/>
          <wp:wrapNone/>
          <wp:docPr id="1961602633" name="Picture 7" descr="Department of Health, Disability and Age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602633" name="Picture 7" descr="Department of Health, Disability and Ageing logo"/>
                  <pic:cNvPicPr/>
                </pic:nvPicPr>
                <pic:blipFill>
                  <a:blip r:embed="rId1">
                    <a:extLst>
                      <a:ext uri="{28A0092B-C50C-407E-A947-70E740481C1C}">
                        <a14:useLocalDpi xmlns:a14="http://schemas.microsoft.com/office/drawing/2010/main" val="0"/>
                      </a:ext>
                    </a:extLst>
                  </a:blip>
                  <a:stretch>
                    <a:fillRect/>
                  </a:stretch>
                </pic:blipFill>
                <pic:spPr>
                  <a:xfrm>
                    <a:off x="0" y="0"/>
                    <a:ext cx="7785100" cy="21717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FAC3" w14:textId="567B1BD7" w:rsidR="004F63A4" w:rsidRDefault="00432FC4">
    <w:pPr>
      <w:pStyle w:val="Header"/>
    </w:pPr>
    <w:r>
      <w:rPr>
        <w:noProof/>
      </w:rPr>
      <mc:AlternateContent>
        <mc:Choice Requires="wps">
          <w:drawing>
            <wp:anchor distT="0" distB="0" distL="0" distR="0" simplePos="0" relativeHeight="251663364" behindDoc="0" locked="0" layoutInCell="1" allowOverlap="1" wp14:anchorId="4BE7F52D" wp14:editId="7545A40F">
              <wp:simplePos x="635" y="635"/>
              <wp:positionH relativeFrom="page">
                <wp:align>center</wp:align>
              </wp:positionH>
              <wp:positionV relativeFrom="page">
                <wp:align>top</wp:align>
              </wp:positionV>
              <wp:extent cx="622300" cy="480695"/>
              <wp:effectExtent l="0" t="0" r="6350" b="14605"/>
              <wp:wrapNone/>
              <wp:docPr id="17641316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3644713" w14:textId="2907780C" w:rsidR="00432FC4" w:rsidRPr="00432FC4" w:rsidRDefault="00432FC4" w:rsidP="00432FC4">
                          <w:pPr>
                            <w:spacing w:after="0"/>
                            <w:rPr>
                              <w:rFonts w:ascii="Aptos" w:eastAsia="Aptos" w:hAnsi="Aptos" w:cs="Aptos"/>
                              <w:noProof/>
                              <w:color w:val="FF0000"/>
                            </w:rPr>
                          </w:pPr>
                          <w:r w:rsidRPr="00432FC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E7F52D" id="_x0000_t202" coordsize="21600,21600" o:spt="202" path="m,l,21600r21600,l21600,xe">
              <v:stroke joinstyle="miter"/>
              <v:path gradientshapeok="t" o:connecttype="rect"/>
            </v:shapetype>
            <v:shape id="Text Box 9" o:spid="_x0000_s1028" type="#_x0000_t202" alt="OFFICIAL" style="position:absolute;margin-left:0;margin-top:0;width:49pt;height:37.85pt;z-index:2516633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ZksDQ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Qln43d76A60VAehn0HJ9cNld6IgE/C04KpWxIt&#10;PtKhDXQlh7PFWQ3+59/8MZ94pyhnHQmm5JYUzZn5bmkfUVvJmN7kV5EMP7p3o2EP7R2QDKf0IpxM&#10;ZsxDM5raQ/tCcl7FQhQSVlK5kuNo3uGgXHoOUq1WKYlk5ARu7NbJCB3pilw+9y/CuzPhSJt6gFFN&#10;onjH+5Abbwa3OiCxn5YSqR2IPDNOEkxrPT+XqPG3/ynr8qiXvwA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hH2ZLA0CAAAcBAAA&#10;DgAAAAAAAAAAAAAAAAAuAgAAZHJzL2Uyb0RvYy54bWxQSwECLQAUAAYACAAAACEA/kqdbtkAAAAD&#10;AQAADwAAAAAAAAAAAAAAAABnBAAAZHJzL2Rvd25yZXYueG1sUEsFBgAAAAAEAAQA8wAAAG0FAAAA&#10;AA==&#10;" filled="f" stroked="f">
              <v:fill o:detectmouseclick="t"/>
              <v:textbox style="mso-fit-shape-to-text:t" inset="0,15pt,0,0">
                <w:txbxContent>
                  <w:p w14:paraId="33644713" w14:textId="2907780C" w:rsidR="00432FC4" w:rsidRPr="00432FC4" w:rsidRDefault="00432FC4" w:rsidP="00432FC4">
                    <w:pPr>
                      <w:spacing w:after="0"/>
                      <w:rPr>
                        <w:rFonts w:ascii="Aptos" w:eastAsia="Aptos" w:hAnsi="Aptos" w:cs="Aptos"/>
                        <w:noProof/>
                        <w:color w:val="FF0000"/>
                      </w:rPr>
                    </w:pPr>
                    <w:r w:rsidRPr="00432FC4">
                      <w:rPr>
                        <w:rFonts w:ascii="Aptos" w:eastAsia="Aptos" w:hAnsi="Aptos" w:cs="Aptos"/>
                        <w:noProof/>
                        <w:color w:val="FF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F0BD2" w14:textId="74F0A0E8" w:rsidR="004F63A4" w:rsidRDefault="004F63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76E42" w14:textId="35E7CB4C" w:rsidR="0076491B" w:rsidRDefault="00764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C9B"/>
    <w:multiLevelType w:val="hybridMultilevel"/>
    <w:tmpl w:val="CB484122"/>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3CD11D9"/>
    <w:multiLevelType w:val="hybridMultilevel"/>
    <w:tmpl w:val="CF00CE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E682AD"/>
    <w:multiLevelType w:val="hybridMultilevel"/>
    <w:tmpl w:val="FFFFFFFF"/>
    <w:lvl w:ilvl="0" w:tplc="CEECB86C">
      <w:start w:val="1"/>
      <w:numFmt w:val="bullet"/>
      <w:lvlText w:val="·"/>
      <w:lvlJc w:val="left"/>
      <w:pPr>
        <w:ind w:left="720" w:hanging="360"/>
      </w:pPr>
      <w:rPr>
        <w:rFonts w:ascii="Symbol" w:hAnsi="Symbol" w:hint="default"/>
      </w:rPr>
    </w:lvl>
    <w:lvl w:ilvl="1" w:tplc="870C70A2">
      <w:start w:val="1"/>
      <w:numFmt w:val="bullet"/>
      <w:lvlText w:val="o"/>
      <w:lvlJc w:val="left"/>
      <w:pPr>
        <w:ind w:left="1440" w:hanging="360"/>
      </w:pPr>
      <w:rPr>
        <w:rFonts w:ascii="Courier New" w:hAnsi="Courier New" w:hint="default"/>
      </w:rPr>
    </w:lvl>
    <w:lvl w:ilvl="2" w:tplc="6F64E226">
      <w:start w:val="1"/>
      <w:numFmt w:val="bullet"/>
      <w:lvlText w:val=""/>
      <w:lvlJc w:val="left"/>
      <w:pPr>
        <w:ind w:left="2160" w:hanging="360"/>
      </w:pPr>
      <w:rPr>
        <w:rFonts w:ascii="Wingdings" w:hAnsi="Wingdings" w:hint="default"/>
      </w:rPr>
    </w:lvl>
    <w:lvl w:ilvl="3" w:tplc="81786F08">
      <w:start w:val="1"/>
      <w:numFmt w:val="bullet"/>
      <w:lvlText w:val=""/>
      <w:lvlJc w:val="left"/>
      <w:pPr>
        <w:ind w:left="2880" w:hanging="360"/>
      </w:pPr>
      <w:rPr>
        <w:rFonts w:ascii="Symbol" w:hAnsi="Symbol" w:hint="default"/>
      </w:rPr>
    </w:lvl>
    <w:lvl w:ilvl="4" w:tplc="13CE2D00">
      <w:start w:val="1"/>
      <w:numFmt w:val="bullet"/>
      <w:lvlText w:val="o"/>
      <w:lvlJc w:val="left"/>
      <w:pPr>
        <w:ind w:left="3600" w:hanging="360"/>
      </w:pPr>
      <w:rPr>
        <w:rFonts w:ascii="Courier New" w:hAnsi="Courier New" w:hint="default"/>
      </w:rPr>
    </w:lvl>
    <w:lvl w:ilvl="5" w:tplc="C0DE9A14">
      <w:start w:val="1"/>
      <w:numFmt w:val="bullet"/>
      <w:lvlText w:val=""/>
      <w:lvlJc w:val="left"/>
      <w:pPr>
        <w:ind w:left="4320" w:hanging="360"/>
      </w:pPr>
      <w:rPr>
        <w:rFonts w:ascii="Wingdings" w:hAnsi="Wingdings" w:hint="default"/>
      </w:rPr>
    </w:lvl>
    <w:lvl w:ilvl="6" w:tplc="9AAE955E">
      <w:start w:val="1"/>
      <w:numFmt w:val="bullet"/>
      <w:lvlText w:val=""/>
      <w:lvlJc w:val="left"/>
      <w:pPr>
        <w:ind w:left="5040" w:hanging="360"/>
      </w:pPr>
      <w:rPr>
        <w:rFonts w:ascii="Symbol" w:hAnsi="Symbol" w:hint="default"/>
      </w:rPr>
    </w:lvl>
    <w:lvl w:ilvl="7" w:tplc="CEC287C6">
      <w:start w:val="1"/>
      <w:numFmt w:val="bullet"/>
      <w:lvlText w:val="o"/>
      <w:lvlJc w:val="left"/>
      <w:pPr>
        <w:ind w:left="5760" w:hanging="360"/>
      </w:pPr>
      <w:rPr>
        <w:rFonts w:ascii="Courier New" w:hAnsi="Courier New" w:hint="default"/>
      </w:rPr>
    </w:lvl>
    <w:lvl w:ilvl="8" w:tplc="4AEA8700">
      <w:start w:val="1"/>
      <w:numFmt w:val="bullet"/>
      <w:lvlText w:val=""/>
      <w:lvlJc w:val="left"/>
      <w:pPr>
        <w:ind w:left="6480" w:hanging="360"/>
      </w:pPr>
      <w:rPr>
        <w:rFonts w:ascii="Wingdings" w:hAnsi="Wingdings" w:hint="default"/>
      </w:rPr>
    </w:lvl>
  </w:abstractNum>
  <w:abstractNum w:abstractNumId="3" w15:restartNumberingAfterBreak="0">
    <w:nsid w:val="054D01B6"/>
    <w:multiLevelType w:val="hybridMultilevel"/>
    <w:tmpl w:val="3996B5E2"/>
    <w:lvl w:ilvl="0" w:tplc="040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Arial" w:hAnsi="Arial" w:hint="default"/>
      </w:rPr>
    </w:lvl>
    <w:lvl w:ilvl="2" w:tplc="FFFFFFFF">
      <w:start w:val="1"/>
      <w:numFmt w:val="decimal"/>
      <w:lvlText w:val="%3."/>
      <w:lvlJc w:val="left"/>
      <w:pPr>
        <w:tabs>
          <w:tab w:val="num" w:pos="2160"/>
        </w:tabs>
        <w:ind w:left="2160" w:hanging="360"/>
      </w:p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5D850F3"/>
    <w:multiLevelType w:val="hybridMultilevel"/>
    <w:tmpl w:val="7EB2E112"/>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C53331"/>
    <w:multiLevelType w:val="hybridMultilevel"/>
    <w:tmpl w:val="262014AA"/>
    <w:lvl w:ilvl="0" w:tplc="8A44F4A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9722C4"/>
    <w:multiLevelType w:val="hybridMultilevel"/>
    <w:tmpl w:val="ABE27D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9A6CFC"/>
    <w:multiLevelType w:val="hybridMultilevel"/>
    <w:tmpl w:val="F04C3AF0"/>
    <w:lvl w:ilvl="0" w:tplc="5770D766">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B4AFFA2"/>
    <w:multiLevelType w:val="hybridMultilevel"/>
    <w:tmpl w:val="FFFFFFFF"/>
    <w:lvl w:ilvl="0" w:tplc="A9BC2636">
      <w:start w:val="1"/>
      <w:numFmt w:val="bullet"/>
      <w:lvlText w:val="·"/>
      <w:lvlJc w:val="left"/>
      <w:pPr>
        <w:ind w:left="720" w:hanging="360"/>
      </w:pPr>
      <w:rPr>
        <w:rFonts w:ascii="Symbol" w:hAnsi="Symbol" w:hint="default"/>
      </w:rPr>
    </w:lvl>
    <w:lvl w:ilvl="1" w:tplc="4EB6FB60">
      <w:start w:val="1"/>
      <w:numFmt w:val="bullet"/>
      <w:lvlText w:val="o"/>
      <w:lvlJc w:val="left"/>
      <w:pPr>
        <w:ind w:left="1440" w:hanging="360"/>
      </w:pPr>
      <w:rPr>
        <w:rFonts w:ascii="Courier New" w:hAnsi="Courier New" w:hint="default"/>
      </w:rPr>
    </w:lvl>
    <w:lvl w:ilvl="2" w:tplc="3A52DE64">
      <w:start w:val="1"/>
      <w:numFmt w:val="bullet"/>
      <w:lvlText w:val=""/>
      <w:lvlJc w:val="left"/>
      <w:pPr>
        <w:ind w:left="2160" w:hanging="360"/>
      </w:pPr>
      <w:rPr>
        <w:rFonts w:ascii="Wingdings" w:hAnsi="Wingdings" w:hint="default"/>
      </w:rPr>
    </w:lvl>
    <w:lvl w:ilvl="3" w:tplc="40008FF0">
      <w:start w:val="1"/>
      <w:numFmt w:val="bullet"/>
      <w:lvlText w:val=""/>
      <w:lvlJc w:val="left"/>
      <w:pPr>
        <w:ind w:left="2880" w:hanging="360"/>
      </w:pPr>
      <w:rPr>
        <w:rFonts w:ascii="Symbol" w:hAnsi="Symbol" w:hint="default"/>
      </w:rPr>
    </w:lvl>
    <w:lvl w:ilvl="4" w:tplc="778834FE">
      <w:start w:val="1"/>
      <w:numFmt w:val="bullet"/>
      <w:lvlText w:val="o"/>
      <w:lvlJc w:val="left"/>
      <w:pPr>
        <w:ind w:left="3600" w:hanging="360"/>
      </w:pPr>
      <w:rPr>
        <w:rFonts w:ascii="Courier New" w:hAnsi="Courier New" w:hint="default"/>
      </w:rPr>
    </w:lvl>
    <w:lvl w:ilvl="5" w:tplc="43E622B4">
      <w:start w:val="1"/>
      <w:numFmt w:val="bullet"/>
      <w:lvlText w:val=""/>
      <w:lvlJc w:val="left"/>
      <w:pPr>
        <w:ind w:left="4320" w:hanging="360"/>
      </w:pPr>
      <w:rPr>
        <w:rFonts w:ascii="Wingdings" w:hAnsi="Wingdings" w:hint="default"/>
      </w:rPr>
    </w:lvl>
    <w:lvl w:ilvl="6" w:tplc="D5108200">
      <w:start w:val="1"/>
      <w:numFmt w:val="bullet"/>
      <w:lvlText w:val=""/>
      <w:lvlJc w:val="left"/>
      <w:pPr>
        <w:ind w:left="5040" w:hanging="360"/>
      </w:pPr>
      <w:rPr>
        <w:rFonts w:ascii="Symbol" w:hAnsi="Symbol" w:hint="default"/>
      </w:rPr>
    </w:lvl>
    <w:lvl w:ilvl="7" w:tplc="A5227FDC">
      <w:start w:val="1"/>
      <w:numFmt w:val="bullet"/>
      <w:lvlText w:val="o"/>
      <w:lvlJc w:val="left"/>
      <w:pPr>
        <w:ind w:left="5760" w:hanging="360"/>
      </w:pPr>
      <w:rPr>
        <w:rFonts w:ascii="Courier New" w:hAnsi="Courier New" w:hint="default"/>
      </w:rPr>
    </w:lvl>
    <w:lvl w:ilvl="8" w:tplc="C2C47E70">
      <w:start w:val="1"/>
      <w:numFmt w:val="bullet"/>
      <w:lvlText w:val=""/>
      <w:lvlJc w:val="left"/>
      <w:pPr>
        <w:ind w:left="6480" w:hanging="360"/>
      </w:pPr>
      <w:rPr>
        <w:rFonts w:ascii="Wingdings" w:hAnsi="Wingdings" w:hint="default"/>
      </w:rPr>
    </w:lvl>
  </w:abstractNum>
  <w:abstractNum w:abstractNumId="9" w15:restartNumberingAfterBreak="0">
    <w:nsid w:val="223516B5"/>
    <w:multiLevelType w:val="hybridMultilevel"/>
    <w:tmpl w:val="FFFFFFFF"/>
    <w:lvl w:ilvl="0" w:tplc="AD760CCA">
      <w:start w:val="1"/>
      <w:numFmt w:val="bullet"/>
      <w:lvlText w:val=""/>
      <w:lvlJc w:val="left"/>
      <w:pPr>
        <w:ind w:left="720" w:hanging="360"/>
      </w:pPr>
      <w:rPr>
        <w:rFonts w:ascii="Symbol" w:hAnsi="Symbol" w:hint="default"/>
      </w:rPr>
    </w:lvl>
    <w:lvl w:ilvl="1" w:tplc="E9A2A92E">
      <w:start w:val="1"/>
      <w:numFmt w:val="bullet"/>
      <w:lvlText w:val="o"/>
      <w:lvlJc w:val="left"/>
      <w:pPr>
        <w:ind w:left="1440" w:hanging="360"/>
      </w:pPr>
      <w:rPr>
        <w:rFonts w:ascii="Courier New" w:hAnsi="Courier New" w:hint="default"/>
      </w:rPr>
    </w:lvl>
    <w:lvl w:ilvl="2" w:tplc="E620D752">
      <w:start w:val="1"/>
      <w:numFmt w:val="bullet"/>
      <w:lvlText w:val=""/>
      <w:lvlJc w:val="left"/>
      <w:pPr>
        <w:ind w:left="2160" w:hanging="360"/>
      </w:pPr>
      <w:rPr>
        <w:rFonts w:ascii="Wingdings" w:hAnsi="Wingdings" w:hint="default"/>
      </w:rPr>
    </w:lvl>
    <w:lvl w:ilvl="3" w:tplc="03CE6DB2">
      <w:start w:val="1"/>
      <w:numFmt w:val="bullet"/>
      <w:lvlText w:val=""/>
      <w:lvlJc w:val="left"/>
      <w:pPr>
        <w:ind w:left="2880" w:hanging="360"/>
      </w:pPr>
      <w:rPr>
        <w:rFonts w:ascii="Symbol" w:hAnsi="Symbol" w:hint="default"/>
      </w:rPr>
    </w:lvl>
    <w:lvl w:ilvl="4" w:tplc="DB18E546">
      <w:start w:val="1"/>
      <w:numFmt w:val="bullet"/>
      <w:lvlText w:val="o"/>
      <w:lvlJc w:val="left"/>
      <w:pPr>
        <w:ind w:left="3600" w:hanging="360"/>
      </w:pPr>
      <w:rPr>
        <w:rFonts w:ascii="Courier New" w:hAnsi="Courier New" w:hint="default"/>
      </w:rPr>
    </w:lvl>
    <w:lvl w:ilvl="5" w:tplc="65DACD82">
      <w:start w:val="1"/>
      <w:numFmt w:val="bullet"/>
      <w:lvlText w:val=""/>
      <w:lvlJc w:val="left"/>
      <w:pPr>
        <w:ind w:left="4320" w:hanging="360"/>
      </w:pPr>
      <w:rPr>
        <w:rFonts w:ascii="Wingdings" w:hAnsi="Wingdings" w:hint="default"/>
      </w:rPr>
    </w:lvl>
    <w:lvl w:ilvl="6" w:tplc="943E8A90">
      <w:start w:val="1"/>
      <w:numFmt w:val="bullet"/>
      <w:lvlText w:val=""/>
      <w:lvlJc w:val="left"/>
      <w:pPr>
        <w:ind w:left="5040" w:hanging="360"/>
      </w:pPr>
      <w:rPr>
        <w:rFonts w:ascii="Symbol" w:hAnsi="Symbol" w:hint="default"/>
      </w:rPr>
    </w:lvl>
    <w:lvl w:ilvl="7" w:tplc="53AC6AEC">
      <w:start w:val="1"/>
      <w:numFmt w:val="bullet"/>
      <w:lvlText w:val="o"/>
      <w:lvlJc w:val="left"/>
      <w:pPr>
        <w:ind w:left="5760" w:hanging="360"/>
      </w:pPr>
      <w:rPr>
        <w:rFonts w:ascii="Courier New" w:hAnsi="Courier New" w:hint="default"/>
      </w:rPr>
    </w:lvl>
    <w:lvl w:ilvl="8" w:tplc="5B1C9CF4">
      <w:start w:val="1"/>
      <w:numFmt w:val="bullet"/>
      <w:lvlText w:val=""/>
      <w:lvlJc w:val="left"/>
      <w:pPr>
        <w:ind w:left="6480" w:hanging="360"/>
      </w:pPr>
      <w:rPr>
        <w:rFonts w:ascii="Wingdings" w:hAnsi="Wingdings" w:hint="default"/>
      </w:rPr>
    </w:lvl>
  </w:abstractNum>
  <w:abstractNum w:abstractNumId="10" w15:restartNumberingAfterBreak="0">
    <w:nsid w:val="2C980822"/>
    <w:multiLevelType w:val="hybridMultilevel"/>
    <w:tmpl w:val="422E4400"/>
    <w:lvl w:ilvl="0" w:tplc="8A44F4A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DD85CC6"/>
    <w:multiLevelType w:val="hybridMultilevel"/>
    <w:tmpl w:val="FFFFFFFF"/>
    <w:lvl w:ilvl="0" w:tplc="099C1234">
      <w:start w:val="1"/>
      <w:numFmt w:val="bullet"/>
      <w:lvlText w:val="·"/>
      <w:lvlJc w:val="left"/>
      <w:pPr>
        <w:ind w:left="720" w:hanging="360"/>
      </w:pPr>
      <w:rPr>
        <w:rFonts w:ascii="Symbol" w:hAnsi="Symbol" w:hint="default"/>
      </w:rPr>
    </w:lvl>
    <w:lvl w:ilvl="1" w:tplc="D95C282E">
      <w:start w:val="1"/>
      <w:numFmt w:val="bullet"/>
      <w:lvlText w:val="o"/>
      <w:lvlJc w:val="left"/>
      <w:pPr>
        <w:ind w:left="1440" w:hanging="360"/>
      </w:pPr>
      <w:rPr>
        <w:rFonts w:ascii="Courier New" w:hAnsi="Courier New" w:hint="default"/>
      </w:rPr>
    </w:lvl>
    <w:lvl w:ilvl="2" w:tplc="FACACE10">
      <w:start w:val="1"/>
      <w:numFmt w:val="bullet"/>
      <w:lvlText w:val=""/>
      <w:lvlJc w:val="left"/>
      <w:pPr>
        <w:ind w:left="2160" w:hanging="360"/>
      </w:pPr>
      <w:rPr>
        <w:rFonts w:ascii="Wingdings" w:hAnsi="Wingdings" w:hint="default"/>
      </w:rPr>
    </w:lvl>
    <w:lvl w:ilvl="3" w:tplc="FB020FB0">
      <w:start w:val="1"/>
      <w:numFmt w:val="bullet"/>
      <w:lvlText w:val=""/>
      <w:lvlJc w:val="left"/>
      <w:pPr>
        <w:ind w:left="2880" w:hanging="360"/>
      </w:pPr>
      <w:rPr>
        <w:rFonts w:ascii="Symbol" w:hAnsi="Symbol" w:hint="default"/>
      </w:rPr>
    </w:lvl>
    <w:lvl w:ilvl="4" w:tplc="417810C4">
      <w:start w:val="1"/>
      <w:numFmt w:val="bullet"/>
      <w:lvlText w:val="o"/>
      <w:lvlJc w:val="left"/>
      <w:pPr>
        <w:ind w:left="3600" w:hanging="360"/>
      </w:pPr>
      <w:rPr>
        <w:rFonts w:ascii="Courier New" w:hAnsi="Courier New" w:hint="default"/>
      </w:rPr>
    </w:lvl>
    <w:lvl w:ilvl="5" w:tplc="9FCA72A2">
      <w:start w:val="1"/>
      <w:numFmt w:val="bullet"/>
      <w:lvlText w:val=""/>
      <w:lvlJc w:val="left"/>
      <w:pPr>
        <w:ind w:left="4320" w:hanging="360"/>
      </w:pPr>
      <w:rPr>
        <w:rFonts w:ascii="Wingdings" w:hAnsi="Wingdings" w:hint="default"/>
      </w:rPr>
    </w:lvl>
    <w:lvl w:ilvl="6" w:tplc="2B223536">
      <w:start w:val="1"/>
      <w:numFmt w:val="bullet"/>
      <w:lvlText w:val=""/>
      <w:lvlJc w:val="left"/>
      <w:pPr>
        <w:ind w:left="5040" w:hanging="360"/>
      </w:pPr>
      <w:rPr>
        <w:rFonts w:ascii="Symbol" w:hAnsi="Symbol" w:hint="default"/>
      </w:rPr>
    </w:lvl>
    <w:lvl w:ilvl="7" w:tplc="A0EE7852">
      <w:start w:val="1"/>
      <w:numFmt w:val="bullet"/>
      <w:lvlText w:val="o"/>
      <w:lvlJc w:val="left"/>
      <w:pPr>
        <w:ind w:left="5760" w:hanging="360"/>
      </w:pPr>
      <w:rPr>
        <w:rFonts w:ascii="Courier New" w:hAnsi="Courier New" w:hint="default"/>
      </w:rPr>
    </w:lvl>
    <w:lvl w:ilvl="8" w:tplc="8146D094">
      <w:start w:val="1"/>
      <w:numFmt w:val="bullet"/>
      <w:lvlText w:val=""/>
      <w:lvlJc w:val="left"/>
      <w:pPr>
        <w:ind w:left="6480" w:hanging="360"/>
      </w:pPr>
      <w:rPr>
        <w:rFonts w:ascii="Wingdings" w:hAnsi="Wingdings" w:hint="default"/>
      </w:rPr>
    </w:lvl>
  </w:abstractNum>
  <w:abstractNum w:abstractNumId="12" w15:restartNumberingAfterBreak="0">
    <w:nsid w:val="2EEBD870"/>
    <w:multiLevelType w:val="hybridMultilevel"/>
    <w:tmpl w:val="FFFFFFFF"/>
    <w:lvl w:ilvl="0" w:tplc="CEB82140">
      <w:start w:val="1"/>
      <w:numFmt w:val="bullet"/>
      <w:lvlText w:val="·"/>
      <w:lvlJc w:val="left"/>
      <w:pPr>
        <w:ind w:left="720" w:hanging="360"/>
      </w:pPr>
      <w:rPr>
        <w:rFonts w:ascii="Symbol" w:hAnsi="Symbol" w:hint="default"/>
      </w:rPr>
    </w:lvl>
    <w:lvl w:ilvl="1" w:tplc="1BC48368">
      <w:start w:val="1"/>
      <w:numFmt w:val="bullet"/>
      <w:lvlText w:val="o"/>
      <w:lvlJc w:val="left"/>
      <w:pPr>
        <w:ind w:left="1440" w:hanging="360"/>
      </w:pPr>
      <w:rPr>
        <w:rFonts w:ascii="Courier New" w:hAnsi="Courier New" w:hint="default"/>
      </w:rPr>
    </w:lvl>
    <w:lvl w:ilvl="2" w:tplc="D16CAD88">
      <w:start w:val="1"/>
      <w:numFmt w:val="bullet"/>
      <w:lvlText w:val=""/>
      <w:lvlJc w:val="left"/>
      <w:pPr>
        <w:ind w:left="2160" w:hanging="360"/>
      </w:pPr>
      <w:rPr>
        <w:rFonts w:ascii="Wingdings" w:hAnsi="Wingdings" w:hint="default"/>
      </w:rPr>
    </w:lvl>
    <w:lvl w:ilvl="3" w:tplc="D66CABA4">
      <w:start w:val="1"/>
      <w:numFmt w:val="bullet"/>
      <w:lvlText w:val=""/>
      <w:lvlJc w:val="left"/>
      <w:pPr>
        <w:ind w:left="2880" w:hanging="360"/>
      </w:pPr>
      <w:rPr>
        <w:rFonts w:ascii="Symbol" w:hAnsi="Symbol" w:hint="default"/>
      </w:rPr>
    </w:lvl>
    <w:lvl w:ilvl="4" w:tplc="608EBBC0">
      <w:start w:val="1"/>
      <w:numFmt w:val="bullet"/>
      <w:lvlText w:val="o"/>
      <w:lvlJc w:val="left"/>
      <w:pPr>
        <w:ind w:left="3600" w:hanging="360"/>
      </w:pPr>
      <w:rPr>
        <w:rFonts w:ascii="Courier New" w:hAnsi="Courier New" w:hint="default"/>
      </w:rPr>
    </w:lvl>
    <w:lvl w:ilvl="5" w:tplc="3D4CF48A">
      <w:start w:val="1"/>
      <w:numFmt w:val="bullet"/>
      <w:lvlText w:val=""/>
      <w:lvlJc w:val="left"/>
      <w:pPr>
        <w:ind w:left="4320" w:hanging="360"/>
      </w:pPr>
      <w:rPr>
        <w:rFonts w:ascii="Wingdings" w:hAnsi="Wingdings" w:hint="default"/>
      </w:rPr>
    </w:lvl>
    <w:lvl w:ilvl="6" w:tplc="D9CE3704">
      <w:start w:val="1"/>
      <w:numFmt w:val="bullet"/>
      <w:lvlText w:val=""/>
      <w:lvlJc w:val="left"/>
      <w:pPr>
        <w:ind w:left="5040" w:hanging="360"/>
      </w:pPr>
      <w:rPr>
        <w:rFonts w:ascii="Symbol" w:hAnsi="Symbol" w:hint="default"/>
      </w:rPr>
    </w:lvl>
    <w:lvl w:ilvl="7" w:tplc="F1D63950">
      <w:start w:val="1"/>
      <w:numFmt w:val="bullet"/>
      <w:lvlText w:val="o"/>
      <w:lvlJc w:val="left"/>
      <w:pPr>
        <w:ind w:left="5760" w:hanging="360"/>
      </w:pPr>
      <w:rPr>
        <w:rFonts w:ascii="Courier New" w:hAnsi="Courier New" w:hint="default"/>
      </w:rPr>
    </w:lvl>
    <w:lvl w:ilvl="8" w:tplc="256854B2">
      <w:start w:val="1"/>
      <w:numFmt w:val="bullet"/>
      <w:lvlText w:val=""/>
      <w:lvlJc w:val="left"/>
      <w:pPr>
        <w:ind w:left="6480" w:hanging="360"/>
      </w:pPr>
      <w:rPr>
        <w:rFonts w:ascii="Wingdings" w:hAnsi="Wingdings" w:hint="default"/>
      </w:rPr>
    </w:lvl>
  </w:abstractNum>
  <w:abstractNum w:abstractNumId="13" w15:restartNumberingAfterBreak="0">
    <w:nsid w:val="2FD3F249"/>
    <w:multiLevelType w:val="hybridMultilevel"/>
    <w:tmpl w:val="7CEE49F4"/>
    <w:lvl w:ilvl="0" w:tplc="ABF0CAEE">
      <w:start w:val="1"/>
      <w:numFmt w:val="bullet"/>
      <w:lvlText w:val="o"/>
      <w:lvlJc w:val="left"/>
      <w:pPr>
        <w:ind w:left="1440" w:hanging="360"/>
      </w:pPr>
      <w:rPr>
        <w:rFonts w:ascii="Courier New" w:hAnsi="Courier New" w:hint="default"/>
      </w:rPr>
    </w:lvl>
    <w:lvl w:ilvl="1" w:tplc="8C1A49F8">
      <w:start w:val="1"/>
      <w:numFmt w:val="bullet"/>
      <w:lvlText w:val="o"/>
      <w:lvlJc w:val="left"/>
      <w:pPr>
        <w:ind w:left="2160" w:hanging="360"/>
      </w:pPr>
      <w:rPr>
        <w:rFonts w:ascii="Courier New" w:hAnsi="Courier New" w:hint="default"/>
      </w:rPr>
    </w:lvl>
    <w:lvl w:ilvl="2" w:tplc="38CC5856">
      <w:start w:val="1"/>
      <w:numFmt w:val="bullet"/>
      <w:lvlText w:val=""/>
      <w:lvlJc w:val="left"/>
      <w:pPr>
        <w:ind w:left="2880" w:hanging="360"/>
      </w:pPr>
      <w:rPr>
        <w:rFonts w:ascii="Wingdings" w:hAnsi="Wingdings" w:hint="default"/>
      </w:rPr>
    </w:lvl>
    <w:lvl w:ilvl="3" w:tplc="2C260728">
      <w:start w:val="1"/>
      <w:numFmt w:val="bullet"/>
      <w:lvlText w:val=""/>
      <w:lvlJc w:val="left"/>
      <w:pPr>
        <w:ind w:left="3600" w:hanging="360"/>
      </w:pPr>
      <w:rPr>
        <w:rFonts w:ascii="Symbol" w:hAnsi="Symbol" w:hint="default"/>
      </w:rPr>
    </w:lvl>
    <w:lvl w:ilvl="4" w:tplc="EA3239CA">
      <w:start w:val="1"/>
      <w:numFmt w:val="bullet"/>
      <w:lvlText w:val="o"/>
      <w:lvlJc w:val="left"/>
      <w:pPr>
        <w:ind w:left="4320" w:hanging="360"/>
      </w:pPr>
      <w:rPr>
        <w:rFonts w:ascii="Courier New" w:hAnsi="Courier New" w:hint="default"/>
      </w:rPr>
    </w:lvl>
    <w:lvl w:ilvl="5" w:tplc="6E5E6F80">
      <w:start w:val="1"/>
      <w:numFmt w:val="bullet"/>
      <w:lvlText w:val=""/>
      <w:lvlJc w:val="left"/>
      <w:pPr>
        <w:ind w:left="5040" w:hanging="360"/>
      </w:pPr>
      <w:rPr>
        <w:rFonts w:ascii="Wingdings" w:hAnsi="Wingdings" w:hint="default"/>
      </w:rPr>
    </w:lvl>
    <w:lvl w:ilvl="6" w:tplc="033EC374">
      <w:start w:val="1"/>
      <w:numFmt w:val="bullet"/>
      <w:lvlText w:val=""/>
      <w:lvlJc w:val="left"/>
      <w:pPr>
        <w:ind w:left="5760" w:hanging="360"/>
      </w:pPr>
      <w:rPr>
        <w:rFonts w:ascii="Symbol" w:hAnsi="Symbol" w:hint="default"/>
      </w:rPr>
    </w:lvl>
    <w:lvl w:ilvl="7" w:tplc="D2382B9A">
      <w:start w:val="1"/>
      <w:numFmt w:val="bullet"/>
      <w:lvlText w:val="o"/>
      <w:lvlJc w:val="left"/>
      <w:pPr>
        <w:ind w:left="6480" w:hanging="360"/>
      </w:pPr>
      <w:rPr>
        <w:rFonts w:ascii="Courier New" w:hAnsi="Courier New" w:hint="default"/>
      </w:rPr>
    </w:lvl>
    <w:lvl w:ilvl="8" w:tplc="2FCC0D88">
      <w:start w:val="1"/>
      <w:numFmt w:val="bullet"/>
      <w:lvlText w:val=""/>
      <w:lvlJc w:val="left"/>
      <w:pPr>
        <w:ind w:left="7200" w:hanging="360"/>
      </w:pPr>
      <w:rPr>
        <w:rFonts w:ascii="Wingdings" w:hAnsi="Wingdings" w:hint="default"/>
      </w:rPr>
    </w:lvl>
  </w:abstractNum>
  <w:abstractNum w:abstractNumId="14" w15:restartNumberingAfterBreak="0">
    <w:nsid w:val="306F5CDB"/>
    <w:multiLevelType w:val="hybridMultilevel"/>
    <w:tmpl w:val="7F926684"/>
    <w:lvl w:ilvl="0" w:tplc="C9CE701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0ED3C1E"/>
    <w:multiLevelType w:val="hybridMultilevel"/>
    <w:tmpl w:val="0B2ABC50"/>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16" w15:restartNumberingAfterBreak="0">
    <w:nsid w:val="316478CD"/>
    <w:multiLevelType w:val="hybridMultilevel"/>
    <w:tmpl w:val="0276DAE8"/>
    <w:lvl w:ilvl="0" w:tplc="D11EFA4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5E6A9C"/>
    <w:multiLevelType w:val="hybridMultilevel"/>
    <w:tmpl w:val="FFFFFFFF"/>
    <w:lvl w:ilvl="0" w:tplc="AD66CDAC">
      <w:start w:val="1"/>
      <w:numFmt w:val="bullet"/>
      <w:lvlText w:val="·"/>
      <w:lvlJc w:val="left"/>
      <w:pPr>
        <w:ind w:left="0" w:hanging="360"/>
      </w:pPr>
      <w:rPr>
        <w:rFonts w:ascii="Symbol" w:hAnsi="Symbol" w:hint="default"/>
      </w:rPr>
    </w:lvl>
    <w:lvl w:ilvl="1" w:tplc="CEB0ED70">
      <w:start w:val="1"/>
      <w:numFmt w:val="bullet"/>
      <w:lvlText w:val="o"/>
      <w:lvlJc w:val="left"/>
      <w:pPr>
        <w:ind w:left="1080" w:hanging="360"/>
      </w:pPr>
      <w:rPr>
        <w:rFonts w:ascii="Courier New" w:hAnsi="Courier New" w:hint="default"/>
      </w:rPr>
    </w:lvl>
    <w:lvl w:ilvl="2" w:tplc="A5BCA0D2">
      <w:start w:val="1"/>
      <w:numFmt w:val="bullet"/>
      <w:lvlText w:val=""/>
      <w:lvlJc w:val="left"/>
      <w:pPr>
        <w:ind w:left="1800" w:hanging="360"/>
      </w:pPr>
      <w:rPr>
        <w:rFonts w:ascii="Wingdings" w:hAnsi="Wingdings" w:hint="default"/>
      </w:rPr>
    </w:lvl>
    <w:lvl w:ilvl="3" w:tplc="25A23D7C">
      <w:start w:val="1"/>
      <w:numFmt w:val="bullet"/>
      <w:lvlText w:val=""/>
      <w:lvlJc w:val="left"/>
      <w:pPr>
        <w:ind w:left="2520" w:hanging="360"/>
      </w:pPr>
      <w:rPr>
        <w:rFonts w:ascii="Symbol" w:hAnsi="Symbol" w:hint="default"/>
      </w:rPr>
    </w:lvl>
    <w:lvl w:ilvl="4" w:tplc="08061A06">
      <w:start w:val="1"/>
      <w:numFmt w:val="bullet"/>
      <w:lvlText w:val="o"/>
      <w:lvlJc w:val="left"/>
      <w:pPr>
        <w:ind w:left="3240" w:hanging="360"/>
      </w:pPr>
      <w:rPr>
        <w:rFonts w:ascii="Courier New" w:hAnsi="Courier New" w:hint="default"/>
      </w:rPr>
    </w:lvl>
    <w:lvl w:ilvl="5" w:tplc="B9BE65C8">
      <w:start w:val="1"/>
      <w:numFmt w:val="bullet"/>
      <w:lvlText w:val=""/>
      <w:lvlJc w:val="left"/>
      <w:pPr>
        <w:ind w:left="3960" w:hanging="360"/>
      </w:pPr>
      <w:rPr>
        <w:rFonts w:ascii="Wingdings" w:hAnsi="Wingdings" w:hint="default"/>
      </w:rPr>
    </w:lvl>
    <w:lvl w:ilvl="6" w:tplc="34DADEA2">
      <w:start w:val="1"/>
      <w:numFmt w:val="bullet"/>
      <w:lvlText w:val=""/>
      <w:lvlJc w:val="left"/>
      <w:pPr>
        <w:ind w:left="4680" w:hanging="360"/>
      </w:pPr>
      <w:rPr>
        <w:rFonts w:ascii="Symbol" w:hAnsi="Symbol" w:hint="default"/>
      </w:rPr>
    </w:lvl>
    <w:lvl w:ilvl="7" w:tplc="8C947FD6">
      <w:start w:val="1"/>
      <w:numFmt w:val="bullet"/>
      <w:lvlText w:val="o"/>
      <w:lvlJc w:val="left"/>
      <w:pPr>
        <w:ind w:left="5400" w:hanging="360"/>
      </w:pPr>
      <w:rPr>
        <w:rFonts w:ascii="Courier New" w:hAnsi="Courier New" w:hint="default"/>
      </w:rPr>
    </w:lvl>
    <w:lvl w:ilvl="8" w:tplc="D1D8E8D4">
      <w:start w:val="1"/>
      <w:numFmt w:val="bullet"/>
      <w:lvlText w:val=""/>
      <w:lvlJc w:val="left"/>
      <w:pPr>
        <w:ind w:left="6120" w:hanging="360"/>
      </w:pPr>
      <w:rPr>
        <w:rFonts w:ascii="Wingdings" w:hAnsi="Wingdings" w:hint="default"/>
      </w:rPr>
    </w:lvl>
  </w:abstractNum>
  <w:abstractNum w:abstractNumId="18" w15:restartNumberingAfterBreak="0">
    <w:nsid w:val="3B061057"/>
    <w:multiLevelType w:val="hybridMultilevel"/>
    <w:tmpl w:val="F9F266F8"/>
    <w:lvl w:ilvl="0" w:tplc="52A619C4">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EBA1844"/>
    <w:multiLevelType w:val="hybridMultilevel"/>
    <w:tmpl w:val="3CC4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661C3D"/>
    <w:multiLevelType w:val="hybridMultilevel"/>
    <w:tmpl w:val="2A26740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1" w15:restartNumberingAfterBreak="0">
    <w:nsid w:val="41882E49"/>
    <w:multiLevelType w:val="hybridMultilevel"/>
    <w:tmpl w:val="00FC372E"/>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4D15085"/>
    <w:multiLevelType w:val="hybridMultilevel"/>
    <w:tmpl w:val="A10835FE"/>
    <w:lvl w:ilvl="0" w:tplc="8A44F4A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69034A0"/>
    <w:multiLevelType w:val="hybridMultilevel"/>
    <w:tmpl w:val="3EAA93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2A2C4D"/>
    <w:multiLevelType w:val="hybridMultilevel"/>
    <w:tmpl w:val="9F4255D2"/>
    <w:lvl w:ilvl="0" w:tplc="0C090001">
      <w:start w:val="1"/>
      <w:numFmt w:val="bullet"/>
      <w:lvlText w:val=""/>
      <w:lvlJc w:val="left"/>
      <w:pPr>
        <w:ind w:left="1582" w:hanging="360"/>
      </w:pPr>
      <w:rPr>
        <w:rFonts w:ascii="Symbol" w:hAnsi="Symbol" w:hint="default"/>
      </w:rPr>
    </w:lvl>
    <w:lvl w:ilvl="1" w:tplc="0C090003" w:tentative="1">
      <w:start w:val="1"/>
      <w:numFmt w:val="bullet"/>
      <w:lvlText w:val="o"/>
      <w:lvlJc w:val="left"/>
      <w:pPr>
        <w:ind w:left="2302" w:hanging="360"/>
      </w:pPr>
      <w:rPr>
        <w:rFonts w:ascii="Courier New" w:hAnsi="Courier New" w:cs="Courier New" w:hint="default"/>
      </w:rPr>
    </w:lvl>
    <w:lvl w:ilvl="2" w:tplc="0C090005" w:tentative="1">
      <w:start w:val="1"/>
      <w:numFmt w:val="bullet"/>
      <w:lvlText w:val=""/>
      <w:lvlJc w:val="left"/>
      <w:pPr>
        <w:ind w:left="3022" w:hanging="360"/>
      </w:pPr>
      <w:rPr>
        <w:rFonts w:ascii="Wingdings" w:hAnsi="Wingdings" w:hint="default"/>
      </w:rPr>
    </w:lvl>
    <w:lvl w:ilvl="3" w:tplc="0C090001" w:tentative="1">
      <w:start w:val="1"/>
      <w:numFmt w:val="bullet"/>
      <w:lvlText w:val=""/>
      <w:lvlJc w:val="left"/>
      <w:pPr>
        <w:ind w:left="3742" w:hanging="360"/>
      </w:pPr>
      <w:rPr>
        <w:rFonts w:ascii="Symbol" w:hAnsi="Symbol" w:hint="default"/>
      </w:rPr>
    </w:lvl>
    <w:lvl w:ilvl="4" w:tplc="0C090003" w:tentative="1">
      <w:start w:val="1"/>
      <w:numFmt w:val="bullet"/>
      <w:lvlText w:val="o"/>
      <w:lvlJc w:val="left"/>
      <w:pPr>
        <w:ind w:left="4462" w:hanging="360"/>
      </w:pPr>
      <w:rPr>
        <w:rFonts w:ascii="Courier New" w:hAnsi="Courier New" w:cs="Courier New" w:hint="default"/>
      </w:rPr>
    </w:lvl>
    <w:lvl w:ilvl="5" w:tplc="0C090005" w:tentative="1">
      <w:start w:val="1"/>
      <w:numFmt w:val="bullet"/>
      <w:lvlText w:val=""/>
      <w:lvlJc w:val="left"/>
      <w:pPr>
        <w:ind w:left="5182" w:hanging="360"/>
      </w:pPr>
      <w:rPr>
        <w:rFonts w:ascii="Wingdings" w:hAnsi="Wingdings" w:hint="default"/>
      </w:rPr>
    </w:lvl>
    <w:lvl w:ilvl="6" w:tplc="0C090001" w:tentative="1">
      <w:start w:val="1"/>
      <w:numFmt w:val="bullet"/>
      <w:lvlText w:val=""/>
      <w:lvlJc w:val="left"/>
      <w:pPr>
        <w:ind w:left="5902" w:hanging="360"/>
      </w:pPr>
      <w:rPr>
        <w:rFonts w:ascii="Symbol" w:hAnsi="Symbol" w:hint="default"/>
      </w:rPr>
    </w:lvl>
    <w:lvl w:ilvl="7" w:tplc="0C090003" w:tentative="1">
      <w:start w:val="1"/>
      <w:numFmt w:val="bullet"/>
      <w:lvlText w:val="o"/>
      <w:lvlJc w:val="left"/>
      <w:pPr>
        <w:ind w:left="6622" w:hanging="360"/>
      </w:pPr>
      <w:rPr>
        <w:rFonts w:ascii="Courier New" w:hAnsi="Courier New" w:cs="Courier New" w:hint="default"/>
      </w:rPr>
    </w:lvl>
    <w:lvl w:ilvl="8" w:tplc="0C090005" w:tentative="1">
      <w:start w:val="1"/>
      <w:numFmt w:val="bullet"/>
      <w:lvlText w:val=""/>
      <w:lvlJc w:val="left"/>
      <w:pPr>
        <w:ind w:left="7342" w:hanging="360"/>
      </w:pPr>
      <w:rPr>
        <w:rFonts w:ascii="Wingdings" w:hAnsi="Wingdings" w:hint="default"/>
      </w:rPr>
    </w:lvl>
  </w:abstractNum>
  <w:abstractNum w:abstractNumId="25" w15:restartNumberingAfterBreak="0">
    <w:nsid w:val="491D2983"/>
    <w:multiLevelType w:val="hybridMultilevel"/>
    <w:tmpl w:val="54605FE8"/>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AB54DB4"/>
    <w:multiLevelType w:val="hybridMultilevel"/>
    <w:tmpl w:val="C81217A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7" w15:restartNumberingAfterBreak="0">
    <w:nsid w:val="4F1D57B8"/>
    <w:multiLevelType w:val="hybridMultilevel"/>
    <w:tmpl w:val="CB54CEB0"/>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F509F4"/>
    <w:multiLevelType w:val="hybridMultilevel"/>
    <w:tmpl w:val="0E401322"/>
    <w:lvl w:ilvl="0" w:tplc="FC34FDC6">
      <w:start w:val="1"/>
      <w:numFmt w:val="bullet"/>
      <w:lvlText w:val=""/>
      <w:lvlJc w:val="left"/>
      <w:pPr>
        <w:ind w:left="360" w:hanging="360"/>
      </w:pPr>
      <w:rPr>
        <w:rFonts w:ascii="Symbol" w:hAnsi="Symbol" w:hint="default"/>
        <w:color w:val="2AB1BB" w:themeColor="accent1"/>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9B95FCA"/>
    <w:multiLevelType w:val="hybridMultilevel"/>
    <w:tmpl w:val="140C4EAC"/>
    <w:lvl w:ilvl="0" w:tplc="C698354E">
      <w:numFmt w:val="bullet"/>
      <w:lvlText w:val="○"/>
      <w:lvlJc w:val="left"/>
      <w:pPr>
        <w:ind w:left="1582" w:hanging="720"/>
      </w:pPr>
      <w:rPr>
        <w:rFonts w:ascii="Arial" w:eastAsiaTheme="minorHAnsi" w:hAnsi="Aria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0" w15:restartNumberingAfterBreak="0">
    <w:nsid w:val="5A2A5243"/>
    <w:multiLevelType w:val="hybridMultilevel"/>
    <w:tmpl w:val="377AC636"/>
    <w:lvl w:ilvl="0" w:tplc="8A44F4A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C3B78A9"/>
    <w:multiLevelType w:val="hybridMultilevel"/>
    <w:tmpl w:val="FFFFFFFF"/>
    <w:lvl w:ilvl="0" w:tplc="968CFBEE">
      <w:start w:val="1"/>
      <w:numFmt w:val="bullet"/>
      <w:lvlText w:val=""/>
      <w:lvlJc w:val="left"/>
      <w:pPr>
        <w:ind w:left="720" w:hanging="360"/>
      </w:pPr>
      <w:rPr>
        <w:rFonts w:ascii="Symbol" w:hAnsi="Symbol" w:hint="default"/>
      </w:rPr>
    </w:lvl>
    <w:lvl w:ilvl="1" w:tplc="7CE60818">
      <w:start w:val="1"/>
      <w:numFmt w:val="bullet"/>
      <w:lvlText w:val="o"/>
      <w:lvlJc w:val="left"/>
      <w:pPr>
        <w:ind w:left="1440" w:hanging="360"/>
      </w:pPr>
      <w:rPr>
        <w:rFonts w:ascii="Courier New" w:hAnsi="Courier New" w:hint="default"/>
      </w:rPr>
    </w:lvl>
    <w:lvl w:ilvl="2" w:tplc="BA34096C">
      <w:start w:val="1"/>
      <w:numFmt w:val="bullet"/>
      <w:lvlText w:val=""/>
      <w:lvlJc w:val="left"/>
      <w:pPr>
        <w:ind w:left="2160" w:hanging="360"/>
      </w:pPr>
      <w:rPr>
        <w:rFonts w:ascii="Wingdings" w:hAnsi="Wingdings" w:hint="default"/>
      </w:rPr>
    </w:lvl>
    <w:lvl w:ilvl="3" w:tplc="BB08D49A">
      <w:start w:val="1"/>
      <w:numFmt w:val="bullet"/>
      <w:lvlText w:val=""/>
      <w:lvlJc w:val="left"/>
      <w:pPr>
        <w:ind w:left="2880" w:hanging="360"/>
      </w:pPr>
      <w:rPr>
        <w:rFonts w:ascii="Symbol" w:hAnsi="Symbol" w:hint="default"/>
      </w:rPr>
    </w:lvl>
    <w:lvl w:ilvl="4" w:tplc="D2FED928">
      <w:start w:val="1"/>
      <w:numFmt w:val="bullet"/>
      <w:lvlText w:val="o"/>
      <w:lvlJc w:val="left"/>
      <w:pPr>
        <w:ind w:left="3600" w:hanging="360"/>
      </w:pPr>
      <w:rPr>
        <w:rFonts w:ascii="Courier New" w:hAnsi="Courier New" w:hint="default"/>
      </w:rPr>
    </w:lvl>
    <w:lvl w:ilvl="5" w:tplc="96A6F988">
      <w:start w:val="1"/>
      <w:numFmt w:val="bullet"/>
      <w:lvlText w:val=""/>
      <w:lvlJc w:val="left"/>
      <w:pPr>
        <w:ind w:left="4320" w:hanging="360"/>
      </w:pPr>
      <w:rPr>
        <w:rFonts w:ascii="Wingdings" w:hAnsi="Wingdings" w:hint="default"/>
      </w:rPr>
    </w:lvl>
    <w:lvl w:ilvl="6" w:tplc="5908ECA6">
      <w:start w:val="1"/>
      <w:numFmt w:val="bullet"/>
      <w:lvlText w:val=""/>
      <w:lvlJc w:val="left"/>
      <w:pPr>
        <w:ind w:left="5040" w:hanging="360"/>
      </w:pPr>
      <w:rPr>
        <w:rFonts w:ascii="Symbol" w:hAnsi="Symbol" w:hint="default"/>
      </w:rPr>
    </w:lvl>
    <w:lvl w:ilvl="7" w:tplc="241CCF56">
      <w:start w:val="1"/>
      <w:numFmt w:val="bullet"/>
      <w:lvlText w:val="o"/>
      <w:lvlJc w:val="left"/>
      <w:pPr>
        <w:ind w:left="5760" w:hanging="360"/>
      </w:pPr>
      <w:rPr>
        <w:rFonts w:ascii="Courier New" w:hAnsi="Courier New" w:hint="default"/>
      </w:rPr>
    </w:lvl>
    <w:lvl w:ilvl="8" w:tplc="B8925A3C">
      <w:start w:val="1"/>
      <w:numFmt w:val="bullet"/>
      <w:lvlText w:val=""/>
      <w:lvlJc w:val="left"/>
      <w:pPr>
        <w:ind w:left="6480" w:hanging="360"/>
      </w:pPr>
      <w:rPr>
        <w:rFonts w:ascii="Wingdings" w:hAnsi="Wingdings" w:hint="default"/>
      </w:rPr>
    </w:lvl>
  </w:abstractNum>
  <w:abstractNum w:abstractNumId="32" w15:restartNumberingAfterBreak="0">
    <w:nsid w:val="5EB64315"/>
    <w:multiLevelType w:val="hybridMultilevel"/>
    <w:tmpl w:val="80360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CD5B49"/>
    <w:multiLevelType w:val="hybridMultilevel"/>
    <w:tmpl w:val="FFFFFFFF"/>
    <w:lvl w:ilvl="0" w:tplc="8EC485BA">
      <w:start w:val="1"/>
      <w:numFmt w:val="bullet"/>
      <w:lvlText w:val=""/>
      <w:lvlJc w:val="left"/>
      <w:pPr>
        <w:ind w:left="720" w:hanging="360"/>
      </w:pPr>
      <w:rPr>
        <w:rFonts w:ascii="Symbol" w:hAnsi="Symbol" w:hint="default"/>
      </w:rPr>
    </w:lvl>
    <w:lvl w:ilvl="1" w:tplc="D2769042">
      <w:start w:val="1"/>
      <w:numFmt w:val="bullet"/>
      <w:lvlText w:val="o"/>
      <w:lvlJc w:val="left"/>
      <w:pPr>
        <w:ind w:left="1440" w:hanging="360"/>
      </w:pPr>
      <w:rPr>
        <w:rFonts w:ascii="Courier New" w:hAnsi="Courier New" w:hint="default"/>
      </w:rPr>
    </w:lvl>
    <w:lvl w:ilvl="2" w:tplc="C958C34C">
      <w:start w:val="1"/>
      <w:numFmt w:val="bullet"/>
      <w:lvlText w:val=""/>
      <w:lvlJc w:val="left"/>
      <w:pPr>
        <w:ind w:left="2160" w:hanging="360"/>
      </w:pPr>
      <w:rPr>
        <w:rFonts w:ascii="Wingdings" w:hAnsi="Wingdings" w:hint="default"/>
      </w:rPr>
    </w:lvl>
    <w:lvl w:ilvl="3" w:tplc="BAD40286">
      <w:start w:val="1"/>
      <w:numFmt w:val="bullet"/>
      <w:lvlText w:val=""/>
      <w:lvlJc w:val="left"/>
      <w:pPr>
        <w:ind w:left="2880" w:hanging="360"/>
      </w:pPr>
      <w:rPr>
        <w:rFonts w:ascii="Symbol" w:hAnsi="Symbol" w:hint="default"/>
      </w:rPr>
    </w:lvl>
    <w:lvl w:ilvl="4" w:tplc="1E088B64">
      <w:start w:val="1"/>
      <w:numFmt w:val="bullet"/>
      <w:lvlText w:val="o"/>
      <w:lvlJc w:val="left"/>
      <w:pPr>
        <w:ind w:left="3600" w:hanging="360"/>
      </w:pPr>
      <w:rPr>
        <w:rFonts w:ascii="Courier New" w:hAnsi="Courier New" w:hint="default"/>
      </w:rPr>
    </w:lvl>
    <w:lvl w:ilvl="5" w:tplc="21A2AD08">
      <w:start w:val="1"/>
      <w:numFmt w:val="bullet"/>
      <w:lvlText w:val=""/>
      <w:lvlJc w:val="left"/>
      <w:pPr>
        <w:ind w:left="4320" w:hanging="360"/>
      </w:pPr>
      <w:rPr>
        <w:rFonts w:ascii="Wingdings" w:hAnsi="Wingdings" w:hint="default"/>
      </w:rPr>
    </w:lvl>
    <w:lvl w:ilvl="6" w:tplc="ADE6C072">
      <w:start w:val="1"/>
      <w:numFmt w:val="bullet"/>
      <w:lvlText w:val=""/>
      <w:lvlJc w:val="left"/>
      <w:pPr>
        <w:ind w:left="5040" w:hanging="360"/>
      </w:pPr>
      <w:rPr>
        <w:rFonts w:ascii="Symbol" w:hAnsi="Symbol" w:hint="default"/>
      </w:rPr>
    </w:lvl>
    <w:lvl w:ilvl="7" w:tplc="83C459FA">
      <w:start w:val="1"/>
      <w:numFmt w:val="bullet"/>
      <w:lvlText w:val="o"/>
      <w:lvlJc w:val="left"/>
      <w:pPr>
        <w:ind w:left="5760" w:hanging="360"/>
      </w:pPr>
      <w:rPr>
        <w:rFonts w:ascii="Courier New" w:hAnsi="Courier New" w:hint="default"/>
      </w:rPr>
    </w:lvl>
    <w:lvl w:ilvl="8" w:tplc="53A8E886">
      <w:start w:val="1"/>
      <w:numFmt w:val="bullet"/>
      <w:lvlText w:val=""/>
      <w:lvlJc w:val="left"/>
      <w:pPr>
        <w:ind w:left="6480" w:hanging="360"/>
      </w:pPr>
      <w:rPr>
        <w:rFonts w:ascii="Wingdings" w:hAnsi="Wingdings" w:hint="default"/>
      </w:rPr>
    </w:lvl>
  </w:abstractNum>
  <w:abstractNum w:abstractNumId="34" w15:restartNumberingAfterBreak="0">
    <w:nsid w:val="65C57DFD"/>
    <w:multiLevelType w:val="hybridMultilevel"/>
    <w:tmpl w:val="521E9DF2"/>
    <w:lvl w:ilvl="0" w:tplc="FD900A08">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80EC141"/>
    <w:multiLevelType w:val="hybridMultilevel"/>
    <w:tmpl w:val="FFFFFFFF"/>
    <w:lvl w:ilvl="0" w:tplc="32C2B0B6">
      <w:start w:val="1"/>
      <w:numFmt w:val="bullet"/>
      <w:lvlText w:val=""/>
      <w:lvlJc w:val="left"/>
      <w:pPr>
        <w:ind w:left="720" w:hanging="360"/>
      </w:pPr>
      <w:rPr>
        <w:rFonts w:ascii="Symbol" w:hAnsi="Symbol" w:hint="default"/>
      </w:rPr>
    </w:lvl>
    <w:lvl w:ilvl="1" w:tplc="C8C81EDC">
      <w:start w:val="1"/>
      <w:numFmt w:val="bullet"/>
      <w:lvlText w:val="o"/>
      <w:lvlJc w:val="left"/>
      <w:pPr>
        <w:ind w:left="1440" w:hanging="360"/>
      </w:pPr>
      <w:rPr>
        <w:rFonts w:ascii="Courier New" w:hAnsi="Courier New" w:hint="default"/>
      </w:rPr>
    </w:lvl>
    <w:lvl w:ilvl="2" w:tplc="28FE15BE">
      <w:start w:val="1"/>
      <w:numFmt w:val="bullet"/>
      <w:lvlText w:val=""/>
      <w:lvlJc w:val="left"/>
      <w:pPr>
        <w:ind w:left="2160" w:hanging="360"/>
      </w:pPr>
      <w:rPr>
        <w:rFonts w:ascii="Wingdings" w:hAnsi="Wingdings" w:hint="default"/>
      </w:rPr>
    </w:lvl>
    <w:lvl w:ilvl="3" w:tplc="A182A65E">
      <w:start w:val="1"/>
      <w:numFmt w:val="bullet"/>
      <w:lvlText w:val=""/>
      <w:lvlJc w:val="left"/>
      <w:pPr>
        <w:ind w:left="2880" w:hanging="360"/>
      </w:pPr>
      <w:rPr>
        <w:rFonts w:ascii="Symbol" w:hAnsi="Symbol" w:hint="default"/>
      </w:rPr>
    </w:lvl>
    <w:lvl w:ilvl="4" w:tplc="148EE3B4">
      <w:start w:val="1"/>
      <w:numFmt w:val="bullet"/>
      <w:lvlText w:val="o"/>
      <w:lvlJc w:val="left"/>
      <w:pPr>
        <w:ind w:left="3600" w:hanging="360"/>
      </w:pPr>
      <w:rPr>
        <w:rFonts w:ascii="Courier New" w:hAnsi="Courier New" w:hint="default"/>
      </w:rPr>
    </w:lvl>
    <w:lvl w:ilvl="5" w:tplc="1ACA01AA">
      <w:start w:val="1"/>
      <w:numFmt w:val="bullet"/>
      <w:lvlText w:val=""/>
      <w:lvlJc w:val="left"/>
      <w:pPr>
        <w:ind w:left="4320" w:hanging="360"/>
      </w:pPr>
      <w:rPr>
        <w:rFonts w:ascii="Wingdings" w:hAnsi="Wingdings" w:hint="default"/>
      </w:rPr>
    </w:lvl>
    <w:lvl w:ilvl="6" w:tplc="4F6A0E54">
      <w:start w:val="1"/>
      <w:numFmt w:val="bullet"/>
      <w:lvlText w:val=""/>
      <w:lvlJc w:val="left"/>
      <w:pPr>
        <w:ind w:left="5040" w:hanging="360"/>
      </w:pPr>
      <w:rPr>
        <w:rFonts w:ascii="Symbol" w:hAnsi="Symbol" w:hint="default"/>
      </w:rPr>
    </w:lvl>
    <w:lvl w:ilvl="7" w:tplc="2E04BC24">
      <w:start w:val="1"/>
      <w:numFmt w:val="bullet"/>
      <w:lvlText w:val="o"/>
      <w:lvlJc w:val="left"/>
      <w:pPr>
        <w:ind w:left="5760" w:hanging="360"/>
      </w:pPr>
      <w:rPr>
        <w:rFonts w:ascii="Courier New" w:hAnsi="Courier New" w:hint="default"/>
      </w:rPr>
    </w:lvl>
    <w:lvl w:ilvl="8" w:tplc="599AF148">
      <w:start w:val="1"/>
      <w:numFmt w:val="bullet"/>
      <w:lvlText w:val=""/>
      <w:lvlJc w:val="left"/>
      <w:pPr>
        <w:ind w:left="6480" w:hanging="360"/>
      </w:pPr>
      <w:rPr>
        <w:rFonts w:ascii="Wingdings" w:hAnsi="Wingdings" w:hint="default"/>
      </w:rPr>
    </w:lvl>
  </w:abstractNum>
  <w:abstractNum w:abstractNumId="36" w15:restartNumberingAfterBreak="0">
    <w:nsid w:val="69570BA3"/>
    <w:multiLevelType w:val="hybridMultilevel"/>
    <w:tmpl w:val="48C8B4FA"/>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6AF21357"/>
    <w:multiLevelType w:val="hybridMultilevel"/>
    <w:tmpl w:val="62E215F0"/>
    <w:lvl w:ilvl="0" w:tplc="FC34FDC6">
      <w:start w:val="1"/>
      <w:numFmt w:val="bullet"/>
      <w:lvlText w:val=""/>
      <w:lvlJc w:val="left"/>
      <w:pPr>
        <w:ind w:left="360" w:hanging="360"/>
      </w:pPr>
      <w:rPr>
        <w:rFonts w:ascii="Symbol" w:hAnsi="Symbol" w:hint="default"/>
        <w:color w:val="2AB1BB"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36A6954"/>
    <w:multiLevelType w:val="hybridMultilevel"/>
    <w:tmpl w:val="2D88FE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155256"/>
    <w:multiLevelType w:val="hybridMultilevel"/>
    <w:tmpl w:val="444805E2"/>
    <w:lvl w:ilvl="0" w:tplc="05B8E176">
      <w:start w:val="1"/>
      <w:numFmt w:val="bullet"/>
      <w:lvlText w:val=""/>
      <w:lvlJc w:val="left"/>
      <w:pPr>
        <w:ind w:left="720" w:hanging="360"/>
      </w:pPr>
      <w:rPr>
        <w:rFonts w:ascii="Symbol" w:hAnsi="Symbol" w:hint="default"/>
      </w:rPr>
    </w:lvl>
    <w:lvl w:ilvl="1" w:tplc="04AA5B32">
      <w:start w:val="1"/>
      <w:numFmt w:val="bullet"/>
      <w:lvlText w:val="o"/>
      <w:lvlJc w:val="left"/>
      <w:pPr>
        <w:ind w:left="1440" w:hanging="360"/>
      </w:pPr>
      <w:rPr>
        <w:rFonts w:ascii="Courier New" w:hAnsi="Courier New" w:hint="default"/>
      </w:rPr>
    </w:lvl>
    <w:lvl w:ilvl="2" w:tplc="0B5C12F2">
      <w:start w:val="1"/>
      <w:numFmt w:val="bullet"/>
      <w:lvlText w:val=""/>
      <w:lvlJc w:val="left"/>
      <w:pPr>
        <w:ind w:left="2160" w:hanging="360"/>
      </w:pPr>
      <w:rPr>
        <w:rFonts w:ascii="Wingdings" w:hAnsi="Wingdings" w:hint="default"/>
      </w:rPr>
    </w:lvl>
    <w:lvl w:ilvl="3" w:tplc="47CAA36A">
      <w:start w:val="1"/>
      <w:numFmt w:val="bullet"/>
      <w:lvlText w:val=""/>
      <w:lvlJc w:val="left"/>
      <w:pPr>
        <w:ind w:left="2880" w:hanging="360"/>
      </w:pPr>
      <w:rPr>
        <w:rFonts w:ascii="Symbol" w:hAnsi="Symbol" w:hint="default"/>
      </w:rPr>
    </w:lvl>
    <w:lvl w:ilvl="4" w:tplc="C3AC199A">
      <w:start w:val="1"/>
      <w:numFmt w:val="bullet"/>
      <w:lvlText w:val="o"/>
      <w:lvlJc w:val="left"/>
      <w:pPr>
        <w:ind w:left="3600" w:hanging="360"/>
      </w:pPr>
      <w:rPr>
        <w:rFonts w:ascii="Courier New" w:hAnsi="Courier New" w:hint="default"/>
      </w:rPr>
    </w:lvl>
    <w:lvl w:ilvl="5" w:tplc="7DD6F7D0">
      <w:start w:val="1"/>
      <w:numFmt w:val="bullet"/>
      <w:lvlText w:val=""/>
      <w:lvlJc w:val="left"/>
      <w:pPr>
        <w:ind w:left="4320" w:hanging="360"/>
      </w:pPr>
      <w:rPr>
        <w:rFonts w:ascii="Wingdings" w:hAnsi="Wingdings" w:hint="default"/>
      </w:rPr>
    </w:lvl>
    <w:lvl w:ilvl="6" w:tplc="85AA6EE4">
      <w:start w:val="1"/>
      <w:numFmt w:val="bullet"/>
      <w:lvlText w:val=""/>
      <w:lvlJc w:val="left"/>
      <w:pPr>
        <w:ind w:left="5040" w:hanging="360"/>
      </w:pPr>
      <w:rPr>
        <w:rFonts w:ascii="Symbol" w:hAnsi="Symbol" w:hint="default"/>
      </w:rPr>
    </w:lvl>
    <w:lvl w:ilvl="7" w:tplc="A47A4826">
      <w:start w:val="1"/>
      <w:numFmt w:val="bullet"/>
      <w:lvlText w:val="o"/>
      <w:lvlJc w:val="left"/>
      <w:pPr>
        <w:ind w:left="5760" w:hanging="360"/>
      </w:pPr>
      <w:rPr>
        <w:rFonts w:ascii="Courier New" w:hAnsi="Courier New" w:hint="default"/>
      </w:rPr>
    </w:lvl>
    <w:lvl w:ilvl="8" w:tplc="3A146D4A">
      <w:start w:val="1"/>
      <w:numFmt w:val="bullet"/>
      <w:lvlText w:val=""/>
      <w:lvlJc w:val="left"/>
      <w:pPr>
        <w:ind w:left="6480" w:hanging="360"/>
      </w:pPr>
      <w:rPr>
        <w:rFonts w:ascii="Wingdings" w:hAnsi="Wingdings" w:hint="default"/>
      </w:rPr>
    </w:lvl>
  </w:abstractNum>
  <w:abstractNum w:abstractNumId="40" w15:restartNumberingAfterBreak="0">
    <w:nsid w:val="78996252"/>
    <w:multiLevelType w:val="hybridMultilevel"/>
    <w:tmpl w:val="7310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70585"/>
    <w:multiLevelType w:val="hybridMultilevel"/>
    <w:tmpl w:val="CCF0A062"/>
    <w:lvl w:ilvl="0" w:tplc="8A44F4A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C44157D"/>
    <w:multiLevelType w:val="hybridMultilevel"/>
    <w:tmpl w:val="01709A6E"/>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1400288">
    <w:abstractNumId w:val="13"/>
  </w:num>
  <w:num w:numId="2" w16cid:durableId="191572203">
    <w:abstractNumId w:val="39"/>
  </w:num>
  <w:num w:numId="3" w16cid:durableId="1126661961">
    <w:abstractNumId w:val="40"/>
  </w:num>
  <w:num w:numId="4" w16cid:durableId="1917128003">
    <w:abstractNumId w:val="14"/>
  </w:num>
  <w:num w:numId="5" w16cid:durableId="1086421373">
    <w:abstractNumId w:val="36"/>
  </w:num>
  <w:num w:numId="6" w16cid:durableId="994456960">
    <w:abstractNumId w:val="37"/>
  </w:num>
  <w:num w:numId="7" w16cid:durableId="174003446">
    <w:abstractNumId w:val="19"/>
  </w:num>
  <w:num w:numId="8" w16cid:durableId="323360149">
    <w:abstractNumId w:val="7"/>
  </w:num>
  <w:num w:numId="9" w16cid:durableId="724304022">
    <w:abstractNumId w:val="28"/>
  </w:num>
  <w:num w:numId="10" w16cid:durableId="1841499686">
    <w:abstractNumId w:val="27"/>
  </w:num>
  <w:num w:numId="11" w16cid:durableId="2108456112">
    <w:abstractNumId w:val="34"/>
  </w:num>
  <w:num w:numId="12" w16cid:durableId="1234464231">
    <w:abstractNumId w:val="0"/>
  </w:num>
  <w:num w:numId="13" w16cid:durableId="1039938409">
    <w:abstractNumId w:val="42"/>
  </w:num>
  <w:num w:numId="14" w16cid:durableId="842011056">
    <w:abstractNumId w:val="16"/>
  </w:num>
  <w:num w:numId="15" w16cid:durableId="1883135095">
    <w:abstractNumId w:val="25"/>
  </w:num>
  <w:num w:numId="16" w16cid:durableId="769811522">
    <w:abstractNumId w:val="4"/>
  </w:num>
  <w:num w:numId="17" w16cid:durableId="1698004375">
    <w:abstractNumId w:val="18"/>
  </w:num>
  <w:num w:numId="18" w16cid:durableId="1537309136">
    <w:abstractNumId w:val="21"/>
  </w:num>
  <w:num w:numId="19" w16cid:durableId="15422834">
    <w:abstractNumId w:val="29"/>
  </w:num>
  <w:num w:numId="20" w16cid:durableId="535435126">
    <w:abstractNumId w:val="24"/>
  </w:num>
  <w:num w:numId="21" w16cid:durableId="2068140387">
    <w:abstractNumId w:val="15"/>
  </w:num>
  <w:num w:numId="22" w16cid:durableId="13579929">
    <w:abstractNumId w:val="35"/>
  </w:num>
  <w:num w:numId="23" w16cid:durableId="1690260196">
    <w:abstractNumId w:val="8"/>
  </w:num>
  <w:num w:numId="24" w16cid:durableId="1246184878">
    <w:abstractNumId w:val="32"/>
  </w:num>
  <w:num w:numId="25" w16cid:durableId="1403023294">
    <w:abstractNumId w:val="3"/>
  </w:num>
  <w:num w:numId="26" w16cid:durableId="216012289">
    <w:abstractNumId w:val="23"/>
  </w:num>
  <w:num w:numId="27" w16cid:durableId="1666517279">
    <w:abstractNumId w:val="31"/>
  </w:num>
  <w:num w:numId="28" w16cid:durableId="158236276">
    <w:abstractNumId w:val="1"/>
  </w:num>
  <w:num w:numId="29" w16cid:durableId="619143335">
    <w:abstractNumId w:val="20"/>
  </w:num>
  <w:num w:numId="30" w16cid:durableId="1508322611">
    <w:abstractNumId w:val="26"/>
  </w:num>
  <w:num w:numId="31" w16cid:durableId="1155343077">
    <w:abstractNumId w:val="38"/>
  </w:num>
  <w:num w:numId="32" w16cid:durableId="1310474874">
    <w:abstractNumId w:val="2"/>
  </w:num>
  <w:num w:numId="33" w16cid:durableId="89009654">
    <w:abstractNumId w:val="12"/>
  </w:num>
  <w:num w:numId="34" w16cid:durableId="2017263764">
    <w:abstractNumId w:val="17"/>
  </w:num>
  <w:num w:numId="35" w16cid:durableId="1352800271">
    <w:abstractNumId w:val="11"/>
  </w:num>
  <w:num w:numId="36" w16cid:durableId="1949238014">
    <w:abstractNumId w:val="9"/>
  </w:num>
  <w:num w:numId="37" w16cid:durableId="697386860">
    <w:abstractNumId w:val="22"/>
  </w:num>
  <w:num w:numId="38" w16cid:durableId="1463691186">
    <w:abstractNumId w:val="5"/>
  </w:num>
  <w:num w:numId="39" w16cid:durableId="1402828153">
    <w:abstractNumId w:val="41"/>
  </w:num>
  <w:num w:numId="40" w16cid:durableId="999163435">
    <w:abstractNumId w:val="30"/>
  </w:num>
  <w:num w:numId="41" w16cid:durableId="23406859">
    <w:abstractNumId w:val="6"/>
  </w:num>
  <w:num w:numId="42" w16cid:durableId="1770541799">
    <w:abstractNumId w:val="10"/>
  </w:num>
  <w:num w:numId="43" w16cid:durableId="17069766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3A4"/>
    <w:rsid w:val="00047087"/>
    <w:rsid w:val="00055401"/>
    <w:rsid w:val="00057419"/>
    <w:rsid w:val="000B087A"/>
    <w:rsid w:val="000B38F2"/>
    <w:rsid w:val="000C1546"/>
    <w:rsid w:val="000F1EE9"/>
    <w:rsid w:val="001171A1"/>
    <w:rsid w:val="00170B93"/>
    <w:rsid w:val="001803DA"/>
    <w:rsid w:val="0018537B"/>
    <w:rsid w:val="00191388"/>
    <w:rsid w:val="001A527E"/>
    <w:rsid w:val="001A6FFC"/>
    <w:rsid w:val="001B4C67"/>
    <w:rsid w:val="001B6509"/>
    <w:rsid w:val="001F4273"/>
    <w:rsid w:val="00233FC9"/>
    <w:rsid w:val="00245D43"/>
    <w:rsid w:val="0026782C"/>
    <w:rsid w:val="002756EE"/>
    <w:rsid w:val="002826A4"/>
    <w:rsid w:val="002922AD"/>
    <w:rsid w:val="002C2D46"/>
    <w:rsid w:val="00316802"/>
    <w:rsid w:val="0032602B"/>
    <w:rsid w:val="0035215A"/>
    <w:rsid w:val="00360B34"/>
    <w:rsid w:val="003619F4"/>
    <w:rsid w:val="00364439"/>
    <w:rsid w:val="0037372F"/>
    <w:rsid w:val="003B5318"/>
    <w:rsid w:val="003C345A"/>
    <w:rsid w:val="003D191F"/>
    <w:rsid w:val="003E1BED"/>
    <w:rsid w:val="0041110E"/>
    <w:rsid w:val="00422631"/>
    <w:rsid w:val="00432FC4"/>
    <w:rsid w:val="004557A0"/>
    <w:rsid w:val="004649C9"/>
    <w:rsid w:val="004A1D8D"/>
    <w:rsid w:val="004C11EB"/>
    <w:rsid w:val="004D7C5F"/>
    <w:rsid w:val="004F63A4"/>
    <w:rsid w:val="004F7E50"/>
    <w:rsid w:val="005035B6"/>
    <w:rsid w:val="005066DB"/>
    <w:rsid w:val="005250E0"/>
    <w:rsid w:val="00534E96"/>
    <w:rsid w:val="00556DFC"/>
    <w:rsid w:val="005B42E2"/>
    <w:rsid w:val="005C6680"/>
    <w:rsid w:val="005D0178"/>
    <w:rsid w:val="00625A7B"/>
    <w:rsid w:val="00632220"/>
    <w:rsid w:val="00633DB4"/>
    <w:rsid w:val="00635AE9"/>
    <w:rsid w:val="00662E4F"/>
    <w:rsid w:val="00680C1A"/>
    <w:rsid w:val="00684440"/>
    <w:rsid w:val="00691883"/>
    <w:rsid w:val="006A0E9A"/>
    <w:rsid w:val="006C07D3"/>
    <w:rsid w:val="006C3107"/>
    <w:rsid w:val="00702A78"/>
    <w:rsid w:val="00715E2F"/>
    <w:rsid w:val="00726939"/>
    <w:rsid w:val="007376B0"/>
    <w:rsid w:val="00742A2E"/>
    <w:rsid w:val="0074521C"/>
    <w:rsid w:val="0076491B"/>
    <w:rsid w:val="0077419E"/>
    <w:rsid w:val="007A062B"/>
    <w:rsid w:val="007B5D27"/>
    <w:rsid w:val="007C3819"/>
    <w:rsid w:val="007C3A5B"/>
    <w:rsid w:val="007C67A2"/>
    <w:rsid w:val="007D61ED"/>
    <w:rsid w:val="007E444A"/>
    <w:rsid w:val="00816E31"/>
    <w:rsid w:val="008234B2"/>
    <w:rsid w:val="0082745C"/>
    <w:rsid w:val="00832566"/>
    <w:rsid w:val="008363CD"/>
    <w:rsid w:val="00854511"/>
    <w:rsid w:val="008877F5"/>
    <w:rsid w:val="008D7AA1"/>
    <w:rsid w:val="008E0289"/>
    <w:rsid w:val="008E76A7"/>
    <w:rsid w:val="008F467F"/>
    <w:rsid w:val="009346B6"/>
    <w:rsid w:val="00953C79"/>
    <w:rsid w:val="00987E4F"/>
    <w:rsid w:val="009B2828"/>
    <w:rsid w:val="009B671A"/>
    <w:rsid w:val="009C39A5"/>
    <w:rsid w:val="009F20E3"/>
    <w:rsid w:val="009F7E6F"/>
    <w:rsid w:val="00A01C9C"/>
    <w:rsid w:val="00A131AF"/>
    <w:rsid w:val="00A50C6A"/>
    <w:rsid w:val="00A66709"/>
    <w:rsid w:val="00A735E4"/>
    <w:rsid w:val="00A747BD"/>
    <w:rsid w:val="00AC04A6"/>
    <w:rsid w:val="00AC4B91"/>
    <w:rsid w:val="00AC6B62"/>
    <w:rsid w:val="00AD321B"/>
    <w:rsid w:val="00AE3DDA"/>
    <w:rsid w:val="00AE4911"/>
    <w:rsid w:val="00AF3EEB"/>
    <w:rsid w:val="00B01F10"/>
    <w:rsid w:val="00B043C9"/>
    <w:rsid w:val="00B2633C"/>
    <w:rsid w:val="00BA3C16"/>
    <w:rsid w:val="00BC0F6A"/>
    <w:rsid w:val="00BD577C"/>
    <w:rsid w:val="00BF6407"/>
    <w:rsid w:val="00C074CB"/>
    <w:rsid w:val="00C1460F"/>
    <w:rsid w:val="00C23685"/>
    <w:rsid w:val="00C37B57"/>
    <w:rsid w:val="00C46331"/>
    <w:rsid w:val="00C71A79"/>
    <w:rsid w:val="00C76B54"/>
    <w:rsid w:val="00C9187A"/>
    <w:rsid w:val="00C95212"/>
    <w:rsid w:val="00C97F07"/>
    <w:rsid w:val="00CA0CFC"/>
    <w:rsid w:val="00CD7262"/>
    <w:rsid w:val="00CF108C"/>
    <w:rsid w:val="00CF4CDE"/>
    <w:rsid w:val="00D10DF3"/>
    <w:rsid w:val="00D55E34"/>
    <w:rsid w:val="00D85F98"/>
    <w:rsid w:val="00D9605D"/>
    <w:rsid w:val="00DB2F6C"/>
    <w:rsid w:val="00DE126D"/>
    <w:rsid w:val="00E069F9"/>
    <w:rsid w:val="00E23199"/>
    <w:rsid w:val="00E26704"/>
    <w:rsid w:val="00E86C67"/>
    <w:rsid w:val="00E91CEE"/>
    <w:rsid w:val="00E95DF5"/>
    <w:rsid w:val="00ED5705"/>
    <w:rsid w:val="00EE5CB6"/>
    <w:rsid w:val="00EF758D"/>
    <w:rsid w:val="00F44034"/>
    <w:rsid w:val="00F446B8"/>
    <w:rsid w:val="00F53CC0"/>
    <w:rsid w:val="00F55624"/>
    <w:rsid w:val="00F811EB"/>
    <w:rsid w:val="00FE2C84"/>
    <w:rsid w:val="00FF1294"/>
    <w:rsid w:val="00FF3FBB"/>
    <w:rsid w:val="042A5435"/>
    <w:rsid w:val="04E6DB89"/>
    <w:rsid w:val="04E88515"/>
    <w:rsid w:val="06D09023"/>
    <w:rsid w:val="07DF435E"/>
    <w:rsid w:val="0965EA50"/>
    <w:rsid w:val="0A262FE6"/>
    <w:rsid w:val="0ADD48F0"/>
    <w:rsid w:val="0AE5B940"/>
    <w:rsid w:val="0B7EBDCB"/>
    <w:rsid w:val="0D8A3FDB"/>
    <w:rsid w:val="0DA377EE"/>
    <w:rsid w:val="0EDA36CC"/>
    <w:rsid w:val="0FCD0FBB"/>
    <w:rsid w:val="104139C9"/>
    <w:rsid w:val="10D523C3"/>
    <w:rsid w:val="10E9F8F5"/>
    <w:rsid w:val="13C11F57"/>
    <w:rsid w:val="13E6B094"/>
    <w:rsid w:val="1687BCBA"/>
    <w:rsid w:val="16B0C311"/>
    <w:rsid w:val="16CB7D98"/>
    <w:rsid w:val="170CE7A1"/>
    <w:rsid w:val="177EAF53"/>
    <w:rsid w:val="17BCFA6E"/>
    <w:rsid w:val="17CB0353"/>
    <w:rsid w:val="17DB9827"/>
    <w:rsid w:val="19C747B2"/>
    <w:rsid w:val="1A550700"/>
    <w:rsid w:val="1ADE9CEE"/>
    <w:rsid w:val="1C33BE2B"/>
    <w:rsid w:val="1CC51BB8"/>
    <w:rsid w:val="1D253139"/>
    <w:rsid w:val="1D34B708"/>
    <w:rsid w:val="1E79C636"/>
    <w:rsid w:val="1ECA225E"/>
    <w:rsid w:val="1F3BBBCE"/>
    <w:rsid w:val="20A0D57D"/>
    <w:rsid w:val="21257C8E"/>
    <w:rsid w:val="21B536A2"/>
    <w:rsid w:val="222E714D"/>
    <w:rsid w:val="231AA7BF"/>
    <w:rsid w:val="236137CB"/>
    <w:rsid w:val="2373E9C3"/>
    <w:rsid w:val="24CB431D"/>
    <w:rsid w:val="24D0EC8B"/>
    <w:rsid w:val="25314FAF"/>
    <w:rsid w:val="25D7A992"/>
    <w:rsid w:val="262437B8"/>
    <w:rsid w:val="26794CB3"/>
    <w:rsid w:val="277A7574"/>
    <w:rsid w:val="27C4C165"/>
    <w:rsid w:val="28FB2C90"/>
    <w:rsid w:val="2A34B0FE"/>
    <w:rsid w:val="2A387307"/>
    <w:rsid w:val="2A8E3AEA"/>
    <w:rsid w:val="2B939D2B"/>
    <w:rsid w:val="2C907379"/>
    <w:rsid w:val="2C921B78"/>
    <w:rsid w:val="2E79F67F"/>
    <w:rsid w:val="2EB7A45D"/>
    <w:rsid w:val="2F0393DC"/>
    <w:rsid w:val="2FDBBA90"/>
    <w:rsid w:val="306AC2C1"/>
    <w:rsid w:val="30879788"/>
    <w:rsid w:val="30BBF348"/>
    <w:rsid w:val="3129D909"/>
    <w:rsid w:val="32470FC9"/>
    <w:rsid w:val="32B308EB"/>
    <w:rsid w:val="331804F8"/>
    <w:rsid w:val="33DFF64E"/>
    <w:rsid w:val="347DA7F5"/>
    <w:rsid w:val="35576B22"/>
    <w:rsid w:val="366E23E8"/>
    <w:rsid w:val="368C5197"/>
    <w:rsid w:val="374DB200"/>
    <w:rsid w:val="38418D8D"/>
    <w:rsid w:val="3844FCE0"/>
    <w:rsid w:val="391A83A1"/>
    <w:rsid w:val="398CF18A"/>
    <w:rsid w:val="39A45C42"/>
    <w:rsid w:val="3A844C0E"/>
    <w:rsid w:val="3A9C0C21"/>
    <w:rsid w:val="3C963B76"/>
    <w:rsid w:val="3CDDD4F0"/>
    <w:rsid w:val="3D05432A"/>
    <w:rsid w:val="3D26B9B0"/>
    <w:rsid w:val="3E5BA093"/>
    <w:rsid w:val="3FAD474D"/>
    <w:rsid w:val="42B40962"/>
    <w:rsid w:val="43A407AF"/>
    <w:rsid w:val="44641FEE"/>
    <w:rsid w:val="4499CFCE"/>
    <w:rsid w:val="45CAE47D"/>
    <w:rsid w:val="4642E6E6"/>
    <w:rsid w:val="48551118"/>
    <w:rsid w:val="49646C41"/>
    <w:rsid w:val="49C85E76"/>
    <w:rsid w:val="4A3F5AA5"/>
    <w:rsid w:val="4A8C7EBC"/>
    <w:rsid w:val="4AE13AF9"/>
    <w:rsid w:val="4B09DC6A"/>
    <w:rsid w:val="4B0DCB48"/>
    <w:rsid w:val="4B7A037B"/>
    <w:rsid w:val="4BA1FB4B"/>
    <w:rsid w:val="4C54350A"/>
    <w:rsid w:val="4CD5A585"/>
    <w:rsid w:val="4E2BF58D"/>
    <w:rsid w:val="4F7769F2"/>
    <w:rsid w:val="501BD90A"/>
    <w:rsid w:val="5116B66F"/>
    <w:rsid w:val="515E4954"/>
    <w:rsid w:val="51FE0A51"/>
    <w:rsid w:val="52272272"/>
    <w:rsid w:val="527530DE"/>
    <w:rsid w:val="53DA7FC5"/>
    <w:rsid w:val="544934FD"/>
    <w:rsid w:val="5474C261"/>
    <w:rsid w:val="577DC1D9"/>
    <w:rsid w:val="57D4672D"/>
    <w:rsid w:val="5814708C"/>
    <w:rsid w:val="58B7D175"/>
    <w:rsid w:val="59E457E8"/>
    <w:rsid w:val="5A6CD466"/>
    <w:rsid w:val="5A91125D"/>
    <w:rsid w:val="5BF576D0"/>
    <w:rsid w:val="5ED0BA95"/>
    <w:rsid w:val="5F18FDB5"/>
    <w:rsid w:val="602A216F"/>
    <w:rsid w:val="615DA156"/>
    <w:rsid w:val="615FC797"/>
    <w:rsid w:val="62CD3E3C"/>
    <w:rsid w:val="63467C87"/>
    <w:rsid w:val="64874871"/>
    <w:rsid w:val="66B109B3"/>
    <w:rsid w:val="670454CB"/>
    <w:rsid w:val="67740A49"/>
    <w:rsid w:val="685DBCB8"/>
    <w:rsid w:val="693BA791"/>
    <w:rsid w:val="69D0645E"/>
    <w:rsid w:val="6ACCBC84"/>
    <w:rsid w:val="6BEA87E0"/>
    <w:rsid w:val="6C6EED89"/>
    <w:rsid w:val="6D769B98"/>
    <w:rsid w:val="6E261AE0"/>
    <w:rsid w:val="6F247E48"/>
    <w:rsid w:val="70AFB4CC"/>
    <w:rsid w:val="70FB0838"/>
    <w:rsid w:val="719CEBC6"/>
    <w:rsid w:val="73363351"/>
    <w:rsid w:val="733CC90B"/>
    <w:rsid w:val="7491C60C"/>
    <w:rsid w:val="7578437E"/>
    <w:rsid w:val="75B0E759"/>
    <w:rsid w:val="7654928F"/>
    <w:rsid w:val="77269F11"/>
    <w:rsid w:val="779ABDC4"/>
    <w:rsid w:val="779DBFE1"/>
    <w:rsid w:val="77BB46DA"/>
    <w:rsid w:val="796EBAD6"/>
    <w:rsid w:val="79A0C394"/>
    <w:rsid w:val="79F2989F"/>
    <w:rsid w:val="7B0BA5E5"/>
    <w:rsid w:val="7DD5D3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26609"/>
  <w15:chartTrackingRefBased/>
  <w15:docId w15:val="{EDABD102-DEAB-47E5-B857-851E1ED01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87A"/>
    <w:pPr>
      <w:spacing w:before="120" w:after="120" w:line="276" w:lineRule="auto"/>
    </w:pPr>
    <w:rPr>
      <w:rFonts w:ascii="Arial" w:hAnsi="Arial"/>
    </w:rPr>
  </w:style>
  <w:style w:type="paragraph" w:styleId="Heading1">
    <w:name w:val="heading 1"/>
    <w:basedOn w:val="Normal"/>
    <w:next w:val="Normal"/>
    <w:link w:val="Heading1Char"/>
    <w:uiPriority w:val="9"/>
    <w:qFormat/>
    <w:rsid w:val="004D7C5F"/>
    <w:pPr>
      <w:keepNext/>
      <w:keepLines/>
      <w:spacing w:before="360" w:after="240"/>
      <w:outlineLvl w:val="0"/>
    </w:pPr>
    <w:rPr>
      <w:rFonts w:eastAsiaTheme="majorEastAsia" w:cs="Arial"/>
      <w:b/>
      <w:bCs/>
      <w:color w:val="1E1544" w:themeColor="text1"/>
      <w:sz w:val="60"/>
      <w:szCs w:val="60"/>
    </w:rPr>
  </w:style>
  <w:style w:type="paragraph" w:styleId="Heading2">
    <w:name w:val="heading 2"/>
    <w:basedOn w:val="Normal"/>
    <w:next w:val="Normal"/>
    <w:link w:val="Heading2Char"/>
    <w:uiPriority w:val="9"/>
    <w:unhideWhenUsed/>
    <w:qFormat/>
    <w:rsid w:val="00422631"/>
    <w:pPr>
      <w:keepNext/>
      <w:keepLines/>
      <w:spacing w:before="240"/>
      <w:outlineLvl w:val="1"/>
    </w:pPr>
    <w:rPr>
      <w:rFonts w:eastAsiaTheme="majorEastAsia" w:cstheme="majorBidi"/>
      <w:b/>
      <w:color w:val="1E1544" w:themeColor="text1"/>
      <w:sz w:val="32"/>
      <w:szCs w:val="26"/>
    </w:rPr>
  </w:style>
  <w:style w:type="paragraph" w:styleId="Heading3">
    <w:name w:val="heading 3"/>
    <w:basedOn w:val="Heading2"/>
    <w:next w:val="Normal"/>
    <w:link w:val="Heading3Char"/>
    <w:uiPriority w:val="9"/>
    <w:unhideWhenUsed/>
    <w:qFormat/>
    <w:rsid w:val="0076491B"/>
    <w:pPr>
      <w:outlineLvl w:val="2"/>
    </w:pPr>
    <w:rPr>
      <w:sz w:val="28"/>
      <w:szCs w:val="24"/>
    </w:rPr>
  </w:style>
  <w:style w:type="paragraph" w:styleId="Heading4">
    <w:name w:val="heading 4"/>
    <w:basedOn w:val="Heading3"/>
    <w:next w:val="Normal"/>
    <w:link w:val="Heading4Char"/>
    <w:uiPriority w:val="9"/>
    <w:unhideWhenUsed/>
    <w:qFormat/>
    <w:rsid w:val="0076491B"/>
    <w:pPr>
      <w:outlineLvl w:val="3"/>
    </w:pPr>
    <w:rPr>
      <w:sz w:val="24"/>
      <w:szCs w:val="22"/>
    </w:rPr>
  </w:style>
  <w:style w:type="paragraph" w:styleId="Heading5">
    <w:name w:val="heading 5"/>
    <w:basedOn w:val="Normal"/>
    <w:next w:val="Normal"/>
    <w:link w:val="Heading5Char"/>
    <w:uiPriority w:val="9"/>
    <w:unhideWhenUsed/>
    <w:qFormat/>
    <w:rsid w:val="0018537B"/>
    <w:pPr>
      <w:keepNext/>
      <w:keepLines/>
      <w:spacing w:before="40" w:after="0"/>
      <w:outlineLvl w:val="4"/>
    </w:pPr>
    <w:rPr>
      <w:rFonts w:eastAsiaTheme="majorEastAsia" w:cstheme="majorBidi"/>
      <w:color w:val="1E1544"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C5F"/>
    <w:rPr>
      <w:rFonts w:ascii="Arial" w:eastAsiaTheme="majorEastAsia" w:hAnsi="Arial" w:cs="Arial"/>
      <w:b/>
      <w:bCs/>
      <w:color w:val="1E1544" w:themeColor="text1"/>
      <w:sz w:val="60"/>
      <w:szCs w:val="60"/>
    </w:rPr>
  </w:style>
  <w:style w:type="paragraph" w:styleId="NoSpacing">
    <w:name w:val="No Spacing"/>
    <w:uiPriority w:val="1"/>
    <w:qFormat/>
    <w:rsid w:val="00C9187A"/>
    <w:pPr>
      <w:spacing w:line="276" w:lineRule="auto"/>
    </w:pPr>
    <w:rPr>
      <w:rFonts w:ascii="Arial" w:hAnsi="Arial"/>
    </w:rPr>
  </w:style>
  <w:style w:type="character" w:customStyle="1" w:styleId="Heading2Char">
    <w:name w:val="Heading 2 Char"/>
    <w:basedOn w:val="DefaultParagraphFont"/>
    <w:link w:val="Heading2"/>
    <w:uiPriority w:val="9"/>
    <w:rsid w:val="00422631"/>
    <w:rPr>
      <w:rFonts w:ascii="Arial" w:eastAsiaTheme="majorEastAsia" w:hAnsi="Arial" w:cstheme="majorBidi"/>
      <w:b/>
      <w:color w:val="1E1544" w:themeColor="text1"/>
      <w:sz w:val="32"/>
      <w:szCs w:val="26"/>
    </w:rPr>
  </w:style>
  <w:style w:type="paragraph" w:styleId="ListParagraph">
    <w:name w:val="List Paragraph"/>
    <w:aliases w:val="Recommendation"/>
    <w:basedOn w:val="Normal"/>
    <w:link w:val="ListParagraphChar"/>
    <w:uiPriority w:val="34"/>
    <w:qFormat/>
    <w:rsid w:val="00C9187A"/>
    <w:pPr>
      <w:ind w:left="720"/>
      <w:contextualSpacing/>
    </w:pPr>
  </w:style>
  <w:style w:type="character" w:customStyle="1" w:styleId="Heading3Char">
    <w:name w:val="Heading 3 Char"/>
    <w:basedOn w:val="DefaultParagraphFont"/>
    <w:link w:val="Heading3"/>
    <w:uiPriority w:val="9"/>
    <w:rsid w:val="0076491B"/>
    <w:rPr>
      <w:rFonts w:ascii="Arial" w:eastAsiaTheme="majorEastAsia" w:hAnsi="Arial" w:cstheme="majorBidi"/>
      <w:b/>
      <w:color w:val="1E1544" w:themeColor="text1"/>
      <w:sz w:val="28"/>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Header">
    <w:name w:val="header"/>
    <w:basedOn w:val="Normal"/>
    <w:link w:val="HeaderChar"/>
    <w:uiPriority w:val="99"/>
    <w:unhideWhenUsed/>
    <w:rsid w:val="0076491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491B"/>
    <w:rPr>
      <w:rFonts w:ascii="Arial" w:hAnsi="Arial"/>
    </w:rPr>
  </w:style>
  <w:style w:type="paragraph" w:styleId="Footer">
    <w:name w:val="footer"/>
    <w:basedOn w:val="Normal"/>
    <w:link w:val="FooterChar"/>
    <w:uiPriority w:val="99"/>
    <w:unhideWhenUsed/>
    <w:rsid w:val="0076491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9B2828"/>
    <w:pPr>
      <w:spacing w:before="0"/>
    </w:pPr>
    <w:rPr>
      <w:color w:val="1E1544" w:themeColor="text1"/>
      <w:sz w:val="32"/>
      <w:szCs w:val="32"/>
    </w:rPr>
  </w:style>
  <w:style w:type="character" w:customStyle="1" w:styleId="Heading5Char">
    <w:name w:val="Heading 5 Char"/>
    <w:basedOn w:val="DefaultParagraphFont"/>
    <w:link w:val="Heading5"/>
    <w:uiPriority w:val="9"/>
    <w:rsid w:val="0018537B"/>
    <w:rPr>
      <w:rFonts w:ascii="Arial" w:eastAsiaTheme="majorEastAsia" w:hAnsi="Arial" w:cstheme="majorBidi"/>
      <w:color w:val="1E1544" w:themeColor="text1"/>
    </w:rPr>
  </w:style>
  <w:style w:type="paragraph" w:customStyle="1" w:styleId="TableHeading">
    <w:name w:val="TableHeading"/>
    <w:qFormat/>
    <w:rsid w:val="0018537B"/>
    <w:pPr>
      <w:spacing w:before="240" w:after="120" w:line="276" w:lineRule="auto"/>
    </w:pPr>
    <w:rPr>
      <w:rFonts w:ascii="Arial" w:eastAsiaTheme="majorEastAsia" w:hAnsi="Arial" w:cstheme="majorBidi"/>
      <w:b/>
      <w:bCs/>
      <w:color w:val="1E1544" w:themeColor="text1"/>
    </w:rPr>
  </w:style>
  <w:style w:type="table" w:styleId="TableGrid">
    <w:name w:val="Table Grid"/>
    <w:aliases w:val="Aged Care"/>
    <w:basedOn w:val="TableNormal"/>
    <w:uiPriority w:val="39"/>
    <w:rsid w:val="008F467F"/>
    <w:pPr>
      <w:spacing w:after="240"/>
    </w:pPr>
    <w:rPr>
      <w:rFonts w:ascii="Arial" w:hAnsi="Arial"/>
    </w:rPr>
    <w:tblPr>
      <w:tblBorders>
        <w:top w:val="single" w:sz="4" w:space="0" w:color="2AB1BB" w:themeColor="accent1"/>
        <w:bottom w:val="single" w:sz="4" w:space="0" w:color="2AB1BB" w:themeColor="accent1"/>
        <w:insideH w:val="single" w:sz="4" w:space="0" w:color="2AB1BB" w:themeColor="accent1"/>
      </w:tblBorders>
    </w:tblPr>
    <w:trPr>
      <w:cantSplit/>
    </w:trPr>
    <w:tcPr>
      <w:shd w:val="clear" w:color="auto" w:fill="auto"/>
    </w:tcPr>
    <w:tblStylePr w:type="firstRow">
      <w:rPr>
        <w:rFonts w:ascii="Arial" w:hAnsi="Arial"/>
        <w:b/>
        <w:sz w:val="24"/>
      </w:rPr>
    </w:tblStylePr>
  </w:style>
  <w:style w:type="table" w:styleId="GridTable1Light">
    <w:name w:val="Grid Table 1 Light"/>
    <w:basedOn w:val="TableNormal"/>
    <w:uiPriority w:val="46"/>
    <w:rsid w:val="0018537B"/>
    <w:tblPr>
      <w:tblStyleRowBandSize w:val="1"/>
      <w:tblStyleColBandSize w:val="1"/>
      <w:tblBorders>
        <w:top w:val="single" w:sz="4" w:space="0" w:color="8E7ED7" w:themeColor="text1" w:themeTint="66"/>
        <w:bottom w:val="single" w:sz="4" w:space="0" w:color="8E7ED7" w:themeColor="text1" w:themeTint="66"/>
        <w:insideH w:val="single" w:sz="4" w:space="0" w:color="8E7ED7" w:themeColor="text1" w:themeTint="66"/>
      </w:tblBorders>
    </w:tblPr>
    <w:tblStylePr w:type="firstRow">
      <w:rPr>
        <w:b/>
        <w:bCs/>
      </w:rPr>
      <w:tblPr/>
      <w:tcPr>
        <w:tcBorders>
          <w:bottom w:val="single" w:sz="12" w:space="0" w:color="573EC3" w:themeColor="text1" w:themeTint="99"/>
        </w:tcBorders>
      </w:tcPr>
    </w:tblStylePr>
    <w:tblStylePr w:type="lastRow">
      <w:rPr>
        <w:b/>
        <w:bCs/>
      </w:rPr>
      <w:tblPr/>
      <w:tcPr>
        <w:tcBorders>
          <w:top w:val="double" w:sz="2" w:space="0" w:color="573EC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537B"/>
    <w:rPr>
      <w:rFonts w:ascii="Arial" w:hAnsi="Arial"/>
    </w:rPr>
    <w:tblPr>
      <w:tblStyleRowBandSize w:val="1"/>
      <w:tblStyleColBandSize w:val="1"/>
      <w:tblBorders>
        <w:top w:val="single" w:sz="4" w:space="0" w:color="A3E5EA" w:themeColor="accent1" w:themeTint="66"/>
        <w:bottom w:val="single" w:sz="4" w:space="0" w:color="A3E5EA" w:themeColor="accent1" w:themeTint="66"/>
        <w:insideH w:val="single" w:sz="4" w:space="0" w:color="A3E5EA" w:themeColor="accent1" w:themeTint="66"/>
      </w:tblBorders>
    </w:tblPr>
    <w:tblStylePr w:type="firstRow">
      <w:rPr>
        <w:b/>
        <w:bCs/>
      </w:rPr>
      <w:tblPr/>
      <w:tcPr>
        <w:tcBorders>
          <w:bottom w:val="single" w:sz="12" w:space="0" w:color="75D8E0" w:themeColor="accent1" w:themeTint="99"/>
        </w:tcBorders>
      </w:tcPr>
    </w:tblStylePr>
    <w:tblStylePr w:type="lastRow">
      <w:rPr>
        <w:b/>
        <w:bCs/>
      </w:rPr>
      <w:tblPr/>
      <w:tcPr>
        <w:tcBorders>
          <w:top w:val="double" w:sz="2" w:space="0" w:color="75D8E0" w:themeColor="accent1" w:themeTint="99"/>
        </w:tcBorders>
      </w:tcPr>
    </w:tblStylePr>
    <w:tblStylePr w:type="firstCol">
      <w:rPr>
        <w:b/>
        <w:bCs/>
      </w:rPr>
    </w:tblStylePr>
    <w:tblStylePr w:type="lastCol">
      <w:rPr>
        <w:b/>
        <w:bCs/>
      </w:rPr>
    </w:tblStylePr>
  </w:style>
  <w:style w:type="paragraph" w:styleId="Quote">
    <w:name w:val="Quote"/>
    <w:basedOn w:val="Normal"/>
    <w:next w:val="Normal"/>
    <w:link w:val="QuoteChar"/>
    <w:uiPriority w:val="29"/>
    <w:qFormat/>
    <w:rsid w:val="00AC04A6"/>
    <w:pPr>
      <w:spacing w:before="200" w:after="160"/>
      <w:ind w:left="864" w:right="864"/>
      <w:jc w:val="center"/>
    </w:pPr>
    <w:rPr>
      <w:i/>
      <w:iCs/>
      <w:color w:val="412E94" w:themeColor="text1" w:themeTint="BF"/>
    </w:rPr>
  </w:style>
  <w:style w:type="character" w:customStyle="1" w:styleId="QuoteChar">
    <w:name w:val="Quote Char"/>
    <w:basedOn w:val="DefaultParagraphFont"/>
    <w:link w:val="Quote"/>
    <w:uiPriority w:val="29"/>
    <w:rsid w:val="00AC04A6"/>
    <w:rPr>
      <w:rFonts w:ascii="Arial" w:hAnsi="Arial"/>
      <w:i/>
      <w:iCs/>
      <w:color w:val="412E94" w:themeColor="text1" w:themeTint="BF"/>
    </w:rPr>
  </w:style>
  <w:style w:type="paragraph" w:styleId="IntenseQuote">
    <w:name w:val="Intense Quote"/>
    <w:aliases w:val="Boxed text Heading"/>
    <w:basedOn w:val="Normal"/>
    <w:next w:val="Normal"/>
    <w:link w:val="IntenseQuoteChar"/>
    <w:uiPriority w:val="30"/>
    <w:qFormat/>
    <w:rsid w:val="00AC04A6"/>
    <w:pPr>
      <w:pBdr>
        <w:top w:val="single" w:sz="4" w:space="10" w:color="2AB1BB" w:themeColor="accent1"/>
        <w:left w:val="single" w:sz="4" w:space="4" w:color="2AB1BB" w:themeColor="accent1"/>
        <w:bottom w:val="single" w:sz="4" w:space="10" w:color="2AB1BB" w:themeColor="accent1"/>
        <w:right w:val="single" w:sz="4" w:space="4" w:color="2AB1BB" w:themeColor="accent1"/>
      </w:pBdr>
      <w:ind w:left="862" w:right="862"/>
    </w:pPr>
    <w:rPr>
      <w:b/>
      <w:iCs/>
    </w:rPr>
  </w:style>
  <w:style w:type="character" w:customStyle="1" w:styleId="IntenseQuoteChar">
    <w:name w:val="Intense Quote Char"/>
    <w:aliases w:val="Boxed text Heading Char"/>
    <w:basedOn w:val="DefaultParagraphFont"/>
    <w:link w:val="IntenseQuote"/>
    <w:uiPriority w:val="30"/>
    <w:rsid w:val="00AC04A6"/>
    <w:rPr>
      <w:rFonts w:ascii="Arial" w:hAnsi="Arial"/>
      <w:b/>
      <w:iCs/>
    </w:rPr>
  </w:style>
  <w:style w:type="paragraph" w:customStyle="1" w:styleId="boxtext">
    <w:name w:val="box text"/>
    <w:basedOn w:val="IntenseQuote"/>
    <w:qFormat/>
    <w:rsid w:val="00AC04A6"/>
    <w:rPr>
      <w:b w:val="0"/>
      <w:bCs/>
    </w:rPr>
  </w:style>
  <w:style w:type="paragraph" w:customStyle="1" w:styleId="Boxtexthead">
    <w:name w:val="Box text head"/>
    <w:basedOn w:val="IntenseQuote"/>
    <w:qFormat/>
    <w:rsid w:val="00AC04A6"/>
  </w:style>
  <w:style w:type="character" w:styleId="IntenseEmphasis">
    <w:name w:val="Intense Emphasis"/>
    <w:basedOn w:val="DefaultParagraphFont"/>
    <w:uiPriority w:val="21"/>
    <w:qFormat/>
    <w:rsid w:val="008F467F"/>
    <w:rPr>
      <w:i/>
      <w:iCs/>
      <w:color w:val="2AB1BB" w:themeColor="accent1"/>
    </w:rPr>
  </w:style>
  <w:style w:type="paragraph" w:styleId="NormalWeb">
    <w:name w:val="Normal (Web)"/>
    <w:basedOn w:val="Normal"/>
    <w:uiPriority w:val="99"/>
    <w:unhideWhenUsed/>
    <w:rsid w:val="00E91CEE"/>
    <w:pPr>
      <w:spacing w:before="100" w:beforeAutospacing="1" w:after="100" w:afterAutospacing="1" w:line="240" w:lineRule="auto"/>
    </w:pPr>
    <w:rPr>
      <w:rFonts w:eastAsia="Times New Roman" w:cs="Times New Roman"/>
      <w:u w:val="single"/>
      <w:lang w:eastAsia="en-AU"/>
    </w:rPr>
  </w:style>
  <w:style w:type="character" w:styleId="Hyperlink">
    <w:name w:val="Hyperlink"/>
    <w:basedOn w:val="DefaultParagraphFont"/>
    <w:uiPriority w:val="99"/>
    <w:unhideWhenUsed/>
    <w:rsid w:val="00E91CEE"/>
    <w:rPr>
      <w:color w:val="1E1545" w:themeColor="hyperlink"/>
      <w:u w:val="single"/>
    </w:rPr>
  </w:style>
  <w:style w:type="character" w:styleId="UnresolvedMention">
    <w:name w:val="Unresolved Mention"/>
    <w:basedOn w:val="DefaultParagraphFont"/>
    <w:uiPriority w:val="99"/>
    <w:semiHidden/>
    <w:unhideWhenUsed/>
    <w:rsid w:val="00E91CEE"/>
    <w:rPr>
      <w:color w:val="605E5C"/>
      <w:shd w:val="clear" w:color="auto" w:fill="E1DFDD"/>
    </w:rPr>
  </w:style>
  <w:style w:type="character" w:customStyle="1" w:styleId="ListParagraphChar">
    <w:name w:val="List Paragraph Char"/>
    <w:aliases w:val="Recommendation Char"/>
    <w:basedOn w:val="DefaultParagraphFont"/>
    <w:link w:val="ListParagraph"/>
    <w:uiPriority w:val="34"/>
    <w:locked/>
    <w:rsid w:val="00832566"/>
    <w:rPr>
      <w:rFonts w:ascii="Arial" w:hAnsi="Arial"/>
    </w:rPr>
  </w:style>
  <w:style w:type="paragraph" w:styleId="Revision">
    <w:name w:val="Revision"/>
    <w:hidden/>
    <w:uiPriority w:val="99"/>
    <w:semiHidden/>
    <w:rsid w:val="002756EE"/>
    <w:rPr>
      <w:rFonts w:ascii="Arial" w:hAnsi="Arial"/>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88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P_byrnle\INetCache\Content.Outlook\OHY84MFD\Aged%20Care%20teal%20A4%20doc%20simple%20portrait%20web%20template_July2025.dotx" TargetMode="External"/></Relationship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C1DC1578CDBD4C9D7090EA04D28777" ma:contentTypeVersion="21" ma:contentTypeDescription="Create a new document." ma:contentTypeScope="" ma:versionID="90e5aa35c1829931f8606bd6698eb0ff">
  <xsd:schema xmlns:xsd="http://www.w3.org/2001/XMLSchema" xmlns:xs="http://www.w3.org/2001/XMLSchema" xmlns:p="http://schemas.microsoft.com/office/2006/metadata/properties" xmlns:ns1="http://schemas.microsoft.com/sharepoint/v3" xmlns:ns2="f73668ea-dc7b-49f4-a45f-02874d25c4ac" xmlns:ns3="f1517375-6839-4e14-a426-ebbb0eab3f67" targetNamespace="http://schemas.microsoft.com/office/2006/metadata/properties" ma:root="true" ma:fieldsID="fa5d90560280ba9271140ac7bd06cdca" ns1:_="" ns2:_="" ns3:_="">
    <xsd:import namespace="http://schemas.microsoft.com/sharepoint/v3"/>
    <xsd:import namespace="f73668ea-dc7b-49f4-a45f-02874d25c4ac"/>
    <xsd:import namespace="f1517375-6839-4e14-a426-ebbb0eab3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3668ea-dc7b-49f4-a45f-02874d25c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5df1e3b-7712-4bc4-88e6-25b165d1ae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17375-6839-4e14-a426-ebbb0eab3f6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31b7573-3436-4d3f-b553-bfa33b847bae}" ma:internalName="TaxCatchAll" ma:showField="CatchAllData" ma:web="f1517375-6839-4e14-a426-ebbb0eab3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1517375-6839-4e14-a426-ebbb0eab3f67" xsi:nil="true"/>
    <_ip_UnifiedCompliancePolicyProperties xmlns="http://schemas.microsoft.com/sharepoint/v3" xsi:nil="true"/>
    <lcf76f155ced4ddcb4097134ff3c332f xmlns="f73668ea-dc7b-49f4-a45f-02874d25c4a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A43636-9BD4-4F6B-B3D0-1E586CE12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73668ea-dc7b-49f4-a45f-02874d25c4ac"/>
    <ds:schemaRef ds:uri="f1517375-6839-4e14-a426-ebbb0eab3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0E2362-356C-4CDA-9392-C485AD76B771}">
  <ds:schemaRefs>
    <ds:schemaRef ds:uri="http://schemas.microsoft.com/office/2006/metadata/properties"/>
    <ds:schemaRef ds:uri="http://schemas.microsoft.com/office/infopath/2007/PartnerControls"/>
    <ds:schemaRef ds:uri="http://schemas.microsoft.com/sharepoint/v3"/>
    <ds:schemaRef ds:uri="f1517375-6839-4e14-a426-ebbb0eab3f67"/>
    <ds:schemaRef ds:uri="f73668ea-dc7b-49f4-a45f-02874d25c4ac"/>
  </ds:schemaRefs>
</ds:datastoreItem>
</file>

<file path=customXml/itemProps3.xml><?xml version="1.0" encoding="utf-8"?>
<ds:datastoreItem xmlns:ds="http://schemas.openxmlformats.org/officeDocument/2006/customXml" ds:itemID="{5BBF3291-9B48-0A45-B0DA-D92CB654D195}">
  <ds:schemaRefs>
    <ds:schemaRef ds:uri="http://schemas.openxmlformats.org/officeDocument/2006/bibliography"/>
  </ds:schemaRefs>
</ds:datastoreItem>
</file>

<file path=customXml/itemProps4.xml><?xml version="1.0" encoding="utf-8"?>
<ds:datastoreItem xmlns:ds="http://schemas.openxmlformats.org/officeDocument/2006/customXml" ds:itemID="{12482C8F-E0B2-481F-A178-9FE4AA0C5F6D}">
  <ds:schemaRefs>
    <ds:schemaRef ds:uri="http://schemas.microsoft.com/sharepoint/v3/contenttype/forms"/>
  </ds:schemaRefs>
</ds:datastoreItem>
</file>

<file path=docMetadata/LabelInfo.xml><?xml version="1.0" encoding="utf-8"?>
<clbl:labelList xmlns:clbl="http://schemas.microsoft.com/office/2020/mipLabelMetadata">
  <clbl:label id="{540cdab9-3592-4269-8944-10949a3bf55a}" enabled="1" method="Privileged" siteId="{311f614e-2687-4905-bb5c-f592370e0d41}" removed="0"/>
</clbl:labelList>
</file>

<file path=docProps/app.xml><?xml version="1.0" encoding="utf-8"?>
<Properties xmlns="http://schemas.openxmlformats.org/officeDocument/2006/extended-properties" xmlns:vt="http://schemas.openxmlformats.org/officeDocument/2006/docPropsVTypes">
  <Template>Aged Care teal A4 doc simple portrait web template_July2025.dotx</Template>
  <TotalTime>0</TotalTime>
  <Pages>15</Pages>
  <Words>3308</Words>
  <Characters>20113</Characters>
  <Application>Microsoft Office Word</Application>
  <DocSecurity>0</DocSecurity>
  <Lines>648</Lines>
  <Paragraphs>441</Paragraphs>
  <ScaleCrop>false</ScaleCrop>
  <HeadingPairs>
    <vt:vector size="2" baseType="variant">
      <vt:variant>
        <vt:lpstr>Title</vt:lpstr>
      </vt:variant>
      <vt:variant>
        <vt:i4>1</vt:i4>
      </vt:variant>
    </vt:vector>
  </HeadingPairs>
  <TitlesOfParts>
    <vt:vector size="1" baseType="lpstr">
      <vt:lpstr>Support at Home classification system</vt:lpstr>
    </vt:vector>
  </TitlesOfParts>
  <Company/>
  <LinksUpToDate>false</LinksUpToDate>
  <CharactersWithSpaces>22980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at Home classification system</dc:title>
  <dc:subject/>
  <dc:creator>Australian Government Department of Health, Disability and Ageing</dc:creator>
  <cp:keywords>Aged Care, older people, aged care assessments</cp:keywords>
  <dc:description/>
  <cp:revision>2</cp:revision>
  <dcterms:created xsi:type="dcterms:W3CDTF">2026-10-06T03:01:00Z</dcterms:created>
  <dcterms:modified xsi:type="dcterms:W3CDTF">2026-10-06T03:01:00Z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0x01010010C1DC1578CDBD4C9D7090EA04D28777</vt:lpwstr>
  </property>
  <property fmtid="{D5CDD505-2E9C-101B-9397-08002B2CF9AE}" pid="3" name="MediaServiceImageTags">
    <vt:lpwstr/>
  </property>
  <property fmtid="{D5CDD505-2E9C-101B-9397-08002B2CF9AE}" pid="4" name="_dlc_DocIdItemGuid">
    <vt:lpwstr>d64bada7-5cff-4fe8-903a-825f3ba44f37</vt:lpwstr>
  </property>
  <property fmtid="{D5CDD505-2E9C-101B-9397-08002B2CF9AE}" pid="5" name="Keywords1">
    <vt:lpwstr>30;#Aged care|15037316-ccb1-4430-a7dd-5c4031a389b1;#4;#visual identity|a54ebda2-a0fd-45ec-8fc0-1cf31001b526</vt:lpwstr>
  </property>
  <property fmtid="{D5CDD505-2E9C-101B-9397-08002B2CF9AE}" pid="6" name="Information type">
    <vt:lpwstr>42;#Template|0635ea83-9a41-497c-9b11-d9d7178dcab7</vt:lpwstr>
  </property>
  <property fmtid="{D5CDD505-2E9C-101B-9397-08002B2CF9AE}" pid="7" name="Contact">
    <vt:lpwstr>104;#Aged Care Communications and Change|e5d142d6-a25f-4b81-a8a4-d8f9e5839eea</vt:lpwstr>
  </property>
  <property fmtid="{D5CDD505-2E9C-101B-9397-08002B2CF9AE}" pid="8" name="p76df81b8fed4a2fa2af18761f9ff90d">
    <vt:lpwstr>Aged care|15037316-ccb1-4430-a7dd-5c4031a389b1;visual identity|a54ebda2-a0fd-45ec-8fc0-1cf31001b526</vt:lpwstr>
  </property>
  <property fmtid="{D5CDD505-2E9C-101B-9397-08002B2CF9AE}" pid="9" name="Intranet">
    <vt:bool>true</vt:bool>
  </property>
  <property fmtid="{D5CDD505-2E9C-101B-9397-08002B2CF9AE}" pid="10" name="Int_x002d_InformationType">
    <vt:lpwstr/>
  </property>
  <property fmtid="{D5CDD505-2E9C-101B-9397-08002B2CF9AE}" pid="11" name="pfd27f99efda4409b63228bea026394d">
    <vt:lpwstr>Template|0635ea83-9a41-497c-9b11-d9d7178dcab7</vt:lpwstr>
  </property>
  <property fmtid="{D5CDD505-2E9C-101B-9397-08002B2CF9AE}" pid="12" name="Int_x002d_Topics">
    <vt:lpwstr/>
  </property>
  <property fmtid="{D5CDD505-2E9C-101B-9397-08002B2CF9AE}" pid="13" name="Last reviewed">
    <vt:filetime>2023-11-28T13:00:00Z</vt:filetime>
  </property>
  <property fmtid="{D5CDD505-2E9C-101B-9397-08002B2CF9AE}" pid="14" name="jf042baad2b143719d8a0cfd36411dfb">
    <vt:lpwstr>Aged Care Communications and Change|e5d142d6-a25f-4b81-a8a4-d8f9e5839eea</vt:lpwstr>
  </property>
  <property fmtid="{D5CDD505-2E9C-101B-9397-08002B2CF9AE}" pid="15" name="Int_x002d_Contact">
    <vt:lpwstr/>
  </property>
  <property fmtid="{D5CDD505-2E9C-101B-9397-08002B2CF9AE}" pid="16" name="Int-Contact">
    <vt:lpwstr>104;#|e5d142d6-a25f-4b81-a8a4-d8f9e5839eea</vt:lpwstr>
  </property>
  <property fmtid="{D5CDD505-2E9C-101B-9397-08002B2CF9AE}" pid="17" name="Int-InformationType">
    <vt:lpwstr>42;#|0635ea83-9a41-497c-9b11-d9d7178dcab7</vt:lpwstr>
  </property>
  <property fmtid="{D5CDD505-2E9C-101B-9397-08002B2CF9AE}" pid="18" name="Int-Topics">
    <vt:lpwstr>4;#visual identity|a54ebda2-a0fd-45ec-8fc0-1cf31001b526;#30;#Aged care|15037316-ccb1-4430-a7dd-5c4031a389b1</vt:lpwstr>
  </property>
  <property fmtid="{D5CDD505-2E9C-101B-9397-08002B2CF9AE}" pid="19" name="lcf76f155ced4ddcb4097134ff3c332f">
    <vt:lpwstr/>
  </property>
  <property fmtid="{D5CDD505-2E9C-101B-9397-08002B2CF9AE}" pid="20" name="ClassificationContentMarkingHeaderShapeIds">
    <vt:lpwstr>3253f37a,f9767c9,744a46ba,57697b07,303a817d,42d1c6c9,a83d9e8,7909f63e</vt:lpwstr>
  </property>
  <property fmtid="{D5CDD505-2E9C-101B-9397-08002B2CF9AE}" pid="21" name="ClassificationContentMarkingHeaderFontProps">
    <vt:lpwstr>#ff0000,12,Aptos</vt:lpwstr>
  </property>
  <property fmtid="{D5CDD505-2E9C-101B-9397-08002B2CF9AE}" pid="22" name="ClassificationContentMarkingHeaderText">
    <vt:lpwstr>OFFICIAL</vt:lpwstr>
  </property>
  <property fmtid="{D5CDD505-2E9C-101B-9397-08002B2CF9AE}" pid="23" name="ClassificationContentMarkingFooterShapeIds">
    <vt:lpwstr>7e681657,23d3c799,3991b825,36a9df42,381e1967,e0eed83,6a5c74ef</vt:lpwstr>
  </property>
  <property fmtid="{D5CDD505-2E9C-101B-9397-08002B2CF9AE}" pid="24" name="ClassificationContentMarkingFooterFontProps">
    <vt:lpwstr>#ff0000,12,Aptos</vt:lpwstr>
  </property>
  <property fmtid="{D5CDD505-2E9C-101B-9397-08002B2CF9AE}" pid="25" name="ClassificationContentMarkingFooterText">
    <vt:lpwstr>OFFICIAL</vt:lpwstr>
  </property>
  <property fmtid="{D5CDD505-2E9C-101B-9397-08002B2CF9AE}" pid="26" name="MSIP_Label_7cd3e8b9-ffed-43a8-b7f4-cc2fa0382d36_Enabled">
    <vt:lpwstr>true</vt:lpwstr>
  </property>
  <property fmtid="{D5CDD505-2E9C-101B-9397-08002B2CF9AE}" pid="27" name="MSIP_Label_7cd3e8b9-ffed-43a8-b7f4-cc2fa0382d36_SetDate">
    <vt:lpwstr>2026-10-06T02:32:10Z</vt:lpwstr>
  </property>
  <property fmtid="{D5CDD505-2E9C-101B-9397-08002B2CF9AE}" pid="28" name="MSIP_Label_7cd3e8b9-ffed-43a8-b7f4-cc2fa0382d36_Method">
    <vt:lpwstr>Privileged</vt:lpwstr>
  </property>
  <property fmtid="{D5CDD505-2E9C-101B-9397-08002B2CF9AE}" pid="29" name="MSIP_Label_7cd3e8b9-ffed-43a8-b7f4-cc2fa0382d36_Name">
    <vt:lpwstr>O</vt:lpwstr>
  </property>
  <property fmtid="{D5CDD505-2E9C-101B-9397-08002B2CF9AE}" pid="30" name="MSIP_Label_7cd3e8b9-ffed-43a8-b7f4-cc2fa0382d36_SiteId">
    <vt:lpwstr>34a3929c-73cf-4954-abfe-147dc3517892</vt:lpwstr>
  </property>
  <property fmtid="{D5CDD505-2E9C-101B-9397-08002B2CF9AE}" pid="31" name="MSIP_Label_7cd3e8b9-ffed-43a8-b7f4-cc2fa0382d36_ActionId">
    <vt:lpwstr>511e701e-5a04-43d8-86fa-0057a7cc4a8d</vt:lpwstr>
  </property>
  <property fmtid="{D5CDD505-2E9C-101B-9397-08002B2CF9AE}" pid="32" name="MSIP_Label_7cd3e8b9-ffed-43a8-b7f4-cc2fa0382d36_ContentBits">
    <vt:lpwstr>3</vt:lpwstr>
  </property>
  <property fmtid="{D5CDD505-2E9C-101B-9397-08002B2CF9AE}" pid="33" name="MSIP_Label_7cd3e8b9-ffed-43a8-b7f4-cc2fa0382d36_Tag">
    <vt:lpwstr>10, 0, 1, 1</vt:lpwstr>
  </property>
</Properties>
</file>