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40E408" w14:textId="1E4E7EDC" w:rsidR="00A11111" w:rsidRDefault="00A11111" w:rsidP="00A11111">
      <w:pPr>
        <w:spacing w:after="0"/>
        <w:rPr>
          <w:rFonts w:ascii="Calibri" w:hAnsi="Calibri" w:cs="Calibri"/>
          <w:b/>
          <w:color w:val="2E7D32"/>
          <w:sz w:val="56"/>
          <w:szCs w:val="44"/>
        </w:rPr>
      </w:pPr>
    </w:p>
    <w:p w14:paraId="7C656EBE" w14:textId="52F02E9A" w:rsidR="00C55DC5" w:rsidRPr="00C55DC5" w:rsidRDefault="00A11111" w:rsidP="00C55DC5">
      <w:pPr>
        <w:spacing w:after="0"/>
        <w:rPr>
          <w:rFonts w:ascii="Calibri" w:hAnsi="Calibri" w:cs="Calibri"/>
          <w:b/>
          <w:color w:val="2E7D32"/>
          <w:sz w:val="56"/>
          <w:szCs w:val="44"/>
        </w:rPr>
      </w:pPr>
      <w:r w:rsidRPr="00A11111">
        <w:rPr>
          <w:rFonts w:ascii="Calibri" w:hAnsi="Calibri" w:cs="Calibri"/>
          <w:b/>
          <w:color w:val="2E7D32"/>
          <w:sz w:val="56"/>
          <w:szCs w:val="44"/>
        </w:rPr>
        <w:t>Healthy Food Partnership</w:t>
      </w:r>
      <w:r>
        <w:rPr>
          <w:rFonts w:ascii="Calibri" w:hAnsi="Calibri" w:cs="Calibri"/>
          <w:b/>
          <w:color w:val="2E7D32"/>
          <w:sz w:val="56"/>
          <w:szCs w:val="44"/>
        </w:rPr>
        <w:t xml:space="preserve"> </w:t>
      </w:r>
      <w:r w:rsidRPr="00A11111">
        <w:rPr>
          <w:rFonts w:ascii="Calibri" w:hAnsi="Calibri" w:cs="Calibri"/>
          <w:b/>
          <w:color w:val="2E7D32"/>
          <w:sz w:val="56"/>
          <w:szCs w:val="44"/>
        </w:rPr>
        <w:t>Reformulation Program</w:t>
      </w:r>
    </w:p>
    <w:p w14:paraId="1227382B" w14:textId="77777777" w:rsidR="00F12DA6" w:rsidRDefault="00C55DC5" w:rsidP="00F12DA6">
      <w:pPr>
        <w:spacing w:after="0"/>
        <w:rPr>
          <w:rFonts w:ascii="Calibri" w:hAnsi="Calibri" w:cs="Calibri"/>
          <w:sz w:val="36"/>
          <w:szCs w:val="36"/>
        </w:rPr>
      </w:pPr>
      <w:r w:rsidRPr="00C55DC5">
        <w:rPr>
          <w:rFonts w:ascii="Calibri" w:hAnsi="Calibri" w:cs="Calibri"/>
          <w:b/>
          <w:noProof/>
          <w:color w:val="2E7D32"/>
          <w:sz w:val="56"/>
          <w:szCs w:val="44"/>
        </w:rPr>
        <w:drawing>
          <wp:anchor distT="0" distB="0" distL="114300" distR="114300" simplePos="0" relativeHeight="251658240" behindDoc="0" locked="0" layoutInCell="1" allowOverlap="1" wp14:anchorId="24E4E657" wp14:editId="77E93013">
            <wp:simplePos x="0" y="0"/>
            <wp:positionH relativeFrom="column">
              <wp:posOffset>8224520</wp:posOffset>
            </wp:positionH>
            <wp:positionV relativeFrom="paragraph">
              <wp:posOffset>49530</wp:posOffset>
            </wp:positionV>
            <wp:extent cx="5715245" cy="1778000"/>
            <wp:effectExtent l="0" t="0" r="0" b="0"/>
            <wp:wrapNone/>
            <wp:docPr id="119837708" name="Picture 4" descr="This is an image of the Healthy Food Partnership logo. It says 'Healthy Food Partnership. Working together to improve your food'. The text is green, with a circula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37708" name="Picture 4" descr="This is an image of the Healthy Food Partnership logo. It says 'Healthy Food Partnership. Working together to improve your food'. The text is green, with a circular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15245" cy="1778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E163FFB" w14:textId="07D50DCB" w:rsidR="00A11111" w:rsidRPr="00A11111" w:rsidRDefault="00A11111" w:rsidP="00F12DA6">
      <w:pPr>
        <w:spacing w:after="0"/>
        <w:rPr>
          <w:rFonts w:ascii="Calibri" w:hAnsi="Calibri" w:cs="Calibri"/>
          <w:sz w:val="36"/>
          <w:szCs w:val="36"/>
        </w:rPr>
      </w:pPr>
      <w:r w:rsidRPr="00A11111">
        <w:rPr>
          <w:rFonts w:ascii="Calibri" w:hAnsi="Calibri" w:cs="Calibri"/>
          <w:sz w:val="36"/>
          <w:szCs w:val="36"/>
        </w:rPr>
        <w:t>Food category definitions and reformulation targets 2026-2030</w:t>
      </w:r>
    </w:p>
    <w:p w14:paraId="5B8AF5F0" w14:textId="1D158CDE" w:rsidR="00A11111" w:rsidRPr="00A11111" w:rsidRDefault="00A11111" w:rsidP="00A11111">
      <w:pPr>
        <w:spacing w:after="500"/>
        <w:rPr>
          <w:rFonts w:ascii="Calibri" w:hAnsi="Calibri" w:cs="Calibri"/>
          <w:color w:val="5A5A5A"/>
          <w:sz w:val="28"/>
          <w:szCs w:val="28"/>
        </w:rPr>
      </w:pPr>
      <w:r w:rsidRPr="00A11111">
        <w:rPr>
          <w:rFonts w:ascii="Calibri" w:hAnsi="Calibri" w:cs="Calibri"/>
          <w:color w:val="5A5A5A"/>
          <w:sz w:val="28"/>
          <w:szCs w:val="28"/>
        </w:rPr>
        <w:t>Reference Guide for Food Manufacturers</w:t>
      </w:r>
    </w:p>
    <w:p w14:paraId="77857189" w14:textId="094D7308" w:rsidR="00DC1414" w:rsidRPr="00A11111" w:rsidRDefault="00DC1414" w:rsidP="00A11111">
      <w:pPr>
        <w:pStyle w:val="Heading2"/>
        <w:spacing w:before="60" w:after="40"/>
        <w:rPr>
          <w:rFonts w:ascii="Calibri" w:hAnsi="Calibri" w:cs="Calibri"/>
          <w:color w:val="275317" w:themeColor="accent6" w:themeShade="80"/>
        </w:rPr>
      </w:pPr>
      <w:r w:rsidRPr="00A11111">
        <w:rPr>
          <w:rFonts w:ascii="Calibri" w:hAnsi="Calibri" w:cs="Calibri"/>
          <w:color w:val="275317" w:themeColor="accent6" w:themeShade="80"/>
        </w:rPr>
        <w:t>How to use this guide</w:t>
      </w:r>
    </w:p>
    <w:p w14:paraId="55617C9F" w14:textId="2CF802E0" w:rsidR="00DC1414" w:rsidRPr="00A11111" w:rsidRDefault="00DC1414" w:rsidP="00DC1414">
      <w:pPr>
        <w:keepNext/>
        <w:spacing w:after="0"/>
        <w:rPr>
          <w:rFonts w:ascii="Calibri" w:hAnsi="Calibri" w:cs="Calibri"/>
          <w:sz w:val="24"/>
        </w:rPr>
      </w:pPr>
      <w:r w:rsidRPr="00A11111">
        <w:rPr>
          <w:rFonts w:ascii="Calibri" w:hAnsi="Calibri" w:cs="Calibri"/>
          <w:b/>
          <w:color w:val="6A367B"/>
          <w:sz w:val="24"/>
        </w:rPr>
        <w:t>1. Find the relevant food category</w:t>
      </w:r>
    </w:p>
    <w:p w14:paraId="17F6B050" w14:textId="77777777" w:rsidR="00DC1414" w:rsidRPr="00A11111" w:rsidRDefault="00DC1414" w:rsidP="00DC1414">
      <w:pPr>
        <w:spacing w:after="120"/>
        <w:ind w:left="255"/>
        <w:rPr>
          <w:rFonts w:ascii="Calibri" w:hAnsi="Calibri" w:cs="Calibri"/>
          <w:sz w:val="24"/>
        </w:rPr>
      </w:pPr>
      <w:r w:rsidRPr="00A11111">
        <w:rPr>
          <w:rFonts w:ascii="Calibri" w:hAnsi="Calibri" w:cs="Calibri"/>
          <w:sz w:val="24"/>
        </w:rPr>
        <w:t>Use the numbered category headings to locate the closest product type.</w:t>
      </w:r>
    </w:p>
    <w:p w14:paraId="6DD6AAA7" w14:textId="4D5BC417" w:rsidR="00DC1414" w:rsidRPr="00A11111" w:rsidRDefault="00DC1414" w:rsidP="00DC1414">
      <w:pPr>
        <w:keepNext/>
        <w:spacing w:after="0"/>
        <w:rPr>
          <w:rFonts w:ascii="Calibri" w:hAnsi="Calibri" w:cs="Calibri"/>
          <w:sz w:val="24"/>
        </w:rPr>
      </w:pPr>
      <w:r w:rsidRPr="00A11111">
        <w:rPr>
          <w:rFonts w:ascii="Calibri" w:hAnsi="Calibri" w:cs="Calibri"/>
          <w:b/>
          <w:color w:val="6A367B"/>
          <w:sz w:val="24"/>
        </w:rPr>
        <w:t>2. Check the definition and scope</w:t>
      </w:r>
    </w:p>
    <w:p w14:paraId="5F5DAE58" w14:textId="6EEE76E9" w:rsidR="00DC1414" w:rsidRPr="00A11111" w:rsidRDefault="00DC1414" w:rsidP="00DC1414">
      <w:pPr>
        <w:spacing w:after="120"/>
        <w:ind w:left="255"/>
        <w:rPr>
          <w:rFonts w:ascii="Calibri" w:hAnsi="Calibri" w:cs="Calibri"/>
          <w:sz w:val="24"/>
        </w:rPr>
      </w:pPr>
      <w:r w:rsidRPr="00A11111">
        <w:rPr>
          <w:rFonts w:ascii="Calibri" w:hAnsi="Calibri" w:cs="Calibri"/>
          <w:sz w:val="24"/>
        </w:rPr>
        <w:t>Review the definition, inclusions and exclusions together. Cross-references identify where similar products belong.</w:t>
      </w:r>
    </w:p>
    <w:p w14:paraId="27F6528B" w14:textId="36B80BE7" w:rsidR="00DC1414" w:rsidRPr="00A11111" w:rsidRDefault="00DC1414" w:rsidP="00DC1414">
      <w:pPr>
        <w:keepNext/>
        <w:spacing w:after="0"/>
        <w:rPr>
          <w:rFonts w:ascii="Calibri" w:hAnsi="Calibri" w:cs="Calibri"/>
          <w:sz w:val="24"/>
        </w:rPr>
      </w:pPr>
      <w:r w:rsidRPr="00A11111">
        <w:rPr>
          <w:rFonts w:ascii="Calibri" w:hAnsi="Calibri" w:cs="Calibri"/>
          <w:b/>
          <w:color w:val="6A367B"/>
          <w:sz w:val="24"/>
        </w:rPr>
        <w:t>3. Apply the nutrient target</w:t>
      </w:r>
    </w:p>
    <w:p w14:paraId="2FC9598A" w14:textId="3861ECF7" w:rsidR="00DC1414" w:rsidRPr="00A11111" w:rsidRDefault="00DC1414" w:rsidP="00DC1414">
      <w:pPr>
        <w:spacing w:after="120"/>
        <w:ind w:left="255"/>
        <w:rPr>
          <w:rFonts w:ascii="Calibri" w:hAnsi="Calibri" w:cs="Calibri"/>
          <w:sz w:val="24"/>
        </w:rPr>
      </w:pPr>
      <w:r w:rsidRPr="00A11111">
        <w:rPr>
          <w:rFonts w:ascii="Calibri" w:hAnsi="Calibri" w:cs="Calibri"/>
          <w:sz w:val="24"/>
        </w:rPr>
        <w:t>Compare the product nutrition information with the maximum</w:t>
      </w:r>
      <w:r w:rsidR="00E45BAF" w:rsidRPr="00A11111">
        <w:rPr>
          <w:rFonts w:ascii="Calibri" w:hAnsi="Calibri" w:cs="Calibri"/>
          <w:sz w:val="24"/>
        </w:rPr>
        <w:t xml:space="preserve"> nutrient</w:t>
      </w:r>
      <w:r w:rsidRPr="00A11111">
        <w:rPr>
          <w:rFonts w:ascii="Calibri" w:hAnsi="Calibri" w:cs="Calibri"/>
          <w:sz w:val="24"/>
        </w:rPr>
        <w:t xml:space="preserve"> target shown in the right-hand column.</w:t>
      </w:r>
    </w:p>
    <w:p w14:paraId="5A7CE211" w14:textId="624890EA" w:rsidR="00DC1414" w:rsidRPr="00A11111" w:rsidRDefault="00DC1414" w:rsidP="00DC1414">
      <w:pPr>
        <w:keepNext/>
        <w:spacing w:after="0"/>
        <w:rPr>
          <w:rFonts w:ascii="Calibri" w:hAnsi="Calibri" w:cs="Calibri"/>
          <w:sz w:val="24"/>
        </w:rPr>
      </w:pPr>
      <w:r w:rsidRPr="00A11111">
        <w:rPr>
          <w:rFonts w:ascii="Calibri" w:hAnsi="Calibri" w:cs="Calibri"/>
          <w:b/>
          <w:color w:val="6A367B"/>
          <w:sz w:val="24"/>
        </w:rPr>
        <w:t>4. Check any additional requirement</w:t>
      </w:r>
    </w:p>
    <w:p w14:paraId="184085F0" w14:textId="13027659" w:rsidR="0055537F" w:rsidRPr="00A11111" w:rsidRDefault="005B6554">
      <w:pPr>
        <w:spacing w:after="120"/>
        <w:ind w:left="255"/>
        <w:rPr>
          <w:rFonts w:ascii="Calibri" w:hAnsi="Calibri" w:cs="Calibri"/>
          <w:sz w:val="24"/>
        </w:rPr>
      </w:pPr>
      <w:r w:rsidRPr="00A11111">
        <w:rPr>
          <w:rFonts w:ascii="Calibri" w:hAnsi="Calibri" w:cs="Calibri"/>
          <w:sz w:val="24"/>
        </w:rPr>
        <w:t xml:space="preserve">Some categories include both a </w:t>
      </w:r>
      <w:r w:rsidR="008F4B77">
        <w:rPr>
          <w:rFonts w:ascii="Calibri" w:hAnsi="Calibri" w:cs="Calibri"/>
          <w:sz w:val="24"/>
        </w:rPr>
        <w:t>reformulation</w:t>
      </w:r>
      <w:r w:rsidRPr="00A11111">
        <w:rPr>
          <w:rFonts w:ascii="Calibri" w:hAnsi="Calibri" w:cs="Calibri"/>
          <w:sz w:val="24"/>
        </w:rPr>
        <w:t xml:space="preserve"> target and a percentage-reduction requirement or an upper limit. </w:t>
      </w:r>
      <w:r w:rsidR="001235CD" w:rsidRPr="00A11111">
        <w:rPr>
          <w:rFonts w:ascii="Calibri" w:hAnsi="Calibri" w:cs="Calibri"/>
          <w:sz w:val="24"/>
        </w:rPr>
        <w:t>For products above the upper limit, reformulate to meet the upper limit; for products at or below the upper limit, reformulate to meet the reformulation target.</w:t>
      </w:r>
    </w:p>
    <w:p w14:paraId="3B41AABC" w14:textId="14C2187E" w:rsidR="00C55DC5" w:rsidRDefault="00A11111" w:rsidP="00E10F27">
      <w:pPr>
        <w:spacing w:before="360" w:after="0"/>
        <w:ind w:right="198"/>
        <w:rPr>
          <w:rFonts w:ascii="Calibri" w:hAnsi="Calibri" w:cs="Calibri"/>
          <w:sz w:val="24"/>
        </w:rPr>
      </w:pPr>
      <w:r w:rsidRPr="00A11111">
        <w:rPr>
          <w:rFonts w:ascii="Calibri" w:eastAsiaTheme="majorEastAsia" w:hAnsi="Calibri" w:cs="Calibri"/>
          <w:color w:val="275317" w:themeColor="accent6" w:themeShade="80"/>
          <w:sz w:val="32"/>
          <w:szCs w:val="32"/>
        </w:rPr>
        <w:t>How the 80/20 rule applies</w:t>
      </w:r>
    </w:p>
    <w:p w14:paraId="63DA3F70" w14:textId="4857AB0B" w:rsidR="00A11111" w:rsidRPr="00C55DC5" w:rsidRDefault="00A11111" w:rsidP="00C55DC5">
      <w:pPr>
        <w:spacing w:after="200"/>
        <w:ind w:left="198" w:right="198"/>
        <w:rPr>
          <w:rFonts w:ascii="Calibri" w:hAnsi="Calibri" w:cs="Calibri"/>
          <w:color w:val="275317" w:themeColor="accent6" w:themeShade="80"/>
          <w:sz w:val="32"/>
        </w:rPr>
      </w:pPr>
      <w:r w:rsidRPr="00C55DC5">
        <w:rPr>
          <w:rFonts w:ascii="Calibri" w:hAnsi="Calibri" w:cs="Calibri"/>
          <w:sz w:val="24"/>
        </w:rPr>
        <w:t>The reformulation targets should apply to products representing at least 80% of sales volume within each relevant product category. Businesses should prioritise these higher-volume products while also demonstrating efforts to reformulate products within the remaining 20%. The rule is intended to guide where reformulation effort is focused; participating businesses should still report all relevant products requested through the program’s reporting process.</w:t>
      </w:r>
    </w:p>
    <w:p w14:paraId="167D01F2" w14:textId="28B5B411" w:rsidR="00DC1414" w:rsidRPr="00A11111" w:rsidRDefault="00DC1414" w:rsidP="00E10F27">
      <w:pPr>
        <w:pStyle w:val="Heading2"/>
        <w:spacing w:before="360" w:after="40"/>
        <w:rPr>
          <w:rFonts w:ascii="Calibri" w:hAnsi="Calibri" w:cs="Calibri"/>
          <w:color w:val="275317" w:themeColor="accent6" w:themeShade="80"/>
          <w:sz w:val="24"/>
          <w:szCs w:val="24"/>
        </w:rPr>
      </w:pPr>
      <w:r w:rsidRPr="00A11111">
        <w:rPr>
          <w:rFonts w:ascii="Calibri" w:hAnsi="Calibri" w:cs="Calibri"/>
          <w:color w:val="275317" w:themeColor="accent6" w:themeShade="80"/>
        </w:rPr>
        <w:t>Important</w:t>
      </w:r>
    </w:p>
    <w:p w14:paraId="54C06240" w14:textId="6930DFC8" w:rsidR="00DC1414" w:rsidRPr="00A11111" w:rsidRDefault="00DC1414" w:rsidP="00DC1414">
      <w:pPr>
        <w:spacing w:after="200"/>
        <w:ind w:left="198" w:right="198"/>
        <w:rPr>
          <w:rFonts w:ascii="Calibri" w:hAnsi="Calibri" w:cs="Calibri"/>
          <w:sz w:val="24"/>
        </w:rPr>
      </w:pPr>
      <w:r w:rsidRPr="00A11111">
        <w:rPr>
          <w:rFonts w:ascii="Calibri" w:hAnsi="Calibri" w:cs="Calibri"/>
          <w:sz w:val="24"/>
        </w:rPr>
        <w:t xml:space="preserve">Read the definition, inclusions and exclusions as a complete set. Where a product could fit more than one category, classify it using the on-pack imagery, preparation instructions and in-store placement. If you require further assistance, please contact the Healthy Food Partnership Secretariat at </w:t>
      </w:r>
      <w:hyperlink r:id="rId9" w:history="1">
        <w:r w:rsidRPr="00A11111">
          <w:rPr>
            <w:rStyle w:val="Hyperlink"/>
            <w:rFonts w:ascii="Calibri" w:hAnsi="Calibri" w:cs="Calibri"/>
            <w:sz w:val="24"/>
          </w:rPr>
          <w:t>HealthyFoodPartnership@health.gov.au</w:t>
        </w:r>
      </w:hyperlink>
    </w:p>
    <w:p w14:paraId="1B73AA29" w14:textId="1F885C73" w:rsidR="0055537F" w:rsidRPr="00A11111" w:rsidRDefault="00A11111" w:rsidP="00E10F27">
      <w:pPr>
        <w:pStyle w:val="Heading2"/>
        <w:spacing w:before="360" w:after="40"/>
        <w:rPr>
          <w:rFonts w:ascii="Calibri" w:hAnsi="Calibri" w:cs="Calibri"/>
          <w:color w:val="275317" w:themeColor="accent6" w:themeShade="80"/>
        </w:rPr>
      </w:pPr>
      <w:r w:rsidRPr="00A11111">
        <w:rPr>
          <w:rFonts w:ascii="Calibri" w:hAnsi="Calibri" w:cs="Calibri"/>
          <w:color w:val="275317" w:themeColor="accent6" w:themeShade="80"/>
        </w:rPr>
        <w:t>Additional reformulation resources</w:t>
      </w:r>
    </w:p>
    <w:p w14:paraId="1CA3F212" w14:textId="0ED657C7" w:rsidR="00AA40C6" w:rsidRDefault="00E10F27" w:rsidP="00AA40C6">
      <w:pPr>
        <w:ind w:left="198"/>
        <w:rPr>
          <w:lang w:eastAsia="en-AU"/>
        </w:rPr>
      </w:pPr>
      <w:r>
        <w:rPr>
          <w:noProof/>
        </w:rPr>
        <mc:AlternateContent>
          <mc:Choice Requires="wps">
            <w:drawing>
              <wp:anchor distT="0" distB="0" distL="114300" distR="114300" simplePos="0" relativeHeight="251657215" behindDoc="0" locked="0" layoutInCell="1" allowOverlap="1" wp14:anchorId="38A27241" wp14:editId="360B819F">
                <wp:simplePos x="0" y="0"/>
                <wp:positionH relativeFrom="column">
                  <wp:posOffset>8517255</wp:posOffset>
                </wp:positionH>
                <wp:positionV relativeFrom="paragraph">
                  <wp:posOffset>494030</wp:posOffset>
                </wp:positionV>
                <wp:extent cx="5581650" cy="1998345"/>
                <wp:effectExtent l="0" t="0" r="19050" b="20955"/>
                <wp:wrapNone/>
                <wp:docPr id="514009831" name="Rectangle: Rounded Corners 3"/>
                <wp:cNvGraphicFramePr/>
                <a:graphic xmlns:a="http://schemas.openxmlformats.org/drawingml/2006/main">
                  <a:graphicData uri="http://schemas.microsoft.com/office/word/2010/wordprocessingShape">
                    <wps:wsp>
                      <wps:cNvSpPr/>
                      <wps:spPr>
                        <a:xfrm>
                          <a:off x="0" y="0"/>
                          <a:ext cx="5581650" cy="1998345"/>
                        </a:xfrm>
                        <a:prstGeom prst="roundRect">
                          <a:avLst/>
                        </a:prstGeom>
                        <a:gradFill>
                          <a:gsLst>
                            <a:gs pos="0">
                              <a:schemeClr val="accent6">
                                <a:lumMod val="20000"/>
                                <a:lumOff val="80000"/>
                              </a:schemeClr>
                            </a:gs>
                            <a:gs pos="74000">
                              <a:schemeClr val="accent6">
                                <a:lumMod val="40000"/>
                                <a:lumOff val="60000"/>
                              </a:schemeClr>
                            </a:gs>
                            <a:gs pos="83000">
                              <a:schemeClr val="accent6">
                                <a:lumMod val="60000"/>
                                <a:lumOff val="40000"/>
                              </a:schemeClr>
                            </a:gs>
                            <a:gs pos="100000">
                              <a:schemeClr val="accent6"/>
                            </a:gs>
                          </a:gsLst>
                          <a:lin ang="5400000" scaled="1"/>
                        </a:gra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8752EBA" id="Rectangle: Rounded Corners 3" o:spid="_x0000_s1026" style="position:absolute;margin-left:670.65pt;margin-top:38.9pt;width:439.5pt;height:157.35pt;z-index:2516572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1NZ2AIAAOgGAAAOAAAAZHJzL2Uyb0RvYy54bWysVVtP2zAUfp+0/2D5faQpbSkVKapATJMY&#10;IGDi2Th2E8nx8Wz3tl+/YztJK2CgTXtJ7XM/3zn+ena+bRRZC+tq0AXNjwaUCM2hrPWyoD8er75M&#10;KXGe6ZIp0KKgO+Ho+fzzp7ONmYkhVKBKYQkG0W62MQWtvDezLHO8Eg1zR2CERqUE2zCPV7vMSss2&#10;GL1R2XAwmGQbsKWxwIVzKL1MSjqP8aUU3N9K6YQnqqBYm49fG7/P4ZvNz9hsaZmpat6Wwf6hiobV&#10;GpP2oS6ZZ2Rl61ehmppbcCD9EYcmAylrLmIP2E0+eNHNQ8WMiL0gOM70MLn/F5bfrB/MnUUYNsbN&#10;HB5DF1tpm/CL9ZFtBGvXgyW2nnAUjsfTfDJGTDnq8tPT6fFoHODM9u7GOv9VQEPCoaAWVrq8x5FE&#10;pNj62vlk39m1AJZXtVLx7NAkHYgB7HoQPeNyiAtlyZrhWBnnQvtJVKlV8x3KJMf1GLQDRjGuQRJP&#10;OzEW2keKZS/dYa6TUXAPkt7q/XzB/o18k078Qb7p8V/m6wOz2WF/fRkf5MtDXe82mIYTUMFQy24W&#10;qtaEhdc9jplwARxnSpS4BO348Tm1I8z2SxVPfqdEQFTpeyFJXeIaDf8McZ5UFStFQj4fh4pTWf1Q&#10;YnUxYIgscXX62G2AwCUv16WrtbUPriLSRe/8DjSdc+8RM4P2vXNTa7BvdaZ85yyTPZZ/AE04PkO5&#10;u7PEQiIrZ/hVje/nmjl/xyyyE0KOjOtv8SMVbAoK7YmSCuyvt+TBHkkDtZRskO0K6n6umBWUqG8a&#10;H9ZpPhoFeoyX0fhkiBd7qHk+1OhVcwH48nKcveHxGOy96o7SQvOExLwIWVHFNMfcBeXedpcLn1gY&#10;qZ2LxSKaISUa5q/1g+EheEA1UMPj9olZ05KIR/65gY4Z2ewFjSTb4KlhsfIg68gxe1xbvJFO01on&#10;6g98fXiPVvs/qPlvAAAA//8DAFBLAwQUAAYACAAAACEAzRsD4+EAAAAMAQAADwAAAGRycy9kb3du&#10;cmV2LnhtbEyPzU7DMBCE70i8g7VIXBB16gClIU6F+LkgcSAgenXjxUmJ7ch2mvTtWU5wnNlPszPl&#10;ZrY9O2CInXcSlosMGLrG684ZCR/vz5e3wGJSTqveO5RwxAib6vSkVIX2k3vDQ50MoxAXCyWhTWko&#10;OI9Ni1bFhR/Q0e3LB6sSyWC4DmqicNtzkWU33KrO0YdWDfjQYvNdj1bCdlrvPx9faxNezEVz3ONo&#10;tk+jlOdn8/0dsIRz+oPhtz5Vh4o67fzodGQ96fxqmRMrYbWiDUQIITJydhLytbgGXpX8/4jqBwAA&#10;//8DAFBLAQItABQABgAIAAAAIQC2gziS/gAAAOEBAAATAAAAAAAAAAAAAAAAAAAAAABbQ29udGVu&#10;dF9UeXBlc10ueG1sUEsBAi0AFAAGAAgAAAAhADj9If/WAAAAlAEAAAsAAAAAAAAAAAAAAAAALwEA&#10;AF9yZWxzLy5yZWxzUEsBAi0AFAAGAAgAAAAhALs7U1nYAgAA6AYAAA4AAAAAAAAAAAAAAAAALgIA&#10;AGRycy9lMm9Eb2MueG1sUEsBAi0AFAAGAAgAAAAhAM0bA+PhAAAADAEAAA8AAAAAAAAAAAAAAAAA&#10;MgUAAGRycy9kb3ducmV2LnhtbFBLBQYAAAAABAAEAPMAAABABgAAAAA=&#10;" fillcolor="#d9f2d0 [665]" strokecolor="#030e13 [484]" strokeweight="1pt">
                <v:fill color2="#4ea72e [3209]" colors="0 #d9f2d0;48497f #b4e5a2;54395f #8ed973;1 #4ea72e" focus="100%" type="gradient"/>
                <v:stroke joinstyle="miter"/>
              </v:roundrect>
            </w:pict>
          </mc:Fallback>
        </mc:AlternateContent>
      </w:r>
      <w:r w:rsidR="00AA40C6">
        <w:rPr>
          <w:rFonts w:ascii="Calibri" w:hAnsi="Calibri" w:cs="Calibri"/>
          <w:sz w:val="24"/>
        </w:rPr>
        <w:t>The following guidance documents have been developed by external organisations and are not Healthy Food Partnership resources. They are provided for information and may help businesses identify and assess practical approaches to product reformulation.</w:t>
      </w:r>
    </w:p>
    <w:p w14:paraId="485BB7D5" w14:textId="558FF5D2" w:rsidR="00A11111" w:rsidRPr="00A11111" w:rsidRDefault="00C55DC5" w:rsidP="00A11111">
      <w:pPr>
        <w:pStyle w:val="ListParagraph"/>
        <w:numPr>
          <w:ilvl w:val="0"/>
          <w:numId w:val="1"/>
        </w:numPr>
        <w:rPr>
          <w:rFonts w:ascii="Calibri" w:hAnsi="Calibri" w:cs="Calibri"/>
          <w:sz w:val="24"/>
          <w:lang w:eastAsia="en-AU"/>
        </w:rPr>
      </w:pPr>
      <w:hyperlink r:id="rId10" w:history="1">
        <w:r w:rsidRPr="00C55DC5">
          <w:rPr>
            <w:rStyle w:val="Hyperlink"/>
            <w:rFonts w:ascii="Calibri" w:hAnsi="Calibri" w:cs="Calibri"/>
            <w:sz w:val="24"/>
          </w:rPr>
          <w:t>Reformulation Readiness</w:t>
        </w:r>
      </w:hyperlink>
      <w:r>
        <w:rPr>
          <w:rFonts w:ascii="Calibri" w:hAnsi="Calibri" w:cs="Calibri"/>
          <w:sz w:val="24"/>
        </w:rPr>
        <w:t xml:space="preserve"> </w:t>
      </w:r>
      <w:r w:rsidR="00A11111" w:rsidRPr="00A11111">
        <w:rPr>
          <w:rFonts w:ascii="Calibri" w:hAnsi="Calibri" w:cs="Calibri"/>
          <w:sz w:val="24"/>
        </w:rPr>
        <w:t>— Victorian Government guidance on reducing sodium in food products</w:t>
      </w:r>
    </w:p>
    <w:p w14:paraId="01A8337C" w14:textId="17F4B41B" w:rsidR="00A11111" w:rsidRDefault="00E10F27" w:rsidP="00A11111">
      <w:pPr>
        <w:pStyle w:val="ListParagraph"/>
        <w:numPr>
          <w:ilvl w:val="0"/>
          <w:numId w:val="1"/>
        </w:numPr>
        <w:rPr>
          <w:rFonts w:ascii="Calibri" w:hAnsi="Calibri" w:cs="Calibri"/>
          <w:sz w:val="24"/>
        </w:rPr>
      </w:pPr>
      <w:r w:rsidRPr="0011340C">
        <w:rPr>
          <w:rFonts w:ascii="Calibri" w:hAnsi="Calibri" w:cs="Calibri"/>
          <w:noProof/>
          <w:sz w:val="36"/>
          <w:szCs w:val="36"/>
        </w:rPr>
        <mc:AlternateContent>
          <mc:Choice Requires="wpg">
            <w:drawing>
              <wp:anchor distT="45720" distB="45720" distL="182880" distR="182880" simplePos="0" relativeHeight="251660288" behindDoc="0" locked="0" layoutInCell="1" allowOverlap="1" wp14:anchorId="5A18971D" wp14:editId="13A3B1A8">
                <wp:simplePos x="0" y="0"/>
                <wp:positionH relativeFrom="margin">
                  <wp:posOffset>8773160</wp:posOffset>
                </wp:positionH>
                <wp:positionV relativeFrom="margin">
                  <wp:posOffset>7571223</wp:posOffset>
                </wp:positionV>
                <wp:extent cx="5160645" cy="1818005"/>
                <wp:effectExtent l="0" t="0" r="1905" b="0"/>
                <wp:wrapSquare wrapText="bothSides"/>
                <wp:docPr id="198" name="Group 203"/>
                <wp:cNvGraphicFramePr/>
                <a:graphic xmlns:a="http://schemas.openxmlformats.org/drawingml/2006/main">
                  <a:graphicData uri="http://schemas.microsoft.com/office/word/2010/wordprocessingGroup">
                    <wpg:wgp>
                      <wpg:cNvGrpSpPr/>
                      <wpg:grpSpPr>
                        <a:xfrm>
                          <a:off x="0" y="0"/>
                          <a:ext cx="5160645" cy="1818005"/>
                          <a:chOff x="0" y="0"/>
                          <a:chExt cx="3567448" cy="1681145"/>
                        </a:xfrm>
                      </wpg:grpSpPr>
                      <wps:wsp>
                        <wps:cNvPr id="199" name="Rectangle: Rounded Corners 199"/>
                        <wps:cNvSpPr/>
                        <wps:spPr>
                          <a:xfrm>
                            <a:off x="0" y="0"/>
                            <a:ext cx="3567448" cy="270605"/>
                          </a:xfrm>
                          <a:prstGeom prst="roundRect">
                            <a:avLst/>
                          </a:prstGeom>
                          <a:solidFill>
                            <a:schemeClr val="accent6"/>
                          </a:solidFill>
                          <a:ln>
                            <a:noFill/>
                          </a:ln>
                        </wps:spPr>
                        <wps:style>
                          <a:lnRef idx="0">
                            <a:scrgbClr r="0" g="0" b="0"/>
                          </a:lnRef>
                          <a:fillRef idx="0">
                            <a:scrgbClr r="0" g="0" b="0"/>
                          </a:fillRef>
                          <a:effectRef idx="0">
                            <a:scrgbClr r="0" g="0" b="0"/>
                          </a:effectRef>
                          <a:fontRef idx="minor">
                            <a:schemeClr val="lt1"/>
                          </a:fontRef>
                        </wps:style>
                        <wps:txbx>
                          <w:txbxContent>
                            <w:p w14:paraId="05B9FB16" w14:textId="3E6EDFA6" w:rsidR="0011340C" w:rsidRPr="004C35FA" w:rsidRDefault="001F0AEF">
                              <w:pPr>
                                <w:jc w:val="center"/>
                                <w:rPr>
                                  <w:rFonts w:asciiTheme="majorHAnsi" w:eastAsiaTheme="majorEastAsia" w:hAnsiTheme="majorHAnsi" w:cstheme="majorBidi"/>
                                  <w:b/>
                                  <w:bCs/>
                                  <w:color w:val="262626" w:themeColor="text1" w:themeTint="D9"/>
                                  <w:sz w:val="24"/>
                                </w:rPr>
                              </w:pPr>
                              <w:r w:rsidRPr="004C35FA">
                                <w:rPr>
                                  <w:rFonts w:asciiTheme="majorHAnsi" w:eastAsiaTheme="majorEastAsia" w:hAnsiTheme="majorHAnsi" w:cstheme="majorBidi"/>
                                  <w:b/>
                                  <w:bCs/>
                                  <w:color w:val="262626" w:themeColor="text1" w:themeTint="D9"/>
                                  <w:sz w:val="24"/>
                                </w:rPr>
                                <w:t>Tracking progress and impact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0" name="Text Box 200"/>
                        <wps:cNvSpPr txBox="1"/>
                        <wps:spPr>
                          <a:xfrm>
                            <a:off x="0" y="252695"/>
                            <a:ext cx="3567448" cy="1428450"/>
                          </a:xfrm>
                          <a:prstGeom prst="round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980C465" w14:textId="6DACA621" w:rsidR="001F0AEF" w:rsidRPr="00E10F27" w:rsidRDefault="001F0AEF" w:rsidP="001F0AEF">
                              <w:pPr>
                                <w:rPr>
                                  <w:rFonts w:ascii="Calibri" w:hAnsi="Calibri" w:cs="Calibri"/>
                                  <w:sz w:val="24"/>
                                </w:rPr>
                              </w:pPr>
                              <w:r w:rsidRPr="00E10F27">
                                <w:rPr>
                                  <w:rFonts w:ascii="Calibri" w:hAnsi="Calibri" w:cs="Calibri"/>
                                  <w:sz w:val="24"/>
                                </w:rPr>
                                <w:t xml:space="preserve">Report on the nutritional content of your products using the </w:t>
                              </w:r>
                              <w:hyperlink r:id="rId11" w:tooltip="Partnership Reformulation Program – Reporting and Monitoring template" w:history="1">
                                <w:r w:rsidRPr="00E10F27">
                                  <w:rPr>
                                    <w:rStyle w:val="Hyperlink"/>
                                    <w:rFonts w:ascii="Calibri" w:hAnsi="Calibri" w:cs="Calibri"/>
                                    <w:sz w:val="24"/>
                                  </w:rPr>
                                  <w:t>Partnership Reformulation Program Reporting and Monitoring template</w:t>
                                </w:r>
                              </w:hyperlink>
                              <w:r w:rsidRPr="00E10F27">
                                <w:rPr>
                                  <w:rFonts w:ascii="Calibri" w:hAnsi="Calibri" w:cs="Calibri"/>
                                  <w:sz w:val="24"/>
                                </w:rPr>
                                <w:t>.</w:t>
                              </w:r>
                            </w:p>
                            <w:p w14:paraId="37173459" w14:textId="6CC9C724" w:rsidR="008F4B77" w:rsidRPr="00E10F27" w:rsidRDefault="001F0AEF" w:rsidP="008F4B77">
                              <w:pPr>
                                <w:rPr>
                                  <w:rFonts w:ascii="Calibri" w:hAnsi="Calibri" w:cs="Calibri"/>
                                  <w:sz w:val="24"/>
                                </w:rPr>
                              </w:pPr>
                              <w:r w:rsidRPr="00E10F27">
                                <w:rPr>
                                  <w:rFonts w:ascii="Calibri" w:hAnsi="Calibri" w:cs="Calibri"/>
                                  <w:sz w:val="24"/>
                                </w:rPr>
                                <w:t xml:space="preserve">Send completed templates to </w:t>
                              </w:r>
                              <w:hyperlink r:id="rId12" w:history="1">
                                <w:r w:rsidRPr="00E10F27">
                                  <w:rPr>
                                    <w:rStyle w:val="Hyperlink"/>
                                    <w:rFonts w:ascii="Calibri" w:hAnsi="Calibri" w:cs="Calibri"/>
                                    <w:sz w:val="24"/>
                                  </w:rPr>
                                  <w:t>HealthyFoodPartnership@health.gov.au</w:t>
                                </w:r>
                              </w:hyperlink>
                              <w:r w:rsidR="00E10F27">
                                <w:rPr>
                                  <w:rFonts w:ascii="Calibri" w:hAnsi="Calibri" w:cs="Calibri"/>
                                  <w:sz w:val="24"/>
                                </w:rPr>
                                <w:t xml:space="preserve"> </w:t>
                              </w:r>
                              <w:r w:rsidR="00E10F27" w:rsidRPr="00E10F27">
                                <w:rPr>
                                  <w:rFonts w:ascii="Calibri" w:hAnsi="Calibri" w:cs="Calibri"/>
                                  <w:sz w:val="24"/>
                                </w:rPr>
                                <w:t>a</w:t>
                              </w:r>
                              <w:r w:rsidR="00E10F27">
                                <w:rPr>
                                  <w:rFonts w:ascii="Calibri" w:hAnsi="Calibri" w:cs="Calibri"/>
                                  <w:sz w:val="24"/>
                                </w:rPr>
                                <w:t>fter</w:t>
                              </w:r>
                            </w:p>
                            <w:p w14:paraId="104003C4" w14:textId="3D14954B" w:rsidR="008F4B77" w:rsidRPr="00E10F27" w:rsidRDefault="00E10F27" w:rsidP="008F4B77">
                              <w:pPr>
                                <w:pStyle w:val="ListParagraph"/>
                                <w:numPr>
                                  <w:ilvl w:val="0"/>
                                  <w:numId w:val="3"/>
                                </w:numPr>
                                <w:rPr>
                                  <w:rFonts w:ascii="Calibri" w:hAnsi="Calibri" w:cs="Calibri"/>
                                  <w:sz w:val="24"/>
                                </w:rPr>
                              </w:pPr>
                              <w:r w:rsidRPr="00E10F27">
                                <w:rPr>
                                  <w:rFonts w:ascii="Calibri" w:hAnsi="Calibri" w:cs="Calibri"/>
                                  <w:sz w:val="24"/>
                                </w:rPr>
                                <w:t xml:space="preserve">30 </w:t>
                              </w:r>
                              <w:r w:rsidR="008F4B77" w:rsidRPr="00E10F27">
                                <w:rPr>
                                  <w:rFonts w:ascii="Calibri" w:hAnsi="Calibri" w:cs="Calibri"/>
                                  <w:sz w:val="24"/>
                                </w:rPr>
                                <w:t>June 2028 (2 year progress)</w:t>
                              </w:r>
                            </w:p>
                            <w:p w14:paraId="02DD29FC" w14:textId="48686FCF" w:rsidR="008F4B77" w:rsidRPr="00E10F27" w:rsidRDefault="00E10F27" w:rsidP="008F4B77">
                              <w:pPr>
                                <w:pStyle w:val="ListParagraph"/>
                                <w:numPr>
                                  <w:ilvl w:val="0"/>
                                  <w:numId w:val="3"/>
                                </w:numPr>
                                <w:rPr>
                                  <w:rFonts w:ascii="Calibri" w:hAnsi="Calibri" w:cs="Calibri"/>
                                  <w:sz w:val="24"/>
                                </w:rPr>
                              </w:pPr>
                              <w:r w:rsidRPr="00E10F27">
                                <w:rPr>
                                  <w:rFonts w:ascii="Calibri" w:hAnsi="Calibri" w:cs="Calibri"/>
                                  <w:sz w:val="24"/>
                                </w:rPr>
                                <w:t xml:space="preserve">30 </w:t>
                              </w:r>
                              <w:r w:rsidR="008F4B77" w:rsidRPr="00E10F27">
                                <w:rPr>
                                  <w:rFonts w:ascii="Calibri" w:hAnsi="Calibri" w:cs="Calibri"/>
                                  <w:sz w:val="24"/>
                                </w:rPr>
                                <w:t>June 2030 (4 year progress</w:t>
                              </w:r>
                              <w:r w:rsidRPr="00E10F27">
                                <w:rPr>
                                  <w:rFonts w:ascii="Calibri" w:hAnsi="Calibri" w:cs="Calibri"/>
                                  <w:sz w:val="24"/>
                                </w:rPr>
                                <w:t>)</w:t>
                              </w:r>
                            </w:p>
                            <w:p w14:paraId="48A7072D" w14:textId="77777777" w:rsidR="001F0AEF" w:rsidRPr="001F0AEF" w:rsidRDefault="001F0AEF" w:rsidP="001F0AEF">
                              <w:pPr>
                                <w:rPr>
                                  <w:b/>
                                  <w:bCs/>
                                </w:rPr>
                              </w:pPr>
                            </w:p>
                            <w:p w14:paraId="62AD3CCC" w14:textId="7931EA34" w:rsidR="0011340C" w:rsidRDefault="0011340C">
                              <w:pPr>
                                <w:rPr>
                                  <w:caps/>
                                  <w:color w:val="156082" w:themeColor="accent1"/>
                                  <w:sz w:val="26"/>
                                  <w:szCs w:val="26"/>
                                </w:rPr>
                              </w:pP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A18971D" id="Group 203" o:spid="_x0000_s1026" style="position:absolute;left:0;text-align:left;margin-left:690.8pt;margin-top:596.15pt;width:406.35pt;height:143.15pt;z-index:251660288;mso-wrap-distance-left:14.4pt;mso-wrap-distance-top:3.6pt;mso-wrap-distance-right:14.4pt;mso-wrap-distance-bottom:3.6pt;mso-position-horizontal-relative:margin;mso-position-vertical-relative:margin;mso-width-relative:margin;mso-height-relative:margin" coordsize="35674,16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uaZbgMAAIUKAAAOAAAAZHJzL2Uyb0RvYy54bWzMVl1P2zAUfZ+0/2D5faQpbWgjUtSVgSYh&#10;QMDEs+s4H5pje7bbhP36XTtJoYC6UaRtL6k/7r32PTnnNMcnTcXRmmlTSpHg8GCAERNUpqXIE/zt&#10;7uzTBCNjiUgJl4Il+IEZfDL7+OG4VjEbykLylGkERYSJa5XgwloVB4GhBauIOZCKCdjMpK6IhanO&#10;g1STGqpXPBgOBlFQS50qLSkzBlZP20088/WzjFF7lWWGWcQTDHez/qn9c+meweyYxLkmqihpdw2y&#10;xy0qUgo4dFPqlFiCVrp8UaoqqZZGZvaAyiqQWVZS5nuAbsLBs27OtVwp30se17nawATQPsNp77L0&#10;cn2u1a261oBErXLAws9cL02mK/cLt0SNh+xhAxlrLKKwOA6jQTQaY0RhL5yEk8Fg3IJKC0D+RR4t&#10;vnSZh+PoaDQCevjMaBKGUAYuEfQHB1vXqRUQxDxiYN6HwW1BFPPQmhgwuNaoTKGB6RQjQSog6g1Q&#10;h4icsxjdyJVIWYoWUgtgOnJRHi2fusHOxAZg/FPgttofHg2iFrdN9yRW2thzJivkBgkGLojU3crz&#10;jKwvjG3R6uPcyUbyMj0rOfcTJyK24BqtCdCfUMqEjTqMtyK5cPFCusy2qFuBF9D35Ef2gTMXx8UN&#10;ywAvz4n2IJ0v3TmtsICeILVeXtCRT3CBGdR/Y26X4rKZ1/Mb8zdJ/nwp7Ca/KoXUHkzvNo9AcRt2&#10;IGVtfA9FC4DDwjbLpqPAUqYPQB8tW28xip6V8MIuiLHXRIOZABZgkPYKHhmXdYJlN8KokPrna+su&#10;HvgNuxjVYE4JNj9WRDOM+FcBzJ+Go5FzMz8ZjY+GMNFPd5ZPd8SqWkggQAhWrKgfunjL+2GmZXUP&#10;Pjp3p8IWERTOTjC1up8sbPtuwYkpm899GDiYIvZC3CrqijuAHRfvmnuiVcdaC0ZxKXu1kfgZb9tY&#10;lynkfGVlVnpSO4hbXDvoQfnOnv6CBcCfSm8Bd87kPssGubVtwSPbwIbrulvfKf3heBhNO1vsjXNL&#10;/+FoOBmN/SHvNICNhp3qEJAtOoS6LcDb6u711PmIV7j3Lz/aofVXTKXXy26h70j8vcp3JO8h8fR7&#10;f+WdEm//FPp3/M+V3sn+FaU7zu6rcvs/adz/6cO3jv8O6L7L3MfU07n3hMevx9kvAAAA//8DAFBL&#10;AwQUAAYACAAAACEAEMu5EuQAAAAPAQAADwAAAGRycy9kb3ducmV2LnhtbEyPwU7DMBBE70j8g7VI&#10;3KjjpIQ0xKmqCjhVSLRIiJsbb5OosR3FbpL+PcsJbjO7o9m3xXo2HRtx8K2zEsQiAoa2crq1tYTP&#10;w+tDBswHZbXqnEUJV/SwLm9vCpVrN9kPHPehZlRifa4kNCH0Oee+atAov3A9Wtqd3GBUIDvUXA9q&#10;onLT8TiKUm5Ua+lCo3rcNlid9xcj4W1S0yYRL+PufNpevw+P7187gVLe382bZ2AB5/AXhl98QoeS&#10;mI7uYrVnHfkkEyllSYlVnACjTCxWS1JHmi2fshR4WfD/f5Q/AAAA//8DAFBLAQItABQABgAIAAAA&#10;IQC2gziS/gAAAOEBAAATAAAAAAAAAAAAAAAAAAAAAABbQ29udGVudF9UeXBlc10ueG1sUEsBAi0A&#10;FAAGAAgAAAAhADj9If/WAAAAlAEAAAsAAAAAAAAAAAAAAAAALwEAAF9yZWxzLy5yZWxzUEsBAi0A&#10;FAAGAAgAAAAhALle5pluAwAAhQoAAA4AAAAAAAAAAAAAAAAALgIAAGRycy9lMm9Eb2MueG1sUEsB&#10;Ai0AFAAGAAgAAAAhABDLuRLkAAAADwEAAA8AAAAAAAAAAAAAAAAAyAUAAGRycy9kb3ducmV2Lnht&#10;bFBLBQYAAAAABAAEAPMAAADZBgAAAAA=&#10;">
                <v:roundrect id="Rectangle: Rounded Corners 199" o:spid="_x0000_s1027" style="position:absolute;width:35674;height:270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3D6QwQAAANwAAAAPAAAAZHJzL2Rvd25yZXYueG1sRE87a8Mw&#10;EN4L+Q/iAt1qOR1K5EYxJqRQ6FTXS7bDOj+odRKWmjj59VUh0O0+vuftysVO4kxzGB1r2GQ5COLW&#10;mZF7Dc3X29MWRIjIBifHpOFKAcr96mGHhXEX/qRzHXuRQjgUqGGI0RdShnYgiyFznjhxnZstxgTn&#10;XpoZLyncTvI5z1+kxZFTw4CeDgO13/WP1bD4g2r4dMvrD6V8Z0NTjd1R68f1Ur2CiLTEf/Hd/W7S&#10;fKXg75l0gdz/AgAA//8DAFBLAQItABQABgAIAAAAIQDb4fbL7gAAAIUBAAATAAAAAAAAAAAAAAAA&#10;AAAAAABbQ29udGVudF9UeXBlc10ueG1sUEsBAi0AFAAGAAgAAAAhAFr0LFu/AAAAFQEAAAsAAAAA&#10;AAAAAAAAAAAAHwEAAF9yZWxzLy5yZWxzUEsBAi0AFAAGAAgAAAAhACjcPpDBAAAA3AAAAA8AAAAA&#10;AAAAAAAAAAAABwIAAGRycy9kb3ducmV2LnhtbFBLBQYAAAAAAwADALcAAAD1AgAAAAA=&#10;" fillcolor="#4ea72e [3209]" stroked="f">
                  <v:textbox>
                    <w:txbxContent>
                      <w:p w14:paraId="05B9FB16" w14:textId="3E6EDFA6" w:rsidR="0011340C" w:rsidRPr="004C35FA" w:rsidRDefault="001F0AEF">
                        <w:pPr>
                          <w:jc w:val="center"/>
                          <w:rPr>
                            <w:rFonts w:asciiTheme="majorHAnsi" w:eastAsiaTheme="majorEastAsia" w:hAnsiTheme="majorHAnsi" w:cstheme="majorBidi"/>
                            <w:b/>
                            <w:bCs/>
                            <w:color w:val="262626" w:themeColor="text1" w:themeTint="D9"/>
                            <w:sz w:val="24"/>
                          </w:rPr>
                        </w:pPr>
                        <w:r w:rsidRPr="004C35FA">
                          <w:rPr>
                            <w:rFonts w:asciiTheme="majorHAnsi" w:eastAsiaTheme="majorEastAsia" w:hAnsiTheme="majorHAnsi" w:cstheme="majorBidi"/>
                            <w:b/>
                            <w:bCs/>
                            <w:color w:val="262626" w:themeColor="text1" w:themeTint="D9"/>
                            <w:sz w:val="24"/>
                          </w:rPr>
                          <w:t>Tracking progress and impact</w:t>
                        </w:r>
                      </w:p>
                    </w:txbxContent>
                  </v:textbox>
                </v:roundrect>
                <v:roundrect id="Text Box 200" o:spid="_x0000_s1028" style="position:absolute;top:2526;width:35674;height:1428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7z8swgAAANwAAAAPAAAAZHJzL2Rvd25yZXYueG1sRI9BawIx&#10;FITvQv9DeAVvblYPUrdGEUEotZfVXnp7bN5ulm5eQhJ1/feNIPQ4zMw3zHo72kFcKcTesYJ5UYIg&#10;bpzuuVPwfT7M3kDEhKxxcEwK7hRhu3mZrLHS7sY1XU+pExnCsUIFJiVfSRkbQxZj4Txx9loXLKYs&#10;Qyd1wFuG20EuynIpLfacFwx62htqfk8Xq4BqX7euDd3yuCrNXn/+HL8WXqnp67h7B5FoTP/hZ/tD&#10;K8hEeJzJR0Bu/gAAAP//AwBQSwECLQAUAAYACAAAACEA2+H2y+4AAACFAQAAEwAAAAAAAAAAAAAA&#10;AAAAAAAAW0NvbnRlbnRfVHlwZXNdLnhtbFBLAQItABQABgAIAAAAIQBa9CxbvwAAABUBAAALAAAA&#10;AAAAAAAAAAAAAB8BAABfcmVscy8ucmVsc1BLAQItABQABgAIAAAAIQDu7z8swgAAANwAAAAPAAAA&#10;AAAAAAAAAAAAAAcCAABkcnMvZG93bnJldi54bWxQSwUGAAAAAAMAAwC3AAAA9gIAAAAA&#10;" filled="f" stroked="f" strokeweight=".5pt">
                  <v:textbox inset=",7.2pt,,0">
                    <w:txbxContent>
                      <w:p w14:paraId="7980C465" w14:textId="6DACA621" w:rsidR="001F0AEF" w:rsidRPr="00E10F27" w:rsidRDefault="001F0AEF" w:rsidP="001F0AEF">
                        <w:pPr>
                          <w:rPr>
                            <w:rFonts w:ascii="Calibri" w:hAnsi="Calibri" w:cs="Calibri"/>
                            <w:sz w:val="24"/>
                          </w:rPr>
                        </w:pPr>
                        <w:r w:rsidRPr="00E10F27">
                          <w:rPr>
                            <w:rFonts w:ascii="Calibri" w:hAnsi="Calibri" w:cs="Calibri"/>
                            <w:sz w:val="24"/>
                          </w:rPr>
                          <w:t xml:space="preserve">Report on the nutritional content of your products using the </w:t>
                        </w:r>
                        <w:hyperlink r:id="rId13" w:tooltip="Partnership Reformulation Program – Reporting and Monitoring template" w:history="1">
                          <w:r w:rsidRPr="00E10F27">
                            <w:rPr>
                              <w:rStyle w:val="Hyperlink"/>
                              <w:rFonts w:ascii="Calibri" w:hAnsi="Calibri" w:cs="Calibri"/>
                              <w:sz w:val="24"/>
                            </w:rPr>
                            <w:t>Partnership Reformulation Program Reporting and Monitoring template</w:t>
                          </w:r>
                        </w:hyperlink>
                        <w:r w:rsidRPr="00E10F27">
                          <w:rPr>
                            <w:rFonts w:ascii="Calibri" w:hAnsi="Calibri" w:cs="Calibri"/>
                            <w:sz w:val="24"/>
                          </w:rPr>
                          <w:t>.</w:t>
                        </w:r>
                      </w:p>
                      <w:p w14:paraId="37173459" w14:textId="6CC9C724" w:rsidR="008F4B77" w:rsidRPr="00E10F27" w:rsidRDefault="001F0AEF" w:rsidP="008F4B77">
                        <w:pPr>
                          <w:rPr>
                            <w:rFonts w:ascii="Calibri" w:hAnsi="Calibri" w:cs="Calibri"/>
                            <w:sz w:val="24"/>
                          </w:rPr>
                        </w:pPr>
                        <w:r w:rsidRPr="00E10F27">
                          <w:rPr>
                            <w:rFonts w:ascii="Calibri" w:hAnsi="Calibri" w:cs="Calibri"/>
                            <w:sz w:val="24"/>
                          </w:rPr>
                          <w:t xml:space="preserve">Send completed templates to </w:t>
                        </w:r>
                        <w:hyperlink r:id="rId14" w:history="1">
                          <w:r w:rsidRPr="00E10F27">
                            <w:rPr>
                              <w:rStyle w:val="Hyperlink"/>
                              <w:rFonts w:ascii="Calibri" w:hAnsi="Calibri" w:cs="Calibri"/>
                              <w:sz w:val="24"/>
                            </w:rPr>
                            <w:t>HealthyFoodPartnership@health.gov.au</w:t>
                          </w:r>
                        </w:hyperlink>
                        <w:r w:rsidR="00E10F27">
                          <w:rPr>
                            <w:rFonts w:ascii="Calibri" w:hAnsi="Calibri" w:cs="Calibri"/>
                            <w:sz w:val="24"/>
                          </w:rPr>
                          <w:t xml:space="preserve"> </w:t>
                        </w:r>
                        <w:r w:rsidR="00E10F27" w:rsidRPr="00E10F27">
                          <w:rPr>
                            <w:rFonts w:ascii="Calibri" w:hAnsi="Calibri" w:cs="Calibri"/>
                            <w:sz w:val="24"/>
                          </w:rPr>
                          <w:t>a</w:t>
                        </w:r>
                        <w:r w:rsidR="00E10F27">
                          <w:rPr>
                            <w:rFonts w:ascii="Calibri" w:hAnsi="Calibri" w:cs="Calibri"/>
                            <w:sz w:val="24"/>
                          </w:rPr>
                          <w:t>fter</w:t>
                        </w:r>
                      </w:p>
                      <w:p w14:paraId="104003C4" w14:textId="3D14954B" w:rsidR="008F4B77" w:rsidRPr="00E10F27" w:rsidRDefault="00E10F27" w:rsidP="008F4B77">
                        <w:pPr>
                          <w:pStyle w:val="ListParagraph"/>
                          <w:numPr>
                            <w:ilvl w:val="0"/>
                            <w:numId w:val="3"/>
                          </w:numPr>
                          <w:rPr>
                            <w:rFonts w:ascii="Calibri" w:hAnsi="Calibri" w:cs="Calibri"/>
                            <w:sz w:val="24"/>
                          </w:rPr>
                        </w:pPr>
                        <w:r w:rsidRPr="00E10F27">
                          <w:rPr>
                            <w:rFonts w:ascii="Calibri" w:hAnsi="Calibri" w:cs="Calibri"/>
                            <w:sz w:val="24"/>
                          </w:rPr>
                          <w:t xml:space="preserve">30 </w:t>
                        </w:r>
                        <w:r w:rsidR="008F4B77" w:rsidRPr="00E10F27">
                          <w:rPr>
                            <w:rFonts w:ascii="Calibri" w:hAnsi="Calibri" w:cs="Calibri"/>
                            <w:sz w:val="24"/>
                          </w:rPr>
                          <w:t>June 2028 (2 year progress)</w:t>
                        </w:r>
                      </w:p>
                      <w:p w14:paraId="02DD29FC" w14:textId="48686FCF" w:rsidR="008F4B77" w:rsidRPr="00E10F27" w:rsidRDefault="00E10F27" w:rsidP="008F4B77">
                        <w:pPr>
                          <w:pStyle w:val="ListParagraph"/>
                          <w:numPr>
                            <w:ilvl w:val="0"/>
                            <w:numId w:val="3"/>
                          </w:numPr>
                          <w:rPr>
                            <w:rFonts w:ascii="Calibri" w:hAnsi="Calibri" w:cs="Calibri"/>
                            <w:sz w:val="24"/>
                          </w:rPr>
                        </w:pPr>
                        <w:r w:rsidRPr="00E10F27">
                          <w:rPr>
                            <w:rFonts w:ascii="Calibri" w:hAnsi="Calibri" w:cs="Calibri"/>
                            <w:sz w:val="24"/>
                          </w:rPr>
                          <w:t xml:space="preserve">30 </w:t>
                        </w:r>
                        <w:r w:rsidR="008F4B77" w:rsidRPr="00E10F27">
                          <w:rPr>
                            <w:rFonts w:ascii="Calibri" w:hAnsi="Calibri" w:cs="Calibri"/>
                            <w:sz w:val="24"/>
                          </w:rPr>
                          <w:t>June 2030 (4 year progress</w:t>
                        </w:r>
                        <w:r w:rsidRPr="00E10F27">
                          <w:rPr>
                            <w:rFonts w:ascii="Calibri" w:hAnsi="Calibri" w:cs="Calibri"/>
                            <w:sz w:val="24"/>
                          </w:rPr>
                          <w:t>)</w:t>
                        </w:r>
                      </w:p>
                      <w:p w14:paraId="48A7072D" w14:textId="77777777" w:rsidR="001F0AEF" w:rsidRPr="001F0AEF" w:rsidRDefault="001F0AEF" w:rsidP="001F0AEF">
                        <w:pPr>
                          <w:rPr>
                            <w:b/>
                            <w:bCs/>
                          </w:rPr>
                        </w:pPr>
                      </w:p>
                      <w:p w14:paraId="62AD3CCC" w14:textId="7931EA34" w:rsidR="0011340C" w:rsidRDefault="0011340C">
                        <w:pPr>
                          <w:rPr>
                            <w:caps/>
                            <w:color w:val="156082" w:themeColor="accent1"/>
                            <w:sz w:val="26"/>
                            <w:szCs w:val="26"/>
                          </w:rPr>
                        </w:pPr>
                      </w:p>
                    </w:txbxContent>
                  </v:textbox>
                </v:roundrect>
                <w10:wrap type="square" anchorx="margin" anchory="margin"/>
              </v:group>
            </w:pict>
          </mc:Fallback>
        </mc:AlternateContent>
      </w:r>
      <w:hyperlink r:id="rId15" w:history="1">
        <w:r w:rsidR="00AA40C6" w:rsidRPr="00AA40C6">
          <w:rPr>
            <w:rStyle w:val="Hyperlink"/>
            <w:rFonts w:ascii="Calibri" w:hAnsi="Calibri" w:cs="Calibri"/>
            <w:sz w:val="24"/>
          </w:rPr>
          <w:t>Best Practice on the Use of Potassium-based Salt</w:t>
        </w:r>
      </w:hyperlink>
      <w:r w:rsidR="00A11111" w:rsidRPr="00A11111">
        <w:rPr>
          <w:rFonts w:ascii="Calibri" w:hAnsi="Calibri" w:cs="Calibri"/>
          <w:sz w:val="24"/>
        </w:rPr>
        <w:t>— technical guidance</w:t>
      </w:r>
      <w:r w:rsidR="00AA40C6">
        <w:rPr>
          <w:rFonts w:ascii="Calibri" w:hAnsi="Calibri" w:cs="Calibri"/>
          <w:sz w:val="24"/>
        </w:rPr>
        <w:t xml:space="preserve"> from Food Safety Authority of Ireland</w:t>
      </w:r>
    </w:p>
    <w:p w14:paraId="57023778" w14:textId="2585C574" w:rsidR="00D85506" w:rsidRPr="00A11111" w:rsidRDefault="00D85506" w:rsidP="00A11111">
      <w:pPr>
        <w:pStyle w:val="ListParagraph"/>
        <w:numPr>
          <w:ilvl w:val="0"/>
          <w:numId w:val="1"/>
        </w:numPr>
        <w:rPr>
          <w:rFonts w:ascii="Calibri" w:hAnsi="Calibri" w:cs="Calibri"/>
          <w:sz w:val="24"/>
        </w:rPr>
      </w:pPr>
      <w:hyperlink r:id="rId16" w:history="1">
        <w:r>
          <w:rPr>
            <w:rStyle w:val="Hyperlink"/>
            <w:rFonts w:ascii="Calibri" w:hAnsi="Calibri" w:cs="Calibri"/>
            <w:sz w:val="24"/>
          </w:rPr>
          <w:t>Use of lower-sodium salt substitutes</w:t>
        </w:r>
      </w:hyperlink>
      <w:r>
        <w:rPr>
          <w:rFonts w:ascii="Calibri" w:hAnsi="Calibri" w:cs="Calibri"/>
          <w:sz w:val="24"/>
        </w:rPr>
        <w:t xml:space="preserve"> </w:t>
      </w:r>
      <w:r w:rsidRPr="00A11111">
        <w:rPr>
          <w:rFonts w:ascii="Calibri" w:hAnsi="Calibri" w:cs="Calibri"/>
          <w:sz w:val="24"/>
        </w:rPr>
        <w:t>—</w:t>
      </w:r>
      <w:r>
        <w:rPr>
          <w:rFonts w:ascii="Calibri" w:hAnsi="Calibri" w:cs="Calibri"/>
          <w:sz w:val="24"/>
        </w:rPr>
        <w:t xml:space="preserve"> </w:t>
      </w:r>
      <w:r w:rsidRPr="00D85506">
        <w:rPr>
          <w:rFonts w:ascii="Calibri" w:hAnsi="Calibri" w:cs="Calibri"/>
          <w:sz w:val="24"/>
        </w:rPr>
        <w:t>W</w:t>
      </w:r>
      <w:r>
        <w:rPr>
          <w:rFonts w:ascii="Calibri" w:hAnsi="Calibri" w:cs="Calibri"/>
          <w:sz w:val="24"/>
        </w:rPr>
        <w:t xml:space="preserve">orld </w:t>
      </w:r>
      <w:r w:rsidRPr="00D85506">
        <w:rPr>
          <w:rFonts w:ascii="Calibri" w:hAnsi="Calibri" w:cs="Calibri"/>
          <w:sz w:val="24"/>
        </w:rPr>
        <w:t>H</w:t>
      </w:r>
      <w:r>
        <w:rPr>
          <w:rFonts w:ascii="Calibri" w:hAnsi="Calibri" w:cs="Calibri"/>
          <w:sz w:val="24"/>
        </w:rPr>
        <w:t xml:space="preserve">ealth </w:t>
      </w:r>
      <w:r w:rsidRPr="00D85506">
        <w:rPr>
          <w:rFonts w:ascii="Calibri" w:hAnsi="Calibri" w:cs="Calibri"/>
          <w:sz w:val="24"/>
        </w:rPr>
        <w:t>O</w:t>
      </w:r>
      <w:r>
        <w:rPr>
          <w:rFonts w:ascii="Calibri" w:hAnsi="Calibri" w:cs="Calibri"/>
          <w:sz w:val="24"/>
        </w:rPr>
        <w:t>rganisation</w:t>
      </w:r>
      <w:r w:rsidRPr="00D85506">
        <w:rPr>
          <w:rFonts w:ascii="Calibri" w:hAnsi="Calibri" w:cs="Calibri"/>
          <w:sz w:val="24"/>
        </w:rPr>
        <w:t xml:space="preserve"> </w:t>
      </w:r>
      <w:r>
        <w:rPr>
          <w:rFonts w:ascii="Calibri" w:hAnsi="Calibri" w:cs="Calibri"/>
          <w:sz w:val="24"/>
        </w:rPr>
        <w:t>G</w:t>
      </w:r>
      <w:r w:rsidRPr="00D85506">
        <w:rPr>
          <w:rFonts w:ascii="Calibri" w:hAnsi="Calibri" w:cs="Calibri"/>
          <w:sz w:val="24"/>
        </w:rPr>
        <w:t>uideline</w:t>
      </w:r>
      <w:r>
        <w:rPr>
          <w:rFonts w:ascii="Calibri" w:hAnsi="Calibri" w:cs="Calibri"/>
          <w:sz w:val="24"/>
        </w:rPr>
        <w:t xml:space="preserve">  </w:t>
      </w:r>
    </w:p>
    <w:p w14:paraId="2CCBCC01" w14:textId="7FC4ED33" w:rsidR="00A11111" w:rsidRPr="00A11111" w:rsidRDefault="00A11111" w:rsidP="00A11111">
      <w:pPr>
        <w:pStyle w:val="ListParagraph"/>
        <w:numPr>
          <w:ilvl w:val="0"/>
          <w:numId w:val="1"/>
        </w:numPr>
        <w:rPr>
          <w:rFonts w:ascii="Calibri" w:hAnsi="Calibri" w:cs="Calibri"/>
          <w:sz w:val="24"/>
        </w:rPr>
      </w:pPr>
      <w:hyperlink r:id="rId17" w:history="1">
        <w:r w:rsidRPr="00C55DC5">
          <w:rPr>
            <w:rStyle w:val="Hyperlink"/>
            <w:rFonts w:ascii="Calibri" w:hAnsi="Calibri" w:cs="Calibri"/>
            <w:sz w:val="24"/>
          </w:rPr>
          <w:t>Reformulation Guide: Spotlight on Sugars</w:t>
        </w:r>
      </w:hyperlink>
      <w:r w:rsidRPr="00A11111">
        <w:rPr>
          <w:rFonts w:ascii="Calibri" w:hAnsi="Calibri" w:cs="Calibri"/>
          <w:sz w:val="24"/>
        </w:rPr>
        <w:t xml:space="preserve"> — UK Food and Drink Federation</w:t>
      </w:r>
    </w:p>
    <w:p w14:paraId="215DFF6F" w14:textId="4B05159F" w:rsidR="00A11111" w:rsidRPr="00A11111" w:rsidRDefault="00A11111" w:rsidP="00A11111">
      <w:pPr>
        <w:pStyle w:val="ListParagraph"/>
        <w:numPr>
          <w:ilvl w:val="0"/>
          <w:numId w:val="1"/>
        </w:numPr>
        <w:rPr>
          <w:rFonts w:ascii="Calibri" w:hAnsi="Calibri" w:cs="Calibri"/>
          <w:sz w:val="24"/>
        </w:rPr>
      </w:pPr>
      <w:hyperlink r:id="rId18" w:history="1">
        <w:r w:rsidRPr="00C55DC5">
          <w:rPr>
            <w:rStyle w:val="Hyperlink"/>
            <w:rFonts w:ascii="Calibri" w:hAnsi="Calibri" w:cs="Calibri"/>
            <w:sz w:val="24"/>
          </w:rPr>
          <w:t>Product Development and Reformulation Guide</w:t>
        </w:r>
      </w:hyperlink>
      <w:r w:rsidRPr="00A11111">
        <w:rPr>
          <w:rFonts w:ascii="Calibri" w:hAnsi="Calibri" w:cs="Calibri"/>
          <w:sz w:val="24"/>
        </w:rPr>
        <w:t xml:space="preserve"> — Institute of Grocery Distribution</w:t>
      </w:r>
    </w:p>
    <w:p w14:paraId="1A5A5D96" w14:textId="4694A4AF" w:rsidR="0056011E" w:rsidRDefault="0056011E" w:rsidP="0056011E">
      <w:pPr>
        <w:rPr>
          <w:rFonts w:ascii="Calibri" w:hAnsi="Calibri" w:cs="Calibri"/>
          <w:b/>
          <w:bCs/>
          <w:color w:val="3A7C22" w:themeColor="accent6" w:themeShade="BF"/>
          <w:sz w:val="32"/>
          <w:szCs w:val="32"/>
        </w:rPr>
      </w:pPr>
    </w:p>
    <w:p w14:paraId="52880F88" w14:textId="77777777" w:rsidR="00A11111" w:rsidRDefault="00A11111">
      <w:pPr>
        <w:rPr>
          <w:rFonts w:ascii="Calibri" w:hAnsi="Calibri" w:cs="Calibri"/>
          <w:b/>
          <w:bCs/>
          <w:color w:val="3A7C22" w:themeColor="accent6" w:themeShade="BF"/>
          <w:sz w:val="40"/>
          <w:szCs w:val="40"/>
        </w:rPr>
      </w:pPr>
      <w:r>
        <w:rPr>
          <w:rFonts w:ascii="Calibri" w:hAnsi="Calibri" w:cs="Calibri"/>
          <w:b/>
          <w:bCs/>
          <w:color w:val="3A7C22" w:themeColor="accent6" w:themeShade="BF"/>
          <w:sz w:val="40"/>
          <w:szCs w:val="40"/>
        </w:rPr>
        <w:br w:type="page"/>
      </w:r>
    </w:p>
    <w:p w14:paraId="77742634" w14:textId="2DE98065" w:rsidR="0055537F" w:rsidRPr="00324BB5" w:rsidRDefault="00DC1414" w:rsidP="00DC1414">
      <w:pPr>
        <w:rPr>
          <w:rFonts w:ascii="Calibri" w:hAnsi="Calibri" w:cs="Calibri"/>
          <w:color w:val="3A7C22" w:themeColor="accent6" w:themeShade="BF"/>
          <w:sz w:val="40"/>
          <w:szCs w:val="40"/>
        </w:rPr>
      </w:pPr>
      <w:r w:rsidRPr="00324BB5">
        <w:rPr>
          <w:rFonts w:ascii="Calibri" w:hAnsi="Calibri" w:cs="Calibri"/>
          <w:color w:val="3A7C22" w:themeColor="accent6" w:themeShade="BF"/>
          <w:sz w:val="40"/>
          <w:szCs w:val="40"/>
        </w:rPr>
        <w:lastRenderedPageBreak/>
        <w:t>Food categor</w:t>
      </w:r>
      <w:r w:rsidR="00324BB5">
        <w:rPr>
          <w:rFonts w:ascii="Calibri" w:hAnsi="Calibri" w:cs="Calibri"/>
          <w:color w:val="3A7C22" w:themeColor="accent6" w:themeShade="BF"/>
          <w:sz w:val="40"/>
          <w:szCs w:val="40"/>
        </w:rPr>
        <w:t>y definitions</w:t>
      </w:r>
      <w:r w:rsidRPr="00324BB5">
        <w:rPr>
          <w:rFonts w:ascii="Calibri" w:hAnsi="Calibri" w:cs="Calibri"/>
          <w:color w:val="3A7C22" w:themeColor="accent6" w:themeShade="BF"/>
          <w:sz w:val="40"/>
          <w:szCs w:val="40"/>
        </w:rPr>
        <w:t xml:space="preserve"> and</w:t>
      </w:r>
      <w:r w:rsidR="00324BB5">
        <w:rPr>
          <w:rFonts w:ascii="Calibri" w:hAnsi="Calibri" w:cs="Calibri"/>
          <w:color w:val="3A7C22" w:themeColor="accent6" w:themeShade="BF"/>
          <w:sz w:val="40"/>
          <w:szCs w:val="40"/>
        </w:rPr>
        <w:t xml:space="preserve"> reformulation</w:t>
      </w:r>
      <w:r w:rsidRPr="00324BB5">
        <w:rPr>
          <w:rFonts w:ascii="Calibri" w:hAnsi="Calibri" w:cs="Calibri"/>
          <w:color w:val="3A7C22" w:themeColor="accent6" w:themeShade="BF"/>
          <w:sz w:val="40"/>
          <w:szCs w:val="40"/>
        </w:rPr>
        <w:t xml:space="preserve"> targets</w:t>
      </w:r>
    </w:p>
    <w:tbl>
      <w:tblPr>
        <w:tblStyle w:val="TableGrid3"/>
        <w:tblW w:w="22498" w:type="dxa"/>
        <w:tblInd w:w="-5" w:type="dxa"/>
        <w:tblLook w:val="04A0" w:firstRow="1" w:lastRow="0" w:firstColumn="1" w:lastColumn="0" w:noHBand="0" w:noVBand="1"/>
      </w:tblPr>
      <w:tblGrid>
        <w:gridCol w:w="4653"/>
        <w:gridCol w:w="5103"/>
        <w:gridCol w:w="5386"/>
        <w:gridCol w:w="5386"/>
        <w:gridCol w:w="1970"/>
      </w:tblGrid>
      <w:tr w:rsidR="00BF2BE6" w:rsidRPr="003612E5" w14:paraId="64231C3C" w14:textId="77777777" w:rsidTr="00444979">
        <w:trPr>
          <w:cantSplit/>
          <w:trHeight w:val="567"/>
          <w:tblHeader/>
        </w:trPr>
        <w:tc>
          <w:tcPr>
            <w:tcW w:w="4653" w:type="dxa"/>
            <w:tcBorders>
              <w:top w:val="single" w:sz="24" w:space="0" w:color="auto"/>
              <w:left w:val="single" w:sz="24" w:space="0" w:color="auto"/>
              <w:bottom w:val="single" w:sz="24" w:space="0" w:color="auto"/>
            </w:tcBorders>
            <w:shd w:val="clear" w:color="auto" w:fill="ADE0AA"/>
          </w:tcPr>
          <w:p w14:paraId="7D77AD40" w14:textId="1A1446FF" w:rsidR="00BF2BE6" w:rsidRPr="003612E5" w:rsidRDefault="00BF2BE6" w:rsidP="00710C6F">
            <w:pPr>
              <w:rPr>
                <w:rFonts w:ascii="Calibri" w:hAnsi="Calibri" w:cs="Calibri"/>
                <w:b/>
              </w:rPr>
            </w:pPr>
            <w:r w:rsidRPr="003612E5">
              <w:rPr>
                <w:rFonts w:ascii="Calibri" w:hAnsi="Calibri" w:cs="Calibri"/>
                <w:b/>
              </w:rPr>
              <w:t xml:space="preserve">Partnership Food Category </w:t>
            </w:r>
          </w:p>
        </w:tc>
        <w:tc>
          <w:tcPr>
            <w:tcW w:w="5103" w:type="dxa"/>
            <w:tcBorders>
              <w:top w:val="single" w:sz="24" w:space="0" w:color="auto"/>
              <w:bottom w:val="single" w:sz="24" w:space="0" w:color="auto"/>
            </w:tcBorders>
            <w:shd w:val="clear" w:color="auto" w:fill="ADE0AA"/>
          </w:tcPr>
          <w:p w14:paraId="651F80E9" w14:textId="0FCEE569" w:rsidR="00BF2BE6" w:rsidRPr="003612E5" w:rsidRDefault="00BF2BE6" w:rsidP="00710C6F">
            <w:pPr>
              <w:rPr>
                <w:rFonts w:ascii="Calibri" w:hAnsi="Calibri" w:cs="Calibri"/>
                <w:b/>
              </w:rPr>
            </w:pPr>
            <w:r>
              <w:rPr>
                <w:rFonts w:ascii="Calibri" w:hAnsi="Calibri" w:cs="Calibri"/>
                <w:b/>
              </w:rPr>
              <w:t>Sub-</w:t>
            </w:r>
            <w:r w:rsidRPr="003612E5">
              <w:rPr>
                <w:rFonts w:ascii="Calibri" w:hAnsi="Calibri" w:cs="Calibri"/>
                <w:b/>
              </w:rPr>
              <w:t>Category and definition</w:t>
            </w:r>
          </w:p>
        </w:tc>
        <w:tc>
          <w:tcPr>
            <w:tcW w:w="5386" w:type="dxa"/>
            <w:tcBorders>
              <w:top w:val="single" w:sz="24" w:space="0" w:color="auto"/>
              <w:bottom w:val="single" w:sz="24" w:space="0" w:color="auto"/>
            </w:tcBorders>
            <w:shd w:val="clear" w:color="auto" w:fill="ADE0AA"/>
          </w:tcPr>
          <w:p w14:paraId="04A15FE9" w14:textId="77777777" w:rsidR="00BF2BE6" w:rsidRPr="003612E5" w:rsidRDefault="00BF2BE6" w:rsidP="00710C6F">
            <w:pPr>
              <w:rPr>
                <w:rFonts w:cs="Calibri"/>
                <w:i/>
              </w:rPr>
            </w:pPr>
            <w:r w:rsidRPr="003612E5">
              <w:rPr>
                <w:rFonts w:ascii="Calibri" w:hAnsi="Calibri" w:cs="Calibri"/>
                <w:b/>
              </w:rPr>
              <w:t xml:space="preserve">Inclusions </w:t>
            </w:r>
          </w:p>
        </w:tc>
        <w:tc>
          <w:tcPr>
            <w:tcW w:w="5386" w:type="dxa"/>
            <w:tcBorders>
              <w:top w:val="single" w:sz="24" w:space="0" w:color="auto"/>
              <w:bottom w:val="single" w:sz="24" w:space="0" w:color="auto"/>
            </w:tcBorders>
            <w:shd w:val="clear" w:color="auto" w:fill="ADE0AA"/>
          </w:tcPr>
          <w:p w14:paraId="3DE92B63" w14:textId="77777777" w:rsidR="00BF2BE6" w:rsidRPr="003612E5" w:rsidRDefault="00BF2BE6" w:rsidP="00710C6F">
            <w:pPr>
              <w:rPr>
                <w:rFonts w:ascii="Calibri" w:hAnsi="Calibri" w:cs="Calibri"/>
                <w:i/>
              </w:rPr>
            </w:pPr>
            <w:r>
              <w:rPr>
                <w:rFonts w:ascii="Calibri" w:hAnsi="Calibri" w:cs="Calibri"/>
                <w:b/>
              </w:rPr>
              <w:t>E</w:t>
            </w:r>
            <w:r w:rsidRPr="003612E5">
              <w:rPr>
                <w:rFonts w:ascii="Calibri" w:hAnsi="Calibri" w:cs="Calibri"/>
                <w:b/>
              </w:rPr>
              <w:t>xclusions</w:t>
            </w:r>
          </w:p>
        </w:tc>
        <w:tc>
          <w:tcPr>
            <w:tcW w:w="1970" w:type="dxa"/>
            <w:tcBorders>
              <w:top w:val="single" w:sz="24" w:space="0" w:color="auto"/>
              <w:bottom w:val="single" w:sz="24" w:space="0" w:color="auto"/>
              <w:right w:val="single" w:sz="24" w:space="0" w:color="auto"/>
            </w:tcBorders>
            <w:shd w:val="clear" w:color="auto" w:fill="ADE0AA"/>
          </w:tcPr>
          <w:p w14:paraId="35324238" w14:textId="78B6D461" w:rsidR="00BF2BE6" w:rsidRPr="003612E5" w:rsidRDefault="00BF2BE6" w:rsidP="00710C6F">
            <w:pPr>
              <w:rPr>
                <w:rFonts w:ascii="Calibri" w:hAnsi="Calibri" w:cs="Calibri"/>
                <w:b/>
              </w:rPr>
            </w:pPr>
            <w:r w:rsidRPr="003612E5">
              <w:rPr>
                <w:rFonts w:ascii="Calibri" w:hAnsi="Calibri" w:cs="Calibri"/>
                <w:b/>
              </w:rPr>
              <w:t xml:space="preserve">Nutrient target </w:t>
            </w:r>
          </w:p>
        </w:tc>
      </w:tr>
      <w:tr w:rsidR="00BF2BE6" w:rsidRPr="003612E5" w14:paraId="30B60015" w14:textId="77777777" w:rsidTr="00324BB5">
        <w:trPr>
          <w:cantSplit/>
          <w:trHeight w:val="2020"/>
        </w:trPr>
        <w:tc>
          <w:tcPr>
            <w:tcW w:w="4653" w:type="dxa"/>
            <w:vMerge w:val="restart"/>
            <w:tcBorders>
              <w:top w:val="single" w:sz="24" w:space="0" w:color="auto"/>
              <w:left w:val="single" w:sz="24" w:space="0" w:color="auto"/>
            </w:tcBorders>
          </w:tcPr>
          <w:p w14:paraId="7117BF7F" w14:textId="77777777" w:rsidR="00BF2BE6" w:rsidRPr="003612E5" w:rsidRDefault="00BF2BE6" w:rsidP="00BF2BE6">
            <w:pPr>
              <w:spacing w:before="120"/>
              <w:contextualSpacing/>
              <w:rPr>
                <w:rFonts w:ascii="Calibri" w:hAnsi="Calibri" w:cs="Calibri"/>
                <w:b/>
              </w:rPr>
            </w:pPr>
            <w:r>
              <w:rPr>
                <w:rFonts w:ascii="Calibri" w:hAnsi="Calibri" w:cs="Calibri"/>
                <w:b/>
              </w:rPr>
              <w:t xml:space="preserve">1. </w:t>
            </w:r>
            <w:r w:rsidRPr="003612E5">
              <w:rPr>
                <w:rFonts w:ascii="Calibri" w:hAnsi="Calibri" w:cs="Calibri"/>
                <w:b/>
              </w:rPr>
              <w:t>Bread</w:t>
            </w:r>
          </w:p>
          <w:p w14:paraId="69499BF2" w14:textId="371A5490" w:rsidR="00BF2BE6" w:rsidRPr="002510E8" w:rsidRDefault="00BF2BE6" w:rsidP="00BF2BE6">
            <w:pPr>
              <w:spacing w:before="120"/>
              <w:contextualSpacing/>
              <w:rPr>
                <w:rFonts w:ascii="Calibri" w:hAnsi="Calibri" w:cs="Calibri"/>
                <w:bCs/>
              </w:rPr>
            </w:pPr>
            <w:r w:rsidRPr="002510E8">
              <w:rPr>
                <w:rFonts w:ascii="Calibri" w:hAnsi="Calibri" w:cs="Calibri"/>
                <w:bCs/>
                <w:i/>
              </w:rPr>
              <w:t>Products made by baking a dough prepared from cereal flours or meals and water. Includes bread mixes.</w:t>
            </w:r>
          </w:p>
        </w:tc>
        <w:tc>
          <w:tcPr>
            <w:tcW w:w="5103" w:type="dxa"/>
            <w:tcBorders>
              <w:top w:val="single" w:sz="24" w:space="0" w:color="auto"/>
            </w:tcBorders>
          </w:tcPr>
          <w:p w14:paraId="69B6496E" w14:textId="44681DBC" w:rsidR="00BF2BE6" w:rsidRPr="003612E5" w:rsidRDefault="00BF2BE6" w:rsidP="00710C6F">
            <w:pPr>
              <w:spacing w:before="120"/>
              <w:contextualSpacing/>
              <w:rPr>
                <w:rFonts w:ascii="Calibri" w:hAnsi="Calibri" w:cs="Calibri"/>
                <w:b/>
              </w:rPr>
            </w:pPr>
            <w:r>
              <w:rPr>
                <w:rFonts w:ascii="Calibri" w:hAnsi="Calibri" w:cs="Calibri"/>
                <w:b/>
              </w:rPr>
              <w:t xml:space="preserve">1.1 </w:t>
            </w:r>
            <w:r w:rsidRPr="003612E5">
              <w:rPr>
                <w:rFonts w:ascii="Calibri" w:hAnsi="Calibri" w:cs="Calibri"/>
                <w:b/>
              </w:rPr>
              <w:t xml:space="preserve">Leavened breads </w:t>
            </w:r>
          </w:p>
          <w:p w14:paraId="112C006B" w14:textId="77777777" w:rsidR="00BF2BE6" w:rsidRPr="003612E5" w:rsidRDefault="00BF2BE6" w:rsidP="00710C6F">
            <w:pPr>
              <w:spacing w:before="120"/>
              <w:contextualSpacing/>
              <w:rPr>
                <w:rFonts w:ascii="Calibri" w:hAnsi="Calibri" w:cs="Calibri"/>
                <w:b/>
                <w:i/>
              </w:rPr>
            </w:pPr>
            <w:r w:rsidRPr="003612E5">
              <w:rPr>
                <w:rFonts w:ascii="Calibri" w:hAnsi="Calibri" w:cs="Calibri"/>
                <w:i/>
              </w:rPr>
              <w:t>Products made by baking a yeast-leavened dough prepared from cereal flours or meals and water and bread mixes.</w:t>
            </w:r>
          </w:p>
          <w:p w14:paraId="6018D239" w14:textId="77777777" w:rsidR="00BF2BE6" w:rsidRPr="003612E5" w:rsidRDefault="00BF2BE6" w:rsidP="00710C6F">
            <w:pPr>
              <w:spacing w:before="120"/>
              <w:contextualSpacing/>
              <w:rPr>
                <w:rFonts w:ascii="Calibri" w:hAnsi="Calibri" w:cs="Calibri"/>
                <w:b/>
              </w:rPr>
            </w:pPr>
          </w:p>
        </w:tc>
        <w:tc>
          <w:tcPr>
            <w:tcW w:w="5386" w:type="dxa"/>
            <w:tcBorders>
              <w:top w:val="single" w:sz="24" w:space="0" w:color="auto"/>
            </w:tcBorders>
          </w:tcPr>
          <w:p w14:paraId="3345CE3E" w14:textId="77777777" w:rsidR="00BF2BE6" w:rsidRPr="006F7466" w:rsidRDefault="00BF2BE6" w:rsidP="00324BB5">
            <w:pPr>
              <w:spacing w:before="120"/>
              <w:contextualSpacing/>
              <w:rPr>
                <w:rFonts w:ascii="Calibri" w:hAnsi="Calibri" w:cs="Calibri"/>
              </w:rPr>
            </w:pPr>
            <w:r w:rsidRPr="00322699">
              <w:rPr>
                <w:rFonts w:ascii="Calibri" w:hAnsi="Calibri" w:cs="Calibri"/>
              </w:rPr>
              <w:t>Loaf bread (e.g. white, rye, oat, wholemeal, multigrain, soy/linseed, other seed, omega-3 enriched, low GI, added vegetables e.g. pumpkin bread), un-iced fruit bread/rolls/buns, bread mixes, raisin toast, sourdough, baguettes, focaccia, bagels, bread rolls,</w:t>
            </w:r>
            <w:r>
              <w:rPr>
                <w:rFonts w:ascii="Calibri" w:hAnsi="Calibri" w:cs="Calibri"/>
              </w:rPr>
              <w:t xml:space="preserve"> bread thins,</w:t>
            </w:r>
            <w:r w:rsidRPr="00322699">
              <w:rPr>
                <w:rFonts w:ascii="Calibri" w:hAnsi="Calibri" w:cs="Calibri"/>
              </w:rPr>
              <w:t xml:space="preserve"> damper, hot cross buns</w:t>
            </w:r>
            <w:r>
              <w:rPr>
                <w:rFonts w:ascii="Calibri" w:hAnsi="Calibri" w:cs="Calibri"/>
              </w:rPr>
              <w:t xml:space="preserve"> (incl. </w:t>
            </w:r>
            <w:proofErr w:type="gramStart"/>
            <w:r>
              <w:rPr>
                <w:rFonts w:ascii="Calibri" w:hAnsi="Calibri" w:cs="Calibri"/>
              </w:rPr>
              <w:t>sweet flavoured</w:t>
            </w:r>
            <w:proofErr w:type="gramEnd"/>
            <w:r>
              <w:rPr>
                <w:rFonts w:ascii="Calibri" w:hAnsi="Calibri" w:cs="Calibri"/>
              </w:rPr>
              <w:t xml:space="preserve"> varieties)</w:t>
            </w:r>
            <w:r w:rsidRPr="00322699">
              <w:rPr>
                <w:rFonts w:ascii="Calibri" w:hAnsi="Calibri" w:cs="Calibri"/>
              </w:rPr>
              <w:t>,</w:t>
            </w:r>
            <w:r>
              <w:rPr>
                <w:rFonts w:ascii="Calibri" w:hAnsi="Calibri" w:cs="Calibri"/>
              </w:rPr>
              <w:t xml:space="preserve"> </w:t>
            </w:r>
            <w:r w:rsidRPr="00322699">
              <w:rPr>
                <w:rFonts w:ascii="Calibri" w:hAnsi="Calibri" w:cs="Calibri"/>
              </w:rPr>
              <w:t>English muffins</w:t>
            </w:r>
            <w:r>
              <w:rPr>
                <w:rFonts w:ascii="Calibri" w:hAnsi="Calibri" w:cs="Calibri"/>
              </w:rPr>
              <w:t>.</w:t>
            </w:r>
            <w:r w:rsidRPr="00322699">
              <w:rPr>
                <w:rFonts w:ascii="Calibri" w:hAnsi="Calibri" w:cs="Calibri"/>
              </w:rPr>
              <w:t xml:space="preserve"> </w:t>
            </w:r>
            <w:r>
              <w:rPr>
                <w:rFonts w:ascii="Calibri" w:hAnsi="Calibri" w:cs="Calibri"/>
              </w:rPr>
              <w:t>I</w:t>
            </w:r>
            <w:r w:rsidRPr="00322699">
              <w:rPr>
                <w:rFonts w:ascii="Calibri" w:hAnsi="Calibri" w:cs="Calibri"/>
              </w:rPr>
              <w:t>ncludes gluten-free alternatives.</w:t>
            </w:r>
          </w:p>
        </w:tc>
        <w:tc>
          <w:tcPr>
            <w:tcW w:w="5386" w:type="dxa"/>
            <w:tcBorders>
              <w:top w:val="single" w:sz="24" w:space="0" w:color="auto"/>
            </w:tcBorders>
          </w:tcPr>
          <w:p w14:paraId="1805EBD4" w14:textId="77777777" w:rsidR="00BF2BE6" w:rsidRPr="00322699" w:rsidRDefault="00BF2BE6" w:rsidP="00710C6F">
            <w:pPr>
              <w:spacing w:before="120"/>
              <w:contextualSpacing/>
              <w:rPr>
                <w:rFonts w:ascii="Calibri" w:hAnsi="Calibri" w:cs="Calibri"/>
              </w:rPr>
            </w:pPr>
            <w:r w:rsidRPr="00322699">
              <w:rPr>
                <w:rFonts w:ascii="Calibri" w:hAnsi="Calibri" w:cs="Calibri"/>
              </w:rPr>
              <w:t>Savoury flavoured products (e.g. cheese and bacon or spinach or vegemite rolls/scrolls, garlic bread), flatbreads, breadcrumbs, crumpets, scones,</w:t>
            </w:r>
            <w:r>
              <w:rPr>
                <w:rFonts w:ascii="Calibri" w:hAnsi="Calibri" w:cs="Calibri"/>
              </w:rPr>
              <w:t xml:space="preserve"> croissants,</w:t>
            </w:r>
            <w:r w:rsidRPr="00322699">
              <w:rPr>
                <w:rFonts w:ascii="Calibri" w:hAnsi="Calibri" w:cs="Calibri"/>
              </w:rPr>
              <w:t xml:space="preserve"> bread-like cakes (including but not limited to brioche, panettone and stol</w:t>
            </w:r>
            <w:r>
              <w:rPr>
                <w:rFonts w:ascii="Calibri" w:hAnsi="Calibri" w:cs="Calibri"/>
              </w:rPr>
              <w:t>l</w:t>
            </w:r>
            <w:r w:rsidRPr="00322699">
              <w:rPr>
                <w:rFonts w:ascii="Calibri" w:hAnsi="Calibri" w:cs="Calibri"/>
              </w:rPr>
              <w:t>en), biscuits, crackers and breadsticks (e.g. grissini’s)</w:t>
            </w:r>
            <w:r>
              <w:rPr>
                <w:rFonts w:ascii="Calibri" w:hAnsi="Calibri" w:cs="Calibri"/>
              </w:rPr>
              <w:t xml:space="preserve">, </w:t>
            </w:r>
            <w:r w:rsidRPr="00322699">
              <w:rPr>
                <w:rFonts w:ascii="Calibri" w:hAnsi="Calibri" w:cs="Calibri"/>
              </w:rPr>
              <w:t>individual ingredients for bread (e.g. flour, yeast)</w:t>
            </w:r>
            <w:r>
              <w:rPr>
                <w:rFonts w:ascii="Calibri" w:hAnsi="Calibri" w:cs="Calibri"/>
              </w:rPr>
              <w:t>.</w:t>
            </w:r>
          </w:p>
        </w:tc>
        <w:tc>
          <w:tcPr>
            <w:tcW w:w="1970" w:type="dxa"/>
            <w:tcBorders>
              <w:top w:val="single" w:sz="24" w:space="0" w:color="auto"/>
              <w:right w:val="single" w:sz="24" w:space="0" w:color="auto"/>
            </w:tcBorders>
          </w:tcPr>
          <w:p w14:paraId="3634EC8C" w14:textId="77777777" w:rsidR="00BF2BE6" w:rsidRPr="003612E5" w:rsidRDefault="00BF2BE6" w:rsidP="00710C6F">
            <w:pPr>
              <w:spacing w:before="120"/>
              <w:contextualSpacing/>
              <w:rPr>
                <w:rFonts w:ascii="Calibri" w:hAnsi="Calibri" w:cs="Calibri"/>
                <w:b/>
              </w:rPr>
            </w:pPr>
            <w:r w:rsidRPr="003612E5">
              <w:rPr>
                <w:rFonts w:ascii="Calibri" w:hAnsi="Calibri" w:cs="Calibri"/>
                <w:b/>
              </w:rPr>
              <w:t>Sodium</w:t>
            </w:r>
          </w:p>
          <w:p w14:paraId="27638A1B" w14:textId="77777777" w:rsidR="00BF2BE6" w:rsidRPr="003612E5" w:rsidRDefault="00BF2BE6" w:rsidP="00710C6F">
            <w:pPr>
              <w:spacing w:before="120"/>
              <w:contextualSpacing/>
              <w:rPr>
                <w:rFonts w:ascii="Calibri" w:hAnsi="Calibri" w:cs="Calibri"/>
              </w:rPr>
            </w:pPr>
            <w:r w:rsidRPr="003612E5">
              <w:rPr>
                <w:rFonts w:ascii="Calibri" w:hAnsi="Calibri" w:cs="Calibri"/>
              </w:rPr>
              <w:t>380mg per 100g</w:t>
            </w:r>
          </w:p>
        </w:tc>
      </w:tr>
      <w:tr w:rsidR="00BF2BE6" w:rsidRPr="003612E5" w14:paraId="510BCECA" w14:textId="77777777" w:rsidTr="00324BB5">
        <w:trPr>
          <w:cantSplit/>
          <w:trHeight w:val="1277"/>
        </w:trPr>
        <w:tc>
          <w:tcPr>
            <w:tcW w:w="4653" w:type="dxa"/>
            <w:vMerge/>
            <w:tcBorders>
              <w:left w:val="single" w:sz="24" w:space="0" w:color="auto"/>
            </w:tcBorders>
          </w:tcPr>
          <w:p w14:paraId="726881A8" w14:textId="77777777" w:rsidR="00BF2BE6" w:rsidRDefault="00BF2BE6" w:rsidP="00710C6F">
            <w:pPr>
              <w:spacing w:before="120"/>
              <w:contextualSpacing/>
              <w:rPr>
                <w:rFonts w:ascii="Calibri" w:hAnsi="Calibri" w:cs="Calibri"/>
                <w:b/>
              </w:rPr>
            </w:pPr>
          </w:p>
        </w:tc>
        <w:tc>
          <w:tcPr>
            <w:tcW w:w="5103" w:type="dxa"/>
          </w:tcPr>
          <w:p w14:paraId="512DEA0A" w14:textId="47F08D46" w:rsidR="00BF2BE6" w:rsidRPr="003612E5" w:rsidRDefault="00BF2BE6" w:rsidP="00710C6F">
            <w:pPr>
              <w:spacing w:before="120"/>
              <w:contextualSpacing/>
              <w:rPr>
                <w:rFonts w:ascii="Calibri" w:hAnsi="Calibri" w:cs="Calibri"/>
                <w:b/>
              </w:rPr>
            </w:pPr>
            <w:r>
              <w:rPr>
                <w:rFonts w:ascii="Calibri" w:hAnsi="Calibri" w:cs="Calibri"/>
                <w:b/>
              </w:rPr>
              <w:t xml:space="preserve">1.2 </w:t>
            </w:r>
            <w:r w:rsidRPr="003612E5">
              <w:rPr>
                <w:rFonts w:ascii="Calibri" w:hAnsi="Calibri" w:cs="Calibri"/>
                <w:b/>
              </w:rPr>
              <w:t>Flat breads</w:t>
            </w:r>
          </w:p>
          <w:p w14:paraId="69785540" w14:textId="77777777" w:rsidR="00BF2BE6" w:rsidRPr="003612E5" w:rsidRDefault="00BF2BE6" w:rsidP="00710C6F">
            <w:pPr>
              <w:spacing w:before="120"/>
              <w:contextualSpacing/>
              <w:rPr>
                <w:rFonts w:ascii="Calibri" w:hAnsi="Calibri" w:cs="Calibri"/>
                <w:b/>
              </w:rPr>
            </w:pPr>
            <w:r w:rsidRPr="003612E5">
              <w:rPr>
                <w:rFonts w:ascii="Calibri" w:hAnsi="Calibri" w:cs="Calibri"/>
                <w:i/>
              </w:rPr>
              <w:t xml:space="preserve">Products made by baking an unleavened or </w:t>
            </w:r>
            <w:proofErr w:type="gramStart"/>
            <w:r w:rsidRPr="003612E5">
              <w:rPr>
                <w:rFonts w:ascii="Calibri" w:hAnsi="Calibri" w:cs="Calibri"/>
                <w:i/>
              </w:rPr>
              <w:t>slightly-leavened</w:t>
            </w:r>
            <w:proofErr w:type="gramEnd"/>
            <w:r w:rsidRPr="003612E5">
              <w:rPr>
                <w:rFonts w:ascii="Calibri" w:hAnsi="Calibri" w:cs="Calibri"/>
                <w:i/>
              </w:rPr>
              <w:t xml:space="preserve"> dough prepared from cereal flours or meals and water.</w:t>
            </w:r>
          </w:p>
        </w:tc>
        <w:tc>
          <w:tcPr>
            <w:tcW w:w="5386" w:type="dxa"/>
          </w:tcPr>
          <w:p w14:paraId="486B6D5D" w14:textId="77777777" w:rsidR="00BF2BE6" w:rsidRPr="00322699" w:rsidRDefault="00BF2BE6" w:rsidP="00710C6F">
            <w:pPr>
              <w:spacing w:before="120"/>
              <w:contextualSpacing/>
              <w:rPr>
                <w:rFonts w:ascii="Calibri" w:hAnsi="Calibri" w:cs="Calibri"/>
                <w:iCs/>
              </w:rPr>
            </w:pPr>
            <w:r w:rsidRPr="00322699">
              <w:rPr>
                <w:rFonts w:ascii="Calibri" w:hAnsi="Calibri" w:cs="Calibri"/>
                <w:iCs/>
              </w:rPr>
              <w:t xml:space="preserve">Flat bread, pita/pocket breads, Turkish bread, naan, Lebanese bread, chapatti, roti, tortilla, wraps, Lavash bread, plain pizza bases </w:t>
            </w:r>
            <w:proofErr w:type="gramStart"/>
            <w:r w:rsidRPr="00322699">
              <w:rPr>
                <w:rFonts w:ascii="Calibri" w:hAnsi="Calibri" w:cs="Calibri"/>
                <w:iCs/>
              </w:rPr>
              <w:t>includes</w:t>
            </w:r>
            <w:proofErr w:type="gramEnd"/>
            <w:r w:rsidRPr="00322699">
              <w:rPr>
                <w:rFonts w:ascii="Calibri" w:hAnsi="Calibri" w:cs="Calibri"/>
                <w:iCs/>
              </w:rPr>
              <w:t xml:space="preserve"> gluten-free alternatives. Flat breads provided in meal kits</w:t>
            </w:r>
            <w:r>
              <w:rPr>
                <w:rFonts w:ascii="Calibri" w:hAnsi="Calibri" w:cs="Calibri"/>
                <w:iCs/>
              </w:rPr>
              <w:t>.</w:t>
            </w:r>
          </w:p>
        </w:tc>
        <w:tc>
          <w:tcPr>
            <w:tcW w:w="5386" w:type="dxa"/>
          </w:tcPr>
          <w:p w14:paraId="5C4F5EF4" w14:textId="77777777" w:rsidR="00BF2BE6" w:rsidRPr="00322699" w:rsidRDefault="00BF2BE6" w:rsidP="00710C6F">
            <w:pPr>
              <w:spacing w:before="120"/>
              <w:contextualSpacing/>
              <w:rPr>
                <w:rFonts w:ascii="Calibri" w:hAnsi="Calibri" w:cs="Calibri"/>
                <w:iCs/>
              </w:rPr>
            </w:pPr>
            <w:r w:rsidRPr="00322699">
              <w:rPr>
                <w:rFonts w:ascii="Calibri" w:hAnsi="Calibri" w:cs="Calibri"/>
                <w:iCs/>
              </w:rPr>
              <w:t>Flat breads with toppings, completely leavened breads (e.g. loaf bread, sweet breads, focaccia, buns), sweetened flat bread, crispbreads, dough and mixes.</w:t>
            </w:r>
          </w:p>
        </w:tc>
        <w:tc>
          <w:tcPr>
            <w:tcW w:w="1970" w:type="dxa"/>
            <w:tcBorders>
              <w:right w:val="single" w:sz="24" w:space="0" w:color="auto"/>
            </w:tcBorders>
          </w:tcPr>
          <w:p w14:paraId="6BFA8C22" w14:textId="77777777" w:rsidR="00BF2BE6" w:rsidRPr="003612E5" w:rsidRDefault="00BF2BE6" w:rsidP="00710C6F">
            <w:pPr>
              <w:spacing w:before="120"/>
              <w:contextualSpacing/>
              <w:rPr>
                <w:rFonts w:ascii="Calibri" w:hAnsi="Calibri" w:cs="Calibri"/>
                <w:b/>
              </w:rPr>
            </w:pPr>
            <w:r w:rsidRPr="003612E5">
              <w:rPr>
                <w:rFonts w:ascii="Calibri" w:hAnsi="Calibri" w:cs="Calibri"/>
                <w:b/>
              </w:rPr>
              <w:t>Sodium</w:t>
            </w:r>
          </w:p>
          <w:p w14:paraId="05DED7DC" w14:textId="77777777" w:rsidR="00BF2BE6" w:rsidRPr="003612E5" w:rsidRDefault="00BF2BE6" w:rsidP="00710C6F">
            <w:pPr>
              <w:spacing w:before="120"/>
              <w:contextualSpacing/>
              <w:rPr>
                <w:rFonts w:ascii="Calibri" w:hAnsi="Calibri" w:cs="Calibri"/>
              </w:rPr>
            </w:pPr>
            <w:r w:rsidRPr="003612E5">
              <w:rPr>
                <w:rFonts w:ascii="Calibri" w:hAnsi="Calibri" w:cs="Calibri"/>
              </w:rPr>
              <w:t>450mg per 100g</w:t>
            </w:r>
          </w:p>
        </w:tc>
      </w:tr>
      <w:tr w:rsidR="00BF2BE6" w:rsidRPr="00D41530" w14:paraId="020254FB" w14:textId="77777777" w:rsidTr="00324BB5">
        <w:trPr>
          <w:cantSplit/>
          <w:trHeight w:val="1835"/>
        </w:trPr>
        <w:tc>
          <w:tcPr>
            <w:tcW w:w="4653" w:type="dxa"/>
            <w:vMerge/>
            <w:tcBorders>
              <w:left w:val="single" w:sz="24" w:space="0" w:color="auto"/>
              <w:bottom w:val="single" w:sz="8" w:space="0" w:color="auto"/>
            </w:tcBorders>
          </w:tcPr>
          <w:p w14:paraId="59491B72" w14:textId="77777777" w:rsidR="00BF2BE6" w:rsidRPr="007841A2" w:rsidRDefault="00BF2BE6" w:rsidP="00710C6F">
            <w:pPr>
              <w:spacing w:before="120"/>
              <w:contextualSpacing/>
              <w:rPr>
                <w:rFonts w:ascii="Calibri" w:hAnsi="Calibri" w:cs="Calibri"/>
                <w:b/>
                <w:color w:val="A20000"/>
              </w:rPr>
            </w:pPr>
          </w:p>
        </w:tc>
        <w:tc>
          <w:tcPr>
            <w:tcW w:w="5103" w:type="dxa"/>
            <w:tcBorders>
              <w:bottom w:val="single" w:sz="8" w:space="0" w:color="auto"/>
            </w:tcBorders>
          </w:tcPr>
          <w:p w14:paraId="4D08FA3E" w14:textId="2E42F1F5" w:rsidR="00BF2BE6" w:rsidRPr="007D45BA" w:rsidRDefault="00BF2BE6" w:rsidP="00710C6F">
            <w:pPr>
              <w:spacing w:before="120"/>
              <w:contextualSpacing/>
              <w:rPr>
                <w:rFonts w:ascii="Calibri" w:hAnsi="Calibri" w:cs="Calibri"/>
                <w:b/>
              </w:rPr>
            </w:pPr>
            <w:r w:rsidRPr="007D45BA">
              <w:rPr>
                <w:rFonts w:ascii="Calibri" w:hAnsi="Calibri" w:cs="Calibri"/>
                <w:b/>
              </w:rPr>
              <w:t>1.3 Leavened breads with additions</w:t>
            </w:r>
          </w:p>
          <w:p w14:paraId="6C74F4B6" w14:textId="77777777" w:rsidR="00BF2BE6" w:rsidRPr="007D45BA" w:rsidRDefault="00BF2BE6" w:rsidP="00710C6F">
            <w:pPr>
              <w:spacing w:before="120"/>
              <w:contextualSpacing/>
              <w:rPr>
                <w:rFonts w:cs="Calibri"/>
                <w:b/>
              </w:rPr>
            </w:pPr>
            <w:r w:rsidRPr="007D45BA">
              <w:rPr>
                <w:rFonts w:ascii="Calibri" w:hAnsi="Calibri" w:cs="Calibri"/>
                <w:i/>
              </w:rPr>
              <w:t>Leavened bread loaves and rolls with high sodium additions.</w:t>
            </w:r>
          </w:p>
        </w:tc>
        <w:tc>
          <w:tcPr>
            <w:tcW w:w="5386" w:type="dxa"/>
            <w:tcBorders>
              <w:bottom w:val="single" w:sz="8" w:space="0" w:color="auto"/>
            </w:tcBorders>
          </w:tcPr>
          <w:p w14:paraId="5DDCE24D" w14:textId="77777777" w:rsidR="00BF2BE6" w:rsidRPr="007D45BA" w:rsidRDefault="00BF2BE6" w:rsidP="00710C6F">
            <w:pPr>
              <w:spacing w:before="120"/>
              <w:contextualSpacing/>
              <w:rPr>
                <w:rFonts w:cs="Calibri"/>
                <w:iCs/>
              </w:rPr>
            </w:pPr>
            <w:r w:rsidRPr="007D45BA">
              <w:rPr>
                <w:rFonts w:ascii="Calibri" w:hAnsi="Calibri" w:cs="Calibri"/>
                <w:iCs/>
              </w:rPr>
              <w:t xml:space="preserve">Leavened breads (as defined at category 1.1 above) with high sodium additions (e.g. cheese, bacon, vegemite, olives, sundried tomatoes, pizza sauce etc.), scrolls and rolls with high sodium additions (e.g. vegemite scrolls, ham and cheese rolls etc.). Includes gluten-free alternatives. </w:t>
            </w:r>
          </w:p>
        </w:tc>
        <w:tc>
          <w:tcPr>
            <w:tcW w:w="5386" w:type="dxa"/>
            <w:tcBorders>
              <w:bottom w:val="single" w:sz="8" w:space="0" w:color="auto"/>
            </w:tcBorders>
          </w:tcPr>
          <w:p w14:paraId="7DE28B4C" w14:textId="77777777" w:rsidR="00BF2BE6" w:rsidRPr="007D45BA" w:rsidRDefault="00BF2BE6" w:rsidP="00710C6F">
            <w:pPr>
              <w:spacing w:before="120"/>
              <w:contextualSpacing/>
              <w:rPr>
                <w:rFonts w:ascii="Calibri" w:hAnsi="Calibri" w:cs="Calibri"/>
              </w:rPr>
            </w:pPr>
            <w:r w:rsidRPr="007D45BA">
              <w:rPr>
                <w:rFonts w:ascii="Calibri" w:hAnsi="Calibri" w:cs="Calibri"/>
              </w:rPr>
              <w:t>Leavened breads without high sodium additions (see category 1.1), flat breads (see category 1.2), garlic bread, biscuits, crackers and breadsticks (e.g. grissini’s), Pizza (see categories 8.1 and 8.2).</w:t>
            </w:r>
          </w:p>
        </w:tc>
        <w:tc>
          <w:tcPr>
            <w:tcW w:w="1970" w:type="dxa"/>
            <w:tcBorders>
              <w:bottom w:val="single" w:sz="8" w:space="0" w:color="auto"/>
              <w:right w:val="single" w:sz="24" w:space="0" w:color="auto"/>
            </w:tcBorders>
          </w:tcPr>
          <w:p w14:paraId="7706CEF4" w14:textId="77777777" w:rsidR="00BF2BE6" w:rsidRPr="007D45BA" w:rsidRDefault="00BF2BE6" w:rsidP="00710C6F">
            <w:pPr>
              <w:spacing w:before="120"/>
              <w:contextualSpacing/>
              <w:rPr>
                <w:rFonts w:ascii="Calibri" w:hAnsi="Calibri" w:cs="Calibri"/>
                <w:b/>
                <w:bCs/>
              </w:rPr>
            </w:pPr>
            <w:r w:rsidRPr="007D45BA">
              <w:rPr>
                <w:rFonts w:ascii="Calibri" w:hAnsi="Calibri" w:cs="Calibri"/>
                <w:b/>
                <w:bCs/>
              </w:rPr>
              <w:t>Sodium</w:t>
            </w:r>
          </w:p>
          <w:p w14:paraId="5B3E59A7" w14:textId="77777777" w:rsidR="00BF2BE6" w:rsidRPr="007D45BA" w:rsidRDefault="00BF2BE6" w:rsidP="00710C6F">
            <w:pPr>
              <w:spacing w:before="120"/>
              <w:contextualSpacing/>
              <w:rPr>
                <w:rFonts w:cs="Calibri"/>
                <w:b/>
              </w:rPr>
            </w:pPr>
            <w:r w:rsidRPr="007D45BA">
              <w:rPr>
                <w:rFonts w:ascii="Calibri" w:hAnsi="Calibri" w:cs="Calibri"/>
              </w:rPr>
              <w:t>480mg per 100g</w:t>
            </w:r>
          </w:p>
        </w:tc>
      </w:tr>
      <w:tr w:rsidR="00444979" w:rsidRPr="00D41530" w14:paraId="0C4162F5" w14:textId="77777777" w:rsidTr="00444979">
        <w:trPr>
          <w:cantSplit/>
          <w:trHeight w:val="200"/>
        </w:trPr>
        <w:tc>
          <w:tcPr>
            <w:tcW w:w="22498" w:type="dxa"/>
            <w:gridSpan w:val="5"/>
            <w:tcBorders>
              <w:top w:val="single" w:sz="8" w:space="0" w:color="auto"/>
              <w:left w:val="single" w:sz="24" w:space="0" w:color="auto"/>
              <w:bottom w:val="single" w:sz="8" w:space="0" w:color="auto"/>
              <w:right w:val="single" w:sz="24" w:space="0" w:color="auto"/>
            </w:tcBorders>
            <w:shd w:val="clear" w:color="auto" w:fill="E6D1EF"/>
          </w:tcPr>
          <w:p w14:paraId="314702C1" w14:textId="77777777" w:rsidR="00444979" w:rsidRPr="007D45BA" w:rsidRDefault="00444979" w:rsidP="00710C6F">
            <w:pPr>
              <w:spacing w:before="120"/>
              <w:contextualSpacing/>
              <w:rPr>
                <w:rFonts w:ascii="Calibri" w:hAnsi="Calibri" w:cs="Calibri"/>
                <w:b/>
                <w:bCs/>
              </w:rPr>
            </w:pPr>
          </w:p>
        </w:tc>
      </w:tr>
      <w:tr w:rsidR="00BF2BE6" w:rsidRPr="00E22FC6" w14:paraId="25DFCCCE" w14:textId="77777777" w:rsidTr="00444979">
        <w:trPr>
          <w:cantSplit/>
          <w:trHeight w:val="1882"/>
        </w:trPr>
        <w:tc>
          <w:tcPr>
            <w:tcW w:w="4653" w:type="dxa"/>
            <w:vMerge w:val="restart"/>
            <w:tcBorders>
              <w:top w:val="single" w:sz="8" w:space="0" w:color="auto"/>
              <w:left w:val="single" w:sz="24" w:space="0" w:color="auto"/>
            </w:tcBorders>
          </w:tcPr>
          <w:p w14:paraId="307775D9" w14:textId="36231B66" w:rsidR="00BF2BE6" w:rsidRPr="003612E5" w:rsidRDefault="00BF2BE6" w:rsidP="00BF2BE6">
            <w:pPr>
              <w:contextualSpacing/>
              <w:rPr>
                <w:rFonts w:ascii="Calibri" w:hAnsi="Calibri" w:cs="Calibri"/>
                <w:b/>
              </w:rPr>
            </w:pPr>
            <w:r>
              <w:rPr>
                <w:rFonts w:ascii="Calibri" w:hAnsi="Calibri" w:cs="Calibri"/>
                <w:b/>
              </w:rPr>
              <w:t xml:space="preserve">2. </w:t>
            </w:r>
            <w:r w:rsidRPr="003612E5">
              <w:rPr>
                <w:rFonts w:ascii="Calibri" w:hAnsi="Calibri" w:cs="Calibri"/>
                <w:b/>
              </w:rPr>
              <w:t xml:space="preserve">Breakfast </w:t>
            </w:r>
            <w:r>
              <w:rPr>
                <w:rFonts w:ascii="Calibri" w:hAnsi="Calibri" w:cs="Calibri"/>
                <w:b/>
              </w:rPr>
              <w:t>c</w:t>
            </w:r>
            <w:r w:rsidRPr="003612E5">
              <w:rPr>
                <w:rFonts w:ascii="Calibri" w:hAnsi="Calibri" w:cs="Calibri"/>
                <w:b/>
              </w:rPr>
              <w:t>ereals</w:t>
            </w:r>
          </w:p>
          <w:p w14:paraId="02ECA83D" w14:textId="71F0CE82" w:rsidR="00BF2BE6" w:rsidRPr="002510E8" w:rsidRDefault="00BF2BE6" w:rsidP="00BF2BE6">
            <w:pPr>
              <w:rPr>
                <w:rFonts w:ascii="Calibri" w:hAnsi="Calibri" w:cs="Calibri"/>
                <w:bCs/>
              </w:rPr>
            </w:pPr>
            <w:r w:rsidRPr="002510E8">
              <w:rPr>
                <w:rFonts w:ascii="Calibri" w:hAnsi="Calibri" w:cs="Calibri"/>
                <w:bCs/>
                <w:i/>
              </w:rPr>
              <w:t>Commercial breakfast cereals made from flakes, puffed grains, processed grains, and fruit/flake mixtures with added ingredients, designed to be eaten cold, and not requiring further cooking or processing.</w:t>
            </w:r>
          </w:p>
        </w:tc>
        <w:tc>
          <w:tcPr>
            <w:tcW w:w="5103" w:type="dxa"/>
            <w:tcBorders>
              <w:top w:val="single" w:sz="8" w:space="0" w:color="auto"/>
            </w:tcBorders>
          </w:tcPr>
          <w:p w14:paraId="2C3D1B2F" w14:textId="03698A56" w:rsidR="00BF2BE6" w:rsidRPr="00E22FC6" w:rsidRDefault="00BF2BE6" w:rsidP="00710C6F">
            <w:pPr>
              <w:rPr>
                <w:rFonts w:ascii="Calibri" w:hAnsi="Calibri" w:cs="Calibri"/>
                <w:b/>
                <w:bCs/>
              </w:rPr>
            </w:pPr>
            <w:r w:rsidRPr="00E22FC6">
              <w:rPr>
                <w:rFonts w:ascii="Calibri" w:hAnsi="Calibri" w:cs="Calibri"/>
                <w:b/>
                <w:bCs/>
              </w:rPr>
              <w:t>2.1 Breakfast cereals with fruit</w:t>
            </w:r>
          </w:p>
          <w:p w14:paraId="3F48975E" w14:textId="77777777" w:rsidR="00BF2BE6" w:rsidRPr="00E22FC6" w:rsidRDefault="00BF2BE6" w:rsidP="00710C6F">
            <w:pPr>
              <w:rPr>
                <w:rFonts w:ascii="Calibri" w:eastAsia="Yu Gothic Light" w:hAnsi="Calibri" w:cs="Calibri"/>
                <w:i/>
                <w:lang w:eastAsia="en-GB"/>
              </w:rPr>
            </w:pPr>
            <w:r w:rsidRPr="00E22FC6">
              <w:rPr>
                <w:rFonts w:ascii="Calibri" w:eastAsia="Yu Gothic Light" w:hAnsi="Calibri" w:cs="Calibri"/>
                <w:i/>
                <w:lang w:eastAsia="en-GB"/>
              </w:rPr>
              <w:t>Commercial breakfast cereals with added dried fruit.</w:t>
            </w:r>
          </w:p>
          <w:p w14:paraId="5EE3BAF4" w14:textId="77777777" w:rsidR="00BF2BE6" w:rsidRPr="00E22FC6" w:rsidRDefault="00BF2BE6" w:rsidP="00710C6F">
            <w:pPr>
              <w:contextualSpacing/>
              <w:rPr>
                <w:rFonts w:ascii="Calibri" w:hAnsi="Calibri" w:cs="Calibri"/>
                <w:i/>
                <w:iCs/>
              </w:rPr>
            </w:pPr>
          </w:p>
        </w:tc>
        <w:tc>
          <w:tcPr>
            <w:tcW w:w="5386" w:type="dxa"/>
            <w:tcBorders>
              <w:top w:val="single" w:sz="8" w:space="0" w:color="auto"/>
            </w:tcBorders>
          </w:tcPr>
          <w:p w14:paraId="6187F942" w14:textId="7C6E0093" w:rsidR="00BF2BE6" w:rsidRDefault="00BF2BE6" w:rsidP="00710C6F">
            <w:pPr>
              <w:pStyle w:val="Heading3"/>
              <w:spacing w:before="0" w:after="120"/>
              <w:rPr>
                <w:rFonts w:ascii="Calibri" w:hAnsi="Calibri" w:cs="Calibri"/>
                <w:color w:val="auto"/>
                <w:sz w:val="22"/>
                <w:szCs w:val="22"/>
              </w:rPr>
            </w:pPr>
            <w:r w:rsidRPr="00E22FC6">
              <w:rPr>
                <w:rFonts w:ascii="Calibri" w:hAnsi="Calibri" w:cs="Calibri"/>
                <w:color w:val="auto"/>
                <w:sz w:val="22"/>
                <w:szCs w:val="22"/>
              </w:rPr>
              <w:t>All cereal products containing dried fruit, e.g. plain or flaked cereals with dried fruit, mueslis</w:t>
            </w:r>
            <w:r w:rsidR="00D9134F">
              <w:rPr>
                <w:rFonts w:ascii="Calibri" w:hAnsi="Calibri" w:cs="Calibri"/>
                <w:color w:val="auto"/>
                <w:sz w:val="22"/>
                <w:szCs w:val="22"/>
              </w:rPr>
              <w:t xml:space="preserve">, granolas, </w:t>
            </w:r>
            <w:r w:rsidRPr="00E22FC6">
              <w:rPr>
                <w:rFonts w:ascii="Calibri" w:hAnsi="Calibri" w:cs="Calibri"/>
                <w:color w:val="auto"/>
                <w:sz w:val="22"/>
                <w:szCs w:val="22"/>
              </w:rPr>
              <w:t>and oats with dried fruit</w:t>
            </w:r>
            <w:r>
              <w:rPr>
                <w:rFonts w:ascii="Calibri" w:hAnsi="Calibri" w:cs="Calibri"/>
                <w:color w:val="auto"/>
                <w:sz w:val="22"/>
                <w:szCs w:val="22"/>
              </w:rPr>
              <w:t>, grain-free cereals with dried fruit</w:t>
            </w:r>
            <w:r w:rsidRPr="00E22FC6">
              <w:rPr>
                <w:rFonts w:ascii="Calibri" w:hAnsi="Calibri" w:cs="Calibri"/>
                <w:color w:val="auto"/>
                <w:sz w:val="22"/>
                <w:szCs w:val="22"/>
              </w:rPr>
              <w:t>. Products with both dried fruit and fruit puree are also included.</w:t>
            </w:r>
            <w:r>
              <w:rPr>
                <w:rFonts w:ascii="Calibri" w:hAnsi="Calibri" w:cs="Calibri"/>
                <w:color w:val="auto"/>
                <w:sz w:val="22"/>
                <w:szCs w:val="22"/>
              </w:rPr>
              <w:t xml:space="preserve"> </w:t>
            </w:r>
            <w:r w:rsidRPr="00E22FC6">
              <w:rPr>
                <w:rFonts w:ascii="Calibri" w:hAnsi="Calibri" w:cs="Calibri"/>
                <w:color w:val="auto"/>
                <w:sz w:val="22"/>
                <w:szCs w:val="22"/>
              </w:rPr>
              <w:t>Includes gluten-free varieties.</w:t>
            </w:r>
          </w:p>
          <w:p w14:paraId="387231EB" w14:textId="77777777" w:rsidR="00BF2BE6" w:rsidRDefault="00BF2BE6" w:rsidP="00710C6F">
            <w:pPr>
              <w:rPr>
                <w:rFonts w:ascii="Calibri" w:eastAsiaTheme="majorEastAsia" w:hAnsi="Calibri" w:cs="Calibri"/>
              </w:rPr>
            </w:pPr>
          </w:p>
          <w:p w14:paraId="0FF1CF27" w14:textId="77777777" w:rsidR="00BF2BE6" w:rsidRPr="00591867" w:rsidRDefault="00BF2BE6" w:rsidP="00710C6F">
            <w:pPr>
              <w:jc w:val="right"/>
            </w:pPr>
          </w:p>
        </w:tc>
        <w:tc>
          <w:tcPr>
            <w:tcW w:w="5386" w:type="dxa"/>
            <w:tcBorders>
              <w:top w:val="single" w:sz="8" w:space="0" w:color="auto"/>
            </w:tcBorders>
          </w:tcPr>
          <w:p w14:paraId="4AA4C948" w14:textId="77777777" w:rsidR="00BF2BE6" w:rsidRPr="00E22FC6" w:rsidRDefault="00BF2BE6" w:rsidP="00710C6F">
            <w:pPr>
              <w:pStyle w:val="Heading3"/>
              <w:spacing w:before="0" w:after="120"/>
              <w:rPr>
                <w:rFonts w:ascii="Calibri" w:hAnsi="Calibri" w:cs="Calibri"/>
                <w:color w:val="auto"/>
                <w:sz w:val="22"/>
                <w:szCs w:val="22"/>
              </w:rPr>
            </w:pPr>
            <w:r w:rsidRPr="00E22FC6">
              <w:rPr>
                <w:rFonts w:ascii="Calibri" w:hAnsi="Calibri" w:cs="Calibri"/>
                <w:color w:val="auto"/>
                <w:sz w:val="22"/>
                <w:szCs w:val="22"/>
              </w:rPr>
              <w:t xml:space="preserve">Commercial breakfast cereals without dried fruit (see category 2.2). </w:t>
            </w:r>
            <w:r>
              <w:rPr>
                <w:rFonts w:ascii="Calibri" w:hAnsi="Calibri" w:cs="Calibri"/>
                <w:color w:val="auto"/>
                <w:sz w:val="22"/>
                <w:szCs w:val="22"/>
              </w:rPr>
              <w:t xml:space="preserve">Products containing fruit puree or pastes without dried fruit </w:t>
            </w:r>
            <w:r w:rsidRPr="00E22FC6">
              <w:rPr>
                <w:rFonts w:ascii="Calibri" w:hAnsi="Calibri" w:cs="Calibri"/>
                <w:color w:val="auto"/>
                <w:sz w:val="22"/>
                <w:szCs w:val="22"/>
              </w:rPr>
              <w:t>(see category 2.2).</w:t>
            </w:r>
            <w:r>
              <w:rPr>
                <w:rFonts w:ascii="Calibri" w:hAnsi="Calibri" w:cs="Calibri"/>
                <w:color w:val="auto"/>
                <w:sz w:val="22"/>
                <w:szCs w:val="22"/>
              </w:rPr>
              <w:t xml:space="preserve"> P</w:t>
            </w:r>
            <w:r w:rsidRPr="00E22FC6">
              <w:rPr>
                <w:rFonts w:ascii="Calibri" w:hAnsi="Calibri" w:cs="Calibri"/>
                <w:color w:val="auto"/>
                <w:sz w:val="22"/>
                <w:szCs w:val="22"/>
              </w:rPr>
              <w:t>lain ready-to-eat breakfast cereals with nothing added (e.g. plain flakes, plain puffed grains/cereals and other processed grains, processed bran, oat bran, oats, wheat germ)</w:t>
            </w:r>
            <w:r>
              <w:rPr>
                <w:rFonts w:ascii="Calibri" w:hAnsi="Calibri" w:cs="Calibri"/>
                <w:color w:val="auto"/>
                <w:sz w:val="22"/>
                <w:szCs w:val="22"/>
              </w:rPr>
              <w:t>.</w:t>
            </w:r>
            <w:r w:rsidRPr="00E22FC6">
              <w:rPr>
                <w:rFonts w:ascii="Calibri" w:hAnsi="Calibri" w:cs="Calibri"/>
                <w:color w:val="auto"/>
                <w:sz w:val="22"/>
                <w:szCs w:val="22"/>
              </w:rPr>
              <w:t xml:space="preserve"> </w:t>
            </w:r>
            <w:r>
              <w:rPr>
                <w:rFonts w:ascii="Calibri" w:hAnsi="Calibri" w:cs="Calibri"/>
                <w:color w:val="auto"/>
                <w:sz w:val="22"/>
                <w:szCs w:val="22"/>
              </w:rPr>
              <w:t>B</w:t>
            </w:r>
            <w:r w:rsidRPr="00E22FC6">
              <w:rPr>
                <w:rFonts w:ascii="Calibri" w:hAnsi="Calibri" w:cs="Calibri"/>
                <w:color w:val="auto"/>
                <w:sz w:val="22"/>
                <w:szCs w:val="22"/>
              </w:rPr>
              <w:t xml:space="preserve">reakfast biscuits (e.g. </w:t>
            </w:r>
            <w:proofErr w:type="spellStart"/>
            <w:r w:rsidRPr="00E22FC6">
              <w:rPr>
                <w:rFonts w:ascii="Calibri" w:hAnsi="Calibri" w:cs="Calibri"/>
                <w:color w:val="auto"/>
                <w:sz w:val="22"/>
                <w:szCs w:val="22"/>
              </w:rPr>
              <w:t>Belvita</w:t>
            </w:r>
            <w:proofErr w:type="spellEnd"/>
            <w:r w:rsidRPr="00E22FC6">
              <w:rPr>
                <w:rFonts w:ascii="Calibri" w:hAnsi="Calibri" w:cs="Calibri"/>
                <w:color w:val="auto"/>
                <w:sz w:val="22"/>
                <w:szCs w:val="22"/>
              </w:rPr>
              <w:t xml:space="preserve"> Milk &amp; Cereal Breakfast Biscuits)</w:t>
            </w:r>
            <w:r>
              <w:rPr>
                <w:rFonts w:ascii="Calibri" w:hAnsi="Calibri" w:cs="Calibri"/>
                <w:color w:val="auto"/>
                <w:sz w:val="22"/>
                <w:szCs w:val="22"/>
              </w:rPr>
              <w:t>.</w:t>
            </w:r>
            <w:r w:rsidRPr="00E22FC6">
              <w:rPr>
                <w:rFonts w:ascii="Calibri" w:hAnsi="Calibri" w:cs="Calibri"/>
                <w:color w:val="auto"/>
                <w:sz w:val="22"/>
                <w:szCs w:val="22"/>
              </w:rPr>
              <w:t xml:space="preserve"> </w:t>
            </w:r>
            <w:r>
              <w:rPr>
                <w:rFonts w:ascii="Calibri" w:hAnsi="Calibri" w:cs="Calibri"/>
                <w:color w:val="auto"/>
                <w:sz w:val="22"/>
                <w:szCs w:val="22"/>
              </w:rPr>
              <w:t>C</w:t>
            </w:r>
            <w:r w:rsidRPr="00E22FC6">
              <w:rPr>
                <w:rFonts w:ascii="Calibri" w:hAnsi="Calibri" w:cs="Calibri"/>
                <w:color w:val="auto"/>
                <w:sz w:val="22"/>
                <w:szCs w:val="22"/>
              </w:rPr>
              <w:t>ereal-containing beverages.</w:t>
            </w:r>
          </w:p>
        </w:tc>
        <w:tc>
          <w:tcPr>
            <w:tcW w:w="1970" w:type="dxa"/>
            <w:tcBorders>
              <w:top w:val="single" w:sz="8" w:space="0" w:color="auto"/>
              <w:right w:val="single" w:sz="24" w:space="0" w:color="auto"/>
            </w:tcBorders>
          </w:tcPr>
          <w:p w14:paraId="2ECABF40" w14:textId="77777777" w:rsidR="00BF2BE6" w:rsidRPr="00E22FC6" w:rsidRDefault="00BF2BE6" w:rsidP="00710C6F">
            <w:pPr>
              <w:rPr>
                <w:rFonts w:ascii="Calibri" w:hAnsi="Calibri" w:cs="Calibri"/>
                <w:b/>
                <w:bCs/>
              </w:rPr>
            </w:pPr>
            <w:r w:rsidRPr="00E22FC6">
              <w:rPr>
                <w:rFonts w:ascii="Calibri" w:hAnsi="Calibri" w:cs="Calibri"/>
                <w:b/>
                <w:bCs/>
              </w:rPr>
              <w:t xml:space="preserve">Sugar </w:t>
            </w:r>
          </w:p>
          <w:p w14:paraId="3317C9E6" w14:textId="77777777" w:rsidR="00BF2BE6" w:rsidRPr="00E22FC6" w:rsidRDefault="00BF2BE6" w:rsidP="00710C6F">
            <w:pPr>
              <w:rPr>
                <w:rFonts w:ascii="Calibri" w:hAnsi="Calibri" w:cs="Calibri"/>
              </w:rPr>
            </w:pPr>
            <w:r w:rsidRPr="00E22FC6">
              <w:rPr>
                <w:rFonts w:ascii="Calibri" w:hAnsi="Calibri" w:cs="Calibri"/>
              </w:rPr>
              <w:t>22.5g</w:t>
            </w:r>
            <w:r>
              <w:rPr>
                <w:rFonts w:ascii="Calibri" w:hAnsi="Calibri" w:cs="Calibri"/>
              </w:rPr>
              <w:t xml:space="preserve"> per </w:t>
            </w:r>
            <w:r w:rsidRPr="00E22FC6">
              <w:rPr>
                <w:rFonts w:ascii="Calibri" w:hAnsi="Calibri" w:cs="Calibri"/>
              </w:rPr>
              <w:t>100g AND at least a 20% reduction for products containing over 28g sugar/100g</w:t>
            </w:r>
          </w:p>
          <w:p w14:paraId="32A9599E" w14:textId="77777777" w:rsidR="00BF2BE6" w:rsidRPr="00E22FC6" w:rsidRDefault="00BF2BE6" w:rsidP="00710C6F">
            <w:pPr>
              <w:spacing w:before="120"/>
              <w:contextualSpacing/>
              <w:rPr>
                <w:rFonts w:ascii="Calibri" w:hAnsi="Calibri" w:cs="Calibri"/>
              </w:rPr>
            </w:pPr>
          </w:p>
        </w:tc>
      </w:tr>
      <w:tr w:rsidR="00BF2BE6" w:rsidRPr="00E22FC6" w14:paraId="75B18C86" w14:textId="77777777" w:rsidTr="00444979">
        <w:trPr>
          <w:cantSplit/>
          <w:trHeight w:val="1894"/>
        </w:trPr>
        <w:tc>
          <w:tcPr>
            <w:tcW w:w="4653" w:type="dxa"/>
            <w:vMerge/>
            <w:tcBorders>
              <w:left w:val="single" w:sz="24" w:space="0" w:color="auto"/>
            </w:tcBorders>
          </w:tcPr>
          <w:p w14:paraId="0AD66D67" w14:textId="77777777" w:rsidR="00BF2BE6" w:rsidRPr="00E22FC6" w:rsidRDefault="00BF2BE6" w:rsidP="00710C6F">
            <w:pPr>
              <w:rPr>
                <w:rFonts w:ascii="Calibri" w:hAnsi="Calibri" w:cs="Calibri"/>
                <w:b/>
                <w:bCs/>
              </w:rPr>
            </w:pPr>
          </w:p>
        </w:tc>
        <w:tc>
          <w:tcPr>
            <w:tcW w:w="5103" w:type="dxa"/>
          </w:tcPr>
          <w:p w14:paraId="15C0BC7A" w14:textId="4BFED8F8" w:rsidR="00BF2BE6" w:rsidRPr="00E22FC6" w:rsidRDefault="00BF2BE6" w:rsidP="00710C6F">
            <w:pPr>
              <w:rPr>
                <w:rFonts w:ascii="Calibri" w:hAnsi="Calibri" w:cs="Calibri"/>
                <w:b/>
                <w:bCs/>
              </w:rPr>
            </w:pPr>
            <w:r w:rsidRPr="00E22FC6">
              <w:rPr>
                <w:rFonts w:ascii="Calibri" w:hAnsi="Calibri" w:cs="Calibri"/>
                <w:b/>
                <w:bCs/>
              </w:rPr>
              <w:t>2.2 Breakfast cereals without fruit</w:t>
            </w:r>
          </w:p>
          <w:p w14:paraId="1E0B4C4B" w14:textId="77777777" w:rsidR="00BF2BE6" w:rsidRPr="00E22FC6" w:rsidRDefault="00BF2BE6" w:rsidP="00710C6F">
            <w:pPr>
              <w:rPr>
                <w:rFonts w:ascii="Calibri" w:hAnsi="Calibri" w:cs="Calibri"/>
              </w:rPr>
            </w:pPr>
            <w:r w:rsidRPr="00E22FC6">
              <w:rPr>
                <w:rFonts w:ascii="Calibri" w:eastAsia="Yu Gothic Light" w:hAnsi="Calibri" w:cs="Calibri"/>
                <w:i/>
                <w:lang w:eastAsia="en-GB"/>
              </w:rPr>
              <w:t>Commercial breakfast cereals without dried fruit. May contain fruit pastes/ purees. Products may contain coconut.</w:t>
            </w:r>
          </w:p>
          <w:p w14:paraId="327AA706" w14:textId="77777777" w:rsidR="00BF2BE6" w:rsidRPr="00E22FC6" w:rsidRDefault="00BF2BE6" w:rsidP="00710C6F">
            <w:pPr>
              <w:contextualSpacing/>
              <w:rPr>
                <w:rFonts w:ascii="Calibri" w:hAnsi="Calibri" w:cs="Calibri"/>
              </w:rPr>
            </w:pPr>
          </w:p>
        </w:tc>
        <w:tc>
          <w:tcPr>
            <w:tcW w:w="5386" w:type="dxa"/>
          </w:tcPr>
          <w:p w14:paraId="2666597D" w14:textId="77777777" w:rsidR="00BF2BE6" w:rsidRPr="00E22FC6" w:rsidRDefault="00BF2BE6" w:rsidP="00710C6F">
            <w:pPr>
              <w:pStyle w:val="Heading3"/>
              <w:spacing w:before="0" w:after="120"/>
              <w:rPr>
                <w:rFonts w:ascii="Calibri" w:hAnsi="Calibri" w:cs="Calibri"/>
                <w:color w:val="auto"/>
                <w:sz w:val="22"/>
                <w:szCs w:val="22"/>
              </w:rPr>
            </w:pPr>
            <w:r w:rsidRPr="00E22FC6">
              <w:rPr>
                <w:rFonts w:ascii="Calibri" w:hAnsi="Calibri" w:cs="Calibri"/>
                <w:color w:val="auto"/>
                <w:sz w:val="22"/>
                <w:szCs w:val="22"/>
              </w:rPr>
              <w:t>Ready to eat breakfast cereals - plain or mixed flakes, mueslis without dried fruit, fruit-paste filled wheat pillows, granolas without fruit, cereal/wheat ‘biscuits’ (e.g. Vita Brits, Weet-Bix),</w:t>
            </w:r>
            <w:r>
              <w:rPr>
                <w:rFonts w:ascii="Calibri" w:hAnsi="Calibri" w:cs="Calibri"/>
                <w:color w:val="auto"/>
                <w:sz w:val="22"/>
                <w:szCs w:val="22"/>
              </w:rPr>
              <w:t xml:space="preserve"> grain-free cereals without dried fruit,</w:t>
            </w:r>
            <w:r w:rsidRPr="00E22FC6">
              <w:rPr>
                <w:rFonts w:ascii="Calibri" w:hAnsi="Calibri" w:cs="Calibri"/>
                <w:color w:val="auto"/>
                <w:sz w:val="22"/>
                <w:szCs w:val="22"/>
              </w:rPr>
              <w:t xml:space="preserve"> clusters and oat products designed to be consumed as a cereal (e.g. oat sachets)</w:t>
            </w:r>
            <w:r>
              <w:rPr>
                <w:rFonts w:ascii="Calibri" w:hAnsi="Calibri" w:cs="Calibri"/>
                <w:color w:val="auto"/>
                <w:sz w:val="22"/>
                <w:szCs w:val="22"/>
              </w:rPr>
              <w:t xml:space="preserve">. </w:t>
            </w:r>
            <w:r w:rsidRPr="00E22FC6">
              <w:rPr>
                <w:rFonts w:ascii="Calibri" w:hAnsi="Calibri" w:cs="Calibri"/>
                <w:color w:val="auto"/>
                <w:sz w:val="22"/>
                <w:szCs w:val="22"/>
              </w:rPr>
              <w:t>Includes gluten-free varieties.</w:t>
            </w:r>
          </w:p>
        </w:tc>
        <w:tc>
          <w:tcPr>
            <w:tcW w:w="5386" w:type="dxa"/>
          </w:tcPr>
          <w:p w14:paraId="3F83CEC0" w14:textId="77777777" w:rsidR="00BF2BE6" w:rsidRPr="00E22FC6" w:rsidRDefault="00BF2BE6" w:rsidP="00710C6F">
            <w:pPr>
              <w:pStyle w:val="Heading3"/>
              <w:spacing w:before="0" w:after="120"/>
              <w:rPr>
                <w:rFonts w:ascii="Calibri" w:hAnsi="Calibri" w:cs="Calibri"/>
                <w:color w:val="auto"/>
                <w:sz w:val="22"/>
                <w:szCs w:val="22"/>
              </w:rPr>
            </w:pPr>
            <w:r w:rsidRPr="00E22FC6">
              <w:rPr>
                <w:rFonts w:ascii="Calibri" w:hAnsi="Calibri" w:cs="Calibri"/>
                <w:color w:val="auto"/>
                <w:sz w:val="22"/>
                <w:szCs w:val="22"/>
              </w:rPr>
              <w:t>Commercial breakfast cereals with dried fruit (see category 2.1)</w:t>
            </w:r>
            <w:r>
              <w:rPr>
                <w:rFonts w:ascii="Calibri" w:hAnsi="Calibri" w:cs="Calibri"/>
                <w:color w:val="auto"/>
                <w:sz w:val="22"/>
                <w:szCs w:val="22"/>
              </w:rPr>
              <w:t>.</w:t>
            </w:r>
            <w:r w:rsidRPr="00E22FC6">
              <w:rPr>
                <w:rFonts w:ascii="Calibri" w:hAnsi="Calibri" w:cs="Calibri"/>
                <w:color w:val="auto"/>
                <w:sz w:val="22"/>
                <w:szCs w:val="22"/>
              </w:rPr>
              <w:t xml:space="preserve"> </w:t>
            </w:r>
            <w:r>
              <w:rPr>
                <w:rFonts w:ascii="Calibri" w:hAnsi="Calibri" w:cs="Calibri"/>
                <w:color w:val="auto"/>
                <w:sz w:val="22"/>
                <w:szCs w:val="22"/>
              </w:rPr>
              <w:t>P</w:t>
            </w:r>
            <w:r w:rsidRPr="00E22FC6">
              <w:rPr>
                <w:rFonts w:ascii="Calibri" w:hAnsi="Calibri" w:cs="Calibri"/>
                <w:color w:val="auto"/>
                <w:sz w:val="22"/>
                <w:szCs w:val="22"/>
              </w:rPr>
              <w:t>lain ready-to-eat breakfast cereals with nothing added (e.g. plain flakes, plain puffed grains/cereals and other processed grains, processed bran, oat bran, oats, wheat germ)</w:t>
            </w:r>
            <w:r>
              <w:rPr>
                <w:rFonts w:ascii="Calibri" w:hAnsi="Calibri" w:cs="Calibri"/>
                <w:color w:val="auto"/>
                <w:sz w:val="22"/>
                <w:szCs w:val="22"/>
              </w:rPr>
              <w:t>.</w:t>
            </w:r>
            <w:r w:rsidRPr="00E22FC6">
              <w:rPr>
                <w:rFonts w:ascii="Calibri" w:hAnsi="Calibri" w:cs="Calibri"/>
                <w:color w:val="auto"/>
                <w:sz w:val="22"/>
                <w:szCs w:val="22"/>
              </w:rPr>
              <w:t xml:space="preserve"> </w:t>
            </w:r>
            <w:r>
              <w:rPr>
                <w:rFonts w:ascii="Calibri" w:hAnsi="Calibri" w:cs="Calibri"/>
                <w:color w:val="auto"/>
                <w:sz w:val="22"/>
                <w:szCs w:val="22"/>
              </w:rPr>
              <w:t>B</w:t>
            </w:r>
            <w:r w:rsidRPr="00E22FC6">
              <w:rPr>
                <w:rFonts w:ascii="Calibri" w:hAnsi="Calibri" w:cs="Calibri"/>
                <w:color w:val="auto"/>
                <w:sz w:val="22"/>
                <w:szCs w:val="22"/>
              </w:rPr>
              <w:t xml:space="preserve">reakfast biscuits (e.g. </w:t>
            </w:r>
            <w:proofErr w:type="spellStart"/>
            <w:r w:rsidRPr="00E22FC6">
              <w:rPr>
                <w:rFonts w:ascii="Calibri" w:hAnsi="Calibri" w:cs="Calibri"/>
                <w:color w:val="auto"/>
                <w:sz w:val="22"/>
                <w:szCs w:val="22"/>
              </w:rPr>
              <w:t>Belvita</w:t>
            </w:r>
            <w:proofErr w:type="spellEnd"/>
            <w:r w:rsidRPr="00E22FC6">
              <w:rPr>
                <w:rFonts w:ascii="Calibri" w:hAnsi="Calibri" w:cs="Calibri"/>
                <w:color w:val="auto"/>
                <w:sz w:val="22"/>
                <w:szCs w:val="22"/>
              </w:rPr>
              <w:t xml:space="preserve"> Milk &amp; Cereal Breakfast Biscuits)</w:t>
            </w:r>
            <w:r>
              <w:rPr>
                <w:rFonts w:ascii="Calibri" w:hAnsi="Calibri" w:cs="Calibri"/>
                <w:color w:val="auto"/>
                <w:sz w:val="22"/>
                <w:szCs w:val="22"/>
              </w:rPr>
              <w:t>. C</w:t>
            </w:r>
            <w:r w:rsidRPr="00E22FC6">
              <w:rPr>
                <w:rFonts w:ascii="Calibri" w:hAnsi="Calibri" w:cs="Calibri"/>
                <w:color w:val="auto"/>
                <w:sz w:val="22"/>
                <w:szCs w:val="22"/>
              </w:rPr>
              <w:t>ereal-containing beverages</w:t>
            </w:r>
            <w:r>
              <w:rPr>
                <w:rFonts w:ascii="Calibri" w:hAnsi="Calibri" w:cs="Calibri"/>
                <w:color w:val="auto"/>
                <w:sz w:val="22"/>
                <w:szCs w:val="22"/>
              </w:rPr>
              <w:t>.</w:t>
            </w:r>
            <w:r w:rsidRPr="00E22FC6">
              <w:rPr>
                <w:rFonts w:ascii="Calibri" w:hAnsi="Calibri" w:cs="Calibri"/>
                <w:color w:val="auto"/>
                <w:sz w:val="22"/>
                <w:szCs w:val="22"/>
              </w:rPr>
              <w:t xml:space="preserve"> </w:t>
            </w:r>
            <w:r>
              <w:rPr>
                <w:rFonts w:ascii="Calibri" w:hAnsi="Calibri" w:cs="Calibri"/>
                <w:color w:val="auto"/>
                <w:sz w:val="22"/>
                <w:szCs w:val="22"/>
              </w:rPr>
              <w:t>M</w:t>
            </w:r>
            <w:r w:rsidRPr="00E22FC6">
              <w:rPr>
                <w:rFonts w:ascii="Calibri" w:hAnsi="Calibri" w:cs="Calibri"/>
                <w:color w:val="auto"/>
                <w:sz w:val="22"/>
                <w:szCs w:val="22"/>
              </w:rPr>
              <w:t>ueslis without added sugar.</w:t>
            </w:r>
          </w:p>
        </w:tc>
        <w:tc>
          <w:tcPr>
            <w:tcW w:w="1970" w:type="dxa"/>
            <w:tcBorders>
              <w:right w:val="single" w:sz="24" w:space="0" w:color="auto"/>
            </w:tcBorders>
          </w:tcPr>
          <w:p w14:paraId="3E9F7A63" w14:textId="77777777" w:rsidR="00BF2BE6" w:rsidRPr="00E22FC6" w:rsidRDefault="00BF2BE6" w:rsidP="00710C6F">
            <w:pPr>
              <w:rPr>
                <w:rFonts w:ascii="Calibri" w:hAnsi="Calibri" w:cs="Calibri"/>
                <w:b/>
                <w:bCs/>
              </w:rPr>
            </w:pPr>
            <w:r w:rsidRPr="00E22FC6">
              <w:rPr>
                <w:rFonts w:ascii="Calibri" w:hAnsi="Calibri" w:cs="Calibri"/>
                <w:b/>
                <w:bCs/>
              </w:rPr>
              <w:t xml:space="preserve">Sugar </w:t>
            </w:r>
          </w:p>
          <w:p w14:paraId="0726EB41" w14:textId="77777777" w:rsidR="00BF2BE6" w:rsidRPr="00E22FC6" w:rsidRDefault="00BF2BE6" w:rsidP="00710C6F">
            <w:pPr>
              <w:rPr>
                <w:rFonts w:ascii="Calibri" w:hAnsi="Calibri" w:cs="Calibri"/>
              </w:rPr>
            </w:pPr>
            <w:r w:rsidRPr="00E22FC6">
              <w:rPr>
                <w:rFonts w:ascii="Calibri" w:hAnsi="Calibri" w:cs="Calibri"/>
              </w:rPr>
              <w:t>20g</w:t>
            </w:r>
            <w:r>
              <w:rPr>
                <w:rFonts w:ascii="Calibri" w:hAnsi="Calibri" w:cs="Calibri"/>
              </w:rPr>
              <w:t xml:space="preserve"> per </w:t>
            </w:r>
            <w:r w:rsidRPr="00E22FC6">
              <w:rPr>
                <w:rFonts w:ascii="Calibri" w:hAnsi="Calibri" w:cs="Calibri"/>
              </w:rPr>
              <w:t>100g AND at least a 20% reduction for products containing over 25g sugar/100g</w:t>
            </w:r>
          </w:p>
          <w:p w14:paraId="7B1BD46E" w14:textId="77777777" w:rsidR="00BF2BE6" w:rsidRPr="00E22FC6" w:rsidRDefault="00BF2BE6" w:rsidP="00710C6F">
            <w:pPr>
              <w:spacing w:before="120"/>
              <w:contextualSpacing/>
              <w:rPr>
                <w:rFonts w:ascii="Calibri" w:hAnsi="Calibri" w:cs="Calibri"/>
              </w:rPr>
            </w:pPr>
          </w:p>
        </w:tc>
      </w:tr>
      <w:tr w:rsidR="00BF2BE6" w:rsidRPr="003612E5" w14:paraId="0A5EABA3" w14:textId="77777777" w:rsidTr="00444979">
        <w:trPr>
          <w:cantSplit/>
          <w:trHeight w:val="1167"/>
        </w:trPr>
        <w:tc>
          <w:tcPr>
            <w:tcW w:w="4653" w:type="dxa"/>
            <w:vMerge/>
            <w:tcBorders>
              <w:left w:val="single" w:sz="24" w:space="0" w:color="auto"/>
            </w:tcBorders>
          </w:tcPr>
          <w:p w14:paraId="46228809" w14:textId="77777777" w:rsidR="00BF2BE6" w:rsidRDefault="00BF2BE6" w:rsidP="00710C6F">
            <w:pPr>
              <w:spacing w:before="120"/>
              <w:rPr>
                <w:rFonts w:ascii="Calibri" w:hAnsi="Calibri" w:cs="Calibri"/>
                <w:b/>
              </w:rPr>
            </w:pPr>
          </w:p>
        </w:tc>
        <w:tc>
          <w:tcPr>
            <w:tcW w:w="5103" w:type="dxa"/>
          </w:tcPr>
          <w:p w14:paraId="3768E797" w14:textId="5F2FC196" w:rsidR="00BF2BE6" w:rsidRPr="003612E5" w:rsidRDefault="00BF2BE6" w:rsidP="00710C6F">
            <w:pPr>
              <w:spacing w:before="120"/>
              <w:rPr>
                <w:rFonts w:ascii="Calibri" w:hAnsi="Calibri" w:cs="Calibri"/>
                <w:b/>
              </w:rPr>
            </w:pPr>
            <w:r>
              <w:rPr>
                <w:rFonts w:ascii="Calibri" w:hAnsi="Calibri" w:cs="Calibri"/>
                <w:b/>
              </w:rPr>
              <w:t xml:space="preserve">2.3 </w:t>
            </w:r>
            <w:r w:rsidRPr="003612E5">
              <w:rPr>
                <w:rFonts w:ascii="Calibri" w:hAnsi="Calibri" w:cs="Calibri"/>
                <w:b/>
              </w:rPr>
              <w:t>Plain puffed or flaked or extruded breakfast cereals</w:t>
            </w:r>
          </w:p>
          <w:p w14:paraId="4E896FE2" w14:textId="77777777" w:rsidR="00BF2BE6" w:rsidRPr="003612E5" w:rsidRDefault="00BF2BE6" w:rsidP="00710C6F">
            <w:pPr>
              <w:spacing w:before="120"/>
              <w:contextualSpacing/>
              <w:rPr>
                <w:rFonts w:ascii="Calibri" w:hAnsi="Calibri" w:cs="Calibri"/>
                <w:b/>
              </w:rPr>
            </w:pPr>
            <w:r w:rsidRPr="003612E5">
              <w:rPr>
                <w:rFonts w:ascii="Calibri" w:eastAsia="Yu Gothic Light" w:hAnsi="Calibri" w:cs="Calibri"/>
                <w:i/>
                <w:lang w:eastAsia="en-GB"/>
              </w:rPr>
              <w:t>Plain puffed or flaked or extruded breakfast cereals, made from rice, corn, wheat, or other grains, without other ingredients (e.g. fruit, nuts, coconut)</w:t>
            </w:r>
          </w:p>
        </w:tc>
        <w:tc>
          <w:tcPr>
            <w:tcW w:w="5386" w:type="dxa"/>
          </w:tcPr>
          <w:p w14:paraId="09961DC0" w14:textId="77777777" w:rsidR="00BF2BE6" w:rsidRPr="00E22FC6" w:rsidRDefault="00BF2BE6" w:rsidP="00710C6F">
            <w:pPr>
              <w:spacing w:before="120"/>
              <w:rPr>
                <w:rFonts w:ascii="Calibri" w:hAnsi="Calibri" w:cs="Calibri"/>
                <w:bCs/>
              </w:rPr>
            </w:pPr>
            <w:r w:rsidRPr="00E22FC6">
              <w:rPr>
                <w:rFonts w:ascii="Calibri" w:hAnsi="Calibri" w:cs="Calibri"/>
                <w:bCs/>
              </w:rPr>
              <w:t xml:space="preserve">Puffed or flaked or extruded breakfast cereals, made from rice, corn, wheat, or other grains with or without additional flavours such as cocoa or cinnamon (e.g. Rice Bubbles, gluten free rice flakes, Corn Flakes, All Bran, processed bran, </w:t>
            </w:r>
            <w:proofErr w:type="spellStart"/>
            <w:r w:rsidRPr="00E22FC6">
              <w:rPr>
                <w:rFonts w:ascii="Calibri" w:hAnsi="Calibri" w:cs="Calibri"/>
                <w:bCs/>
              </w:rPr>
              <w:t>Weeties</w:t>
            </w:r>
            <w:proofErr w:type="spellEnd"/>
            <w:r w:rsidRPr="00E22FC6">
              <w:rPr>
                <w:rFonts w:ascii="Calibri" w:hAnsi="Calibri" w:cs="Calibri"/>
                <w:bCs/>
              </w:rPr>
              <w:t>, quinoa flakes, Special K, Cocoa Pops).</w:t>
            </w:r>
          </w:p>
        </w:tc>
        <w:tc>
          <w:tcPr>
            <w:tcW w:w="5386" w:type="dxa"/>
          </w:tcPr>
          <w:p w14:paraId="5F0010C3" w14:textId="2C17AB5D" w:rsidR="00BF2BE6" w:rsidRDefault="00BF2BE6" w:rsidP="00710C6F">
            <w:pPr>
              <w:spacing w:before="120"/>
              <w:rPr>
                <w:rFonts w:ascii="Calibri" w:hAnsi="Calibri" w:cs="Calibri"/>
                <w:bCs/>
              </w:rPr>
            </w:pPr>
            <w:r w:rsidRPr="00E22FC6">
              <w:rPr>
                <w:rFonts w:ascii="Calibri" w:hAnsi="Calibri" w:cs="Calibri"/>
                <w:bCs/>
              </w:rPr>
              <w:t>Puffed or flaked or extruded breakfast cereals with other ingredients such as fruit, nuts or coconut (see category 2.</w:t>
            </w:r>
            <w:r w:rsidR="00CF1B4A">
              <w:rPr>
                <w:rFonts w:ascii="Calibri" w:hAnsi="Calibri" w:cs="Calibri"/>
                <w:bCs/>
              </w:rPr>
              <w:t>5</w:t>
            </w:r>
            <w:r w:rsidRPr="00E22FC6">
              <w:rPr>
                <w:rFonts w:ascii="Calibri" w:hAnsi="Calibri" w:cs="Calibri"/>
                <w:bCs/>
              </w:rPr>
              <w:t>). Plain cereal biscuits (see category 2.</w:t>
            </w:r>
            <w:r w:rsidR="00CF1B4A">
              <w:rPr>
                <w:rFonts w:ascii="Calibri" w:hAnsi="Calibri" w:cs="Calibri"/>
                <w:bCs/>
              </w:rPr>
              <w:t>4</w:t>
            </w:r>
            <w:r w:rsidRPr="00E22FC6">
              <w:rPr>
                <w:rFonts w:ascii="Calibri" w:hAnsi="Calibri" w:cs="Calibri"/>
                <w:bCs/>
              </w:rPr>
              <w:t xml:space="preserve">). Cereal-containing beverages (‘breakfast drinks’). Plain ready-to-eat breakfast cereals with nothing added (e.g. plain flakes, plain puffed grains/cereals and other processed grains, processed bran, oat bran, oats, wheat germ). Breakfast biscuits (e.g. </w:t>
            </w:r>
            <w:proofErr w:type="spellStart"/>
            <w:r w:rsidRPr="00E22FC6">
              <w:rPr>
                <w:rFonts w:ascii="Calibri" w:hAnsi="Calibri" w:cs="Calibri"/>
                <w:bCs/>
              </w:rPr>
              <w:t>Belvita</w:t>
            </w:r>
            <w:proofErr w:type="spellEnd"/>
            <w:r w:rsidRPr="00E22FC6">
              <w:rPr>
                <w:rFonts w:ascii="Calibri" w:hAnsi="Calibri" w:cs="Calibri"/>
                <w:bCs/>
              </w:rPr>
              <w:t xml:space="preserve"> Milk &amp; Cereal Breakfast Biscuits). Mueslis, porridge and flavoured breakfast oats. </w:t>
            </w:r>
          </w:p>
          <w:p w14:paraId="208FE3A8" w14:textId="77777777" w:rsidR="00BF2BE6" w:rsidRPr="00E22FC6" w:rsidRDefault="00BF2BE6" w:rsidP="00710C6F">
            <w:pPr>
              <w:spacing w:before="120"/>
              <w:rPr>
                <w:rFonts w:ascii="Calibri" w:hAnsi="Calibri" w:cs="Calibri"/>
                <w:bCs/>
              </w:rPr>
            </w:pPr>
          </w:p>
        </w:tc>
        <w:tc>
          <w:tcPr>
            <w:tcW w:w="1970" w:type="dxa"/>
            <w:tcBorders>
              <w:right w:val="single" w:sz="24" w:space="0" w:color="auto"/>
            </w:tcBorders>
          </w:tcPr>
          <w:p w14:paraId="4B1D5D34" w14:textId="77777777" w:rsidR="00BF2BE6" w:rsidRPr="003612E5" w:rsidRDefault="00BF2BE6" w:rsidP="00710C6F">
            <w:pPr>
              <w:spacing w:before="120"/>
              <w:contextualSpacing/>
              <w:rPr>
                <w:rFonts w:ascii="Calibri" w:hAnsi="Calibri" w:cs="Calibri"/>
                <w:b/>
              </w:rPr>
            </w:pPr>
            <w:r w:rsidRPr="003612E5">
              <w:rPr>
                <w:rFonts w:ascii="Calibri" w:hAnsi="Calibri" w:cs="Calibri"/>
                <w:b/>
              </w:rPr>
              <w:t>Sodium</w:t>
            </w:r>
          </w:p>
          <w:p w14:paraId="408D5E12" w14:textId="77777777" w:rsidR="00BF2BE6" w:rsidRPr="003612E5" w:rsidRDefault="00BF2BE6" w:rsidP="00710C6F">
            <w:pPr>
              <w:spacing w:before="120"/>
              <w:contextualSpacing/>
              <w:rPr>
                <w:rFonts w:ascii="Calibri" w:hAnsi="Calibri" w:cs="Calibri"/>
                <w:b/>
              </w:rPr>
            </w:pPr>
            <w:r w:rsidRPr="003612E5">
              <w:rPr>
                <w:rFonts w:ascii="Calibri" w:hAnsi="Calibri" w:cs="Calibri"/>
              </w:rPr>
              <w:t>450mg</w:t>
            </w:r>
            <w:r>
              <w:rPr>
                <w:rFonts w:ascii="Calibri" w:hAnsi="Calibri" w:cs="Calibri"/>
              </w:rPr>
              <w:t xml:space="preserve"> per </w:t>
            </w:r>
            <w:r w:rsidRPr="003612E5">
              <w:rPr>
                <w:rFonts w:ascii="Calibri" w:hAnsi="Calibri" w:cs="Calibri"/>
              </w:rPr>
              <w:t xml:space="preserve">100g </w:t>
            </w:r>
          </w:p>
        </w:tc>
      </w:tr>
      <w:tr w:rsidR="00CF1B4A" w:rsidRPr="003612E5" w14:paraId="15B53BA5" w14:textId="77777777" w:rsidTr="00324BB5">
        <w:trPr>
          <w:cantSplit/>
          <w:trHeight w:val="3181"/>
        </w:trPr>
        <w:tc>
          <w:tcPr>
            <w:tcW w:w="4653" w:type="dxa"/>
            <w:vMerge/>
            <w:tcBorders>
              <w:left w:val="single" w:sz="24" w:space="0" w:color="auto"/>
            </w:tcBorders>
          </w:tcPr>
          <w:p w14:paraId="632187BB" w14:textId="77777777" w:rsidR="00CF1B4A" w:rsidRDefault="00CF1B4A" w:rsidP="00CF1B4A">
            <w:pPr>
              <w:rPr>
                <w:rFonts w:ascii="Calibri" w:hAnsi="Calibri" w:cs="Calibri"/>
                <w:b/>
              </w:rPr>
            </w:pPr>
          </w:p>
        </w:tc>
        <w:tc>
          <w:tcPr>
            <w:tcW w:w="5103" w:type="dxa"/>
          </w:tcPr>
          <w:p w14:paraId="52D2A9AF" w14:textId="1ACD81F5" w:rsidR="00CF1B4A" w:rsidRPr="003612E5" w:rsidRDefault="00CF1B4A" w:rsidP="00CF1B4A">
            <w:pPr>
              <w:rPr>
                <w:rFonts w:ascii="Calibri" w:hAnsi="Calibri" w:cs="Calibri"/>
                <w:b/>
              </w:rPr>
            </w:pPr>
            <w:r>
              <w:rPr>
                <w:rFonts w:ascii="Calibri" w:hAnsi="Calibri" w:cs="Calibri"/>
                <w:b/>
              </w:rPr>
              <w:t xml:space="preserve">2.4 </w:t>
            </w:r>
            <w:r w:rsidRPr="003612E5">
              <w:rPr>
                <w:rFonts w:ascii="Calibri" w:hAnsi="Calibri" w:cs="Calibri"/>
                <w:b/>
              </w:rPr>
              <w:t xml:space="preserve">Plain cereal biscuits </w:t>
            </w:r>
          </w:p>
          <w:p w14:paraId="76C47171" w14:textId="77777777" w:rsidR="00CF1B4A" w:rsidRPr="003612E5" w:rsidRDefault="00CF1B4A" w:rsidP="00CF1B4A">
            <w:pPr>
              <w:rPr>
                <w:rFonts w:ascii="Calibri" w:hAnsi="Calibri" w:cs="Calibri"/>
                <w:i/>
              </w:rPr>
            </w:pPr>
            <w:r w:rsidRPr="003612E5">
              <w:rPr>
                <w:rFonts w:ascii="Calibri" w:hAnsi="Calibri" w:cs="Calibri"/>
                <w:i/>
              </w:rPr>
              <w:t>Cereal biscuits marketed as plain and designed to be consumed cold with milk. May be made from wheat or gluten-free alternative and may contain salt or sweeteners but no other added flavours.</w:t>
            </w:r>
          </w:p>
          <w:p w14:paraId="1860FCE8" w14:textId="77777777" w:rsidR="00CF1B4A" w:rsidRDefault="00CF1B4A" w:rsidP="00CF1B4A">
            <w:pPr>
              <w:rPr>
                <w:rFonts w:ascii="Calibri" w:hAnsi="Calibri" w:cs="Calibri"/>
                <w:b/>
              </w:rPr>
            </w:pPr>
          </w:p>
        </w:tc>
        <w:tc>
          <w:tcPr>
            <w:tcW w:w="5386" w:type="dxa"/>
          </w:tcPr>
          <w:p w14:paraId="5BD3204E" w14:textId="6940F834" w:rsidR="00CF1B4A" w:rsidRPr="00E22FC6" w:rsidRDefault="00CF1B4A" w:rsidP="00CF1B4A">
            <w:pPr>
              <w:rPr>
                <w:rFonts w:ascii="Calibri" w:hAnsi="Calibri" w:cs="Calibri"/>
                <w:bCs/>
              </w:rPr>
            </w:pPr>
            <w:r w:rsidRPr="00E22FC6">
              <w:rPr>
                <w:rFonts w:ascii="Calibri" w:hAnsi="Calibri" w:cs="Calibri"/>
                <w:bCs/>
              </w:rPr>
              <w:t>Plain cereal/wheat ‘biscuits’ (e.g. Vita Brits, Weet-Bix). Gluten-free, multigrain or high fibre unflavoured cereal biscuits.</w:t>
            </w:r>
          </w:p>
        </w:tc>
        <w:tc>
          <w:tcPr>
            <w:tcW w:w="5386" w:type="dxa"/>
            <w:tcBorders>
              <w:bottom w:val="single" w:sz="6" w:space="0" w:color="auto"/>
            </w:tcBorders>
          </w:tcPr>
          <w:p w14:paraId="4D8B29E0" w14:textId="3F881834" w:rsidR="00CF1B4A" w:rsidRPr="00E22FC6" w:rsidRDefault="00CF1B4A" w:rsidP="00CF1B4A">
            <w:pPr>
              <w:rPr>
                <w:rFonts w:ascii="Calibri" w:hAnsi="Calibri" w:cs="Calibri"/>
                <w:bCs/>
              </w:rPr>
            </w:pPr>
            <w:r w:rsidRPr="00E22FC6">
              <w:rPr>
                <w:rFonts w:ascii="Calibri" w:hAnsi="Calibri" w:cs="Calibri"/>
                <w:bCs/>
              </w:rPr>
              <w:t>Plain puffed or flaked or extruded breakfast cereals, made from rice, corn, wheat, or other grains without other ingredients (see category 2.3).</w:t>
            </w:r>
            <w:r>
              <w:rPr>
                <w:rFonts w:ascii="Calibri" w:hAnsi="Calibri" w:cs="Calibri"/>
                <w:bCs/>
              </w:rPr>
              <w:t xml:space="preserve"> </w:t>
            </w:r>
            <w:r w:rsidRPr="00E22FC6">
              <w:rPr>
                <w:rFonts w:ascii="Calibri" w:hAnsi="Calibri" w:cs="Calibri"/>
                <w:bCs/>
              </w:rPr>
              <w:t>Puffed or flaked or extruded breakfast cereals with other ingredients such as fruit, nuts or coconut (see category 2.</w:t>
            </w:r>
            <w:r>
              <w:rPr>
                <w:rFonts w:ascii="Calibri" w:hAnsi="Calibri" w:cs="Calibri"/>
                <w:bCs/>
              </w:rPr>
              <w:t>5</w:t>
            </w:r>
            <w:r w:rsidRPr="00E22FC6">
              <w:rPr>
                <w:rFonts w:ascii="Calibri" w:hAnsi="Calibri" w:cs="Calibri"/>
                <w:bCs/>
              </w:rPr>
              <w:t xml:space="preserve">). Cereal-containing beverages (‘breakfast drinks’). Plain ready-to-eat breakfast cereals with nothing added (e.g. plain flakes, plain puffed grains/cereals and other processed grains, processed bran, oat bran, oats, wheat germ). Breakfast biscuits (e.g. </w:t>
            </w:r>
            <w:proofErr w:type="spellStart"/>
            <w:r w:rsidRPr="00E22FC6">
              <w:rPr>
                <w:rFonts w:ascii="Calibri" w:hAnsi="Calibri" w:cs="Calibri"/>
                <w:bCs/>
              </w:rPr>
              <w:t>Belvita</w:t>
            </w:r>
            <w:proofErr w:type="spellEnd"/>
            <w:r w:rsidRPr="00E22FC6">
              <w:rPr>
                <w:rFonts w:ascii="Calibri" w:hAnsi="Calibri" w:cs="Calibri"/>
                <w:bCs/>
              </w:rPr>
              <w:t xml:space="preserve"> Milk &amp; Cereal Breakfast Biscuits). Mueslis, porridge and flavoured breakfast oats.</w:t>
            </w:r>
          </w:p>
        </w:tc>
        <w:tc>
          <w:tcPr>
            <w:tcW w:w="1970" w:type="dxa"/>
            <w:tcBorders>
              <w:bottom w:val="single" w:sz="6" w:space="0" w:color="auto"/>
              <w:right w:val="single" w:sz="24" w:space="0" w:color="auto"/>
            </w:tcBorders>
          </w:tcPr>
          <w:p w14:paraId="3885BAEB" w14:textId="77777777" w:rsidR="00CF1B4A" w:rsidRPr="003612E5" w:rsidRDefault="00CF1B4A" w:rsidP="00CF1B4A">
            <w:pPr>
              <w:spacing w:before="120"/>
              <w:contextualSpacing/>
              <w:rPr>
                <w:rFonts w:ascii="Calibri" w:hAnsi="Calibri" w:cs="Calibri"/>
                <w:b/>
              </w:rPr>
            </w:pPr>
            <w:r w:rsidRPr="003612E5">
              <w:rPr>
                <w:rFonts w:ascii="Calibri" w:hAnsi="Calibri" w:cs="Calibri"/>
                <w:b/>
              </w:rPr>
              <w:t>Sodium</w:t>
            </w:r>
          </w:p>
          <w:p w14:paraId="7D609AAA" w14:textId="77777777" w:rsidR="00CF1B4A" w:rsidRPr="003612E5" w:rsidRDefault="00CF1B4A" w:rsidP="00CF1B4A">
            <w:pPr>
              <w:spacing w:after="120"/>
              <w:rPr>
                <w:rFonts w:ascii="Calibri" w:hAnsi="Calibri" w:cs="Calibri"/>
              </w:rPr>
            </w:pPr>
            <w:r w:rsidRPr="003612E5">
              <w:rPr>
                <w:rFonts w:ascii="Calibri" w:hAnsi="Calibri" w:cs="Calibri"/>
              </w:rPr>
              <w:t>300mg</w:t>
            </w:r>
            <w:r>
              <w:rPr>
                <w:rFonts w:ascii="Calibri" w:hAnsi="Calibri" w:cs="Calibri"/>
              </w:rPr>
              <w:t xml:space="preserve"> per </w:t>
            </w:r>
            <w:r w:rsidRPr="003612E5">
              <w:rPr>
                <w:rFonts w:ascii="Calibri" w:hAnsi="Calibri" w:cs="Calibri"/>
              </w:rPr>
              <w:t xml:space="preserve">100g </w:t>
            </w:r>
          </w:p>
          <w:p w14:paraId="6ED25289" w14:textId="77777777" w:rsidR="00CF1B4A" w:rsidRPr="003612E5" w:rsidRDefault="00CF1B4A" w:rsidP="00CF1B4A">
            <w:pPr>
              <w:spacing w:before="120"/>
              <w:contextualSpacing/>
              <w:rPr>
                <w:rFonts w:ascii="Calibri" w:hAnsi="Calibri" w:cs="Calibri"/>
                <w:b/>
              </w:rPr>
            </w:pPr>
          </w:p>
        </w:tc>
      </w:tr>
      <w:tr w:rsidR="00CF1B4A" w:rsidRPr="003612E5" w14:paraId="4C6EE3C0" w14:textId="77777777" w:rsidTr="00324BB5">
        <w:trPr>
          <w:cantSplit/>
          <w:trHeight w:val="2966"/>
        </w:trPr>
        <w:tc>
          <w:tcPr>
            <w:tcW w:w="4653" w:type="dxa"/>
            <w:vMerge/>
            <w:tcBorders>
              <w:left w:val="single" w:sz="24" w:space="0" w:color="auto"/>
            </w:tcBorders>
          </w:tcPr>
          <w:p w14:paraId="638AF0E5" w14:textId="77777777" w:rsidR="00CF1B4A" w:rsidRDefault="00CF1B4A" w:rsidP="00CF1B4A">
            <w:pPr>
              <w:rPr>
                <w:rFonts w:ascii="Calibri" w:hAnsi="Calibri" w:cs="Calibri"/>
                <w:b/>
              </w:rPr>
            </w:pPr>
          </w:p>
        </w:tc>
        <w:tc>
          <w:tcPr>
            <w:tcW w:w="5103" w:type="dxa"/>
          </w:tcPr>
          <w:p w14:paraId="652BBD8F" w14:textId="58BE794E" w:rsidR="00CF1B4A" w:rsidRPr="003612E5" w:rsidRDefault="00CF1B4A" w:rsidP="00CF1B4A">
            <w:pPr>
              <w:rPr>
                <w:rFonts w:ascii="Calibri" w:hAnsi="Calibri" w:cs="Calibri"/>
                <w:b/>
              </w:rPr>
            </w:pPr>
            <w:r>
              <w:rPr>
                <w:rFonts w:ascii="Calibri" w:hAnsi="Calibri" w:cs="Calibri"/>
                <w:b/>
              </w:rPr>
              <w:t xml:space="preserve">2.5 </w:t>
            </w:r>
            <w:r w:rsidRPr="003612E5">
              <w:rPr>
                <w:rFonts w:ascii="Calibri" w:hAnsi="Calibri" w:cs="Calibri"/>
                <w:b/>
              </w:rPr>
              <w:t xml:space="preserve">All other ready-to-eat cereals </w:t>
            </w:r>
          </w:p>
          <w:p w14:paraId="5BD4472C" w14:textId="5A13FB6D" w:rsidR="00CF1B4A" w:rsidRPr="003612E5" w:rsidRDefault="00CF1B4A" w:rsidP="00CF1B4A">
            <w:pPr>
              <w:contextualSpacing/>
              <w:rPr>
                <w:rFonts w:ascii="Calibri" w:hAnsi="Calibri" w:cs="Calibri"/>
                <w:b/>
              </w:rPr>
            </w:pPr>
            <w:r w:rsidRPr="003612E5">
              <w:rPr>
                <w:rFonts w:ascii="Calibri" w:eastAsia="Yu Gothic Light" w:hAnsi="Calibri" w:cs="Calibri"/>
                <w:i/>
                <w:lang w:eastAsia="en-GB"/>
              </w:rPr>
              <w:t>All other breakfast cereals made from flakes, puffed grains, processed grains, and mixtures not included in other categories. Includes puffed or flaked or extruded breakfast cereals, made from rice, corn, wheat, or other grains with other ingredients (e.g. fruit, nuts, coconut).</w:t>
            </w:r>
          </w:p>
        </w:tc>
        <w:tc>
          <w:tcPr>
            <w:tcW w:w="5386" w:type="dxa"/>
          </w:tcPr>
          <w:p w14:paraId="79BB50E7" w14:textId="4BA174B1" w:rsidR="00CF1B4A" w:rsidRPr="003612E5" w:rsidRDefault="00CF1B4A" w:rsidP="00CF1B4A">
            <w:pPr>
              <w:rPr>
                <w:rFonts w:ascii="Calibri" w:hAnsi="Calibri" w:cs="Calibri"/>
                <w:b/>
              </w:rPr>
            </w:pPr>
            <w:r w:rsidRPr="00E22FC6">
              <w:rPr>
                <w:rFonts w:ascii="Calibri" w:hAnsi="Calibri" w:cs="Calibri"/>
                <w:bCs/>
              </w:rPr>
              <w:t>All other flavoured ready-to-eat breakfast cereals including mixed flakes, fruit and flake mixtures (e.g. Just Right, Sultana Bran, Uncle Toby’s Plus, Special K Forest Berries), fruit filled wheat pillows (e.g. Fruity Bites), flavoured cereal biscuits (e.g. Honey Weet-Bix</w:t>
            </w:r>
            <w:r>
              <w:rPr>
                <w:rFonts w:ascii="Calibri" w:hAnsi="Calibri" w:cs="Calibri"/>
                <w:bCs/>
              </w:rPr>
              <w:t xml:space="preserve">, </w:t>
            </w:r>
            <w:proofErr w:type="spellStart"/>
            <w:r>
              <w:rPr>
                <w:rFonts w:ascii="Calibri" w:hAnsi="Calibri" w:cs="Calibri"/>
                <w:bCs/>
              </w:rPr>
              <w:t>weet-bix</w:t>
            </w:r>
            <w:proofErr w:type="spellEnd"/>
            <w:r>
              <w:rPr>
                <w:rFonts w:ascii="Calibri" w:hAnsi="Calibri" w:cs="Calibri"/>
                <w:bCs/>
              </w:rPr>
              <w:t xml:space="preserve"> bites</w:t>
            </w:r>
            <w:r w:rsidRPr="00E22FC6">
              <w:rPr>
                <w:rFonts w:ascii="Calibri" w:hAnsi="Calibri" w:cs="Calibri"/>
                <w:bCs/>
              </w:rPr>
              <w:t>), all other ready</w:t>
            </w:r>
            <w:r>
              <w:rPr>
                <w:rFonts w:ascii="Calibri" w:hAnsi="Calibri" w:cs="Calibri"/>
                <w:bCs/>
              </w:rPr>
              <w:t>-</w:t>
            </w:r>
            <w:r w:rsidRPr="00E22FC6">
              <w:rPr>
                <w:rFonts w:ascii="Calibri" w:hAnsi="Calibri" w:cs="Calibri"/>
                <w:bCs/>
              </w:rPr>
              <w:t>to-eat cereals including those with other ingredients (e.g. Crunchy Nut Corn Flakes).</w:t>
            </w:r>
          </w:p>
        </w:tc>
        <w:tc>
          <w:tcPr>
            <w:tcW w:w="5386" w:type="dxa"/>
            <w:tcBorders>
              <w:top w:val="single" w:sz="6" w:space="0" w:color="auto"/>
              <w:bottom w:val="single" w:sz="8" w:space="0" w:color="auto"/>
            </w:tcBorders>
          </w:tcPr>
          <w:p w14:paraId="221B99AB" w14:textId="4FE3F0D7" w:rsidR="00CF1B4A" w:rsidRPr="003612E5" w:rsidRDefault="00CF1B4A" w:rsidP="00CF1B4A">
            <w:pPr>
              <w:rPr>
                <w:rFonts w:ascii="Calibri" w:hAnsi="Calibri" w:cs="Calibri"/>
                <w:b/>
              </w:rPr>
            </w:pPr>
            <w:r w:rsidRPr="00E22FC6">
              <w:rPr>
                <w:rFonts w:ascii="Calibri" w:hAnsi="Calibri" w:cs="Calibri"/>
                <w:bCs/>
              </w:rPr>
              <w:t>Plain puffed or flaked or extruded breakfast cereals, made from rice, corn, wheat, or other grains without other ingredients (see category 2.3). Plain cereal biscuits (see category 2.</w:t>
            </w:r>
            <w:r>
              <w:rPr>
                <w:rFonts w:ascii="Calibri" w:hAnsi="Calibri" w:cs="Calibri"/>
                <w:bCs/>
              </w:rPr>
              <w:t>4</w:t>
            </w:r>
            <w:r w:rsidRPr="00E22FC6">
              <w:rPr>
                <w:rFonts w:ascii="Calibri" w:hAnsi="Calibri" w:cs="Calibri"/>
                <w:bCs/>
              </w:rPr>
              <w:t xml:space="preserve">). Cereal-containing beverages (‘breakfast drinks’). Plain ready-to-eat breakfast cereals with nothing added (e.g. plain flakes, plain puffed grains/cereals and other processed grains, processed bran, oat bran, oats, wheat germ). Breakfast biscuits (e.g. </w:t>
            </w:r>
            <w:proofErr w:type="spellStart"/>
            <w:r w:rsidRPr="00E22FC6">
              <w:rPr>
                <w:rFonts w:ascii="Calibri" w:hAnsi="Calibri" w:cs="Calibri"/>
                <w:bCs/>
              </w:rPr>
              <w:t>Belvita</w:t>
            </w:r>
            <w:proofErr w:type="spellEnd"/>
            <w:r w:rsidRPr="00E22FC6">
              <w:rPr>
                <w:rFonts w:ascii="Calibri" w:hAnsi="Calibri" w:cs="Calibri"/>
                <w:bCs/>
              </w:rPr>
              <w:t xml:space="preserve"> Milk &amp; Cereal Breakfast Biscuits). Mueslis, porridge and flavoured breakfast oats.</w:t>
            </w:r>
          </w:p>
        </w:tc>
        <w:tc>
          <w:tcPr>
            <w:tcW w:w="1970" w:type="dxa"/>
            <w:tcBorders>
              <w:top w:val="single" w:sz="6" w:space="0" w:color="auto"/>
              <w:bottom w:val="single" w:sz="8" w:space="0" w:color="auto"/>
              <w:right w:val="single" w:sz="24" w:space="0" w:color="auto"/>
            </w:tcBorders>
          </w:tcPr>
          <w:p w14:paraId="7C073F96" w14:textId="77777777" w:rsidR="00CF1B4A" w:rsidRPr="003612E5" w:rsidRDefault="00CF1B4A" w:rsidP="00CF1B4A">
            <w:pPr>
              <w:spacing w:before="120"/>
              <w:contextualSpacing/>
              <w:rPr>
                <w:rFonts w:ascii="Calibri" w:hAnsi="Calibri" w:cs="Calibri"/>
                <w:b/>
              </w:rPr>
            </w:pPr>
            <w:r w:rsidRPr="003612E5">
              <w:rPr>
                <w:rFonts w:ascii="Calibri" w:hAnsi="Calibri" w:cs="Calibri"/>
                <w:b/>
              </w:rPr>
              <w:t>Sodium</w:t>
            </w:r>
          </w:p>
          <w:p w14:paraId="707826A1" w14:textId="3D1F548E" w:rsidR="00CF1B4A" w:rsidRPr="003612E5" w:rsidRDefault="00CF1B4A" w:rsidP="00CF1B4A">
            <w:pPr>
              <w:spacing w:after="120"/>
              <w:rPr>
                <w:rFonts w:ascii="Calibri" w:hAnsi="Calibri" w:cs="Calibri"/>
                <w:b/>
              </w:rPr>
            </w:pPr>
            <w:r w:rsidRPr="003612E5">
              <w:rPr>
                <w:rFonts w:ascii="Calibri" w:hAnsi="Calibri" w:cs="Calibri"/>
              </w:rPr>
              <w:t>270mg</w:t>
            </w:r>
            <w:r>
              <w:rPr>
                <w:rFonts w:ascii="Calibri" w:hAnsi="Calibri" w:cs="Calibri"/>
              </w:rPr>
              <w:t xml:space="preserve"> per </w:t>
            </w:r>
            <w:r w:rsidRPr="003612E5">
              <w:rPr>
                <w:rFonts w:ascii="Calibri" w:hAnsi="Calibri" w:cs="Calibri"/>
              </w:rPr>
              <w:t>100g</w:t>
            </w:r>
          </w:p>
        </w:tc>
      </w:tr>
      <w:tr w:rsidR="00444979" w:rsidRPr="007D45BA" w14:paraId="5CB5BCAD" w14:textId="77777777" w:rsidTr="00444979">
        <w:trPr>
          <w:cantSplit/>
          <w:trHeight w:val="200"/>
        </w:trPr>
        <w:tc>
          <w:tcPr>
            <w:tcW w:w="22498" w:type="dxa"/>
            <w:gridSpan w:val="5"/>
            <w:tcBorders>
              <w:top w:val="single" w:sz="8" w:space="0" w:color="auto"/>
              <w:left w:val="single" w:sz="24" w:space="0" w:color="auto"/>
              <w:bottom w:val="single" w:sz="8" w:space="0" w:color="auto"/>
              <w:right w:val="single" w:sz="24" w:space="0" w:color="auto"/>
            </w:tcBorders>
            <w:shd w:val="clear" w:color="auto" w:fill="E6D1EF"/>
          </w:tcPr>
          <w:p w14:paraId="0869C4F6" w14:textId="77777777" w:rsidR="00444979" w:rsidRPr="007D45BA" w:rsidRDefault="00444979" w:rsidP="00093D45">
            <w:pPr>
              <w:spacing w:before="120"/>
              <w:contextualSpacing/>
              <w:rPr>
                <w:rFonts w:ascii="Calibri" w:hAnsi="Calibri" w:cs="Calibri"/>
                <w:b/>
                <w:bCs/>
              </w:rPr>
            </w:pPr>
          </w:p>
        </w:tc>
      </w:tr>
      <w:tr w:rsidR="00444979" w:rsidRPr="003612E5" w14:paraId="73758748" w14:textId="77777777" w:rsidTr="00324BB5">
        <w:trPr>
          <w:cantSplit/>
          <w:trHeight w:val="1817"/>
        </w:trPr>
        <w:tc>
          <w:tcPr>
            <w:tcW w:w="4653" w:type="dxa"/>
            <w:vMerge w:val="restart"/>
            <w:tcBorders>
              <w:top w:val="single" w:sz="8" w:space="0" w:color="auto"/>
              <w:left w:val="single" w:sz="24" w:space="0" w:color="auto"/>
            </w:tcBorders>
          </w:tcPr>
          <w:p w14:paraId="6086B9A8" w14:textId="473B5CA2" w:rsidR="00444979" w:rsidRPr="003612E5" w:rsidRDefault="00444979" w:rsidP="00444979">
            <w:pPr>
              <w:contextualSpacing/>
              <w:rPr>
                <w:rFonts w:ascii="Calibri" w:hAnsi="Calibri" w:cs="Calibri"/>
                <w:b/>
              </w:rPr>
            </w:pPr>
            <w:r>
              <w:rPr>
                <w:rFonts w:ascii="Calibri" w:hAnsi="Calibri" w:cs="Calibri"/>
                <w:b/>
              </w:rPr>
              <w:t xml:space="preserve">3. </w:t>
            </w:r>
            <w:r w:rsidRPr="003612E5">
              <w:rPr>
                <w:rFonts w:ascii="Calibri" w:hAnsi="Calibri" w:cs="Calibri"/>
                <w:b/>
              </w:rPr>
              <w:t>Cheese</w:t>
            </w:r>
          </w:p>
          <w:p w14:paraId="20D4BFA0" w14:textId="0AFFCFC4" w:rsidR="00444979" w:rsidRPr="002510E8" w:rsidRDefault="00444979" w:rsidP="00444979">
            <w:pPr>
              <w:spacing w:before="120"/>
              <w:contextualSpacing/>
              <w:rPr>
                <w:rFonts w:ascii="Calibri" w:hAnsi="Calibri" w:cs="Calibri"/>
                <w:bCs/>
              </w:rPr>
            </w:pPr>
            <w:r w:rsidRPr="002510E8">
              <w:rPr>
                <w:rFonts w:ascii="Calibri" w:hAnsi="Calibri" w:cs="Calibri"/>
                <w:bCs/>
                <w:i/>
              </w:rPr>
              <w:t>Hard and soft cheese products made from dairy, including processed and unprocessed varieties</w:t>
            </w:r>
            <w:r>
              <w:rPr>
                <w:rFonts w:ascii="Calibri" w:hAnsi="Calibri" w:cs="Calibri"/>
                <w:bCs/>
                <w:i/>
              </w:rPr>
              <w:t>.</w:t>
            </w:r>
          </w:p>
        </w:tc>
        <w:tc>
          <w:tcPr>
            <w:tcW w:w="5103" w:type="dxa"/>
            <w:tcBorders>
              <w:top w:val="single" w:sz="8" w:space="0" w:color="auto"/>
            </w:tcBorders>
          </w:tcPr>
          <w:p w14:paraId="2B1FE088" w14:textId="5ACA6014" w:rsidR="00444979" w:rsidRPr="003612E5" w:rsidRDefault="00444979" w:rsidP="00444979">
            <w:pPr>
              <w:spacing w:before="120"/>
              <w:contextualSpacing/>
              <w:rPr>
                <w:rFonts w:ascii="Calibri" w:hAnsi="Calibri" w:cs="Calibri"/>
                <w:b/>
              </w:rPr>
            </w:pPr>
            <w:r>
              <w:rPr>
                <w:rFonts w:ascii="Calibri" w:hAnsi="Calibri" w:cs="Calibri"/>
                <w:b/>
              </w:rPr>
              <w:t xml:space="preserve">3.1 </w:t>
            </w:r>
            <w:r w:rsidRPr="003612E5">
              <w:rPr>
                <w:rFonts w:ascii="Calibri" w:hAnsi="Calibri" w:cs="Calibri"/>
                <w:b/>
              </w:rPr>
              <w:t>Cheddar and cheddar style variety cheese products</w:t>
            </w:r>
          </w:p>
          <w:p w14:paraId="00F599E7" w14:textId="77777777" w:rsidR="00444979" w:rsidRPr="003612E5" w:rsidRDefault="00444979" w:rsidP="00444979">
            <w:pPr>
              <w:rPr>
                <w:rFonts w:ascii="Calibri" w:hAnsi="Calibri" w:cs="Calibri"/>
                <w:b/>
                <w:i/>
              </w:rPr>
            </w:pPr>
            <w:r w:rsidRPr="003612E5">
              <w:rPr>
                <w:rFonts w:ascii="Calibri" w:hAnsi="Calibri" w:cs="Calibri"/>
                <w:i/>
              </w:rPr>
              <w:t>Mild, matured, tasty, extra tasty, vintage and other cheddar cheeses.</w:t>
            </w:r>
          </w:p>
        </w:tc>
        <w:tc>
          <w:tcPr>
            <w:tcW w:w="5386" w:type="dxa"/>
            <w:tcBorders>
              <w:top w:val="single" w:sz="8" w:space="0" w:color="auto"/>
            </w:tcBorders>
          </w:tcPr>
          <w:p w14:paraId="691DD3E2" w14:textId="77777777" w:rsidR="00444979" w:rsidRPr="00D43763" w:rsidRDefault="00444979" w:rsidP="00444979">
            <w:pPr>
              <w:rPr>
                <w:rFonts w:ascii="Calibri" w:hAnsi="Calibri" w:cs="Calibri"/>
                <w:bCs/>
              </w:rPr>
            </w:pPr>
            <w:r w:rsidRPr="00D43763">
              <w:rPr>
                <w:rFonts w:ascii="Calibri" w:hAnsi="Calibri" w:cs="Calibri"/>
                <w:bCs/>
              </w:rPr>
              <w:t>Cheddar cheeses: mild, matured, semi-matured, tasty, extra tasty, vintage and smoked. Includes all fat varieties (e.g. full fat, reduced fat) and all forms (e.g. block cheeses, slices and grated).</w:t>
            </w:r>
          </w:p>
        </w:tc>
        <w:tc>
          <w:tcPr>
            <w:tcW w:w="5386" w:type="dxa"/>
            <w:tcBorders>
              <w:top w:val="single" w:sz="8" w:space="0" w:color="auto"/>
            </w:tcBorders>
          </w:tcPr>
          <w:p w14:paraId="3856824F" w14:textId="77777777" w:rsidR="00444979" w:rsidRPr="00D43763" w:rsidRDefault="00444979" w:rsidP="00444979">
            <w:pPr>
              <w:rPr>
                <w:rFonts w:ascii="Calibri" w:hAnsi="Calibri" w:cs="Calibri"/>
                <w:bCs/>
              </w:rPr>
            </w:pPr>
            <w:r w:rsidRPr="00D43763">
              <w:rPr>
                <w:rFonts w:ascii="Calibri" w:hAnsi="Calibri" w:cs="Calibri"/>
                <w:bCs/>
              </w:rPr>
              <w:t xml:space="preserve">All non-cheddar cheese products, (e.g. Colby, Swiss, gouda, mozzarella, parmesan), all soft and unripened cheeses (e.g. fetta, cream cheese, brie), 'Protected Designation of Origin' cheeses (e.g. some pecorinos), processed cheddar cheeses (e.g. Kraft </w:t>
            </w:r>
            <w:proofErr w:type="spellStart"/>
            <w:r w:rsidRPr="00D43763">
              <w:rPr>
                <w:rFonts w:ascii="Calibri" w:hAnsi="Calibri" w:cs="Calibri"/>
                <w:bCs/>
              </w:rPr>
              <w:t>Dairylea</w:t>
            </w:r>
            <w:proofErr w:type="spellEnd"/>
            <w:r w:rsidRPr="00D43763">
              <w:rPr>
                <w:rFonts w:ascii="Calibri" w:hAnsi="Calibri" w:cs="Calibri"/>
                <w:bCs/>
              </w:rPr>
              <w:t xml:space="preserve"> Cheddar cheese) and cheddar-flavoured cheeses.</w:t>
            </w:r>
          </w:p>
        </w:tc>
        <w:tc>
          <w:tcPr>
            <w:tcW w:w="1970" w:type="dxa"/>
            <w:tcBorders>
              <w:top w:val="single" w:sz="8" w:space="0" w:color="auto"/>
              <w:right w:val="single" w:sz="24" w:space="0" w:color="auto"/>
            </w:tcBorders>
          </w:tcPr>
          <w:p w14:paraId="69D1E3A5" w14:textId="77777777" w:rsidR="00444979" w:rsidRPr="003612E5" w:rsidRDefault="00444979" w:rsidP="00444979">
            <w:pPr>
              <w:spacing w:before="120"/>
              <w:contextualSpacing/>
              <w:rPr>
                <w:rFonts w:ascii="Calibri" w:hAnsi="Calibri" w:cs="Calibri"/>
                <w:b/>
              </w:rPr>
            </w:pPr>
            <w:r w:rsidRPr="003612E5">
              <w:rPr>
                <w:rFonts w:ascii="Calibri" w:hAnsi="Calibri" w:cs="Calibri"/>
                <w:b/>
              </w:rPr>
              <w:t>Sodium</w:t>
            </w:r>
          </w:p>
          <w:p w14:paraId="34170DB4" w14:textId="77777777" w:rsidR="00444979" w:rsidRPr="003612E5" w:rsidRDefault="00444979" w:rsidP="00444979">
            <w:pPr>
              <w:contextualSpacing/>
              <w:rPr>
                <w:rFonts w:ascii="Calibri" w:hAnsi="Calibri" w:cs="Calibri"/>
              </w:rPr>
            </w:pPr>
            <w:r w:rsidRPr="003612E5">
              <w:rPr>
                <w:rFonts w:ascii="Calibri" w:hAnsi="Calibri" w:cs="Calibri"/>
              </w:rPr>
              <w:t>710mg per 100g</w:t>
            </w:r>
          </w:p>
        </w:tc>
      </w:tr>
      <w:tr w:rsidR="00444979" w:rsidRPr="003612E5" w14:paraId="327DF979" w14:textId="77777777" w:rsidTr="00324BB5">
        <w:trPr>
          <w:cantSplit/>
          <w:trHeight w:val="1839"/>
        </w:trPr>
        <w:tc>
          <w:tcPr>
            <w:tcW w:w="4653" w:type="dxa"/>
            <w:vMerge/>
            <w:tcBorders>
              <w:left w:val="single" w:sz="24" w:space="0" w:color="auto"/>
              <w:bottom w:val="single" w:sz="8" w:space="0" w:color="auto"/>
            </w:tcBorders>
          </w:tcPr>
          <w:p w14:paraId="4595CE90" w14:textId="77777777" w:rsidR="00444979" w:rsidRDefault="00444979" w:rsidP="00444979">
            <w:pPr>
              <w:spacing w:before="120"/>
              <w:contextualSpacing/>
              <w:rPr>
                <w:rFonts w:ascii="Calibri" w:hAnsi="Calibri" w:cs="Calibri"/>
                <w:b/>
              </w:rPr>
            </w:pPr>
          </w:p>
        </w:tc>
        <w:tc>
          <w:tcPr>
            <w:tcW w:w="5103" w:type="dxa"/>
            <w:tcBorders>
              <w:bottom w:val="single" w:sz="8" w:space="0" w:color="auto"/>
            </w:tcBorders>
          </w:tcPr>
          <w:p w14:paraId="7ED3CDA3" w14:textId="1CC8273B" w:rsidR="00444979" w:rsidRPr="003612E5" w:rsidRDefault="00444979" w:rsidP="00444979">
            <w:pPr>
              <w:spacing w:before="120"/>
              <w:contextualSpacing/>
              <w:rPr>
                <w:rFonts w:ascii="Calibri" w:hAnsi="Calibri" w:cs="Calibri"/>
                <w:b/>
              </w:rPr>
            </w:pPr>
            <w:r>
              <w:rPr>
                <w:rFonts w:ascii="Calibri" w:hAnsi="Calibri" w:cs="Calibri"/>
                <w:b/>
              </w:rPr>
              <w:t xml:space="preserve">3.2 </w:t>
            </w:r>
            <w:r w:rsidRPr="003612E5">
              <w:rPr>
                <w:rFonts w:ascii="Calibri" w:hAnsi="Calibri" w:cs="Calibri"/>
                <w:b/>
              </w:rPr>
              <w:t xml:space="preserve">Processed cheeses </w:t>
            </w:r>
          </w:p>
          <w:p w14:paraId="1E84E96B" w14:textId="77777777" w:rsidR="00444979" w:rsidRPr="003612E5" w:rsidRDefault="00444979" w:rsidP="00444979">
            <w:pPr>
              <w:contextualSpacing/>
              <w:rPr>
                <w:rFonts w:ascii="Calibri" w:hAnsi="Calibri" w:cs="Calibri"/>
                <w:b/>
              </w:rPr>
            </w:pPr>
            <w:r w:rsidRPr="003612E5">
              <w:rPr>
                <w:rFonts w:ascii="Calibri" w:hAnsi="Calibri" w:cs="Calibri"/>
                <w:i/>
              </w:rPr>
              <w:t>All processed cheese products; products obtained from milk, heated and melted, usually with added emulsifying salts, to form a homogeneous mass.</w:t>
            </w:r>
          </w:p>
        </w:tc>
        <w:tc>
          <w:tcPr>
            <w:tcW w:w="5386" w:type="dxa"/>
            <w:tcBorders>
              <w:bottom w:val="single" w:sz="8" w:space="0" w:color="auto"/>
            </w:tcBorders>
          </w:tcPr>
          <w:p w14:paraId="6BFB6371" w14:textId="77777777" w:rsidR="00444979" w:rsidRPr="00D43763" w:rsidRDefault="00444979" w:rsidP="00444979">
            <w:pPr>
              <w:rPr>
                <w:rFonts w:ascii="Calibri" w:hAnsi="Calibri" w:cs="Calibri"/>
                <w:bCs/>
              </w:rPr>
            </w:pPr>
            <w:r w:rsidRPr="00D43763">
              <w:rPr>
                <w:rFonts w:ascii="Calibri" w:hAnsi="Calibri" w:cs="Calibri"/>
                <w:bCs/>
              </w:rPr>
              <w:t xml:space="preserve">Processed cheese sold in all forms, including slices (e.g. Kraft singles, Bega super slices, Hillview light cheese slices, </w:t>
            </w:r>
            <w:proofErr w:type="spellStart"/>
            <w:r w:rsidRPr="00D43763">
              <w:rPr>
                <w:rFonts w:ascii="Calibri" w:hAnsi="Calibri" w:cs="Calibri"/>
                <w:bCs/>
              </w:rPr>
              <w:t>Devondale</w:t>
            </w:r>
            <w:proofErr w:type="spellEnd"/>
            <w:r w:rsidRPr="00D43763">
              <w:rPr>
                <w:rFonts w:ascii="Calibri" w:hAnsi="Calibri" w:cs="Calibri"/>
                <w:bCs/>
              </w:rPr>
              <w:t xml:space="preserve"> sandwich slices), grated, blocks (e.g. Kraft </w:t>
            </w:r>
            <w:proofErr w:type="spellStart"/>
            <w:r w:rsidRPr="00D43763">
              <w:rPr>
                <w:rFonts w:ascii="Calibri" w:hAnsi="Calibri" w:cs="Calibri"/>
                <w:bCs/>
              </w:rPr>
              <w:t>Dairylea</w:t>
            </w:r>
            <w:proofErr w:type="spellEnd"/>
            <w:r w:rsidRPr="00D43763">
              <w:rPr>
                <w:rFonts w:ascii="Calibri" w:hAnsi="Calibri" w:cs="Calibri"/>
                <w:bCs/>
              </w:rPr>
              <w:t xml:space="preserve"> Cheddar) or in other forms (e.g. </w:t>
            </w:r>
            <w:proofErr w:type="spellStart"/>
            <w:r w:rsidRPr="00D43763">
              <w:rPr>
                <w:rFonts w:ascii="Calibri" w:hAnsi="Calibri" w:cs="Calibri"/>
                <w:bCs/>
              </w:rPr>
              <w:t>Dairylea</w:t>
            </w:r>
            <w:proofErr w:type="spellEnd"/>
            <w:r w:rsidRPr="00D43763">
              <w:rPr>
                <w:rFonts w:ascii="Calibri" w:hAnsi="Calibri" w:cs="Calibri"/>
                <w:bCs/>
              </w:rPr>
              <w:t xml:space="preserve"> Fridge Sticks, </w:t>
            </w:r>
            <w:proofErr w:type="spellStart"/>
            <w:r w:rsidRPr="00D43763">
              <w:rPr>
                <w:rFonts w:ascii="Calibri" w:hAnsi="Calibri" w:cs="Calibri"/>
                <w:bCs/>
              </w:rPr>
              <w:t>Dairylea</w:t>
            </w:r>
            <w:proofErr w:type="spellEnd"/>
            <w:r w:rsidRPr="00D43763">
              <w:rPr>
                <w:rFonts w:ascii="Calibri" w:hAnsi="Calibri" w:cs="Calibri"/>
                <w:bCs/>
              </w:rPr>
              <w:t xml:space="preserve"> Cheddar Cream Cheese Spread). Products may be shelf-stable or chilled</w:t>
            </w:r>
          </w:p>
        </w:tc>
        <w:tc>
          <w:tcPr>
            <w:tcW w:w="5386" w:type="dxa"/>
            <w:tcBorders>
              <w:bottom w:val="single" w:sz="8" w:space="0" w:color="auto"/>
            </w:tcBorders>
          </w:tcPr>
          <w:p w14:paraId="2622E162" w14:textId="77777777" w:rsidR="00444979" w:rsidRPr="00D43763" w:rsidRDefault="00444979" w:rsidP="00444979">
            <w:pPr>
              <w:rPr>
                <w:rFonts w:ascii="Calibri" w:hAnsi="Calibri" w:cs="Calibri"/>
                <w:bCs/>
              </w:rPr>
            </w:pPr>
            <w:r w:rsidRPr="00D43763">
              <w:rPr>
                <w:rFonts w:ascii="Calibri" w:hAnsi="Calibri" w:cs="Calibri"/>
                <w:bCs/>
              </w:rPr>
              <w:t>Hard or soft cheeses not processed in the manor outlined in the definition, soy or other dairy alternatives, cream-cheeses or cream-cheese based products (e.g. Philadelphia cream cheese, cream-cheese based dips).</w:t>
            </w:r>
          </w:p>
        </w:tc>
        <w:tc>
          <w:tcPr>
            <w:tcW w:w="1970" w:type="dxa"/>
            <w:tcBorders>
              <w:right w:val="single" w:sz="24" w:space="0" w:color="auto"/>
            </w:tcBorders>
          </w:tcPr>
          <w:p w14:paraId="232D45D8" w14:textId="77777777" w:rsidR="00444979" w:rsidRPr="003612E5" w:rsidRDefault="00444979" w:rsidP="00444979">
            <w:pPr>
              <w:spacing w:before="120"/>
              <w:contextualSpacing/>
              <w:rPr>
                <w:rFonts w:ascii="Calibri" w:hAnsi="Calibri" w:cs="Calibri"/>
                <w:b/>
              </w:rPr>
            </w:pPr>
            <w:r w:rsidRPr="003612E5">
              <w:rPr>
                <w:rFonts w:ascii="Calibri" w:hAnsi="Calibri" w:cs="Calibri"/>
                <w:b/>
              </w:rPr>
              <w:t>Sodium</w:t>
            </w:r>
          </w:p>
          <w:p w14:paraId="1ADD2FC3" w14:textId="77777777" w:rsidR="00444979" w:rsidRPr="003612E5" w:rsidRDefault="00444979" w:rsidP="00444979">
            <w:pPr>
              <w:contextualSpacing/>
              <w:rPr>
                <w:rFonts w:ascii="Calibri" w:hAnsi="Calibri" w:cs="Calibri"/>
              </w:rPr>
            </w:pPr>
            <w:r w:rsidRPr="003612E5">
              <w:rPr>
                <w:rFonts w:ascii="Calibri" w:hAnsi="Calibri" w:cs="Calibri"/>
              </w:rPr>
              <w:t>1270mg per 100g</w:t>
            </w:r>
          </w:p>
        </w:tc>
      </w:tr>
      <w:tr w:rsidR="00444979" w:rsidRPr="007D45BA" w14:paraId="247A57DD" w14:textId="77777777" w:rsidTr="00444979">
        <w:trPr>
          <w:cantSplit/>
          <w:trHeight w:val="200"/>
        </w:trPr>
        <w:tc>
          <w:tcPr>
            <w:tcW w:w="22498" w:type="dxa"/>
            <w:gridSpan w:val="5"/>
            <w:tcBorders>
              <w:top w:val="single" w:sz="8" w:space="0" w:color="auto"/>
              <w:left w:val="single" w:sz="24" w:space="0" w:color="auto"/>
              <w:bottom w:val="single" w:sz="8" w:space="0" w:color="auto"/>
              <w:right w:val="single" w:sz="24" w:space="0" w:color="auto"/>
            </w:tcBorders>
            <w:shd w:val="clear" w:color="auto" w:fill="E6D1EF"/>
          </w:tcPr>
          <w:p w14:paraId="127B6FBD" w14:textId="77777777" w:rsidR="00444979" w:rsidRPr="007D45BA" w:rsidRDefault="00444979" w:rsidP="00093D45">
            <w:pPr>
              <w:spacing w:before="120"/>
              <w:contextualSpacing/>
              <w:rPr>
                <w:rFonts w:ascii="Calibri" w:hAnsi="Calibri" w:cs="Calibri"/>
                <w:b/>
                <w:bCs/>
              </w:rPr>
            </w:pPr>
          </w:p>
        </w:tc>
      </w:tr>
      <w:tr w:rsidR="00324BB5" w:rsidRPr="003612E5" w14:paraId="77AD8ACB" w14:textId="77777777" w:rsidTr="00324BB5">
        <w:trPr>
          <w:cantSplit/>
          <w:trHeight w:val="2525"/>
        </w:trPr>
        <w:tc>
          <w:tcPr>
            <w:tcW w:w="4653" w:type="dxa"/>
            <w:vMerge w:val="restart"/>
            <w:tcBorders>
              <w:top w:val="single" w:sz="8" w:space="0" w:color="auto"/>
              <w:left w:val="single" w:sz="24" w:space="0" w:color="auto"/>
            </w:tcBorders>
          </w:tcPr>
          <w:p w14:paraId="0639A521" w14:textId="6527CB5C" w:rsidR="00324BB5" w:rsidRPr="003612E5" w:rsidRDefault="00324BB5" w:rsidP="00444979">
            <w:pPr>
              <w:spacing w:before="120"/>
              <w:contextualSpacing/>
              <w:rPr>
                <w:rFonts w:ascii="Calibri" w:hAnsi="Calibri" w:cs="Calibri"/>
                <w:b/>
              </w:rPr>
            </w:pPr>
            <w:r>
              <w:rPr>
                <w:rFonts w:ascii="Calibri" w:hAnsi="Calibri" w:cs="Calibri"/>
                <w:b/>
              </w:rPr>
              <w:t xml:space="preserve">4. </w:t>
            </w:r>
            <w:r w:rsidRPr="003612E5">
              <w:rPr>
                <w:rFonts w:ascii="Calibri" w:hAnsi="Calibri" w:cs="Calibri"/>
                <w:b/>
              </w:rPr>
              <w:t>Crumbed and battered proteins</w:t>
            </w:r>
          </w:p>
          <w:p w14:paraId="3A135965" w14:textId="6C808B5F" w:rsidR="00324BB5" w:rsidRPr="001D2CF9" w:rsidRDefault="00324BB5" w:rsidP="00444979">
            <w:pPr>
              <w:spacing w:before="120"/>
              <w:contextualSpacing/>
              <w:rPr>
                <w:rFonts w:ascii="Calibri" w:hAnsi="Calibri" w:cs="Calibri"/>
                <w:bCs/>
              </w:rPr>
            </w:pPr>
            <w:r w:rsidRPr="001D2CF9">
              <w:rPr>
                <w:rFonts w:ascii="Calibri" w:hAnsi="Calibri" w:cs="Calibri"/>
                <w:bCs/>
                <w:i/>
              </w:rPr>
              <w:t>Meat, poultry and seafood which have been coated with a crumb or batter made from flour or flour-alternative. Including chilled and frozen varieties.</w:t>
            </w:r>
          </w:p>
        </w:tc>
        <w:tc>
          <w:tcPr>
            <w:tcW w:w="5103" w:type="dxa"/>
            <w:tcBorders>
              <w:top w:val="single" w:sz="8" w:space="0" w:color="auto"/>
            </w:tcBorders>
          </w:tcPr>
          <w:p w14:paraId="3089B832" w14:textId="4055E3DD" w:rsidR="00324BB5" w:rsidRPr="00324BB5" w:rsidRDefault="00324BB5" w:rsidP="00444979">
            <w:pPr>
              <w:spacing w:before="120"/>
              <w:contextualSpacing/>
              <w:rPr>
                <w:rFonts w:ascii="Calibri" w:hAnsi="Calibri" w:cs="Calibri"/>
                <w:b/>
              </w:rPr>
            </w:pPr>
            <w:r w:rsidRPr="00324BB5">
              <w:rPr>
                <w:rFonts w:ascii="Calibri" w:hAnsi="Calibri" w:cs="Calibri"/>
                <w:b/>
              </w:rPr>
              <w:t>4.1 Meat and poultry and plant-based alternatives</w:t>
            </w:r>
          </w:p>
          <w:p w14:paraId="2E6C2C1C" w14:textId="77777777" w:rsidR="00324BB5" w:rsidRPr="00324BB5" w:rsidRDefault="00324BB5" w:rsidP="00444979">
            <w:pPr>
              <w:rPr>
                <w:rFonts w:ascii="Calibri" w:hAnsi="Calibri" w:cs="Calibri"/>
                <w:b/>
                <w:i/>
              </w:rPr>
            </w:pPr>
            <w:bookmarkStart w:id="0" w:name="_Hlk222145631"/>
            <w:r w:rsidRPr="00324BB5">
              <w:rPr>
                <w:rFonts w:ascii="Calibri" w:hAnsi="Calibri" w:cs="Calibri"/>
                <w:i/>
              </w:rPr>
              <w:t>Meat (e.g. beef, veal, lamb) and poultry (e.g. chicken, turkey), and plant-based analogues (e.g. seitan, tofu, soy protein etc.) which have been coated with a crumb or batter.</w:t>
            </w:r>
            <w:bookmarkEnd w:id="0"/>
          </w:p>
        </w:tc>
        <w:tc>
          <w:tcPr>
            <w:tcW w:w="5386" w:type="dxa"/>
            <w:tcBorders>
              <w:top w:val="single" w:sz="8" w:space="0" w:color="auto"/>
            </w:tcBorders>
          </w:tcPr>
          <w:p w14:paraId="06E4EEC4" w14:textId="77777777" w:rsidR="00324BB5" w:rsidRPr="00324BB5" w:rsidRDefault="00324BB5" w:rsidP="00444979">
            <w:pPr>
              <w:spacing w:before="120"/>
              <w:contextualSpacing/>
              <w:rPr>
                <w:rFonts w:ascii="Calibri" w:hAnsi="Calibri" w:cs="Calibri"/>
                <w:iCs/>
              </w:rPr>
            </w:pPr>
            <w:bookmarkStart w:id="1" w:name="_Hlk222145639"/>
            <w:r w:rsidRPr="00324BB5">
              <w:rPr>
                <w:rFonts w:ascii="Calibri" w:hAnsi="Calibri" w:cs="Calibri"/>
                <w:iCs/>
              </w:rPr>
              <w:t xml:space="preserve">Schnitzels, garlic </w:t>
            </w:r>
            <w:proofErr w:type="spellStart"/>
            <w:r w:rsidRPr="00324BB5">
              <w:rPr>
                <w:rFonts w:ascii="Calibri" w:hAnsi="Calibri" w:cs="Calibri"/>
                <w:iCs/>
              </w:rPr>
              <w:t>Kievs</w:t>
            </w:r>
            <w:proofErr w:type="spellEnd"/>
            <w:r w:rsidRPr="00324BB5">
              <w:rPr>
                <w:rFonts w:ascii="Calibri" w:hAnsi="Calibri" w:cs="Calibri"/>
                <w:iCs/>
              </w:rPr>
              <w:t>, nuggets, crumbed chicken, crumbed tofu, crumbed soy protein or seitan, crumbed burger patties and crumbed/ battered rissoles. May be whole or in pieces, fresh or frozen. Includes gluten-free varieties.</w:t>
            </w:r>
            <w:bookmarkEnd w:id="1"/>
          </w:p>
        </w:tc>
        <w:tc>
          <w:tcPr>
            <w:tcW w:w="5386" w:type="dxa"/>
            <w:tcBorders>
              <w:top w:val="single" w:sz="8" w:space="0" w:color="auto"/>
            </w:tcBorders>
          </w:tcPr>
          <w:p w14:paraId="17A87859" w14:textId="77777777" w:rsidR="00324BB5" w:rsidRPr="00324BB5" w:rsidRDefault="00324BB5" w:rsidP="00444979">
            <w:pPr>
              <w:spacing w:before="120"/>
              <w:contextualSpacing/>
              <w:rPr>
                <w:rFonts w:ascii="Calibri" w:hAnsi="Calibri" w:cs="Calibri"/>
                <w:iCs/>
              </w:rPr>
            </w:pPr>
            <w:r w:rsidRPr="00324BB5">
              <w:rPr>
                <w:rFonts w:ascii="Calibri" w:hAnsi="Calibri" w:cs="Calibri"/>
                <w:iCs/>
              </w:rPr>
              <w:t>Marinated or seasoned products without crumbing or batter, products with added savoury sauce, flavourings or additions (e.g. chicken parmigiana, ready meal of schnitzel with vegetables, ham and cheese Kiev), potato-based dishes, meatloaf, plain (not crumbed/battered) patties, uncoated rissoles, crumbed or battered cheeses, seafood and vegetables, entertaining style products (dim sims, spring rolls, arancini balls, croquettes, mozzarella balls and haloumi chips).</w:t>
            </w:r>
          </w:p>
        </w:tc>
        <w:tc>
          <w:tcPr>
            <w:tcW w:w="1970" w:type="dxa"/>
            <w:tcBorders>
              <w:right w:val="single" w:sz="24" w:space="0" w:color="auto"/>
            </w:tcBorders>
          </w:tcPr>
          <w:p w14:paraId="351DA914" w14:textId="77777777" w:rsidR="00324BB5" w:rsidRPr="003612E5" w:rsidRDefault="00324BB5" w:rsidP="00444979">
            <w:pPr>
              <w:spacing w:before="120"/>
              <w:contextualSpacing/>
              <w:rPr>
                <w:rFonts w:ascii="Calibri" w:hAnsi="Calibri" w:cs="Calibri"/>
                <w:b/>
              </w:rPr>
            </w:pPr>
            <w:r w:rsidRPr="003612E5">
              <w:rPr>
                <w:rFonts w:ascii="Calibri" w:hAnsi="Calibri" w:cs="Calibri"/>
                <w:b/>
              </w:rPr>
              <w:t>Sodium</w:t>
            </w:r>
          </w:p>
          <w:p w14:paraId="4DEC2753" w14:textId="77777777" w:rsidR="00324BB5" w:rsidRPr="003612E5" w:rsidRDefault="00324BB5" w:rsidP="00444979">
            <w:pPr>
              <w:spacing w:before="120"/>
              <w:contextualSpacing/>
              <w:rPr>
                <w:rFonts w:ascii="Calibri" w:hAnsi="Calibri" w:cs="Calibri"/>
              </w:rPr>
            </w:pPr>
            <w:r w:rsidRPr="003612E5">
              <w:rPr>
                <w:rFonts w:ascii="Calibri" w:hAnsi="Calibri" w:cs="Calibri"/>
              </w:rPr>
              <w:t>450mg per 100g</w:t>
            </w:r>
          </w:p>
        </w:tc>
      </w:tr>
      <w:tr w:rsidR="00324BB5" w:rsidRPr="003612E5" w14:paraId="45DA2609" w14:textId="77777777" w:rsidTr="000D18D9">
        <w:trPr>
          <w:cantSplit/>
          <w:trHeight w:val="2320"/>
        </w:trPr>
        <w:tc>
          <w:tcPr>
            <w:tcW w:w="4653" w:type="dxa"/>
            <w:vMerge/>
            <w:tcBorders>
              <w:left w:val="single" w:sz="24" w:space="0" w:color="auto"/>
            </w:tcBorders>
          </w:tcPr>
          <w:p w14:paraId="6814CC94" w14:textId="77777777" w:rsidR="00324BB5" w:rsidRDefault="00324BB5" w:rsidP="00324BB5">
            <w:pPr>
              <w:spacing w:before="120"/>
              <w:contextualSpacing/>
              <w:rPr>
                <w:rFonts w:ascii="Calibri" w:hAnsi="Calibri" w:cs="Calibri"/>
                <w:b/>
              </w:rPr>
            </w:pPr>
          </w:p>
        </w:tc>
        <w:tc>
          <w:tcPr>
            <w:tcW w:w="5103" w:type="dxa"/>
            <w:tcBorders>
              <w:top w:val="single" w:sz="8" w:space="0" w:color="auto"/>
            </w:tcBorders>
          </w:tcPr>
          <w:p w14:paraId="6308DEC1" w14:textId="77777777" w:rsidR="00324BB5" w:rsidRPr="003612E5" w:rsidRDefault="00324BB5" w:rsidP="00324BB5">
            <w:pPr>
              <w:spacing w:before="120"/>
              <w:contextualSpacing/>
              <w:rPr>
                <w:rFonts w:ascii="Calibri" w:hAnsi="Calibri" w:cs="Calibri"/>
                <w:b/>
              </w:rPr>
            </w:pPr>
            <w:r>
              <w:rPr>
                <w:rFonts w:ascii="Calibri" w:hAnsi="Calibri" w:cs="Calibri"/>
                <w:b/>
              </w:rPr>
              <w:t xml:space="preserve">4.2 </w:t>
            </w:r>
            <w:r w:rsidRPr="003612E5">
              <w:rPr>
                <w:rFonts w:ascii="Calibri" w:hAnsi="Calibri" w:cs="Calibri"/>
                <w:b/>
              </w:rPr>
              <w:t>Fish</w:t>
            </w:r>
          </w:p>
          <w:p w14:paraId="00F93E95" w14:textId="665680A1" w:rsidR="00324BB5" w:rsidRDefault="00324BB5" w:rsidP="00324BB5">
            <w:pPr>
              <w:spacing w:before="120"/>
              <w:contextualSpacing/>
              <w:rPr>
                <w:rFonts w:ascii="Calibri" w:hAnsi="Calibri" w:cs="Calibri"/>
                <w:b/>
              </w:rPr>
            </w:pPr>
            <w:r w:rsidRPr="003612E5">
              <w:rPr>
                <w:rFonts w:ascii="Calibri" w:hAnsi="Calibri" w:cs="Calibri"/>
                <w:i/>
              </w:rPr>
              <w:t>Fish which has been coated with a crumb or batter.</w:t>
            </w:r>
          </w:p>
        </w:tc>
        <w:tc>
          <w:tcPr>
            <w:tcW w:w="5386" w:type="dxa"/>
            <w:tcBorders>
              <w:top w:val="single" w:sz="8" w:space="0" w:color="auto"/>
            </w:tcBorders>
          </w:tcPr>
          <w:p w14:paraId="74E2946C" w14:textId="1F919D9F" w:rsidR="00324BB5" w:rsidRPr="00B04962" w:rsidRDefault="00324BB5" w:rsidP="00324BB5">
            <w:pPr>
              <w:spacing w:before="120"/>
              <w:contextualSpacing/>
              <w:rPr>
                <w:rFonts w:ascii="Calibri" w:hAnsi="Calibri" w:cs="Calibri"/>
                <w:iCs/>
              </w:rPr>
            </w:pPr>
            <w:r w:rsidRPr="00B04962">
              <w:rPr>
                <w:rFonts w:ascii="Calibri" w:hAnsi="Calibri" w:cs="Calibri"/>
                <w:iCs/>
              </w:rPr>
              <w:t>Crumbed or battered fish (e.g. fish fingers, fish fillets, salt and pepper variants). May be whole or in pieces, fresh or frozen. Includes gluten-free varieties.</w:t>
            </w:r>
          </w:p>
        </w:tc>
        <w:tc>
          <w:tcPr>
            <w:tcW w:w="5386" w:type="dxa"/>
            <w:tcBorders>
              <w:top w:val="single" w:sz="8" w:space="0" w:color="auto"/>
            </w:tcBorders>
          </w:tcPr>
          <w:p w14:paraId="3364D937" w14:textId="30589D47" w:rsidR="00324BB5" w:rsidRPr="002A52AE" w:rsidRDefault="00324BB5" w:rsidP="00324BB5">
            <w:pPr>
              <w:spacing w:before="120"/>
              <w:contextualSpacing/>
              <w:rPr>
                <w:rFonts w:ascii="Calibri" w:hAnsi="Calibri" w:cs="Calibri"/>
                <w:iCs/>
              </w:rPr>
            </w:pPr>
            <w:r w:rsidRPr="00B04962">
              <w:rPr>
                <w:rFonts w:ascii="Calibri" w:hAnsi="Calibri" w:cs="Calibri"/>
                <w:iCs/>
              </w:rPr>
              <w:t>Squid, calamari, shellfish, molluscs, and other forms of seafood. Marinated or seasoned products without crumbing or batter, products with added savoury sauce, flavourings or additions (e.g. ready meal of battered fish with vegetables), potato-based dishes (e.g. croquettes and fish cakes), vegan/vegetarian alternatives, crumbed or battered cheeses, meats, nuts or other non-seafood protein sources.</w:t>
            </w:r>
          </w:p>
        </w:tc>
        <w:tc>
          <w:tcPr>
            <w:tcW w:w="1970" w:type="dxa"/>
            <w:tcBorders>
              <w:right w:val="single" w:sz="24" w:space="0" w:color="auto"/>
            </w:tcBorders>
          </w:tcPr>
          <w:p w14:paraId="52966F54" w14:textId="77777777" w:rsidR="00324BB5" w:rsidRPr="003612E5" w:rsidRDefault="00324BB5" w:rsidP="00324BB5">
            <w:pPr>
              <w:spacing w:before="120"/>
              <w:contextualSpacing/>
              <w:rPr>
                <w:rFonts w:ascii="Calibri" w:hAnsi="Calibri" w:cs="Calibri"/>
                <w:b/>
              </w:rPr>
            </w:pPr>
            <w:r w:rsidRPr="003612E5">
              <w:rPr>
                <w:rFonts w:ascii="Calibri" w:hAnsi="Calibri" w:cs="Calibri"/>
                <w:b/>
              </w:rPr>
              <w:t>Sodium</w:t>
            </w:r>
          </w:p>
          <w:p w14:paraId="3EEDDA3D" w14:textId="7039CEBE" w:rsidR="00324BB5" w:rsidRPr="003612E5" w:rsidRDefault="00324BB5" w:rsidP="00324BB5">
            <w:pPr>
              <w:spacing w:before="120"/>
              <w:contextualSpacing/>
              <w:rPr>
                <w:rFonts w:ascii="Calibri" w:hAnsi="Calibri" w:cs="Calibri"/>
                <w:b/>
              </w:rPr>
            </w:pPr>
            <w:r w:rsidRPr="003612E5">
              <w:rPr>
                <w:rFonts w:ascii="Calibri" w:hAnsi="Calibri" w:cs="Calibri"/>
              </w:rPr>
              <w:t>270mg per 100g</w:t>
            </w:r>
          </w:p>
        </w:tc>
      </w:tr>
      <w:tr w:rsidR="00324BB5" w:rsidRPr="003612E5" w14:paraId="7A7CFBC5" w14:textId="77777777" w:rsidTr="00324BB5">
        <w:trPr>
          <w:cantSplit/>
          <w:trHeight w:val="2123"/>
        </w:trPr>
        <w:tc>
          <w:tcPr>
            <w:tcW w:w="4653" w:type="dxa"/>
            <w:vMerge/>
            <w:tcBorders>
              <w:left w:val="single" w:sz="24" w:space="0" w:color="auto"/>
            </w:tcBorders>
          </w:tcPr>
          <w:p w14:paraId="653D78B4" w14:textId="77777777" w:rsidR="00324BB5" w:rsidRDefault="00324BB5" w:rsidP="00324BB5">
            <w:pPr>
              <w:spacing w:before="120"/>
              <w:contextualSpacing/>
              <w:rPr>
                <w:rFonts w:ascii="Calibri" w:hAnsi="Calibri" w:cs="Calibri"/>
                <w:b/>
              </w:rPr>
            </w:pPr>
          </w:p>
        </w:tc>
        <w:tc>
          <w:tcPr>
            <w:tcW w:w="5103" w:type="dxa"/>
          </w:tcPr>
          <w:p w14:paraId="68B6672D" w14:textId="77777777" w:rsidR="00324BB5" w:rsidRPr="003612E5" w:rsidRDefault="00324BB5" w:rsidP="00324BB5">
            <w:pPr>
              <w:spacing w:before="120"/>
              <w:contextualSpacing/>
              <w:rPr>
                <w:rFonts w:ascii="Calibri" w:hAnsi="Calibri" w:cs="Calibri"/>
                <w:b/>
                <w:bCs/>
              </w:rPr>
            </w:pPr>
            <w:r>
              <w:rPr>
                <w:rFonts w:ascii="Calibri" w:hAnsi="Calibri" w:cs="Calibri"/>
                <w:b/>
                <w:bCs/>
              </w:rPr>
              <w:t xml:space="preserve">4.3 </w:t>
            </w:r>
            <w:r w:rsidRPr="003612E5">
              <w:rPr>
                <w:rFonts w:ascii="Calibri" w:hAnsi="Calibri" w:cs="Calibri"/>
                <w:b/>
                <w:bCs/>
              </w:rPr>
              <w:t>Prawns, squid and calamari</w:t>
            </w:r>
          </w:p>
          <w:p w14:paraId="75F14C8F" w14:textId="38A12069" w:rsidR="00324BB5" w:rsidRPr="003612E5" w:rsidRDefault="00324BB5" w:rsidP="00324BB5">
            <w:pPr>
              <w:spacing w:before="120"/>
              <w:contextualSpacing/>
              <w:rPr>
                <w:rFonts w:ascii="Calibri" w:hAnsi="Calibri" w:cs="Calibri"/>
                <w:b/>
              </w:rPr>
            </w:pPr>
            <w:r w:rsidRPr="003612E5">
              <w:rPr>
                <w:rFonts w:ascii="Calibri" w:hAnsi="Calibri" w:cs="Calibri"/>
                <w:bCs/>
              </w:rPr>
              <w:t>P</w:t>
            </w:r>
            <w:r w:rsidRPr="003612E5">
              <w:rPr>
                <w:rFonts w:ascii="Calibri" w:hAnsi="Calibri" w:cs="Calibri"/>
                <w:bCs/>
                <w:i/>
                <w:iCs/>
              </w:rPr>
              <w:t>rawns, squid or calamari which has been coated with a crumb or batter</w:t>
            </w:r>
          </w:p>
        </w:tc>
        <w:tc>
          <w:tcPr>
            <w:tcW w:w="5386" w:type="dxa"/>
          </w:tcPr>
          <w:p w14:paraId="4512FF70" w14:textId="186527AD" w:rsidR="00324BB5" w:rsidRPr="00B04962" w:rsidRDefault="00324BB5" w:rsidP="00324BB5">
            <w:pPr>
              <w:spacing w:before="120"/>
              <w:contextualSpacing/>
              <w:rPr>
                <w:rFonts w:ascii="Calibri" w:hAnsi="Calibri" w:cs="Calibri"/>
                <w:iCs/>
              </w:rPr>
            </w:pPr>
            <w:r w:rsidRPr="00B04962">
              <w:rPr>
                <w:rFonts w:ascii="Calibri" w:hAnsi="Calibri" w:cs="Calibri"/>
                <w:iCs/>
              </w:rPr>
              <w:t>Crumbed or battered squid, prawns and calamari (e.g. crumbed calamari, crumbed prawns, salt and pepper variants). May be whole or in pieces, fresh or frozen. Includes gluten-free varieties.</w:t>
            </w:r>
          </w:p>
        </w:tc>
        <w:tc>
          <w:tcPr>
            <w:tcW w:w="5386" w:type="dxa"/>
          </w:tcPr>
          <w:p w14:paraId="04DE3E56" w14:textId="7BAFCEEB" w:rsidR="00324BB5" w:rsidRPr="00B04962" w:rsidRDefault="00324BB5" w:rsidP="00324BB5">
            <w:pPr>
              <w:spacing w:before="120"/>
              <w:contextualSpacing/>
              <w:rPr>
                <w:rFonts w:ascii="Calibri" w:hAnsi="Calibri" w:cs="Calibri"/>
                <w:iCs/>
              </w:rPr>
            </w:pPr>
            <w:r w:rsidRPr="00B04962">
              <w:rPr>
                <w:rFonts w:ascii="Calibri" w:hAnsi="Calibri" w:cs="Calibri"/>
                <w:iCs/>
              </w:rPr>
              <w:t>Fish or fish variants. Marinated or seasoned products without crumbing or batter, products with added savoury sauce, flavourings or additions (e.g. ready meal of curried prawns and rice), potato-based dishes (e.g. prawn croquettes), vegan/vegetarian alternatives, crumbed or battered cheeses, meats, nuts or other non-seafood protein sources.</w:t>
            </w:r>
          </w:p>
        </w:tc>
        <w:tc>
          <w:tcPr>
            <w:tcW w:w="1970" w:type="dxa"/>
            <w:tcBorders>
              <w:right w:val="single" w:sz="24" w:space="0" w:color="auto"/>
            </w:tcBorders>
          </w:tcPr>
          <w:p w14:paraId="22A1FA9E" w14:textId="77777777" w:rsidR="00324BB5" w:rsidRPr="003612E5" w:rsidRDefault="00324BB5" w:rsidP="00324BB5">
            <w:pPr>
              <w:spacing w:before="120"/>
              <w:contextualSpacing/>
              <w:rPr>
                <w:rFonts w:ascii="Calibri" w:hAnsi="Calibri" w:cs="Calibri"/>
                <w:b/>
              </w:rPr>
            </w:pPr>
            <w:r w:rsidRPr="003612E5">
              <w:rPr>
                <w:rFonts w:ascii="Calibri" w:hAnsi="Calibri" w:cs="Calibri"/>
                <w:b/>
              </w:rPr>
              <w:t>Sodium</w:t>
            </w:r>
          </w:p>
          <w:p w14:paraId="69FF195D" w14:textId="3B1852F2" w:rsidR="00324BB5" w:rsidRPr="003612E5" w:rsidRDefault="00324BB5" w:rsidP="00324BB5">
            <w:pPr>
              <w:spacing w:before="120"/>
              <w:contextualSpacing/>
              <w:rPr>
                <w:rFonts w:ascii="Calibri" w:hAnsi="Calibri" w:cs="Calibri"/>
              </w:rPr>
            </w:pPr>
            <w:r w:rsidRPr="003612E5">
              <w:rPr>
                <w:rFonts w:ascii="Calibri" w:hAnsi="Calibri" w:cs="Calibri"/>
              </w:rPr>
              <w:t>470mg per 100g</w:t>
            </w:r>
          </w:p>
        </w:tc>
      </w:tr>
      <w:tr w:rsidR="00324BB5" w:rsidRPr="007D45BA" w14:paraId="222DFF6F" w14:textId="77777777" w:rsidTr="00444979">
        <w:trPr>
          <w:cantSplit/>
          <w:trHeight w:val="200"/>
        </w:trPr>
        <w:tc>
          <w:tcPr>
            <w:tcW w:w="22498" w:type="dxa"/>
            <w:gridSpan w:val="5"/>
            <w:tcBorders>
              <w:top w:val="single" w:sz="8" w:space="0" w:color="auto"/>
              <w:left w:val="single" w:sz="24" w:space="0" w:color="auto"/>
              <w:bottom w:val="single" w:sz="8" w:space="0" w:color="auto"/>
              <w:right w:val="single" w:sz="24" w:space="0" w:color="auto"/>
            </w:tcBorders>
            <w:shd w:val="clear" w:color="auto" w:fill="E6D1EF"/>
          </w:tcPr>
          <w:p w14:paraId="19E931F3" w14:textId="77777777" w:rsidR="00324BB5" w:rsidRPr="007D45BA" w:rsidRDefault="00324BB5" w:rsidP="00324BB5">
            <w:pPr>
              <w:spacing w:before="120"/>
              <w:contextualSpacing/>
              <w:rPr>
                <w:rFonts w:ascii="Calibri" w:hAnsi="Calibri" w:cs="Calibri"/>
                <w:b/>
                <w:bCs/>
              </w:rPr>
            </w:pPr>
          </w:p>
        </w:tc>
      </w:tr>
      <w:tr w:rsidR="00324BB5" w:rsidRPr="003612E5" w14:paraId="7BD03E87" w14:textId="77777777" w:rsidTr="00324BB5">
        <w:trPr>
          <w:cantSplit/>
          <w:trHeight w:val="2388"/>
        </w:trPr>
        <w:tc>
          <w:tcPr>
            <w:tcW w:w="4653" w:type="dxa"/>
            <w:vMerge w:val="restart"/>
            <w:tcBorders>
              <w:top w:val="single" w:sz="8" w:space="0" w:color="auto"/>
              <w:left w:val="single" w:sz="24" w:space="0" w:color="auto"/>
            </w:tcBorders>
          </w:tcPr>
          <w:p w14:paraId="642A4ABE" w14:textId="4F1BC2A5" w:rsidR="00324BB5" w:rsidRPr="003612E5" w:rsidRDefault="00324BB5" w:rsidP="00324BB5">
            <w:pPr>
              <w:spacing w:before="120"/>
              <w:contextualSpacing/>
              <w:rPr>
                <w:rFonts w:ascii="Calibri" w:eastAsia="Yu Gothic Light" w:hAnsi="Calibri" w:cs="Calibri"/>
                <w:b/>
                <w:lang w:eastAsia="en-GB"/>
              </w:rPr>
            </w:pPr>
            <w:r>
              <w:rPr>
                <w:rFonts w:ascii="Calibri" w:eastAsia="Yu Gothic Light" w:hAnsi="Calibri" w:cs="Calibri"/>
                <w:b/>
                <w:lang w:eastAsia="en-GB"/>
              </w:rPr>
              <w:t xml:space="preserve">5. </w:t>
            </w:r>
            <w:r w:rsidRPr="003612E5">
              <w:rPr>
                <w:rFonts w:ascii="Calibri" w:eastAsia="Yu Gothic Light" w:hAnsi="Calibri" w:cs="Calibri"/>
                <w:b/>
                <w:lang w:eastAsia="en-GB"/>
              </w:rPr>
              <w:t xml:space="preserve">Flavoured </w:t>
            </w:r>
            <w:r>
              <w:rPr>
                <w:rFonts w:ascii="Calibri" w:eastAsia="Yu Gothic Light" w:hAnsi="Calibri" w:cs="Calibri"/>
                <w:b/>
                <w:lang w:eastAsia="en-GB"/>
              </w:rPr>
              <w:t>m</w:t>
            </w:r>
            <w:r w:rsidRPr="003612E5">
              <w:rPr>
                <w:rFonts w:ascii="Calibri" w:eastAsia="Yu Gothic Light" w:hAnsi="Calibri" w:cs="Calibri"/>
                <w:b/>
                <w:lang w:eastAsia="en-GB"/>
              </w:rPr>
              <w:t>ilk</w:t>
            </w:r>
          </w:p>
          <w:p w14:paraId="015B52B1" w14:textId="4582432C" w:rsidR="00324BB5" w:rsidRPr="001D2CF9" w:rsidRDefault="00324BB5" w:rsidP="00324BB5">
            <w:pPr>
              <w:rPr>
                <w:rFonts w:ascii="Calibri" w:eastAsia="Yu Gothic Light" w:hAnsi="Calibri" w:cs="Calibri"/>
                <w:bCs/>
                <w:lang w:eastAsia="en-GB"/>
              </w:rPr>
            </w:pPr>
            <w:r w:rsidRPr="001D2CF9">
              <w:rPr>
                <w:rFonts w:ascii="Calibri" w:hAnsi="Calibri" w:cs="Calibri"/>
                <w:bCs/>
                <w:i/>
              </w:rPr>
              <w:t>Dairy or dairy alternative liquid ready-to-drink milks with added non-nutritive- and sugar-sweetened flavourings.</w:t>
            </w:r>
          </w:p>
        </w:tc>
        <w:tc>
          <w:tcPr>
            <w:tcW w:w="5103" w:type="dxa"/>
            <w:tcBorders>
              <w:top w:val="single" w:sz="8" w:space="0" w:color="auto"/>
            </w:tcBorders>
          </w:tcPr>
          <w:p w14:paraId="7EEE1D7E" w14:textId="4883BFA1" w:rsidR="00324BB5" w:rsidRPr="003612E5" w:rsidRDefault="00324BB5" w:rsidP="00324BB5">
            <w:pPr>
              <w:rPr>
                <w:rFonts w:ascii="Calibri" w:eastAsia="Yu Gothic Light" w:hAnsi="Calibri" w:cs="Calibri"/>
                <w:b/>
                <w:lang w:eastAsia="en-GB"/>
              </w:rPr>
            </w:pPr>
            <w:r>
              <w:rPr>
                <w:rFonts w:ascii="Calibri" w:eastAsia="Yu Gothic Light" w:hAnsi="Calibri" w:cs="Calibri"/>
                <w:b/>
                <w:lang w:eastAsia="en-GB"/>
              </w:rPr>
              <w:t xml:space="preserve">5.1 </w:t>
            </w:r>
            <w:r w:rsidRPr="003612E5">
              <w:rPr>
                <w:rFonts w:ascii="Calibri" w:eastAsia="Yu Gothic Light" w:hAnsi="Calibri" w:cs="Calibri"/>
                <w:b/>
                <w:lang w:eastAsia="en-GB"/>
              </w:rPr>
              <w:t xml:space="preserve">Flavoured </w:t>
            </w:r>
            <w:r>
              <w:rPr>
                <w:rFonts w:ascii="Calibri" w:eastAsia="Yu Gothic Light" w:hAnsi="Calibri" w:cs="Calibri"/>
                <w:b/>
                <w:lang w:eastAsia="en-GB"/>
              </w:rPr>
              <w:t>m</w:t>
            </w:r>
            <w:r w:rsidRPr="003612E5">
              <w:rPr>
                <w:rFonts w:ascii="Calibri" w:eastAsia="Yu Gothic Light" w:hAnsi="Calibri" w:cs="Calibri"/>
                <w:b/>
                <w:lang w:eastAsia="en-GB"/>
              </w:rPr>
              <w:t xml:space="preserve">ilk: </w:t>
            </w:r>
            <w:r>
              <w:rPr>
                <w:rFonts w:ascii="Calibri" w:eastAsia="Yu Gothic Light" w:hAnsi="Calibri" w:cs="Calibri"/>
                <w:b/>
                <w:lang w:eastAsia="en-GB"/>
              </w:rPr>
              <w:t>m</w:t>
            </w:r>
            <w:r w:rsidRPr="003612E5">
              <w:rPr>
                <w:rFonts w:ascii="Calibri" w:eastAsia="Yu Gothic Light" w:hAnsi="Calibri" w:cs="Calibri"/>
                <w:b/>
                <w:lang w:eastAsia="en-GB"/>
              </w:rPr>
              <w:t>ammalian</w:t>
            </w:r>
          </w:p>
          <w:p w14:paraId="0FEE6D9A" w14:textId="77777777" w:rsidR="00324BB5" w:rsidRPr="003612E5" w:rsidRDefault="00324BB5" w:rsidP="00324BB5">
            <w:pPr>
              <w:rPr>
                <w:rFonts w:ascii="Calibri" w:eastAsia="Yu Gothic Light" w:hAnsi="Calibri" w:cs="Calibri"/>
                <w:i/>
                <w:lang w:eastAsia="en-GB"/>
              </w:rPr>
            </w:pPr>
            <w:r w:rsidRPr="003612E5">
              <w:rPr>
                <w:rFonts w:ascii="Calibri" w:eastAsia="Yu Gothic Light" w:hAnsi="Calibri" w:cs="Calibri"/>
                <w:i/>
                <w:lang w:eastAsia="en-GB"/>
              </w:rPr>
              <w:t>Mammalian milk with added flavour(s).</w:t>
            </w:r>
          </w:p>
          <w:p w14:paraId="48EF661E" w14:textId="77777777" w:rsidR="00324BB5" w:rsidRPr="003612E5" w:rsidRDefault="00324BB5" w:rsidP="00324BB5">
            <w:pPr>
              <w:spacing w:before="120"/>
              <w:contextualSpacing/>
              <w:rPr>
                <w:rFonts w:ascii="Calibri" w:hAnsi="Calibri" w:cs="Calibri"/>
                <w:b/>
              </w:rPr>
            </w:pPr>
          </w:p>
        </w:tc>
        <w:tc>
          <w:tcPr>
            <w:tcW w:w="5386" w:type="dxa"/>
            <w:tcBorders>
              <w:top w:val="single" w:sz="8" w:space="0" w:color="auto"/>
            </w:tcBorders>
          </w:tcPr>
          <w:p w14:paraId="232D5714" w14:textId="77777777" w:rsidR="00324BB5" w:rsidRPr="00D43763" w:rsidRDefault="00324BB5" w:rsidP="00324BB5">
            <w:pPr>
              <w:spacing w:before="120"/>
              <w:contextualSpacing/>
              <w:rPr>
                <w:rFonts w:ascii="Calibri" w:hAnsi="Calibri" w:cs="Calibri"/>
              </w:rPr>
            </w:pPr>
            <w:r w:rsidRPr="00D43763">
              <w:rPr>
                <w:rFonts w:ascii="Calibri" w:hAnsi="Calibri" w:cs="Calibri"/>
              </w:rPr>
              <w:t>Chocolate, vanilla, coffee, strawberry or other prepared, ready-to-drink, flavoured dairy milk drinks. Includes ready-to-drink, portion sized beverages, eggnog and lactose free varieties. Includes all fat varieties (e.g. full fat, reduced fat), non-nutritive- and sugar-sweetened milks.</w:t>
            </w:r>
          </w:p>
        </w:tc>
        <w:tc>
          <w:tcPr>
            <w:tcW w:w="5386" w:type="dxa"/>
            <w:tcBorders>
              <w:top w:val="single" w:sz="8" w:space="0" w:color="auto"/>
            </w:tcBorders>
          </w:tcPr>
          <w:p w14:paraId="1D726D5D" w14:textId="77777777" w:rsidR="00324BB5" w:rsidRPr="00D43763" w:rsidRDefault="00324BB5" w:rsidP="00324BB5">
            <w:pPr>
              <w:spacing w:before="120"/>
              <w:contextualSpacing/>
              <w:rPr>
                <w:rFonts w:ascii="Calibri" w:hAnsi="Calibri" w:cs="Calibri"/>
              </w:rPr>
            </w:pPr>
            <w:r w:rsidRPr="00D43763">
              <w:rPr>
                <w:rFonts w:ascii="Calibri" w:hAnsi="Calibri" w:cs="Calibri"/>
              </w:rPr>
              <w:t>Plain milks (e.g. cow’s milk, evaporated milk, buttermilk)</w:t>
            </w:r>
            <w:r>
              <w:rPr>
                <w:rFonts w:ascii="Calibri" w:hAnsi="Calibri" w:cs="Calibri"/>
              </w:rPr>
              <w:t>.</w:t>
            </w:r>
            <w:r w:rsidRPr="00D43763">
              <w:rPr>
                <w:rFonts w:ascii="Calibri" w:hAnsi="Calibri" w:cs="Calibri"/>
              </w:rPr>
              <w:t xml:space="preserve"> </w:t>
            </w:r>
            <w:r>
              <w:rPr>
                <w:rFonts w:ascii="Calibri" w:hAnsi="Calibri" w:cs="Calibri"/>
              </w:rPr>
              <w:t>F</w:t>
            </w:r>
            <w:r w:rsidRPr="00D43763">
              <w:rPr>
                <w:rFonts w:ascii="Calibri" w:hAnsi="Calibri" w:cs="Calibri"/>
              </w:rPr>
              <w:t>lavoured milk alternatives (</w:t>
            </w:r>
            <w:r>
              <w:rPr>
                <w:rFonts w:ascii="Calibri" w:hAnsi="Calibri" w:cs="Calibri"/>
              </w:rPr>
              <w:t>see category 5.2).</w:t>
            </w:r>
            <w:r w:rsidRPr="00D43763">
              <w:rPr>
                <w:rFonts w:ascii="Calibri" w:hAnsi="Calibri" w:cs="Calibri"/>
              </w:rPr>
              <w:t xml:space="preserve"> </w:t>
            </w:r>
            <w:r>
              <w:rPr>
                <w:rFonts w:ascii="Calibri" w:hAnsi="Calibri" w:cs="Calibri"/>
              </w:rPr>
              <w:t>D</w:t>
            </w:r>
            <w:r w:rsidRPr="00D43763">
              <w:rPr>
                <w:rFonts w:ascii="Calibri" w:hAnsi="Calibri" w:cs="Calibri"/>
              </w:rPr>
              <w:t>ry beverage flavourings (e.g. NESQUICK)</w:t>
            </w:r>
            <w:r>
              <w:rPr>
                <w:rFonts w:ascii="Calibri" w:hAnsi="Calibri" w:cs="Calibri"/>
              </w:rPr>
              <w:t xml:space="preserve"> and s</w:t>
            </w:r>
            <w:r w:rsidRPr="00D43763">
              <w:rPr>
                <w:rFonts w:ascii="Calibri" w:hAnsi="Calibri" w:cs="Calibri"/>
              </w:rPr>
              <w:t xml:space="preserve">traws with integrated flavourings (e.g. </w:t>
            </w:r>
            <w:proofErr w:type="spellStart"/>
            <w:r w:rsidRPr="00D43763">
              <w:rPr>
                <w:rFonts w:ascii="Calibri" w:hAnsi="Calibri" w:cs="Calibri"/>
              </w:rPr>
              <w:t>Sippahh</w:t>
            </w:r>
            <w:proofErr w:type="spellEnd"/>
            <w:r w:rsidRPr="00D43763">
              <w:rPr>
                <w:rFonts w:ascii="Calibri" w:hAnsi="Calibri" w:cs="Calibri"/>
              </w:rPr>
              <w:t>)</w:t>
            </w:r>
            <w:r>
              <w:rPr>
                <w:rFonts w:ascii="Calibri" w:hAnsi="Calibri" w:cs="Calibri"/>
              </w:rPr>
              <w:t>.</w:t>
            </w:r>
            <w:r w:rsidRPr="00D43763">
              <w:rPr>
                <w:rFonts w:ascii="Calibri" w:hAnsi="Calibri" w:cs="Calibri"/>
              </w:rPr>
              <w:t xml:space="preserve"> </w:t>
            </w:r>
            <w:r>
              <w:rPr>
                <w:rFonts w:ascii="Calibri" w:hAnsi="Calibri" w:cs="Calibri"/>
              </w:rPr>
              <w:t>S</w:t>
            </w:r>
            <w:r w:rsidRPr="00D43763">
              <w:rPr>
                <w:rFonts w:ascii="Calibri" w:hAnsi="Calibri" w:cs="Calibri"/>
              </w:rPr>
              <w:t>moothies, meal replacements, protein shakes</w:t>
            </w:r>
            <w:r>
              <w:rPr>
                <w:rFonts w:ascii="Calibri" w:hAnsi="Calibri" w:cs="Calibri"/>
              </w:rPr>
              <w:t>.</w:t>
            </w:r>
            <w:r w:rsidRPr="00D43763">
              <w:rPr>
                <w:rFonts w:ascii="Calibri" w:hAnsi="Calibri" w:cs="Calibri"/>
              </w:rPr>
              <w:t xml:space="preserve"> </w:t>
            </w:r>
            <w:r>
              <w:rPr>
                <w:rFonts w:ascii="Calibri" w:hAnsi="Calibri" w:cs="Calibri"/>
              </w:rPr>
              <w:t>B</w:t>
            </w:r>
            <w:r w:rsidRPr="00D43763">
              <w:rPr>
                <w:rFonts w:ascii="Calibri" w:hAnsi="Calibri" w:cs="Calibri"/>
              </w:rPr>
              <w:t xml:space="preserve">reakfast beverages (e.g. </w:t>
            </w:r>
            <w:proofErr w:type="spellStart"/>
            <w:r w:rsidRPr="00D43763">
              <w:rPr>
                <w:rFonts w:ascii="Calibri" w:hAnsi="Calibri" w:cs="Calibri"/>
              </w:rPr>
              <w:t>Up&amp;Go</w:t>
            </w:r>
            <w:proofErr w:type="spellEnd"/>
            <w:r w:rsidRPr="00D43763">
              <w:rPr>
                <w:rFonts w:ascii="Calibri" w:hAnsi="Calibri" w:cs="Calibri"/>
              </w:rPr>
              <w:t>)</w:t>
            </w:r>
            <w:r>
              <w:rPr>
                <w:rFonts w:ascii="Calibri" w:hAnsi="Calibri" w:cs="Calibri"/>
              </w:rPr>
              <w:t>.</w:t>
            </w:r>
            <w:r w:rsidRPr="00D43763">
              <w:rPr>
                <w:rFonts w:ascii="Calibri" w:hAnsi="Calibri" w:cs="Calibri"/>
              </w:rPr>
              <w:t xml:space="preserve"> </w:t>
            </w:r>
            <w:r>
              <w:rPr>
                <w:rFonts w:ascii="Calibri" w:hAnsi="Calibri" w:cs="Calibri"/>
              </w:rPr>
              <w:t>F</w:t>
            </w:r>
            <w:r w:rsidRPr="00D43763">
              <w:rPr>
                <w:rFonts w:ascii="Calibri" w:hAnsi="Calibri" w:cs="Calibri"/>
              </w:rPr>
              <w:t>ormulated supplementary foods (e.g. Milo, Sustagen)</w:t>
            </w:r>
            <w:r>
              <w:rPr>
                <w:rFonts w:ascii="Calibri" w:hAnsi="Calibri" w:cs="Calibri"/>
              </w:rPr>
              <w:t>.</w:t>
            </w:r>
            <w:r w:rsidRPr="00D43763">
              <w:rPr>
                <w:rFonts w:ascii="Calibri" w:hAnsi="Calibri" w:cs="Calibri"/>
              </w:rPr>
              <w:t xml:space="preserve"> </w:t>
            </w:r>
            <w:r>
              <w:rPr>
                <w:rFonts w:ascii="Calibri" w:hAnsi="Calibri" w:cs="Calibri"/>
              </w:rPr>
              <w:t>P</w:t>
            </w:r>
            <w:r w:rsidRPr="00D43763">
              <w:rPr>
                <w:rFonts w:ascii="Calibri" w:hAnsi="Calibri" w:cs="Calibri"/>
              </w:rPr>
              <w:t>robiotic drinks (e.g. kefir, Yakult) and bubble tea.</w:t>
            </w:r>
            <w:r>
              <w:rPr>
                <w:rFonts w:ascii="Calibri" w:hAnsi="Calibri" w:cs="Calibri"/>
              </w:rPr>
              <w:t xml:space="preserve"> F</w:t>
            </w:r>
            <w:r w:rsidRPr="00D43763">
              <w:rPr>
                <w:rFonts w:ascii="Calibri" w:hAnsi="Calibri" w:cs="Calibri"/>
              </w:rPr>
              <w:t>rozen dairy desserts</w:t>
            </w:r>
            <w:r>
              <w:rPr>
                <w:rFonts w:ascii="Calibri" w:hAnsi="Calibri" w:cs="Calibri"/>
              </w:rPr>
              <w:t>.</w:t>
            </w:r>
          </w:p>
        </w:tc>
        <w:tc>
          <w:tcPr>
            <w:tcW w:w="1970" w:type="dxa"/>
            <w:tcBorders>
              <w:top w:val="single" w:sz="8" w:space="0" w:color="auto"/>
              <w:right w:val="single" w:sz="24" w:space="0" w:color="auto"/>
            </w:tcBorders>
          </w:tcPr>
          <w:p w14:paraId="49DA4D1F" w14:textId="77777777" w:rsidR="00324BB5" w:rsidRPr="003612E5" w:rsidRDefault="00324BB5" w:rsidP="00324BB5">
            <w:pPr>
              <w:spacing w:before="120"/>
              <w:contextualSpacing/>
              <w:rPr>
                <w:rFonts w:ascii="Calibri" w:hAnsi="Calibri" w:cs="Calibri"/>
                <w:b/>
              </w:rPr>
            </w:pPr>
            <w:r w:rsidRPr="003612E5">
              <w:rPr>
                <w:rFonts w:ascii="Calibri" w:hAnsi="Calibri" w:cs="Calibri"/>
                <w:b/>
              </w:rPr>
              <w:t>Sugar</w:t>
            </w:r>
          </w:p>
          <w:p w14:paraId="56CD6AEA" w14:textId="77777777" w:rsidR="00324BB5" w:rsidRPr="003612E5" w:rsidRDefault="00324BB5" w:rsidP="00324BB5">
            <w:pPr>
              <w:rPr>
                <w:rFonts w:ascii="Calibri" w:hAnsi="Calibri" w:cs="Calibri"/>
              </w:rPr>
            </w:pPr>
            <w:r w:rsidRPr="003612E5">
              <w:rPr>
                <w:rFonts w:ascii="Calibri" w:hAnsi="Calibri" w:cs="Calibri"/>
              </w:rPr>
              <w:t>9g</w:t>
            </w:r>
            <w:r>
              <w:rPr>
                <w:rFonts w:ascii="Calibri" w:hAnsi="Calibri" w:cs="Calibri"/>
              </w:rPr>
              <w:t xml:space="preserve"> per </w:t>
            </w:r>
            <w:r w:rsidRPr="003612E5">
              <w:rPr>
                <w:rFonts w:ascii="Calibri" w:hAnsi="Calibri" w:cs="Calibri"/>
              </w:rPr>
              <w:t xml:space="preserve">100ml </w:t>
            </w:r>
          </w:p>
          <w:p w14:paraId="218B65E1" w14:textId="77777777" w:rsidR="00324BB5" w:rsidRPr="003612E5" w:rsidRDefault="00324BB5" w:rsidP="00324BB5">
            <w:pPr>
              <w:spacing w:before="120"/>
              <w:contextualSpacing/>
              <w:rPr>
                <w:rFonts w:ascii="Calibri" w:hAnsi="Calibri" w:cs="Calibri"/>
                <w:b/>
              </w:rPr>
            </w:pPr>
          </w:p>
        </w:tc>
      </w:tr>
      <w:tr w:rsidR="00324BB5" w:rsidRPr="003612E5" w14:paraId="746A5592" w14:textId="77777777" w:rsidTr="00324BB5">
        <w:trPr>
          <w:cantSplit/>
          <w:trHeight w:val="2390"/>
        </w:trPr>
        <w:tc>
          <w:tcPr>
            <w:tcW w:w="4653" w:type="dxa"/>
            <w:vMerge/>
            <w:tcBorders>
              <w:left w:val="single" w:sz="24" w:space="0" w:color="auto"/>
              <w:bottom w:val="single" w:sz="8" w:space="0" w:color="auto"/>
            </w:tcBorders>
          </w:tcPr>
          <w:p w14:paraId="75151B5A" w14:textId="77777777" w:rsidR="00324BB5" w:rsidRDefault="00324BB5" w:rsidP="00324BB5">
            <w:pPr>
              <w:rPr>
                <w:rFonts w:ascii="Calibri" w:hAnsi="Calibri" w:cs="Calibri"/>
                <w:b/>
                <w:bCs/>
              </w:rPr>
            </w:pPr>
          </w:p>
        </w:tc>
        <w:tc>
          <w:tcPr>
            <w:tcW w:w="5103" w:type="dxa"/>
            <w:tcBorders>
              <w:bottom w:val="single" w:sz="8" w:space="0" w:color="auto"/>
            </w:tcBorders>
          </w:tcPr>
          <w:p w14:paraId="7EFBC06B" w14:textId="2780038E" w:rsidR="00324BB5" w:rsidRPr="003612E5" w:rsidRDefault="00324BB5" w:rsidP="00324BB5">
            <w:pPr>
              <w:rPr>
                <w:rFonts w:ascii="Calibri" w:hAnsi="Calibri" w:cs="Calibri"/>
                <w:b/>
              </w:rPr>
            </w:pPr>
            <w:r>
              <w:rPr>
                <w:rFonts w:ascii="Calibri" w:hAnsi="Calibri" w:cs="Calibri"/>
                <w:b/>
                <w:bCs/>
              </w:rPr>
              <w:t xml:space="preserve">5.2 </w:t>
            </w:r>
            <w:r w:rsidRPr="003612E5">
              <w:rPr>
                <w:rFonts w:ascii="Calibri" w:hAnsi="Calibri" w:cs="Calibri"/>
                <w:b/>
                <w:bCs/>
              </w:rPr>
              <w:t xml:space="preserve">Flavoured </w:t>
            </w:r>
            <w:r>
              <w:rPr>
                <w:rFonts w:ascii="Calibri" w:hAnsi="Calibri" w:cs="Calibri"/>
                <w:b/>
                <w:bCs/>
              </w:rPr>
              <w:t>m</w:t>
            </w:r>
            <w:r w:rsidRPr="003612E5">
              <w:rPr>
                <w:rFonts w:ascii="Calibri" w:hAnsi="Calibri" w:cs="Calibri"/>
                <w:b/>
                <w:bCs/>
              </w:rPr>
              <w:t xml:space="preserve">ilk: Dairy </w:t>
            </w:r>
            <w:r>
              <w:rPr>
                <w:rFonts w:ascii="Calibri" w:hAnsi="Calibri" w:cs="Calibri"/>
                <w:b/>
                <w:bCs/>
              </w:rPr>
              <w:t>a</w:t>
            </w:r>
            <w:r w:rsidRPr="003612E5">
              <w:rPr>
                <w:rFonts w:ascii="Calibri" w:hAnsi="Calibri" w:cs="Calibri"/>
                <w:b/>
                <w:bCs/>
              </w:rPr>
              <w:t>lternatives</w:t>
            </w:r>
          </w:p>
          <w:p w14:paraId="1B11C0FC" w14:textId="77777777" w:rsidR="00324BB5" w:rsidRPr="003612E5" w:rsidRDefault="00324BB5" w:rsidP="00324BB5">
            <w:pPr>
              <w:rPr>
                <w:rFonts w:ascii="Calibri" w:hAnsi="Calibri" w:cs="Calibri"/>
                <w:i/>
              </w:rPr>
            </w:pPr>
            <w:r w:rsidRPr="003612E5">
              <w:rPr>
                <w:rFonts w:ascii="Calibri" w:hAnsi="Calibri" w:cs="Calibri"/>
                <w:i/>
              </w:rPr>
              <w:t>Any dairy milk substitute with added flavour(s).</w:t>
            </w:r>
          </w:p>
          <w:p w14:paraId="13253D9F" w14:textId="77777777" w:rsidR="00324BB5" w:rsidRPr="003612E5" w:rsidRDefault="00324BB5" w:rsidP="00324BB5">
            <w:pPr>
              <w:spacing w:before="120"/>
              <w:contextualSpacing/>
              <w:rPr>
                <w:rFonts w:ascii="Calibri" w:hAnsi="Calibri" w:cs="Calibri"/>
                <w:b/>
              </w:rPr>
            </w:pPr>
          </w:p>
        </w:tc>
        <w:tc>
          <w:tcPr>
            <w:tcW w:w="5386" w:type="dxa"/>
            <w:tcBorders>
              <w:bottom w:val="single" w:sz="8" w:space="0" w:color="auto"/>
            </w:tcBorders>
          </w:tcPr>
          <w:p w14:paraId="16B9A779" w14:textId="77777777" w:rsidR="00324BB5" w:rsidRPr="00D43763" w:rsidRDefault="00324BB5" w:rsidP="00324BB5">
            <w:pPr>
              <w:spacing w:before="120"/>
              <w:contextualSpacing/>
              <w:rPr>
                <w:rFonts w:ascii="Calibri" w:hAnsi="Calibri" w:cs="Calibri"/>
              </w:rPr>
            </w:pPr>
            <w:r w:rsidRPr="00D43763">
              <w:rPr>
                <w:rFonts w:ascii="Calibri" w:hAnsi="Calibri" w:cs="Calibri"/>
              </w:rPr>
              <w:t>Chocolate, vanilla, strawberry or other prepared, ready-to-drink, flavoured soy, oat, nut, rice, coconut or other dairy alternative milks. Includes all fat varieties (e.g. full fat, reduced fat), non</w:t>
            </w:r>
            <w:r>
              <w:rPr>
                <w:rFonts w:ascii="Calibri" w:hAnsi="Calibri" w:cs="Calibri"/>
              </w:rPr>
              <w:t>-</w:t>
            </w:r>
            <w:r w:rsidRPr="00D43763">
              <w:rPr>
                <w:rFonts w:ascii="Calibri" w:hAnsi="Calibri" w:cs="Calibri"/>
              </w:rPr>
              <w:t>nutritive and sugar-sweetened milks.</w:t>
            </w:r>
          </w:p>
        </w:tc>
        <w:tc>
          <w:tcPr>
            <w:tcW w:w="5386" w:type="dxa"/>
            <w:tcBorders>
              <w:bottom w:val="single" w:sz="8" w:space="0" w:color="auto"/>
            </w:tcBorders>
          </w:tcPr>
          <w:p w14:paraId="6B5A94F6" w14:textId="77777777" w:rsidR="00324BB5" w:rsidRPr="00D43763" w:rsidRDefault="00324BB5" w:rsidP="00324BB5">
            <w:pPr>
              <w:spacing w:before="120"/>
              <w:contextualSpacing/>
              <w:rPr>
                <w:rFonts w:ascii="Calibri" w:hAnsi="Calibri" w:cs="Calibri"/>
              </w:rPr>
            </w:pPr>
            <w:r w:rsidRPr="00D43763">
              <w:rPr>
                <w:rFonts w:ascii="Calibri" w:hAnsi="Calibri" w:cs="Calibri"/>
              </w:rPr>
              <w:t>Plain milks (e.g. original/plain soy milk)</w:t>
            </w:r>
            <w:r>
              <w:rPr>
                <w:rFonts w:ascii="Calibri" w:hAnsi="Calibri" w:cs="Calibri"/>
              </w:rPr>
              <w:t xml:space="preserve">. </w:t>
            </w:r>
            <w:r w:rsidRPr="00D43763">
              <w:rPr>
                <w:rFonts w:ascii="Calibri" w:hAnsi="Calibri" w:cs="Calibri"/>
              </w:rPr>
              <w:t>flavoured animal milks (</w:t>
            </w:r>
            <w:r>
              <w:rPr>
                <w:rFonts w:ascii="Calibri" w:hAnsi="Calibri" w:cs="Calibri"/>
              </w:rPr>
              <w:t>see category 5.1).</w:t>
            </w:r>
            <w:r w:rsidRPr="00D43763">
              <w:rPr>
                <w:rFonts w:ascii="Calibri" w:hAnsi="Calibri" w:cs="Calibri"/>
              </w:rPr>
              <w:t xml:space="preserve"> </w:t>
            </w:r>
            <w:r>
              <w:rPr>
                <w:rFonts w:ascii="Calibri" w:hAnsi="Calibri" w:cs="Calibri"/>
              </w:rPr>
              <w:t>D</w:t>
            </w:r>
            <w:r w:rsidRPr="00D43763">
              <w:rPr>
                <w:rFonts w:ascii="Calibri" w:hAnsi="Calibri" w:cs="Calibri"/>
              </w:rPr>
              <w:t>ry beverage flavourings (e.g. NESQUICK)</w:t>
            </w:r>
            <w:r>
              <w:rPr>
                <w:rFonts w:ascii="Calibri" w:hAnsi="Calibri" w:cs="Calibri"/>
              </w:rPr>
              <w:t xml:space="preserve"> and s</w:t>
            </w:r>
            <w:r w:rsidRPr="00D43763">
              <w:rPr>
                <w:rFonts w:ascii="Calibri" w:hAnsi="Calibri" w:cs="Calibri"/>
              </w:rPr>
              <w:t xml:space="preserve">traws with integrated flavourings (e.g. </w:t>
            </w:r>
            <w:proofErr w:type="spellStart"/>
            <w:r w:rsidRPr="00D43763">
              <w:rPr>
                <w:rFonts w:ascii="Calibri" w:hAnsi="Calibri" w:cs="Calibri"/>
              </w:rPr>
              <w:t>Sippahh</w:t>
            </w:r>
            <w:proofErr w:type="spellEnd"/>
            <w:r w:rsidRPr="00D43763">
              <w:rPr>
                <w:rFonts w:ascii="Calibri" w:hAnsi="Calibri" w:cs="Calibri"/>
              </w:rPr>
              <w:t>)</w:t>
            </w:r>
            <w:r>
              <w:rPr>
                <w:rFonts w:ascii="Calibri" w:hAnsi="Calibri" w:cs="Calibri"/>
              </w:rPr>
              <w:t>.</w:t>
            </w:r>
            <w:r w:rsidRPr="00D43763">
              <w:rPr>
                <w:rFonts w:ascii="Calibri" w:hAnsi="Calibri" w:cs="Calibri"/>
              </w:rPr>
              <w:t xml:space="preserve"> </w:t>
            </w:r>
            <w:r>
              <w:rPr>
                <w:rFonts w:ascii="Calibri" w:hAnsi="Calibri" w:cs="Calibri"/>
              </w:rPr>
              <w:t>S</w:t>
            </w:r>
            <w:r w:rsidRPr="00D43763">
              <w:rPr>
                <w:rFonts w:ascii="Calibri" w:hAnsi="Calibri" w:cs="Calibri"/>
              </w:rPr>
              <w:t>moothies, meal replacements, protein shakes</w:t>
            </w:r>
            <w:r>
              <w:rPr>
                <w:rFonts w:ascii="Calibri" w:hAnsi="Calibri" w:cs="Calibri"/>
              </w:rPr>
              <w:t>.</w:t>
            </w:r>
            <w:r w:rsidRPr="00D43763">
              <w:rPr>
                <w:rFonts w:ascii="Calibri" w:hAnsi="Calibri" w:cs="Calibri"/>
              </w:rPr>
              <w:t xml:space="preserve"> </w:t>
            </w:r>
            <w:r>
              <w:rPr>
                <w:rFonts w:ascii="Calibri" w:hAnsi="Calibri" w:cs="Calibri"/>
              </w:rPr>
              <w:t>B</w:t>
            </w:r>
            <w:r w:rsidRPr="00D43763">
              <w:rPr>
                <w:rFonts w:ascii="Calibri" w:hAnsi="Calibri" w:cs="Calibri"/>
              </w:rPr>
              <w:t xml:space="preserve">reakfast beverages (e.g. </w:t>
            </w:r>
            <w:proofErr w:type="spellStart"/>
            <w:r w:rsidRPr="00D43763">
              <w:rPr>
                <w:rFonts w:ascii="Calibri" w:hAnsi="Calibri" w:cs="Calibri"/>
              </w:rPr>
              <w:t>Up&amp;Go</w:t>
            </w:r>
            <w:proofErr w:type="spellEnd"/>
            <w:r w:rsidRPr="00D43763">
              <w:rPr>
                <w:rFonts w:ascii="Calibri" w:hAnsi="Calibri" w:cs="Calibri"/>
              </w:rPr>
              <w:t>)</w:t>
            </w:r>
            <w:r>
              <w:rPr>
                <w:rFonts w:ascii="Calibri" w:hAnsi="Calibri" w:cs="Calibri"/>
              </w:rPr>
              <w:t>.</w:t>
            </w:r>
            <w:r w:rsidRPr="00D43763">
              <w:rPr>
                <w:rFonts w:ascii="Calibri" w:hAnsi="Calibri" w:cs="Calibri"/>
              </w:rPr>
              <w:t xml:space="preserve"> </w:t>
            </w:r>
            <w:r>
              <w:rPr>
                <w:rFonts w:ascii="Calibri" w:hAnsi="Calibri" w:cs="Calibri"/>
              </w:rPr>
              <w:t>F</w:t>
            </w:r>
            <w:r w:rsidRPr="00D43763">
              <w:rPr>
                <w:rFonts w:ascii="Calibri" w:hAnsi="Calibri" w:cs="Calibri"/>
              </w:rPr>
              <w:t>ormulated supplementary foods (e.g. Milo, Sustagen)</w:t>
            </w:r>
            <w:r>
              <w:rPr>
                <w:rFonts w:ascii="Calibri" w:hAnsi="Calibri" w:cs="Calibri"/>
              </w:rPr>
              <w:t>.</w:t>
            </w:r>
            <w:r w:rsidRPr="00D43763">
              <w:rPr>
                <w:rFonts w:ascii="Calibri" w:hAnsi="Calibri" w:cs="Calibri"/>
              </w:rPr>
              <w:t xml:space="preserve"> </w:t>
            </w:r>
            <w:r>
              <w:rPr>
                <w:rFonts w:ascii="Calibri" w:hAnsi="Calibri" w:cs="Calibri"/>
              </w:rPr>
              <w:t>P</w:t>
            </w:r>
            <w:r w:rsidRPr="00D43763">
              <w:rPr>
                <w:rFonts w:ascii="Calibri" w:hAnsi="Calibri" w:cs="Calibri"/>
              </w:rPr>
              <w:t>robiotic drinks (e.g. kefir, Yakult) and bubble tea.</w:t>
            </w:r>
            <w:r>
              <w:rPr>
                <w:rFonts w:ascii="Calibri" w:hAnsi="Calibri" w:cs="Calibri"/>
              </w:rPr>
              <w:t xml:space="preserve"> F</w:t>
            </w:r>
            <w:r w:rsidRPr="00D43763">
              <w:rPr>
                <w:rFonts w:ascii="Calibri" w:hAnsi="Calibri" w:cs="Calibri"/>
              </w:rPr>
              <w:t>rozen dairy desserts</w:t>
            </w:r>
            <w:r>
              <w:rPr>
                <w:rFonts w:ascii="Calibri" w:hAnsi="Calibri" w:cs="Calibri"/>
              </w:rPr>
              <w:t>.</w:t>
            </w:r>
          </w:p>
        </w:tc>
        <w:tc>
          <w:tcPr>
            <w:tcW w:w="1970" w:type="dxa"/>
            <w:tcBorders>
              <w:bottom w:val="single" w:sz="8" w:space="0" w:color="auto"/>
              <w:right w:val="single" w:sz="24" w:space="0" w:color="auto"/>
            </w:tcBorders>
          </w:tcPr>
          <w:p w14:paraId="0D119090" w14:textId="77777777" w:rsidR="00324BB5" w:rsidRPr="003612E5" w:rsidRDefault="00324BB5" w:rsidP="00324BB5">
            <w:pPr>
              <w:spacing w:before="120"/>
              <w:contextualSpacing/>
              <w:rPr>
                <w:rFonts w:ascii="Calibri" w:hAnsi="Calibri" w:cs="Calibri"/>
                <w:b/>
              </w:rPr>
            </w:pPr>
            <w:bookmarkStart w:id="2" w:name="_Toc5283381"/>
            <w:r w:rsidRPr="003612E5">
              <w:rPr>
                <w:rFonts w:ascii="Calibri" w:hAnsi="Calibri" w:cs="Calibri"/>
                <w:b/>
              </w:rPr>
              <w:t>Sugar</w:t>
            </w:r>
          </w:p>
          <w:p w14:paraId="75E3AD11" w14:textId="77777777" w:rsidR="00324BB5" w:rsidRPr="003612E5" w:rsidRDefault="00324BB5" w:rsidP="00324BB5">
            <w:pPr>
              <w:contextualSpacing/>
              <w:rPr>
                <w:rFonts w:ascii="Calibri" w:hAnsi="Calibri" w:cs="Calibri"/>
              </w:rPr>
            </w:pPr>
            <w:r w:rsidRPr="003612E5">
              <w:rPr>
                <w:rFonts w:ascii="Calibri" w:hAnsi="Calibri" w:cs="Calibri"/>
              </w:rPr>
              <w:t>5g</w:t>
            </w:r>
            <w:r>
              <w:rPr>
                <w:rFonts w:ascii="Calibri" w:hAnsi="Calibri" w:cs="Calibri"/>
              </w:rPr>
              <w:t xml:space="preserve"> per </w:t>
            </w:r>
            <w:r w:rsidRPr="003612E5">
              <w:rPr>
                <w:rFonts w:ascii="Calibri" w:hAnsi="Calibri" w:cs="Calibri"/>
              </w:rPr>
              <w:t xml:space="preserve">100ml </w:t>
            </w:r>
            <w:bookmarkEnd w:id="2"/>
          </w:p>
          <w:p w14:paraId="3A734D54" w14:textId="77777777" w:rsidR="00324BB5" w:rsidRPr="003612E5" w:rsidRDefault="00324BB5" w:rsidP="00324BB5">
            <w:pPr>
              <w:spacing w:before="120"/>
              <w:contextualSpacing/>
              <w:rPr>
                <w:rFonts w:ascii="Calibri" w:hAnsi="Calibri" w:cs="Calibri"/>
                <w:b/>
              </w:rPr>
            </w:pPr>
          </w:p>
        </w:tc>
      </w:tr>
      <w:tr w:rsidR="00324BB5" w:rsidRPr="007D45BA" w14:paraId="07C4857D" w14:textId="77777777" w:rsidTr="00093D45">
        <w:trPr>
          <w:cantSplit/>
          <w:trHeight w:val="200"/>
        </w:trPr>
        <w:tc>
          <w:tcPr>
            <w:tcW w:w="22498" w:type="dxa"/>
            <w:gridSpan w:val="5"/>
            <w:tcBorders>
              <w:top w:val="single" w:sz="8" w:space="0" w:color="auto"/>
              <w:left w:val="single" w:sz="24" w:space="0" w:color="auto"/>
              <w:bottom w:val="single" w:sz="8" w:space="0" w:color="auto"/>
              <w:right w:val="single" w:sz="24" w:space="0" w:color="auto"/>
            </w:tcBorders>
            <w:shd w:val="clear" w:color="auto" w:fill="E6D1EF"/>
          </w:tcPr>
          <w:p w14:paraId="4FA4FE81" w14:textId="77777777" w:rsidR="00324BB5" w:rsidRPr="007D45BA" w:rsidRDefault="00324BB5" w:rsidP="00093D45">
            <w:pPr>
              <w:spacing w:before="120"/>
              <w:contextualSpacing/>
              <w:rPr>
                <w:rFonts w:ascii="Calibri" w:hAnsi="Calibri" w:cs="Calibri"/>
                <w:b/>
                <w:bCs/>
              </w:rPr>
            </w:pPr>
          </w:p>
        </w:tc>
      </w:tr>
      <w:tr w:rsidR="00324BB5" w:rsidRPr="003612E5" w14:paraId="3BA7A76D" w14:textId="77777777" w:rsidTr="00324BB5">
        <w:trPr>
          <w:cantSplit/>
          <w:trHeight w:val="3108"/>
        </w:trPr>
        <w:tc>
          <w:tcPr>
            <w:tcW w:w="4653" w:type="dxa"/>
            <w:tcBorders>
              <w:top w:val="single" w:sz="8" w:space="0" w:color="auto"/>
              <w:left w:val="single" w:sz="24" w:space="0" w:color="auto"/>
            </w:tcBorders>
          </w:tcPr>
          <w:p w14:paraId="7BAC0153" w14:textId="77777777" w:rsidR="00324BB5" w:rsidRPr="003612E5" w:rsidRDefault="00324BB5" w:rsidP="00324BB5">
            <w:pPr>
              <w:rPr>
                <w:rFonts w:ascii="Calibri" w:hAnsi="Calibri" w:cs="Calibri"/>
                <w:b/>
              </w:rPr>
            </w:pPr>
            <w:r>
              <w:rPr>
                <w:rFonts w:ascii="Calibri" w:hAnsi="Calibri" w:cs="Calibri"/>
                <w:b/>
              </w:rPr>
              <w:t xml:space="preserve">6. </w:t>
            </w:r>
            <w:r w:rsidRPr="003612E5">
              <w:rPr>
                <w:rFonts w:ascii="Calibri" w:hAnsi="Calibri" w:cs="Calibri"/>
                <w:b/>
              </w:rPr>
              <w:t xml:space="preserve">Muesli and </w:t>
            </w:r>
            <w:r>
              <w:rPr>
                <w:rFonts w:ascii="Calibri" w:hAnsi="Calibri" w:cs="Calibri"/>
                <w:b/>
              </w:rPr>
              <w:t>s</w:t>
            </w:r>
            <w:r w:rsidRPr="003612E5">
              <w:rPr>
                <w:rFonts w:ascii="Calibri" w:hAnsi="Calibri" w:cs="Calibri"/>
                <w:b/>
              </w:rPr>
              <w:t xml:space="preserve">nack </w:t>
            </w:r>
            <w:r>
              <w:rPr>
                <w:rFonts w:ascii="Calibri" w:hAnsi="Calibri" w:cs="Calibri"/>
                <w:b/>
              </w:rPr>
              <w:t>b</w:t>
            </w:r>
            <w:r w:rsidRPr="003612E5">
              <w:rPr>
                <w:rFonts w:ascii="Calibri" w:hAnsi="Calibri" w:cs="Calibri"/>
                <w:b/>
              </w:rPr>
              <w:t>ars</w:t>
            </w:r>
          </w:p>
          <w:p w14:paraId="221A1B97" w14:textId="10BBC710" w:rsidR="00324BB5" w:rsidRPr="001D2CF9" w:rsidRDefault="00324BB5" w:rsidP="00324BB5">
            <w:pPr>
              <w:rPr>
                <w:rFonts w:ascii="Calibri" w:hAnsi="Calibri" w:cs="Calibri"/>
              </w:rPr>
            </w:pPr>
            <w:r w:rsidRPr="001D2CF9">
              <w:rPr>
                <w:rFonts w:ascii="Calibri" w:hAnsi="Calibri" w:cs="Calibri"/>
                <w:i/>
              </w:rPr>
              <w:t>Baked or cold-formed cereal-based snack bars, based on cereals and/or nuts and/or seeds and/or fruit, may contain fruit, nuts, seeds, chocolate or yoghurt chips/ or coating or other fillings and toppings.</w:t>
            </w:r>
          </w:p>
        </w:tc>
        <w:tc>
          <w:tcPr>
            <w:tcW w:w="5103" w:type="dxa"/>
            <w:tcBorders>
              <w:top w:val="single" w:sz="8" w:space="0" w:color="auto"/>
            </w:tcBorders>
          </w:tcPr>
          <w:p w14:paraId="6326A981" w14:textId="7113DD35" w:rsidR="00324BB5" w:rsidRPr="003612E5" w:rsidRDefault="00324BB5" w:rsidP="00324BB5">
            <w:pPr>
              <w:rPr>
                <w:rFonts w:ascii="Calibri" w:hAnsi="Calibri" w:cs="Calibri"/>
                <w:b/>
              </w:rPr>
            </w:pPr>
            <w:r>
              <w:rPr>
                <w:rFonts w:ascii="Calibri" w:hAnsi="Calibri" w:cs="Calibri"/>
                <w:b/>
              </w:rPr>
              <w:t xml:space="preserve">6.1 </w:t>
            </w:r>
            <w:r w:rsidRPr="003612E5">
              <w:rPr>
                <w:rFonts w:ascii="Calibri" w:hAnsi="Calibri" w:cs="Calibri"/>
                <w:b/>
              </w:rPr>
              <w:t xml:space="preserve">Muesli and </w:t>
            </w:r>
            <w:r>
              <w:rPr>
                <w:rFonts w:ascii="Calibri" w:hAnsi="Calibri" w:cs="Calibri"/>
                <w:b/>
              </w:rPr>
              <w:t>s</w:t>
            </w:r>
            <w:r w:rsidRPr="003612E5">
              <w:rPr>
                <w:rFonts w:ascii="Calibri" w:hAnsi="Calibri" w:cs="Calibri"/>
                <w:b/>
              </w:rPr>
              <w:t xml:space="preserve">nack </w:t>
            </w:r>
            <w:r>
              <w:rPr>
                <w:rFonts w:ascii="Calibri" w:hAnsi="Calibri" w:cs="Calibri"/>
                <w:b/>
              </w:rPr>
              <w:t>b</w:t>
            </w:r>
            <w:r w:rsidRPr="003612E5">
              <w:rPr>
                <w:rFonts w:ascii="Calibri" w:hAnsi="Calibri" w:cs="Calibri"/>
                <w:b/>
              </w:rPr>
              <w:t>ars</w:t>
            </w:r>
          </w:p>
          <w:p w14:paraId="5D41B32C" w14:textId="77777777" w:rsidR="00324BB5" w:rsidRPr="003612E5" w:rsidRDefault="00324BB5" w:rsidP="00324BB5">
            <w:pPr>
              <w:contextualSpacing/>
              <w:rPr>
                <w:rFonts w:ascii="Calibri" w:hAnsi="Calibri" w:cs="Calibri"/>
                <w:i/>
              </w:rPr>
            </w:pPr>
            <w:r w:rsidRPr="003612E5">
              <w:rPr>
                <w:rFonts w:ascii="Calibri" w:hAnsi="Calibri" w:cs="Calibri"/>
                <w:i/>
              </w:rPr>
              <w:t>Baked or cold-formed cereal-based snack bars, based on cereals and/or nuts and/or seeds and/or fruit, may contain fruit, nuts, seeds, chocolate or yoghurt chips/ or coating or other fillings and toppings.</w:t>
            </w:r>
          </w:p>
        </w:tc>
        <w:tc>
          <w:tcPr>
            <w:tcW w:w="5386" w:type="dxa"/>
            <w:tcBorders>
              <w:top w:val="single" w:sz="8" w:space="0" w:color="auto"/>
            </w:tcBorders>
          </w:tcPr>
          <w:p w14:paraId="3C837BBF" w14:textId="77777777" w:rsidR="00324BB5" w:rsidRPr="00D43763" w:rsidRDefault="00324BB5" w:rsidP="00324BB5">
            <w:pPr>
              <w:contextualSpacing/>
              <w:rPr>
                <w:rFonts w:ascii="Calibri" w:hAnsi="Calibri" w:cs="Calibri"/>
                <w:bCs/>
              </w:rPr>
            </w:pPr>
            <w:r w:rsidRPr="00D43763">
              <w:rPr>
                <w:rFonts w:ascii="Calibri" w:hAnsi="Calibri" w:cs="Calibri"/>
                <w:bCs/>
              </w:rPr>
              <w:t xml:space="preserve">Muesli bars, muesli slices, breakfast bars, granola bars, oat bars, nut bars, fruit-filled cereal bars and twists. May also include other ingredients including wheat, oats, puffed rice or other grains nuts, dried fruit, fruit puree, honey/sugars, yoghurt or chocolate. Also includes fruit bars / leathers / chews / strings / straps that are not 100% fruit. Also includes bliss balls and energy balls with added sugar, and products based on nuts, seeds or cereals, marketed as ‘protein bars’ / ‘energy bars’ / ‘low carb bars’ where protein powder/blends </w:t>
            </w:r>
            <w:proofErr w:type="gramStart"/>
            <w:r w:rsidRPr="00D43763">
              <w:rPr>
                <w:rFonts w:ascii="Calibri" w:hAnsi="Calibri" w:cs="Calibri"/>
                <w:bCs/>
              </w:rPr>
              <w:t>is</w:t>
            </w:r>
            <w:proofErr w:type="gramEnd"/>
            <w:r w:rsidRPr="00D43763">
              <w:rPr>
                <w:rFonts w:ascii="Calibri" w:hAnsi="Calibri" w:cs="Calibri"/>
                <w:bCs/>
              </w:rPr>
              <w:t xml:space="preserve"> added as an ingredient but is not the </w:t>
            </w:r>
            <w:proofErr w:type="gramStart"/>
            <w:r w:rsidRPr="00D43763">
              <w:rPr>
                <w:rFonts w:ascii="Calibri" w:hAnsi="Calibri" w:cs="Calibri"/>
                <w:bCs/>
              </w:rPr>
              <w:t>principle</w:t>
            </w:r>
            <w:proofErr w:type="gramEnd"/>
            <w:r w:rsidRPr="00D43763">
              <w:rPr>
                <w:rFonts w:ascii="Calibri" w:hAnsi="Calibri" w:cs="Calibri"/>
                <w:bCs/>
              </w:rPr>
              <w:t xml:space="preserve"> ingredient.</w:t>
            </w:r>
          </w:p>
        </w:tc>
        <w:tc>
          <w:tcPr>
            <w:tcW w:w="5386" w:type="dxa"/>
            <w:tcBorders>
              <w:top w:val="single" w:sz="8" w:space="0" w:color="auto"/>
            </w:tcBorders>
          </w:tcPr>
          <w:p w14:paraId="1B2F2348" w14:textId="77777777" w:rsidR="00324BB5" w:rsidRPr="00D43763" w:rsidRDefault="00324BB5" w:rsidP="00324BB5">
            <w:pPr>
              <w:contextualSpacing/>
              <w:rPr>
                <w:rFonts w:ascii="Calibri" w:hAnsi="Calibri" w:cs="Calibri"/>
                <w:bCs/>
              </w:rPr>
            </w:pPr>
            <w:r w:rsidRPr="00D43763">
              <w:rPr>
                <w:rFonts w:ascii="Calibri" w:hAnsi="Calibri" w:cs="Calibri"/>
                <w:bCs/>
              </w:rPr>
              <w:t xml:space="preserve">100% fruit bars / leathers / chews / strings / straps, bliss balls and energy balls with no added sugar. Also excludes products marketed as ‘protein bars’, ‘energy bars’, ‘low carb bars’, where protein powder/blend is the </w:t>
            </w:r>
            <w:proofErr w:type="gramStart"/>
            <w:r w:rsidRPr="00D43763">
              <w:rPr>
                <w:rFonts w:ascii="Calibri" w:hAnsi="Calibri" w:cs="Calibri"/>
                <w:bCs/>
              </w:rPr>
              <w:t>principle</w:t>
            </w:r>
            <w:proofErr w:type="gramEnd"/>
            <w:r w:rsidRPr="00D43763">
              <w:rPr>
                <w:rFonts w:ascii="Calibri" w:hAnsi="Calibri" w:cs="Calibri"/>
                <w:bCs/>
              </w:rPr>
              <w:t xml:space="preserve"> ingredient, as well as formulated supplementary sports foods. Excludes products that contain less than 10% of energy content from added sugar*.</w:t>
            </w:r>
          </w:p>
        </w:tc>
        <w:tc>
          <w:tcPr>
            <w:tcW w:w="1970" w:type="dxa"/>
            <w:tcBorders>
              <w:top w:val="single" w:sz="8" w:space="0" w:color="auto"/>
              <w:right w:val="single" w:sz="24" w:space="0" w:color="auto"/>
            </w:tcBorders>
          </w:tcPr>
          <w:p w14:paraId="7A695346" w14:textId="77777777" w:rsidR="00324BB5" w:rsidRPr="003612E5" w:rsidRDefault="00324BB5" w:rsidP="00324BB5">
            <w:pPr>
              <w:rPr>
                <w:rFonts w:ascii="Calibri" w:hAnsi="Calibri" w:cs="Calibri"/>
                <w:b/>
              </w:rPr>
            </w:pPr>
            <w:r w:rsidRPr="003612E5">
              <w:rPr>
                <w:rFonts w:ascii="Calibri" w:hAnsi="Calibri" w:cs="Calibri"/>
                <w:b/>
              </w:rPr>
              <w:t>Sugar</w:t>
            </w:r>
          </w:p>
          <w:p w14:paraId="35ACA7A1" w14:textId="77777777" w:rsidR="00324BB5" w:rsidRPr="003612E5" w:rsidRDefault="00324BB5" w:rsidP="00324BB5">
            <w:pPr>
              <w:spacing w:before="120"/>
              <w:contextualSpacing/>
              <w:rPr>
                <w:rFonts w:ascii="Calibri" w:hAnsi="Calibri" w:cs="Calibri"/>
                <w:b/>
              </w:rPr>
            </w:pPr>
            <w:r w:rsidRPr="003612E5">
              <w:rPr>
                <w:rFonts w:ascii="Calibri" w:hAnsi="Calibri" w:cs="Calibri"/>
              </w:rPr>
              <w:t>25g</w:t>
            </w:r>
            <w:r>
              <w:rPr>
                <w:rFonts w:ascii="Calibri" w:hAnsi="Calibri" w:cs="Calibri"/>
              </w:rPr>
              <w:t xml:space="preserve"> per </w:t>
            </w:r>
            <w:r w:rsidRPr="003612E5">
              <w:rPr>
                <w:rFonts w:ascii="Calibri" w:hAnsi="Calibri" w:cs="Calibri"/>
              </w:rPr>
              <w:t>100g AND at least a 15% reduction for products containing over 28.5g</w:t>
            </w:r>
            <w:r>
              <w:rPr>
                <w:rFonts w:ascii="Calibri" w:hAnsi="Calibri" w:cs="Calibri"/>
              </w:rPr>
              <w:t xml:space="preserve"> per </w:t>
            </w:r>
            <w:r w:rsidRPr="003612E5">
              <w:rPr>
                <w:rFonts w:ascii="Calibri" w:hAnsi="Calibri" w:cs="Calibri"/>
              </w:rPr>
              <w:t xml:space="preserve">100g </w:t>
            </w:r>
          </w:p>
        </w:tc>
      </w:tr>
      <w:tr w:rsidR="00324BB5" w:rsidRPr="007D45BA" w14:paraId="5FB86D12" w14:textId="77777777" w:rsidTr="00444979">
        <w:trPr>
          <w:cantSplit/>
          <w:trHeight w:val="200"/>
        </w:trPr>
        <w:tc>
          <w:tcPr>
            <w:tcW w:w="22498" w:type="dxa"/>
            <w:gridSpan w:val="5"/>
            <w:tcBorders>
              <w:top w:val="single" w:sz="8" w:space="0" w:color="auto"/>
              <w:left w:val="single" w:sz="24" w:space="0" w:color="auto"/>
              <w:bottom w:val="single" w:sz="8" w:space="0" w:color="auto"/>
              <w:right w:val="single" w:sz="24" w:space="0" w:color="auto"/>
            </w:tcBorders>
            <w:shd w:val="clear" w:color="auto" w:fill="E6D1EF"/>
          </w:tcPr>
          <w:p w14:paraId="7CE45C5E" w14:textId="77777777" w:rsidR="00324BB5" w:rsidRPr="007D45BA" w:rsidRDefault="00324BB5" w:rsidP="00324BB5">
            <w:pPr>
              <w:spacing w:before="120"/>
              <w:contextualSpacing/>
              <w:rPr>
                <w:rFonts w:ascii="Calibri" w:hAnsi="Calibri" w:cs="Calibri"/>
                <w:b/>
                <w:bCs/>
              </w:rPr>
            </w:pPr>
          </w:p>
        </w:tc>
      </w:tr>
      <w:tr w:rsidR="00324BB5" w:rsidRPr="003612E5" w14:paraId="125EE2A6" w14:textId="77777777" w:rsidTr="00324BB5">
        <w:trPr>
          <w:cantSplit/>
          <w:trHeight w:val="2037"/>
        </w:trPr>
        <w:tc>
          <w:tcPr>
            <w:tcW w:w="4653" w:type="dxa"/>
            <w:vMerge w:val="restart"/>
            <w:tcBorders>
              <w:left w:val="single" w:sz="24" w:space="0" w:color="auto"/>
            </w:tcBorders>
          </w:tcPr>
          <w:p w14:paraId="39F7A95A" w14:textId="129272A0" w:rsidR="00324BB5" w:rsidRPr="003612E5" w:rsidRDefault="00324BB5" w:rsidP="00324BB5">
            <w:pPr>
              <w:spacing w:before="120"/>
              <w:contextualSpacing/>
              <w:rPr>
                <w:rFonts w:ascii="Calibri" w:hAnsi="Calibri" w:cs="Calibri"/>
                <w:b/>
              </w:rPr>
            </w:pPr>
            <w:r>
              <w:rPr>
                <w:rFonts w:ascii="Calibri" w:hAnsi="Calibri" w:cs="Calibri"/>
                <w:b/>
              </w:rPr>
              <w:lastRenderedPageBreak/>
              <w:t xml:space="preserve">7. </w:t>
            </w:r>
            <w:r w:rsidRPr="003612E5">
              <w:rPr>
                <w:rFonts w:ascii="Calibri" w:hAnsi="Calibri" w:cs="Calibri"/>
                <w:b/>
              </w:rPr>
              <w:t xml:space="preserve">Non-alcoholic </w:t>
            </w:r>
            <w:r>
              <w:rPr>
                <w:rFonts w:ascii="Calibri" w:hAnsi="Calibri" w:cs="Calibri"/>
                <w:b/>
              </w:rPr>
              <w:t>b</w:t>
            </w:r>
            <w:r w:rsidRPr="003612E5">
              <w:rPr>
                <w:rFonts w:ascii="Calibri" w:hAnsi="Calibri" w:cs="Calibri"/>
                <w:b/>
              </w:rPr>
              <w:t>everages</w:t>
            </w:r>
          </w:p>
          <w:p w14:paraId="5ED4CF64" w14:textId="6D28A5F4" w:rsidR="00324BB5" w:rsidRDefault="00324BB5" w:rsidP="00324BB5">
            <w:pPr>
              <w:rPr>
                <w:rFonts w:ascii="Calibri" w:hAnsi="Calibri" w:cs="Calibri"/>
                <w:b/>
              </w:rPr>
            </w:pPr>
            <w:r w:rsidRPr="003612E5">
              <w:rPr>
                <w:rFonts w:ascii="Calibri" w:hAnsi="Calibri" w:cs="Calibri"/>
                <w:i/>
              </w:rPr>
              <w:t>Ready-to-drink non-dairy beverages with caloric sweeteners.</w:t>
            </w:r>
          </w:p>
        </w:tc>
        <w:tc>
          <w:tcPr>
            <w:tcW w:w="5103" w:type="dxa"/>
          </w:tcPr>
          <w:p w14:paraId="35CEA29C" w14:textId="48401E3C" w:rsidR="00324BB5" w:rsidRPr="003612E5" w:rsidRDefault="00324BB5" w:rsidP="00324BB5">
            <w:pPr>
              <w:rPr>
                <w:rFonts w:ascii="Calibri" w:hAnsi="Calibri" w:cs="Calibri"/>
                <w:b/>
              </w:rPr>
            </w:pPr>
            <w:bookmarkStart w:id="3" w:name="_Toc5283387"/>
            <w:bookmarkStart w:id="4" w:name="_Toc32931834"/>
            <w:r>
              <w:rPr>
                <w:rFonts w:ascii="Calibri" w:hAnsi="Calibri" w:cs="Calibri"/>
                <w:b/>
              </w:rPr>
              <w:t xml:space="preserve">7.1 </w:t>
            </w:r>
            <w:r w:rsidRPr="003612E5">
              <w:rPr>
                <w:rFonts w:ascii="Calibri" w:hAnsi="Calibri" w:cs="Calibri"/>
                <w:b/>
              </w:rPr>
              <w:t>Flavoured water, flavoured mineral water, soda water and iced tea</w:t>
            </w:r>
            <w:bookmarkEnd w:id="3"/>
            <w:bookmarkEnd w:id="4"/>
          </w:p>
          <w:p w14:paraId="53410526" w14:textId="77777777" w:rsidR="00324BB5" w:rsidRPr="003612E5" w:rsidRDefault="00324BB5" w:rsidP="00324BB5">
            <w:pPr>
              <w:contextualSpacing/>
              <w:rPr>
                <w:rFonts w:ascii="Calibri" w:hAnsi="Calibri" w:cs="Calibri"/>
                <w:b/>
              </w:rPr>
            </w:pPr>
            <w:r w:rsidRPr="003612E5">
              <w:rPr>
                <w:rFonts w:ascii="Calibri" w:hAnsi="Calibri" w:cs="Calibri"/>
                <w:i/>
              </w:rPr>
              <w:t>Ready-to-drink, non-dairy beverages with caloric sweeteners, excluding soft drinks, fruit drinks and energy drinks.</w:t>
            </w:r>
          </w:p>
        </w:tc>
        <w:tc>
          <w:tcPr>
            <w:tcW w:w="5386" w:type="dxa"/>
          </w:tcPr>
          <w:p w14:paraId="006F71C7" w14:textId="77777777" w:rsidR="00324BB5" w:rsidRPr="003612E5" w:rsidRDefault="00324BB5" w:rsidP="00324BB5">
            <w:pPr>
              <w:spacing w:before="120"/>
              <w:contextualSpacing/>
              <w:rPr>
                <w:rFonts w:cs="Calibri"/>
              </w:rPr>
            </w:pPr>
            <w:r w:rsidRPr="00D43763">
              <w:rPr>
                <w:rFonts w:cs="Calibri"/>
              </w:rPr>
              <w:t>Vitamin waters, coconut water, sparkling flavoured waters (e.g. flavoured mineral or soda water) and iced tea. Products sold as ready-to-drink.</w:t>
            </w:r>
          </w:p>
        </w:tc>
        <w:tc>
          <w:tcPr>
            <w:tcW w:w="5386" w:type="dxa"/>
          </w:tcPr>
          <w:p w14:paraId="4E6C9325" w14:textId="77777777" w:rsidR="00324BB5" w:rsidRPr="003612E5" w:rsidRDefault="00324BB5" w:rsidP="00324BB5">
            <w:pPr>
              <w:spacing w:before="120"/>
              <w:contextualSpacing/>
              <w:rPr>
                <w:rFonts w:ascii="Calibri" w:hAnsi="Calibri" w:cs="Calibri"/>
              </w:rPr>
            </w:pPr>
            <w:r>
              <w:rPr>
                <w:rFonts w:ascii="Calibri" w:hAnsi="Calibri" w:cs="Calibri"/>
              </w:rPr>
              <w:t>F</w:t>
            </w:r>
            <w:r w:rsidRPr="00D43763">
              <w:rPr>
                <w:rFonts w:ascii="Calibri" w:hAnsi="Calibri" w:cs="Calibri"/>
              </w:rPr>
              <w:t>ruit drinks</w:t>
            </w:r>
            <w:r>
              <w:rPr>
                <w:rFonts w:ascii="Calibri" w:hAnsi="Calibri" w:cs="Calibri"/>
              </w:rPr>
              <w:t xml:space="preserve"> (see category 7.3). S</w:t>
            </w:r>
            <w:r w:rsidRPr="00D43763">
              <w:rPr>
                <w:rFonts w:ascii="Calibri" w:hAnsi="Calibri" w:cs="Calibri"/>
              </w:rPr>
              <w:t>oft drinks</w:t>
            </w:r>
            <w:r>
              <w:rPr>
                <w:rFonts w:ascii="Calibri" w:hAnsi="Calibri" w:cs="Calibri"/>
              </w:rPr>
              <w:t xml:space="preserve"> and</w:t>
            </w:r>
            <w:r w:rsidRPr="00D43763">
              <w:rPr>
                <w:rFonts w:ascii="Calibri" w:hAnsi="Calibri" w:cs="Calibri"/>
              </w:rPr>
              <w:t xml:space="preserve"> energy drinks</w:t>
            </w:r>
            <w:r>
              <w:rPr>
                <w:rFonts w:ascii="Calibri" w:hAnsi="Calibri" w:cs="Calibri"/>
              </w:rPr>
              <w:t xml:space="preserve"> (see category 7.2).</w:t>
            </w:r>
            <w:r w:rsidRPr="00D43763">
              <w:rPr>
                <w:rFonts w:ascii="Calibri" w:hAnsi="Calibri" w:cs="Calibri"/>
              </w:rPr>
              <w:t xml:space="preserve"> </w:t>
            </w:r>
            <w:r>
              <w:rPr>
                <w:rFonts w:ascii="Calibri" w:hAnsi="Calibri" w:cs="Calibri"/>
              </w:rPr>
              <w:t>S</w:t>
            </w:r>
            <w:r w:rsidRPr="00D43763">
              <w:rPr>
                <w:rFonts w:ascii="Calibri" w:hAnsi="Calibri" w:cs="Calibri"/>
              </w:rPr>
              <w:t>moothies</w:t>
            </w:r>
            <w:r>
              <w:rPr>
                <w:rFonts w:ascii="Calibri" w:hAnsi="Calibri" w:cs="Calibri"/>
              </w:rPr>
              <w:t>. Unsweetened</w:t>
            </w:r>
            <w:r w:rsidRPr="00D43763">
              <w:rPr>
                <w:rFonts w:ascii="Calibri" w:hAnsi="Calibri" w:cs="Calibri"/>
              </w:rPr>
              <w:t xml:space="preserve"> tea</w:t>
            </w:r>
            <w:r>
              <w:rPr>
                <w:rFonts w:ascii="Calibri" w:hAnsi="Calibri" w:cs="Calibri"/>
              </w:rPr>
              <w:t xml:space="preserve"> and </w:t>
            </w:r>
            <w:r w:rsidRPr="00D43763">
              <w:rPr>
                <w:rFonts w:ascii="Calibri" w:hAnsi="Calibri" w:cs="Calibri"/>
              </w:rPr>
              <w:t>plain mineral/spring/soda water</w:t>
            </w:r>
            <w:r>
              <w:rPr>
                <w:rFonts w:ascii="Calibri" w:hAnsi="Calibri" w:cs="Calibri"/>
              </w:rPr>
              <w:t xml:space="preserve">. </w:t>
            </w:r>
            <w:r w:rsidRPr="00D43763">
              <w:rPr>
                <w:rFonts w:ascii="Calibri" w:hAnsi="Calibri" w:cs="Calibri"/>
              </w:rPr>
              <w:t>Cordials</w:t>
            </w:r>
            <w:r>
              <w:rPr>
                <w:rFonts w:ascii="Calibri" w:hAnsi="Calibri" w:cs="Calibri"/>
              </w:rPr>
              <w:t xml:space="preserve">. </w:t>
            </w:r>
            <w:r w:rsidRPr="00D43763">
              <w:rPr>
                <w:rFonts w:ascii="Calibri" w:hAnsi="Calibri" w:cs="Calibri"/>
              </w:rPr>
              <w:t xml:space="preserve"> </w:t>
            </w:r>
            <w:r>
              <w:rPr>
                <w:rFonts w:ascii="Calibri" w:hAnsi="Calibri" w:cs="Calibri"/>
              </w:rPr>
              <w:t>J</w:t>
            </w:r>
            <w:r w:rsidRPr="00D43763">
              <w:rPr>
                <w:rFonts w:ascii="Calibri" w:hAnsi="Calibri" w:cs="Calibri"/>
              </w:rPr>
              <w:t>uices</w:t>
            </w:r>
            <w:r>
              <w:rPr>
                <w:rFonts w:ascii="Calibri" w:hAnsi="Calibri" w:cs="Calibri"/>
              </w:rPr>
              <w:t>.</w:t>
            </w:r>
            <w:r w:rsidRPr="00D43763">
              <w:rPr>
                <w:rFonts w:ascii="Calibri" w:hAnsi="Calibri" w:cs="Calibri"/>
              </w:rPr>
              <w:t xml:space="preserve"> </w:t>
            </w:r>
            <w:r>
              <w:rPr>
                <w:rFonts w:ascii="Calibri" w:hAnsi="Calibri" w:cs="Calibri"/>
              </w:rPr>
              <w:t>D</w:t>
            </w:r>
            <w:r w:rsidRPr="00D43763">
              <w:rPr>
                <w:rFonts w:ascii="Calibri" w:hAnsi="Calibri" w:cs="Calibri"/>
              </w:rPr>
              <w:t>rink powders or concentrates</w:t>
            </w:r>
            <w:r>
              <w:rPr>
                <w:rFonts w:ascii="Calibri" w:hAnsi="Calibri" w:cs="Calibri"/>
              </w:rPr>
              <w:t>.</w:t>
            </w:r>
            <w:r w:rsidRPr="00D43763">
              <w:rPr>
                <w:rFonts w:ascii="Calibri" w:hAnsi="Calibri" w:cs="Calibri"/>
              </w:rPr>
              <w:t xml:space="preserve"> </w:t>
            </w:r>
            <w:r>
              <w:rPr>
                <w:rFonts w:ascii="Calibri" w:hAnsi="Calibri" w:cs="Calibri"/>
              </w:rPr>
              <w:t>K</w:t>
            </w:r>
            <w:r w:rsidRPr="00D43763">
              <w:rPr>
                <w:rFonts w:ascii="Calibri" w:hAnsi="Calibri" w:cs="Calibri"/>
              </w:rPr>
              <w:t>ombucha and water-kefir (and similar products where the majority of sugar has been fermented) and diet or low kJ (</w:t>
            </w:r>
            <w:r>
              <w:rPr>
                <w:rFonts w:ascii="Calibri" w:hAnsi="Calibri" w:cs="Calibri"/>
              </w:rPr>
              <w:t>&lt;80kJ/100ml) drinks.</w:t>
            </w:r>
          </w:p>
        </w:tc>
        <w:tc>
          <w:tcPr>
            <w:tcW w:w="1970" w:type="dxa"/>
            <w:tcBorders>
              <w:right w:val="single" w:sz="24" w:space="0" w:color="auto"/>
            </w:tcBorders>
          </w:tcPr>
          <w:p w14:paraId="3655C098" w14:textId="77777777" w:rsidR="00324BB5" w:rsidRPr="003612E5" w:rsidRDefault="00324BB5" w:rsidP="00324BB5">
            <w:pPr>
              <w:spacing w:before="120"/>
              <w:contextualSpacing/>
              <w:rPr>
                <w:rFonts w:ascii="Calibri" w:hAnsi="Calibri" w:cs="Calibri"/>
                <w:b/>
              </w:rPr>
            </w:pPr>
            <w:r w:rsidRPr="003612E5">
              <w:rPr>
                <w:rFonts w:ascii="Calibri" w:hAnsi="Calibri" w:cs="Calibri"/>
                <w:b/>
              </w:rPr>
              <w:t>Sugar</w:t>
            </w:r>
          </w:p>
          <w:p w14:paraId="12CA5778" w14:textId="77777777" w:rsidR="00324BB5" w:rsidRPr="003612E5" w:rsidRDefault="00324BB5" w:rsidP="00324BB5">
            <w:pPr>
              <w:rPr>
                <w:rFonts w:ascii="Calibri" w:hAnsi="Calibri" w:cs="Calibri"/>
              </w:rPr>
            </w:pPr>
            <w:r w:rsidRPr="003612E5">
              <w:rPr>
                <w:rFonts w:ascii="Calibri" w:hAnsi="Calibri" w:cs="Calibri"/>
              </w:rPr>
              <w:t>5g</w:t>
            </w:r>
            <w:r>
              <w:rPr>
                <w:rFonts w:ascii="Calibri" w:hAnsi="Calibri" w:cs="Calibri"/>
              </w:rPr>
              <w:t xml:space="preserve"> per </w:t>
            </w:r>
            <w:r w:rsidRPr="003612E5">
              <w:rPr>
                <w:rFonts w:ascii="Calibri" w:hAnsi="Calibri" w:cs="Calibri"/>
              </w:rPr>
              <w:t>100mL</w:t>
            </w:r>
          </w:p>
          <w:p w14:paraId="778A5EAC" w14:textId="77777777" w:rsidR="00324BB5" w:rsidRPr="003612E5" w:rsidRDefault="00324BB5" w:rsidP="00324BB5">
            <w:pPr>
              <w:spacing w:before="120"/>
              <w:contextualSpacing/>
              <w:rPr>
                <w:rFonts w:ascii="Calibri" w:hAnsi="Calibri" w:cs="Calibri"/>
                <w:b/>
              </w:rPr>
            </w:pPr>
          </w:p>
        </w:tc>
      </w:tr>
      <w:tr w:rsidR="00324BB5" w:rsidRPr="003612E5" w14:paraId="37118320" w14:textId="77777777" w:rsidTr="00324BB5">
        <w:trPr>
          <w:cantSplit/>
          <w:trHeight w:val="1849"/>
        </w:trPr>
        <w:tc>
          <w:tcPr>
            <w:tcW w:w="4653" w:type="dxa"/>
            <w:vMerge/>
            <w:tcBorders>
              <w:left w:val="single" w:sz="24" w:space="0" w:color="auto"/>
            </w:tcBorders>
          </w:tcPr>
          <w:p w14:paraId="1DABD0F2" w14:textId="77777777" w:rsidR="00324BB5" w:rsidRDefault="00324BB5" w:rsidP="00324BB5">
            <w:pPr>
              <w:contextualSpacing/>
              <w:rPr>
                <w:rFonts w:ascii="Calibri" w:hAnsi="Calibri" w:cs="Calibri"/>
                <w:b/>
              </w:rPr>
            </w:pPr>
          </w:p>
        </w:tc>
        <w:tc>
          <w:tcPr>
            <w:tcW w:w="5103" w:type="dxa"/>
          </w:tcPr>
          <w:p w14:paraId="5D29BF03" w14:textId="2525293D" w:rsidR="00324BB5" w:rsidRPr="003612E5" w:rsidRDefault="00324BB5" w:rsidP="00324BB5">
            <w:pPr>
              <w:contextualSpacing/>
              <w:rPr>
                <w:rFonts w:ascii="Calibri" w:hAnsi="Calibri" w:cs="Calibri"/>
              </w:rPr>
            </w:pPr>
            <w:r>
              <w:rPr>
                <w:rFonts w:ascii="Calibri" w:hAnsi="Calibri" w:cs="Calibri"/>
                <w:b/>
              </w:rPr>
              <w:t xml:space="preserve">7.2 </w:t>
            </w:r>
            <w:r w:rsidRPr="003612E5">
              <w:rPr>
                <w:rFonts w:ascii="Calibri" w:hAnsi="Calibri" w:cs="Calibri"/>
                <w:b/>
              </w:rPr>
              <w:t xml:space="preserve">Carbonated </w:t>
            </w:r>
            <w:r>
              <w:rPr>
                <w:rFonts w:ascii="Calibri" w:hAnsi="Calibri" w:cs="Calibri"/>
                <w:b/>
              </w:rPr>
              <w:t>s</w:t>
            </w:r>
            <w:r w:rsidRPr="003612E5">
              <w:rPr>
                <w:rFonts w:ascii="Calibri" w:hAnsi="Calibri" w:cs="Calibri"/>
                <w:b/>
              </w:rPr>
              <w:t xml:space="preserve">oft drinks and </w:t>
            </w:r>
            <w:r>
              <w:rPr>
                <w:rFonts w:ascii="Calibri" w:hAnsi="Calibri" w:cs="Calibri"/>
                <w:b/>
              </w:rPr>
              <w:t>e</w:t>
            </w:r>
            <w:r w:rsidRPr="003612E5">
              <w:rPr>
                <w:rFonts w:ascii="Calibri" w:hAnsi="Calibri" w:cs="Calibri"/>
                <w:b/>
              </w:rPr>
              <w:t xml:space="preserve">nergy </w:t>
            </w:r>
            <w:r>
              <w:rPr>
                <w:rFonts w:ascii="Calibri" w:hAnsi="Calibri" w:cs="Calibri"/>
                <w:b/>
              </w:rPr>
              <w:t>d</w:t>
            </w:r>
            <w:r w:rsidRPr="003612E5">
              <w:rPr>
                <w:rFonts w:ascii="Calibri" w:hAnsi="Calibri" w:cs="Calibri"/>
                <w:b/>
              </w:rPr>
              <w:t>rinks</w:t>
            </w:r>
          </w:p>
          <w:p w14:paraId="2591C596" w14:textId="77777777" w:rsidR="00324BB5" w:rsidRPr="003612E5" w:rsidRDefault="00324BB5" w:rsidP="00324BB5">
            <w:pPr>
              <w:spacing w:before="120"/>
              <w:contextualSpacing/>
              <w:rPr>
                <w:rFonts w:ascii="Calibri" w:hAnsi="Calibri" w:cs="Calibri"/>
                <w:b/>
              </w:rPr>
            </w:pPr>
            <w:r w:rsidRPr="003612E5">
              <w:rPr>
                <w:rFonts w:ascii="Calibri" w:hAnsi="Calibri" w:cs="Calibri"/>
                <w:i/>
              </w:rPr>
              <w:t>Ready-to-drink, non-dairy, sweetened drinks marketed as soft drinks or energy drinks.</w:t>
            </w:r>
          </w:p>
        </w:tc>
        <w:tc>
          <w:tcPr>
            <w:tcW w:w="5386" w:type="dxa"/>
          </w:tcPr>
          <w:p w14:paraId="6455C9C1" w14:textId="77777777" w:rsidR="00324BB5" w:rsidRPr="00281EE3" w:rsidRDefault="00324BB5" w:rsidP="00324BB5">
            <w:pPr>
              <w:spacing w:before="120"/>
              <w:contextualSpacing/>
              <w:rPr>
                <w:rFonts w:ascii="Calibri" w:hAnsi="Calibri" w:cs="Calibri"/>
              </w:rPr>
            </w:pPr>
            <w:r w:rsidRPr="00281EE3">
              <w:rPr>
                <w:rFonts w:ascii="Calibri" w:hAnsi="Calibri" w:cs="Calibri"/>
              </w:rPr>
              <w:t>Carbonated soft-drinks, energy drinks (Formulated Caffeinated Beverages). Products sold as ready-to-drink.</w:t>
            </w:r>
          </w:p>
        </w:tc>
        <w:tc>
          <w:tcPr>
            <w:tcW w:w="5386" w:type="dxa"/>
          </w:tcPr>
          <w:p w14:paraId="4A29EF24" w14:textId="77777777" w:rsidR="00324BB5" w:rsidRPr="003612E5" w:rsidRDefault="00324BB5" w:rsidP="00324BB5">
            <w:pPr>
              <w:spacing w:before="120"/>
              <w:contextualSpacing/>
              <w:rPr>
                <w:rFonts w:ascii="Calibri" w:hAnsi="Calibri" w:cs="Calibri"/>
              </w:rPr>
            </w:pPr>
            <w:proofErr w:type="gramStart"/>
            <w:r w:rsidRPr="00281EE3">
              <w:rPr>
                <w:rFonts w:ascii="Calibri" w:hAnsi="Calibri" w:cs="Calibri"/>
                <w:bCs/>
              </w:rPr>
              <w:t>Flavoured water,</w:t>
            </w:r>
            <w:proofErr w:type="gramEnd"/>
            <w:r w:rsidRPr="00281EE3">
              <w:rPr>
                <w:rFonts w:ascii="Calibri" w:hAnsi="Calibri" w:cs="Calibri"/>
                <w:bCs/>
              </w:rPr>
              <w:t xml:space="preserve"> flavoured mineral water, soda water and iced tea (</w:t>
            </w:r>
            <w:r>
              <w:rPr>
                <w:rFonts w:ascii="Calibri" w:hAnsi="Calibri" w:cs="Calibri"/>
              </w:rPr>
              <w:t>see category 7.1). F</w:t>
            </w:r>
            <w:r w:rsidRPr="00D43763">
              <w:rPr>
                <w:rFonts w:ascii="Calibri" w:hAnsi="Calibri" w:cs="Calibri"/>
              </w:rPr>
              <w:t>ruit drinks</w:t>
            </w:r>
            <w:r>
              <w:rPr>
                <w:rFonts w:ascii="Calibri" w:hAnsi="Calibri" w:cs="Calibri"/>
              </w:rPr>
              <w:t xml:space="preserve"> (see category 7.3). </w:t>
            </w:r>
            <w:r w:rsidRPr="00D43763">
              <w:rPr>
                <w:rFonts w:ascii="Calibri" w:hAnsi="Calibri" w:cs="Calibri"/>
              </w:rPr>
              <w:t xml:space="preserve">Sports </w:t>
            </w:r>
            <w:r>
              <w:rPr>
                <w:rFonts w:ascii="Calibri" w:hAnsi="Calibri" w:cs="Calibri"/>
              </w:rPr>
              <w:t xml:space="preserve">and electrolyte </w:t>
            </w:r>
            <w:r w:rsidRPr="00D43763">
              <w:rPr>
                <w:rFonts w:ascii="Calibri" w:hAnsi="Calibri" w:cs="Calibri"/>
              </w:rPr>
              <w:t>drinks</w:t>
            </w:r>
            <w:r>
              <w:rPr>
                <w:rFonts w:ascii="Calibri" w:hAnsi="Calibri" w:cs="Calibri"/>
              </w:rPr>
              <w:t>.</w:t>
            </w:r>
            <w:r w:rsidRPr="00D43763">
              <w:rPr>
                <w:rFonts w:ascii="Calibri" w:hAnsi="Calibri" w:cs="Calibri"/>
              </w:rPr>
              <w:t xml:space="preserve"> Cordials</w:t>
            </w:r>
            <w:r>
              <w:rPr>
                <w:rFonts w:ascii="Calibri" w:hAnsi="Calibri" w:cs="Calibri"/>
              </w:rPr>
              <w:t xml:space="preserve">. </w:t>
            </w:r>
            <w:r w:rsidRPr="00D43763">
              <w:rPr>
                <w:rFonts w:ascii="Calibri" w:hAnsi="Calibri" w:cs="Calibri"/>
              </w:rPr>
              <w:t xml:space="preserve"> </w:t>
            </w:r>
            <w:r>
              <w:rPr>
                <w:rFonts w:ascii="Calibri" w:hAnsi="Calibri" w:cs="Calibri"/>
              </w:rPr>
              <w:t>J</w:t>
            </w:r>
            <w:r w:rsidRPr="00D43763">
              <w:rPr>
                <w:rFonts w:ascii="Calibri" w:hAnsi="Calibri" w:cs="Calibri"/>
              </w:rPr>
              <w:t>uices</w:t>
            </w:r>
            <w:r>
              <w:rPr>
                <w:rFonts w:ascii="Calibri" w:hAnsi="Calibri" w:cs="Calibri"/>
              </w:rPr>
              <w:t>.</w:t>
            </w:r>
            <w:r w:rsidRPr="00D43763">
              <w:rPr>
                <w:rFonts w:ascii="Calibri" w:hAnsi="Calibri" w:cs="Calibri"/>
              </w:rPr>
              <w:t xml:space="preserve"> </w:t>
            </w:r>
            <w:r>
              <w:rPr>
                <w:rFonts w:ascii="Calibri" w:hAnsi="Calibri" w:cs="Calibri"/>
              </w:rPr>
              <w:t>D</w:t>
            </w:r>
            <w:r w:rsidRPr="00D43763">
              <w:rPr>
                <w:rFonts w:ascii="Calibri" w:hAnsi="Calibri" w:cs="Calibri"/>
              </w:rPr>
              <w:t>rink powders or concentrates</w:t>
            </w:r>
            <w:r>
              <w:rPr>
                <w:rFonts w:ascii="Calibri" w:hAnsi="Calibri" w:cs="Calibri"/>
              </w:rPr>
              <w:t>.</w:t>
            </w:r>
            <w:r w:rsidRPr="00D43763">
              <w:rPr>
                <w:rFonts w:ascii="Calibri" w:hAnsi="Calibri" w:cs="Calibri"/>
              </w:rPr>
              <w:t xml:space="preserve"> </w:t>
            </w:r>
            <w:r>
              <w:rPr>
                <w:rFonts w:ascii="Calibri" w:hAnsi="Calibri" w:cs="Calibri"/>
              </w:rPr>
              <w:t>K</w:t>
            </w:r>
            <w:r w:rsidRPr="00D43763">
              <w:rPr>
                <w:rFonts w:ascii="Calibri" w:hAnsi="Calibri" w:cs="Calibri"/>
              </w:rPr>
              <w:t>ombucha and water-kefir (and similar products where the majority of sugar has been fermented) and diet or low kJ (</w:t>
            </w:r>
            <w:r>
              <w:rPr>
                <w:rFonts w:ascii="Calibri" w:hAnsi="Calibri" w:cs="Calibri"/>
              </w:rPr>
              <w:t>&lt;80kJ/100ml) drinks.</w:t>
            </w:r>
          </w:p>
        </w:tc>
        <w:tc>
          <w:tcPr>
            <w:tcW w:w="1970" w:type="dxa"/>
            <w:tcBorders>
              <w:right w:val="single" w:sz="24" w:space="0" w:color="auto"/>
            </w:tcBorders>
          </w:tcPr>
          <w:p w14:paraId="45C825D9" w14:textId="77777777" w:rsidR="00324BB5" w:rsidRPr="003612E5" w:rsidRDefault="00324BB5" w:rsidP="00324BB5">
            <w:pPr>
              <w:rPr>
                <w:rFonts w:ascii="Calibri" w:hAnsi="Calibri" w:cs="Calibri"/>
                <w:b/>
              </w:rPr>
            </w:pPr>
            <w:r w:rsidRPr="003612E5">
              <w:rPr>
                <w:rFonts w:ascii="Calibri" w:hAnsi="Calibri" w:cs="Calibri"/>
                <w:b/>
              </w:rPr>
              <w:t>Sugar</w:t>
            </w:r>
          </w:p>
          <w:p w14:paraId="2A60D3A5" w14:textId="77777777" w:rsidR="00324BB5" w:rsidRPr="003612E5" w:rsidRDefault="00324BB5" w:rsidP="00324BB5">
            <w:pPr>
              <w:rPr>
                <w:rFonts w:ascii="Calibri" w:hAnsi="Calibri" w:cs="Calibri"/>
              </w:rPr>
            </w:pPr>
            <w:r w:rsidRPr="003612E5">
              <w:rPr>
                <w:rFonts w:ascii="Calibri" w:hAnsi="Calibri" w:cs="Calibri"/>
              </w:rPr>
              <w:t>A 10% reduction for products above 10g</w:t>
            </w:r>
            <w:r>
              <w:rPr>
                <w:rFonts w:ascii="Calibri" w:hAnsi="Calibri" w:cs="Calibri"/>
              </w:rPr>
              <w:t xml:space="preserve"> per </w:t>
            </w:r>
            <w:r w:rsidRPr="003612E5">
              <w:rPr>
                <w:rFonts w:ascii="Calibri" w:hAnsi="Calibri" w:cs="Calibri"/>
              </w:rPr>
              <w:t xml:space="preserve">100mL </w:t>
            </w:r>
          </w:p>
          <w:p w14:paraId="5FA4244D" w14:textId="77777777" w:rsidR="00324BB5" w:rsidRPr="003612E5" w:rsidRDefault="00324BB5" w:rsidP="00324BB5">
            <w:pPr>
              <w:spacing w:before="120"/>
              <w:contextualSpacing/>
              <w:rPr>
                <w:rFonts w:ascii="Calibri" w:hAnsi="Calibri" w:cs="Calibri"/>
                <w:b/>
              </w:rPr>
            </w:pPr>
          </w:p>
        </w:tc>
      </w:tr>
      <w:tr w:rsidR="00324BB5" w:rsidRPr="003612E5" w14:paraId="2A6122F5" w14:textId="77777777" w:rsidTr="00444979">
        <w:trPr>
          <w:cantSplit/>
        </w:trPr>
        <w:tc>
          <w:tcPr>
            <w:tcW w:w="4653" w:type="dxa"/>
            <w:vMerge/>
            <w:tcBorders>
              <w:left w:val="single" w:sz="24" w:space="0" w:color="auto"/>
            </w:tcBorders>
          </w:tcPr>
          <w:p w14:paraId="1517183A" w14:textId="77777777" w:rsidR="00324BB5" w:rsidRDefault="00324BB5" w:rsidP="00324BB5">
            <w:pPr>
              <w:rPr>
                <w:rFonts w:ascii="Calibri" w:hAnsi="Calibri" w:cs="Calibri"/>
                <w:b/>
              </w:rPr>
            </w:pPr>
          </w:p>
        </w:tc>
        <w:tc>
          <w:tcPr>
            <w:tcW w:w="5103" w:type="dxa"/>
          </w:tcPr>
          <w:p w14:paraId="35E044B5" w14:textId="637B87D6" w:rsidR="00324BB5" w:rsidRPr="003612E5" w:rsidRDefault="00324BB5" w:rsidP="00324BB5">
            <w:pPr>
              <w:rPr>
                <w:rFonts w:ascii="Calibri" w:hAnsi="Calibri" w:cs="Calibri"/>
                <w:b/>
              </w:rPr>
            </w:pPr>
            <w:r>
              <w:rPr>
                <w:rFonts w:ascii="Calibri" w:hAnsi="Calibri" w:cs="Calibri"/>
                <w:b/>
              </w:rPr>
              <w:t xml:space="preserve">7.3 </w:t>
            </w:r>
            <w:r w:rsidRPr="003612E5">
              <w:rPr>
                <w:rFonts w:ascii="Calibri" w:hAnsi="Calibri" w:cs="Calibri"/>
                <w:b/>
              </w:rPr>
              <w:t xml:space="preserve">Fruit drinks </w:t>
            </w:r>
          </w:p>
          <w:p w14:paraId="77B8A4AC" w14:textId="77777777" w:rsidR="00324BB5" w:rsidRPr="003612E5" w:rsidRDefault="00324BB5" w:rsidP="00324BB5">
            <w:pPr>
              <w:ind w:right="282"/>
              <w:rPr>
                <w:rFonts w:ascii="Calibri" w:hAnsi="Calibri" w:cs="Calibri"/>
                <w:b/>
              </w:rPr>
            </w:pPr>
            <w:r w:rsidRPr="003612E5">
              <w:rPr>
                <w:rFonts w:ascii="Calibri" w:hAnsi="Calibri" w:cs="Calibri"/>
                <w:i/>
              </w:rPr>
              <w:t>Ready-to-drink fruit drink (carbonated or still), containing less than 96% fruit juice, with added sugar.</w:t>
            </w:r>
          </w:p>
        </w:tc>
        <w:tc>
          <w:tcPr>
            <w:tcW w:w="5386" w:type="dxa"/>
          </w:tcPr>
          <w:p w14:paraId="01926149" w14:textId="77777777" w:rsidR="00324BB5" w:rsidRPr="00281EE3" w:rsidRDefault="00324BB5" w:rsidP="00324BB5">
            <w:pPr>
              <w:spacing w:before="120"/>
              <w:contextualSpacing/>
              <w:rPr>
                <w:rFonts w:ascii="Calibri" w:hAnsi="Calibri" w:cs="Calibri"/>
              </w:rPr>
            </w:pPr>
            <w:r>
              <w:rPr>
                <w:rFonts w:ascii="Calibri" w:hAnsi="Calibri" w:cs="Calibri"/>
              </w:rPr>
              <w:t xml:space="preserve">Ready to drink </w:t>
            </w:r>
            <w:r w:rsidRPr="00281EE3">
              <w:rPr>
                <w:rFonts w:ascii="Calibri" w:hAnsi="Calibri" w:cs="Calibri"/>
              </w:rPr>
              <w:t>Fruit Drinks, as defined in Standard 2.6.2 of the Food Standards Code, with added sugar.</w:t>
            </w:r>
          </w:p>
        </w:tc>
        <w:tc>
          <w:tcPr>
            <w:tcW w:w="5386" w:type="dxa"/>
          </w:tcPr>
          <w:p w14:paraId="67AAD84D" w14:textId="77777777" w:rsidR="00324BB5" w:rsidRDefault="00324BB5" w:rsidP="00324BB5">
            <w:pPr>
              <w:spacing w:before="120"/>
              <w:contextualSpacing/>
              <w:rPr>
                <w:rFonts w:ascii="Calibri" w:hAnsi="Calibri" w:cs="Calibri"/>
              </w:rPr>
            </w:pPr>
            <w:r w:rsidRPr="00D43763">
              <w:rPr>
                <w:rFonts w:ascii="Calibri" w:hAnsi="Calibri" w:cs="Calibri"/>
              </w:rPr>
              <w:t>Fruit juice (containing a minimum 96% juice)</w:t>
            </w:r>
            <w:r>
              <w:rPr>
                <w:rFonts w:ascii="Calibri" w:hAnsi="Calibri" w:cs="Calibri"/>
              </w:rPr>
              <w:t>.</w:t>
            </w:r>
            <w:r w:rsidRPr="00D43763">
              <w:rPr>
                <w:rFonts w:ascii="Calibri" w:hAnsi="Calibri" w:cs="Calibri"/>
              </w:rPr>
              <w:t xml:space="preserve"> </w:t>
            </w:r>
            <w:r>
              <w:rPr>
                <w:rFonts w:ascii="Calibri" w:hAnsi="Calibri" w:cs="Calibri"/>
              </w:rPr>
              <w:t>F</w:t>
            </w:r>
            <w:r w:rsidRPr="00D43763">
              <w:rPr>
                <w:rFonts w:ascii="Calibri" w:hAnsi="Calibri" w:cs="Calibri"/>
              </w:rPr>
              <w:t>ruit drinks without added sugar</w:t>
            </w:r>
            <w:r>
              <w:rPr>
                <w:rFonts w:ascii="Calibri" w:hAnsi="Calibri" w:cs="Calibri"/>
              </w:rPr>
              <w:t>.</w:t>
            </w:r>
            <w:r w:rsidRPr="00D43763">
              <w:rPr>
                <w:rFonts w:ascii="Calibri" w:hAnsi="Calibri" w:cs="Calibri"/>
              </w:rPr>
              <w:t xml:space="preserve"> </w:t>
            </w:r>
            <w:r>
              <w:rPr>
                <w:rFonts w:ascii="Calibri" w:hAnsi="Calibri" w:cs="Calibri"/>
              </w:rPr>
              <w:t>N</w:t>
            </w:r>
            <w:r w:rsidRPr="00D43763">
              <w:rPr>
                <w:rFonts w:ascii="Calibri" w:hAnsi="Calibri" w:cs="Calibri"/>
              </w:rPr>
              <w:t>on-nutritive sweetened fruit drinks</w:t>
            </w:r>
            <w:r>
              <w:rPr>
                <w:rFonts w:ascii="Calibri" w:hAnsi="Calibri" w:cs="Calibri"/>
              </w:rPr>
              <w:t>.</w:t>
            </w:r>
            <w:r w:rsidRPr="00D43763">
              <w:rPr>
                <w:rFonts w:ascii="Calibri" w:hAnsi="Calibri" w:cs="Calibri"/>
              </w:rPr>
              <w:t xml:space="preserve"> </w:t>
            </w:r>
            <w:r>
              <w:rPr>
                <w:rFonts w:ascii="Calibri" w:hAnsi="Calibri" w:cs="Calibri"/>
              </w:rPr>
              <w:t>C</w:t>
            </w:r>
            <w:r w:rsidRPr="00D43763">
              <w:rPr>
                <w:rFonts w:ascii="Calibri" w:hAnsi="Calibri" w:cs="Calibri"/>
              </w:rPr>
              <w:t>arbonated fruit juices</w:t>
            </w:r>
            <w:r>
              <w:rPr>
                <w:rFonts w:ascii="Calibri" w:hAnsi="Calibri" w:cs="Calibri"/>
              </w:rPr>
              <w:t>.</w:t>
            </w:r>
            <w:r w:rsidRPr="00D43763">
              <w:rPr>
                <w:rFonts w:ascii="Calibri" w:hAnsi="Calibri" w:cs="Calibri"/>
              </w:rPr>
              <w:t xml:space="preserve"> </w:t>
            </w:r>
            <w:r>
              <w:rPr>
                <w:rFonts w:ascii="Calibri" w:hAnsi="Calibri" w:cs="Calibri"/>
              </w:rPr>
              <w:t>F</w:t>
            </w:r>
            <w:r w:rsidRPr="00D43763">
              <w:rPr>
                <w:rFonts w:ascii="Calibri" w:hAnsi="Calibri" w:cs="Calibri"/>
              </w:rPr>
              <w:t>ruit and vegetable juice blends</w:t>
            </w:r>
            <w:r>
              <w:rPr>
                <w:rFonts w:ascii="Calibri" w:hAnsi="Calibri" w:cs="Calibri"/>
              </w:rPr>
              <w:t>.</w:t>
            </w:r>
            <w:r w:rsidRPr="00D43763">
              <w:rPr>
                <w:rFonts w:ascii="Calibri" w:hAnsi="Calibri" w:cs="Calibri"/>
              </w:rPr>
              <w:t xml:space="preserve"> </w:t>
            </w:r>
            <w:r>
              <w:rPr>
                <w:rFonts w:ascii="Calibri" w:hAnsi="Calibri" w:cs="Calibri"/>
              </w:rPr>
              <w:t>C</w:t>
            </w:r>
            <w:r w:rsidRPr="00D43763">
              <w:rPr>
                <w:rFonts w:ascii="Calibri" w:hAnsi="Calibri" w:cs="Calibri"/>
              </w:rPr>
              <w:t>ordials</w:t>
            </w:r>
            <w:r>
              <w:rPr>
                <w:rFonts w:ascii="Calibri" w:hAnsi="Calibri" w:cs="Calibri"/>
              </w:rPr>
              <w:t xml:space="preserve"> and similar products requiring reconstitution.</w:t>
            </w:r>
            <w:r w:rsidRPr="00D43763">
              <w:rPr>
                <w:rFonts w:ascii="Calibri" w:hAnsi="Calibri" w:cs="Calibri"/>
              </w:rPr>
              <w:t xml:space="preserve"> </w:t>
            </w:r>
            <w:r>
              <w:rPr>
                <w:rFonts w:ascii="Calibri" w:hAnsi="Calibri" w:cs="Calibri"/>
              </w:rPr>
              <w:t>S</w:t>
            </w:r>
            <w:r w:rsidRPr="00D43763">
              <w:rPr>
                <w:rFonts w:ascii="Calibri" w:hAnsi="Calibri" w:cs="Calibri"/>
              </w:rPr>
              <w:t>moothies.</w:t>
            </w:r>
          </w:p>
          <w:p w14:paraId="2038F750" w14:textId="77777777" w:rsidR="00324BB5" w:rsidRPr="003612E5" w:rsidRDefault="00324BB5" w:rsidP="00324BB5">
            <w:pPr>
              <w:spacing w:before="120"/>
              <w:contextualSpacing/>
              <w:rPr>
                <w:rFonts w:ascii="Calibri" w:hAnsi="Calibri" w:cs="Calibri"/>
              </w:rPr>
            </w:pPr>
          </w:p>
        </w:tc>
        <w:tc>
          <w:tcPr>
            <w:tcW w:w="1970" w:type="dxa"/>
            <w:tcBorders>
              <w:right w:val="single" w:sz="24" w:space="0" w:color="auto"/>
            </w:tcBorders>
          </w:tcPr>
          <w:p w14:paraId="4474883C" w14:textId="77777777" w:rsidR="00324BB5" w:rsidRPr="003612E5" w:rsidRDefault="00324BB5" w:rsidP="00324BB5">
            <w:pPr>
              <w:spacing w:before="120"/>
              <w:contextualSpacing/>
              <w:rPr>
                <w:rFonts w:ascii="Calibri" w:hAnsi="Calibri" w:cs="Calibri"/>
                <w:b/>
              </w:rPr>
            </w:pPr>
            <w:r w:rsidRPr="003612E5">
              <w:rPr>
                <w:rFonts w:ascii="Calibri" w:hAnsi="Calibri" w:cs="Calibri"/>
                <w:b/>
              </w:rPr>
              <w:t>Sugar</w:t>
            </w:r>
          </w:p>
          <w:p w14:paraId="459B4D46" w14:textId="77777777" w:rsidR="00324BB5" w:rsidRPr="003612E5" w:rsidRDefault="00324BB5" w:rsidP="00324BB5">
            <w:pPr>
              <w:rPr>
                <w:rFonts w:ascii="Calibri" w:hAnsi="Calibri" w:cs="Calibri"/>
              </w:rPr>
            </w:pPr>
            <w:r w:rsidRPr="003612E5">
              <w:rPr>
                <w:rFonts w:ascii="Calibri" w:hAnsi="Calibri" w:cs="Calibri"/>
              </w:rPr>
              <w:t>9.5g</w:t>
            </w:r>
            <w:r>
              <w:rPr>
                <w:rFonts w:ascii="Calibri" w:hAnsi="Calibri" w:cs="Calibri"/>
              </w:rPr>
              <w:t xml:space="preserve"> per </w:t>
            </w:r>
            <w:r w:rsidRPr="003612E5">
              <w:rPr>
                <w:rFonts w:ascii="Calibri" w:hAnsi="Calibri" w:cs="Calibri"/>
              </w:rPr>
              <w:t>100ml</w:t>
            </w:r>
          </w:p>
          <w:p w14:paraId="71F04A59" w14:textId="77777777" w:rsidR="00324BB5" w:rsidRPr="003612E5" w:rsidRDefault="00324BB5" w:rsidP="00324BB5">
            <w:pPr>
              <w:spacing w:before="120"/>
              <w:contextualSpacing/>
              <w:rPr>
                <w:rFonts w:ascii="Calibri" w:hAnsi="Calibri" w:cs="Calibri"/>
                <w:b/>
              </w:rPr>
            </w:pPr>
          </w:p>
        </w:tc>
      </w:tr>
      <w:tr w:rsidR="00324BB5" w:rsidRPr="007D45BA" w14:paraId="54418B1F" w14:textId="77777777" w:rsidTr="00444979">
        <w:trPr>
          <w:cantSplit/>
          <w:trHeight w:val="200"/>
        </w:trPr>
        <w:tc>
          <w:tcPr>
            <w:tcW w:w="22498" w:type="dxa"/>
            <w:gridSpan w:val="5"/>
            <w:tcBorders>
              <w:top w:val="single" w:sz="8" w:space="0" w:color="auto"/>
              <w:left w:val="single" w:sz="24" w:space="0" w:color="auto"/>
              <w:bottom w:val="single" w:sz="8" w:space="0" w:color="auto"/>
              <w:right w:val="single" w:sz="24" w:space="0" w:color="auto"/>
            </w:tcBorders>
            <w:shd w:val="clear" w:color="auto" w:fill="E6D1EF"/>
          </w:tcPr>
          <w:p w14:paraId="141DBF53" w14:textId="77777777" w:rsidR="00324BB5" w:rsidRPr="007D45BA" w:rsidRDefault="00324BB5" w:rsidP="00324BB5">
            <w:pPr>
              <w:spacing w:before="120"/>
              <w:contextualSpacing/>
              <w:rPr>
                <w:rFonts w:ascii="Calibri" w:hAnsi="Calibri" w:cs="Calibri"/>
                <w:b/>
                <w:bCs/>
              </w:rPr>
            </w:pPr>
          </w:p>
        </w:tc>
      </w:tr>
      <w:tr w:rsidR="00324BB5" w:rsidRPr="007841A2" w14:paraId="3F8CE961" w14:textId="77777777" w:rsidTr="00324BB5">
        <w:trPr>
          <w:cantSplit/>
          <w:trHeight w:val="2304"/>
        </w:trPr>
        <w:tc>
          <w:tcPr>
            <w:tcW w:w="4653" w:type="dxa"/>
            <w:vMerge w:val="restart"/>
            <w:tcBorders>
              <w:left w:val="single" w:sz="24" w:space="0" w:color="auto"/>
            </w:tcBorders>
          </w:tcPr>
          <w:p w14:paraId="1C5636A8" w14:textId="77777777" w:rsidR="00324BB5" w:rsidRPr="003612E5" w:rsidRDefault="00324BB5" w:rsidP="00324BB5">
            <w:pPr>
              <w:spacing w:before="120"/>
              <w:contextualSpacing/>
              <w:rPr>
                <w:rFonts w:ascii="Calibri" w:hAnsi="Calibri" w:cs="Calibri"/>
                <w:b/>
              </w:rPr>
            </w:pPr>
            <w:r>
              <w:rPr>
                <w:rFonts w:ascii="Calibri" w:hAnsi="Calibri" w:cs="Calibri"/>
                <w:b/>
              </w:rPr>
              <w:t xml:space="preserve">8. </w:t>
            </w:r>
            <w:r w:rsidRPr="003612E5">
              <w:rPr>
                <w:rFonts w:ascii="Calibri" w:hAnsi="Calibri" w:cs="Calibri"/>
                <w:b/>
              </w:rPr>
              <w:t>Pizza</w:t>
            </w:r>
          </w:p>
          <w:p w14:paraId="4A834E05" w14:textId="327B986F" w:rsidR="00324BB5" w:rsidRDefault="00324BB5" w:rsidP="00324BB5">
            <w:pPr>
              <w:spacing w:before="120"/>
              <w:contextualSpacing/>
              <w:rPr>
                <w:rFonts w:ascii="Calibri" w:hAnsi="Calibri" w:cs="Calibri"/>
                <w:b/>
                <w:color w:val="A20000"/>
              </w:rPr>
            </w:pPr>
            <w:r w:rsidRPr="0072752B">
              <w:rPr>
                <w:rFonts w:ascii="Calibri" w:hAnsi="Calibri" w:cs="Calibri"/>
                <w:bCs/>
                <w:i/>
              </w:rPr>
              <w:t>Commercially produced pizza dough, with toppings (vegetable, cheese, meat, fish or alternatives) which only requires cooking or re-heating (i.e. no construction). Includes chilled and frozen varieties.</w:t>
            </w:r>
          </w:p>
        </w:tc>
        <w:tc>
          <w:tcPr>
            <w:tcW w:w="5103" w:type="dxa"/>
          </w:tcPr>
          <w:p w14:paraId="13725B39" w14:textId="31EC1F8E" w:rsidR="00324BB5" w:rsidRPr="00324BB5" w:rsidRDefault="00324BB5" w:rsidP="00324BB5">
            <w:pPr>
              <w:spacing w:before="120"/>
              <w:contextualSpacing/>
              <w:rPr>
                <w:rFonts w:ascii="Calibri" w:hAnsi="Calibri" w:cs="Calibri"/>
                <w:b/>
              </w:rPr>
            </w:pPr>
            <w:r w:rsidRPr="00324BB5">
              <w:rPr>
                <w:rFonts w:ascii="Calibri" w:hAnsi="Calibri" w:cs="Calibri"/>
                <w:b/>
              </w:rPr>
              <w:t xml:space="preserve">8.1 Pizzas with cured meat </w:t>
            </w:r>
          </w:p>
          <w:p w14:paraId="25224DEF" w14:textId="77777777" w:rsidR="00324BB5" w:rsidRPr="00324BB5" w:rsidRDefault="00324BB5" w:rsidP="00324BB5">
            <w:pPr>
              <w:spacing w:before="120"/>
              <w:contextualSpacing/>
              <w:rPr>
                <w:rFonts w:ascii="Calibri" w:hAnsi="Calibri" w:cs="Calibri"/>
                <w:b/>
              </w:rPr>
            </w:pPr>
            <w:r w:rsidRPr="00324BB5">
              <w:rPr>
                <w:rFonts w:ascii="Calibri" w:hAnsi="Calibri" w:cs="Calibri"/>
                <w:b/>
              </w:rPr>
              <w:t>toppings</w:t>
            </w:r>
          </w:p>
          <w:p w14:paraId="30149474" w14:textId="77777777" w:rsidR="00324BB5" w:rsidRPr="00324BB5" w:rsidRDefault="00324BB5" w:rsidP="00324BB5">
            <w:pPr>
              <w:rPr>
                <w:rFonts w:ascii="Calibri" w:hAnsi="Calibri" w:cs="Calibri"/>
                <w:b/>
                <w:i/>
              </w:rPr>
            </w:pPr>
            <w:r w:rsidRPr="00324BB5">
              <w:rPr>
                <w:rFonts w:ascii="Calibri" w:hAnsi="Calibri" w:cs="Calibri"/>
                <w:i/>
              </w:rPr>
              <w:t>Commercially produced pizza dough, with cured-meat toppings (may also include vegetable, cheese, uncured meat, fish or alternatives toppings) which only requires cooking or re-heating (i.e. no construction). Pizzas without cured meat toppings (as defined in 9.2) are excluded.  Includes chilled and frozen varieties.</w:t>
            </w:r>
          </w:p>
        </w:tc>
        <w:tc>
          <w:tcPr>
            <w:tcW w:w="5386" w:type="dxa"/>
          </w:tcPr>
          <w:p w14:paraId="208FFCAF" w14:textId="77777777" w:rsidR="00324BB5" w:rsidRPr="00324BB5" w:rsidRDefault="00324BB5" w:rsidP="00324BB5">
            <w:pPr>
              <w:spacing w:before="120"/>
              <w:contextualSpacing/>
              <w:rPr>
                <w:rFonts w:ascii="Calibri" w:hAnsi="Calibri" w:cs="Calibri"/>
                <w:iCs/>
              </w:rPr>
            </w:pPr>
            <w:r w:rsidRPr="00324BB5">
              <w:rPr>
                <w:rFonts w:ascii="Calibri" w:hAnsi="Calibri" w:cs="Calibri"/>
                <w:iCs/>
              </w:rPr>
              <w:t>All fresh and frozen pizzas, calzones, pizza pockets with cured meat toppings (e.g., ham, pepperoni). Can be slices or whole.</w:t>
            </w:r>
          </w:p>
        </w:tc>
        <w:tc>
          <w:tcPr>
            <w:tcW w:w="5386" w:type="dxa"/>
          </w:tcPr>
          <w:p w14:paraId="4EDD978C" w14:textId="77777777" w:rsidR="00324BB5" w:rsidRPr="00324BB5" w:rsidRDefault="00324BB5" w:rsidP="00324BB5">
            <w:pPr>
              <w:spacing w:before="120"/>
              <w:contextualSpacing/>
              <w:rPr>
                <w:rFonts w:ascii="Calibri" w:hAnsi="Calibri" w:cs="Calibri"/>
                <w:iCs/>
              </w:rPr>
            </w:pPr>
            <w:r w:rsidRPr="00324BB5">
              <w:rPr>
                <w:rFonts w:ascii="Calibri" w:hAnsi="Calibri" w:cs="Calibri"/>
                <w:iCs/>
              </w:rPr>
              <w:t>All pizzas without cured meat toppings (see category 982). Pastry-based dishes. Pizza toppings. Pizza-flavoured foods (e.g. pastries, biscuits). Pizzas from takeaway or fast-food restaurants. Leavened bread and rolls with pizza-like toppings (see category 1.3).</w:t>
            </w:r>
          </w:p>
        </w:tc>
        <w:tc>
          <w:tcPr>
            <w:tcW w:w="1970" w:type="dxa"/>
            <w:tcBorders>
              <w:right w:val="single" w:sz="24" w:space="0" w:color="auto"/>
            </w:tcBorders>
          </w:tcPr>
          <w:p w14:paraId="260BA4C3" w14:textId="77777777" w:rsidR="00324BB5" w:rsidRPr="00324BB5" w:rsidRDefault="00324BB5" w:rsidP="00324BB5">
            <w:pPr>
              <w:spacing w:before="120"/>
              <w:contextualSpacing/>
              <w:rPr>
                <w:rFonts w:ascii="Calibri" w:hAnsi="Calibri" w:cs="Calibri"/>
                <w:b/>
              </w:rPr>
            </w:pPr>
            <w:r w:rsidRPr="00324BB5">
              <w:rPr>
                <w:rFonts w:ascii="Calibri" w:hAnsi="Calibri" w:cs="Calibri"/>
                <w:b/>
              </w:rPr>
              <w:t>Sodium</w:t>
            </w:r>
          </w:p>
          <w:p w14:paraId="27BC8A95" w14:textId="77777777" w:rsidR="00324BB5" w:rsidRPr="00324BB5" w:rsidRDefault="00324BB5" w:rsidP="00324BB5">
            <w:pPr>
              <w:spacing w:before="120"/>
              <w:contextualSpacing/>
              <w:rPr>
                <w:rFonts w:ascii="Calibri" w:hAnsi="Calibri" w:cs="Calibri"/>
              </w:rPr>
            </w:pPr>
            <w:r w:rsidRPr="00324BB5">
              <w:rPr>
                <w:rFonts w:ascii="Calibri" w:hAnsi="Calibri" w:cs="Calibri"/>
              </w:rPr>
              <w:t>550mg per 100g</w:t>
            </w:r>
          </w:p>
          <w:p w14:paraId="071D4362" w14:textId="77777777" w:rsidR="00324BB5" w:rsidRPr="00324BB5" w:rsidRDefault="00324BB5" w:rsidP="00324BB5">
            <w:pPr>
              <w:spacing w:before="120"/>
              <w:contextualSpacing/>
              <w:rPr>
                <w:rFonts w:ascii="Calibri" w:hAnsi="Calibri" w:cs="Calibri"/>
              </w:rPr>
            </w:pPr>
          </w:p>
          <w:p w14:paraId="08AEC47F" w14:textId="77777777" w:rsidR="00324BB5" w:rsidRPr="00324BB5" w:rsidRDefault="00324BB5" w:rsidP="00324BB5">
            <w:pPr>
              <w:spacing w:before="120"/>
              <w:contextualSpacing/>
              <w:rPr>
                <w:rFonts w:ascii="Calibri" w:hAnsi="Calibri" w:cs="Calibri"/>
                <w:b/>
              </w:rPr>
            </w:pPr>
            <w:r w:rsidRPr="00324BB5">
              <w:rPr>
                <w:rFonts w:ascii="Calibri" w:hAnsi="Calibri" w:cs="Calibri"/>
                <w:b/>
              </w:rPr>
              <w:t>Saturated fat</w:t>
            </w:r>
          </w:p>
          <w:p w14:paraId="33B4F0F6" w14:textId="77777777" w:rsidR="00324BB5" w:rsidRPr="00324BB5" w:rsidRDefault="00324BB5" w:rsidP="00324BB5">
            <w:pPr>
              <w:spacing w:before="120"/>
              <w:contextualSpacing/>
              <w:rPr>
                <w:rFonts w:ascii="Calibri" w:hAnsi="Calibri" w:cs="Calibri"/>
                <w:b/>
              </w:rPr>
            </w:pPr>
            <w:r w:rsidRPr="00324BB5">
              <w:rPr>
                <w:rFonts w:ascii="Calibri" w:hAnsi="Calibri" w:cs="Calibri"/>
              </w:rPr>
              <w:t>4g per 100g</w:t>
            </w:r>
          </w:p>
        </w:tc>
      </w:tr>
      <w:tr w:rsidR="00324BB5" w:rsidRPr="007841A2" w14:paraId="521BAB53" w14:textId="77777777" w:rsidTr="00324BB5">
        <w:trPr>
          <w:cantSplit/>
          <w:trHeight w:val="2120"/>
        </w:trPr>
        <w:tc>
          <w:tcPr>
            <w:tcW w:w="4653" w:type="dxa"/>
            <w:vMerge/>
            <w:tcBorders>
              <w:left w:val="single" w:sz="24" w:space="0" w:color="auto"/>
            </w:tcBorders>
          </w:tcPr>
          <w:p w14:paraId="1A383226" w14:textId="77777777" w:rsidR="00324BB5" w:rsidRDefault="00324BB5" w:rsidP="00324BB5">
            <w:pPr>
              <w:spacing w:before="120"/>
              <w:contextualSpacing/>
              <w:rPr>
                <w:rFonts w:ascii="Calibri" w:hAnsi="Calibri" w:cs="Calibri"/>
                <w:b/>
                <w:color w:val="A20000"/>
              </w:rPr>
            </w:pPr>
          </w:p>
        </w:tc>
        <w:tc>
          <w:tcPr>
            <w:tcW w:w="5103" w:type="dxa"/>
          </w:tcPr>
          <w:p w14:paraId="1BE20A2E" w14:textId="2A5501F1" w:rsidR="00324BB5" w:rsidRPr="00324BB5" w:rsidRDefault="00324BB5" w:rsidP="00324BB5">
            <w:pPr>
              <w:spacing w:before="120"/>
              <w:contextualSpacing/>
              <w:rPr>
                <w:rFonts w:ascii="Calibri" w:hAnsi="Calibri" w:cs="Calibri"/>
                <w:b/>
              </w:rPr>
            </w:pPr>
            <w:r w:rsidRPr="00324BB5">
              <w:rPr>
                <w:rFonts w:ascii="Calibri" w:hAnsi="Calibri" w:cs="Calibri"/>
                <w:b/>
              </w:rPr>
              <w:t>8.2 Pizzas with all other toppings</w:t>
            </w:r>
          </w:p>
          <w:p w14:paraId="49AD3551" w14:textId="77777777" w:rsidR="00324BB5" w:rsidRPr="00324BB5" w:rsidRDefault="00324BB5" w:rsidP="00324BB5">
            <w:pPr>
              <w:spacing w:before="120"/>
              <w:contextualSpacing/>
              <w:rPr>
                <w:rFonts w:ascii="Calibri" w:hAnsi="Calibri" w:cs="Calibri"/>
                <w:b/>
                <w:i/>
              </w:rPr>
            </w:pPr>
            <w:r w:rsidRPr="00324BB5">
              <w:rPr>
                <w:rFonts w:ascii="Calibri" w:hAnsi="Calibri" w:cs="Calibri"/>
                <w:i/>
              </w:rPr>
              <w:t>Commercially produced pizza dough with toppings (vegetable, cheese, uncured meat, fish or alternatives) which only requires cooking or re-heating (i.e. no construction). Pizzas with cured meat toppings (as defined in 9.1) are excluded. Includes chilled and frozen varieties.</w:t>
            </w:r>
          </w:p>
        </w:tc>
        <w:tc>
          <w:tcPr>
            <w:tcW w:w="5386" w:type="dxa"/>
          </w:tcPr>
          <w:p w14:paraId="14E33D85" w14:textId="77777777" w:rsidR="00324BB5" w:rsidRPr="00324BB5" w:rsidRDefault="00324BB5" w:rsidP="00324BB5">
            <w:pPr>
              <w:spacing w:before="120"/>
              <w:contextualSpacing/>
              <w:rPr>
                <w:rFonts w:ascii="Calibri" w:hAnsi="Calibri" w:cs="Calibri"/>
                <w:iCs/>
              </w:rPr>
            </w:pPr>
            <w:r w:rsidRPr="00324BB5">
              <w:rPr>
                <w:rFonts w:ascii="Calibri" w:hAnsi="Calibri" w:cs="Calibri"/>
                <w:iCs/>
              </w:rPr>
              <w:t>All fresh and frozen pizza, calzones, pizza pockets, without cured meat toppings (e.g., chicken, beef, fish, margherita). Can be slices or whole.</w:t>
            </w:r>
          </w:p>
        </w:tc>
        <w:tc>
          <w:tcPr>
            <w:tcW w:w="5386" w:type="dxa"/>
          </w:tcPr>
          <w:p w14:paraId="6CBBC9AA" w14:textId="77777777" w:rsidR="00324BB5" w:rsidRPr="00324BB5" w:rsidRDefault="00324BB5" w:rsidP="00324BB5">
            <w:pPr>
              <w:spacing w:before="120"/>
              <w:contextualSpacing/>
              <w:rPr>
                <w:rFonts w:ascii="Calibri" w:hAnsi="Calibri" w:cs="Calibri"/>
                <w:iCs/>
              </w:rPr>
            </w:pPr>
            <w:r w:rsidRPr="00324BB5">
              <w:rPr>
                <w:rFonts w:ascii="Calibri" w:hAnsi="Calibri" w:cs="Calibri"/>
                <w:iCs/>
              </w:rPr>
              <w:t>All pizzas with cured meat toppings (see category 8.1). Pastry-based dishes. Pizza toppings. Pizza-flavoured foods (e.g. pastries, biscuits). Pizzas from takeaway or fast-food restaurants. Leavened bread and rolls with pizza-like toppings (see category 1.3).</w:t>
            </w:r>
          </w:p>
        </w:tc>
        <w:tc>
          <w:tcPr>
            <w:tcW w:w="1970" w:type="dxa"/>
            <w:tcBorders>
              <w:right w:val="single" w:sz="24" w:space="0" w:color="auto"/>
            </w:tcBorders>
          </w:tcPr>
          <w:p w14:paraId="7B34815B" w14:textId="77777777" w:rsidR="00324BB5" w:rsidRPr="00324BB5" w:rsidRDefault="00324BB5" w:rsidP="00324BB5">
            <w:pPr>
              <w:spacing w:before="120"/>
              <w:contextualSpacing/>
              <w:rPr>
                <w:rFonts w:ascii="Calibri" w:hAnsi="Calibri" w:cs="Calibri"/>
                <w:b/>
              </w:rPr>
            </w:pPr>
            <w:r w:rsidRPr="00324BB5">
              <w:rPr>
                <w:rFonts w:ascii="Calibri" w:hAnsi="Calibri" w:cs="Calibri"/>
                <w:b/>
              </w:rPr>
              <w:t>Sodium</w:t>
            </w:r>
          </w:p>
          <w:p w14:paraId="285370FA" w14:textId="77777777" w:rsidR="00324BB5" w:rsidRPr="00324BB5" w:rsidRDefault="00324BB5" w:rsidP="00324BB5">
            <w:pPr>
              <w:spacing w:before="120"/>
              <w:contextualSpacing/>
              <w:rPr>
                <w:rFonts w:ascii="Calibri" w:hAnsi="Calibri" w:cs="Calibri"/>
              </w:rPr>
            </w:pPr>
            <w:r w:rsidRPr="00324BB5">
              <w:rPr>
                <w:rFonts w:ascii="Calibri" w:hAnsi="Calibri" w:cs="Calibri"/>
              </w:rPr>
              <w:t>450mg per 100g</w:t>
            </w:r>
          </w:p>
          <w:p w14:paraId="2421F679" w14:textId="77777777" w:rsidR="00324BB5" w:rsidRPr="00324BB5" w:rsidRDefault="00324BB5" w:rsidP="00324BB5">
            <w:pPr>
              <w:spacing w:before="120"/>
              <w:contextualSpacing/>
              <w:rPr>
                <w:rFonts w:ascii="Calibri" w:hAnsi="Calibri" w:cs="Calibri"/>
              </w:rPr>
            </w:pPr>
          </w:p>
          <w:p w14:paraId="45F936A8" w14:textId="77777777" w:rsidR="00324BB5" w:rsidRPr="00324BB5" w:rsidRDefault="00324BB5" w:rsidP="00324BB5">
            <w:pPr>
              <w:spacing w:before="120"/>
              <w:contextualSpacing/>
              <w:rPr>
                <w:rFonts w:ascii="Calibri" w:hAnsi="Calibri" w:cs="Calibri"/>
                <w:b/>
              </w:rPr>
            </w:pPr>
            <w:r w:rsidRPr="00324BB5">
              <w:rPr>
                <w:rFonts w:ascii="Calibri" w:hAnsi="Calibri" w:cs="Calibri"/>
                <w:b/>
              </w:rPr>
              <w:t>Saturated fat</w:t>
            </w:r>
          </w:p>
          <w:p w14:paraId="04B29570" w14:textId="77777777" w:rsidR="00324BB5" w:rsidRPr="00324BB5" w:rsidRDefault="00324BB5" w:rsidP="00324BB5">
            <w:pPr>
              <w:spacing w:before="120"/>
              <w:contextualSpacing/>
              <w:rPr>
                <w:rFonts w:cs="Calibri"/>
                <w:b/>
              </w:rPr>
            </w:pPr>
            <w:r w:rsidRPr="00324BB5">
              <w:rPr>
                <w:rFonts w:ascii="Calibri" w:hAnsi="Calibri" w:cs="Calibri"/>
              </w:rPr>
              <w:t>4g per 100g</w:t>
            </w:r>
          </w:p>
        </w:tc>
      </w:tr>
      <w:tr w:rsidR="00324BB5" w:rsidRPr="007D45BA" w14:paraId="4D4BEFB9" w14:textId="77777777" w:rsidTr="00444979">
        <w:trPr>
          <w:cantSplit/>
          <w:trHeight w:val="200"/>
        </w:trPr>
        <w:tc>
          <w:tcPr>
            <w:tcW w:w="22498" w:type="dxa"/>
            <w:gridSpan w:val="5"/>
            <w:tcBorders>
              <w:top w:val="single" w:sz="8" w:space="0" w:color="auto"/>
              <w:left w:val="single" w:sz="24" w:space="0" w:color="auto"/>
              <w:bottom w:val="single" w:sz="8" w:space="0" w:color="auto"/>
              <w:right w:val="single" w:sz="24" w:space="0" w:color="auto"/>
            </w:tcBorders>
            <w:shd w:val="clear" w:color="auto" w:fill="E6D1EF"/>
          </w:tcPr>
          <w:p w14:paraId="71831866" w14:textId="77777777" w:rsidR="00324BB5" w:rsidRPr="007D45BA" w:rsidRDefault="00324BB5" w:rsidP="00324BB5">
            <w:pPr>
              <w:spacing w:before="120"/>
              <w:contextualSpacing/>
              <w:rPr>
                <w:rFonts w:ascii="Calibri" w:hAnsi="Calibri" w:cs="Calibri"/>
                <w:b/>
                <w:bCs/>
              </w:rPr>
            </w:pPr>
          </w:p>
        </w:tc>
      </w:tr>
      <w:tr w:rsidR="00324BB5" w:rsidRPr="003612E5" w14:paraId="07FE553A" w14:textId="77777777" w:rsidTr="00444979">
        <w:trPr>
          <w:cantSplit/>
        </w:trPr>
        <w:tc>
          <w:tcPr>
            <w:tcW w:w="4653" w:type="dxa"/>
            <w:vMerge w:val="restart"/>
            <w:tcBorders>
              <w:left w:val="single" w:sz="24" w:space="0" w:color="auto"/>
            </w:tcBorders>
          </w:tcPr>
          <w:p w14:paraId="19AA4121" w14:textId="77777777" w:rsidR="00324BB5" w:rsidRPr="003612E5" w:rsidRDefault="00324BB5" w:rsidP="00324BB5">
            <w:pPr>
              <w:spacing w:before="120"/>
              <w:contextualSpacing/>
              <w:rPr>
                <w:rFonts w:ascii="Calibri" w:hAnsi="Calibri" w:cs="Calibri"/>
                <w:b/>
              </w:rPr>
            </w:pPr>
            <w:r>
              <w:rPr>
                <w:rFonts w:ascii="Calibri" w:hAnsi="Calibri" w:cs="Calibri"/>
                <w:b/>
              </w:rPr>
              <w:t xml:space="preserve">9. </w:t>
            </w:r>
            <w:r w:rsidRPr="003612E5">
              <w:rPr>
                <w:rFonts w:ascii="Calibri" w:hAnsi="Calibri" w:cs="Calibri"/>
                <w:b/>
              </w:rPr>
              <w:t>Processed meat</w:t>
            </w:r>
          </w:p>
          <w:p w14:paraId="7BA4F8B4" w14:textId="33914BAE" w:rsidR="00324BB5" w:rsidRPr="001D2CF9" w:rsidRDefault="00324BB5" w:rsidP="00324BB5">
            <w:pPr>
              <w:spacing w:before="120"/>
              <w:contextualSpacing/>
              <w:rPr>
                <w:rFonts w:ascii="Calibri" w:hAnsi="Calibri" w:cs="Calibri"/>
                <w:bCs/>
              </w:rPr>
            </w:pPr>
            <w:r w:rsidRPr="001D2CF9">
              <w:rPr>
                <w:rFonts w:ascii="Calibri" w:hAnsi="Calibri" w:cs="Calibri"/>
                <w:bCs/>
                <w:i/>
              </w:rPr>
              <w:t>Meat and poultry preserved by smoking, curing, salting or chemical preservatives. Meat product contains no less than 300g/kg meat, where meat either singly or in combination with other ingredients or additives, has undergone a method of processing other than boning, slicing, dicing, mincing or freezing, and includes manufactured meat and cured and/or dried meat flesh in whole cuts or pieces.</w:t>
            </w:r>
          </w:p>
        </w:tc>
        <w:tc>
          <w:tcPr>
            <w:tcW w:w="5103" w:type="dxa"/>
          </w:tcPr>
          <w:p w14:paraId="541A84BA" w14:textId="3665D4E4" w:rsidR="00324BB5" w:rsidRPr="003612E5" w:rsidRDefault="00324BB5" w:rsidP="00324BB5">
            <w:pPr>
              <w:spacing w:before="120"/>
              <w:contextualSpacing/>
              <w:rPr>
                <w:rFonts w:ascii="Calibri" w:hAnsi="Calibri" w:cs="Calibri"/>
                <w:b/>
              </w:rPr>
            </w:pPr>
            <w:r>
              <w:rPr>
                <w:rFonts w:ascii="Calibri" w:hAnsi="Calibri" w:cs="Calibri"/>
                <w:b/>
              </w:rPr>
              <w:t xml:space="preserve">9.1 </w:t>
            </w:r>
            <w:r w:rsidRPr="003612E5">
              <w:rPr>
                <w:rFonts w:ascii="Calibri" w:hAnsi="Calibri" w:cs="Calibri"/>
                <w:b/>
              </w:rPr>
              <w:t xml:space="preserve">Ham </w:t>
            </w:r>
          </w:p>
          <w:p w14:paraId="1862B235" w14:textId="77777777" w:rsidR="00324BB5" w:rsidRPr="003612E5" w:rsidRDefault="00324BB5" w:rsidP="00324BB5">
            <w:pPr>
              <w:spacing w:before="120"/>
              <w:contextualSpacing/>
              <w:rPr>
                <w:rFonts w:ascii="Calibri" w:hAnsi="Calibri" w:cs="Calibri"/>
                <w:b/>
                <w:i/>
              </w:rPr>
            </w:pPr>
            <w:r w:rsidRPr="003612E5">
              <w:rPr>
                <w:rFonts w:ascii="Calibri" w:hAnsi="Calibri" w:cs="Calibri"/>
                <w:i/>
              </w:rPr>
              <w:t>Cured pork product generally containing pork, starch, salt, mineral salts, sugar, antioxidant, sodium nitrate, spices and water. Includes all fat varieties.</w:t>
            </w:r>
          </w:p>
        </w:tc>
        <w:tc>
          <w:tcPr>
            <w:tcW w:w="5386" w:type="dxa"/>
          </w:tcPr>
          <w:p w14:paraId="1D5B5E8B" w14:textId="77777777" w:rsidR="00324BB5" w:rsidRPr="00B04962" w:rsidRDefault="00324BB5" w:rsidP="00324BB5">
            <w:pPr>
              <w:spacing w:before="120"/>
              <w:contextualSpacing/>
              <w:rPr>
                <w:rFonts w:ascii="Calibri" w:hAnsi="Calibri" w:cs="Calibri"/>
                <w:iCs/>
              </w:rPr>
            </w:pPr>
            <w:r w:rsidRPr="00B04962">
              <w:rPr>
                <w:rFonts w:ascii="Calibri" w:hAnsi="Calibri" w:cs="Calibri"/>
                <w:iCs/>
              </w:rPr>
              <w:t>Packaged or deli ham, including leg ham, shaved ham, lite ham, and flavoured varieties (e.g. honey ham).</w:t>
            </w:r>
          </w:p>
        </w:tc>
        <w:tc>
          <w:tcPr>
            <w:tcW w:w="5386" w:type="dxa"/>
          </w:tcPr>
          <w:p w14:paraId="0D499AE3" w14:textId="77777777" w:rsidR="00324BB5" w:rsidRDefault="00324BB5" w:rsidP="00324BB5">
            <w:pPr>
              <w:spacing w:before="120"/>
              <w:contextualSpacing/>
              <w:rPr>
                <w:rFonts w:ascii="Calibri" w:hAnsi="Calibri" w:cs="Calibri"/>
                <w:iCs/>
              </w:rPr>
            </w:pPr>
            <w:r w:rsidRPr="00B04962">
              <w:rPr>
                <w:rFonts w:ascii="Calibri" w:hAnsi="Calibri" w:cs="Calibri"/>
                <w:iCs/>
              </w:rPr>
              <w:t xml:space="preserve">Sausages, fresh ham – raw, uncured, requiring cooking, ‘Protected Designation of Origin’ (e.g. Champagne ham, prosciutto, some pancetta’s), traditional speciality guaranteed products (e.g. Parma ham), speciality products produced using traditional methods such as immersion and dry cured processes (e.g. cured tongue), canned processed meats (e.g. spam), vegetarian/ vegan alternatives, </w:t>
            </w:r>
            <w:r w:rsidRPr="0090122C">
              <w:rPr>
                <w:rFonts w:ascii="Calibri" w:hAnsi="Calibri" w:cs="Calibri"/>
                <w:iCs/>
              </w:rPr>
              <w:t xml:space="preserve">bacon (see category </w:t>
            </w:r>
            <w:r>
              <w:rPr>
                <w:rFonts w:ascii="Calibri" w:hAnsi="Calibri" w:cs="Calibri"/>
                <w:iCs/>
              </w:rPr>
              <w:t>9</w:t>
            </w:r>
            <w:r w:rsidRPr="0090122C">
              <w:rPr>
                <w:rFonts w:ascii="Calibri" w:hAnsi="Calibri" w:cs="Calibri"/>
                <w:iCs/>
              </w:rPr>
              <w:t xml:space="preserve">.2), </w:t>
            </w:r>
            <w:r w:rsidRPr="00B04962">
              <w:rPr>
                <w:rFonts w:ascii="Calibri" w:hAnsi="Calibri" w:cs="Calibri"/>
                <w:iCs/>
              </w:rPr>
              <w:t>processed deli meats</w:t>
            </w:r>
            <w:r>
              <w:rPr>
                <w:rFonts w:ascii="Calibri" w:hAnsi="Calibri" w:cs="Calibri"/>
                <w:iCs/>
              </w:rPr>
              <w:t xml:space="preserve"> </w:t>
            </w:r>
            <w:r w:rsidRPr="0090122C">
              <w:rPr>
                <w:rFonts w:ascii="Calibri" w:hAnsi="Calibri" w:cs="Calibri"/>
                <w:iCs/>
              </w:rPr>
              <w:t xml:space="preserve">(see category </w:t>
            </w:r>
            <w:r>
              <w:rPr>
                <w:rFonts w:ascii="Calibri" w:hAnsi="Calibri" w:cs="Calibri"/>
                <w:iCs/>
              </w:rPr>
              <w:t>9</w:t>
            </w:r>
            <w:r w:rsidRPr="0090122C">
              <w:rPr>
                <w:rFonts w:ascii="Calibri" w:hAnsi="Calibri" w:cs="Calibri"/>
                <w:iCs/>
              </w:rPr>
              <w:t>.</w:t>
            </w:r>
            <w:r>
              <w:rPr>
                <w:rFonts w:ascii="Calibri" w:hAnsi="Calibri" w:cs="Calibri"/>
                <w:iCs/>
              </w:rPr>
              <w:t>3</w:t>
            </w:r>
            <w:r w:rsidRPr="0090122C">
              <w:rPr>
                <w:rFonts w:ascii="Calibri" w:hAnsi="Calibri" w:cs="Calibri"/>
                <w:iCs/>
              </w:rPr>
              <w:t>)</w:t>
            </w:r>
            <w:r w:rsidRPr="00B04962">
              <w:rPr>
                <w:rFonts w:ascii="Calibri" w:hAnsi="Calibri" w:cs="Calibri"/>
                <w:iCs/>
              </w:rPr>
              <w:t>, Frankfurts and saveloys</w:t>
            </w:r>
            <w:r>
              <w:rPr>
                <w:rFonts w:ascii="Calibri" w:hAnsi="Calibri" w:cs="Calibri"/>
                <w:iCs/>
              </w:rPr>
              <w:t xml:space="preserve"> </w:t>
            </w:r>
            <w:r w:rsidRPr="0090122C">
              <w:rPr>
                <w:rFonts w:ascii="Calibri" w:hAnsi="Calibri" w:cs="Calibri"/>
                <w:iCs/>
              </w:rPr>
              <w:t xml:space="preserve">(see category </w:t>
            </w:r>
            <w:r>
              <w:rPr>
                <w:rFonts w:ascii="Calibri" w:hAnsi="Calibri" w:cs="Calibri"/>
                <w:iCs/>
              </w:rPr>
              <w:t>9</w:t>
            </w:r>
            <w:r w:rsidRPr="0090122C">
              <w:rPr>
                <w:rFonts w:ascii="Calibri" w:hAnsi="Calibri" w:cs="Calibri"/>
                <w:iCs/>
              </w:rPr>
              <w:t>.4).</w:t>
            </w:r>
          </w:p>
          <w:p w14:paraId="5546B251" w14:textId="77777777" w:rsidR="00324BB5" w:rsidRPr="00B04962" w:rsidRDefault="00324BB5" w:rsidP="00324BB5">
            <w:pPr>
              <w:spacing w:before="120"/>
              <w:contextualSpacing/>
              <w:rPr>
                <w:rFonts w:ascii="Calibri" w:hAnsi="Calibri" w:cs="Calibri"/>
                <w:iCs/>
              </w:rPr>
            </w:pPr>
          </w:p>
        </w:tc>
        <w:tc>
          <w:tcPr>
            <w:tcW w:w="1970" w:type="dxa"/>
            <w:tcBorders>
              <w:right w:val="single" w:sz="24" w:space="0" w:color="auto"/>
            </w:tcBorders>
          </w:tcPr>
          <w:p w14:paraId="1433B3A2" w14:textId="77777777" w:rsidR="00324BB5" w:rsidRPr="003612E5" w:rsidRDefault="00324BB5" w:rsidP="00324BB5">
            <w:pPr>
              <w:spacing w:before="120"/>
              <w:contextualSpacing/>
              <w:rPr>
                <w:rFonts w:ascii="Calibri" w:hAnsi="Calibri" w:cs="Calibri"/>
                <w:b/>
              </w:rPr>
            </w:pPr>
            <w:r w:rsidRPr="003612E5">
              <w:rPr>
                <w:rFonts w:ascii="Calibri" w:hAnsi="Calibri" w:cs="Calibri"/>
                <w:b/>
              </w:rPr>
              <w:t>Sodium</w:t>
            </w:r>
          </w:p>
          <w:p w14:paraId="1E7EF80A" w14:textId="77777777" w:rsidR="00324BB5" w:rsidRPr="003612E5" w:rsidRDefault="00324BB5" w:rsidP="00324BB5">
            <w:pPr>
              <w:spacing w:before="120"/>
              <w:contextualSpacing/>
              <w:rPr>
                <w:rFonts w:ascii="Calibri" w:hAnsi="Calibri" w:cs="Calibri"/>
              </w:rPr>
            </w:pPr>
            <w:r w:rsidRPr="003612E5">
              <w:rPr>
                <w:rFonts w:ascii="Calibri" w:hAnsi="Calibri" w:cs="Calibri"/>
              </w:rPr>
              <w:t>1005mg per 100g</w:t>
            </w:r>
          </w:p>
        </w:tc>
      </w:tr>
      <w:tr w:rsidR="00324BB5" w:rsidRPr="003612E5" w14:paraId="1A3E2B53" w14:textId="77777777" w:rsidTr="00444979">
        <w:trPr>
          <w:cantSplit/>
          <w:trHeight w:val="2098"/>
        </w:trPr>
        <w:tc>
          <w:tcPr>
            <w:tcW w:w="4653" w:type="dxa"/>
            <w:vMerge/>
            <w:tcBorders>
              <w:left w:val="single" w:sz="24" w:space="0" w:color="auto"/>
            </w:tcBorders>
          </w:tcPr>
          <w:p w14:paraId="4FCD7F80" w14:textId="77777777" w:rsidR="00324BB5" w:rsidRDefault="00324BB5" w:rsidP="00324BB5">
            <w:pPr>
              <w:spacing w:before="120"/>
              <w:contextualSpacing/>
              <w:rPr>
                <w:rFonts w:ascii="Calibri" w:hAnsi="Calibri" w:cs="Calibri"/>
                <w:b/>
              </w:rPr>
            </w:pPr>
          </w:p>
        </w:tc>
        <w:tc>
          <w:tcPr>
            <w:tcW w:w="5103" w:type="dxa"/>
          </w:tcPr>
          <w:p w14:paraId="43185163" w14:textId="02E61558" w:rsidR="00324BB5" w:rsidRPr="003612E5" w:rsidRDefault="00324BB5" w:rsidP="00324BB5">
            <w:pPr>
              <w:spacing w:before="120"/>
              <w:contextualSpacing/>
              <w:rPr>
                <w:rFonts w:ascii="Calibri" w:hAnsi="Calibri" w:cs="Calibri"/>
                <w:b/>
              </w:rPr>
            </w:pPr>
            <w:r>
              <w:rPr>
                <w:rFonts w:ascii="Calibri" w:hAnsi="Calibri" w:cs="Calibri"/>
                <w:b/>
              </w:rPr>
              <w:t xml:space="preserve">9.2 </w:t>
            </w:r>
            <w:r w:rsidRPr="003612E5">
              <w:rPr>
                <w:rFonts w:ascii="Calibri" w:hAnsi="Calibri" w:cs="Calibri"/>
                <w:b/>
              </w:rPr>
              <w:t>Bacon</w:t>
            </w:r>
          </w:p>
          <w:p w14:paraId="16F7091A" w14:textId="77777777" w:rsidR="00324BB5" w:rsidRPr="003612E5" w:rsidRDefault="00324BB5" w:rsidP="00324BB5">
            <w:pPr>
              <w:spacing w:before="120"/>
              <w:contextualSpacing/>
              <w:rPr>
                <w:rFonts w:ascii="Calibri" w:hAnsi="Calibri" w:cs="Calibri"/>
                <w:b/>
              </w:rPr>
            </w:pPr>
            <w:r w:rsidRPr="003612E5">
              <w:rPr>
                <w:rFonts w:ascii="Calibri" w:hAnsi="Calibri" w:cs="Calibri"/>
                <w:i/>
              </w:rPr>
              <w:t>Cured and smoked pork product generally containing meat, sugar, mineral salts, antioxidant, nitrite and water. Includes all fat varieties.</w:t>
            </w:r>
          </w:p>
        </w:tc>
        <w:tc>
          <w:tcPr>
            <w:tcW w:w="5386" w:type="dxa"/>
          </w:tcPr>
          <w:p w14:paraId="1E24DE86" w14:textId="77777777" w:rsidR="00324BB5" w:rsidRPr="00B04962" w:rsidRDefault="00324BB5" w:rsidP="00324BB5">
            <w:pPr>
              <w:spacing w:before="120"/>
              <w:contextualSpacing/>
              <w:rPr>
                <w:rFonts w:ascii="Calibri" w:hAnsi="Calibri" w:cs="Calibri"/>
                <w:iCs/>
              </w:rPr>
            </w:pPr>
            <w:r w:rsidRPr="00B04962">
              <w:rPr>
                <w:rFonts w:ascii="Calibri" w:hAnsi="Calibri" w:cs="Calibri"/>
                <w:iCs/>
              </w:rPr>
              <w:t>Packaged or deli bacon sold in all forms (e.g. rashers, diced). Includes all types of injection cured bacon (e.g. sliced back, streaky, bacon joints)</w:t>
            </w:r>
          </w:p>
        </w:tc>
        <w:tc>
          <w:tcPr>
            <w:tcW w:w="5386" w:type="dxa"/>
          </w:tcPr>
          <w:p w14:paraId="07797760" w14:textId="77777777" w:rsidR="00324BB5" w:rsidRPr="00B04962" w:rsidRDefault="00324BB5" w:rsidP="00324BB5">
            <w:pPr>
              <w:spacing w:before="120"/>
              <w:contextualSpacing/>
              <w:rPr>
                <w:rFonts w:ascii="Calibri" w:hAnsi="Calibri" w:cs="Calibri"/>
                <w:iCs/>
              </w:rPr>
            </w:pPr>
            <w:r w:rsidRPr="00B04962">
              <w:rPr>
                <w:rFonts w:ascii="Calibri" w:hAnsi="Calibri" w:cs="Calibri"/>
                <w:iCs/>
              </w:rPr>
              <w:t>Dry and immersion cured pancetta and bacon, ham, ‘Protected Designation of Origin’, traditional speciality guaranteed products, speciality products produced using traditional methods, sausages, canned processed meats, turkey bacon, chicken bacon,</w:t>
            </w:r>
            <w:r>
              <w:rPr>
                <w:rFonts w:ascii="Calibri" w:hAnsi="Calibri" w:cs="Calibri"/>
                <w:iCs/>
              </w:rPr>
              <w:t xml:space="preserve"> </w:t>
            </w:r>
            <w:r w:rsidRPr="0090122C">
              <w:rPr>
                <w:rFonts w:ascii="Calibri" w:hAnsi="Calibri" w:cs="Calibri"/>
                <w:iCs/>
              </w:rPr>
              <w:t xml:space="preserve">ham (see category </w:t>
            </w:r>
            <w:r>
              <w:rPr>
                <w:rFonts w:ascii="Calibri" w:hAnsi="Calibri" w:cs="Calibri"/>
                <w:iCs/>
              </w:rPr>
              <w:t>9</w:t>
            </w:r>
            <w:r w:rsidRPr="0090122C">
              <w:rPr>
                <w:rFonts w:ascii="Calibri" w:hAnsi="Calibri" w:cs="Calibri"/>
                <w:iCs/>
              </w:rPr>
              <w:t xml:space="preserve">.1), </w:t>
            </w:r>
            <w:r w:rsidRPr="00B04962">
              <w:rPr>
                <w:rFonts w:ascii="Calibri" w:hAnsi="Calibri" w:cs="Calibri"/>
                <w:iCs/>
              </w:rPr>
              <w:t>vegetarian/ vegan alternatives, processed deli meats</w:t>
            </w:r>
            <w:r w:rsidRPr="0090122C">
              <w:rPr>
                <w:rFonts w:ascii="Calibri" w:hAnsi="Calibri" w:cs="Calibri"/>
                <w:iCs/>
              </w:rPr>
              <w:t xml:space="preserve"> (see category </w:t>
            </w:r>
            <w:r>
              <w:rPr>
                <w:rFonts w:ascii="Calibri" w:hAnsi="Calibri" w:cs="Calibri"/>
                <w:iCs/>
              </w:rPr>
              <w:t>9</w:t>
            </w:r>
            <w:r w:rsidRPr="0090122C">
              <w:rPr>
                <w:rFonts w:ascii="Calibri" w:hAnsi="Calibri" w:cs="Calibri"/>
                <w:iCs/>
              </w:rPr>
              <w:t>.</w:t>
            </w:r>
            <w:r>
              <w:rPr>
                <w:rFonts w:ascii="Calibri" w:hAnsi="Calibri" w:cs="Calibri"/>
                <w:iCs/>
              </w:rPr>
              <w:t>3</w:t>
            </w:r>
            <w:r w:rsidRPr="0090122C">
              <w:rPr>
                <w:rFonts w:ascii="Calibri" w:hAnsi="Calibri" w:cs="Calibri"/>
                <w:iCs/>
              </w:rPr>
              <w:t>)</w:t>
            </w:r>
            <w:r w:rsidRPr="00B04962">
              <w:rPr>
                <w:rFonts w:ascii="Calibri" w:hAnsi="Calibri" w:cs="Calibri"/>
                <w:iCs/>
              </w:rPr>
              <w:t>, Frankfurts and saveloys</w:t>
            </w:r>
            <w:r>
              <w:rPr>
                <w:rFonts w:ascii="Calibri" w:hAnsi="Calibri" w:cs="Calibri"/>
                <w:iCs/>
              </w:rPr>
              <w:t xml:space="preserve"> </w:t>
            </w:r>
            <w:r w:rsidRPr="0090122C">
              <w:rPr>
                <w:rFonts w:ascii="Calibri" w:hAnsi="Calibri" w:cs="Calibri"/>
                <w:iCs/>
              </w:rPr>
              <w:t xml:space="preserve">(see category </w:t>
            </w:r>
            <w:r>
              <w:rPr>
                <w:rFonts w:ascii="Calibri" w:hAnsi="Calibri" w:cs="Calibri"/>
                <w:iCs/>
              </w:rPr>
              <w:t>9</w:t>
            </w:r>
            <w:r w:rsidRPr="0090122C">
              <w:rPr>
                <w:rFonts w:ascii="Calibri" w:hAnsi="Calibri" w:cs="Calibri"/>
                <w:iCs/>
              </w:rPr>
              <w:t>.4).</w:t>
            </w:r>
          </w:p>
        </w:tc>
        <w:tc>
          <w:tcPr>
            <w:tcW w:w="1970" w:type="dxa"/>
            <w:tcBorders>
              <w:right w:val="single" w:sz="24" w:space="0" w:color="auto"/>
            </w:tcBorders>
          </w:tcPr>
          <w:p w14:paraId="59E5564B" w14:textId="77777777" w:rsidR="00324BB5" w:rsidRPr="003612E5" w:rsidRDefault="00324BB5" w:rsidP="00324BB5">
            <w:pPr>
              <w:spacing w:before="120"/>
              <w:contextualSpacing/>
              <w:rPr>
                <w:rFonts w:ascii="Calibri" w:hAnsi="Calibri" w:cs="Calibri"/>
                <w:b/>
              </w:rPr>
            </w:pPr>
            <w:r w:rsidRPr="003612E5">
              <w:rPr>
                <w:rFonts w:ascii="Calibri" w:hAnsi="Calibri" w:cs="Calibri"/>
                <w:b/>
              </w:rPr>
              <w:t>Sodium</w:t>
            </w:r>
          </w:p>
          <w:p w14:paraId="4E2C72D5" w14:textId="77777777" w:rsidR="00324BB5" w:rsidRPr="003612E5" w:rsidRDefault="00324BB5" w:rsidP="00324BB5">
            <w:pPr>
              <w:spacing w:before="120"/>
              <w:contextualSpacing/>
              <w:rPr>
                <w:rFonts w:ascii="Calibri" w:hAnsi="Calibri" w:cs="Calibri"/>
              </w:rPr>
            </w:pPr>
            <w:r w:rsidRPr="003612E5">
              <w:rPr>
                <w:rFonts w:ascii="Calibri" w:hAnsi="Calibri" w:cs="Calibri"/>
              </w:rPr>
              <w:t>1005mg per 100g</w:t>
            </w:r>
          </w:p>
        </w:tc>
      </w:tr>
      <w:tr w:rsidR="00324BB5" w:rsidRPr="003612E5" w14:paraId="0672F4D1" w14:textId="77777777" w:rsidTr="00324BB5">
        <w:trPr>
          <w:cantSplit/>
          <w:trHeight w:val="3196"/>
        </w:trPr>
        <w:tc>
          <w:tcPr>
            <w:tcW w:w="4653" w:type="dxa"/>
            <w:vMerge/>
            <w:tcBorders>
              <w:left w:val="single" w:sz="24" w:space="0" w:color="auto"/>
            </w:tcBorders>
          </w:tcPr>
          <w:p w14:paraId="55E07E9A" w14:textId="77777777" w:rsidR="00324BB5" w:rsidRDefault="00324BB5" w:rsidP="00324BB5">
            <w:pPr>
              <w:spacing w:before="120"/>
              <w:contextualSpacing/>
              <w:rPr>
                <w:rFonts w:ascii="Calibri" w:hAnsi="Calibri" w:cs="Calibri"/>
                <w:b/>
              </w:rPr>
            </w:pPr>
          </w:p>
        </w:tc>
        <w:tc>
          <w:tcPr>
            <w:tcW w:w="5103" w:type="dxa"/>
          </w:tcPr>
          <w:p w14:paraId="5E10CFBD" w14:textId="19A123A0" w:rsidR="00324BB5" w:rsidRPr="003612E5" w:rsidRDefault="00324BB5" w:rsidP="00324BB5">
            <w:pPr>
              <w:spacing w:before="120"/>
              <w:contextualSpacing/>
              <w:rPr>
                <w:rFonts w:ascii="Calibri" w:hAnsi="Calibri" w:cs="Calibri"/>
                <w:b/>
              </w:rPr>
            </w:pPr>
            <w:bookmarkStart w:id="5" w:name="_Hlk222146817"/>
            <w:r>
              <w:rPr>
                <w:rFonts w:ascii="Calibri" w:hAnsi="Calibri" w:cs="Calibri"/>
                <w:b/>
              </w:rPr>
              <w:t xml:space="preserve">9.3 </w:t>
            </w:r>
            <w:r w:rsidRPr="003612E5">
              <w:rPr>
                <w:rFonts w:ascii="Calibri" w:hAnsi="Calibri" w:cs="Calibri"/>
                <w:b/>
              </w:rPr>
              <w:t>Processed deli meat</w:t>
            </w:r>
          </w:p>
          <w:p w14:paraId="45FE7587" w14:textId="77777777" w:rsidR="00324BB5" w:rsidRPr="003612E5" w:rsidRDefault="00324BB5" w:rsidP="00324BB5">
            <w:pPr>
              <w:spacing w:before="120"/>
              <w:contextualSpacing/>
              <w:rPr>
                <w:rFonts w:ascii="Calibri" w:hAnsi="Calibri" w:cs="Calibri"/>
                <w:b/>
              </w:rPr>
            </w:pPr>
            <w:bookmarkStart w:id="6" w:name="_Hlk222146828"/>
            <w:bookmarkEnd w:id="5"/>
            <w:r w:rsidRPr="003612E5">
              <w:rPr>
                <w:rFonts w:ascii="Calibri" w:hAnsi="Calibri" w:cs="Calibri"/>
                <w:i/>
              </w:rPr>
              <w:t>Processed and/or reformed meat products including whole muscle meats (containing pork, beef, or chicken) with added ingredients such as starch, salt, cereal, sugar, spices, flavour, sodium nitrite/nitrate, preservatives and water. Products are typically served cold and often sliced or diced. Includes emulsified luncheon meats.</w:t>
            </w:r>
            <w:bookmarkEnd w:id="6"/>
          </w:p>
        </w:tc>
        <w:tc>
          <w:tcPr>
            <w:tcW w:w="5386" w:type="dxa"/>
          </w:tcPr>
          <w:p w14:paraId="4DEF9D26" w14:textId="77777777" w:rsidR="00324BB5" w:rsidRPr="00B04962" w:rsidRDefault="00324BB5" w:rsidP="00324BB5">
            <w:pPr>
              <w:spacing w:before="120"/>
              <w:contextualSpacing/>
              <w:rPr>
                <w:rFonts w:ascii="Calibri" w:hAnsi="Calibri" w:cs="Calibri"/>
                <w:iCs/>
              </w:rPr>
            </w:pPr>
            <w:bookmarkStart w:id="7" w:name="_Hlk222146871"/>
            <w:r w:rsidRPr="00B04962">
              <w:rPr>
                <w:rFonts w:ascii="Calibri" w:hAnsi="Calibri" w:cs="Calibri"/>
                <w:iCs/>
              </w:rPr>
              <w:t>Devon, fritz, chicken loaf, mortadella, pastrami, chicken rolls, Berliner, whole muscle corned beef</w:t>
            </w:r>
            <w:r>
              <w:rPr>
                <w:rFonts w:ascii="Calibri" w:hAnsi="Calibri" w:cs="Calibri"/>
                <w:iCs/>
              </w:rPr>
              <w:t xml:space="preserve"> (e.g. silverside)</w:t>
            </w:r>
            <w:r w:rsidRPr="00B04962">
              <w:rPr>
                <w:rFonts w:ascii="Calibri" w:hAnsi="Calibri" w:cs="Calibri"/>
                <w:iCs/>
              </w:rPr>
              <w:t xml:space="preserve"> and other processed whole muscle meats (e.g. </w:t>
            </w:r>
            <w:r>
              <w:rPr>
                <w:rFonts w:ascii="Calibri" w:hAnsi="Calibri" w:cs="Calibri"/>
                <w:iCs/>
              </w:rPr>
              <w:t xml:space="preserve">chicken pieces, </w:t>
            </w:r>
            <w:r w:rsidRPr="00B04962">
              <w:rPr>
                <w:rFonts w:ascii="Calibri" w:hAnsi="Calibri" w:cs="Calibri"/>
                <w:iCs/>
              </w:rPr>
              <w:t>shaved chicken, turkey or beef</w:t>
            </w:r>
            <w:r>
              <w:rPr>
                <w:rFonts w:ascii="Calibri" w:hAnsi="Calibri" w:cs="Calibri"/>
                <w:iCs/>
              </w:rPr>
              <w:t xml:space="preserve">, </w:t>
            </w:r>
            <w:r w:rsidRPr="00B04962">
              <w:rPr>
                <w:rFonts w:ascii="Calibri" w:hAnsi="Calibri" w:cs="Calibri"/>
                <w:iCs/>
              </w:rPr>
              <w:t>if in alignment with subcategory definition).</w:t>
            </w:r>
            <w:bookmarkEnd w:id="7"/>
          </w:p>
        </w:tc>
        <w:tc>
          <w:tcPr>
            <w:tcW w:w="5386" w:type="dxa"/>
          </w:tcPr>
          <w:p w14:paraId="7C6CA43A" w14:textId="77777777" w:rsidR="00324BB5" w:rsidRPr="00B04962" w:rsidRDefault="00324BB5" w:rsidP="00324BB5">
            <w:pPr>
              <w:spacing w:before="120"/>
              <w:contextualSpacing/>
              <w:rPr>
                <w:rFonts w:ascii="Calibri" w:hAnsi="Calibri" w:cs="Calibri"/>
                <w:iCs/>
              </w:rPr>
            </w:pPr>
            <w:r w:rsidRPr="0090122C">
              <w:rPr>
                <w:rFonts w:ascii="Calibri" w:hAnsi="Calibri" w:cs="Calibri"/>
                <w:iCs/>
              </w:rPr>
              <w:t xml:space="preserve">Sausages sold raw, ham (see category </w:t>
            </w:r>
            <w:r>
              <w:rPr>
                <w:rFonts w:ascii="Calibri" w:hAnsi="Calibri" w:cs="Calibri"/>
                <w:iCs/>
              </w:rPr>
              <w:t>9</w:t>
            </w:r>
            <w:r w:rsidRPr="0090122C">
              <w:rPr>
                <w:rFonts w:ascii="Calibri" w:hAnsi="Calibri" w:cs="Calibri"/>
                <w:iCs/>
              </w:rPr>
              <w:t xml:space="preserve">.1), bacon (see category </w:t>
            </w:r>
            <w:r>
              <w:rPr>
                <w:rFonts w:ascii="Calibri" w:hAnsi="Calibri" w:cs="Calibri"/>
                <w:iCs/>
              </w:rPr>
              <w:t>9</w:t>
            </w:r>
            <w:r w:rsidRPr="0090122C">
              <w:rPr>
                <w:rFonts w:ascii="Calibri" w:hAnsi="Calibri" w:cs="Calibri"/>
                <w:iCs/>
              </w:rPr>
              <w:t xml:space="preserve">.2), twiggy sticks, kabana, salami, mettwurst canned meats, meat paste, vegetarian/vegan alternatives, pate, cooked uncured meats (e.g. roast meats), dried meats, fermented meats, ‘Protected Designation of Origin’, traditional speciality guaranteed products and speciality products produced using traditional methods (e.g. immersion and dry cured </w:t>
            </w:r>
            <w:r w:rsidRPr="00324BB5">
              <w:rPr>
                <w:rFonts w:ascii="Calibri" w:hAnsi="Calibri" w:cs="Calibri"/>
                <w:iCs/>
              </w:rPr>
              <w:t xml:space="preserve">processes including cured tongue), </w:t>
            </w:r>
            <w:r w:rsidRPr="00324BB5">
              <w:rPr>
                <w:rFonts w:ascii="Calibri" w:hAnsi="Calibri" w:cs="Calibri"/>
              </w:rPr>
              <w:t>whole muscle corned beef (e.g. silverside),</w:t>
            </w:r>
            <w:r w:rsidRPr="00324BB5">
              <w:rPr>
                <w:rFonts w:ascii="Calibri" w:hAnsi="Calibri" w:cs="Calibri"/>
                <w:iCs/>
              </w:rPr>
              <w:t xml:space="preserve"> Frankfurts and saveloys (see category 9.4).</w:t>
            </w:r>
          </w:p>
        </w:tc>
        <w:tc>
          <w:tcPr>
            <w:tcW w:w="1970" w:type="dxa"/>
            <w:tcBorders>
              <w:right w:val="single" w:sz="24" w:space="0" w:color="auto"/>
            </w:tcBorders>
          </w:tcPr>
          <w:p w14:paraId="6EE534B6" w14:textId="77777777" w:rsidR="00324BB5" w:rsidRPr="003612E5" w:rsidRDefault="00324BB5" w:rsidP="00324BB5">
            <w:pPr>
              <w:spacing w:before="120"/>
              <w:contextualSpacing/>
              <w:rPr>
                <w:rFonts w:ascii="Calibri" w:hAnsi="Calibri" w:cs="Calibri"/>
                <w:b/>
              </w:rPr>
            </w:pPr>
            <w:r w:rsidRPr="003612E5">
              <w:rPr>
                <w:rFonts w:ascii="Calibri" w:hAnsi="Calibri" w:cs="Calibri"/>
                <w:b/>
              </w:rPr>
              <w:t>Sodium</w:t>
            </w:r>
          </w:p>
          <w:p w14:paraId="6A241CD5" w14:textId="77777777" w:rsidR="00324BB5" w:rsidRPr="003612E5" w:rsidRDefault="00324BB5" w:rsidP="00324BB5">
            <w:pPr>
              <w:spacing w:before="120"/>
              <w:contextualSpacing/>
              <w:rPr>
                <w:rFonts w:ascii="Calibri" w:hAnsi="Calibri" w:cs="Calibri"/>
              </w:rPr>
            </w:pPr>
            <w:r w:rsidRPr="00324BB5">
              <w:rPr>
                <w:rFonts w:ascii="Calibri" w:hAnsi="Calibri" w:cs="Calibri"/>
              </w:rPr>
              <w:t>810mg per 100g</w:t>
            </w:r>
          </w:p>
        </w:tc>
      </w:tr>
      <w:tr w:rsidR="00324BB5" w:rsidRPr="003612E5" w14:paraId="294A6F96" w14:textId="77777777" w:rsidTr="00444979">
        <w:trPr>
          <w:cantSplit/>
          <w:trHeight w:val="2400"/>
        </w:trPr>
        <w:tc>
          <w:tcPr>
            <w:tcW w:w="4653" w:type="dxa"/>
            <w:vMerge/>
            <w:tcBorders>
              <w:left w:val="single" w:sz="24" w:space="0" w:color="auto"/>
            </w:tcBorders>
          </w:tcPr>
          <w:p w14:paraId="77A0C3D8" w14:textId="77777777" w:rsidR="00324BB5" w:rsidRDefault="00324BB5" w:rsidP="00324BB5">
            <w:pPr>
              <w:spacing w:before="120"/>
              <w:contextualSpacing/>
              <w:rPr>
                <w:rFonts w:ascii="Calibri" w:hAnsi="Calibri" w:cs="Calibri"/>
                <w:b/>
              </w:rPr>
            </w:pPr>
          </w:p>
        </w:tc>
        <w:tc>
          <w:tcPr>
            <w:tcW w:w="5103" w:type="dxa"/>
          </w:tcPr>
          <w:p w14:paraId="0326BCD0" w14:textId="2065ACBE" w:rsidR="00324BB5" w:rsidRPr="003612E5" w:rsidRDefault="00324BB5" w:rsidP="00324BB5">
            <w:pPr>
              <w:spacing w:before="120"/>
              <w:contextualSpacing/>
              <w:rPr>
                <w:rFonts w:ascii="Calibri" w:hAnsi="Calibri" w:cs="Calibri"/>
                <w:b/>
              </w:rPr>
            </w:pPr>
            <w:r>
              <w:rPr>
                <w:rFonts w:ascii="Calibri" w:hAnsi="Calibri" w:cs="Calibri"/>
                <w:b/>
              </w:rPr>
              <w:t xml:space="preserve">9.4 </w:t>
            </w:r>
            <w:r w:rsidRPr="003612E5">
              <w:rPr>
                <w:rFonts w:ascii="Calibri" w:hAnsi="Calibri" w:cs="Calibri"/>
                <w:b/>
              </w:rPr>
              <w:t xml:space="preserve">Frankfurts and </w:t>
            </w:r>
            <w:r>
              <w:rPr>
                <w:rFonts w:ascii="Calibri" w:hAnsi="Calibri" w:cs="Calibri"/>
                <w:b/>
              </w:rPr>
              <w:t>s</w:t>
            </w:r>
            <w:r w:rsidRPr="003612E5">
              <w:rPr>
                <w:rFonts w:ascii="Calibri" w:hAnsi="Calibri" w:cs="Calibri"/>
                <w:b/>
              </w:rPr>
              <w:t>aveloys</w:t>
            </w:r>
          </w:p>
          <w:p w14:paraId="00262499" w14:textId="77777777" w:rsidR="00324BB5" w:rsidRPr="003612E5" w:rsidRDefault="00324BB5" w:rsidP="00324BB5">
            <w:pPr>
              <w:spacing w:before="120"/>
              <w:contextualSpacing/>
              <w:rPr>
                <w:rFonts w:ascii="Calibri" w:hAnsi="Calibri" w:cs="Calibri"/>
                <w:i/>
                <w:iCs/>
              </w:rPr>
            </w:pPr>
            <w:r w:rsidRPr="003612E5">
              <w:rPr>
                <w:rFonts w:ascii="Calibri" w:hAnsi="Calibri" w:cs="Calibri"/>
                <w:i/>
                <w:iCs/>
              </w:rPr>
              <w:t>Frankfurts/Frankfurters, hot dogs and saveloys.</w:t>
            </w:r>
          </w:p>
          <w:p w14:paraId="5256BB6E" w14:textId="77777777" w:rsidR="00324BB5" w:rsidRPr="003612E5" w:rsidRDefault="00324BB5" w:rsidP="00324BB5">
            <w:pPr>
              <w:spacing w:before="120"/>
              <w:contextualSpacing/>
              <w:rPr>
                <w:rFonts w:ascii="Calibri" w:hAnsi="Calibri" w:cs="Calibri"/>
                <w:b/>
              </w:rPr>
            </w:pPr>
          </w:p>
        </w:tc>
        <w:tc>
          <w:tcPr>
            <w:tcW w:w="5386" w:type="dxa"/>
          </w:tcPr>
          <w:p w14:paraId="64613E20" w14:textId="77777777" w:rsidR="00324BB5" w:rsidRPr="00B04962" w:rsidRDefault="00324BB5" w:rsidP="00324BB5">
            <w:pPr>
              <w:spacing w:before="120"/>
              <w:contextualSpacing/>
              <w:rPr>
                <w:rFonts w:ascii="Calibri" w:hAnsi="Calibri" w:cs="Calibri"/>
                <w:iCs/>
              </w:rPr>
            </w:pPr>
            <w:r w:rsidRPr="00B04962">
              <w:rPr>
                <w:rFonts w:ascii="Calibri" w:hAnsi="Calibri" w:cs="Calibri"/>
                <w:iCs/>
              </w:rPr>
              <w:t>Frankfurts/Frankfurters, hot dogs and saveloys.</w:t>
            </w:r>
          </w:p>
        </w:tc>
        <w:tc>
          <w:tcPr>
            <w:tcW w:w="5386" w:type="dxa"/>
          </w:tcPr>
          <w:p w14:paraId="01993309" w14:textId="77777777" w:rsidR="00324BB5" w:rsidRPr="00B04962" w:rsidRDefault="00324BB5" w:rsidP="00324BB5">
            <w:pPr>
              <w:spacing w:before="120"/>
              <w:contextualSpacing/>
              <w:rPr>
                <w:rFonts w:ascii="Calibri" w:hAnsi="Calibri" w:cs="Calibri"/>
                <w:iCs/>
              </w:rPr>
            </w:pPr>
            <w:r w:rsidRPr="00B04962">
              <w:rPr>
                <w:rFonts w:ascii="Calibri" w:hAnsi="Calibri" w:cs="Calibri"/>
                <w:iCs/>
              </w:rPr>
              <w:t xml:space="preserve">Ham, bacon, processed deli meats, canned processed meats, kabana, </w:t>
            </w:r>
            <w:proofErr w:type="spellStart"/>
            <w:r w:rsidRPr="00B04962">
              <w:rPr>
                <w:rFonts w:ascii="Calibri" w:hAnsi="Calibri" w:cs="Calibri"/>
                <w:iCs/>
              </w:rPr>
              <w:t>kransky</w:t>
            </w:r>
            <w:proofErr w:type="spellEnd"/>
            <w:r w:rsidRPr="00B04962">
              <w:rPr>
                <w:rFonts w:ascii="Calibri" w:hAnsi="Calibri" w:cs="Calibri"/>
                <w:iCs/>
              </w:rPr>
              <w:t>, Polish sausage, fresh sausages, vegetarian/vegan alternatives, sausage rolls, coated processed meats and meats in pastry or bread.</w:t>
            </w:r>
          </w:p>
        </w:tc>
        <w:tc>
          <w:tcPr>
            <w:tcW w:w="1970" w:type="dxa"/>
            <w:tcBorders>
              <w:right w:val="single" w:sz="24" w:space="0" w:color="auto"/>
            </w:tcBorders>
          </w:tcPr>
          <w:p w14:paraId="6D4798D7" w14:textId="77777777" w:rsidR="00324BB5" w:rsidRPr="003612E5" w:rsidRDefault="00324BB5" w:rsidP="00324BB5">
            <w:pPr>
              <w:spacing w:before="120"/>
              <w:contextualSpacing/>
              <w:rPr>
                <w:rFonts w:ascii="Calibri" w:hAnsi="Calibri" w:cs="Calibri"/>
                <w:b/>
              </w:rPr>
            </w:pPr>
            <w:r w:rsidRPr="003612E5">
              <w:rPr>
                <w:rFonts w:ascii="Calibri" w:hAnsi="Calibri" w:cs="Calibri"/>
                <w:b/>
              </w:rPr>
              <w:t>Sodium</w:t>
            </w:r>
          </w:p>
          <w:p w14:paraId="6EBF4F43" w14:textId="77777777" w:rsidR="00324BB5" w:rsidRPr="003612E5" w:rsidRDefault="00324BB5" w:rsidP="00324BB5">
            <w:pPr>
              <w:spacing w:before="120"/>
              <w:contextualSpacing/>
              <w:rPr>
                <w:rFonts w:ascii="Calibri" w:hAnsi="Calibri" w:cs="Calibri"/>
              </w:rPr>
            </w:pPr>
            <w:r w:rsidRPr="003612E5">
              <w:rPr>
                <w:rFonts w:ascii="Calibri" w:hAnsi="Calibri" w:cs="Calibri"/>
              </w:rPr>
              <w:t>900mg per 100g</w:t>
            </w:r>
          </w:p>
          <w:p w14:paraId="3C50BCF1" w14:textId="77777777" w:rsidR="00324BB5" w:rsidRPr="003612E5" w:rsidRDefault="00324BB5" w:rsidP="00324BB5">
            <w:pPr>
              <w:spacing w:before="120"/>
              <w:contextualSpacing/>
              <w:rPr>
                <w:rFonts w:ascii="Calibri" w:hAnsi="Calibri" w:cs="Calibri"/>
              </w:rPr>
            </w:pPr>
          </w:p>
          <w:p w14:paraId="006D5048" w14:textId="77777777" w:rsidR="00324BB5" w:rsidRPr="003612E5" w:rsidRDefault="00324BB5" w:rsidP="00324BB5">
            <w:pPr>
              <w:spacing w:before="120"/>
              <w:contextualSpacing/>
              <w:rPr>
                <w:rFonts w:ascii="Calibri" w:hAnsi="Calibri" w:cs="Calibri"/>
                <w:b/>
              </w:rPr>
            </w:pPr>
            <w:r w:rsidRPr="003612E5">
              <w:rPr>
                <w:rFonts w:ascii="Calibri" w:hAnsi="Calibri" w:cs="Calibri"/>
                <w:b/>
              </w:rPr>
              <w:t>Saturated fat</w:t>
            </w:r>
          </w:p>
          <w:p w14:paraId="783947A4" w14:textId="77777777" w:rsidR="00324BB5" w:rsidRDefault="00324BB5" w:rsidP="00324BB5">
            <w:pPr>
              <w:spacing w:before="120"/>
              <w:contextualSpacing/>
              <w:rPr>
                <w:rFonts w:ascii="Calibri" w:hAnsi="Calibri" w:cs="Calibri"/>
              </w:rPr>
            </w:pPr>
            <w:r w:rsidRPr="003612E5">
              <w:rPr>
                <w:rFonts w:ascii="Calibri" w:hAnsi="Calibri" w:cs="Calibri"/>
              </w:rPr>
              <w:t>10% reduction across products with saturated fat levels exceeding 6.5g per 100g</w:t>
            </w:r>
          </w:p>
          <w:p w14:paraId="7CAD8EC1" w14:textId="77777777" w:rsidR="00324BB5" w:rsidRPr="003612E5" w:rsidRDefault="00324BB5" w:rsidP="00324BB5">
            <w:pPr>
              <w:spacing w:before="120"/>
              <w:contextualSpacing/>
              <w:rPr>
                <w:rFonts w:ascii="Calibri" w:hAnsi="Calibri" w:cs="Calibri"/>
                <w:b/>
              </w:rPr>
            </w:pPr>
          </w:p>
        </w:tc>
      </w:tr>
      <w:tr w:rsidR="00324BB5" w:rsidRPr="007D45BA" w14:paraId="48345535" w14:textId="77777777" w:rsidTr="00444979">
        <w:trPr>
          <w:cantSplit/>
          <w:trHeight w:val="200"/>
        </w:trPr>
        <w:tc>
          <w:tcPr>
            <w:tcW w:w="22498" w:type="dxa"/>
            <w:gridSpan w:val="5"/>
            <w:tcBorders>
              <w:top w:val="single" w:sz="8" w:space="0" w:color="auto"/>
              <w:left w:val="single" w:sz="24" w:space="0" w:color="auto"/>
              <w:bottom w:val="single" w:sz="8" w:space="0" w:color="auto"/>
              <w:right w:val="single" w:sz="24" w:space="0" w:color="auto"/>
            </w:tcBorders>
            <w:shd w:val="clear" w:color="auto" w:fill="E6D1EF"/>
          </w:tcPr>
          <w:p w14:paraId="393BDA59" w14:textId="77777777" w:rsidR="00324BB5" w:rsidRPr="007D45BA" w:rsidRDefault="00324BB5" w:rsidP="00324BB5">
            <w:pPr>
              <w:spacing w:before="120"/>
              <w:contextualSpacing/>
              <w:rPr>
                <w:rFonts w:ascii="Calibri" w:hAnsi="Calibri" w:cs="Calibri"/>
                <w:b/>
                <w:bCs/>
              </w:rPr>
            </w:pPr>
          </w:p>
        </w:tc>
      </w:tr>
      <w:tr w:rsidR="00324BB5" w:rsidRPr="003612E5" w14:paraId="44CF96B1" w14:textId="77777777" w:rsidTr="00324BB5">
        <w:trPr>
          <w:cantSplit/>
          <w:trHeight w:val="2962"/>
        </w:trPr>
        <w:tc>
          <w:tcPr>
            <w:tcW w:w="4653" w:type="dxa"/>
            <w:tcBorders>
              <w:left w:val="single" w:sz="24" w:space="0" w:color="auto"/>
            </w:tcBorders>
          </w:tcPr>
          <w:p w14:paraId="645B1E2C" w14:textId="77777777" w:rsidR="00324BB5" w:rsidRPr="003612E5" w:rsidRDefault="00324BB5" w:rsidP="00324BB5">
            <w:pPr>
              <w:rPr>
                <w:rFonts w:ascii="Calibri" w:hAnsi="Calibri" w:cs="Calibri"/>
                <w:b/>
              </w:rPr>
            </w:pPr>
            <w:r>
              <w:rPr>
                <w:rFonts w:ascii="Calibri" w:hAnsi="Calibri" w:cs="Calibri"/>
                <w:b/>
              </w:rPr>
              <w:t xml:space="preserve">10. </w:t>
            </w:r>
            <w:r w:rsidRPr="003612E5">
              <w:rPr>
                <w:rFonts w:ascii="Calibri" w:hAnsi="Calibri" w:cs="Calibri"/>
                <w:b/>
              </w:rPr>
              <w:t xml:space="preserve">Ready </w:t>
            </w:r>
            <w:r>
              <w:rPr>
                <w:rFonts w:ascii="Calibri" w:hAnsi="Calibri" w:cs="Calibri"/>
                <w:b/>
              </w:rPr>
              <w:t>m</w:t>
            </w:r>
            <w:r w:rsidRPr="003612E5">
              <w:rPr>
                <w:rFonts w:ascii="Calibri" w:hAnsi="Calibri" w:cs="Calibri"/>
                <w:b/>
              </w:rPr>
              <w:t>eals</w:t>
            </w:r>
          </w:p>
          <w:p w14:paraId="1FE5BAA5" w14:textId="16A15BF3" w:rsidR="00324BB5" w:rsidRPr="001D2CF9" w:rsidRDefault="00324BB5" w:rsidP="00324BB5">
            <w:pPr>
              <w:rPr>
                <w:rFonts w:ascii="Calibri" w:hAnsi="Calibri" w:cs="Calibri"/>
              </w:rPr>
            </w:pPr>
            <w:r w:rsidRPr="001D2CF9">
              <w:rPr>
                <w:rFonts w:ascii="Calibri" w:hAnsi="Calibri" w:cs="Calibri"/>
                <w:i/>
              </w:rPr>
              <w:t>Meals sold as ready-to-eat. May require re-heating or added accompaniments (e.g. potato, rice, noodles, pasta). Includes chilled and frozen varieties.</w:t>
            </w:r>
          </w:p>
        </w:tc>
        <w:tc>
          <w:tcPr>
            <w:tcW w:w="5103" w:type="dxa"/>
          </w:tcPr>
          <w:p w14:paraId="61598701" w14:textId="4545C00E" w:rsidR="00324BB5" w:rsidRPr="003612E5" w:rsidRDefault="00324BB5" w:rsidP="00324BB5">
            <w:pPr>
              <w:rPr>
                <w:rFonts w:ascii="Calibri" w:hAnsi="Calibri" w:cs="Calibri"/>
                <w:b/>
              </w:rPr>
            </w:pPr>
            <w:r>
              <w:rPr>
                <w:rFonts w:ascii="Calibri" w:hAnsi="Calibri" w:cs="Calibri"/>
                <w:b/>
              </w:rPr>
              <w:t xml:space="preserve">10.1 </w:t>
            </w:r>
            <w:r w:rsidRPr="003612E5">
              <w:rPr>
                <w:rFonts w:ascii="Calibri" w:hAnsi="Calibri" w:cs="Calibri"/>
                <w:b/>
              </w:rPr>
              <w:t xml:space="preserve">Ready </w:t>
            </w:r>
            <w:r>
              <w:rPr>
                <w:rFonts w:ascii="Calibri" w:hAnsi="Calibri" w:cs="Calibri"/>
                <w:b/>
              </w:rPr>
              <w:t>m</w:t>
            </w:r>
            <w:r w:rsidRPr="003612E5">
              <w:rPr>
                <w:rFonts w:ascii="Calibri" w:hAnsi="Calibri" w:cs="Calibri"/>
                <w:b/>
              </w:rPr>
              <w:t>eals</w:t>
            </w:r>
          </w:p>
          <w:p w14:paraId="429D2594" w14:textId="77777777" w:rsidR="00324BB5" w:rsidRPr="003612E5" w:rsidRDefault="00324BB5" w:rsidP="00324BB5">
            <w:pPr>
              <w:spacing w:before="120"/>
              <w:contextualSpacing/>
              <w:rPr>
                <w:rFonts w:ascii="Calibri" w:hAnsi="Calibri" w:cs="Calibri"/>
                <w:b/>
              </w:rPr>
            </w:pPr>
            <w:r w:rsidRPr="003612E5">
              <w:rPr>
                <w:rFonts w:ascii="Calibri" w:hAnsi="Calibri" w:cs="Calibri"/>
                <w:bCs/>
                <w:i/>
              </w:rPr>
              <w:t>Meals sold as ready-to-eat. May require re-heating or added accompaniments (e.g. potato, rice, noodles, pasta). Includes chilled and frozen varieties.</w:t>
            </w:r>
          </w:p>
        </w:tc>
        <w:tc>
          <w:tcPr>
            <w:tcW w:w="5386" w:type="dxa"/>
          </w:tcPr>
          <w:p w14:paraId="21B76E0B" w14:textId="77777777" w:rsidR="00324BB5" w:rsidRPr="00281EE3" w:rsidRDefault="00324BB5" w:rsidP="00324BB5">
            <w:pPr>
              <w:spacing w:before="120"/>
              <w:contextualSpacing/>
              <w:rPr>
                <w:rFonts w:ascii="Calibri" w:hAnsi="Calibri" w:cs="Calibri"/>
              </w:rPr>
            </w:pPr>
            <w:r w:rsidRPr="00281EE3">
              <w:rPr>
                <w:rFonts w:ascii="Calibri" w:hAnsi="Calibri" w:cs="Calibri"/>
              </w:rPr>
              <w:t>Frozen, fresh or chilled plated complete meals of all cuisines made from meat, poultry, fish, Quorn, tofu or vegetables (e.g. frozen lasagne, frozen risotto, fresh pastas with sauces, butter chicken with rice, vegetable curries, dhal)</w:t>
            </w:r>
            <w:r>
              <w:rPr>
                <w:rFonts w:ascii="Calibri" w:hAnsi="Calibri" w:cs="Calibri"/>
              </w:rPr>
              <w:t>. S</w:t>
            </w:r>
            <w:r w:rsidRPr="00281EE3">
              <w:rPr>
                <w:rFonts w:ascii="Calibri" w:hAnsi="Calibri" w:cs="Calibri"/>
              </w:rPr>
              <w:t xml:space="preserve">helf-stable rice/pasta with meat/poultry/ </w:t>
            </w:r>
            <w:r w:rsidRPr="0090122C">
              <w:rPr>
                <w:rFonts w:ascii="Calibri" w:hAnsi="Calibri" w:cs="Calibri"/>
                <w:iCs/>
                <w:color w:val="A20000"/>
              </w:rPr>
              <w:t>fish</w:t>
            </w:r>
            <w:r w:rsidRPr="00281EE3">
              <w:rPr>
                <w:rFonts w:ascii="Calibri" w:hAnsi="Calibri" w:cs="Calibri"/>
              </w:rPr>
              <w:t>/ vegetables and/or sauce served as a meal</w:t>
            </w:r>
            <w:r>
              <w:rPr>
                <w:rFonts w:ascii="Calibri" w:hAnsi="Calibri" w:cs="Calibri"/>
              </w:rPr>
              <w:t>. C</w:t>
            </w:r>
            <w:r w:rsidRPr="00281EE3">
              <w:rPr>
                <w:rFonts w:ascii="Calibri" w:hAnsi="Calibri" w:cs="Calibri"/>
              </w:rPr>
              <w:t>anned meals with meat or alternative (e.g. canned Irish stew, beef stroganoff) and other dishes that can be consumed as a meal and do not require preparation.</w:t>
            </w:r>
          </w:p>
        </w:tc>
        <w:tc>
          <w:tcPr>
            <w:tcW w:w="5386" w:type="dxa"/>
          </w:tcPr>
          <w:p w14:paraId="15055638" w14:textId="56383B54" w:rsidR="00324BB5" w:rsidRPr="00281EE3" w:rsidRDefault="00324BB5" w:rsidP="00324BB5">
            <w:pPr>
              <w:spacing w:before="120"/>
              <w:contextualSpacing/>
              <w:rPr>
                <w:rFonts w:ascii="Calibri" w:hAnsi="Calibri" w:cs="Calibri"/>
              </w:rPr>
            </w:pPr>
            <w:r w:rsidRPr="00281EE3">
              <w:rPr>
                <w:rFonts w:ascii="Calibri" w:hAnsi="Calibri" w:cs="Calibri"/>
              </w:rPr>
              <w:t>Meals requiring reconstitution (powdered or dry sachets)</w:t>
            </w:r>
            <w:r>
              <w:rPr>
                <w:rFonts w:ascii="Calibri" w:hAnsi="Calibri" w:cs="Calibri"/>
              </w:rPr>
              <w:t>.</w:t>
            </w:r>
            <w:r w:rsidRPr="00281EE3">
              <w:rPr>
                <w:rFonts w:ascii="Calibri" w:hAnsi="Calibri" w:cs="Calibri"/>
              </w:rPr>
              <w:t xml:space="preserve"> kit meals (e.g. taco kits, sushi kits)</w:t>
            </w:r>
            <w:r>
              <w:rPr>
                <w:rFonts w:ascii="Calibri" w:hAnsi="Calibri" w:cs="Calibri"/>
              </w:rPr>
              <w:t xml:space="preserve"> and a</w:t>
            </w:r>
            <w:r w:rsidRPr="00281EE3">
              <w:rPr>
                <w:rFonts w:ascii="Calibri" w:hAnsi="Calibri" w:cs="Calibri"/>
              </w:rPr>
              <w:t>ny meals requiring the addition of fresh ingredients (e.g. vegetables, meat, meat alternatives)</w:t>
            </w:r>
            <w:r>
              <w:rPr>
                <w:rFonts w:ascii="Calibri" w:hAnsi="Calibri" w:cs="Calibri"/>
              </w:rPr>
              <w:t>.</w:t>
            </w:r>
            <w:r w:rsidRPr="00281EE3">
              <w:rPr>
                <w:rFonts w:ascii="Calibri" w:hAnsi="Calibri" w:cs="Calibri"/>
              </w:rPr>
              <w:t xml:space="preserve"> </w:t>
            </w:r>
            <w:r>
              <w:rPr>
                <w:rFonts w:ascii="Calibri" w:hAnsi="Calibri" w:cs="Calibri"/>
              </w:rPr>
              <w:t>S</w:t>
            </w:r>
            <w:r w:rsidRPr="00281EE3">
              <w:rPr>
                <w:rFonts w:ascii="Calibri" w:hAnsi="Calibri" w:cs="Calibri"/>
              </w:rPr>
              <w:t>oups</w:t>
            </w:r>
            <w:r>
              <w:rPr>
                <w:rFonts w:ascii="Calibri" w:hAnsi="Calibri" w:cs="Calibri"/>
              </w:rPr>
              <w:t xml:space="preserve"> (see category 16.1). P</w:t>
            </w:r>
            <w:r w:rsidRPr="00281EE3">
              <w:rPr>
                <w:rFonts w:ascii="Calibri" w:hAnsi="Calibri" w:cs="Calibri"/>
              </w:rPr>
              <w:t>izzas</w:t>
            </w:r>
            <w:r>
              <w:rPr>
                <w:rFonts w:ascii="Calibri" w:hAnsi="Calibri" w:cs="Calibri"/>
              </w:rPr>
              <w:t xml:space="preserve"> (see categories 8.1 and 8.2).</w:t>
            </w:r>
            <w:r w:rsidRPr="00281EE3">
              <w:rPr>
                <w:rFonts w:ascii="Calibri" w:hAnsi="Calibri" w:cs="Calibri"/>
              </w:rPr>
              <w:t xml:space="preserve"> </w:t>
            </w:r>
            <w:r>
              <w:rPr>
                <w:rFonts w:ascii="Calibri" w:hAnsi="Calibri" w:cs="Calibri"/>
              </w:rPr>
              <w:t>D</w:t>
            </w:r>
            <w:r w:rsidRPr="00281EE3">
              <w:rPr>
                <w:rFonts w:ascii="Calibri" w:hAnsi="Calibri" w:cs="Calibri"/>
              </w:rPr>
              <w:t xml:space="preserve">ishes requiring preparation (e.g. 2 Minute Noodles). Salads (sold as a side dish or bagged mix of salad ingredients (e.g. potato salad) and sold as a complete meal e.g. chicken </w:t>
            </w:r>
            <w:proofErr w:type="spellStart"/>
            <w:r w:rsidRPr="00281EE3">
              <w:rPr>
                <w:rFonts w:ascii="Calibri" w:hAnsi="Calibri" w:cs="Calibri"/>
              </w:rPr>
              <w:t>caesar</w:t>
            </w:r>
            <w:proofErr w:type="spellEnd"/>
            <w:r w:rsidRPr="00281EE3">
              <w:rPr>
                <w:rFonts w:ascii="Calibri" w:hAnsi="Calibri" w:cs="Calibri"/>
              </w:rPr>
              <w:t xml:space="preserve"> salad with croutons</w:t>
            </w:r>
            <w:r w:rsidRPr="00324BB5">
              <w:rPr>
                <w:rFonts w:ascii="Calibri" w:hAnsi="Calibri" w:cs="Calibri"/>
              </w:rPr>
              <w:t xml:space="preserve">). </w:t>
            </w:r>
            <w:r w:rsidRPr="00324BB5">
              <w:rPr>
                <w:rFonts w:ascii="Calibri" w:hAnsi="Calibri" w:cs="Calibri"/>
                <w:iCs/>
              </w:rPr>
              <w:t>Shelf-stable rice/pasta with fish and sauce served as a meal.</w:t>
            </w:r>
          </w:p>
        </w:tc>
        <w:tc>
          <w:tcPr>
            <w:tcW w:w="1970" w:type="dxa"/>
            <w:tcBorders>
              <w:right w:val="single" w:sz="24" w:space="0" w:color="auto"/>
            </w:tcBorders>
          </w:tcPr>
          <w:p w14:paraId="08C95AFE" w14:textId="77777777" w:rsidR="00324BB5" w:rsidRPr="003612E5" w:rsidRDefault="00324BB5" w:rsidP="00324BB5">
            <w:pPr>
              <w:spacing w:before="120"/>
              <w:contextualSpacing/>
              <w:rPr>
                <w:rFonts w:ascii="Calibri" w:hAnsi="Calibri" w:cs="Calibri"/>
                <w:b/>
              </w:rPr>
            </w:pPr>
            <w:r w:rsidRPr="003612E5">
              <w:rPr>
                <w:rFonts w:ascii="Calibri" w:hAnsi="Calibri" w:cs="Calibri"/>
                <w:b/>
              </w:rPr>
              <w:t>Sodium</w:t>
            </w:r>
          </w:p>
          <w:p w14:paraId="2FB4820A" w14:textId="77777777" w:rsidR="00324BB5" w:rsidRPr="003612E5" w:rsidRDefault="00324BB5" w:rsidP="00324BB5">
            <w:pPr>
              <w:spacing w:after="120"/>
              <w:rPr>
                <w:rFonts w:ascii="Calibri" w:hAnsi="Calibri" w:cs="Calibri"/>
              </w:rPr>
            </w:pPr>
            <w:r w:rsidRPr="003612E5">
              <w:rPr>
                <w:rFonts w:ascii="Calibri" w:hAnsi="Calibri" w:cs="Calibri"/>
              </w:rPr>
              <w:t>250mg</w:t>
            </w:r>
            <w:r>
              <w:rPr>
                <w:rFonts w:ascii="Calibri" w:hAnsi="Calibri" w:cs="Calibri"/>
              </w:rPr>
              <w:t xml:space="preserve"> per </w:t>
            </w:r>
            <w:r w:rsidRPr="003612E5">
              <w:rPr>
                <w:rFonts w:ascii="Calibri" w:hAnsi="Calibri" w:cs="Calibri"/>
              </w:rPr>
              <w:t>100g</w:t>
            </w:r>
          </w:p>
          <w:p w14:paraId="3AED8337" w14:textId="77777777" w:rsidR="00324BB5" w:rsidRPr="003612E5" w:rsidRDefault="00324BB5" w:rsidP="00324BB5">
            <w:pPr>
              <w:spacing w:before="120"/>
              <w:contextualSpacing/>
              <w:rPr>
                <w:rFonts w:ascii="Calibri" w:hAnsi="Calibri" w:cs="Calibri"/>
                <w:b/>
              </w:rPr>
            </w:pPr>
          </w:p>
        </w:tc>
      </w:tr>
      <w:tr w:rsidR="00324BB5" w:rsidRPr="007D45BA" w14:paraId="11535927" w14:textId="77777777" w:rsidTr="00444979">
        <w:trPr>
          <w:cantSplit/>
          <w:trHeight w:val="200"/>
        </w:trPr>
        <w:tc>
          <w:tcPr>
            <w:tcW w:w="22498" w:type="dxa"/>
            <w:gridSpan w:val="5"/>
            <w:tcBorders>
              <w:top w:val="single" w:sz="8" w:space="0" w:color="auto"/>
              <w:left w:val="single" w:sz="24" w:space="0" w:color="auto"/>
              <w:bottom w:val="single" w:sz="8" w:space="0" w:color="auto"/>
              <w:right w:val="single" w:sz="24" w:space="0" w:color="auto"/>
            </w:tcBorders>
            <w:shd w:val="clear" w:color="auto" w:fill="E6D1EF"/>
          </w:tcPr>
          <w:p w14:paraId="753870FC" w14:textId="77777777" w:rsidR="00324BB5" w:rsidRPr="007D45BA" w:rsidRDefault="00324BB5" w:rsidP="00324BB5">
            <w:pPr>
              <w:spacing w:before="120"/>
              <w:contextualSpacing/>
              <w:rPr>
                <w:rFonts w:ascii="Calibri" w:hAnsi="Calibri" w:cs="Calibri"/>
                <w:b/>
                <w:bCs/>
              </w:rPr>
            </w:pPr>
          </w:p>
        </w:tc>
      </w:tr>
      <w:tr w:rsidR="00324BB5" w:rsidRPr="003612E5" w14:paraId="613828B2" w14:textId="77777777" w:rsidTr="00324BB5">
        <w:trPr>
          <w:cantSplit/>
          <w:trHeight w:val="3879"/>
        </w:trPr>
        <w:tc>
          <w:tcPr>
            <w:tcW w:w="4653" w:type="dxa"/>
            <w:vMerge w:val="restart"/>
            <w:tcBorders>
              <w:left w:val="single" w:sz="24" w:space="0" w:color="auto"/>
            </w:tcBorders>
          </w:tcPr>
          <w:p w14:paraId="527AF6E5" w14:textId="1A90B163" w:rsidR="00324BB5" w:rsidRDefault="00324BB5" w:rsidP="00324BB5">
            <w:pPr>
              <w:spacing w:before="120"/>
              <w:contextualSpacing/>
              <w:rPr>
                <w:rFonts w:ascii="Calibri" w:hAnsi="Calibri" w:cs="Calibri"/>
                <w:b/>
              </w:rPr>
            </w:pPr>
            <w:r>
              <w:rPr>
                <w:rFonts w:ascii="Calibri" w:hAnsi="Calibri" w:cs="Calibri"/>
                <w:b/>
              </w:rPr>
              <w:lastRenderedPageBreak/>
              <w:t>11. S</w:t>
            </w:r>
            <w:r w:rsidRPr="003612E5">
              <w:rPr>
                <w:rFonts w:ascii="Calibri" w:hAnsi="Calibri" w:cs="Calibri"/>
                <w:b/>
              </w:rPr>
              <w:t>auces</w:t>
            </w:r>
          </w:p>
          <w:p w14:paraId="525E8835" w14:textId="77777777" w:rsidR="00324BB5" w:rsidRDefault="00324BB5" w:rsidP="00324BB5">
            <w:pPr>
              <w:spacing w:before="120"/>
              <w:contextualSpacing/>
              <w:rPr>
                <w:rFonts w:ascii="Calibri" w:hAnsi="Calibri" w:cs="Calibri"/>
                <w:bCs/>
                <w:i/>
              </w:rPr>
            </w:pPr>
            <w:r w:rsidRPr="001D2CF9">
              <w:rPr>
                <w:rFonts w:ascii="Calibri" w:hAnsi="Calibri" w:cs="Calibri"/>
                <w:bCs/>
                <w:i/>
              </w:rPr>
              <w:t xml:space="preserve">Any sauces, used for multiple cooking purposes, which could be considered in two reformulation categories, should be classified in line with the on-pack imagery, preparation instructions and in-store placement. </w:t>
            </w:r>
          </w:p>
          <w:p w14:paraId="179B2058" w14:textId="77777777" w:rsidR="00324BB5" w:rsidRPr="001D2CF9" w:rsidRDefault="00324BB5" w:rsidP="00324BB5">
            <w:pPr>
              <w:spacing w:before="120"/>
              <w:contextualSpacing/>
              <w:rPr>
                <w:rFonts w:ascii="Calibri" w:hAnsi="Calibri" w:cs="Calibri"/>
                <w:bCs/>
                <w:i/>
              </w:rPr>
            </w:pPr>
          </w:p>
          <w:p w14:paraId="4CAF6444" w14:textId="0F9C2B01" w:rsidR="00324BB5" w:rsidRDefault="00324BB5" w:rsidP="00324BB5">
            <w:pPr>
              <w:spacing w:before="120"/>
              <w:contextualSpacing/>
              <w:rPr>
                <w:rFonts w:ascii="Calibri" w:hAnsi="Calibri" w:cs="Calibri"/>
                <w:b/>
              </w:rPr>
            </w:pPr>
            <w:r w:rsidRPr="001D2CF9">
              <w:rPr>
                <w:rFonts w:ascii="Calibri" w:hAnsi="Calibri" w:cs="Calibri"/>
                <w:bCs/>
                <w:i/>
              </w:rPr>
              <w:t>If the sauce nutrition information is expressed as per 100mL, apply the product’s specific gravity value to convert the nutrition information from millilitres to grams, to enable comparison to the per 100g nutrient target.</w:t>
            </w:r>
          </w:p>
        </w:tc>
        <w:tc>
          <w:tcPr>
            <w:tcW w:w="5103" w:type="dxa"/>
          </w:tcPr>
          <w:p w14:paraId="18654770" w14:textId="527E271D" w:rsidR="00324BB5" w:rsidRPr="00324BB5" w:rsidRDefault="00324BB5" w:rsidP="00324BB5">
            <w:pPr>
              <w:spacing w:before="120"/>
              <w:contextualSpacing/>
              <w:rPr>
                <w:rFonts w:ascii="Calibri" w:hAnsi="Calibri" w:cs="Calibri"/>
                <w:b/>
              </w:rPr>
            </w:pPr>
            <w:r w:rsidRPr="00324BB5">
              <w:rPr>
                <w:rFonts w:ascii="Calibri" w:hAnsi="Calibri" w:cs="Calibri"/>
                <w:b/>
              </w:rPr>
              <w:t xml:space="preserve">11.1 Gravies and finishing sauces </w:t>
            </w:r>
          </w:p>
          <w:p w14:paraId="0072594D" w14:textId="77777777" w:rsidR="00324BB5" w:rsidRPr="00324BB5" w:rsidRDefault="00324BB5" w:rsidP="00324BB5">
            <w:pPr>
              <w:spacing w:before="120"/>
              <w:contextualSpacing/>
              <w:rPr>
                <w:rFonts w:cs="Calibri"/>
                <w:b/>
                <w:strike/>
              </w:rPr>
            </w:pPr>
            <w:r w:rsidRPr="00324BB5">
              <w:rPr>
                <w:rFonts w:ascii="Calibri" w:hAnsi="Calibri" w:cs="Calibri"/>
                <w:i/>
              </w:rPr>
              <w:t>Gravies and finishing sauce products which are designed to be served over food upon serving or as it finishes cooking.</w:t>
            </w:r>
          </w:p>
        </w:tc>
        <w:tc>
          <w:tcPr>
            <w:tcW w:w="5386" w:type="dxa"/>
          </w:tcPr>
          <w:p w14:paraId="3DD888A2" w14:textId="77777777" w:rsidR="00324BB5" w:rsidRPr="00324BB5" w:rsidRDefault="00324BB5" w:rsidP="00324BB5">
            <w:pPr>
              <w:spacing w:before="120"/>
              <w:contextualSpacing/>
              <w:rPr>
                <w:rFonts w:cs="Calibri"/>
                <w:b/>
                <w:strike/>
              </w:rPr>
            </w:pPr>
            <w:r w:rsidRPr="00324BB5">
              <w:rPr>
                <w:rFonts w:ascii="Calibri" w:hAnsi="Calibri" w:cs="Calibri"/>
                <w:iCs/>
              </w:rPr>
              <w:t>Ready-to-serve liquid gravies, powdered gravies, sauces used in cooking and positioned as a finishing sauce to be served over the food upon serving or as it finishes cooking (e.g. red wine sauce, mushroom sauce, white sauce, cheese sauce and Hollandaise sauce). Includes both shelf stable and chilled varieties.</w:t>
            </w:r>
          </w:p>
        </w:tc>
        <w:tc>
          <w:tcPr>
            <w:tcW w:w="5386" w:type="dxa"/>
          </w:tcPr>
          <w:p w14:paraId="36FE8865" w14:textId="77777777" w:rsidR="00324BB5" w:rsidRPr="00324BB5" w:rsidRDefault="00324BB5" w:rsidP="00324BB5">
            <w:pPr>
              <w:spacing w:before="120"/>
              <w:contextualSpacing/>
              <w:rPr>
                <w:rFonts w:cs="Calibri"/>
                <w:b/>
                <w:strike/>
              </w:rPr>
            </w:pPr>
            <w:r w:rsidRPr="00324BB5">
              <w:rPr>
                <w:rFonts w:ascii="Calibri" w:hAnsi="Calibri" w:cs="Calibri"/>
                <w:iCs/>
              </w:rPr>
              <w:t>Salad dressings, mayonnaises, béarnaise and hollandaise sauces if positioned for use as a condiment (used in small amount to augment a food). Mustards, pesto (see category 11.2), tomato paste, passata, condiment style sauces (e.g. tomato, barbeque, hoisin and sweet chilli sauces), ready meals containing gravies or finishing sauces and stocks (e.g. vegetable or chicken stock), curry pastes (see category 11.5), rubs, marinades, Asian-style and other savoury sauces (see categories 6.4 and 11.5). Condiment sauces in meal kits (e.g. taco salsa). Recipe bases / meal base concentrates, dry flavouring sachets.</w:t>
            </w:r>
          </w:p>
        </w:tc>
        <w:tc>
          <w:tcPr>
            <w:tcW w:w="1970" w:type="dxa"/>
            <w:tcBorders>
              <w:right w:val="single" w:sz="24" w:space="0" w:color="auto"/>
            </w:tcBorders>
          </w:tcPr>
          <w:p w14:paraId="5DC34BF4" w14:textId="77777777" w:rsidR="00324BB5" w:rsidRPr="00324BB5" w:rsidRDefault="00324BB5" w:rsidP="00324BB5">
            <w:pPr>
              <w:spacing w:before="120"/>
              <w:contextualSpacing/>
              <w:rPr>
                <w:rFonts w:ascii="Calibri" w:hAnsi="Calibri" w:cs="Calibri"/>
                <w:b/>
              </w:rPr>
            </w:pPr>
            <w:r w:rsidRPr="00324BB5">
              <w:rPr>
                <w:rFonts w:ascii="Calibri" w:hAnsi="Calibri" w:cs="Calibri"/>
                <w:b/>
              </w:rPr>
              <w:t>Sodium</w:t>
            </w:r>
          </w:p>
          <w:p w14:paraId="2845B180" w14:textId="77777777" w:rsidR="00324BB5" w:rsidRPr="00324BB5" w:rsidRDefault="00324BB5" w:rsidP="00324BB5">
            <w:pPr>
              <w:spacing w:before="120"/>
              <w:contextualSpacing/>
              <w:rPr>
                <w:rFonts w:ascii="Calibri" w:hAnsi="Calibri" w:cs="Calibri"/>
              </w:rPr>
            </w:pPr>
            <w:r w:rsidRPr="00324BB5">
              <w:rPr>
                <w:rFonts w:ascii="Calibri" w:hAnsi="Calibri" w:cs="Calibri"/>
              </w:rPr>
              <w:t>450mg per 100g</w:t>
            </w:r>
          </w:p>
          <w:p w14:paraId="14B73785" w14:textId="77777777" w:rsidR="00324BB5" w:rsidRPr="00324BB5" w:rsidRDefault="00324BB5" w:rsidP="00324BB5">
            <w:pPr>
              <w:spacing w:before="120"/>
              <w:contextualSpacing/>
              <w:rPr>
                <w:rFonts w:ascii="Calibri" w:hAnsi="Calibri" w:cs="Calibri"/>
              </w:rPr>
            </w:pPr>
          </w:p>
          <w:p w14:paraId="53D9AFC0" w14:textId="77777777" w:rsidR="00324BB5" w:rsidRPr="00324BB5" w:rsidRDefault="00324BB5" w:rsidP="00324BB5">
            <w:pPr>
              <w:spacing w:before="120"/>
              <w:contextualSpacing/>
              <w:rPr>
                <w:rFonts w:cs="Calibri"/>
                <w:b/>
                <w:strike/>
              </w:rPr>
            </w:pPr>
            <w:r w:rsidRPr="00324BB5">
              <w:rPr>
                <w:rFonts w:ascii="Calibri" w:hAnsi="Calibri" w:cs="Calibri"/>
              </w:rPr>
              <w:t>Target is per 100g/ml of product for ready to serve gravies; and per 100g/ml of dry or condensed gravy that has been made up / diluted in accordance with the on-pack instructions.</w:t>
            </w:r>
          </w:p>
        </w:tc>
      </w:tr>
      <w:tr w:rsidR="00324BB5" w:rsidRPr="003612E5" w14:paraId="719982AE" w14:textId="77777777" w:rsidTr="00324BB5">
        <w:trPr>
          <w:cantSplit/>
          <w:trHeight w:val="2413"/>
        </w:trPr>
        <w:tc>
          <w:tcPr>
            <w:tcW w:w="4653" w:type="dxa"/>
            <w:vMerge/>
            <w:tcBorders>
              <w:left w:val="single" w:sz="24" w:space="0" w:color="auto"/>
            </w:tcBorders>
          </w:tcPr>
          <w:p w14:paraId="2F62CB31" w14:textId="77777777" w:rsidR="00324BB5" w:rsidRDefault="00324BB5" w:rsidP="00324BB5">
            <w:pPr>
              <w:spacing w:before="120"/>
              <w:contextualSpacing/>
              <w:rPr>
                <w:rFonts w:ascii="Calibri" w:hAnsi="Calibri" w:cs="Calibri"/>
                <w:b/>
              </w:rPr>
            </w:pPr>
          </w:p>
        </w:tc>
        <w:tc>
          <w:tcPr>
            <w:tcW w:w="5103" w:type="dxa"/>
          </w:tcPr>
          <w:p w14:paraId="427E2D99" w14:textId="7FA671A5" w:rsidR="00324BB5" w:rsidRPr="00324BB5" w:rsidRDefault="00324BB5" w:rsidP="00324BB5">
            <w:pPr>
              <w:spacing w:before="120"/>
              <w:contextualSpacing/>
              <w:rPr>
                <w:rFonts w:ascii="Calibri" w:hAnsi="Calibri" w:cs="Calibri"/>
                <w:b/>
              </w:rPr>
            </w:pPr>
            <w:r w:rsidRPr="00324BB5">
              <w:rPr>
                <w:rFonts w:ascii="Calibri" w:hAnsi="Calibri" w:cs="Calibri"/>
                <w:b/>
              </w:rPr>
              <w:t>11.2 Pesto</w:t>
            </w:r>
          </w:p>
          <w:p w14:paraId="7DA826DD" w14:textId="77777777" w:rsidR="00324BB5" w:rsidRPr="00324BB5" w:rsidRDefault="00324BB5" w:rsidP="00324BB5">
            <w:pPr>
              <w:spacing w:before="120"/>
              <w:contextualSpacing/>
              <w:rPr>
                <w:rFonts w:cs="Calibri"/>
                <w:b/>
                <w:strike/>
              </w:rPr>
            </w:pPr>
            <w:r w:rsidRPr="00324BB5">
              <w:rPr>
                <w:rFonts w:ascii="Calibri" w:hAnsi="Calibri" w:cs="Calibri"/>
                <w:i/>
              </w:rPr>
              <w:t xml:space="preserve">A sauce traditionally made with basil, garlic, pine nuts or other nuts, olive oil, parmesan or similar cheeses, and salt. May include other herbs and/or vegetables and </w:t>
            </w:r>
            <w:proofErr w:type="gramStart"/>
            <w:r w:rsidRPr="00324BB5">
              <w:rPr>
                <w:rFonts w:ascii="Calibri" w:hAnsi="Calibri" w:cs="Calibri"/>
                <w:i/>
              </w:rPr>
              <w:t>flavourings, and</w:t>
            </w:r>
            <w:proofErr w:type="gramEnd"/>
            <w:r w:rsidRPr="00324BB5">
              <w:rPr>
                <w:rFonts w:ascii="Calibri" w:hAnsi="Calibri" w:cs="Calibri"/>
                <w:i/>
              </w:rPr>
              <w:t xml:space="preserve"> is a major characterising component of a meal and designed to be added to foods during preparation, rather than at the table. Includes both shelf stable and chilled varieties.</w:t>
            </w:r>
          </w:p>
        </w:tc>
        <w:tc>
          <w:tcPr>
            <w:tcW w:w="5386" w:type="dxa"/>
          </w:tcPr>
          <w:p w14:paraId="36E7D5C9" w14:textId="77777777" w:rsidR="00324BB5" w:rsidRPr="00324BB5" w:rsidRDefault="00324BB5" w:rsidP="00324BB5">
            <w:pPr>
              <w:spacing w:before="120"/>
              <w:contextualSpacing/>
              <w:rPr>
                <w:rFonts w:cs="Calibri"/>
                <w:b/>
                <w:strike/>
              </w:rPr>
            </w:pPr>
            <w:r w:rsidRPr="00324BB5">
              <w:rPr>
                <w:rFonts w:ascii="Calibri" w:hAnsi="Calibri" w:cs="Calibri"/>
                <w:iCs/>
              </w:rPr>
              <w:t>Pesto used during cooking or intended as stir-through (e.g. basil pesto, sundried tomato pesto, olive pesto). Includes both shelf stable and chilled varieties</w:t>
            </w:r>
          </w:p>
        </w:tc>
        <w:tc>
          <w:tcPr>
            <w:tcW w:w="5386" w:type="dxa"/>
          </w:tcPr>
          <w:p w14:paraId="77015044" w14:textId="77777777" w:rsidR="00324BB5" w:rsidRPr="00324BB5" w:rsidRDefault="00324BB5" w:rsidP="00324BB5">
            <w:pPr>
              <w:spacing w:before="120"/>
              <w:contextualSpacing/>
              <w:rPr>
                <w:rFonts w:cs="Calibri"/>
                <w:b/>
                <w:strike/>
              </w:rPr>
            </w:pPr>
            <w:r w:rsidRPr="00324BB5">
              <w:rPr>
                <w:rFonts w:ascii="Calibri" w:hAnsi="Calibri" w:cs="Calibri"/>
                <w:iCs/>
              </w:rPr>
              <w:t>All other sauces, condiments or flavourings, ready meals containing pesto, pesto marketed as a dip and pesto sauces marketed as a pasta sauce (e.g. stir-through pesto pasta sauce), finishing sauces and condiments.</w:t>
            </w:r>
          </w:p>
        </w:tc>
        <w:tc>
          <w:tcPr>
            <w:tcW w:w="1970" w:type="dxa"/>
            <w:tcBorders>
              <w:right w:val="single" w:sz="24" w:space="0" w:color="auto"/>
            </w:tcBorders>
          </w:tcPr>
          <w:p w14:paraId="08712F27" w14:textId="77777777" w:rsidR="00324BB5" w:rsidRPr="00324BB5" w:rsidRDefault="00324BB5" w:rsidP="00324BB5">
            <w:pPr>
              <w:spacing w:before="120"/>
              <w:contextualSpacing/>
              <w:rPr>
                <w:rFonts w:ascii="Calibri" w:hAnsi="Calibri" w:cs="Calibri"/>
                <w:b/>
              </w:rPr>
            </w:pPr>
            <w:r w:rsidRPr="00324BB5">
              <w:rPr>
                <w:rFonts w:ascii="Calibri" w:hAnsi="Calibri" w:cs="Calibri"/>
                <w:b/>
              </w:rPr>
              <w:t>Sodium</w:t>
            </w:r>
          </w:p>
          <w:p w14:paraId="792A94C0" w14:textId="77777777" w:rsidR="00324BB5" w:rsidRPr="00324BB5" w:rsidRDefault="00324BB5" w:rsidP="00324BB5">
            <w:pPr>
              <w:spacing w:before="120"/>
              <w:contextualSpacing/>
              <w:rPr>
                <w:rFonts w:cs="Calibri"/>
                <w:b/>
                <w:strike/>
              </w:rPr>
            </w:pPr>
            <w:r w:rsidRPr="00324BB5">
              <w:rPr>
                <w:rFonts w:ascii="Calibri" w:hAnsi="Calibri" w:cs="Calibri"/>
              </w:rPr>
              <w:t>720mg per 100g</w:t>
            </w:r>
          </w:p>
        </w:tc>
      </w:tr>
      <w:tr w:rsidR="00324BB5" w:rsidRPr="003612E5" w14:paraId="68BA0818" w14:textId="77777777" w:rsidTr="00324BB5">
        <w:trPr>
          <w:cantSplit/>
          <w:trHeight w:val="3101"/>
        </w:trPr>
        <w:tc>
          <w:tcPr>
            <w:tcW w:w="4653" w:type="dxa"/>
            <w:vMerge/>
            <w:tcBorders>
              <w:left w:val="single" w:sz="24" w:space="0" w:color="auto"/>
            </w:tcBorders>
          </w:tcPr>
          <w:p w14:paraId="07E16FE5" w14:textId="77777777" w:rsidR="00324BB5" w:rsidRDefault="00324BB5" w:rsidP="00324BB5">
            <w:pPr>
              <w:spacing w:before="120"/>
              <w:contextualSpacing/>
              <w:rPr>
                <w:rFonts w:ascii="Calibri" w:hAnsi="Calibri" w:cs="Calibri"/>
                <w:b/>
                <w:color w:val="A20000"/>
              </w:rPr>
            </w:pPr>
          </w:p>
        </w:tc>
        <w:tc>
          <w:tcPr>
            <w:tcW w:w="5103" w:type="dxa"/>
          </w:tcPr>
          <w:p w14:paraId="29375402" w14:textId="7C19E134" w:rsidR="00324BB5" w:rsidRPr="00324BB5" w:rsidRDefault="00324BB5" w:rsidP="00324BB5">
            <w:pPr>
              <w:spacing w:before="120"/>
              <w:contextualSpacing/>
              <w:rPr>
                <w:rFonts w:ascii="Calibri" w:hAnsi="Calibri" w:cs="Calibri"/>
                <w:b/>
              </w:rPr>
            </w:pPr>
            <w:bookmarkStart w:id="8" w:name="_Hlk222146158"/>
            <w:r w:rsidRPr="00324BB5">
              <w:rPr>
                <w:rFonts w:ascii="Calibri" w:hAnsi="Calibri" w:cs="Calibri"/>
                <w:b/>
              </w:rPr>
              <w:t>11.3 Asian-style simmer sauces</w:t>
            </w:r>
          </w:p>
          <w:p w14:paraId="4A9EA1E0" w14:textId="77777777" w:rsidR="00324BB5" w:rsidRPr="00324BB5" w:rsidRDefault="00324BB5" w:rsidP="00324BB5">
            <w:pPr>
              <w:spacing w:before="120"/>
              <w:contextualSpacing/>
              <w:rPr>
                <w:rFonts w:cs="Calibri"/>
                <w:b/>
                <w:strike/>
              </w:rPr>
            </w:pPr>
            <w:bookmarkStart w:id="9" w:name="_Hlk222146177"/>
            <w:bookmarkEnd w:id="8"/>
            <w:r w:rsidRPr="00324BB5">
              <w:rPr>
                <w:rFonts w:ascii="Calibri" w:hAnsi="Calibri" w:cs="Calibri"/>
                <w:i/>
              </w:rPr>
              <w:t>Simmer-style sauces based on replicating Asian flavours, often based on high sodium sauces such as soy, fish or oyster sauce and/or labelled as noodle sauce or stir-fry sauce, which are major characterising components of a meal. Designed to be added to foods during preparation, rather than at the table. Includes both shelf stable and chilled varieties.</w:t>
            </w:r>
            <w:r w:rsidRPr="00324BB5">
              <w:rPr>
                <w:rFonts w:ascii="Calibri" w:hAnsi="Calibri" w:cs="Calibri"/>
              </w:rPr>
              <w:t xml:space="preserve"> </w:t>
            </w:r>
            <w:r w:rsidRPr="00324BB5">
              <w:rPr>
                <w:rFonts w:ascii="Calibri" w:hAnsi="Calibri" w:cs="Calibri"/>
                <w:i/>
              </w:rPr>
              <w:t>Products within this category do not require reconstitution or the addition of liquids such as tomato-based sauces or pastes, cream, coconut milk or stock.</w:t>
            </w:r>
            <w:bookmarkEnd w:id="9"/>
          </w:p>
        </w:tc>
        <w:tc>
          <w:tcPr>
            <w:tcW w:w="5386" w:type="dxa"/>
          </w:tcPr>
          <w:p w14:paraId="42B4DD59" w14:textId="77777777" w:rsidR="00324BB5" w:rsidRPr="00324BB5" w:rsidRDefault="00324BB5" w:rsidP="00324BB5">
            <w:pPr>
              <w:spacing w:before="120"/>
              <w:contextualSpacing/>
              <w:rPr>
                <w:rFonts w:cs="Calibri"/>
                <w:b/>
                <w:strike/>
              </w:rPr>
            </w:pPr>
            <w:r w:rsidRPr="00324BB5">
              <w:rPr>
                <w:rFonts w:ascii="Calibri" w:hAnsi="Calibri" w:cs="Calibri"/>
                <w:iCs/>
              </w:rPr>
              <w:t>Sauces used during cooking (e.g. stir-fry sauces, simmer sauces, meal bases, recipe bases) where typically the whole jar, pouch or tub is used and only require the addition of meat and/or vegetables, without reconstitution. Includes both shelf stable and chilled varieties.</w:t>
            </w:r>
          </w:p>
        </w:tc>
        <w:tc>
          <w:tcPr>
            <w:tcW w:w="5386" w:type="dxa"/>
          </w:tcPr>
          <w:p w14:paraId="2F9C8A68" w14:textId="77777777" w:rsidR="00324BB5" w:rsidRPr="00324BB5" w:rsidRDefault="00324BB5" w:rsidP="00324BB5">
            <w:pPr>
              <w:spacing w:before="120"/>
              <w:contextualSpacing/>
              <w:rPr>
                <w:rFonts w:cs="Calibri"/>
                <w:b/>
                <w:strike/>
              </w:rPr>
            </w:pPr>
            <w:bookmarkStart w:id="10" w:name="_Hlk222146200"/>
            <w:r w:rsidRPr="00324BB5">
              <w:rPr>
                <w:rFonts w:ascii="Calibri" w:hAnsi="Calibri" w:cs="Calibri"/>
                <w:iCs/>
              </w:rPr>
              <w:t xml:space="preserve">Sauces and condiments designed to be added at the table (e.g. wasabi, chilli sauce, sweet chilli sauce, soy sauce, fish sauce, oyster sauce, Worcestershire sauce). Gravies and finishing sauces (see category 11.1).  Curry pastes, marinades designed to be used in small amounts (see category 11.5 Thick </w:t>
            </w:r>
            <w:proofErr w:type="spellStart"/>
            <w:r w:rsidRPr="00324BB5">
              <w:rPr>
                <w:rFonts w:ascii="Calibri" w:hAnsi="Calibri" w:cs="Calibri"/>
                <w:iCs/>
              </w:rPr>
              <w:t>pastes</w:t>
            </w:r>
            <w:proofErr w:type="spellEnd"/>
            <w:r w:rsidRPr="00324BB5">
              <w:rPr>
                <w:rFonts w:ascii="Calibri" w:hAnsi="Calibri" w:cs="Calibri"/>
                <w:iCs/>
              </w:rPr>
              <w:t xml:space="preserve"> and sauces). Pasta sauces, Indian sauces, casserole and non-Asian rice sauces (see category 11.4 Other savoury sauces). Recipe concentrates or meal base powders / sachets, rubs.</w:t>
            </w:r>
            <w:bookmarkEnd w:id="10"/>
          </w:p>
        </w:tc>
        <w:tc>
          <w:tcPr>
            <w:tcW w:w="1970" w:type="dxa"/>
            <w:tcBorders>
              <w:right w:val="single" w:sz="24" w:space="0" w:color="auto"/>
            </w:tcBorders>
          </w:tcPr>
          <w:p w14:paraId="237680EA" w14:textId="77777777" w:rsidR="00324BB5" w:rsidRPr="00324BB5" w:rsidRDefault="00324BB5" w:rsidP="00324BB5">
            <w:pPr>
              <w:spacing w:before="120"/>
              <w:contextualSpacing/>
              <w:rPr>
                <w:rFonts w:ascii="Calibri" w:hAnsi="Calibri" w:cs="Calibri"/>
                <w:b/>
              </w:rPr>
            </w:pPr>
            <w:r w:rsidRPr="00324BB5">
              <w:rPr>
                <w:rFonts w:ascii="Calibri" w:hAnsi="Calibri" w:cs="Calibri"/>
                <w:b/>
              </w:rPr>
              <w:t>Sodium</w:t>
            </w:r>
          </w:p>
          <w:p w14:paraId="143C4F47" w14:textId="77777777" w:rsidR="00324BB5" w:rsidRPr="00324BB5" w:rsidRDefault="00324BB5" w:rsidP="00324BB5">
            <w:pPr>
              <w:spacing w:before="120"/>
              <w:contextualSpacing/>
              <w:rPr>
                <w:rFonts w:cs="Calibri"/>
                <w:b/>
                <w:strike/>
              </w:rPr>
            </w:pPr>
            <w:r w:rsidRPr="00324BB5">
              <w:rPr>
                <w:rFonts w:ascii="Calibri" w:hAnsi="Calibri" w:cs="Calibri"/>
              </w:rPr>
              <w:t>680mg per 100g</w:t>
            </w:r>
          </w:p>
        </w:tc>
      </w:tr>
      <w:tr w:rsidR="00324BB5" w:rsidRPr="003612E5" w14:paraId="0C640981" w14:textId="77777777" w:rsidTr="00324BB5">
        <w:trPr>
          <w:cantSplit/>
          <w:trHeight w:val="2677"/>
        </w:trPr>
        <w:tc>
          <w:tcPr>
            <w:tcW w:w="4653" w:type="dxa"/>
            <w:vMerge/>
            <w:tcBorders>
              <w:left w:val="single" w:sz="24" w:space="0" w:color="auto"/>
            </w:tcBorders>
          </w:tcPr>
          <w:p w14:paraId="66728508" w14:textId="77777777" w:rsidR="00324BB5" w:rsidRDefault="00324BB5" w:rsidP="00324BB5">
            <w:pPr>
              <w:spacing w:before="120"/>
              <w:contextualSpacing/>
              <w:rPr>
                <w:rFonts w:ascii="Calibri" w:hAnsi="Calibri" w:cs="Calibri"/>
                <w:b/>
                <w:color w:val="A20000"/>
              </w:rPr>
            </w:pPr>
          </w:p>
        </w:tc>
        <w:tc>
          <w:tcPr>
            <w:tcW w:w="5103" w:type="dxa"/>
          </w:tcPr>
          <w:p w14:paraId="43D56E7D" w14:textId="6E8E5C29" w:rsidR="00324BB5" w:rsidRPr="00324BB5" w:rsidRDefault="00324BB5" w:rsidP="00324BB5">
            <w:pPr>
              <w:spacing w:before="120"/>
              <w:contextualSpacing/>
              <w:rPr>
                <w:rFonts w:ascii="Calibri" w:hAnsi="Calibri" w:cs="Calibri"/>
                <w:b/>
              </w:rPr>
            </w:pPr>
            <w:bookmarkStart w:id="11" w:name="_Hlk222146504"/>
            <w:r w:rsidRPr="00324BB5">
              <w:rPr>
                <w:rFonts w:ascii="Calibri" w:hAnsi="Calibri" w:cs="Calibri"/>
                <w:b/>
              </w:rPr>
              <w:t>11.4 Pasta, Indian-style and other cooking sauces</w:t>
            </w:r>
          </w:p>
          <w:p w14:paraId="6DFC8F38" w14:textId="77777777" w:rsidR="00324BB5" w:rsidRPr="00324BB5" w:rsidRDefault="00324BB5" w:rsidP="00324BB5">
            <w:pPr>
              <w:spacing w:before="120"/>
              <w:contextualSpacing/>
              <w:rPr>
                <w:rFonts w:cs="Calibri"/>
                <w:b/>
                <w:strike/>
              </w:rPr>
            </w:pPr>
            <w:bookmarkStart w:id="12" w:name="_Hlk222146512"/>
            <w:bookmarkEnd w:id="11"/>
            <w:r w:rsidRPr="00324BB5">
              <w:rPr>
                <w:rFonts w:ascii="Calibri" w:hAnsi="Calibri" w:cs="Calibri"/>
                <w:i/>
              </w:rPr>
              <w:t xml:space="preserve">All Pasta, Indian-style and other cooking sauces </w:t>
            </w:r>
            <w:r w:rsidRPr="00324BB5">
              <w:rPr>
                <w:rFonts w:cs="Calibri"/>
                <w:i/>
              </w:rPr>
              <w:t xml:space="preserve">that </w:t>
            </w:r>
            <w:r w:rsidRPr="00324BB5">
              <w:rPr>
                <w:rFonts w:ascii="Calibri" w:hAnsi="Calibri" w:cs="Calibri"/>
                <w:i/>
              </w:rPr>
              <w:t>are major characterising components of a meal. Designed to be added to foods during preparation, rather than at the table. Includes both shelf stable and chilled varieties.</w:t>
            </w:r>
            <w:r w:rsidRPr="00324BB5">
              <w:rPr>
                <w:rFonts w:ascii="Calibri" w:hAnsi="Calibri" w:cs="Calibri"/>
              </w:rPr>
              <w:t xml:space="preserve"> </w:t>
            </w:r>
            <w:r w:rsidRPr="00324BB5">
              <w:rPr>
                <w:rFonts w:ascii="Calibri" w:hAnsi="Calibri" w:cs="Calibri"/>
                <w:i/>
              </w:rPr>
              <w:t>Products within this category do not require reconstitution or the addition of liquids such as tomato-based sauces or pastes, cream, coconut milk or stock.</w:t>
            </w:r>
            <w:bookmarkEnd w:id="12"/>
          </w:p>
        </w:tc>
        <w:tc>
          <w:tcPr>
            <w:tcW w:w="5386" w:type="dxa"/>
          </w:tcPr>
          <w:p w14:paraId="0D0F4112" w14:textId="77777777" w:rsidR="00324BB5" w:rsidRPr="00324BB5" w:rsidRDefault="00324BB5" w:rsidP="00324BB5">
            <w:pPr>
              <w:spacing w:before="120"/>
              <w:contextualSpacing/>
              <w:rPr>
                <w:rFonts w:cs="Calibri"/>
                <w:b/>
                <w:strike/>
              </w:rPr>
            </w:pPr>
            <w:bookmarkStart w:id="13" w:name="_Hlk222146523"/>
            <w:r w:rsidRPr="00324BB5">
              <w:rPr>
                <w:rFonts w:ascii="Calibri" w:hAnsi="Calibri" w:cs="Calibri"/>
                <w:iCs/>
              </w:rPr>
              <w:t>Cooking sauces (liquid), casserole sauces, pasta sauces (including pesto pasta sauce), pasta and risotto bakes, Indian curry sauces (e.g. butter chicken) and other rice, pasta or noodle sauces used in cooking. Can be pour-in, stir-in, cook-in, simmer-in or stir-thru (e.g. stir-fry, casserole, ragout, goulash, curry sauces in liquid form). May include Asian-style simmer sauces without high sodium additions.</w:t>
            </w:r>
            <w:r w:rsidRPr="00324BB5">
              <w:rPr>
                <w:rFonts w:ascii="Calibri" w:hAnsi="Calibri" w:cs="Calibri"/>
                <w:i/>
              </w:rPr>
              <w:t xml:space="preserve"> </w:t>
            </w:r>
            <w:r w:rsidRPr="00324BB5">
              <w:rPr>
                <w:rFonts w:ascii="Calibri" w:hAnsi="Calibri" w:cs="Calibri"/>
                <w:iCs/>
              </w:rPr>
              <w:t>Includes both shelf stable and chilled varieties.</w:t>
            </w:r>
            <w:bookmarkEnd w:id="13"/>
          </w:p>
        </w:tc>
        <w:tc>
          <w:tcPr>
            <w:tcW w:w="5386" w:type="dxa"/>
          </w:tcPr>
          <w:p w14:paraId="1D400E68" w14:textId="77777777" w:rsidR="00324BB5" w:rsidRPr="00324BB5" w:rsidRDefault="00324BB5" w:rsidP="00324BB5">
            <w:pPr>
              <w:spacing w:before="120"/>
              <w:contextualSpacing/>
              <w:rPr>
                <w:rFonts w:cs="Calibri"/>
                <w:b/>
                <w:strike/>
              </w:rPr>
            </w:pPr>
            <w:bookmarkStart w:id="14" w:name="_Hlk222146531"/>
            <w:r w:rsidRPr="00324BB5">
              <w:rPr>
                <w:rFonts w:ascii="Calibri" w:hAnsi="Calibri" w:cs="Calibri"/>
                <w:iCs/>
              </w:rPr>
              <w:t xml:space="preserve">Gravies and finishing sauces (see category 11.1).  Pesto (see category 11.2). </w:t>
            </w:r>
            <w:r w:rsidRPr="00324BB5">
              <w:rPr>
                <w:rFonts w:ascii="Calibri" w:hAnsi="Calibri" w:cs="Calibri"/>
                <w:bCs/>
              </w:rPr>
              <w:t>Asian-style simmer sauces</w:t>
            </w:r>
            <w:r w:rsidRPr="00324BB5">
              <w:rPr>
                <w:rFonts w:ascii="Calibri" w:hAnsi="Calibri" w:cs="Calibri"/>
                <w:b/>
              </w:rPr>
              <w:t xml:space="preserve"> </w:t>
            </w:r>
            <w:r w:rsidRPr="00324BB5">
              <w:rPr>
                <w:rFonts w:ascii="Calibri" w:hAnsi="Calibri" w:cs="Calibri"/>
                <w:iCs/>
              </w:rPr>
              <w:t>(see category 11.3). Tomato paste, curry paste, herbs, spices, condiments (e.g. pickles, relishes), tomato sauce, BBQ sauce, recipe concentrates or meal base powders / sachets, rubs, marinades.</w:t>
            </w:r>
            <w:bookmarkEnd w:id="14"/>
          </w:p>
        </w:tc>
        <w:tc>
          <w:tcPr>
            <w:tcW w:w="1970" w:type="dxa"/>
            <w:tcBorders>
              <w:right w:val="single" w:sz="24" w:space="0" w:color="auto"/>
            </w:tcBorders>
          </w:tcPr>
          <w:p w14:paraId="3D756E78" w14:textId="77777777" w:rsidR="00324BB5" w:rsidRPr="00324BB5" w:rsidRDefault="00324BB5" w:rsidP="00324BB5">
            <w:pPr>
              <w:spacing w:before="120"/>
              <w:contextualSpacing/>
              <w:rPr>
                <w:rFonts w:ascii="Calibri" w:hAnsi="Calibri" w:cs="Calibri"/>
                <w:b/>
              </w:rPr>
            </w:pPr>
            <w:r w:rsidRPr="00324BB5">
              <w:rPr>
                <w:rFonts w:ascii="Calibri" w:hAnsi="Calibri" w:cs="Calibri"/>
                <w:b/>
              </w:rPr>
              <w:t>Sodium</w:t>
            </w:r>
          </w:p>
          <w:p w14:paraId="5D1BBE65" w14:textId="77777777" w:rsidR="00324BB5" w:rsidRPr="00324BB5" w:rsidRDefault="00324BB5" w:rsidP="00324BB5">
            <w:pPr>
              <w:spacing w:before="120"/>
              <w:contextualSpacing/>
              <w:rPr>
                <w:rFonts w:cs="Calibri"/>
                <w:b/>
                <w:strike/>
              </w:rPr>
            </w:pPr>
            <w:r w:rsidRPr="00324BB5">
              <w:rPr>
                <w:rFonts w:ascii="Calibri" w:hAnsi="Calibri" w:cs="Calibri"/>
              </w:rPr>
              <w:t>360mg per 100g</w:t>
            </w:r>
          </w:p>
        </w:tc>
      </w:tr>
      <w:tr w:rsidR="00324BB5" w:rsidRPr="003612E5" w14:paraId="00F5246D" w14:textId="77777777" w:rsidTr="00324BB5">
        <w:trPr>
          <w:cantSplit/>
          <w:trHeight w:val="1837"/>
        </w:trPr>
        <w:tc>
          <w:tcPr>
            <w:tcW w:w="4653" w:type="dxa"/>
            <w:vMerge/>
            <w:tcBorders>
              <w:left w:val="single" w:sz="24" w:space="0" w:color="auto"/>
            </w:tcBorders>
          </w:tcPr>
          <w:p w14:paraId="3F4C15D9" w14:textId="77777777" w:rsidR="00324BB5" w:rsidRDefault="00324BB5" w:rsidP="00324BB5">
            <w:pPr>
              <w:spacing w:before="120"/>
              <w:contextualSpacing/>
              <w:rPr>
                <w:rFonts w:ascii="Calibri" w:hAnsi="Calibri" w:cs="Calibri"/>
                <w:b/>
                <w:color w:val="A20000"/>
              </w:rPr>
            </w:pPr>
          </w:p>
        </w:tc>
        <w:tc>
          <w:tcPr>
            <w:tcW w:w="5103" w:type="dxa"/>
          </w:tcPr>
          <w:p w14:paraId="74CD410C" w14:textId="526672B9" w:rsidR="00324BB5" w:rsidRPr="00324BB5" w:rsidRDefault="00324BB5" w:rsidP="00324BB5">
            <w:pPr>
              <w:spacing w:before="120"/>
              <w:contextualSpacing/>
              <w:rPr>
                <w:rFonts w:ascii="Calibri" w:hAnsi="Calibri" w:cs="Calibri"/>
                <w:b/>
              </w:rPr>
            </w:pPr>
            <w:r w:rsidRPr="00324BB5">
              <w:rPr>
                <w:rFonts w:ascii="Calibri" w:hAnsi="Calibri" w:cs="Calibri"/>
                <w:b/>
              </w:rPr>
              <w:t xml:space="preserve">11.5 Thick </w:t>
            </w:r>
            <w:proofErr w:type="spellStart"/>
            <w:r w:rsidRPr="00324BB5">
              <w:rPr>
                <w:rFonts w:ascii="Calibri" w:hAnsi="Calibri" w:cs="Calibri"/>
                <w:b/>
              </w:rPr>
              <w:t>pastes</w:t>
            </w:r>
            <w:proofErr w:type="spellEnd"/>
            <w:r w:rsidRPr="00324BB5">
              <w:rPr>
                <w:rFonts w:ascii="Calibri" w:hAnsi="Calibri" w:cs="Calibri"/>
                <w:b/>
              </w:rPr>
              <w:t xml:space="preserve"> and sauces</w:t>
            </w:r>
          </w:p>
          <w:p w14:paraId="0145697E" w14:textId="77777777" w:rsidR="00324BB5" w:rsidRPr="00324BB5" w:rsidRDefault="00324BB5" w:rsidP="00324BB5">
            <w:pPr>
              <w:spacing w:before="120"/>
              <w:contextualSpacing/>
              <w:rPr>
                <w:rFonts w:cs="Calibri"/>
                <w:b/>
                <w:strike/>
              </w:rPr>
            </w:pPr>
            <w:r w:rsidRPr="00324BB5">
              <w:rPr>
                <w:rFonts w:ascii="Calibri" w:hAnsi="Calibri" w:cs="Calibri"/>
                <w:i/>
              </w:rPr>
              <w:t xml:space="preserve">Thick </w:t>
            </w:r>
            <w:proofErr w:type="spellStart"/>
            <w:r w:rsidRPr="00324BB5">
              <w:rPr>
                <w:rFonts w:ascii="Calibri" w:hAnsi="Calibri" w:cs="Calibri"/>
                <w:i/>
              </w:rPr>
              <w:t>pastes</w:t>
            </w:r>
            <w:proofErr w:type="spellEnd"/>
            <w:r w:rsidRPr="00324BB5">
              <w:rPr>
                <w:rFonts w:ascii="Calibri" w:hAnsi="Calibri" w:cs="Calibri"/>
                <w:i/>
              </w:rPr>
              <w:t xml:space="preserve"> and sauces used in very small quantities per serve (e.g. 20-30g) such as curry and Thai. Products within this category may require the addition of liquids such as tomato-based sauces, cream, or coconut milk.</w:t>
            </w:r>
          </w:p>
        </w:tc>
        <w:tc>
          <w:tcPr>
            <w:tcW w:w="5386" w:type="dxa"/>
          </w:tcPr>
          <w:p w14:paraId="5EECAB43" w14:textId="5EE5B2F7" w:rsidR="00324BB5" w:rsidRPr="00324BB5" w:rsidRDefault="00324BB5" w:rsidP="00324BB5">
            <w:pPr>
              <w:spacing w:before="120"/>
              <w:contextualSpacing/>
              <w:rPr>
                <w:rFonts w:cs="Calibri"/>
                <w:b/>
                <w:strike/>
              </w:rPr>
            </w:pPr>
            <w:r w:rsidRPr="00324BB5">
              <w:rPr>
                <w:rFonts w:ascii="Calibri" w:hAnsi="Calibri" w:cs="Calibri"/>
                <w:iCs/>
              </w:rPr>
              <w:t xml:space="preserve">Thick </w:t>
            </w:r>
            <w:proofErr w:type="spellStart"/>
            <w:r w:rsidRPr="00324BB5">
              <w:rPr>
                <w:rFonts w:ascii="Calibri" w:hAnsi="Calibri" w:cs="Calibri"/>
                <w:iCs/>
              </w:rPr>
              <w:t>pastes</w:t>
            </w:r>
            <w:proofErr w:type="spellEnd"/>
            <w:r w:rsidRPr="00324BB5">
              <w:rPr>
                <w:rFonts w:ascii="Calibri" w:hAnsi="Calibri" w:cs="Calibri"/>
                <w:iCs/>
              </w:rPr>
              <w:t xml:space="preserve"> and sauces (incl. marinades) used in very small quantities (e.g. </w:t>
            </w:r>
            <w:r w:rsidR="006174B0">
              <w:rPr>
                <w:rFonts w:ascii="Calibri" w:hAnsi="Calibri" w:cs="Calibri"/>
                <w:iCs/>
              </w:rPr>
              <w:t xml:space="preserve">around </w:t>
            </w:r>
            <w:r w:rsidRPr="00324BB5">
              <w:rPr>
                <w:rFonts w:ascii="Calibri" w:hAnsi="Calibri" w:cs="Calibri"/>
                <w:iCs/>
              </w:rPr>
              <w:t xml:space="preserve">20-30g/serve). </w:t>
            </w:r>
          </w:p>
        </w:tc>
        <w:tc>
          <w:tcPr>
            <w:tcW w:w="5386" w:type="dxa"/>
          </w:tcPr>
          <w:p w14:paraId="387314CA" w14:textId="47894A1F" w:rsidR="00324BB5" w:rsidRPr="00324BB5" w:rsidRDefault="00324BB5" w:rsidP="00324BB5">
            <w:pPr>
              <w:spacing w:before="120"/>
              <w:contextualSpacing/>
              <w:rPr>
                <w:rFonts w:cs="Calibri"/>
                <w:b/>
                <w:strike/>
              </w:rPr>
            </w:pPr>
            <w:r w:rsidRPr="00324BB5">
              <w:rPr>
                <w:rFonts w:ascii="Calibri" w:hAnsi="Calibri" w:cs="Calibri"/>
                <w:iCs/>
              </w:rPr>
              <w:t xml:space="preserve">Gravies and finishing sauces (see category 11.1).  Pesto (see category 11.2). </w:t>
            </w:r>
            <w:r w:rsidRPr="00324BB5">
              <w:rPr>
                <w:rFonts w:ascii="Calibri" w:hAnsi="Calibri" w:cs="Calibri"/>
                <w:bCs/>
              </w:rPr>
              <w:t>Asian-style simmer sauces</w:t>
            </w:r>
            <w:r w:rsidRPr="00324BB5">
              <w:rPr>
                <w:rFonts w:ascii="Calibri" w:hAnsi="Calibri" w:cs="Calibri"/>
                <w:b/>
              </w:rPr>
              <w:t xml:space="preserve"> </w:t>
            </w:r>
            <w:r w:rsidRPr="00324BB5">
              <w:rPr>
                <w:rFonts w:ascii="Calibri" w:hAnsi="Calibri" w:cs="Calibri"/>
                <w:iCs/>
              </w:rPr>
              <w:t>(see category 11.3). Pasta sauces, Indian sauces, casserole and non-Asian rice sauces (see category 11.4 Other savoury sauces). Recipe concentrates or meal base powders / sachets, rubs.</w:t>
            </w:r>
          </w:p>
        </w:tc>
        <w:tc>
          <w:tcPr>
            <w:tcW w:w="1970" w:type="dxa"/>
            <w:tcBorders>
              <w:right w:val="single" w:sz="24" w:space="0" w:color="auto"/>
            </w:tcBorders>
          </w:tcPr>
          <w:p w14:paraId="31F15A75" w14:textId="77777777" w:rsidR="00324BB5" w:rsidRPr="00324BB5" w:rsidRDefault="00324BB5" w:rsidP="00324BB5">
            <w:pPr>
              <w:spacing w:before="120"/>
              <w:contextualSpacing/>
              <w:rPr>
                <w:rFonts w:ascii="Calibri" w:hAnsi="Calibri" w:cs="Calibri"/>
                <w:b/>
              </w:rPr>
            </w:pPr>
            <w:r w:rsidRPr="00324BB5">
              <w:rPr>
                <w:rFonts w:ascii="Calibri" w:hAnsi="Calibri" w:cs="Calibri"/>
                <w:b/>
              </w:rPr>
              <w:t>Sodium</w:t>
            </w:r>
          </w:p>
          <w:p w14:paraId="13280283" w14:textId="77777777" w:rsidR="00324BB5" w:rsidRPr="00324BB5" w:rsidRDefault="00324BB5" w:rsidP="00324BB5">
            <w:pPr>
              <w:spacing w:before="120"/>
              <w:contextualSpacing/>
              <w:rPr>
                <w:rFonts w:cs="Calibri"/>
                <w:b/>
                <w:strike/>
              </w:rPr>
            </w:pPr>
            <w:r w:rsidRPr="00324BB5">
              <w:rPr>
                <w:rFonts w:ascii="Calibri" w:hAnsi="Calibri" w:cs="Calibri"/>
              </w:rPr>
              <w:t>2000mg per 100g</w:t>
            </w:r>
          </w:p>
        </w:tc>
      </w:tr>
      <w:tr w:rsidR="00324BB5" w:rsidRPr="007D45BA" w14:paraId="48AE8E56" w14:textId="77777777" w:rsidTr="00444979">
        <w:trPr>
          <w:cantSplit/>
          <w:trHeight w:val="200"/>
        </w:trPr>
        <w:tc>
          <w:tcPr>
            <w:tcW w:w="22498" w:type="dxa"/>
            <w:gridSpan w:val="5"/>
            <w:tcBorders>
              <w:top w:val="single" w:sz="8" w:space="0" w:color="auto"/>
              <w:left w:val="single" w:sz="24" w:space="0" w:color="auto"/>
              <w:bottom w:val="single" w:sz="8" w:space="0" w:color="auto"/>
              <w:right w:val="single" w:sz="24" w:space="0" w:color="auto"/>
            </w:tcBorders>
            <w:shd w:val="clear" w:color="auto" w:fill="E6D1EF"/>
          </w:tcPr>
          <w:p w14:paraId="1AB5BA08" w14:textId="77777777" w:rsidR="00324BB5" w:rsidRPr="007D45BA" w:rsidRDefault="00324BB5" w:rsidP="00324BB5">
            <w:pPr>
              <w:spacing w:before="120"/>
              <w:contextualSpacing/>
              <w:rPr>
                <w:rFonts w:ascii="Calibri" w:hAnsi="Calibri" w:cs="Calibri"/>
                <w:b/>
                <w:bCs/>
              </w:rPr>
            </w:pPr>
          </w:p>
        </w:tc>
      </w:tr>
      <w:tr w:rsidR="00324BB5" w:rsidRPr="007841A2" w14:paraId="5C6F9661" w14:textId="77777777" w:rsidTr="00324BB5">
        <w:trPr>
          <w:cantSplit/>
          <w:trHeight w:val="1895"/>
        </w:trPr>
        <w:tc>
          <w:tcPr>
            <w:tcW w:w="4653" w:type="dxa"/>
            <w:vMerge w:val="restart"/>
            <w:tcBorders>
              <w:left w:val="single" w:sz="24" w:space="0" w:color="auto"/>
            </w:tcBorders>
          </w:tcPr>
          <w:p w14:paraId="47756A72" w14:textId="77777777" w:rsidR="00324BB5" w:rsidRPr="003612E5" w:rsidRDefault="00324BB5" w:rsidP="00324BB5">
            <w:pPr>
              <w:spacing w:before="120"/>
              <w:contextualSpacing/>
              <w:rPr>
                <w:rFonts w:ascii="Calibri" w:hAnsi="Calibri" w:cs="Calibri"/>
                <w:b/>
              </w:rPr>
            </w:pPr>
            <w:r>
              <w:rPr>
                <w:rFonts w:ascii="Calibri" w:hAnsi="Calibri" w:cs="Calibri"/>
                <w:b/>
              </w:rPr>
              <w:lastRenderedPageBreak/>
              <w:t xml:space="preserve">12. </w:t>
            </w:r>
            <w:r w:rsidRPr="003612E5">
              <w:rPr>
                <w:rFonts w:ascii="Calibri" w:hAnsi="Calibri" w:cs="Calibri"/>
                <w:b/>
              </w:rPr>
              <w:t>Sausages</w:t>
            </w:r>
          </w:p>
          <w:p w14:paraId="39A430A2" w14:textId="7E81815C" w:rsidR="00324BB5" w:rsidRPr="00CF1B4A" w:rsidRDefault="00324BB5" w:rsidP="00324BB5">
            <w:pPr>
              <w:spacing w:before="120"/>
              <w:contextualSpacing/>
              <w:rPr>
                <w:rFonts w:ascii="Calibri" w:hAnsi="Calibri" w:cs="Calibri"/>
                <w:bCs/>
                <w:color w:val="A20000"/>
              </w:rPr>
            </w:pPr>
            <w:r w:rsidRPr="00CF1B4A">
              <w:rPr>
                <w:rFonts w:ascii="Calibri" w:hAnsi="Calibri" w:cs="Calibri"/>
                <w:bCs/>
                <w:i/>
              </w:rPr>
              <w:t>Minced meat, poultry or a combination of meat and poultry, encased in a skin, sold raw and requiring cooking before eating. Product must contain no less than 500g/kg of fat free meat flesh; and have a proportion of fat that is no more than 500g/kg of the fat free meat flesh content.</w:t>
            </w:r>
          </w:p>
        </w:tc>
        <w:tc>
          <w:tcPr>
            <w:tcW w:w="5103" w:type="dxa"/>
          </w:tcPr>
          <w:p w14:paraId="66DD02F4" w14:textId="54EA3FF3" w:rsidR="00324BB5" w:rsidRPr="00324BB5" w:rsidRDefault="00324BB5" w:rsidP="00324BB5">
            <w:pPr>
              <w:spacing w:before="120"/>
              <w:contextualSpacing/>
              <w:rPr>
                <w:rFonts w:ascii="Calibri" w:hAnsi="Calibri" w:cs="Calibri"/>
                <w:b/>
              </w:rPr>
            </w:pPr>
            <w:r w:rsidRPr="00324BB5">
              <w:rPr>
                <w:rFonts w:ascii="Calibri" w:hAnsi="Calibri" w:cs="Calibri"/>
                <w:b/>
              </w:rPr>
              <w:t>12.1 Sausages: Chicken/Pork</w:t>
            </w:r>
          </w:p>
          <w:p w14:paraId="47C7295A" w14:textId="77777777" w:rsidR="00324BB5" w:rsidRPr="00324BB5" w:rsidRDefault="00324BB5" w:rsidP="00324BB5">
            <w:pPr>
              <w:spacing w:before="120"/>
              <w:contextualSpacing/>
              <w:rPr>
                <w:rFonts w:ascii="Calibri" w:hAnsi="Calibri" w:cs="Calibri"/>
                <w:b/>
                <w:i/>
              </w:rPr>
            </w:pPr>
            <w:r w:rsidRPr="00324BB5">
              <w:rPr>
                <w:rFonts w:ascii="Calibri" w:hAnsi="Calibri" w:cs="Calibri"/>
                <w:i/>
              </w:rPr>
              <w:t>Minced chicken and/or pork, encased in a skin, sold raw and requiring cooking before eating. Product must contain no less than 500g/kg of fat free meat flesh; and have a proportion of fat that is no more than 500g/kg of the fat free meat flesh content.</w:t>
            </w:r>
          </w:p>
        </w:tc>
        <w:tc>
          <w:tcPr>
            <w:tcW w:w="5386" w:type="dxa"/>
          </w:tcPr>
          <w:p w14:paraId="3E8A2BF3" w14:textId="77777777" w:rsidR="00324BB5" w:rsidRPr="00324BB5" w:rsidRDefault="00324BB5" w:rsidP="00324BB5">
            <w:pPr>
              <w:spacing w:before="120"/>
              <w:contextualSpacing/>
              <w:rPr>
                <w:rFonts w:cs="Calibri"/>
                <w:iCs/>
              </w:rPr>
            </w:pPr>
            <w:r w:rsidRPr="00324BB5">
              <w:rPr>
                <w:rFonts w:ascii="Calibri" w:hAnsi="Calibri" w:cs="Calibri"/>
                <w:iCs/>
              </w:rPr>
              <w:t>Fresh, chilled and frozen sausages and chipolatas, sold in raw form, made from (predominately) chicken or pork. Product categorisation should be determined based on the species contributing the highest proportion of meat/poultry content in the product.</w:t>
            </w:r>
          </w:p>
        </w:tc>
        <w:tc>
          <w:tcPr>
            <w:tcW w:w="5386" w:type="dxa"/>
          </w:tcPr>
          <w:p w14:paraId="55C4E357" w14:textId="77777777" w:rsidR="00324BB5" w:rsidRPr="00324BB5" w:rsidRDefault="00324BB5" w:rsidP="00324BB5">
            <w:pPr>
              <w:spacing w:before="120"/>
              <w:contextualSpacing/>
              <w:rPr>
                <w:rFonts w:ascii="Calibri" w:hAnsi="Calibri" w:cs="Calibri"/>
                <w:iCs/>
              </w:rPr>
            </w:pPr>
            <w:r w:rsidRPr="00324BB5">
              <w:rPr>
                <w:rFonts w:ascii="Calibri" w:hAnsi="Calibri" w:cs="Calibri"/>
                <w:iCs/>
              </w:rPr>
              <w:t>Sausages made from (predominately) beef, lamb or veal (see category 12.2). Rissoles, burger patties, crumbed or battered meats, vegetarian/ vegan alternatives, sausage rolls, ham, bacon, deli meats, frankfurts, saveloys, hot dogs and other pre-cooked sausages, sausage meat products (e.g. stuffing, turkey roll or chicken roll).</w:t>
            </w:r>
          </w:p>
        </w:tc>
        <w:tc>
          <w:tcPr>
            <w:tcW w:w="1970" w:type="dxa"/>
            <w:tcBorders>
              <w:right w:val="single" w:sz="24" w:space="0" w:color="auto"/>
            </w:tcBorders>
          </w:tcPr>
          <w:p w14:paraId="7D52672E" w14:textId="77777777" w:rsidR="00324BB5" w:rsidRPr="00324BB5" w:rsidRDefault="00324BB5" w:rsidP="00324BB5">
            <w:pPr>
              <w:spacing w:before="120"/>
              <w:contextualSpacing/>
              <w:rPr>
                <w:rFonts w:ascii="Calibri" w:hAnsi="Calibri" w:cs="Calibri"/>
                <w:b/>
              </w:rPr>
            </w:pPr>
            <w:r w:rsidRPr="00324BB5">
              <w:rPr>
                <w:rFonts w:ascii="Calibri" w:hAnsi="Calibri" w:cs="Calibri"/>
                <w:b/>
              </w:rPr>
              <w:t>Sodium</w:t>
            </w:r>
          </w:p>
          <w:p w14:paraId="5D4D4319" w14:textId="77777777" w:rsidR="00324BB5" w:rsidRPr="00324BB5" w:rsidRDefault="00324BB5" w:rsidP="00324BB5">
            <w:pPr>
              <w:spacing w:before="120"/>
              <w:contextualSpacing/>
              <w:rPr>
                <w:rFonts w:ascii="Calibri" w:hAnsi="Calibri" w:cs="Calibri"/>
              </w:rPr>
            </w:pPr>
            <w:r w:rsidRPr="00324BB5">
              <w:rPr>
                <w:rFonts w:ascii="Calibri" w:hAnsi="Calibri" w:cs="Calibri"/>
              </w:rPr>
              <w:t>540mg per 100g</w:t>
            </w:r>
          </w:p>
          <w:p w14:paraId="78140BCB" w14:textId="77777777" w:rsidR="00324BB5" w:rsidRPr="00324BB5" w:rsidRDefault="00324BB5" w:rsidP="00324BB5">
            <w:pPr>
              <w:spacing w:before="120"/>
              <w:contextualSpacing/>
              <w:rPr>
                <w:rFonts w:ascii="Calibri" w:hAnsi="Calibri" w:cs="Calibri"/>
              </w:rPr>
            </w:pPr>
          </w:p>
          <w:p w14:paraId="3415524C" w14:textId="77777777" w:rsidR="00324BB5" w:rsidRPr="00324BB5" w:rsidRDefault="00324BB5" w:rsidP="00324BB5">
            <w:pPr>
              <w:spacing w:before="120"/>
              <w:contextualSpacing/>
              <w:rPr>
                <w:rFonts w:ascii="Calibri" w:hAnsi="Calibri" w:cs="Calibri"/>
                <w:b/>
              </w:rPr>
            </w:pPr>
            <w:r w:rsidRPr="00324BB5">
              <w:rPr>
                <w:rFonts w:ascii="Calibri" w:hAnsi="Calibri" w:cs="Calibri"/>
                <w:b/>
              </w:rPr>
              <w:t>Saturated fat</w:t>
            </w:r>
          </w:p>
          <w:p w14:paraId="310308A6" w14:textId="77777777" w:rsidR="00324BB5" w:rsidRPr="00324BB5" w:rsidRDefault="00324BB5" w:rsidP="00324BB5">
            <w:pPr>
              <w:spacing w:before="120"/>
              <w:contextualSpacing/>
              <w:rPr>
                <w:rFonts w:ascii="Calibri" w:hAnsi="Calibri" w:cs="Calibri"/>
              </w:rPr>
            </w:pPr>
            <w:r w:rsidRPr="00324BB5">
              <w:rPr>
                <w:rFonts w:ascii="Calibri" w:hAnsi="Calibri" w:cs="Calibri"/>
              </w:rPr>
              <w:t>6g per 100g</w:t>
            </w:r>
          </w:p>
        </w:tc>
      </w:tr>
      <w:tr w:rsidR="00324BB5" w:rsidRPr="007841A2" w14:paraId="6BD0550C" w14:textId="77777777" w:rsidTr="00444979">
        <w:trPr>
          <w:cantSplit/>
          <w:trHeight w:val="1865"/>
        </w:trPr>
        <w:tc>
          <w:tcPr>
            <w:tcW w:w="4653" w:type="dxa"/>
            <w:vMerge/>
            <w:tcBorders>
              <w:left w:val="single" w:sz="24" w:space="0" w:color="auto"/>
            </w:tcBorders>
          </w:tcPr>
          <w:p w14:paraId="42E8F18B" w14:textId="77777777" w:rsidR="00324BB5" w:rsidRPr="007841A2" w:rsidRDefault="00324BB5" w:rsidP="00324BB5">
            <w:pPr>
              <w:spacing w:before="120"/>
              <w:contextualSpacing/>
              <w:rPr>
                <w:rFonts w:ascii="Calibri" w:eastAsia="Times New Roman" w:hAnsi="Calibri" w:cs="Calibri"/>
                <w:b/>
                <w:bCs/>
                <w:color w:val="A20000"/>
                <w:lang w:eastAsia="en-AU"/>
              </w:rPr>
            </w:pPr>
          </w:p>
        </w:tc>
        <w:tc>
          <w:tcPr>
            <w:tcW w:w="5103" w:type="dxa"/>
          </w:tcPr>
          <w:p w14:paraId="3FE8EB6B" w14:textId="6AEA8B25" w:rsidR="00324BB5" w:rsidRPr="00324BB5" w:rsidRDefault="00324BB5" w:rsidP="00324BB5">
            <w:pPr>
              <w:spacing w:before="120"/>
              <w:contextualSpacing/>
              <w:rPr>
                <w:rFonts w:ascii="Calibri" w:eastAsia="Times New Roman" w:hAnsi="Calibri" w:cs="Calibri"/>
                <w:b/>
                <w:bCs/>
                <w:lang w:eastAsia="en-AU"/>
              </w:rPr>
            </w:pPr>
            <w:r w:rsidRPr="00324BB5">
              <w:rPr>
                <w:rFonts w:ascii="Calibri" w:eastAsia="Times New Roman" w:hAnsi="Calibri" w:cs="Calibri"/>
                <w:b/>
                <w:bCs/>
                <w:lang w:eastAsia="en-AU"/>
              </w:rPr>
              <w:t>12.2 Sausages: Beef/Lamb/Veal</w:t>
            </w:r>
          </w:p>
          <w:p w14:paraId="659C3C17" w14:textId="77777777" w:rsidR="00324BB5" w:rsidRPr="00324BB5" w:rsidRDefault="00324BB5" w:rsidP="00324BB5">
            <w:pPr>
              <w:spacing w:before="120"/>
              <w:contextualSpacing/>
              <w:rPr>
                <w:rFonts w:cs="Calibri"/>
                <w:b/>
              </w:rPr>
            </w:pPr>
            <w:r w:rsidRPr="00324BB5">
              <w:rPr>
                <w:rFonts w:ascii="Calibri" w:hAnsi="Calibri" w:cs="Calibri"/>
                <w:i/>
              </w:rPr>
              <w:t>Minced meat (beef/lamb/veal) encased in a skin, sold raw and requiring cooking before eating. Product must contain no less than 500g/kg of fat free meat flesh; and have a proportion of fat that is no more than 500g/kg of the fat free meat flesh content.</w:t>
            </w:r>
          </w:p>
        </w:tc>
        <w:tc>
          <w:tcPr>
            <w:tcW w:w="5386" w:type="dxa"/>
          </w:tcPr>
          <w:p w14:paraId="35BA1E7D" w14:textId="77777777" w:rsidR="00324BB5" w:rsidRPr="00324BB5" w:rsidRDefault="00324BB5" w:rsidP="00324BB5">
            <w:pPr>
              <w:spacing w:before="120"/>
              <w:contextualSpacing/>
              <w:rPr>
                <w:rFonts w:cs="Calibri"/>
                <w:iCs/>
              </w:rPr>
            </w:pPr>
            <w:r w:rsidRPr="00324BB5">
              <w:rPr>
                <w:rFonts w:ascii="Calibri" w:hAnsi="Calibri" w:cs="Calibri"/>
                <w:iCs/>
              </w:rPr>
              <w:t xml:space="preserve">Fresh, chilled and frozen sausages, boerewors and </w:t>
            </w:r>
            <w:proofErr w:type="spellStart"/>
            <w:r w:rsidRPr="00324BB5">
              <w:rPr>
                <w:rFonts w:ascii="Calibri" w:hAnsi="Calibri" w:cs="Calibri"/>
                <w:iCs/>
              </w:rPr>
              <w:t>chevapchichi</w:t>
            </w:r>
            <w:proofErr w:type="spellEnd"/>
            <w:r w:rsidRPr="00324BB5">
              <w:rPr>
                <w:rFonts w:ascii="Calibri" w:hAnsi="Calibri" w:cs="Calibri"/>
                <w:iCs/>
              </w:rPr>
              <w:t>, sold in raw form, made from (predominately) beef, lamb or veal. Product categorisation should be determined based on the species contributing the highest proportion of meat content in the product.</w:t>
            </w:r>
          </w:p>
        </w:tc>
        <w:tc>
          <w:tcPr>
            <w:tcW w:w="5386" w:type="dxa"/>
          </w:tcPr>
          <w:p w14:paraId="40307CF9" w14:textId="77777777" w:rsidR="00324BB5" w:rsidRPr="00324BB5" w:rsidRDefault="00324BB5" w:rsidP="00324BB5">
            <w:pPr>
              <w:spacing w:before="120"/>
              <w:contextualSpacing/>
              <w:rPr>
                <w:rFonts w:cs="Calibri"/>
                <w:i/>
              </w:rPr>
            </w:pPr>
            <w:r w:rsidRPr="00324BB5">
              <w:rPr>
                <w:rFonts w:ascii="Calibri" w:hAnsi="Calibri" w:cs="Calibri"/>
                <w:iCs/>
              </w:rPr>
              <w:t>Sausages made from (predominately) chicken or pork (see category 12.1). Rissoles, burger patties, crumbed or battered meats, vegetarian/ vegan alternatives, sausage rolls, ham, bacon, deli meats, frankfurts, saveloys, hot dogs and other pre-cooked sausages, sausage meat products (e.g. stuffing, turkey roll or chicken roll).</w:t>
            </w:r>
          </w:p>
        </w:tc>
        <w:tc>
          <w:tcPr>
            <w:tcW w:w="1970" w:type="dxa"/>
            <w:tcBorders>
              <w:right w:val="single" w:sz="24" w:space="0" w:color="auto"/>
            </w:tcBorders>
          </w:tcPr>
          <w:p w14:paraId="1F3734F3" w14:textId="77777777" w:rsidR="00324BB5" w:rsidRPr="00324BB5" w:rsidRDefault="00324BB5" w:rsidP="00324BB5">
            <w:pPr>
              <w:spacing w:before="120"/>
              <w:contextualSpacing/>
              <w:rPr>
                <w:rFonts w:ascii="Calibri" w:hAnsi="Calibri" w:cs="Calibri"/>
                <w:b/>
              </w:rPr>
            </w:pPr>
            <w:r w:rsidRPr="00324BB5">
              <w:rPr>
                <w:rFonts w:ascii="Calibri" w:hAnsi="Calibri" w:cs="Calibri"/>
                <w:b/>
              </w:rPr>
              <w:t>Sodium</w:t>
            </w:r>
          </w:p>
          <w:p w14:paraId="23F7159C" w14:textId="77777777" w:rsidR="00324BB5" w:rsidRPr="00324BB5" w:rsidRDefault="00324BB5" w:rsidP="00324BB5">
            <w:pPr>
              <w:spacing w:before="120"/>
              <w:contextualSpacing/>
              <w:rPr>
                <w:rFonts w:ascii="Calibri" w:hAnsi="Calibri" w:cs="Calibri"/>
              </w:rPr>
            </w:pPr>
            <w:r w:rsidRPr="00324BB5">
              <w:rPr>
                <w:rFonts w:ascii="Calibri" w:hAnsi="Calibri" w:cs="Calibri"/>
              </w:rPr>
              <w:t>540mg per 100g</w:t>
            </w:r>
          </w:p>
          <w:p w14:paraId="5904D883" w14:textId="77777777" w:rsidR="00324BB5" w:rsidRPr="00324BB5" w:rsidRDefault="00324BB5" w:rsidP="00324BB5">
            <w:pPr>
              <w:spacing w:before="120"/>
              <w:contextualSpacing/>
              <w:rPr>
                <w:rFonts w:ascii="Calibri" w:hAnsi="Calibri" w:cs="Calibri"/>
              </w:rPr>
            </w:pPr>
          </w:p>
          <w:p w14:paraId="29F30770" w14:textId="77777777" w:rsidR="00324BB5" w:rsidRPr="00324BB5" w:rsidRDefault="00324BB5" w:rsidP="00324BB5">
            <w:pPr>
              <w:spacing w:before="120"/>
              <w:contextualSpacing/>
              <w:rPr>
                <w:rFonts w:ascii="Calibri" w:hAnsi="Calibri" w:cs="Calibri"/>
                <w:b/>
              </w:rPr>
            </w:pPr>
            <w:r w:rsidRPr="00324BB5">
              <w:rPr>
                <w:rFonts w:ascii="Calibri" w:hAnsi="Calibri" w:cs="Calibri"/>
                <w:b/>
              </w:rPr>
              <w:t>Saturated fat</w:t>
            </w:r>
          </w:p>
          <w:p w14:paraId="6B71121A" w14:textId="1D6C3BF0" w:rsidR="00324BB5" w:rsidRPr="00324BB5" w:rsidRDefault="00324BB5" w:rsidP="00324BB5">
            <w:pPr>
              <w:spacing w:before="120"/>
              <w:contextualSpacing/>
              <w:rPr>
                <w:rFonts w:cs="Calibri"/>
                <w:b/>
              </w:rPr>
            </w:pPr>
            <w:r w:rsidRPr="00324BB5">
              <w:rPr>
                <w:rFonts w:ascii="Calibri" w:hAnsi="Calibri" w:cs="Calibri"/>
              </w:rPr>
              <w:t>8</w:t>
            </w:r>
            <w:r w:rsidR="008570D2">
              <w:rPr>
                <w:rFonts w:ascii="Calibri" w:hAnsi="Calibri" w:cs="Calibri"/>
              </w:rPr>
              <w:t>.5</w:t>
            </w:r>
            <w:r w:rsidRPr="00324BB5">
              <w:rPr>
                <w:rFonts w:ascii="Calibri" w:hAnsi="Calibri" w:cs="Calibri"/>
              </w:rPr>
              <w:t>g per 100g</w:t>
            </w:r>
          </w:p>
        </w:tc>
      </w:tr>
      <w:tr w:rsidR="00324BB5" w:rsidRPr="007D45BA" w14:paraId="4F0DF41E" w14:textId="77777777" w:rsidTr="00444979">
        <w:trPr>
          <w:cantSplit/>
          <w:trHeight w:val="200"/>
        </w:trPr>
        <w:tc>
          <w:tcPr>
            <w:tcW w:w="22498" w:type="dxa"/>
            <w:gridSpan w:val="5"/>
            <w:tcBorders>
              <w:top w:val="single" w:sz="8" w:space="0" w:color="auto"/>
              <w:left w:val="single" w:sz="24" w:space="0" w:color="auto"/>
              <w:bottom w:val="single" w:sz="8" w:space="0" w:color="auto"/>
              <w:right w:val="single" w:sz="24" w:space="0" w:color="auto"/>
            </w:tcBorders>
            <w:shd w:val="clear" w:color="auto" w:fill="E6D1EF"/>
          </w:tcPr>
          <w:p w14:paraId="15253278" w14:textId="77777777" w:rsidR="00324BB5" w:rsidRPr="007D45BA" w:rsidRDefault="00324BB5" w:rsidP="00324BB5">
            <w:pPr>
              <w:spacing w:before="120"/>
              <w:contextualSpacing/>
              <w:rPr>
                <w:rFonts w:ascii="Calibri" w:hAnsi="Calibri" w:cs="Calibri"/>
                <w:b/>
                <w:bCs/>
              </w:rPr>
            </w:pPr>
          </w:p>
        </w:tc>
      </w:tr>
      <w:tr w:rsidR="00324BB5" w:rsidRPr="003612E5" w14:paraId="15FDA0DA" w14:textId="77777777" w:rsidTr="00324BB5">
        <w:trPr>
          <w:cantSplit/>
          <w:trHeight w:val="2081"/>
        </w:trPr>
        <w:tc>
          <w:tcPr>
            <w:tcW w:w="4653" w:type="dxa"/>
            <w:vMerge w:val="restart"/>
            <w:tcBorders>
              <w:left w:val="single" w:sz="24" w:space="0" w:color="auto"/>
            </w:tcBorders>
          </w:tcPr>
          <w:p w14:paraId="223474C9" w14:textId="77777777" w:rsidR="00324BB5" w:rsidRPr="003612E5" w:rsidRDefault="00324BB5" w:rsidP="00324BB5">
            <w:pPr>
              <w:spacing w:before="120"/>
              <w:contextualSpacing/>
              <w:rPr>
                <w:rFonts w:ascii="Calibri" w:hAnsi="Calibri" w:cs="Calibri"/>
                <w:b/>
              </w:rPr>
            </w:pPr>
            <w:r>
              <w:rPr>
                <w:rFonts w:ascii="Calibri" w:hAnsi="Calibri" w:cs="Calibri"/>
                <w:b/>
              </w:rPr>
              <w:t>13. Savoury and sweet b</w:t>
            </w:r>
            <w:r w:rsidRPr="003612E5">
              <w:rPr>
                <w:rFonts w:ascii="Calibri" w:hAnsi="Calibri" w:cs="Calibri"/>
                <w:b/>
              </w:rPr>
              <w:t>iscuits</w:t>
            </w:r>
          </w:p>
          <w:p w14:paraId="768A4D88" w14:textId="5171112B" w:rsidR="00324BB5" w:rsidRPr="00CF1B4A" w:rsidRDefault="00324BB5" w:rsidP="00324BB5">
            <w:pPr>
              <w:spacing w:before="120"/>
              <w:contextualSpacing/>
              <w:rPr>
                <w:rFonts w:ascii="Calibri" w:hAnsi="Calibri" w:cs="Calibri"/>
                <w:bCs/>
              </w:rPr>
            </w:pPr>
            <w:r w:rsidRPr="00CF1B4A">
              <w:rPr>
                <w:rFonts w:ascii="Calibri" w:hAnsi="Calibri" w:cs="Calibri"/>
                <w:bCs/>
                <w:i/>
              </w:rPr>
              <w:t>Biscuits, crackers or cakes which are shelf-stable and ready-to-eat.</w:t>
            </w:r>
          </w:p>
        </w:tc>
        <w:tc>
          <w:tcPr>
            <w:tcW w:w="5103" w:type="dxa"/>
          </w:tcPr>
          <w:p w14:paraId="17670145" w14:textId="662D650B" w:rsidR="00324BB5" w:rsidRPr="00324BB5" w:rsidRDefault="00324BB5" w:rsidP="00324BB5">
            <w:pPr>
              <w:spacing w:before="120"/>
              <w:contextualSpacing/>
              <w:rPr>
                <w:rFonts w:ascii="Calibri" w:hAnsi="Calibri" w:cs="Calibri"/>
                <w:b/>
              </w:rPr>
            </w:pPr>
            <w:r w:rsidRPr="00324BB5">
              <w:rPr>
                <w:rFonts w:ascii="Calibri" w:hAnsi="Calibri" w:cs="Calibri"/>
                <w:b/>
              </w:rPr>
              <w:t>13.1 Plain savoury crackers and biscuits</w:t>
            </w:r>
          </w:p>
          <w:p w14:paraId="65A881D7" w14:textId="77777777" w:rsidR="00324BB5" w:rsidRPr="00324BB5" w:rsidRDefault="00324BB5" w:rsidP="00324BB5">
            <w:pPr>
              <w:spacing w:before="120"/>
              <w:contextualSpacing/>
              <w:rPr>
                <w:rFonts w:ascii="Calibri" w:hAnsi="Calibri" w:cs="Calibri"/>
                <w:b/>
              </w:rPr>
            </w:pPr>
            <w:r w:rsidRPr="00324BB5">
              <w:rPr>
                <w:rFonts w:ascii="Calibri" w:hAnsi="Calibri" w:cs="Calibri"/>
                <w:i/>
              </w:rPr>
              <w:t>Plain, savoury grain-based crackers and biscuits which are shelf-stable and ready-to-eat. Includes pepper varieties, but not those identified as salt flavoured</w:t>
            </w:r>
          </w:p>
        </w:tc>
        <w:tc>
          <w:tcPr>
            <w:tcW w:w="5386" w:type="dxa"/>
          </w:tcPr>
          <w:p w14:paraId="0C8A03C7" w14:textId="77777777" w:rsidR="00324BB5" w:rsidRPr="00324BB5" w:rsidRDefault="00324BB5" w:rsidP="00324BB5">
            <w:pPr>
              <w:contextualSpacing/>
              <w:rPr>
                <w:rFonts w:ascii="Calibri" w:hAnsi="Calibri" w:cs="Calibri"/>
              </w:rPr>
            </w:pPr>
            <w:r w:rsidRPr="00324BB5">
              <w:rPr>
                <w:rFonts w:ascii="Calibri" w:hAnsi="Calibri" w:cs="Calibri"/>
              </w:rPr>
              <w:t xml:space="preserve">Wholemeal/wholegrain/plain crackers and biscuits with a flaky texture (e.g. SAO, Jatz, Savoy), crispbreads (e.g. Ryvita, </w:t>
            </w:r>
            <w:proofErr w:type="spellStart"/>
            <w:r w:rsidRPr="00324BB5">
              <w:rPr>
                <w:rFonts w:ascii="Calibri" w:hAnsi="Calibri" w:cs="Calibri"/>
              </w:rPr>
              <w:t>Cruskits</w:t>
            </w:r>
            <w:proofErr w:type="spellEnd"/>
            <w:r w:rsidRPr="00324BB5">
              <w:rPr>
                <w:rFonts w:ascii="Calibri" w:hAnsi="Calibri" w:cs="Calibri"/>
              </w:rPr>
              <w:t>), other varieties (e.g. water/wafer crackers), all with either pepper flavouring (only) or without flavourings. Includes crackers made from any type of flour (e.g. wheat, rice). Plain products seasoned with salt.</w:t>
            </w:r>
          </w:p>
        </w:tc>
        <w:tc>
          <w:tcPr>
            <w:tcW w:w="5386" w:type="dxa"/>
          </w:tcPr>
          <w:p w14:paraId="25BFA7A3" w14:textId="77777777" w:rsidR="00324BB5" w:rsidRPr="00324BB5" w:rsidRDefault="00324BB5" w:rsidP="00324BB5">
            <w:pPr>
              <w:contextualSpacing/>
              <w:rPr>
                <w:rFonts w:ascii="Calibri" w:hAnsi="Calibri" w:cs="Calibri"/>
              </w:rPr>
            </w:pPr>
            <w:r w:rsidRPr="00324BB5">
              <w:rPr>
                <w:rFonts w:ascii="Calibri" w:hAnsi="Calibri" w:cs="Calibri"/>
              </w:rPr>
              <w:t xml:space="preserve">Breadsticks, croutons, sweet biscuits, combinations of savoury biscuits/crackers with toppings (e.g. cheese, dip, vegetables, canned seafood), plain or flavoured rice cakes (e.g. </w:t>
            </w:r>
            <w:proofErr w:type="spellStart"/>
            <w:r w:rsidRPr="00324BB5">
              <w:rPr>
                <w:rFonts w:ascii="Calibri" w:hAnsi="Calibri" w:cs="Calibri"/>
              </w:rPr>
              <w:t>SunRice</w:t>
            </w:r>
            <w:proofErr w:type="spellEnd"/>
            <w:r w:rsidRPr="00324BB5">
              <w:rPr>
                <w:rFonts w:ascii="Calibri" w:hAnsi="Calibri" w:cs="Calibri"/>
              </w:rPr>
              <w:t xml:space="preserve"> rice cakes), savoury crackers with cheese, salt, or other savoury flavourings. Note: rice crackers that are advertised as ‘plain’ are also excluded if they contain any added seasoning/flavouring (other than salt).</w:t>
            </w:r>
          </w:p>
        </w:tc>
        <w:tc>
          <w:tcPr>
            <w:tcW w:w="1970" w:type="dxa"/>
            <w:tcBorders>
              <w:right w:val="single" w:sz="24" w:space="0" w:color="auto"/>
            </w:tcBorders>
          </w:tcPr>
          <w:p w14:paraId="448ED07C" w14:textId="77777777" w:rsidR="00324BB5" w:rsidRPr="00324BB5" w:rsidRDefault="00324BB5" w:rsidP="00324BB5">
            <w:pPr>
              <w:spacing w:before="120"/>
              <w:contextualSpacing/>
              <w:rPr>
                <w:rFonts w:ascii="Calibri" w:hAnsi="Calibri" w:cs="Calibri"/>
                <w:b/>
              </w:rPr>
            </w:pPr>
            <w:r w:rsidRPr="00324BB5">
              <w:rPr>
                <w:rFonts w:ascii="Calibri" w:hAnsi="Calibri" w:cs="Calibri"/>
                <w:b/>
              </w:rPr>
              <w:t>Sodium</w:t>
            </w:r>
          </w:p>
          <w:p w14:paraId="35E10EB2" w14:textId="77777777" w:rsidR="00324BB5" w:rsidRPr="00324BB5" w:rsidRDefault="00324BB5" w:rsidP="00324BB5">
            <w:pPr>
              <w:spacing w:before="120"/>
              <w:contextualSpacing/>
              <w:rPr>
                <w:rFonts w:ascii="Calibri" w:hAnsi="Calibri" w:cs="Calibri"/>
              </w:rPr>
            </w:pPr>
            <w:r w:rsidRPr="00324BB5">
              <w:rPr>
                <w:rFonts w:ascii="Calibri" w:hAnsi="Calibri" w:cs="Calibri"/>
              </w:rPr>
              <w:t>630mg per 100g</w:t>
            </w:r>
          </w:p>
        </w:tc>
      </w:tr>
      <w:tr w:rsidR="00324BB5" w:rsidRPr="003612E5" w14:paraId="613E1520" w14:textId="77777777" w:rsidTr="00444979">
        <w:trPr>
          <w:cantSplit/>
        </w:trPr>
        <w:tc>
          <w:tcPr>
            <w:tcW w:w="4653" w:type="dxa"/>
            <w:vMerge/>
            <w:tcBorders>
              <w:left w:val="single" w:sz="24" w:space="0" w:color="auto"/>
            </w:tcBorders>
          </w:tcPr>
          <w:p w14:paraId="07654F1A" w14:textId="77777777" w:rsidR="00324BB5" w:rsidRDefault="00324BB5" w:rsidP="00324BB5">
            <w:pPr>
              <w:spacing w:before="120"/>
              <w:contextualSpacing/>
              <w:rPr>
                <w:rFonts w:ascii="Calibri" w:hAnsi="Calibri" w:cs="Calibri"/>
                <w:b/>
              </w:rPr>
            </w:pPr>
          </w:p>
        </w:tc>
        <w:tc>
          <w:tcPr>
            <w:tcW w:w="5103" w:type="dxa"/>
          </w:tcPr>
          <w:p w14:paraId="3E108B09" w14:textId="32CD41E2" w:rsidR="00324BB5" w:rsidRPr="00324BB5" w:rsidRDefault="00324BB5" w:rsidP="00324BB5">
            <w:pPr>
              <w:spacing w:before="120"/>
              <w:contextualSpacing/>
              <w:rPr>
                <w:rFonts w:ascii="Calibri" w:hAnsi="Calibri" w:cs="Calibri"/>
                <w:b/>
              </w:rPr>
            </w:pPr>
            <w:r w:rsidRPr="00324BB5">
              <w:rPr>
                <w:rFonts w:ascii="Calibri" w:hAnsi="Calibri" w:cs="Calibri"/>
                <w:b/>
              </w:rPr>
              <w:t xml:space="preserve">13.2 Plain corn, rice and other ‘grain-cake’ biscuits </w:t>
            </w:r>
          </w:p>
          <w:p w14:paraId="1BB2A8D2" w14:textId="77777777" w:rsidR="00324BB5" w:rsidRPr="00324BB5" w:rsidRDefault="00324BB5" w:rsidP="00324BB5">
            <w:pPr>
              <w:spacing w:before="120"/>
              <w:contextualSpacing/>
              <w:rPr>
                <w:rFonts w:ascii="Calibri" w:hAnsi="Calibri" w:cs="Calibri"/>
                <w:b/>
              </w:rPr>
            </w:pPr>
            <w:r w:rsidRPr="00324BB5">
              <w:rPr>
                <w:rFonts w:ascii="Calibri" w:hAnsi="Calibri" w:cs="Calibri"/>
                <w:i/>
              </w:rPr>
              <w:t>Plain, savoury corn, quinoa or rice-based cakes which are shelf-stable and ready-to-eat.</w:t>
            </w:r>
          </w:p>
        </w:tc>
        <w:tc>
          <w:tcPr>
            <w:tcW w:w="5386" w:type="dxa"/>
          </w:tcPr>
          <w:p w14:paraId="30033DE2" w14:textId="77777777" w:rsidR="00324BB5" w:rsidRPr="00324BB5" w:rsidRDefault="00324BB5" w:rsidP="00324BB5">
            <w:pPr>
              <w:spacing w:before="120"/>
              <w:contextualSpacing/>
              <w:rPr>
                <w:rFonts w:ascii="Calibri" w:hAnsi="Calibri" w:cs="Calibri"/>
              </w:rPr>
            </w:pPr>
            <w:r w:rsidRPr="00324BB5">
              <w:rPr>
                <w:rFonts w:ascii="Calibri" w:hAnsi="Calibri" w:cs="Calibri"/>
                <w:iCs/>
              </w:rPr>
              <w:t xml:space="preserve">Puffed/ popped grain cakes (grain-varieties listed in definition) without added flavourings (e.g. </w:t>
            </w:r>
            <w:proofErr w:type="spellStart"/>
            <w:r w:rsidRPr="00324BB5">
              <w:rPr>
                <w:rFonts w:ascii="Calibri" w:hAnsi="Calibri" w:cs="Calibri"/>
                <w:iCs/>
              </w:rPr>
              <w:t>SunRice</w:t>
            </w:r>
            <w:proofErr w:type="spellEnd"/>
            <w:r w:rsidRPr="00324BB5">
              <w:rPr>
                <w:rFonts w:ascii="Calibri" w:hAnsi="Calibri" w:cs="Calibri"/>
                <w:iCs/>
              </w:rPr>
              <w:t xml:space="preserve"> rice cakes, Real Foods corn thins, </w:t>
            </w:r>
            <w:proofErr w:type="spellStart"/>
            <w:r w:rsidRPr="00324BB5">
              <w:rPr>
                <w:rFonts w:ascii="Calibri" w:hAnsi="Calibri" w:cs="Calibri"/>
                <w:iCs/>
              </w:rPr>
              <w:t>SunRice</w:t>
            </w:r>
            <w:proofErr w:type="spellEnd"/>
            <w:r w:rsidRPr="00324BB5">
              <w:rPr>
                <w:rFonts w:ascii="Calibri" w:hAnsi="Calibri" w:cs="Calibri"/>
                <w:iCs/>
              </w:rPr>
              <w:t xml:space="preserve"> rice and quinoa cakes). Includes products with salt added as a ‘seasoning’ sprinkled on top.</w:t>
            </w:r>
          </w:p>
          <w:p w14:paraId="0769C66B" w14:textId="77777777" w:rsidR="00324BB5" w:rsidRPr="00324BB5" w:rsidRDefault="00324BB5" w:rsidP="00324BB5">
            <w:pPr>
              <w:rPr>
                <w:rFonts w:ascii="Calibri" w:hAnsi="Calibri" w:cs="Calibri"/>
                <w:iCs/>
              </w:rPr>
            </w:pPr>
          </w:p>
          <w:p w14:paraId="7FEDBD00" w14:textId="77777777" w:rsidR="00324BB5" w:rsidRPr="00324BB5" w:rsidRDefault="00324BB5" w:rsidP="00324BB5">
            <w:pPr>
              <w:tabs>
                <w:tab w:val="left" w:pos="3210"/>
              </w:tabs>
              <w:rPr>
                <w:rFonts w:ascii="Calibri" w:hAnsi="Calibri" w:cs="Calibri"/>
              </w:rPr>
            </w:pPr>
            <w:r w:rsidRPr="00324BB5">
              <w:rPr>
                <w:rFonts w:ascii="Calibri" w:hAnsi="Calibri" w:cs="Calibri"/>
              </w:rPr>
              <w:tab/>
            </w:r>
          </w:p>
        </w:tc>
        <w:tc>
          <w:tcPr>
            <w:tcW w:w="5386" w:type="dxa"/>
          </w:tcPr>
          <w:p w14:paraId="5E78A9CD" w14:textId="77777777" w:rsidR="00324BB5" w:rsidRPr="00324BB5" w:rsidRDefault="00324BB5" w:rsidP="00324BB5">
            <w:pPr>
              <w:spacing w:before="120"/>
              <w:contextualSpacing/>
              <w:rPr>
                <w:rFonts w:ascii="Calibri" w:hAnsi="Calibri" w:cs="Calibri"/>
                <w:iCs/>
              </w:rPr>
            </w:pPr>
            <w:r w:rsidRPr="00324BB5">
              <w:rPr>
                <w:rFonts w:ascii="Calibri" w:hAnsi="Calibri" w:cs="Calibri"/>
                <w:iCs/>
              </w:rPr>
              <w:t>Plain or flavoured crackers (e.g. rice crackers, corn-based crackers, flavoured grain-based crackers) and flavoured cakes (e.g. flavoured rice cakes, flavoured corn Thins). Excludes plain and ‘unseasoned’ rice cakes.</w:t>
            </w:r>
          </w:p>
        </w:tc>
        <w:tc>
          <w:tcPr>
            <w:tcW w:w="1970" w:type="dxa"/>
            <w:tcBorders>
              <w:right w:val="single" w:sz="24" w:space="0" w:color="auto"/>
            </w:tcBorders>
          </w:tcPr>
          <w:p w14:paraId="5617009A" w14:textId="77777777" w:rsidR="00324BB5" w:rsidRPr="00324BB5" w:rsidRDefault="00324BB5" w:rsidP="00324BB5">
            <w:pPr>
              <w:spacing w:before="120"/>
              <w:contextualSpacing/>
              <w:rPr>
                <w:rFonts w:ascii="Calibri" w:hAnsi="Calibri" w:cs="Calibri"/>
                <w:b/>
              </w:rPr>
            </w:pPr>
            <w:r w:rsidRPr="00324BB5">
              <w:rPr>
                <w:rFonts w:ascii="Calibri" w:hAnsi="Calibri" w:cs="Calibri"/>
                <w:b/>
              </w:rPr>
              <w:t>Sodium</w:t>
            </w:r>
          </w:p>
          <w:p w14:paraId="4B7EF9B3" w14:textId="77777777" w:rsidR="00324BB5" w:rsidRPr="00324BB5" w:rsidRDefault="00324BB5" w:rsidP="00324BB5">
            <w:pPr>
              <w:spacing w:before="120"/>
              <w:contextualSpacing/>
              <w:rPr>
                <w:rFonts w:ascii="Calibri" w:hAnsi="Calibri" w:cs="Calibri"/>
              </w:rPr>
            </w:pPr>
            <w:r w:rsidRPr="00324BB5">
              <w:rPr>
                <w:rFonts w:ascii="Calibri" w:hAnsi="Calibri" w:cs="Calibri"/>
              </w:rPr>
              <w:t>270mg per 100g</w:t>
            </w:r>
          </w:p>
        </w:tc>
      </w:tr>
      <w:tr w:rsidR="00324BB5" w:rsidRPr="003612E5" w14:paraId="2BAC4219" w14:textId="77777777" w:rsidTr="00324BB5">
        <w:trPr>
          <w:cantSplit/>
          <w:trHeight w:val="2488"/>
        </w:trPr>
        <w:tc>
          <w:tcPr>
            <w:tcW w:w="4653" w:type="dxa"/>
            <w:vMerge/>
            <w:tcBorders>
              <w:left w:val="single" w:sz="24" w:space="0" w:color="auto"/>
            </w:tcBorders>
          </w:tcPr>
          <w:p w14:paraId="6F74E79F" w14:textId="77777777" w:rsidR="00324BB5" w:rsidRDefault="00324BB5" w:rsidP="00324BB5">
            <w:pPr>
              <w:spacing w:before="120"/>
              <w:contextualSpacing/>
              <w:rPr>
                <w:rFonts w:ascii="Calibri" w:hAnsi="Calibri" w:cs="Calibri"/>
                <w:b/>
              </w:rPr>
            </w:pPr>
          </w:p>
        </w:tc>
        <w:tc>
          <w:tcPr>
            <w:tcW w:w="5103" w:type="dxa"/>
          </w:tcPr>
          <w:p w14:paraId="25BD694F" w14:textId="54983D4F" w:rsidR="00324BB5" w:rsidRPr="00324BB5" w:rsidRDefault="00324BB5" w:rsidP="00324BB5">
            <w:pPr>
              <w:spacing w:before="120"/>
              <w:contextualSpacing/>
              <w:rPr>
                <w:rFonts w:ascii="Calibri" w:hAnsi="Calibri" w:cs="Calibri"/>
                <w:b/>
              </w:rPr>
            </w:pPr>
            <w:bookmarkStart w:id="15" w:name="_Hlk222147433"/>
            <w:r w:rsidRPr="00324BB5">
              <w:rPr>
                <w:rFonts w:ascii="Calibri" w:hAnsi="Calibri" w:cs="Calibri"/>
                <w:b/>
              </w:rPr>
              <w:t>13.3 Flavoured savoury biscuits, crackers and ‘grain-cake’ biscuits</w:t>
            </w:r>
          </w:p>
          <w:p w14:paraId="6E7DB8C3" w14:textId="77777777" w:rsidR="00324BB5" w:rsidRPr="00324BB5" w:rsidRDefault="00324BB5" w:rsidP="00324BB5">
            <w:pPr>
              <w:spacing w:before="120"/>
              <w:contextualSpacing/>
              <w:rPr>
                <w:rFonts w:ascii="Calibri" w:hAnsi="Calibri" w:cs="Calibri"/>
                <w:b/>
              </w:rPr>
            </w:pPr>
            <w:bookmarkStart w:id="16" w:name="_Hlk222147440"/>
            <w:bookmarkEnd w:id="15"/>
            <w:r w:rsidRPr="00324BB5">
              <w:rPr>
                <w:rFonts w:ascii="Calibri" w:hAnsi="Calibri" w:cs="Calibri"/>
                <w:i/>
              </w:rPr>
              <w:t>Flavoured or salted savoury grain-based biscuits, crackers and cakes which are shelf-stable and ready-to-eat</w:t>
            </w:r>
            <w:bookmarkEnd w:id="16"/>
          </w:p>
        </w:tc>
        <w:tc>
          <w:tcPr>
            <w:tcW w:w="5386" w:type="dxa"/>
          </w:tcPr>
          <w:p w14:paraId="68261277" w14:textId="487D35F3" w:rsidR="00324BB5" w:rsidRPr="00324BB5" w:rsidRDefault="00324BB5" w:rsidP="00324BB5">
            <w:pPr>
              <w:spacing w:before="120"/>
              <w:contextualSpacing/>
              <w:rPr>
                <w:rFonts w:ascii="Calibri" w:hAnsi="Calibri" w:cs="Calibri"/>
              </w:rPr>
            </w:pPr>
            <w:bookmarkStart w:id="17" w:name="_Hlk222147460"/>
            <w:r w:rsidRPr="00324BB5">
              <w:rPr>
                <w:rFonts w:ascii="Calibri" w:hAnsi="Calibri" w:cs="Calibri"/>
              </w:rPr>
              <w:t xml:space="preserve">Savoury crackers with cheese (e.g. Shapes), salt (e.g. rosemary &amp; sea salt, garlic &amp; sea salt crostini, Grissini or other biscuits), or other savoury flavourings. Flavoured rice, corn or other crackers, biscuits (e.g. Country Cheese, Sakata, Delites) and ‘grain-cakes’ (e.g. flavoured rice cakes, flavoured </w:t>
            </w:r>
            <w:r w:rsidR="006174B0">
              <w:rPr>
                <w:rFonts w:ascii="Calibri" w:hAnsi="Calibri" w:cs="Calibri"/>
              </w:rPr>
              <w:t>C</w:t>
            </w:r>
            <w:r w:rsidRPr="00324BB5">
              <w:rPr>
                <w:rFonts w:ascii="Calibri" w:hAnsi="Calibri" w:cs="Calibri"/>
              </w:rPr>
              <w:t>orn Thins), artisan crackers with dried fruit, nuts, or seeds (e.g. fig and walnut crackers).</w:t>
            </w:r>
            <w:bookmarkEnd w:id="17"/>
          </w:p>
        </w:tc>
        <w:tc>
          <w:tcPr>
            <w:tcW w:w="5386" w:type="dxa"/>
          </w:tcPr>
          <w:p w14:paraId="179F425D" w14:textId="77777777" w:rsidR="00324BB5" w:rsidRPr="00324BB5" w:rsidRDefault="00324BB5" w:rsidP="00324BB5">
            <w:pPr>
              <w:spacing w:before="120"/>
              <w:contextualSpacing/>
              <w:rPr>
                <w:rFonts w:ascii="Calibri" w:hAnsi="Calibri" w:cs="Calibri"/>
              </w:rPr>
            </w:pPr>
            <w:bookmarkStart w:id="18" w:name="_Hlk222147467"/>
            <w:r w:rsidRPr="00324BB5">
              <w:rPr>
                <w:rFonts w:ascii="Calibri" w:hAnsi="Calibri" w:cs="Calibri"/>
              </w:rPr>
              <w:t xml:space="preserve">Croutons, breadsticks, sweet biscuits, savoury biscuits/crackers with toppings (e.g. cheese, dip, vegetables, canned seafood) and plain puffed/popped ‘grain-cakes’, plain wholemeal/wholegrain crackers and plain biscuits, plain crispbreads (e.g. Ryvita, </w:t>
            </w:r>
            <w:proofErr w:type="spellStart"/>
            <w:r w:rsidRPr="00324BB5">
              <w:rPr>
                <w:rFonts w:ascii="Calibri" w:hAnsi="Calibri" w:cs="Calibri"/>
              </w:rPr>
              <w:t>Cruskits</w:t>
            </w:r>
            <w:proofErr w:type="spellEnd"/>
            <w:r w:rsidRPr="00324BB5">
              <w:rPr>
                <w:rFonts w:ascii="Calibri" w:hAnsi="Calibri" w:cs="Calibri"/>
              </w:rPr>
              <w:t>), other varieties (e.g. water/wafer crackers). Products where salt (alone) is used as a ‘seasoning’/ lightly salted products.</w:t>
            </w:r>
            <w:bookmarkEnd w:id="18"/>
          </w:p>
        </w:tc>
        <w:tc>
          <w:tcPr>
            <w:tcW w:w="1970" w:type="dxa"/>
            <w:tcBorders>
              <w:right w:val="single" w:sz="24" w:space="0" w:color="auto"/>
            </w:tcBorders>
          </w:tcPr>
          <w:p w14:paraId="53C1A92C" w14:textId="77777777" w:rsidR="00324BB5" w:rsidRPr="00324BB5" w:rsidRDefault="00324BB5" w:rsidP="00324BB5">
            <w:pPr>
              <w:spacing w:before="120"/>
              <w:contextualSpacing/>
              <w:rPr>
                <w:rFonts w:ascii="Calibri" w:hAnsi="Calibri" w:cs="Calibri"/>
                <w:b/>
              </w:rPr>
            </w:pPr>
            <w:r w:rsidRPr="00324BB5">
              <w:rPr>
                <w:rFonts w:ascii="Calibri" w:hAnsi="Calibri" w:cs="Calibri"/>
                <w:b/>
              </w:rPr>
              <w:t>Sodium</w:t>
            </w:r>
          </w:p>
          <w:p w14:paraId="4783F073" w14:textId="77777777" w:rsidR="00324BB5" w:rsidRPr="00324BB5" w:rsidRDefault="00324BB5" w:rsidP="00324BB5">
            <w:pPr>
              <w:spacing w:before="120"/>
              <w:contextualSpacing/>
              <w:rPr>
                <w:rFonts w:ascii="Calibri" w:hAnsi="Calibri" w:cs="Calibri"/>
              </w:rPr>
            </w:pPr>
            <w:r w:rsidRPr="00324BB5">
              <w:rPr>
                <w:rFonts w:ascii="Calibri" w:hAnsi="Calibri" w:cs="Calibri"/>
              </w:rPr>
              <w:t>720mg per 100g</w:t>
            </w:r>
          </w:p>
        </w:tc>
      </w:tr>
      <w:tr w:rsidR="00324BB5" w:rsidRPr="006B5968" w14:paraId="6861DB7F" w14:textId="77777777" w:rsidTr="00324BB5">
        <w:trPr>
          <w:cantSplit/>
          <w:trHeight w:val="2266"/>
        </w:trPr>
        <w:tc>
          <w:tcPr>
            <w:tcW w:w="4653" w:type="dxa"/>
            <w:vMerge/>
            <w:tcBorders>
              <w:left w:val="single" w:sz="24" w:space="0" w:color="auto"/>
            </w:tcBorders>
          </w:tcPr>
          <w:p w14:paraId="18D9FFD3" w14:textId="77777777" w:rsidR="00324BB5" w:rsidRPr="007841A2" w:rsidRDefault="00324BB5" w:rsidP="00324BB5">
            <w:pPr>
              <w:spacing w:before="120"/>
              <w:contextualSpacing/>
              <w:rPr>
                <w:rFonts w:ascii="Calibri" w:hAnsi="Calibri" w:cs="Calibri"/>
                <w:b/>
                <w:color w:val="A20000"/>
              </w:rPr>
            </w:pPr>
          </w:p>
        </w:tc>
        <w:tc>
          <w:tcPr>
            <w:tcW w:w="5103" w:type="dxa"/>
          </w:tcPr>
          <w:p w14:paraId="0A707627" w14:textId="72E6BC7D" w:rsidR="00324BB5" w:rsidRPr="00324BB5" w:rsidRDefault="00324BB5" w:rsidP="00324BB5">
            <w:pPr>
              <w:spacing w:before="120"/>
              <w:contextualSpacing/>
              <w:rPr>
                <w:rFonts w:ascii="Calibri" w:hAnsi="Calibri" w:cs="Calibri"/>
                <w:b/>
              </w:rPr>
            </w:pPr>
            <w:r w:rsidRPr="00324BB5">
              <w:rPr>
                <w:rFonts w:ascii="Calibri" w:hAnsi="Calibri" w:cs="Calibri"/>
                <w:b/>
              </w:rPr>
              <w:t>13.4 Sweet biscuits</w:t>
            </w:r>
          </w:p>
          <w:p w14:paraId="17716B12" w14:textId="77777777" w:rsidR="00324BB5" w:rsidRPr="00324BB5" w:rsidRDefault="00324BB5" w:rsidP="00324BB5">
            <w:pPr>
              <w:spacing w:before="120"/>
              <w:contextualSpacing/>
              <w:rPr>
                <w:rFonts w:cs="Calibri"/>
                <w:b/>
              </w:rPr>
            </w:pPr>
            <w:r w:rsidRPr="00324BB5">
              <w:rPr>
                <w:rFonts w:ascii="Calibri" w:hAnsi="Calibri" w:cs="Calibri"/>
                <w:i/>
              </w:rPr>
              <w:t>Commercially prepared sweet biscuits, made with or without added flavourings, chocolate, fruit or nuts.</w:t>
            </w:r>
          </w:p>
          <w:p w14:paraId="75254E27" w14:textId="77777777" w:rsidR="00324BB5" w:rsidRPr="00324BB5" w:rsidRDefault="00324BB5" w:rsidP="00324BB5">
            <w:pPr>
              <w:spacing w:before="120"/>
              <w:contextualSpacing/>
              <w:rPr>
                <w:rFonts w:cs="Calibri"/>
                <w:b/>
              </w:rPr>
            </w:pPr>
          </w:p>
          <w:p w14:paraId="33342C59" w14:textId="77777777" w:rsidR="00324BB5" w:rsidRPr="00324BB5" w:rsidRDefault="00324BB5" w:rsidP="00324BB5">
            <w:pPr>
              <w:spacing w:before="120"/>
              <w:contextualSpacing/>
              <w:rPr>
                <w:rFonts w:cs="Calibri"/>
                <w:b/>
              </w:rPr>
            </w:pPr>
          </w:p>
          <w:p w14:paraId="739627AC" w14:textId="77777777" w:rsidR="00324BB5" w:rsidRPr="00324BB5" w:rsidRDefault="00324BB5" w:rsidP="00324BB5">
            <w:pPr>
              <w:spacing w:before="120"/>
              <w:contextualSpacing/>
              <w:rPr>
                <w:rFonts w:cs="Calibri"/>
                <w:b/>
              </w:rPr>
            </w:pPr>
          </w:p>
        </w:tc>
        <w:tc>
          <w:tcPr>
            <w:tcW w:w="5386" w:type="dxa"/>
          </w:tcPr>
          <w:p w14:paraId="627CED6A" w14:textId="77777777" w:rsidR="00324BB5" w:rsidRPr="00324BB5" w:rsidRDefault="00324BB5" w:rsidP="00324BB5">
            <w:pPr>
              <w:spacing w:before="120"/>
              <w:contextualSpacing/>
              <w:rPr>
                <w:rFonts w:ascii="Calibri" w:hAnsi="Calibri" w:cs="Calibri"/>
                <w:iCs/>
              </w:rPr>
            </w:pPr>
            <w:r w:rsidRPr="00324BB5">
              <w:rPr>
                <w:rFonts w:ascii="Calibri" w:hAnsi="Calibri" w:cs="Calibri"/>
                <w:iCs/>
              </w:rPr>
              <w:t>Includes all filled and unfilled sweet biscuits, whether coated (full or half) or not, wafer biscuits, breakfast biscuits, and mixes for baking. May contain added flavourings, chocolate, confectionary, fruit or nuts.</w:t>
            </w:r>
          </w:p>
        </w:tc>
        <w:tc>
          <w:tcPr>
            <w:tcW w:w="5386" w:type="dxa"/>
          </w:tcPr>
          <w:p w14:paraId="6DACE621" w14:textId="77777777" w:rsidR="00324BB5" w:rsidRPr="00324BB5" w:rsidRDefault="00324BB5" w:rsidP="00324BB5">
            <w:pPr>
              <w:spacing w:before="120"/>
              <w:contextualSpacing/>
              <w:rPr>
                <w:rFonts w:ascii="Calibri" w:hAnsi="Calibri" w:cs="Calibri"/>
              </w:rPr>
            </w:pPr>
            <w:r w:rsidRPr="00324BB5">
              <w:rPr>
                <w:rFonts w:ascii="Calibri" w:hAnsi="Calibri" w:cs="Calibri"/>
                <w:iCs/>
              </w:rPr>
              <w:t>Savoury biscuits (see categories 13.1, 13.2 or 13.3), cakes, muffins or slices (see category 17.1), single biscuit-making ingredients (e.g. icing, sugar, flour), meringues (including pavlova, macarons), pastry bases (e.g. unfilled short crust pastry, tart shells), crepes, pancakes, pikelets, waffles, sweet buns, scones, pastries (e.g. croissants, Danishes, strudels).</w:t>
            </w:r>
          </w:p>
        </w:tc>
        <w:tc>
          <w:tcPr>
            <w:tcW w:w="1970" w:type="dxa"/>
            <w:tcBorders>
              <w:right w:val="single" w:sz="24" w:space="0" w:color="auto"/>
            </w:tcBorders>
          </w:tcPr>
          <w:p w14:paraId="1D056C0A" w14:textId="77777777" w:rsidR="00324BB5" w:rsidRPr="00324BB5" w:rsidRDefault="00324BB5" w:rsidP="00324BB5">
            <w:pPr>
              <w:spacing w:before="120"/>
              <w:contextualSpacing/>
              <w:rPr>
                <w:rFonts w:ascii="Calibri" w:hAnsi="Calibri" w:cs="Calibri"/>
                <w:b/>
                <w:bCs/>
                <w:iCs/>
              </w:rPr>
            </w:pPr>
            <w:r w:rsidRPr="00324BB5">
              <w:rPr>
                <w:rFonts w:ascii="Calibri" w:hAnsi="Calibri" w:cs="Calibri"/>
                <w:b/>
                <w:bCs/>
                <w:iCs/>
              </w:rPr>
              <w:t>Sodium</w:t>
            </w:r>
          </w:p>
          <w:p w14:paraId="740E6C69" w14:textId="77777777" w:rsidR="00324BB5" w:rsidRPr="00324BB5" w:rsidRDefault="00324BB5" w:rsidP="00324BB5">
            <w:pPr>
              <w:spacing w:before="120"/>
              <w:contextualSpacing/>
              <w:rPr>
                <w:rFonts w:cs="Calibri"/>
                <w:b/>
              </w:rPr>
            </w:pPr>
            <w:r w:rsidRPr="00324BB5">
              <w:rPr>
                <w:rFonts w:ascii="Calibri" w:hAnsi="Calibri" w:cs="Calibri"/>
                <w:iCs/>
              </w:rPr>
              <w:t>350 mg per 100g</w:t>
            </w:r>
          </w:p>
        </w:tc>
      </w:tr>
      <w:tr w:rsidR="00324BB5" w:rsidRPr="007D45BA" w14:paraId="70AF9889" w14:textId="77777777" w:rsidTr="00444979">
        <w:trPr>
          <w:cantSplit/>
          <w:trHeight w:val="200"/>
        </w:trPr>
        <w:tc>
          <w:tcPr>
            <w:tcW w:w="22498" w:type="dxa"/>
            <w:gridSpan w:val="5"/>
            <w:tcBorders>
              <w:top w:val="single" w:sz="8" w:space="0" w:color="auto"/>
              <w:left w:val="single" w:sz="24" w:space="0" w:color="auto"/>
              <w:bottom w:val="single" w:sz="8" w:space="0" w:color="auto"/>
              <w:right w:val="single" w:sz="24" w:space="0" w:color="auto"/>
            </w:tcBorders>
            <w:shd w:val="clear" w:color="auto" w:fill="E6D1EF"/>
          </w:tcPr>
          <w:p w14:paraId="655B0A86" w14:textId="77777777" w:rsidR="00324BB5" w:rsidRPr="007D45BA" w:rsidRDefault="00324BB5" w:rsidP="00324BB5">
            <w:pPr>
              <w:spacing w:before="120"/>
              <w:contextualSpacing/>
              <w:rPr>
                <w:rFonts w:ascii="Calibri" w:hAnsi="Calibri" w:cs="Calibri"/>
                <w:b/>
                <w:bCs/>
              </w:rPr>
            </w:pPr>
          </w:p>
        </w:tc>
      </w:tr>
      <w:tr w:rsidR="00324BB5" w:rsidRPr="003612E5" w14:paraId="1579CFFA" w14:textId="77777777" w:rsidTr="00444979">
        <w:trPr>
          <w:cantSplit/>
          <w:trHeight w:val="973"/>
        </w:trPr>
        <w:tc>
          <w:tcPr>
            <w:tcW w:w="4653" w:type="dxa"/>
            <w:vMerge w:val="restart"/>
            <w:tcBorders>
              <w:left w:val="single" w:sz="24" w:space="0" w:color="auto"/>
            </w:tcBorders>
          </w:tcPr>
          <w:p w14:paraId="46B5D5C0" w14:textId="4C8A0515" w:rsidR="00324BB5" w:rsidRPr="003612E5" w:rsidRDefault="00324BB5" w:rsidP="00324BB5">
            <w:pPr>
              <w:spacing w:before="120"/>
              <w:contextualSpacing/>
              <w:rPr>
                <w:rFonts w:ascii="Calibri" w:hAnsi="Calibri" w:cs="Calibri"/>
                <w:b/>
              </w:rPr>
            </w:pPr>
            <w:r>
              <w:rPr>
                <w:rFonts w:ascii="Calibri" w:hAnsi="Calibri" w:cs="Calibri"/>
                <w:b/>
              </w:rPr>
              <w:t xml:space="preserve">14. </w:t>
            </w:r>
            <w:r w:rsidRPr="003612E5">
              <w:rPr>
                <w:rFonts w:ascii="Calibri" w:hAnsi="Calibri" w:cs="Calibri"/>
                <w:b/>
              </w:rPr>
              <w:t>Savoury pastries</w:t>
            </w:r>
          </w:p>
          <w:p w14:paraId="6F7F4271" w14:textId="48D61246" w:rsidR="00324BB5" w:rsidRPr="00CF1B4A" w:rsidRDefault="00324BB5" w:rsidP="00324BB5">
            <w:pPr>
              <w:spacing w:before="120"/>
              <w:contextualSpacing/>
              <w:rPr>
                <w:rFonts w:ascii="Calibri" w:hAnsi="Calibri" w:cs="Calibri"/>
                <w:bCs/>
              </w:rPr>
            </w:pPr>
            <w:r w:rsidRPr="00CF1B4A">
              <w:rPr>
                <w:rFonts w:ascii="Calibri" w:hAnsi="Calibri" w:cs="Calibri"/>
                <w:bCs/>
                <w:i/>
              </w:rPr>
              <w:t>Meat, poultry and/or vegetable filling encased in a pastry.</w:t>
            </w:r>
          </w:p>
        </w:tc>
        <w:tc>
          <w:tcPr>
            <w:tcW w:w="5103" w:type="dxa"/>
          </w:tcPr>
          <w:p w14:paraId="619099B3" w14:textId="620EDE9E" w:rsidR="00324BB5" w:rsidRPr="003612E5" w:rsidRDefault="00324BB5" w:rsidP="00324BB5">
            <w:pPr>
              <w:spacing w:before="120"/>
              <w:contextualSpacing/>
              <w:rPr>
                <w:rFonts w:ascii="Calibri" w:hAnsi="Calibri" w:cs="Calibri"/>
                <w:b/>
              </w:rPr>
            </w:pPr>
            <w:r>
              <w:rPr>
                <w:rFonts w:ascii="Calibri" w:hAnsi="Calibri" w:cs="Calibri"/>
                <w:b/>
              </w:rPr>
              <w:t xml:space="preserve">14.1 </w:t>
            </w:r>
            <w:r w:rsidRPr="003612E5">
              <w:rPr>
                <w:rFonts w:ascii="Calibri" w:hAnsi="Calibri" w:cs="Calibri"/>
                <w:b/>
              </w:rPr>
              <w:t>Dry pastries</w:t>
            </w:r>
          </w:p>
          <w:p w14:paraId="03654B29" w14:textId="77777777" w:rsidR="00324BB5" w:rsidRPr="007B0FD8" w:rsidRDefault="00324BB5" w:rsidP="00324BB5">
            <w:pPr>
              <w:spacing w:before="120"/>
              <w:contextualSpacing/>
              <w:rPr>
                <w:rFonts w:ascii="Calibri" w:hAnsi="Calibri" w:cs="Calibri"/>
                <w:i/>
              </w:rPr>
            </w:pPr>
            <w:r w:rsidRPr="003612E5">
              <w:rPr>
                <w:rFonts w:ascii="Calibri" w:hAnsi="Calibri" w:cs="Calibri"/>
                <w:i/>
              </w:rPr>
              <w:t>Dry meat, vegetable or dairy filing encased in a pastry.</w:t>
            </w:r>
          </w:p>
        </w:tc>
        <w:tc>
          <w:tcPr>
            <w:tcW w:w="5386" w:type="dxa"/>
          </w:tcPr>
          <w:p w14:paraId="60012348" w14:textId="77777777" w:rsidR="00324BB5" w:rsidRPr="00205A07" w:rsidRDefault="00324BB5" w:rsidP="00324BB5">
            <w:pPr>
              <w:spacing w:before="120"/>
              <w:contextualSpacing/>
              <w:rPr>
                <w:rFonts w:ascii="Calibri" w:hAnsi="Calibri" w:cs="Calibri"/>
                <w:iCs/>
              </w:rPr>
            </w:pPr>
            <w:r w:rsidRPr="00205A07">
              <w:rPr>
                <w:rFonts w:ascii="Calibri" w:hAnsi="Calibri" w:cs="Calibri"/>
                <w:iCs/>
              </w:rPr>
              <w:t>Sausage rolls. Meat or vegetable or plant-based meat alternative pasties. Savoury pastries/rolls</w:t>
            </w:r>
            <w:r>
              <w:rPr>
                <w:rFonts w:ascii="Calibri" w:hAnsi="Calibri" w:cs="Calibri"/>
                <w:iCs/>
              </w:rPr>
              <w:t>/triangles</w:t>
            </w:r>
            <w:r w:rsidRPr="00205A07">
              <w:rPr>
                <w:rFonts w:ascii="Calibri" w:hAnsi="Calibri" w:cs="Calibri"/>
                <w:iCs/>
              </w:rPr>
              <w:t xml:space="preserve"> (e.g. chicken &amp; vegetable, spinach &amp; cheese, ham &amp; cheese). Quiche. Pastizzi. Includes family size, single-serve and party varieties. Includes gluten-free varieties.</w:t>
            </w:r>
          </w:p>
        </w:tc>
        <w:tc>
          <w:tcPr>
            <w:tcW w:w="5386" w:type="dxa"/>
          </w:tcPr>
          <w:p w14:paraId="26B3749F" w14:textId="77777777" w:rsidR="00324BB5" w:rsidRPr="00205A07" w:rsidRDefault="00324BB5" w:rsidP="00324BB5">
            <w:pPr>
              <w:spacing w:before="120"/>
              <w:contextualSpacing/>
              <w:rPr>
                <w:rFonts w:ascii="Calibri" w:hAnsi="Calibri" w:cs="Calibri"/>
                <w:iCs/>
              </w:rPr>
            </w:pPr>
            <w:r>
              <w:rPr>
                <w:rFonts w:ascii="Calibri" w:hAnsi="Calibri" w:cs="Calibri"/>
                <w:iCs/>
              </w:rPr>
              <w:t>All w</w:t>
            </w:r>
            <w:r w:rsidRPr="00205A07">
              <w:rPr>
                <w:rFonts w:ascii="Calibri" w:hAnsi="Calibri" w:cs="Calibri"/>
                <w:iCs/>
              </w:rPr>
              <w:t>et pastries (see category 14.2). Asian pastries (e.g. dumplings, wontons, spring rolls) and filled vol-au-vents. Croissants. Sweet pastries. Pastry cases or bases without fillings (e.g. vol au vent or spring roll wrappers).</w:t>
            </w:r>
            <w:r>
              <w:rPr>
                <w:rFonts w:ascii="Calibri" w:hAnsi="Calibri" w:cs="Calibri"/>
                <w:iCs/>
              </w:rPr>
              <w:t xml:space="preserve"> </w:t>
            </w:r>
            <w:r w:rsidRPr="00205A07">
              <w:rPr>
                <w:rFonts w:ascii="Calibri" w:hAnsi="Calibri" w:cs="Calibri"/>
                <w:iCs/>
              </w:rPr>
              <w:t xml:space="preserve">Frittatas. </w:t>
            </w:r>
          </w:p>
        </w:tc>
        <w:tc>
          <w:tcPr>
            <w:tcW w:w="1970" w:type="dxa"/>
            <w:tcBorders>
              <w:right w:val="single" w:sz="24" w:space="0" w:color="auto"/>
            </w:tcBorders>
          </w:tcPr>
          <w:p w14:paraId="4D8DCE14" w14:textId="77777777" w:rsidR="00324BB5" w:rsidRPr="003612E5" w:rsidRDefault="00324BB5" w:rsidP="00324BB5">
            <w:pPr>
              <w:spacing w:before="120"/>
              <w:contextualSpacing/>
              <w:rPr>
                <w:rFonts w:ascii="Calibri" w:hAnsi="Calibri" w:cs="Calibri"/>
                <w:b/>
              </w:rPr>
            </w:pPr>
            <w:r w:rsidRPr="003612E5">
              <w:rPr>
                <w:rFonts w:ascii="Calibri" w:hAnsi="Calibri" w:cs="Calibri"/>
                <w:b/>
              </w:rPr>
              <w:t>Sodium</w:t>
            </w:r>
          </w:p>
          <w:p w14:paraId="5427B8B2" w14:textId="77777777" w:rsidR="00324BB5" w:rsidRPr="003612E5" w:rsidRDefault="00324BB5" w:rsidP="00324BB5">
            <w:pPr>
              <w:spacing w:before="120"/>
              <w:contextualSpacing/>
              <w:rPr>
                <w:rFonts w:ascii="Calibri" w:hAnsi="Calibri" w:cs="Calibri"/>
              </w:rPr>
            </w:pPr>
            <w:r w:rsidRPr="003612E5">
              <w:rPr>
                <w:rFonts w:ascii="Calibri" w:hAnsi="Calibri" w:cs="Calibri"/>
              </w:rPr>
              <w:t>500mg per 100g</w:t>
            </w:r>
          </w:p>
          <w:p w14:paraId="12E55FEE" w14:textId="77777777" w:rsidR="00324BB5" w:rsidRDefault="00324BB5" w:rsidP="00324BB5">
            <w:pPr>
              <w:spacing w:before="120"/>
              <w:contextualSpacing/>
              <w:rPr>
                <w:rFonts w:ascii="Calibri" w:hAnsi="Calibri" w:cs="Calibri"/>
                <w:b/>
              </w:rPr>
            </w:pPr>
          </w:p>
          <w:p w14:paraId="049DEA15" w14:textId="77777777" w:rsidR="00324BB5" w:rsidRPr="003612E5" w:rsidRDefault="00324BB5" w:rsidP="00324BB5">
            <w:pPr>
              <w:spacing w:before="120"/>
              <w:contextualSpacing/>
              <w:rPr>
                <w:rFonts w:ascii="Calibri" w:hAnsi="Calibri" w:cs="Calibri"/>
                <w:b/>
              </w:rPr>
            </w:pPr>
            <w:r w:rsidRPr="003612E5">
              <w:rPr>
                <w:rFonts w:ascii="Calibri" w:hAnsi="Calibri" w:cs="Calibri"/>
                <w:b/>
              </w:rPr>
              <w:t>Saturated fat</w:t>
            </w:r>
          </w:p>
          <w:p w14:paraId="3929D915" w14:textId="77777777" w:rsidR="00324BB5" w:rsidRPr="003612E5" w:rsidRDefault="00324BB5" w:rsidP="00324BB5">
            <w:pPr>
              <w:spacing w:before="120"/>
              <w:contextualSpacing/>
              <w:rPr>
                <w:rFonts w:ascii="Calibri" w:hAnsi="Calibri" w:cs="Calibri"/>
              </w:rPr>
            </w:pPr>
            <w:r>
              <w:rPr>
                <w:rFonts w:ascii="Calibri" w:hAnsi="Calibri" w:cs="Calibri"/>
                <w:color w:val="A20000"/>
              </w:rPr>
              <w:t>8</w:t>
            </w:r>
            <w:r w:rsidRPr="007841A2">
              <w:rPr>
                <w:rFonts w:ascii="Calibri" w:hAnsi="Calibri" w:cs="Calibri"/>
                <w:color w:val="A20000"/>
              </w:rPr>
              <w:t>g per 100g</w:t>
            </w:r>
          </w:p>
        </w:tc>
      </w:tr>
      <w:tr w:rsidR="00324BB5" w:rsidRPr="003612E5" w14:paraId="48D69280" w14:textId="77777777" w:rsidTr="00444979">
        <w:trPr>
          <w:cantSplit/>
        </w:trPr>
        <w:tc>
          <w:tcPr>
            <w:tcW w:w="4653" w:type="dxa"/>
            <w:vMerge/>
            <w:tcBorders>
              <w:left w:val="single" w:sz="24" w:space="0" w:color="auto"/>
            </w:tcBorders>
          </w:tcPr>
          <w:p w14:paraId="1E6F29E7" w14:textId="77777777" w:rsidR="00324BB5" w:rsidRDefault="00324BB5" w:rsidP="00324BB5">
            <w:pPr>
              <w:spacing w:before="120"/>
              <w:contextualSpacing/>
              <w:rPr>
                <w:rFonts w:ascii="Calibri" w:hAnsi="Calibri" w:cs="Calibri"/>
                <w:b/>
              </w:rPr>
            </w:pPr>
          </w:p>
        </w:tc>
        <w:tc>
          <w:tcPr>
            <w:tcW w:w="5103" w:type="dxa"/>
          </w:tcPr>
          <w:p w14:paraId="7D2C5906" w14:textId="0024CA3D" w:rsidR="00324BB5" w:rsidRPr="003612E5" w:rsidRDefault="00324BB5" w:rsidP="00324BB5">
            <w:pPr>
              <w:spacing w:before="120"/>
              <w:contextualSpacing/>
              <w:rPr>
                <w:rFonts w:ascii="Calibri" w:hAnsi="Calibri" w:cs="Calibri"/>
              </w:rPr>
            </w:pPr>
            <w:r>
              <w:rPr>
                <w:rFonts w:ascii="Calibri" w:hAnsi="Calibri" w:cs="Calibri"/>
                <w:b/>
              </w:rPr>
              <w:t xml:space="preserve">14.2 </w:t>
            </w:r>
            <w:r w:rsidRPr="003612E5">
              <w:rPr>
                <w:rFonts w:ascii="Calibri" w:hAnsi="Calibri" w:cs="Calibri"/>
                <w:b/>
              </w:rPr>
              <w:t xml:space="preserve">Wet </w:t>
            </w:r>
            <w:r>
              <w:rPr>
                <w:rFonts w:ascii="Calibri" w:hAnsi="Calibri" w:cs="Calibri"/>
                <w:b/>
              </w:rPr>
              <w:t>p</w:t>
            </w:r>
            <w:r w:rsidRPr="003612E5">
              <w:rPr>
                <w:rFonts w:ascii="Calibri" w:hAnsi="Calibri" w:cs="Calibri"/>
                <w:b/>
              </w:rPr>
              <w:t xml:space="preserve">astries </w:t>
            </w:r>
          </w:p>
          <w:p w14:paraId="296025A8" w14:textId="77777777" w:rsidR="00324BB5" w:rsidRPr="003612E5" w:rsidRDefault="00324BB5" w:rsidP="00324BB5">
            <w:pPr>
              <w:spacing w:before="120"/>
              <w:contextualSpacing/>
              <w:rPr>
                <w:rFonts w:ascii="Calibri" w:hAnsi="Calibri" w:cs="Calibri"/>
                <w:b/>
              </w:rPr>
            </w:pPr>
            <w:r w:rsidRPr="003612E5">
              <w:rPr>
                <w:rFonts w:ascii="Calibri" w:hAnsi="Calibri" w:cs="Calibri"/>
                <w:i/>
              </w:rPr>
              <w:t>Wet meat, vegetable or dairy filing encased in a pastry.</w:t>
            </w:r>
          </w:p>
        </w:tc>
        <w:tc>
          <w:tcPr>
            <w:tcW w:w="5386" w:type="dxa"/>
          </w:tcPr>
          <w:p w14:paraId="689155DA" w14:textId="77777777" w:rsidR="00324BB5" w:rsidRPr="00205A07" w:rsidRDefault="00324BB5" w:rsidP="00324BB5">
            <w:pPr>
              <w:spacing w:after="120"/>
              <w:rPr>
                <w:rFonts w:ascii="Calibri" w:hAnsi="Calibri" w:cs="Calibri"/>
                <w:iCs/>
              </w:rPr>
            </w:pPr>
            <w:r w:rsidRPr="00205A07">
              <w:rPr>
                <w:rFonts w:ascii="Calibri" w:hAnsi="Calibri" w:cs="Calibri"/>
                <w:iCs/>
              </w:rPr>
              <w:t>Meat or vegetarian pies (in a gravy base, all flavours), includes gluten-free varieties.</w:t>
            </w:r>
          </w:p>
        </w:tc>
        <w:tc>
          <w:tcPr>
            <w:tcW w:w="5386" w:type="dxa"/>
          </w:tcPr>
          <w:p w14:paraId="2A977266" w14:textId="77777777" w:rsidR="00324BB5" w:rsidRPr="00525417" w:rsidRDefault="00324BB5" w:rsidP="00324BB5">
            <w:pPr>
              <w:spacing w:after="120"/>
              <w:rPr>
                <w:rFonts w:ascii="Calibri" w:hAnsi="Calibri" w:cs="Calibri"/>
                <w:iCs/>
              </w:rPr>
            </w:pPr>
            <w:r w:rsidRPr="00525417">
              <w:rPr>
                <w:rFonts w:ascii="Calibri" w:hAnsi="Calibri" w:cs="Calibri"/>
                <w:iCs/>
              </w:rPr>
              <w:t xml:space="preserve">All dry pastries </w:t>
            </w:r>
            <w:r>
              <w:rPr>
                <w:rFonts w:ascii="Calibri" w:hAnsi="Calibri" w:cs="Calibri"/>
                <w:iCs/>
              </w:rPr>
              <w:t xml:space="preserve">(see category 14.1). </w:t>
            </w:r>
            <w:r w:rsidRPr="00525417">
              <w:rPr>
                <w:rFonts w:ascii="Calibri" w:hAnsi="Calibri" w:cs="Calibri"/>
                <w:iCs/>
              </w:rPr>
              <w:t xml:space="preserve">Pizzas, calzones, </w:t>
            </w:r>
            <w:r>
              <w:rPr>
                <w:rFonts w:ascii="Calibri" w:hAnsi="Calibri" w:cs="Calibri"/>
                <w:iCs/>
              </w:rPr>
              <w:t xml:space="preserve">and </w:t>
            </w:r>
            <w:r w:rsidRPr="00525417">
              <w:rPr>
                <w:rFonts w:ascii="Calibri" w:hAnsi="Calibri" w:cs="Calibri"/>
                <w:iCs/>
              </w:rPr>
              <w:t>pizza pockets</w:t>
            </w:r>
            <w:r>
              <w:rPr>
                <w:rFonts w:ascii="Calibri" w:hAnsi="Calibri" w:cs="Calibri"/>
                <w:iCs/>
              </w:rPr>
              <w:t>. P</w:t>
            </w:r>
            <w:r w:rsidRPr="00525417">
              <w:rPr>
                <w:rFonts w:ascii="Calibri" w:hAnsi="Calibri" w:cs="Calibri"/>
                <w:iCs/>
              </w:rPr>
              <w:t>astry cases or bases without fillings (e.g. vol-au-vent or spring roll wrappers)</w:t>
            </w:r>
            <w:r>
              <w:rPr>
                <w:rFonts w:ascii="Calibri" w:hAnsi="Calibri" w:cs="Calibri"/>
                <w:iCs/>
              </w:rPr>
              <w:t>.</w:t>
            </w:r>
            <w:r w:rsidRPr="00525417">
              <w:rPr>
                <w:rFonts w:ascii="Calibri" w:hAnsi="Calibri" w:cs="Calibri"/>
                <w:iCs/>
              </w:rPr>
              <w:t xml:space="preserve"> </w:t>
            </w:r>
            <w:r>
              <w:rPr>
                <w:rFonts w:ascii="Calibri" w:hAnsi="Calibri" w:cs="Calibri"/>
                <w:iCs/>
              </w:rPr>
              <w:t>S</w:t>
            </w:r>
            <w:r w:rsidRPr="00525417">
              <w:rPr>
                <w:rFonts w:ascii="Calibri" w:hAnsi="Calibri" w:cs="Calibri"/>
                <w:iCs/>
              </w:rPr>
              <w:t xml:space="preserve">weet pastries. </w:t>
            </w:r>
            <w:r>
              <w:rPr>
                <w:rFonts w:ascii="Calibri" w:hAnsi="Calibri" w:cs="Calibri"/>
                <w:iCs/>
              </w:rPr>
              <w:t>Pies without pastry (e.g. cottage pie).</w:t>
            </w:r>
          </w:p>
        </w:tc>
        <w:tc>
          <w:tcPr>
            <w:tcW w:w="1970" w:type="dxa"/>
            <w:tcBorders>
              <w:right w:val="single" w:sz="24" w:space="0" w:color="auto"/>
            </w:tcBorders>
          </w:tcPr>
          <w:p w14:paraId="0F0C839B" w14:textId="77777777" w:rsidR="00324BB5" w:rsidRPr="003612E5" w:rsidRDefault="00324BB5" w:rsidP="00324BB5">
            <w:pPr>
              <w:spacing w:before="120"/>
              <w:contextualSpacing/>
              <w:rPr>
                <w:rFonts w:ascii="Calibri" w:hAnsi="Calibri" w:cs="Calibri"/>
                <w:b/>
              </w:rPr>
            </w:pPr>
            <w:r w:rsidRPr="003612E5">
              <w:rPr>
                <w:rFonts w:ascii="Calibri" w:hAnsi="Calibri" w:cs="Calibri"/>
                <w:b/>
              </w:rPr>
              <w:t>Sodium</w:t>
            </w:r>
          </w:p>
          <w:p w14:paraId="6E218EE6" w14:textId="77777777" w:rsidR="00324BB5" w:rsidRPr="003612E5" w:rsidRDefault="00324BB5" w:rsidP="00324BB5">
            <w:pPr>
              <w:spacing w:before="120"/>
              <w:contextualSpacing/>
              <w:rPr>
                <w:rFonts w:ascii="Calibri" w:hAnsi="Calibri" w:cs="Calibri"/>
              </w:rPr>
            </w:pPr>
            <w:r w:rsidRPr="003612E5">
              <w:rPr>
                <w:rFonts w:ascii="Calibri" w:hAnsi="Calibri" w:cs="Calibri"/>
              </w:rPr>
              <w:t>400mg per 100g</w:t>
            </w:r>
          </w:p>
          <w:p w14:paraId="1873F33C" w14:textId="77777777" w:rsidR="00324BB5" w:rsidRDefault="00324BB5" w:rsidP="00324BB5">
            <w:pPr>
              <w:spacing w:before="120"/>
              <w:contextualSpacing/>
              <w:rPr>
                <w:rFonts w:ascii="Calibri" w:hAnsi="Calibri" w:cs="Calibri"/>
                <w:b/>
              </w:rPr>
            </w:pPr>
          </w:p>
          <w:p w14:paraId="33470B01" w14:textId="77777777" w:rsidR="00324BB5" w:rsidRPr="003612E5" w:rsidRDefault="00324BB5" w:rsidP="00324BB5">
            <w:pPr>
              <w:spacing w:before="120"/>
              <w:contextualSpacing/>
              <w:rPr>
                <w:rFonts w:ascii="Calibri" w:hAnsi="Calibri" w:cs="Calibri"/>
                <w:b/>
              </w:rPr>
            </w:pPr>
            <w:r w:rsidRPr="003612E5">
              <w:rPr>
                <w:rFonts w:ascii="Calibri" w:hAnsi="Calibri" w:cs="Calibri"/>
                <w:b/>
              </w:rPr>
              <w:t>Saturated fat</w:t>
            </w:r>
          </w:p>
          <w:p w14:paraId="477E06C5" w14:textId="77777777" w:rsidR="00324BB5" w:rsidRPr="003612E5" w:rsidRDefault="00324BB5" w:rsidP="00324BB5">
            <w:pPr>
              <w:spacing w:before="120"/>
              <w:contextualSpacing/>
              <w:rPr>
                <w:rFonts w:ascii="Calibri" w:hAnsi="Calibri" w:cs="Calibri"/>
              </w:rPr>
            </w:pPr>
            <w:r w:rsidRPr="003612E5">
              <w:rPr>
                <w:rFonts w:ascii="Calibri" w:hAnsi="Calibri" w:cs="Calibri"/>
              </w:rPr>
              <w:t>7g per 100g</w:t>
            </w:r>
          </w:p>
        </w:tc>
      </w:tr>
      <w:tr w:rsidR="00324BB5" w:rsidRPr="007D45BA" w14:paraId="1CD3E0C2" w14:textId="77777777" w:rsidTr="00444979">
        <w:trPr>
          <w:cantSplit/>
          <w:trHeight w:val="200"/>
        </w:trPr>
        <w:tc>
          <w:tcPr>
            <w:tcW w:w="22498" w:type="dxa"/>
            <w:gridSpan w:val="5"/>
            <w:tcBorders>
              <w:top w:val="single" w:sz="8" w:space="0" w:color="auto"/>
              <w:left w:val="single" w:sz="24" w:space="0" w:color="auto"/>
              <w:bottom w:val="single" w:sz="8" w:space="0" w:color="auto"/>
              <w:right w:val="single" w:sz="24" w:space="0" w:color="auto"/>
            </w:tcBorders>
            <w:shd w:val="clear" w:color="auto" w:fill="E6D1EF"/>
          </w:tcPr>
          <w:p w14:paraId="41956F19" w14:textId="77777777" w:rsidR="00324BB5" w:rsidRPr="007D45BA" w:rsidRDefault="00324BB5" w:rsidP="00324BB5">
            <w:pPr>
              <w:spacing w:before="120"/>
              <w:contextualSpacing/>
              <w:rPr>
                <w:rFonts w:ascii="Calibri" w:hAnsi="Calibri" w:cs="Calibri"/>
                <w:b/>
                <w:bCs/>
              </w:rPr>
            </w:pPr>
          </w:p>
        </w:tc>
      </w:tr>
      <w:tr w:rsidR="00324BB5" w:rsidRPr="003612E5" w14:paraId="7755D4C5" w14:textId="77777777" w:rsidTr="00444979">
        <w:trPr>
          <w:cantSplit/>
        </w:trPr>
        <w:tc>
          <w:tcPr>
            <w:tcW w:w="4653" w:type="dxa"/>
            <w:vMerge w:val="restart"/>
            <w:tcBorders>
              <w:left w:val="single" w:sz="24" w:space="0" w:color="auto"/>
            </w:tcBorders>
          </w:tcPr>
          <w:p w14:paraId="5C3DF2ED" w14:textId="7271B68B" w:rsidR="00324BB5" w:rsidRPr="003612E5" w:rsidRDefault="00324BB5" w:rsidP="00324BB5">
            <w:pPr>
              <w:spacing w:before="120"/>
              <w:contextualSpacing/>
              <w:rPr>
                <w:rFonts w:ascii="Calibri" w:hAnsi="Calibri" w:cs="Calibri"/>
                <w:b/>
              </w:rPr>
            </w:pPr>
            <w:r>
              <w:rPr>
                <w:rFonts w:ascii="Calibri" w:hAnsi="Calibri" w:cs="Calibri"/>
                <w:b/>
              </w:rPr>
              <w:t xml:space="preserve">15. </w:t>
            </w:r>
            <w:r w:rsidRPr="003612E5">
              <w:rPr>
                <w:rFonts w:ascii="Calibri" w:hAnsi="Calibri" w:cs="Calibri"/>
                <w:b/>
              </w:rPr>
              <w:t>Savoury snacks</w:t>
            </w:r>
          </w:p>
          <w:p w14:paraId="4C11B14A" w14:textId="4F9D50DA" w:rsidR="00324BB5" w:rsidRPr="00CF1B4A" w:rsidRDefault="00324BB5" w:rsidP="00324BB5">
            <w:pPr>
              <w:spacing w:before="120"/>
              <w:contextualSpacing/>
              <w:rPr>
                <w:rFonts w:ascii="Calibri" w:hAnsi="Calibri" w:cs="Calibri"/>
                <w:bCs/>
                <w:color w:val="A20000"/>
              </w:rPr>
            </w:pPr>
            <w:r w:rsidRPr="00CF1B4A">
              <w:rPr>
                <w:rFonts w:ascii="Calibri" w:hAnsi="Calibri" w:cs="Calibri"/>
                <w:bCs/>
                <w:i/>
              </w:rPr>
              <w:t>Potato-, corn-, vegetable</w:t>
            </w:r>
            <w:r w:rsidRPr="00CF1B4A">
              <w:rPr>
                <w:rFonts w:ascii="Calibri" w:hAnsi="Calibri" w:cs="Calibri"/>
                <w:bCs/>
                <w:i/>
              </w:rPr>
              <w:noBreakHyphen/>
              <w:t>, grain-based shelf-stable, ready-to-eat snacks sold in portioned or bulk packaging with or without flavouring.</w:t>
            </w:r>
          </w:p>
        </w:tc>
        <w:tc>
          <w:tcPr>
            <w:tcW w:w="5103" w:type="dxa"/>
          </w:tcPr>
          <w:p w14:paraId="4E1BCDB2" w14:textId="4647D05F" w:rsidR="00324BB5" w:rsidRPr="003564F1" w:rsidRDefault="00324BB5" w:rsidP="00324BB5">
            <w:pPr>
              <w:spacing w:before="120"/>
              <w:contextualSpacing/>
              <w:rPr>
                <w:rFonts w:ascii="Calibri" w:hAnsi="Calibri" w:cs="Calibri"/>
                <w:b/>
              </w:rPr>
            </w:pPr>
            <w:bookmarkStart w:id="19" w:name="_Hlk222148367"/>
            <w:r w:rsidRPr="003564F1">
              <w:rPr>
                <w:rFonts w:ascii="Calibri" w:hAnsi="Calibri" w:cs="Calibri"/>
                <w:b/>
              </w:rPr>
              <w:t>15.1 Potato and other vegetable chips</w:t>
            </w:r>
          </w:p>
          <w:p w14:paraId="1BAF03ED" w14:textId="77777777" w:rsidR="00324BB5" w:rsidRPr="003564F1" w:rsidRDefault="00324BB5" w:rsidP="00324BB5">
            <w:pPr>
              <w:spacing w:after="120"/>
              <w:rPr>
                <w:rFonts w:ascii="Calibri" w:hAnsi="Calibri" w:cs="Calibri"/>
                <w:b/>
              </w:rPr>
            </w:pPr>
            <w:bookmarkStart w:id="20" w:name="_Hlk222148405"/>
            <w:bookmarkEnd w:id="19"/>
            <w:r w:rsidRPr="003564F1">
              <w:rPr>
                <w:rFonts w:ascii="Calibri" w:hAnsi="Calibri" w:cs="Calibri"/>
                <w:i/>
              </w:rPr>
              <w:t xml:space="preserve">Thin slices of potato </w:t>
            </w:r>
            <w:r w:rsidRPr="003564F1">
              <w:rPr>
                <w:rFonts w:ascii="Calibri" w:hAnsi="Calibri" w:cs="Calibri"/>
                <w:iCs/>
              </w:rPr>
              <w:t>or other vegetable</w:t>
            </w:r>
            <w:r w:rsidRPr="003564F1">
              <w:rPr>
                <w:rFonts w:ascii="Calibri" w:hAnsi="Calibri" w:cs="Calibri"/>
                <w:i/>
              </w:rPr>
              <w:t xml:space="preserve"> that are generally deep fried, and then flavoured (e.g. using salts, seasonings, herbs or spices), ready-to-eat snacks. Excludes salt and vinegar flavours.</w:t>
            </w:r>
            <w:bookmarkEnd w:id="20"/>
          </w:p>
        </w:tc>
        <w:tc>
          <w:tcPr>
            <w:tcW w:w="5386" w:type="dxa"/>
          </w:tcPr>
          <w:p w14:paraId="243661E8" w14:textId="77777777" w:rsidR="00324BB5" w:rsidRPr="003564F1" w:rsidRDefault="00324BB5" w:rsidP="00324BB5">
            <w:pPr>
              <w:spacing w:before="120"/>
              <w:contextualSpacing/>
              <w:rPr>
                <w:rFonts w:ascii="Calibri" w:hAnsi="Calibri" w:cs="Calibri"/>
                <w:iCs/>
              </w:rPr>
            </w:pPr>
            <w:r w:rsidRPr="003564F1">
              <w:rPr>
                <w:rFonts w:ascii="Calibri" w:hAnsi="Calibri" w:cs="Calibri"/>
                <w:iCs/>
              </w:rPr>
              <w:t>All standard chips (sliced potato or vegetable only), all flavours except salt and vinegar (see category 15.2). Includes thick, thin, crinkle, and deli-style.</w:t>
            </w:r>
          </w:p>
        </w:tc>
        <w:tc>
          <w:tcPr>
            <w:tcW w:w="5386" w:type="dxa"/>
          </w:tcPr>
          <w:p w14:paraId="5556CDB5" w14:textId="77777777" w:rsidR="00324BB5" w:rsidRPr="003564F1" w:rsidRDefault="00324BB5" w:rsidP="00324BB5">
            <w:pPr>
              <w:spacing w:before="120"/>
              <w:contextualSpacing/>
              <w:rPr>
                <w:rFonts w:ascii="Calibri" w:hAnsi="Calibri" w:cs="Calibri"/>
                <w:iCs/>
              </w:rPr>
            </w:pPr>
            <w:bookmarkStart w:id="21" w:name="_Hlk222148431"/>
            <w:r w:rsidRPr="003564F1">
              <w:rPr>
                <w:rFonts w:ascii="Calibri" w:hAnsi="Calibri" w:cs="Calibri"/>
                <w:iCs/>
              </w:rPr>
              <w:t>Salt and vinegar flavoured varieties (see category 15.2). Extruded and pelleted snacks (see category 15.3). Sheeted and reformed snacks (see category 15.4). Popcorn (see category 15.5).</w:t>
            </w:r>
            <w:bookmarkEnd w:id="21"/>
          </w:p>
        </w:tc>
        <w:tc>
          <w:tcPr>
            <w:tcW w:w="1970" w:type="dxa"/>
            <w:tcBorders>
              <w:right w:val="single" w:sz="24" w:space="0" w:color="auto"/>
            </w:tcBorders>
          </w:tcPr>
          <w:p w14:paraId="7E1E7D14" w14:textId="77777777" w:rsidR="00324BB5" w:rsidRPr="003564F1" w:rsidRDefault="00324BB5" w:rsidP="00324BB5">
            <w:pPr>
              <w:spacing w:before="120"/>
              <w:contextualSpacing/>
              <w:rPr>
                <w:rFonts w:ascii="Calibri" w:hAnsi="Calibri" w:cs="Calibri"/>
                <w:b/>
              </w:rPr>
            </w:pPr>
            <w:r w:rsidRPr="003564F1">
              <w:rPr>
                <w:rFonts w:ascii="Calibri" w:hAnsi="Calibri" w:cs="Calibri"/>
                <w:b/>
              </w:rPr>
              <w:t>Sodium</w:t>
            </w:r>
          </w:p>
          <w:p w14:paraId="72B170C8" w14:textId="77777777" w:rsidR="00324BB5" w:rsidRPr="003564F1" w:rsidRDefault="00324BB5" w:rsidP="00324BB5">
            <w:pPr>
              <w:spacing w:before="120"/>
              <w:contextualSpacing/>
              <w:rPr>
                <w:rFonts w:ascii="Calibri" w:hAnsi="Calibri" w:cs="Calibri"/>
              </w:rPr>
            </w:pPr>
            <w:r w:rsidRPr="003564F1">
              <w:rPr>
                <w:rFonts w:ascii="Calibri" w:hAnsi="Calibri" w:cs="Calibri"/>
              </w:rPr>
              <w:t>500mg per 100g</w:t>
            </w:r>
          </w:p>
          <w:p w14:paraId="1C40A710" w14:textId="77777777" w:rsidR="00324BB5" w:rsidRPr="003564F1" w:rsidRDefault="00324BB5" w:rsidP="00324BB5">
            <w:pPr>
              <w:spacing w:before="120"/>
              <w:contextualSpacing/>
              <w:rPr>
                <w:rFonts w:ascii="Calibri" w:hAnsi="Calibri" w:cs="Calibri"/>
              </w:rPr>
            </w:pPr>
          </w:p>
        </w:tc>
      </w:tr>
      <w:tr w:rsidR="00324BB5" w:rsidRPr="00B04962" w14:paraId="2CD13E60" w14:textId="77777777" w:rsidTr="00444979">
        <w:trPr>
          <w:cantSplit/>
        </w:trPr>
        <w:tc>
          <w:tcPr>
            <w:tcW w:w="4653" w:type="dxa"/>
            <w:vMerge/>
            <w:tcBorders>
              <w:left w:val="single" w:sz="24" w:space="0" w:color="auto"/>
            </w:tcBorders>
          </w:tcPr>
          <w:p w14:paraId="5ACEFF93" w14:textId="77777777" w:rsidR="00324BB5" w:rsidRDefault="00324BB5" w:rsidP="00324BB5">
            <w:pPr>
              <w:spacing w:before="120"/>
              <w:contextualSpacing/>
              <w:rPr>
                <w:rFonts w:ascii="Calibri" w:hAnsi="Calibri" w:cs="Calibri"/>
                <w:b/>
              </w:rPr>
            </w:pPr>
          </w:p>
        </w:tc>
        <w:tc>
          <w:tcPr>
            <w:tcW w:w="5103" w:type="dxa"/>
          </w:tcPr>
          <w:p w14:paraId="32D0801B" w14:textId="5DCB497C" w:rsidR="00324BB5" w:rsidRPr="003564F1" w:rsidRDefault="00324BB5" w:rsidP="00324BB5">
            <w:pPr>
              <w:spacing w:before="120"/>
              <w:contextualSpacing/>
              <w:rPr>
                <w:rFonts w:ascii="Calibri" w:hAnsi="Calibri" w:cs="Calibri"/>
                <w:b/>
              </w:rPr>
            </w:pPr>
            <w:bookmarkStart w:id="22" w:name="_Hlk222148455"/>
            <w:r w:rsidRPr="003564F1">
              <w:rPr>
                <w:rFonts w:ascii="Calibri" w:hAnsi="Calibri" w:cs="Calibri"/>
                <w:b/>
              </w:rPr>
              <w:t>15.2 Salt and vinegar snacks</w:t>
            </w:r>
          </w:p>
          <w:p w14:paraId="03CF4D13" w14:textId="77777777" w:rsidR="00324BB5" w:rsidRPr="003564F1" w:rsidRDefault="00324BB5" w:rsidP="00324BB5">
            <w:pPr>
              <w:spacing w:before="120"/>
              <w:contextualSpacing/>
              <w:rPr>
                <w:rFonts w:ascii="Calibri" w:hAnsi="Calibri" w:cs="Calibri"/>
                <w:b/>
              </w:rPr>
            </w:pPr>
            <w:bookmarkStart w:id="23" w:name="_Hlk222148477"/>
            <w:bookmarkEnd w:id="22"/>
            <w:r w:rsidRPr="003564F1">
              <w:rPr>
                <w:rFonts w:ascii="Calibri" w:hAnsi="Calibri" w:cs="Calibri"/>
                <w:i/>
              </w:rPr>
              <w:t>All snack products salt &amp; vinegar flavoured and sold as ready-to-eat. Includes potato-, corn-, rice-, vegetable-based snacks.</w:t>
            </w:r>
            <w:bookmarkEnd w:id="23"/>
          </w:p>
        </w:tc>
        <w:tc>
          <w:tcPr>
            <w:tcW w:w="5386" w:type="dxa"/>
          </w:tcPr>
          <w:p w14:paraId="42CC8D65" w14:textId="77777777" w:rsidR="00324BB5" w:rsidRPr="003564F1" w:rsidRDefault="00324BB5" w:rsidP="00324BB5">
            <w:pPr>
              <w:spacing w:before="120"/>
              <w:contextualSpacing/>
              <w:rPr>
                <w:rFonts w:ascii="Calibri" w:hAnsi="Calibri" w:cs="Calibri"/>
              </w:rPr>
            </w:pPr>
            <w:bookmarkStart w:id="24" w:name="_Hlk222148488"/>
            <w:r w:rsidRPr="003564F1">
              <w:rPr>
                <w:rFonts w:ascii="Calibri" w:hAnsi="Calibri" w:cs="Calibri"/>
              </w:rPr>
              <w:t>Potato-, corn-, vegetable-, grain-based snacks flavoured with salt and vinegar flavouring. Includes popcorn.</w:t>
            </w:r>
            <w:bookmarkEnd w:id="24"/>
          </w:p>
        </w:tc>
        <w:tc>
          <w:tcPr>
            <w:tcW w:w="5386" w:type="dxa"/>
          </w:tcPr>
          <w:p w14:paraId="3C593E13" w14:textId="77777777" w:rsidR="00324BB5" w:rsidRPr="003564F1" w:rsidRDefault="00324BB5" w:rsidP="00324BB5">
            <w:pPr>
              <w:spacing w:before="120"/>
              <w:contextualSpacing/>
              <w:rPr>
                <w:rFonts w:ascii="Calibri" w:hAnsi="Calibri" w:cs="Calibri"/>
              </w:rPr>
            </w:pPr>
            <w:bookmarkStart w:id="25" w:name="_Hlk222148500"/>
            <w:r w:rsidRPr="003564F1">
              <w:rPr>
                <w:rFonts w:ascii="Calibri" w:hAnsi="Calibri" w:cs="Calibri"/>
              </w:rPr>
              <w:t>All non-salt and vinegar flavoured snacks (e.g. potato crisps, processed flavoured snacks, corn chips, popcorn, vegetable- or legume-based snacks).</w:t>
            </w:r>
            <w:bookmarkEnd w:id="25"/>
          </w:p>
        </w:tc>
        <w:tc>
          <w:tcPr>
            <w:tcW w:w="1970" w:type="dxa"/>
            <w:tcBorders>
              <w:right w:val="single" w:sz="24" w:space="0" w:color="auto"/>
            </w:tcBorders>
          </w:tcPr>
          <w:p w14:paraId="46AF2556" w14:textId="77777777" w:rsidR="00324BB5" w:rsidRPr="003564F1" w:rsidRDefault="00324BB5" w:rsidP="00324BB5">
            <w:pPr>
              <w:spacing w:before="120"/>
              <w:contextualSpacing/>
              <w:rPr>
                <w:rFonts w:ascii="Calibri" w:hAnsi="Calibri" w:cs="Calibri"/>
                <w:b/>
              </w:rPr>
            </w:pPr>
            <w:r w:rsidRPr="003564F1">
              <w:rPr>
                <w:rFonts w:ascii="Calibri" w:hAnsi="Calibri" w:cs="Calibri"/>
                <w:b/>
              </w:rPr>
              <w:t>Sodium</w:t>
            </w:r>
          </w:p>
          <w:p w14:paraId="48382431" w14:textId="77777777" w:rsidR="00324BB5" w:rsidRPr="003564F1" w:rsidRDefault="00324BB5" w:rsidP="00324BB5">
            <w:pPr>
              <w:spacing w:before="120"/>
              <w:contextualSpacing/>
              <w:rPr>
                <w:rFonts w:ascii="Calibri" w:hAnsi="Calibri" w:cs="Calibri"/>
              </w:rPr>
            </w:pPr>
            <w:r w:rsidRPr="003564F1">
              <w:rPr>
                <w:rFonts w:ascii="Calibri" w:hAnsi="Calibri" w:cs="Calibri"/>
              </w:rPr>
              <w:t>740mg per 100g</w:t>
            </w:r>
          </w:p>
        </w:tc>
      </w:tr>
      <w:tr w:rsidR="00324BB5" w:rsidRPr="003612E5" w14:paraId="073ADE2E" w14:textId="77777777" w:rsidTr="00444979">
        <w:trPr>
          <w:cantSplit/>
        </w:trPr>
        <w:tc>
          <w:tcPr>
            <w:tcW w:w="4653" w:type="dxa"/>
            <w:vMerge/>
            <w:tcBorders>
              <w:left w:val="single" w:sz="24" w:space="0" w:color="auto"/>
            </w:tcBorders>
          </w:tcPr>
          <w:p w14:paraId="04A6280D" w14:textId="77777777" w:rsidR="00324BB5" w:rsidRDefault="00324BB5" w:rsidP="00324BB5">
            <w:pPr>
              <w:spacing w:before="120"/>
              <w:contextualSpacing/>
              <w:rPr>
                <w:rFonts w:ascii="Calibri" w:hAnsi="Calibri" w:cs="Calibri"/>
                <w:b/>
              </w:rPr>
            </w:pPr>
          </w:p>
        </w:tc>
        <w:tc>
          <w:tcPr>
            <w:tcW w:w="5103" w:type="dxa"/>
          </w:tcPr>
          <w:p w14:paraId="7252A2CB" w14:textId="522F88F6" w:rsidR="00324BB5" w:rsidRPr="003564F1" w:rsidRDefault="00324BB5" w:rsidP="00324BB5">
            <w:pPr>
              <w:spacing w:before="120"/>
              <w:contextualSpacing/>
              <w:rPr>
                <w:rFonts w:ascii="Calibri" w:hAnsi="Calibri" w:cs="Calibri"/>
                <w:b/>
              </w:rPr>
            </w:pPr>
            <w:bookmarkStart w:id="26" w:name="_Hlk222148968"/>
            <w:r w:rsidRPr="003564F1">
              <w:rPr>
                <w:rFonts w:ascii="Calibri" w:hAnsi="Calibri" w:cs="Calibri"/>
                <w:b/>
              </w:rPr>
              <w:t>15.3 Extruded and pelleted snacks</w:t>
            </w:r>
          </w:p>
          <w:p w14:paraId="673C2F3E" w14:textId="77777777" w:rsidR="00324BB5" w:rsidRPr="003564F1" w:rsidRDefault="00324BB5" w:rsidP="00324BB5">
            <w:pPr>
              <w:spacing w:before="120"/>
              <w:contextualSpacing/>
              <w:rPr>
                <w:rFonts w:ascii="Calibri" w:hAnsi="Calibri" w:cs="Calibri"/>
                <w:b/>
              </w:rPr>
            </w:pPr>
            <w:bookmarkStart w:id="27" w:name="_Hlk222149013"/>
            <w:bookmarkEnd w:id="26"/>
            <w:r w:rsidRPr="003564F1">
              <w:rPr>
                <w:rFonts w:ascii="Calibri" w:hAnsi="Calibri" w:cs="Calibri"/>
                <w:i/>
              </w:rPr>
              <w:t>Starch-rich materials (e.g. corn, maize, wheat, rice, potato flour) or legume flours that are generally transformed into “hot melt fluids” and then expanded or puffed via an extruder to form a ready-to-eat snack.</w:t>
            </w:r>
            <w:bookmarkEnd w:id="27"/>
          </w:p>
        </w:tc>
        <w:tc>
          <w:tcPr>
            <w:tcW w:w="5386" w:type="dxa"/>
          </w:tcPr>
          <w:p w14:paraId="0AED5423" w14:textId="77777777" w:rsidR="00324BB5" w:rsidRPr="003564F1" w:rsidRDefault="00324BB5" w:rsidP="00324BB5">
            <w:pPr>
              <w:spacing w:before="120"/>
              <w:contextualSpacing/>
              <w:rPr>
                <w:rFonts w:ascii="Calibri" w:hAnsi="Calibri" w:cs="Calibri"/>
              </w:rPr>
            </w:pPr>
            <w:bookmarkStart w:id="28" w:name="_Hlk222149022"/>
            <w:r w:rsidRPr="003564F1">
              <w:rPr>
                <w:rFonts w:ascii="Calibri" w:hAnsi="Calibri" w:cs="Calibri"/>
              </w:rPr>
              <w:t xml:space="preserve">Processed flavoured snacks (e.g. Cheese Puffs, Bacon Balls, Twisties, Burger Rings, </w:t>
            </w:r>
            <w:proofErr w:type="spellStart"/>
            <w:r w:rsidRPr="003564F1">
              <w:rPr>
                <w:rFonts w:ascii="Calibri" w:hAnsi="Calibri" w:cs="Calibri"/>
              </w:rPr>
              <w:t>Cheezels</w:t>
            </w:r>
            <w:proofErr w:type="spellEnd"/>
            <w:r w:rsidRPr="003564F1">
              <w:rPr>
                <w:rFonts w:ascii="Calibri" w:hAnsi="Calibri" w:cs="Calibri"/>
              </w:rPr>
              <w:t>, rice wheels, soya crisps, pork rind snacks, prawn crackers) produced via extruded or pelleting processes.</w:t>
            </w:r>
            <w:bookmarkEnd w:id="28"/>
          </w:p>
        </w:tc>
        <w:tc>
          <w:tcPr>
            <w:tcW w:w="5386" w:type="dxa"/>
          </w:tcPr>
          <w:p w14:paraId="4DC18ACC" w14:textId="77777777" w:rsidR="00324BB5" w:rsidRPr="003564F1" w:rsidRDefault="00324BB5" w:rsidP="00324BB5">
            <w:pPr>
              <w:spacing w:before="120"/>
              <w:contextualSpacing/>
              <w:rPr>
                <w:rFonts w:ascii="Calibri" w:hAnsi="Calibri" w:cs="Calibri"/>
              </w:rPr>
            </w:pPr>
            <w:bookmarkStart w:id="29" w:name="_Hlk222149031"/>
            <w:r w:rsidRPr="003564F1">
              <w:rPr>
                <w:rFonts w:ascii="Calibri" w:hAnsi="Calibri" w:cs="Calibri"/>
                <w:iCs/>
              </w:rPr>
              <w:t>Salt and vinegar flavoured varieties (see category 15.2), Potato and other vegetable chips (see category 15.1), Sheeted and reformed snacks (see category 15.4), Popcorn (see category 15.5)</w:t>
            </w:r>
            <w:bookmarkEnd w:id="29"/>
            <w:r w:rsidRPr="003564F1">
              <w:rPr>
                <w:rFonts w:ascii="Calibri" w:hAnsi="Calibri" w:cs="Calibri"/>
                <w:iCs/>
              </w:rPr>
              <w:t xml:space="preserve">, </w:t>
            </w:r>
            <w:r w:rsidRPr="003564F1">
              <w:rPr>
                <w:rFonts w:ascii="Calibri" w:hAnsi="Calibri" w:cs="Calibri"/>
              </w:rPr>
              <w:t>P</w:t>
            </w:r>
          </w:p>
          <w:p w14:paraId="14F683E9" w14:textId="77777777" w:rsidR="00324BB5" w:rsidRPr="003564F1" w:rsidRDefault="00324BB5" w:rsidP="00324BB5">
            <w:pPr>
              <w:spacing w:before="120"/>
              <w:contextualSpacing/>
              <w:rPr>
                <w:rFonts w:ascii="Calibri" w:hAnsi="Calibri" w:cs="Calibri"/>
              </w:rPr>
            </w:pPr>
            <w:r w:rsidRPr="003564F1">
              <w:rPr>
                <w:rFonts w:ascii="Calibri" w:hAnsi="Calibri" w:cs="Calibri"/>
              </w:rPr>
              <w:t>pretzels</w:t>
            </w:r>
            <w:r w:rsidRPr="003564F1">
              <w:rPr>
                <w:rFonts w:ascii="Calibri" w:hAnsi="Calibri" w:cs="Calibri"/>
                <w:iCs/>
              </w:rPr>
              <w:t>.</w:t>
            </w:r>
          </w:p>
        </w:tc>
        <w:tc>
          <w:tcPr>
            <w:tcW w:w="1970" w:type="dxa"/>
            <w:tcBorders>
              <w:right w:val="single" w:sz="24" w:space="0" w:color="auto"/>
            </w:tcBorders>
          </w:tcPr>
          <w:p w14:paraId="502F4647" w14:textId="77777777" w:rsidR="00324BB5" w:rsidRPr="003564F1" w:rsidRDefault="00324BB5" w:rsidP="00324BB5">
            <w:pPr>
              <w:spacing w:before="120"/>
              <w:contextualSpacing/>
              <w:rPr>
                <w:rFonts w:ascii="Calibri" w:hAnsi="Calibri" w:cs="Calibri"/>
                <w:b/>
              </w:rPr>
            </w:pPr>
            <w:r w:rsidRPr="003564F1">
              <w:rPr>
                <w:rFonts w:ascii="Calibri" w:hAnsi="Calibri" w:cs="Calibri"/>
                <w:b/>
              </w:rPr>
              <w:t>Sodium</w:t>
            </w:r>
          </w:p>
          <w:p w14:paraId="40A7FA51" w14:textId="77777777" w:rsidR="00324BB5" w:rsidRPr="003564F1" w:rsidRDefault="00324BB5" w:rsidP="00324BB5">
            <w:pPr>
              <w:spacing w:before="120"/>
              <w:contextualSpacing/>
              <w:rPr>
                <w:rFonts w:ascii="Calibri" w:hAnsi="Calibri" w:cs="Calibri"/>
              </w:rPr>
            </w:pPr>
            <w:r w:rsidRPr="003564F1">
              <w:rPr>
                <w:rFonts w:ascii="Calibri" w:hAnsi="Calibri" w:cs="Calibri"/>
              </w:rPr>
              <w:t>810mg per 100g</w:t>
            </w:r>
          </w:p>
        </w:tc>
      </w:tr>
      <w:tr w:rsidR="00324BB5" w:rsidRPr="00BD5978" w14:paraId="3BD8693B" w14:textId="77777777" w:rsidTr="00444979">
        <w:trPr>
          <w:cantSplit/>
        </w:trPr>
        <w:tc>
          <w:tcPr>
            <w:tcW w:w="4653" w:type="dxa"/>
            <w:vMerge/>
            <w:tcBorders>
              <w:left w:val="single" w:sz="24" w:space="0" w:color="auto"/>
            </w:tcBorders>
          </w:tcPr>
          <w:p w14:paraId="474CFD96" w14:textId="77777777" w:rsidR="00324BB5" w:rsidRPr="00BD5978" w:rsidRDefault="00324BB5" w:rsidP="00324BB5">
            <w:pPr>
              <w:spacing w:before="120"/>
              <w:contextualSpacing/>
              <w:rPr>
                <w:rFonts w:ascii="Calibri" w:hAnsi="Calibri" w:cs="Calibri"/>
                <w:b/>
                <w:bCs/>
                <w:color w:val="A20000"/>
              </w:rPr>
            </w:pPr>
          </w:p>
        </w:tc>
        <w:tc>
          <w:tcPr>
            <w:tcW w:w="5103" w:type="dxa"/>
          </w:tcPr>
          <w:p w14:paraId="786A3BA3" w14:textId="755B36AA" w:rsidR="00324BB5" w:rsidRPr="003564F1" w:rsidRDefault="00324BB5" w:rsidP="00324BB5">
            <w:pPr>
              <w:spacing w:before="120"/>
              <w:contextualSpacing/>
              <w:rPr>
                <w:rFonts w:ascii="Calibri" w:hAnsi="Calibri" w:cs="Calibri"/>
                <w:b/>
                <w:bCs/>
              </w:rPr>
            </w:pPr>
            <w:r w:rsidRPr="003564F1">
              <w:rPr>
                <w:rFonts w:ascii="Calibri" w:hAnsi="Calibri" w:cs="Calibri"/>
                <w:b/>
                <w:bCs/>
              </w:rPr>
              <w:t>15.4 Sheeted and reformed snacks</w:t>
            </w:r>
          </w:p>
          <w:p w14:paraId="1E7ECD82" w14:textId="77777777" w:rsidR="00324BB5" w:rsidRPr="003564F1" w:rsidRDefault="00324BB5" w:rsidP="00324BB5">
            <w:pPr>
              <w:spacing w:before="120"/>
              <w:contextualSpacing/>
              <w:rPr>
                <w:rFonts w:ascii="Calibri" w:hAnsi="Calibri" w:cs="Calibri"/>
              </w:rPr>
            </w:pPr>
            <w:r w:rsidRPr="003564F1">
              <w:rPr>
                <w:rFonts w:ascii="Calibri" w:hAnsi="Calibri" w:cs="Calibri"/>
              </w:rPr>
              <w:t>Starch-rich materials (e.g. corn, maize, wheat, rice, potato flour) or legume flours used to make a dough, which is then reformed or sheeted to thin, uniform dimensions and cut to form the snack and fried or baked. Sold as ready-to-eat.</w:t>
            </w:r>
          </w:p>
          <w:p w14:paraId="019EC048" w14:textId="77777777" w:rsidR="00324BB5" w:rsidRPr="003564F1" w:rsidRDefault="00324BB5" w:rsidP="00324BB5">
            <w:pPr>
              <w:spacing w:before="120"/>
              <w:contextualSpacing/>
              <w:rPr>
                <w:rFonts w:ascii="Calibri" w:hAnsi="Calibri" w:cs="Calibri"/>
              </w:rPr>
            </w:pPr>
          </w:p>
        </w:tc>
        <w:tc>
          <w:tcPr>
            <w:tcW w:w="5386" w:type="dxa"/>
          </w:tcPr>
          <w:p w14:paraId="42434BA5" w14:textId="349DBD9E" w:rsidR="00324BB5" w:rsidRPr="003564F1" w:rsidRDefault="00324BB5" w:rsidP="00324BB5">
            <w:pPr>
              <w:spacing w:before="120"/>
              <w:contextualSpacing/>
              <w:rPr>
                <w:rFonts w:ascii="Calibri" w:hAnsi="Calibri" w:cs="Calibri"/>
              </w:rPr>
            </w:pPr>
            <w:r w:rsidRPr="003564F1">
              <w:rPr>
                <w:rFonts w:ascii="Calibri" w:hAnsi="Calibri" w:cs="Calibri"/>
              </w:rPr>
              <w:t xml:space="preserve">Processed flavoured snacks (e.g. corn chips, </w:t>
            </w:r>
            <w:r w:rsidR="006174B0">
              <w:rPr>
                <w:rFonts w:ascii="Calibri" w:hAnsi="Calibri" w:cs="Calibri"/>
              </w:rPr>
              <w:t>P</w:t>
            </w:r>
            <w:r w:rsidRPr="003564F1">
              <w:rPr>
                <w:rFonts w:ascii="Calibri" w:hAnsi="Calibri" w:cs="Calibri"/>
              </w:rPr>
              <w:t>ringles), produced via sheeting or reforming processes.</w:t>
            </w:r>
          </w:p>
        </w:tc>
        <w:tc>
          <w:tcPr>
            <w:tcW w:w="5386" w:type="dxa"/>
          </w:tcPr>
          <w:p w14:paraId="2AB9C958" w14:textId="77777777" w:rsidR="00324BB5" w:rsidRPr="003564F1" w:rsidRDefault="00324BB5" w:rsidP="00324BB5">
            <w:pPr>
              <w:spacing w:before="120"/>
              <w:contextualSpacing/>
              <w:rPr>
                <w:rFonts w:ascii="Calibri" w:hAnsi="Calibri" w:cs="Calibri"/>
              </w:rPr>
            </w:pPr>
            <w:r w:rsidRPr="003564F1">
              <w:rPr>
                <w:rFonts w:ascii="Calibri" w:hAnsi="Calibri" w:cs="Calibri"/>
              </w:rPr>
              <w:t>Salt and vinegar flavoured varieties (see category 15.2), Extruded and pelleted snacks (see category 15.3), Potato and other vegetable chips (see category 15.1), Popcorn (see category 15.5), Plain savoury crackers and biscuits (see category 13.1), Plain corn, rice and other ‘grain-cake’ biscuits (see category 13.2), Flavoured savoury biscuits, crackers and ‘grain-cake’ biscuits (see category 13.3), pretzels.</w:t>
            </w:r>
          </w:p>
        </w:tc>
        <w:tc>
          <w:tcPr>
            <w:tcW w:w="1970" w:type="dxa"/>
            <w:tcBorders>
              <w:right w:val="single" w:sz="24" w:space="0" w:color="auto"/>
            </w:tcBorders>
          </w:tcPr>
          <w:p w14:paraId="346DF017" w14:textId="77777777" w:rsidR="00324BB5" w:rsidRPr="003564F1" w:rsidRDefault="00324BB5" w:rsidP="00324BB5">
            <w:pPr>
              <w:spacing w:before="120"/>
              <w:contextualSpacing/>
              <w:rPr>
                <w:rFonts w:ascii="Calibri" w:hAnsi="Calibri" w:cs="Calibri"/>
                <w:b/>
                <w:bCs/>
              </w:rPr>
            </w:pPr>
            <w:r w:rsidRPr="003564F1">
              <w:rPr>
                <w:rFonts w:ascii="Calibri" w:hAnsi="Calibri" w:cs="Calibri"/>
                <w:b/>
                <w:bCs/>
              </w:rPr>
              <w:t>Sodium</w:t>
            </w:r>
          </w:p>
          <w:p w14:paraId="78A061E4" w14:textId="77777777" w:rsidR="00324BB5" w:rsidRPr="003564F1" w:rsidRDefault="00324BB5" w:rsidP="00324BB5">
            <w:pPr>
              <w:spacing w:before="120"/>
              <w:contextualSpacing/>
              <w:rPr>
                <w:rFonts w:ascii="Calibri" w:hAnsi="Calibri" w:cs="Calibri"/>
              </w:rPr>
            </w:pPr>
            <w:r w:rsidRPr="003564F1">
              <w:rPr>
                <w:rFonts w:ascii="Calibri" w:hAnsi="Calibri" w:cs="Calibri"/>
              </w:rPr>
              <w:t>520mg per 100g</w:t>
            </w:r>
          </w:p>
        </w:tc>
      </w:tr>
      <w:tr w:rsidR="00324BB5" w:rsidRPr="003612E5" w14:paraId="101C6BBA" w14:textId="77777777" w:rsidTr="00444979">
        <w:trPr>
          <w:cantSplit/>
        </w:trPr>
        <w:tc>
          <w:tcPr>
            <w:tcW w:w="4653" w:type="dxa"/>
            <w:vMerge/>
            <w:tcBorders>
              <w:left w:val="single" w:sz="24" w:space="0" w:color="auto"/>
            </w:tcBorders>
          </w:tcPr>
          <w:p w14:paraId="49C84161" w14:textId="77777777" w:rsidR="00324BB5" w:rsidRPr="003C6407" w:rsidRDefault="00324BB5" w:rsidP="00324BB5">
            <w:pPr>
              <w:rPr>
                <w:rFonts w:ascii="Calibri" w:hAnsi="Calibri" w:cs="Calibri"/>
                <w:b/>
              </w:rPr>
            </w:pPr>
          </w:p>
        </w:tc>
        <w:tc>
          <w:tcPr>
            <w:tcW w:w="5103" w:type="dxa"/>
          </w:tcPr>
          <w:p w14:paraId="7849CA95" w14:textId="6FA937A2" w:rsidR="00324BB5" w:rsidRPr="003564F1" w:rsidRDefault="00324BB5" w:rsidP="00324BB5">
            <w:pPr>
              <w:rPr>
                <w:rFonts w:ascii="Calibri" w:hAnsi="Calibri" w:cs="Calibri"/>
                <w:b/>
              </w:rPr>
            </w:pPr>
            <w:r w:rsidRPr="003564F1">
              <w:rPr>
                <w:rFonts w:ascii="Calibri" w:hAnsi="Calibri" w:cs="Calibri"/>
                <w:b/>
              </w:rPr>
              <w:t>15.5 Popcorn</w:t>
            </w:r>
          </w:p>
          <w:p w14:paraId="41EDA147" w14:textId="77777777" w:rsidR="00324BB5" w:rsidRPr="003564F1" w:rsidRDefault="00324BB5" w:rsidP="00324BB5">
            <w:pPr>
              <w:spacing w:before="120"/>
              <w:contextualSpacing/>
              <w:rPr>
                <w:rFonts w:ascii="Calibri" w:hAnsi="Calibri" w:cs="Calibri"/>
                <w:b/>
              </w:rPr>
            </w:pPr>
            <w:r w:rsidRPr="003564F1">
              <w:rPr>
                <w:rFonts w:ascii="Calibri" w:hAnsi="Calibri" w:cs="Calibri"/>
                <w:i/>
              </w:rPr>
              <w:t xml:space="preserve">Corn or maize kernels that have been heated until they burst open and puff out. </w:t>
            </w:r>
          </w:p>
        </w:tc>
        <w:tc>
          <w:tcPr>
            <w:tcW w:w="5386" w:type="dxa"/>
          </w:tcPr>
          <w:p w14:paraId="5450F10A" w14:textId="77777777" w:rsidR="00324BB5" w:rsidRPr="003564F1" w:rsidRDefault="00324BB5" w:rsidP="00324BB5">
            <w:pPr>
              <w:spacing w:before="120"/>
              <w:contextualSpacing/>
              <w:rPr>
                <w:rFonts w:ascii="Calibri" w:hAnsi="Calibri" w:cs="Calibri"/>
              </w:rPr>
            </w:pPr>
            <w:r w:rsidRPr="003564F1">
              <w:rPr>
                <w:rFonts w:ascii="Calibri" w:hAnsi="Calibri" w:cs="Calibri"/>
              </w:rPr>
              <w:t>Popcorn, all flavours except salt and vinegar. Includes microwave varieties.</w:t>
            </w:r>
          </w:p>
        </w:tc>
        <w:tc>
          <w:tcPr>
            <w:tcW w:w="5386" w:type="dxa"/>
          </w:tcPr>
          <w:p w14:paraId="403BFB14" w14:textId="77777777" w:rsidR="00324BB5" w:rsidRPr="003564F1" w:rsidRDefault="00324BB5" w:rsidP="00324BB5">
            <w:pPr>
              <w:spacing w:before="120"/>
              <w:contextualSpacing/>
              <w:rPr>
                <w:rFonts w:ascii="Calibri" w:hAnsi="Calibri" w:cs="Calibri"/>
                <w:iCs/>
              </w:rPr>
            </w:pPr>
            <w:r w:rsidRPr="003564F1">
              <w:rPr>
                <w:rFonts w:ascii="Calibri" w:hAnsi="Calibri" w:cs="Calibri"/>
                <w:iCs/>
              </w:rPr>
              <w:t>No added salt varieties, Salt and vinegar flavoured varieties (see category 15.2), Potato and other vegetable chips (see category 15.1), Extruded and pelleted snacks (see category 15.3), Sheeted and reformed snacks (see category 15.4).</w:t>
            </w:r>
          </w:p>
        </w:tc>
        <w:tc>
          <w:tcPr>
            <w:tcW w:w="1970" w:type="dxa"/>
            <w:tcBorders>
              <w:right w:val="single" w:sz="24" w:space="0" w:color="auto"/>
            </w:tcBorders>
          </w:tcPr>
          <w:p w14:paraId="581BFE10" w14:textId="77777777" w:rsidR="00324BB5" w:rsidRPr="003564F1" w:rsidRDefault="00324BB5" w:rsidP="00324BB5">
            <w:pPr>
              <w:spacing w:before="120"/>
              <w:contextualSpacing/>
              <w:rPr>
                <w:rFonts w:ascii="Calibri" w:hAnsi="Calibri" w:cs="Calibri"/>
                <w:b/>
              </w:rPr>
            </w:pPr>
            <w:r w:rsidRPr="003564F1">
              <w:rPr>
                <w:rFonts w:ascii="Calibri" w:hAnsi="Calibri" w:cs="Calibri"/>
                <w:b/>
              </w:rPr>
              <w:t>Sodium</w:t>
            </w:r>
          </w:p>
          <w:p w14:paraId="44EE96CF" w14:textId="77777777" w:rsidR="00324BB5" w:rsidRPr="003564F1" w:rsidRDefault="00324BB5" w:rsidP="00324BB5">
            <w:pPr>
              <w:spacing w:before="120"/>
              <w:contextualSpacing/>
              <w:rPr>
                <w:rFonts w:ascii="Calibri" w:hAnsi="Calibri" w:cs="Calibri"/>
                <w:b/>
              </w:rPr>
            </w:pPr>
            <w:r w:rsidRPr="003564F1">
              <w:rPr>
                <w:rFonts w:ascii="Calibri" w:hAnsi="Calibri" w:cs="Calibri"/>
              </w:rPr>
              <w:t xml:space="preserve">360mg per 100g </w:t>
            </w:r>
          </w:p>
        </w:tc>
      </w:tr>
      <w:tr w:rsidR="00324BB5" w:rsidRPr="007D45BA" w14:paraId="25268464" w14:textId="77777777" w:rsidTr="00444979">
        <w:trPr>
          <w:cantSplit/>
          <w:trHeight w:val="200"/>
        </w:trPr>
        <w:tc>
          <w:tcPr>
            <w:tcW w:w="22498" w:type="dxa"/>
            <w:gridSpan w:val="5"/>
            <w:tcBorders>
              <w:top w:val="single" w:sz="8" w:space="0" w:color="auto"/>
              <w:left w:val="single" w:sz="24" w:space="0" w:color="auto"/>
              <w:bottom w:val="single" w:sz="8" w:space="0" w:color="auto"/>
              <w:right w:val="single" w:sz="24" w:space="0" w:color="auto"/>
            </w:tcBorders>
            <w:shd w:val="clear" w:color="auto" w:fill="E6D1EF"/>
          </w:tcPr>
          <w:p w14:paraId="0EBA8900" w14:textId="77777777" w:rsidR="00324BB5" w:rsidRPr="007D45BA" w:rsidRDefault="00324BB5" w:rsidP="00324BB5">
            <w:pPr>
              <w:spacing w:before="120"/>
              <w:contextualSpacing/>
              <w:rPr>
                <w:rFonts w:ascii="Calibri" w:hAnsi="Calibri" w:cs="Calibri"/>
                <w:b/>
                <w:bCs/>
              </w:rPr>
            </w:pPr>
          </w:p>
        </w:tc>
      </w:tr>
      <w:tr w:rsidR="00324BB5" w:rsidRPr="003612E5" w14:paraId="3CBC6395" w14:textId="77777777" w:rsidTr="00444979">
        <w:trPr>
          <w:cantSplit/>
          <w:trHeight w:val="2324"/>
        </w:trPr>
        <w:tc>
          <w:tcPr>
            <w:tcW w:w="4653" w:type="dxa"/>
            <w:tcBorders>
              <w:left w:val="single" w:sz="24" w:space="0" w:color="auto"/>
            </w:tcBorders>
          </w:tcPr>
          <w:p w14:paraId="1A6951A4" w14:textId="2DB8783D" w:rsidR="00324BB5" w:rsidRPr="003612E5" w:rsidRDefault="00324BB5" w:rsidP="00324BB5">
            <w:pPr>
              <w:spacing w:before="120"/>
              <w:contextualSpacing/>
              <w:rPr>
                <w:rFonts w:ascii="Calibri" w:hAnsi="Calibri" w:cs="Calibri"/>
                <w:b/>
              </w:rPr>
            </w:pPr>
            <w:r>
              <w:rPr>
                <w:rFonts w:ascii="Calibri" w:hAnsi="Calibri" w:cs="Calibri"/>
                <w:b/>
              </w:rPr>
              <w:t xml:space="preserve">16. </w:t>
            </w:r>
            <w:r w:rsidRPr="003612E5">
              <w:rPr>
                <w:rFonts w:ascii="Calibri" w:hAnsi="Calibri" w:cs="Calibri"/>
                <w:b/>
              </w:rPr>
              <w:t>Soups</w:t>
            </w:r>
          </w:p>
          <w:p w14:paraId="5316EC36" w14:textId="556DD35F" w:rsidR="00324BB5" w:rsidRPr="00CF1B4A" w:rsidRDefault="00324BB5" w:rsidP="00324BB5">
            <w:pPr>
              <w:spacing w:before="120"/>
              <w:contextualSpacing/>
              <w:rPr>
                <w:rFonts w:ascii="Calibri" w:hAnsi="Calibri" w:cs="Calibri"/>
                <w:bCs/>
              </w:rPr>
            </w:pPr>
            <w:r w:rsidRPr="00CF1B4A">
              <w:rPr>
                <w:rFonts w:ascii="Calibri" w:hAnsi="Calibri" w:cs="Calibri"/>
                <w:bCs/>
                <w:i/>
              </w:rPr>
              <w:t>Savoury, primarily liquid dish, containing meat, poultry, fish, vegetables or other ingredients in stock or water. May be chilled or shelf-stable, ready for consumption or requiring reconstitution.</w:t>
            </w:r>
          </w:p>
        </w:tc>
        <w:tc>
          <w:tcPr>
            <w:tcW w:w="5103" w:type="dxa"/>
          </w:tcPr>
          <w:p w14:paraId="5A502E2F" w14:textId="131977D5" w:rsidR="00324BB5" w:rsidRPr="003564F1" w:rsidRDefault="00324BB5" w:rsidP="00324BB5">
            <w:pPr>
              <w:spacing w:before="120"/>
              <w:contextualSpacing/>
              <w:rPr>
                <w:rFonts w:ascii="Calibri" w:hAnsi="Calibri" w:cs="Calibri"/>
                <w:b/>
              </w:rPr>
            </w:pPr>
            <w:r w:rsidRPr="003564F1">
              <w:rPr>
                <w:rFonts w:ascii="Calibri" w:hAnsi="Calibri" w:cs="Calibri"/>
                <w:b/>
              </w:rPr>
              <w:t>16.1 Soups</w:t>
            </w:r>
          </w:p>
          <w:p w14:paraId="5108A900" w14:textId="77777777" w:rsidR="00324BB5" w:rsidRPr="003564F1" w:rsidRDefault="00324BB5" w:rsidP="00324BB5">
            <w:pPr>
              <w:spacing w:before="120"/>
              <w:contextualSpacing/>
              <w:rPr>
                <w:rFonts w:ascii="Calibri" w:hAnsi="Calibri" w:cs="Calibri"/>
                <w:i/>
              </w:rPr>
            </w:pPr>
            <w:r w:rsidRPr="003564F1">
              <w:rPr>
                <w:rFonts w:ascii="Calibri" w:hAnsi="Calibri" w:cs="Calibri"/>
                <w:i/>
              </w:rPr>
              <w:t xml:space="preserve">Chilled soups, ready-to-eat soups, frozen soups, dry packet soup mixes requiring reconstitution and canned soups. </w:t>
            </w:r>
          </w:p>
          <w:p w14:paraId="54483C5E" w14:textId="77777777" w:rsidR="00324BB5" w:rsidRPr="003564F1" w:rsidRDefault="00324BB5" w:rsidP="00324BB5">
            <w:pPr>
              <w:spacing w:before="120"/>
              <w:contextualSpacing/>
              <w:rPr>
                <w:rFonts w:ascii="Calibri" w:hAnsi="Calibri" w:cs="Calibri"/>
                <w:i/>
              </w:rPr>
            </w:pPr>
            <w:r w:rsidRPr="003564F1">
              <w:rPr>
                <w:rFonts w:ascii="Calibri" w:hAnsi="Calibri" w:cs="Calibri"/>
                <w:i/>
              </w:rPr>
              <w:t>Target is per 100g of product for ready to serve soups; and per 100g of dry or condensed soups that have been made up / diluted in accordance with the on-pack instructions.</w:t>
            </w:r>
          </w:p>
        </w:tc>
        <w:tc>
          <w:tcPr>
            <w:tcW w:w="5386" w:type="dxa"/>
          </w:tcPr>
          <w:p w14:paraId="7240B40B" w14:textId="77777777" w:rsidR="00324BB5" w:rsidRPr="003564F1" w:rsidRDefault="00324BB5" w:rsidP="00324BB5">
            <w:pPr>
              <w:spacing w:before="120"/>
              <w:contextualSpacing/>
              <w:rPr>
                <w:rFonts w:ascii="Calibri" w:hAnsi="Calibri" w:cs="Calibri"/>
                <w:iCs/>
              </w:rPr>
            </w:pPr>
            <w:r w:rsidRPr="003564F1">
              <w:rPr>
                <w:rFonts w:ascii="Calibri" w:hAnsi="Calibri" w:cs="Calibri"/>
                <w:iCs/>
              </w:rPr>
              <w:t>Chilled soups, ready-to-eat soups, frozen soups, dry packet soup mixes requiring reconstitution and canned soups.</w:t>
            </w:r>
          </w:p>
        </w:tc>
        <w:tc>
          <w:tcPr>
            <w:tcW w:w="5386" w:type="dxa"/>
          </w:tcPr>
          <w:p w14:paraId="3747F84B" w14:textId="77777777" w:rsidR="00324BB5" w:rsidRPr="003564F1" w:rsidRDefault="00324BB5" w:rsidP="00324BB5">
            <w:pPr>
              <w:spacing w:before="120"/>
              <w:contextualSpacing/>
              <w:rPr>
                <w:rFonts w:ascii="Calibri" w:hAnsi="Calibri" w:cs="Calibri"/>
                <w:iCs/>
              </w:rPr>
            </w:pPr>
            <w:r w:rsidRPr="003564F1">
              <w:rPr>
                <w:rFonts w:ascii="Calibri" w:hAnsi="Calibri" w:cs="Calibri"/>
                <w:iCs/>
              </w:rPr>
              <w:t>Products designed to be added to soup (e.g. lentil soup mix, soup beans, pasta or noodles for soups, canned or fresh meats for use in soups, e.g. beef soup bones).</w:t>
            </w:r>
          </w:p>
        </w:tc>
        <w:tc>
          <w:tcPr>
            <w:tcW w:w="1970" w:type="dxa"/>
            <w:tcBorders>
              <w:right w:val="single" w:sz="24" w:space="0" w:color="auto"/>
            </w:tcBorders>
          </w:tcPr>
          <w:p w14:paraId="5F0D171B" w14:textId="77777777" w:rsidR="00324BB5" w:rsidRPr="003564F1" w:rsidRDefault="00324BB5" w:rsidP="00324BB5">
            <w:pPr>
              <w:spacing w:before="120"/>
              <w:contextualSpacing/>
              <w:rPr>
                <w:rFonts w:ascii="Calibri" w:hAnsi="Calibri" w:cs="Calibri"/>
                <w:b/>
              </w:rPr>
            </w:pPr>
            <w:r w:rsidRPr="003564F1">
              <w:rPr>
                <w:rFonts w:ascii="Calibri" w:hAnsi="Calibri" w:cs="Calibri"/>
                <w:b/>
              </w:rPr>
              <w:t>Sodium</w:t>
            </w:r>
          </w:p>
          <w:p w14:paraId="143C5A0D" w14:textId="77777777" w:rsidR="00324BB5" w:rsidRPr="003564F1" w:rsidRDefault="00324BB5" w:rsidP="00324BB5">
            <w:pPr>
              <w:spacing w:before="120"/>
              <w:contextualSpacing/>
              <w:rPr>
                <w:rFonts w:ascii="Calibri" w:hAnsi="Calibri" w:cs="Calibri"/>
              </w:rPr>
            </w:pPr>
            <w:r w:rsidRPr="003564F1">
              <w:rPr>
                <w:rFonts w:ascii="Calibri" w:hAnsi="Calibri" w:cs="Calibri"/>
              </w:rPr>
              <w:t>280mg per 100g</w:t>
            </w:r>
          </w:p>
          <w:p w14:paraId="6A576622" w14:textId="77777777" w:rsidR="00324BB5" w:rsidRPr="003564F1" w:rsidRDefault="00324BB5" w:rsidP="00324BB5">
            <w:pPr>
              <w:spacing w:before="120"/>
              <w:contextualSpacing/>
              <w:rPr>
                <w:rFonts w:ascii="Calibri" w:hAnsi="Calibri" w:cs="Calibri"/>
                <w:i/>
              </w:rPr>
            </w:pPr>
          </w:p>
          <w:p w14:paraId="35F61625" w14:textId="77777777" w:rsidR="00324BB5" w:rsidRPr="003564F1" w:rsidRDefault="00324BB5" w:rsidP="00324BB5">
            <w:pPr>
              <w:spacing w:before="120"/>
              <w:contextualSpacing/>
              <w:rPr>
                <w:rFonts w:ascii="Calibri" w:hAnsi="Calibri" w:cs="Calibri"/>
              </w:rPr>
            </w:pPr>
            <w:r w:rsidRPr="003564F1">
              <w:rPr>
                <w:rFonts w:ascii="Calibri" w:hAnsi="Calibri" w:cs="Calibri"/>
              </w:rPr>
              <w:t>Upper limit 300mg per 100g</w:t>
            </w:r>
          </w:p>
        </w:tc>
      </w:tr>
      <w:tr w:rsidR="00324BB5" w:rsidRPr="007D45BA" w14:paraId="5F7E6376" w14:textId="77777777" w:rsidTr="00444979">
        <w:trPr>
          <w:cantSplit/>
          <w:trHeight w:val="200"/>
        </w:trPr>
        <w:tc>
          <w:tcPr>
            <w:tcW w:w="22498" w:type="dxa"/>
            <w:gridSpan w:val="5"/>
            <w:tcBorders>
              <w:top w:val="single" w:sz="8" w:space="0" w:color="auto"/>
              <w:left w:val="single" w:sz="24" w:space="0" w:color="auto"/>
              <w:bottom w:val="single" w:sz="8" w:space="0" w:color="auto"/>
              <w:right w:val="single" w:sz="24" w:space="0" w:color="auto"/>
            </w:tcBorders>
            <w:shd w:val="clear" w:color="auto" w:fill="E6D1EF"/>
          </w:tcPr>
          <w:p w14:paraId="076241AE" w14:textId="77777777" w:rsidR="00324BB5" w:rsidRPr="007D45BA" w:rsidRDefault="00324BB5" w:rsidP="00324BB5">
            <w:pPr>
              <w:spacing w:before="120"/>
              <w:contextualSpacing/>
              <w:rPr>
                <w:rFonts w:ascii="Calibri" w:hAnsi="Calibri" w:cs="Calibri"/>
                <w:b/>
                <w:bCs/>
              </w:rPr>
            </w:pPr>
          </w:p>
        </w:tc>
      </w:tr>
      <w:tr w:rsidR="00324BB5" w:rsidRPr="003612E5" w14:paraId="6819024C" w14:textId="77777777" w:rsidTr="00444979">
        <w:trPr>
          <w:cantSplit/>
        </w:trPr>
        <w:tc>
          <w:tcPr>
            <w:tcW w:w="4653" w:type="dxa"/>
            <w:tcBorders>
              <w:left w:val="single" w:sz="24" w:space="0" w:color="auto"/>
            </w:tcBorders>
          </w:tcPr>
          <w:p w14:paraId="0D969877" w14:textId="27036505" w:rsidR="00324BB5" w:rsidRPr="003612E5" w:rsidRDefault="00324BB5" w:rsidP="00324BB5">
            <w:pPr>
              <w:contextualSpacing/>
              <w:rPr>
                <w:rFonts w:ascii="Calibri" w:hAnsi="Calibri" w:cs="Calibri"/>
                <w:b/>
              </w:rPr>
            </w:pPr>
            <w:r>
              <w:rPr>
                <w:rFonts w:ascii="Calibri" w:hAnsi="Calibri" w:cs="Calibri"/>
                <w:b/>
              </w:rPr>
              <w:t xml:space="preserve">17. </w:t>
            </w:r>
            <w:r w:rsidRPr="003612E5">
              <w:rPr>
                <w:rFonts w:ascii="Calibri" w:hAnsi="Calibri" w:cs="Calibri"/>
                <w:b/>
              </w:rPr>
              <w:t xml:space="preserve">Sweet </w:t>
            </w:r>
            <w:r>
              <w:rPr>
                <w:rFonts w:ascii="Calibri" w:hAnsi="Calibri" w:cs="Calibri"/>
                <w:b/>
              </w:rPr>
              <w:t>b</w:t>
            </w:r>
            <w:r w:rsidRPr="003612E5">
              <w:rPr>
                <w:rFonts w:ascii="Calibri" w:hAnsi="Calibri" w:cs="Calibri"/>
                <w:b/>
              </w:rPr>
              <w:t>akery</w:t>
            </w:r>
          </w:p>
          <w:p w14:paraId="307164E5" w14:textId="6563BCF5" w:rsidR="00324BB5" w:rsidRPr="00CF1B4A" w:rsidRDefault="00324BB5" w:rsidP="00324BB5">
            <w:pPr>
              <w:spacing w:before="120"/>
              <w:contextualSpacing/>
              <w:rPr>
                <w:rFonts w:ascii="Calibri" w:hAnsi="Calibri" w:cs="Calibri"/>
                <w:bCs/>
              </w:rPr>
            </w:pPr>
            <w:r w:rsidRPr="00CF1B4A">
              <w:rPr>
                <w:rFonts w:ascii="Calibri" w:hAnsi="Calibri" w:cs="Calibri"/>
                <w:bCs/>
                <w:i/>
              </w:rPr>
              <w:t>Freshly baked, frozen, shelf-stable or baking mixes of cakes, muffins and slices.</w:t>
            </w:r>
          </w:p>
        </w:tc>
        <w:tc>
          <w:tcPr>
            <w:tcW w:w="5103" w:type="dxa"/>
          </w:tcPr>
          <w:p w14:paraId="6996B1F4" w14:textId="4B5C568E" w:rsidR="00324BB5" w:rsidRPr="003612E5" w:rsidRDefault="00324BB5" w:rsidP="00324BB5">
            <w:pPr>
              <w:spacing w:before="120"/>
              <w:contextualSpacing/>
              <w:rPr>
                <w:rFonts w:ascii="Calibri" w:hAnsi="Calibri" w:cs="Calibri"/>
                <w:b/>
              </w:rPr>
            </w:pPr>
            <w:r>
              <w:rPr>
                <w:rFonts w:ascii="Calibri" w:hAnsi="Calibri" w:cs="Calibri"/>
                <w:b/>
              </w:rPr>
              <w:t xml:space="preserve">17.1 </w:t>
            </w:r>
            <w:r w:rsidRPr="003612E5">
              <w:rPr>
                <w:rFonts w:ascii="Calibri" w:hAnsi="Calibri" w:cs="Calibri"/>
                <w:b/>
              </w:rPr>
              <w:t xml:space="preserve">Cakes, </w:t>
            </w:r>
            <w:r>
              <w:rPr>
                <w:rFonts w:ascii="Calibri" w:hAnsi="Calibri" w:cs="Calibri"/>
                <w:b/>
              </w:rPr>
              <w:t>m</w:t>
            </w:r>
            <w:r w:rsidRPr="003612E5">
              <w:rPr>
                <w:rFonts w:ascii="Calibri" w:hAnsi="Calibri" w:cs="Calibri"/>
                <w:b/>
              </w:rPr>
              <w:t xml:space="preserve">uffins and </w:t>
            </w:r>
            <w:r>
              <w:rPr>
                <w:rFonts w:ascii="Calibri" w:hAnsi="Calibri" w:cs="Calibri"/>
                <w:b/>
              </w:rPr>
              <w:t>s</w:t>
            </w:r>
            <w:r w:rsidRPr="003612E5">
              <w:rPr>
                <w:rFonts w:ascii="Calibri" w:hAnsi="Calibri" w:cs="Calibri"/>
                <w:b/>
              </w:rPr>
              <w:t>lices</w:t>
            </w:r>
          </w:p>
          <w:p w14:paraId="5535CA5C" w14:textId="77777777" w:rsidR="00324BB5" w:rsidRPr="007B0FD8" w:rsidRDefault="00324BB5" w:rsidP="00324BB5">
            <w:pPr>
              <w:spacing w:before="120"/>
              <w:contextualSpacing/>
              <w:rPr>
                <w:rFonts w:ascii="Calibri" w:hAnsi="Calibri" w:cs="Calibri"/>
                <w:i/>
              </w:rPr>
            </w:pPr>
            <w:r w:rsidRPr="003612E5">
              <w:rPr>
                <w:rFonts w:ascii="Calibri" w:hAnsi="Calibri" w:cs="Calibri"/>
                <w:i/>
              </w:rPr>
              <w:t>Freshly baked, frozen, shelf-stable or baking mixes of cakes, muffins and slices.</w:t>
            </w:r>
          </w:p>
        </w:tc>
        <w:tc>
          <w:tcPr>
            <w:tcW w:w="5386" w:type="dxa"/>
          </w:tcPr>
          <w:p w14:paraId="0BA11AC5" w14:textId="77777777" w:rsidR="00324BB5" w:rsidRPr="00504ACB" w:rsidRDefault="00324BB5" w:rsidP="00324BB5">
            <w:pPr>
              <w:spacing w:before="120"/>
              <w:contextualSpacing/>
              <w:rPr>
                <w:rFonts w:ascii="Calibri" w:hAnsi="Calibri" w:cs="Calibri"/>
              </w:rPr>
            </w:pPr>
            <w:r w:rsidRPr="00504ACB">
              <w:rPr>
                <w:rFonts w:ascii="Calibri" w:hAnsi="Calibri" w:cs="Calibri"/>
              </w:rPr>
              <w:t>All cakes</w:t>
            </w:r>
            <w:r>
              <w:rPr>
                <w:rFonts w:ascii="Calibri" w:hAnsi="Calibri" w:cs="Calibri"/>
              </w:rPr>
              <w:t xml:space="preserve">, </w:t>
            </w:r>
            <w:r w:rsidRPr="00504ACB">
              <w:rPr>
                <w:rFonts w:ascii="Calibri" w:hAnsi="Calibri" w:cs="Calibri"/>
              </w:rPr>
              <w:t>lamingtons, cupcakes, cake-type slices (e.g. chocolate brownies), biscuit-type slices (e.g. hedgehogs, caramel slice), cake rolls (e.g. Swiss rolls), muffins and muffin bars, cake mixes, muffin mixes and slice mixes.</w:t>
            </w:r>
          </w:p>
        </w:tc>
        <w:tc>
          <w:tcPr>
            <w:tcW w:w="5386" w:type="dxa"/>
          </w:tcPr>
          <w:p w14:paraId="3E8CA7E5" w14:textId="77777777" w:rsidR="00324BB5" w:rsidRPr="003612E5" w:rsidRDefault="00324BB5" w:rsidP="00324BB5">
            <w:pPr>
              <w:spacing w:before="120"/>
              <w:contextualSpacing/>
              <w:rPr>
                <w:rFonts w:ascii="Calibri" w:hAnsi="Calibri" w:cs="Calibri"/>
              </w:rPr>
            </w:pPr>
            <w:r w:rsidRPr="00504ACB">
              <w:rPr>
                <w:rFonts w:ascii="Calibri" w:hAnsi="Calibri" w:cs="Calibri"/>
              </w:rPr>
              <w:t>Meringues (including pavlova, macarons), pastry bases (e.g. short crust pastry, tart shells), crepes, pancakes, pikelets, waffles, single cake-making ingredients (e.g. icing, sugar, flour), sweet buns (e.g. finger buns, fruit buns, fruit loaves, cinnamon scrolls), scones, pastries (e.g. croissants, Danishes, strudels), sweet biscuits</w:t>
            </w:r>
            <w:r>
              <w:rPr>
                <w:rFonts w:ascii="Calibri" w:hAnsi="Calibri" w:cs="Calibri"/>
              </w:rPr>
              <w:t xml:space="preserve"> (see 13.4)</w:t>
            </w:r>
            <w:r w:rsidRPr="00504ACB">
              <w:rPr>
                <w:rFonts w:ascii="Calibri" w:hAnsi="Calibri" w:cs="Calibri"/>
              </w:rPr>
              <w:t xml:space="preserve">, fruit pies, </w:t>
            </w:r>
            <w:r>
              <w:rPr>
                <w:rFonts w:ascii="Calibri" w:hAnsi="Calibri" w:cs="Calibri"/>
              </w:rPr>
              <w:t xml:space="preserve">cheesecake, </w:t>
            </w:r>
            <w:r w:rsidRPr="00504ACB">
              <w:rPr>
                <w:rFonts w:ascii="Calibri" w:hAnsi="Calibri" w:cs="Calibri"/>
              </w:rPr>
              <w:t>tarts, crumbles, doughnuts, profiteroles, flour-based puddings (e.g. sticky date pudding), eclairs</w:t>
            </w:r>
            <w:r>
              <w:rPr>
                <w:rFonts w:ascii="Calibri" w:hAnsi="Calibri" w:cs="Calibri"/>
              </w:rPr>
              <w:t>.</w:t>
            </w:r>
          </w:p>
        </w:tc>
        <w:tc>
          <w:tcPr>
            <w:tcW w:w="1970" w:type="dxa"/>
            <w:tcBorders>
              <w:right w:val="single" w:sz="24" w:space="0" w:color="auto"/>
            </w:tcBorders>
          </w:tcPr>
          <w:p w14:paraId="3511DC1A" w14:textId="77777777" w:rsidR="00324BB5" w:rsidRPr="003612E5" w:rsidRDefault="00324BB5" w:rsidP="00324BB5">
            <w:pPr>
              <w:spacing w:before="120"/>
              <w:contextualSpacing/>
              <w:rPr>
                <w:rFonts w:ascii="Calibri" w:hAnsi="Calibri" w:cs="Calibri"/>
                <w:b/>
              </w:rPr>
            </w:pPr>
            <w:r w:rsidRPr="003612E5">
              <w:rPr>
                <w:rFonts w:ascii="Calibri" w:hAnsi="Calibri" w:cs="Calibri"/>
                <w:b/>
              </w:rPr>
              <w:t>Sodium</w:t>
            </w:r>
          </w:p>
          <w:p w14:paraId="0935981B" w14:textId="77777777" w:rsidR="00324BB5" w:rsidRPr="003612E5" w:rsidRDefault="00324BB5" w:rsidP="00324BB5">
            <w:pPr>
              <w:spacing w:before="120"/>
              <w:contextualSpacing/>
              <w:rPr>
                <w:rFonts w:ascii="Calibri" w:hAnsi="Calibri" w:cs="Calibri"/>
              </w:rPr>
            </w:pPr>
            <w:r w:rsidRPr="003612E5">
              <w:rPr>
                <w:rFonts w:ascii="Calibri" w:hAnsi="Calibri" w:cs="Calibri"/>
              </w:rPr>
              <w:t>360mg per 100g</w:t>
            </w:r>
          </w:p>
        </w:tc>
      </w:tr>
      <w:tr w:rsidR="00324BB5" w:rsidRPr="007D45BA" w14:paraId="2ABCFB48" w14:textId="77777777" w:rsidTr="00444979">
        <w:trPr>
          <w:cantSplit/>
          <w:trHeight w:val="200"/>
        </w:trPr>
        <w:tc>
          <w:tcPr>
            <w:tcW w:w="22498" w:type="dxa"/>
            <w:gridSpan w:val="5"/>
            <w:tcBorders>
              <w:top w:val="single" w:sz="8" w:space="0" w:color="auto"/>
              <w:left w:val="single" w:sz="24" w:space="0" w:color="auto"/>
              <w:bottom w:val="single" w:sz="8" w:space="0" w:color="auto"/>
              <w:right w:val="single" w:sz="24" w:space="0" w:color="auto"/>
            </w:tcBorders>
            <w:shd w:val="clear" w:color="auto" w:fill="E6D1EF"/>
          </w:tcPr>
          <w:p w14:paraId="51B1BD6E" w14:textId="77777777" w:rsidR="00324BB5" w:rsidRPr="007D45BA" w:rsidRDefault="00324BB5" w:rsidP="00324BB5">
            <w:pPr>
              <w:spacing w:before="120"/>
              <w:contextualSpacing/>
              <w:rPr>
                <w:rFonts w:ascii="Calibri" w:hAnsi="Calibri" w:cs="Calibri"/>
                <w:b/>
                <w:bCs/>
              </w:rPr>
            </w:pPr>
          </w:p>
        </w:tc>
      </w:tr>
      <w:tr w:rsidR="00324BB5" w:rsidRPr="003612E5" w14:paraId="36E5F240" w14:textId="77777777" w:rsidTr="00444979">
        <w:trPr>
          <w:cantSplit/>
        </w:trPr>
        <w:tc>
          <w:tcPr>
            <w:tcW w:w="4653" w:type="dxa"/>
            <w:vMerge w:val="restart"/>
            <w:tcBorders>
              <w:left w:val="single" w:sz="24" w:space="0" w:color="auto"/>
            </w:tcBorders>
          </w:tcPr>
          <w:p w14:paraId="244462C1" w14:textId="098C7A60" w:rsidR="00324BB5" w:rsidRPr="003612E5" w:rsidRDefault="00324BB5" w:rsidP="00324BB5">
            <w:pPr>
              <w:rPr>
                <w:rFonts w:ascii="Calibri" w:hAnsi="Calibri" w:cs="Calibri"/>
                <w:b/>
              </w:rPr>
            </w:pPr>
            <w:r>
              <w:rPr>
                <w:rFonts w:ascii="Calibri" w:hAnsi="Calibri" w:cs="Calibri"/>
                <w:b/>
              </w:rPr>
              <w:lastRenderedPageBreak/>
              <w:t xml:space="preserve">18. </w:t>
            </w:r>
            <w:r w:rsidRPr="003612E5">
              <w:rPr>
                <w:rFonts w:ascii="Calibri" w:hAnsi="Calibri" w:cs="Calibri"/>
                <w:b/>
              </w:rPr>
              <w:t>Sweetened yoghurt</w:t>
            </w:r>
          </w:p>
          <w:p w14:paraId="0A457BA0" w14:textId="6E8D4473" w:rsidR="00324BB5" w:rsidRPr="00CF1B4A" w:rsidRDefault="00324BB5" w:rsidP="00324BB5">
            <w:pPr>
              <w:rPr>
                <w:rFonts w:ascii="Calibri" w:hAnsi="Calibri" w:cs="Calibri"/>
              </w:rPr>
            </w:pPr>
            <w:r w:rsidRPr="00CF1B4A">
              <w:rPr>
                <w:rFonts w:ascii="Calibri" w:hAnsi="Calibri" w:cs="Calibri"/>
                <w:i/>
              </w:rPr>
              <w:t>Sweetened dairy-based or dairy-alternative yoghurts, liquid or semi-solid.</w:t>
            </w:r>
          </w:p>
        </w:tc>
        <w:tc>
          <w:tcPr>
            <w:tcW w:w="5103" w:type="dxa"/>
          </w:tcPr>
          <w:p w14:paraId="5C303B89" w14:textId="0E8B1F89" w:rsidR="00324BB5" w:rsidRPr="003564F1" w:rsidRDefault="00324BB5" w:rsidP="00324BB5">
            <w:pPr>
              <w:rPr>
                <w:rFonts w:ascii="Calibri" w:hAnsi="Calibri" w:cs="Calibri"/>
                <w:b/>
              </w:rPr>
            </w:pPr>
            <w:r w:rsidRPr="003564F1">
              <w:rPr>
                <w:rFonts w:ascii="Calibri" w:hAnsi="Calibri" w:cs="Calibri"/>
                <w:b/>
              </w:rPr>
              <w:t>18.1 Sweetened yoghurt: Mammalian</w:t>
            </w:r>
          </w:p>
          <w:p w14:paraId="4168EAD6" w14:textId="324EF553" w:rsidR="00324BB5" w:rsidRPr="003564F1" w:rsidRDefault="00324BB5" w:rsidP="00324BB5">
            <w:pPr>
              <w:contextualSpacing/>
              <w:rPr>
                <w:rFonts w:ascii="Calibri" w:hAnsi="Calibri" w:cs="Calibri"/>
                <w:b/>
                <w:strike/>
              </w:rPr>
            </w:pPr>
            <w:r w:rsidRPr="003564F1">
              <w:rPr>
                <w:rStyle w:val="normaltextrun"/>
                <w:rFonts w:ascii="Calibri" w:hAnsi="Calibri" w:cs="Calibri"/>
                <w:i/>
                <w:shd w:val="clear" w:color="auto" w:fill="FFFFFF"/>
              </w:rPr>
              <w:t>Liquid and semi-solid sweetened and/or flavoured yoghurt, excluding plain yoghurts with no added kilojoule-containing sweeteners or flavouring.</w:t>
            </w:r>
          </w:p>
        </w:tc>
        <w:tc>
          <w:tcPr>
            <w:tcW w:w="5386" w:type="dxa"/>
          </w:tcPr>
          <w:p w14:paraId="7105EC14" w14:textId="77777777" w:rsidR="00324BB5" w:rsidRPr="003564F1" w:rsidRDefault="00324BB5" w:rsidP="00324BB5">
            <w:pPr>
              <w:contextualSpacing/>
              <w:rPr>
                <w:rFonts w:ascii="Calibri" w:hAnsi="Calibri" w:cs="Calibri"/>
                <w:bCs/>
              </w:rPr>
            </w:pPr>
            <w:r w:rsidRPr="003564F1">
              <w:rPr>
                <w:rFonts w:ascii="Calibri" w:hAnsi="Calibri" w:cs="Calibri"/>
                <w:bCs/>
              </w:rPr>
              <w:t>Sweetened yoghurts made with dairy milk (with added sugar, honey, juice concentrate or other kilojoule-containing sweetener) with or without non-nutritive sweetener, added cereals/grains, nuts, fibre, vitamins and minerals or confectionary. Yoghurt drinks, probiotic drinks, fermented milk (milk kefir). Includes yoghurts sold in pots, pouches and bottles.</w:t>
            </w:r>
          </w:p>
        </w:tc>
        <w:tc>
          <w:tcPr>
            <w:tcW w:w="5386" w:type="dxa"/>
          </w:tcPr>
          <w:p w14:paraId="018DD234" w14:textId="73819B12" w:rsidR="00324BB5" w:rsidRPr="003564F1" w:rsidRDefault="00324BB5" w:rsidP="003564F1">
            <w:pPr>
              <w:contextualSpacing/>
              <w:rPr>
                <w:rFonts w:ascii="Calibri" w:hAnsi="Calibri" w:cs="Calibri"/>
                <w:bCs/>
              </w:rPr>
            </w:pPr>
            <w:r w:rsidRPr="003564F1">
              <w:rPr>
                <w:rFonts w:ascii="Calibri" w:hAnsi="Calibri" w:cs="Calibri"/>
                <w:bCs/>
              </w:rPr>
              <w:t xml:space="preserve">Yoghurts made with milk alternatives (see category 18.2). Custards, dairy and dairy alternative desserts (including frozen products). Fromage frais (e.g. </w:t>
            </w:r>
            <w:proofErr w:type="spellStart"/>
            <w:r w:rsidRPr="003564F1">
              <w:rPr>
                <w:rFonts w:ascii="Calibri" w:hAnsi="Calibri" w:cs="Calibri"/>
                <w:bCs/>
              </w:rPr>
              <w:t>Fruche</w:t>
            </w:r>
            <w:proofErr w:type="spellEnd"/>
            <w:r w:rsidRPr="003564F1">
              <w:rPr>
                <w:rFonts w:ascii="Calibri" w:hAnsi="Calibri" w:cs="Calibri"/>
                <w:bCs/>
              </w:rPr>
              <w:t xml:space="preserve">). Plain/Greek-style and other unsweetened or non-nutritive sweetened yoghurts. </w:t>
            </w:r>
            <w:r w:rsidRPr="003564F1">
              <w:rPr>
                <w:rStyle w:val="normaltextrun"/>
                <w:rFonts w:ascii="Calibri" w:eastAsiaTheme="majorEastAsia" w:hAnsi="Calibri" w:cs="Calibri"/>
                <w:szCs w:val="20"/>
                <w:lang w:eastAsia="en-AU"/>
              </w:rPr>
              <w:t>No added sugar products with non-nutritive sweeteners. No-added-sugar products with fruit.</w:t>
            </w:r>
            <w:r w:rsidR="003564F1">
              <w:rPr>
                <w:rStyle w:val="normaltextrun"/>
                <w:rFonts w:ascii="Calibri" w:eastAsiaTheme="majorEastAsia" w:hAnsi="Calibri" w:cs="Calibri"/>
                <w:szCs w:val="20"/>
                <w:lang w:eastAsia="en-AU"/>
              </w:rPr>
              <w:t xml:space="preserve"> </w:t>
            </w:r>
            <w:r w:rsidRPr="003564F1">
              <w:rPr>
                <w:rStyle w:val="normaltextrun"/>
                <w:rFonts w:ascii="Calibri" w:eastAsiaTheme="majorEastAsia" w:hAnsi="Calibri" w:cs="Calibri"/>
                <w:szCs w:val="20"/>
                <w:lang w:eastAsia="en-AU"/>
              </w:rPr>
              <w:t>Liquid fermented milk drinks (</w:t>
            </w:r>
            <w:r w:rsidR="003564F1">
              <w:rPr>
                <w:rStyle w:val="normaltextrun"/>
                <w:rFonts w:ascii="Calibri" w:eastAsiaTheme="majorEastAsia" w:hAnsi="Calibri" w:cs="Calibri"/>
                <w:szCs w:val="20"/>
                <w:lang w:eastAsia="en-AU"/>
              </w:rPr>
              <w:t>e</w:t>
            </w:r>
            <w:r w:rsidR="003564F1">
              <w:rPr>
                <w:rStyle w:val="normaltextrun"/>
                <w:rFonts w:eastAsiaTheme="majorEastAsia"/>
                <w:szCs w:val="20"/>
                <w:lang w:eastAsia="en-AU"/>
              </w:rPr>
              <w:t xml:space="preserve">.g. </w:t>
            </w:r>
            <w:r w:rsidRPr="003564F1">
              <w:rPr>
                <w:rStyle w:val="normaltextrun"/>
                <w:rFonts w:ascii="Calibri" w:eastAsiaTheme="majorEastAsia" w:hAnsi="Calibri" w:cs="Calibri"/>
                <w:szCs w:val="20"/>
                <w:lang w:eastAsia="en-AU"/>
              </w:rPr>
              <w:t>milk kefir).</w:t>
            </w:r>
          </w:p>
        </w:tc>
        <w:tc>
          <w:tcPr>
            <w:tcW w:w="1970" w:type="dxa"/>
            <w:tcBorders>
              <w:right w:val="single" w:sz="24" w:space="0" w:color="auto"/>
            </w:tcBorders>
          </w:tcPr>
          <w:p w14:paraId="38C5C332" w14:textId="77777777" w:rsidR="00324BB5" w:rsidRPr="003564F1" w:rsidRDefault="00324BB5" w:rsidP="00324BB5">
            <w:pPr>
              <w:spacing w:before="120"/>
              <w:contextualSpacing/>
              <w:rPr>
                <w:rFonts w:ascii="Calibri" w:hAnsi="Calibri" w:cs="Calibri"/>
                <w:b/>
              </w:rPr>
            </w:pPr>
            <w:r w:rsidRPr="003564F1">
              <w:rPr>
                <w:rFonts w:ascii="Calibri" w:hAnsi="Calibri" w:cs="Calibri"/>
                <w:b/>
              </w:rPr>
              <w:t>Sugar</w:t>
            </w:r>
          </w:p>
          <w:p w14:paraId="15DE38BF" w14:textId="77777777" w:rsidR="00324BB5" w:rsidRPr="003564F1" w:rsidRDefault="00324BB5" w:rsidP="00324BB5">
            <w:pPr>
              <w:spacing w:after="120"/>
              <w:rPr>
                <w:rFonts w:ascii="Calibri" w:hAnsi="Calibri" w:cs="Calibri"/>
              </w:rPr>
            </w:pPr>
            <w:r w:rsidRPr="003564F1">
              <w:rPr>
                <w:rFonts w:ascii="Calibri" w:hAnsi="Calibri" w:cs="Calibri"/>
              </w:rPr>
              <w:t>11.5g per 100g</w:t>
            </w:r>
          </w:p>
          <w:p w14:paraId="0933C5B1" w14:textId="77777777" w:rsidR="00324BB5" w:rsidRPr="003564F1" w:rsidRDefault="00324BB5" w:rsidP="00324BB5">
            <w:pPr>
              <w:spacing w:after="120"/>
              <w:rPr>
                <w:rFonts w:ascii="Calibri" w:hAnsi="Calibri" w:cs="Calibri"/>
              </w:rPr>
            </w:pPr>
            <w:r w:rsidRPr="003564F1">
              <w:rPr>
                <w:rFonts w:ascii="Calibri" w:hAnsi="Calibri" w:cs="Calibri"/>
              </w:rPr>
              <w:t>Upper limit 16g per 100g</w:t>
            </w:r>
          </w:p>
          <w:p w14:paraId="2233C3A9" w14:textId="77777777" w:rsidR="00324BB5" w:rsidRPr="003564F1" w:rsidRDefault="00324BB5" w:rsidP="00324BB5">
            <w:pPr>
              <w:spacing w:after="120"/>
              <w:rPr>
                <w:rFonts w:ascii="Calibri" w:hAnsi="Calibri" w:cs="Calibri"/>
              </w:rPr>
            </w:pPr>
          </w:p>
        </w:tc>
      </w:tr>
      <w:tr w:rsidR="00324BB5" w:rsidRPr="007841A2" w14:paraId="6ACBA79E" w14:textId="77777777" w:rsidTr="00444979">
        <w:trPr>
          <w:cantSplit/>
        </w:trPr>
        <w:tc>
          <w:tcPr>
            <w:tcW w:w="4653" w:type="dxa"/>
            <w:vMerge/>
            <w:tcBorders>
              <w:left w:val="single" w:sz="24" w:space="0" w:color="auto"/>
              <w:bottom w:val="single" w:sz="24" w:space="0" w:color="auto"/>
            </w:tcBorders>
          </w:tcPr>
          <w:p w14:paraId="0CF9B52B" w14:textId="77777777" w:rsidR="00324BB5" w:rsidRPr="00D342E2" w:rsidRDefault="00324BB5" w:rsidP="00324BB5">
            <w:pPr>
              <w:rPr>
                <w:rFonts w:ascii="Calibri" w:hAnsi="Calibri" w:cs="Calibri"/>
                <w:b/>
                <w:color w:val="A20000"/>
              </w:rPr>
            </w:pPr>
          </w:p>
        </w:tc>
        <w:tc>
          <w:tcPr>
            <w:tcW w:w="5103" w:type="dxa"/>
            <w:tcBorders>
              <w:bottom w:val="single" w:sz="24" w:space="0" w:color="auto"/>
            </w:tcBorders>
          </w:tcPr>
          <w:p w14:paraId="2E8B6282" w14:textId="26A46D16" w:rsidR="00324BB5" w:rsidRPr="003564F1" w:rsidRDefault="00324BB5" w:rsidP="00324BB5">
            <w:pPr>
              <w:rPr>
                <w:rFonts w:ascii="Calibri" w:hAnsi="Calibri" w:cs="Calibri"/>
                <w:b/>
              </w:rPr>
            </w:pPr>
            <w:r w:rsidRPr="003564F1">
              <w:rPr>
                <w:rFonts w:ascii="Calibri" w:hAnsi="Calibri" w:cs="Calibri"/>
                <w:b/>
              </w:rPr>
              <w:t>18.2 Sweetened yoghurt: Dairy alternatives</w:t>
            </w:r>
          </w:p>
          <w:p w14:paraId="344EE63A" w14:textId="77777777" w:rsidR="00324BB5" w:rsidRPr="003564F1" w:rsidRDefault="00324BB5" w:rsidP="00324BB5">
            <w:pPr>
              <w:spacing w:before="120"/>
              <w:contextualSpacing/>
              <w:rPr>
                <w:rFonts w:cstheme="minorHAnsi"/>
                <w:i/>
                <w:iCs/>
              </w:rPr>
            </w:pPr>
            <w:r w:rsidRPr="003564F1">
              <w:rPr>
                <w:rStyle w:val="normaltextrun"/>
                <w:rFonts w:ascii="Calibri" w:hAnsi="Calibri" w:cs="Calibri"/>
                <w:i/>
                <w:iCs/>
                <w:shd w:val="clear" w:color="auto" w:fill="FFFFFF"/>
              </w:rPr>
              <w:t>Sweetened yoghurt made from non-dairy ingredients, liquid or semi-solid.</w:t>
            </w:r>
          </w:p>
          <w:p w14:paraId="51E3001B" w14:textId="77777777" w:rsidR="00324BB5" w:rsidRPr="003564F1" w:rsidRDefault="00324BB5" w:rsidP="00324BB5">
            <w:pPr>
              <w:rPr>
                <w:rFonts w:ascii="Calibri" w:hAnsi="Calibri" w:cs="Calibri"/>
                <w:b/>
              </w:rPr>
            </w:pPr>
          </w:p>
          <w:p w14:paraId="0C87FF20" w14:textId="77777777" w:rsidR="00324BB5" w:rsidRPr="003564F1" w:rsidRDefault="00324BB5" w:rsidP="00324BB5">
            <w:pPr>
              <w:rPr>
                <w:rFonts w:ascii="Calibri" w:hAnsi="Calibri" w:cs="Calibri"/>
                <w:b/>
              </w:rPr>
            </w:pPr>
          </w:p>
        </w:tc>
        <w:tc>
          <w:tcPr>
            <w:tcW w:w="5386" w:type="dxa"/>
            <w:tcBorders>
              <w:bottom w:val="single" w:sz="24" w:space="0" w:color="auto"/>
            </w:tcBorders>
          </w:tcPr>
          <w:p w14:paraId="58533701" w14:textId="77777777" w:rsidR="00324BB5" w:rsidRPr="003564F1" w:rsidRDefault="00324BB5" w:rsidP="00324BB5">
            <w:pPr>
              <w:pStyle w:val="paragraph"/>
              <w:spacing w:before="0" w:beforeAutospacing="0" w:after="0" w:afterAutospacing="0"/>
              <w:textAlignment w:val="baseline"/>
              <w:rPr>
                <w:rFonts w:ascii="Segoe UI" w:hAnsi="Segoe UI" w:cs="Segoe UI"/>
                <w:sz w:val="22"/>
              </w:rPr>
            </w:pPr>
            <w:r w:rsidRPr="003564F1">
              <w:rPr>
                <w:rStyle w:val="normaltextrun"/>
                <w:rFonts w:ascii="Calibri" w:eastAsiaTheme="majorEastAsia" w:hAnsi="Calibri" w:cs="Calibri"/>
                <w:sz w:val="22"/>
              </w:rPr>
              <w:t xml:space="preserve">Sweetened yoghurts made with plant-based ingredients (e.g. coconut, soy, grains, rice, oats, nuts) and cultures </w:t>
            </w:r>
            <w:r w:rsidRPr="003564F1">
              <w:rPr>
                <w:rFonts w:ascii="Calibri" w:hAnsi="Calibri" w:cs="Calibri"/>
                <w:bCs/>
                <w:sz w:val="22"/>
              </w:rPr>
              <w:t xml:space="preserve">(with added sugar, honey, juice concentrate or </w:t>
            </w:r>
            <w:proofErr w:type="gramStart"/>
            <w:r w:rsidRPr="003564F1">
              <w:rPr>
                <w:rFonts w:ascii="Calibri" w:hAnsi="Calibri" w:cs="Calibri"/>
                <w:bCs/>
                <w:sz w:val="22"/>
              </w:rPr>
              <w:t>other</w:t>
            </w:r>
            <w:proofErr w:type="gramEnd"/>
            <w:r w:rsidRPr="003564F1">
              <w:rPr>
                <w:rFonts w:ascii="Calibri" w:hAnsi="Calibri" w:cs="Calibri"/>
                <w:bCs/>
                <w:sz w:val="22"/>
              </w:rPr>
              <w:t xml:space="preserve"> kilojoule-containing sweetener)</w:t>
            </w:r>
            <w:r w:rsidRPr="003564F1">
              <w:rPr>
                <w:rStyle w:val="normaltextrun"/>
                <w:rFonts w:ascii="Calibri" w:eastAsiaTheme="majorEastAsia" w:hAnsi="Calibri" w:cs="Calibri"/>
                <w:sz w:val="22"/>
              </w:rPr>
              <w:t>. Includes plant-based kefir and drinking yoghurts.</w:t>
            </w:r>
            <w:r w:rsidRPr="003564F1">
              <w:rPr>
                <w:rStyle w:val="eop"/>
                <w:rFonts w:ascii="Calibri" w:hAnsi="Calibri" w:cs="Calibri"/>
                <w:sz w:val="22"/>
              </w:rPr>
              <w:t> </w:t>
            </w:r>
            <w:r w:rsidRPr="003564F1">
              <w:rPr>
                <w:rFonts w:ascii="Calibri" w:hAnsi="Calibri" w:cs="Calibri"/>
                <w:bCs/>
                <w:sz w:val="22"/>
              </w:rPr>
              <w:t>Includes yoghurts sold in pots, pouches and bottles.</w:t>
            </w:r>
          </w:p>
          <w:p w14:paraId="0B720D0A" w14:textId="77777777" w:rsidR="00324BB5" w:rsidRPr="003564F1" w:rsidRDefault="00324BB5" w:rsidP="00324BB5">
            <w:pPr>
              <w:contextualSpacing/>
              <w:rPr>
                <w:rFonts w:cs="Calibri"/>
                <w:b/>
              </w:rPr>
            </w:pPr>
          </w:p>
        </w:tc>
        <w:tc>
          <w:tcPr>
            <w:tcW w:w="5386" w:type="dxa"/>
            <w:tcBorders>
              <w:bottom w:val="single" w:sz="24" w:space="0" w:color="auto"/>
            </w:tcBorders>
          </w:tcPr>
          <w:p w14:paraId="316AECC9" w14:textId="77777777" w:rsidR="00324BB5" w:rsidRPr="003564F1" w:rsidRDefault="00324BB5" w:rsidP="00324BB5">
            <w:pPr>
              <w:contextualSpacing/>
              <w:rPr>
                <w:rFonts w:ascii="Calibri" w:hAnsi="Calibri" w:cs="Calibri"/>
                <w:b/>
              </w:rPr>
            </w:pPr>
            <w:r w:rsidRPr="003564F1">
              <w:rPr>
                <w:rStyle w:val="normaltextrun"/>
                <w:rFonts w:ascii="Calibri" w:eastAsiaTheme="majorEastAsia" w:hAnsi="Calibri" w:cs="Calibri"/>
                <w:lang w:eastAsia="en-AU"/>
              </w:rPr>
              <w:t>Sweetened mammalian yoghurts (see category 18.1). Non-nutritive sweetened yoghurts with no added sugar, honey, juice concentrate, or other kilojoule-containing sweetener (may contain unconcentrated fruit for flavouring). Puddings (including rice pudding) and other non-dairy desserts (e.g. chia pots, custards, sweetened non-yoghurt desserts, frozen yoghurts), ice-creams/ice desserts, products without cultures.</w:t>
            </w:r>
          </w:p>
        </w:tc>
        <w:tc>
          <w:tcPr>
            <w:tcW w:w="1970" w:type="dxa"/>
            <w:tcBorders>
              <w:bottom w:val="single" w:sz="24" w:space="0" w:color="auto"/>
              <w:right w:val="single" w:sz="24" w:space="0" w:color="auto"/>
            </w:tcBorders>
          </w:tcPr>
          <w:p w14:paraId="6E0A9EAD" w14:textId="77777777" w:rsidR="00324BB5" w:rsidRPr="003564F1" w:rsidRDefault="00324BB5" w:rsidP="00324BB5">
            <w:pPr>
              <w:spacing w:before="120"/>
              <w:contextualSpacing/>
              <w:rPr>
                <w:rFonts w:ascii="Calibri" w:hAnsi="Calibri" w:cs="Calibri"/>
                <w:b/>
              </w:rPr>
            </w:pPr>
            <w:r w:rsidRPr="003564F1">
              <w:rPr>
                <w:rFonts w:ascii="Calibri" w:hAnsi="Calibri" w:cs="Calibri"/>
                <w:b/>
              </w:rPr>
              <w:t>Sugar</w:t>
            </w:r>
          </w:p>
          <w:p w14:paraId="287653E0" w14:textId="77777777" w:rsidR="00324BB5" w:rsidRPr="003564F1" w:rsidRDefault="00324BB5" w:rsidP="00324BB5">
            <w:pPr>
              <w:spacing w:after="120"/>
              <w:rPr>
                <w:rFonts w:ascii="Calibri" w:hAnsi="Calibri" w:cs="Calibri"/>
              </w:rPr>
            </w:pPr>
            <w:r w:rsidRPr="003564F1">
              <w:rPr>
                <w:rFonts w:ascii="Calibri" w:hAnsi="Calibri" w:cs="Calibri"/>
              </w:rPr>
              <w:t xml:space="preserve">7g per 100g </w:t>
            </w:r>
          </w:p>
          <w:p w14:paraId="5E7C8A1F" w14:textId="77777777" w:rsidR="00324BB5" w:rsidRPr="003564F1" w:rsidRDefault="00324BB5" w:rsidP="00324BB5">
            <w:pPr>
              <w:spacing w:before="120"/>
              <w:contextualSpacing/>
              <w:rPr>
                <w:rFonts w:cs="Calibri"/>
                <w:b/>
              </w:rPr>
            </w:pPr>
          </w:p>
        </w:tc>
      </w:tr>
    </w:tbl>
    <w:p w14:paraId="69B879A4" w14:textId="77777777" w:rsidR="0055537F" w:rsidRPr="00F746C0" w:rsidRDefault="0055537F"/>
    <w:sectPr w:rsidR="0055537F" w:rsidRPr="00F746C0" w:rsidSect="00DC1414">
      <w:headerReference w:type="even" r:id="rId19"/>
      <w:headerReference w:type="default" r:id="rId20"/>
      <w:footerReference w:type="even" r:id="rId21"/>
      <w:pgSz w:w="23811" w:h="16838" w:orient="landscape" w:code="8"/>
      <w:pgMar w:top="567" w:right="567" w:bottom="567" w:left="567" w:header="17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5F871B" w14:textId="77777777" w:rsidR="00385CCB" w:rsidRDefault="00385CCB" w:rsidP="00A7349B">
      <w:pPr>
        <w:spacing w:after="0" w:line="240" w:lineRule="auto"/>
      </w:pPr>
      <w:r>
        <w:separator/>
      </w:r>
    </w:p>
  </w:endnote>
  <w:endnote w:type="continuationSeparator" w:id="0">
    <w:p w14:paraId="61E81088" w14:textId="77777777" w:rsidR="00385CCB" w:rsidRDefault="00385CCB" w:rsidP="00A734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A48DE" w14:textId="665E3828" w:rsidR="00A7349B" w:rsidRDefault="00A7349B">
    <w:pPr>
      <w:pStyle w:val="Footer"/>
    </w:pPr>
    <w:r>
      <w:rPr>
        <w:noProof/>
      </w:rPr>
      <mc:AlternateContent>
        <mc:Choice Requires="wps">
          <w:drawing>
            <wp:anchor distT="0" distB="0" distL="0" distR="0" simplePos="0" relativeHeight="251662336" behindDoc="0" locked="0" layoutInCell="1" allowOverlap="1" wp14:anchorId="479D4773" wp14:editId="0DE8C8EF">
              <wp:simplePos x="635" y="635"/>
              <wp:positionH relativeFrom="page">
                <wp:align>center</wp:align>
              </wp:positionH>
              <wp:positionV relativeFrom="page">
                <wp:align>bottom</wp:align>
              </wp:positionV>
              <wp:extent cx="621665" cy="401955"/>
              <wp:effectExtent l="0" t="0" r="6985" b="0"/>
              <wp:wrapNone/>
              <wp:docPr id="292644201"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1665" cy="401955"/>
                      </a:xfrm>
                      <a:prstGeom prst="rect">
                        <a:avLst/>
                      </a:prstGeom>
                      <a:noFill/>
                      <a:ln>
                        <a:noFill/>
                      </a:ln>
                    </wps:spPr>
                    <wps:txbx>
                      <w:txbxContent>
                        <w:p w14:paraId="5426E3FB" w14:textId="730502C6" w:rsidR="00A7349B" w:rsidRPr="00A7349B" w:rsidRDefault="00A7349B" w:rsidP="00A7349B">
                          <w:pPr>
                            <w:spacing w:after="0"/>
                            <w:rPr>
                              <w:rFonts w:ascii="Aptos" w:eastAsia="Aptos" w:hAnsi="Aptos" w:cs="Aptos"/>
                              <w:noProof/>
                              <w:color w:val="FF0000"/>
                              <w:sz w:val="24"/>
                            </w:rPr>
                          </w:pPr>
                          <w:r w:rsidRPr="00A7349B">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79D4773" id="_x0000_t202" coordsize="21600,21600" o:spt="202" path="m,l,21600r21600,l21600,xe">
              <v:stroke joinstyle="miter"/>
              <v:path gradientshapeok="t" o:connecttype="rect"/>
            </v:shapetype>
            <v:shape id="Text Box 5" o:spid="_x0000_s1030" type="#_x0000_t202" alt="OFFICIAL" style="position:absolute;margin-left:0;margin-top:0;width:48.95pt;height:31.6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0exDAIAABwEAAAOAAAAZHJzL2Uyb0RvYy54bWysU8Fu2zAMvQ/YPwi6L7aDJViNOEXWIsOA&#10;oC2QDj0rshQbkERBUmJnXz9KjpOu26noRaZJ6pF8fFrc9lqRo3C+BVPRYpJTIgyHujX7iv56Xn/5&#10;RokPzNRMgREVPQlPb5efPy06W4opNKBq4QiCGF92tqJNCLbMMs8boZmfgBUGgxKcZgF/3T6rHesQ&#10;XatsmufzrANXWwdceI/e+yFIlwlfSsHDo5ReBKIqir2FdLp07uKZLRes3Dtmm5af22Dv6EKz1mDR&#10;C9Q9C4wcXPsPlG65Aw8yTDjoDKRsuUgz4DRF/maabcOsSLMgOd5eaPIfB8sfjlv75Ejov0OPC4yE&#10;dNaXHp1xnl46Hb/YKcE4Uni60Cb6QDg659NiPp9RwjH0NS9uZrOIkl0vW+fDDwGaRKOiDreSyGLH&#10;jQ9D6pgSaxlYt0qlzSjzlwMxoye7dhit0O960tavut9BfcKhHAz79pavWyy9YT48MYcLxjlQtOER&#10;D6mgqyicLUoacL//54/5yDtGKelQMBU1qGhK1E+D+4jaGg03GrtkFDf5LMe4Oeg7QBkW+CIsTyZ6&#10;XVCjKR3oF5TzKhbCEDMcy1V0N5p3YVAuPgcuVquUhDKyLGzM1vIIHemKXD73L8zZM+EBN/UAo5pY&#10;+Yb3ITfe9HZ1CMh+WkqkdiDyzDhKMK31/Fyixl//p6zro17+AQAA//8DAFBLAwQUAAYACAAAACEA&#10;xHx4htsAAAADAQAADwAAAGRycy9kb3ducmV2LnhtbEyPwW7CMBBE75X4B2uReitOiUpLiIMQEieq&#10;SkAvvRl7SULjdRRvIPx93V7KZaXRjGbe5svBNeKCXag9KXieJCCQjLc1lQo+D5unNxCBNVndeEIF&#10;NwywLEYPuc6sv9IOL3suRSyhkGkFFXObSRlMhU6HiW+RonfyndMcZVdK2+lrLHeNnCbJTDpdU1yo&#10;dIvrCs33vncKXnb83n/QIf0aprfztl2b9LQ1Sj2Oh9UCBOPA/2H4xY/oUESmo+/JBtEoiI/w343e&#10;/HUO4qhglqYgi1zesxc/AAAA//8DAFBLAQItABQABgAIAAAAIQC2gziS/gAAAOEBAAATAAAAAAAA&#10;AAAAAAAAAAAAAABbQ29udGVudF9UeXBlc10ueG1sUEsBAi0AFAAGAAgAAAAhADj9If/WAAAAlAEA&#10;AAsAAAAAAAAAAAAAAAAALwEAAF9yZWxzLy5yZWxzUEsBAi0AFAAGAAgAAAAhAE5bR7EMAgAAHAQA&#10;AA4AAAAAAAAAAAAAAAAALgIAAGRycy9lMm9Eb2MueG1sUEsBAi0AFAAGAAgAAAAhAMR8eIbbAAAA&#10;AwEAAA8AAAAAAAAAAAAAAAAAZgQAAGRycy9kb3ducmV2LnhtbFBLBQYAAAAABAAEAPMAAABuBQAA&#10;AAA=&#10;" filled="f" stroked="f">
              <v:textbox style="mso-fit-shape-to-text:t" inset="0,0,0,15pt">
                <w:txbxContent>
                  <w:p w14:paraId="5426E3FB" w14:textId="730502C6" w:rsidR="00A7349B" w:rsidRPr="00A7349B" w:rsidRDefault="00A7349B" w:rsidP="00A7349B">
                    <w:pPr>
                      <w:spacing w:after="0"/>
                      <w:rPr>
                        <w:rFonts w:ascii="Aptos" w:eastAsia="Aptos" w:hAnsi="Aptos" w:cs="Aptos"/>
                        <w:noProof/>
                        <w:color w:val="FF0000"/>
                        <w:sz w:val="24"/>
                      </w:rPr>
                    </w:pPr>
                    <w:r w:rsidRPr="00A7349B">
                      <w:rPr>
                        <w:rFonts w:ascii="Aptos" w:eastAsia="Aptos" w:hAnsi="Aptos" w:cs="Aptos"/>
                        <w:noProof/>
                        <w:color w:val="FF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5E11A8" w14:textId="77777777" w:rsidR="00385CCB" w:rsidRDefault="00385CCB" w:rsidP="00A7349B">
      <w:pPr>
        <w:spacing w:after="0" w:line="240" w:lineRule="auto"/>
      </w:pPr>
      <w:r>
        <w:separator/>
      </w:r>
    </w:p>
  </w:footnote>
  <w:footnote w:type="continuationSeparator" w:id="0">
    <w:p w14:paraId="12A46235" w14:textId="77777777" w:rsidR="00385CCB" w:rsidRDefault="00385CCB" w:rsidP="00A734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290B4" w14:textId="4E4234E2" w:rsidR="00A7349B" w:rsidRDefault="00A7349B">
    <w:pPr>
      <w:pStyle w:val="Header"/>
    </w:pPr>
    <w:r>
      <w:rPr>
        <w:noProof/>
      </w:rPr>
      <mc:AlternateContent>
        <mc:Choice Requires="wps">
          <w:drawing>
            <wp:anchor distT="0" distB="0" distL="0" distR="0" simplePos="0" relativeHeight="251659264" behindDoc="0" locked="0" layoutInCell="1" allowOverlap="1" wp14:anchorId="5CF3B0EB" wp14:editId="77D55D8D">
              <wp:simplePos x="635" y="635"/>
              <wp:positionH relativeFrom="page">
                <wp:align>center</wp:align>
              </wp:positionH>
              <wp:positionV relativeFrom="page">
                <wp:align>top</wp:align>
              </wp:positionV>
              <wp:extent cx="621665" cy="401955"/>
              <wp:effectExtent l="0" t="0" r="6985" b="17145"/>
              <wp:wrapNone/>
              <wp:docPr id="1848344421"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1665" cy="401955"/>
                      </a:xfrm>
                      <a:prstGeom prst="rect">
                        <a:avLst/>
                      </a:prstGeom>
                      <a:noFill/>
                      <a:ln>
                        <a:noFill/>
                      </a:ln>
                    </wps:spPr>
                    <wps:txbx>
                      <w:txbxContent>
                        <w:p w14:paraId="67DE4814" w14:textId="558024C5" w:rsidR="00A7349B" w:rsidRPr="00A7349B" w:rsidRDefault="00A7349B" w:rsidP="00A7349B">
                          <w:pPr>
                            <w:spacing w:after="0"/>
                            <w:rPr>
                              <w:rFonts w:ascii="Aptos" w:eastAsia="Aptos" w:hAnsi="Aptos" w:cs="Aptos"/>
                              <w:noProof/>
                              <w:color w:val="FF0000"/>
                              <w:sz w:val="24"/>
                            </w:rPr>
                          </w:pPr>
                          <w:r w:rsidRPr="00A7349B">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CF3B0EB" id="_x0000_t202" coordsize="21600,21600" o:spt="202" path="m,l,21600r21600,l21600,xe">
              <v:stroke joinstyle="miter"/>
              <v:path gradientshapeok="t" o:connecttype="rect"/>
            </v:shapetype>
            <v:shape id="Text Box 2" o:spid="_x0000_s1029" type="#_x0000_t202" alt="OFFICIAL" style="position:absolute;margin-left:0;margin-top:0;width:48.95pt;height:31.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X+nCQIAABUEAAAOAAAAZHJzL2Uyb0RvYy54bWysU8Fu2zAMvQ/YPwi6L7aDJViNOEXWIsOA&#10;oC2QDj0rshQbkERBUmJnXz9Ktpuu22nYRaZI+pF8fFrd9lqRs3C+BVPRYpZTIgyHujXHiv543n76&#10;QokPzNRMgREVvQhPb9cfP6w6W4o5NKBq4QiCGF92tqJNCLbMMs8boZmfgRUGgxKcZgGv7pjVjnWI&#10;rlU2z/Nl1oGrrQMuvEfv/RCk64QvpeDhUUovAlEVxd5COl06D/HM1itWHh2zTcvHNtg/dKFZa7Do&#10;K9Q9C4ycXPsHlG65Aw8yzDjoDKRsuUgz4DRF/m6afcOsSLMgOd6+0uT/Hyx/OO/tkyOh/wo9LjAS&#10;0llfenTGeXrpdPxipwTjSOHllTbRB8LRuZwXy+WCEo6hz3lxs1hElOz6s3U+fBOgSTQq6nAriSx2&#10;3vkwpE4psZaBbatU2owyvzkQM3qya4fRCv2hH9s+QH3BaRwMi/aWb1usuWM+PDGHm8UBUK3hEQ+p&#10;oKsojBYlDbiff/PHfCQco5R0qJSKGpQyJeq7wUVEUSWjuMkXOd7c5D5MhjnpO0D9FfgULE9mzAtq&#10;MqUD/YI63sRCGGKGY7mKhsm8C4Nk8R1wsdmkJNSPZWFn9pZH6MhTJPG5f2HOjkwHXNEDTDJi5TvC&#10;h9z4p7ebU0Da0zYipwORI9WovbTP8Z1Ecb+9p6zra17/AgAA//8DAFBLAwQUAAYACAAAACEAJ4+k&#10;OdoAAAADAQAADwAAAGRycy9kb3ducmV2LnhtbEyPzW7CMBCE75V4B2uReitOiqAljYNQJQ7cKP05&#10;m3ibpI13o3iBlKev4dJeVhrNaObbfDn4Vh2xDw2TgXSSgEIq2TVUGXh7Xd89ggpiydmWCQ38YIBl&#10;MbrJbeb4RC943EmlYgmFzBqoRbpM61DW6G2YcIcUvU/uvZUo+0q73p5iuW/1fZLMtbcNxYXadvhc&#10;Y/m9O3gDzWzFkuL7Zv314VNOz9vN7Lw15nY8rJ5ACQ7yF4YLfkSHIjLt+UAuqNZAfESuN3qLhwWo&#10;vYH5dAq6yPV/9uIXAAD//wMAUEsBAi0AFAAGAAgAAAAhALaDOJL+AAAA4QEAABMAAAAAAAAAAAAA&#10;AAAAAAAAAFtDb250ZW50X1R5cGVzXS54bWxQSwECLQAUAAYACAAAACEAOP0h/9YAAACUAQAACwAA&#10;AAAAAAAAAAAAAAAvAQAAX3JlbHMvLnJlbHNQSwECLQAUAAYACAAAACEAYIF/pwkCAAAVBAAADgAA&#10;AAAAAAAAAAAAAAAuAgAAZHJzL2Uyb0RvYy54bWxQSwECLQAUAAYACAAAACEAJ4+kOdoAAAADAQAA&#10;DwAAAAAAAAAAAAAAAABjBAAAZHJzL2Rvd25yZXYueG1sUEsFBgAAAAAEAAQA8wAAAGoFAAAAAA==&#10;" filled="f" stroked="f">
              <v:textbox style="mso-fit-shape-to-text:t" inset="0,15pt,0,0">
                <w:txbxContent>
                  <w:p w14:paraId="67DE4814" w14:textId="558024C5" w:rsidR="00A7349B" w:rsidRPr="00A7349B" w:rsidRDefault="00A7349B" w:rsidP="00A7349B">
                    <w:pPr>
                      <w:spacing w:after="0"/>
                      <w:rPr>
                        <w:rFonts w:ascii="Aptos" w:eastAsia="Aptos" w:hAnsi="Aptos" w:cs="Aptos"/>
                        <w:noProof/>
                        <w:color w:val="FF0000"/>
                        <w:sz w:val="24"/>
                      </w:rPr>
                    </w:pPr>
                    <w:r w:rsidRPr="00A7349B">
                      <w:rPr>
                        <w:rFonts w:ascii="Aptos" w:eastAsia="Aptos" w:hAnsi="Aptos" w:cs="Aptos"/>
                        <w:noProof/>
                        <w:color w:val="FF0000"/>
                        <w:sz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865CF" w14:textId="2AF9761A" w:rsidR="00DC1414" w:rsidRPr="00DC1414" w:rsidRDefault="00DC1414" w:rsidP="00DC1414">
    <w:pPr>
      <w:pStyle w:val="Header"/>
      <w:rPr>
        <w:color w:val="275317" w:themeColor="accent6" w:themeShade="80"/>
      </w:rPr>
    </w:pPr>
    <w:r w:rsidRPr="00DC1414">
      <w:rPr>
        <w:b/>
        <w:bCs/>
        <w:color w:val="275317" w:themeColor="accent6" w:themeShade="80"/>
      </w:rPr>
      <w:t>HEALTHY FOOD PARTNERSHIP REFORMULATION PROGRAM 2026-2030</w:t>
    </w:r>
    <w:r w:rsidRPr="00DC1414">
      <w:rPr>
        <w:color w:val="275317" w:themeColor="accent6" w:themeShade="80"/>
      </w:rPr>
      <w:t>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227BF5"/>
    <w:multiLevelType w:val="hybridMultilevel"/>
    <w:tmpl w:val="91ACF0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548258C2"/>
    <w:multiLevelType w:val="hybridMultilevel"/>
    <w:tmpl w:val="DCEE14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5A3A258A"/>
    <w:multiLevelType w:val="multilevel"/>
    <w:tmpl w:val="A78C5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24809081">
    <w:abstractNumId w:val="1"/>
  </w:num>
  <w:num w:numId="2" w16cid:durableId="1646816646">
    <w:abstractNumId w:val="2"/>
  </w:num>
  <w:num w:numId="3" w16cid:durableId="11174073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349B"/>
    <w:rsid w:val="00112F45"/>
    <w:rsid w:val="0011340C"/>
    <w:rsid w:val="001235CD"/>
    <w:rsid w:val="00143309"/>
    <w:rsid w:val="001C2767"/>
    <w:rsid w:val="001D2CF9"/>
    <w:rsid w:val="001F0AEF"/>
    <w:rsid w:val="00240EAD"/>
    <w:rsid w:val="002510E8"/>
    <w:rsid w:val="00280050"/>
    <w:rsid w:val="00324BB5"/>
    <w:rsid w:val="0033573E"/>
    <w:rsid w:val="00337DFD"/>
    <w:rsid w:val="003564F1"/>
    <w:rsid w:val="00385CCB"/>
    <w:rsid w:val="00436AE4"/>
    <w:rsid w:val="00444979"/>
    <w:rsid w:val="004A1BB2"/>
    <w:rsid w:val="004C35FA"/>
    <w:rsid w:val="00500F14"/>
    <w:rsid w:val="005543E8"/>
    <w:rsid w:val="0055537F"/>
    <w:rsid w:val="0056011E"/>
    <w:rsid w:val="00590C1C"/>
    <w:rsid w:val="00591867"/>
    <w:rsid w:val="005B3FA0"/>
    <w:rsid w:val="005B6554"/>
    <w:rsid w:val="0060397C"/>
    <w:rsid w:val="006174B0"/>
    <w:rsid w:val="0062772E"/>
    <w:rsid w:val="00663A6E"/>
    <w:rsid w:val="006A7465"/>
    <w:rsid w:val="006C02D7"/>
    <w:rsid w:val="00712205"/>
    <w:rsid w:val="00717E90"/>
    <w:rsid w:val="00751AB0"/>
    <w:rsid w:val="007527A5"/>
    <w:rsid w:val="007A70A2"/>
    <w:rsid w:val="007B3265"/>
    <w:rsid w:val="007D0B36"/>
    <w:rsid w:val="007D45BA"/>
    <w:rsid w:val="007F38C2"/>
    <w:rsid w:val="0081279D"/>
    <w:rsid w:val="00817F81"/>
    <w:rsid w:val="008570D2"/>
    <w:rsid w:val="008B6169"/>
    <w:rsid w:val="008F4B77"/>
    <w:rsid w:val="00914BC1"/>
    <w:rsid w:val="00941567"/>
    <w:rsid w:val="00965992"/>
    <w:rsid w:val="00A11111"/>
    <w:rsid w:val="00A7349B"/>
    <w:rsid w:val="00AA40C6"/>
    <w:rsid w:val="00AD278D"/>
    <w:rsid w:val="00AD4D19"/>
    <w:rsid w:val="00B0071C"/>
    <w:rsid w:val="00B45E26"/>
    <w:rsid w:val="00B92554"/>
    <w:rsid w:val="00BE377F"/>
    <w:rsid w:val="00BF2BE6"/>
    <w:rsid w:val="00C55DC5"/>
    <w:rsid w:val="00C766E9"/>
    <w:rsid w:val="00C767B8"/>
    <w:rsid w:val="00C820AD"/>
    <w:rsid w:val="00C83F5F"/>
    <w:rsid w:val="00CB3987"/>
    <w:rsid w:val="00CF1B4A"/>
    <w:rsid w:val="00D85506"/>
    <w:rsid w:val="00D9134F"/>
    <w:rsid w:val="00DC1414"/>
    <w:rsid w:val="00DC5F76"/>
    <w:rsid w:val="00E10F27"/>
    <w:rsid w:val="00E45BAF"/>
    <w:rsid w:val="00EC0AB7"/>
    <w:rsid w:val="00F12DA6"/>
    <w:rsid w:val="00F14D6C"/>
    <w:rsid w:val="00F42330"/>
    <w:rsid w:val="00F746C0"/>
    <w:rsid w:val="00FC4671"/>
    <w:rsid w:val="00FF3EF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F72AAA"/>
  <w15:chartTrackingRefBased/>
  <w15:docId w15:val="{51DA71E5-0624-42EA-9F28-BF60E21B8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imes New Roman"/>
        <w:kern w:val="2"/>
        <w:szCs w:val="24"/>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7349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7349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7349B"/>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7349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A7349B"/>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A7349B"/>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7349B"/>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7349B"/>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7349B"/>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349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7349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7349B"/>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7349B"/>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A7349B"/>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A7349B"/>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7349B"/>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7349B"/>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7349B"/>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734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7349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7349B"/>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7349B"/>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A7349B"/>
    <w:pPr>
      <w:spacing w:before="160"/>
      <w:jc w:val="center"/>
    </w:pPr>
    <w:rPr>
      <w:i/>
      <w:iCs/>
      <w:color w:val="404040" w:themeColor="text1" w:themeTint="BF"/>
    </w:rPr>
  </w:style>
  <w:style w:type="character" w:customStyle="1" w:styleId="QuoteChar">
    <w:name w:val="Quote Char"/>
    <w:basedOn w:val="DefaultParagraphFont"/>
    <w:link w:val="Quote"/>
    <w:uiPriority w:val="29"/>
    <w:rsid w:val="00A7349B"/>
    <w:rPr>
      <w:i/>
      <w:iCs/>
      <w:color w:val="404040" w:themeColor="text1" w:themeTint="BF"/>
    </w:rPr>
  </w:style>
  <w:style w:type="paragraph" w:styleId="ListParagraph">
    <w:name w:val="List Paragraph"/>
    <w:basedOn w:val="Normal"/>
    <w:uiPriority w:val="34"/>
    <w:qFormat/>
    <w:rsid w:val="00A7349B"/>
    <w:pPr>
      <w:ind w:left="720"/>
      <w:contextualSpacing/>
    </w:pPr>
  </w:style>
  <w:style w:type="character" w:styleId="IntenseEmphasis">
    <w:name w:val="Intense Emphasis"/>
    <w:basedOn w:val="DefaultParagraphFont"/>
    <w:uiPriority w:val="21"/>
    <w:qFormat/>
    <w:rsid w:val="00A7349B"/>
    <w:rPr>
      <w:i/>
      <w:iCs/>
      <w:color w:val="0F4761" w:themeColor="accent1" w:themeShade="BF"/>
    </w:rPr>
  </w:style>
  <w:style w:type="paragraph" w:styleId="IntenseQuote">
    <w:name w:val="Intense Quote"/>
    <w:basedOn w:val="Normal"/>
    <w:next w:val="Normal"/>
    <w:link w:val="IntenseQuoteChar"/>
    <w:uiPriority w:val="30"/>
    <w:qFormat/>
    <w:rsid w:val="00A734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7349B"/>
    <w:rPr>
      <w:i/>
      <w:iCs/>
      <w:color w:val="0F4761" w:themeColor="accent1" w:themeShade="BF"/>
    </w:rPr>
  </w:style>
  <w:style w:type="character" w:styleId="IntenseReference">
    <w:name w:val="Intense Reference"/>
    <w:basedOn w:val="DefaultParagraphFont"/>
    <w:uiPriority w:val="32"/>
    <w:qFormat/>
    <w:rsid w:val="00A7349B"/>
    <w:rPr>
      <w:b/>
      <w:bCs/>
      <w:smallCaps/>
      <w:color w:val="0F4761" w:themeColor="accent1" w:themeShade="BF"/>
      <w:spacing w:val="5"/>
    </w:rPr>
  </w:style>
  <w:style w:type="table" w:customStyle="1" w:styleId="TableGrid3">
    <w:name w:val="Table Grid3"/>
    <w:basedOn w:val="TableNormal"/>
    <w:next w:val="TableGrid"/>
    <w:uiPriority w:val="59"/>
    <w:rsid w:val="00A7349B"/>
    <w:pPr>
      <w:spacing w:after="0" w:line="240" w:lineRule="auto"/>
    </w:pPr>
    <w:rPr>
      <w:rFonts w:asciiTheme="minorHAnsi" w:hAnsiTheme="minorHAnsi" w:cstheme="minorBid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A7349B"/>
  </w:style>
  <w:style w:type="paragraph" w:customStyle="1" w:styleId="paragraph">
    <w:name w:val="paragraph"/>
    <w:basedOn w:val="Normal"/>
    <w:rsid w:val="00A7349B"/>
    <w:pPr>
      <w:spacing w:before="100" w:beforeAutospacing="1" w:after="100" w:afterAutospacing="1" w:line="240" w:lineRule="auto"/>
    </w:pPr>
    <w:rPr>
      <w:rFonts w:ascii="Times New Roman" w:eastAsia="Times New Roman" w:hAnsi="Times New Roman"/>
      <w:kern w:val="0"/>
      <w:sz w:val="24"/>
      <w:lang w:eastAsia="en-AU"/>
      <w14:ligatures w14:val="none"/>
    </w:rPr>
  </w:style>
  <w:style w:type="character" w:customStyle="1" w:styleId="eop">
    <w:name w:val="eop"/>
    <w:basedOn w:val="DefaultParagraphFont"/>
    <w:rsid w:val="00A7349B"/>
  </w:style>
  <w:style w:type="table" w:styleId="TableGrid">
    <w:name w:val="Table Grid"/>
    <w:basedOn w:val="TableNormal"/>
    <w:uiPriority w:val="39"/>
    <w:rsid w:val="00A734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734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349B"/>
  </w:style>
  <w:style w:type="paragraph" w:styleId="Footer">
    <w:name w:val="footer"/>
    <w:basedOn w:val="Normal"/>
    <w:link w:val="FooterChar"/>
    <w:uiPriority w:val="99"/>
    <w:unhideWhenUsed/>
    <w:rsid w:val="00A7349B"/>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349B"/>
  </w:style>
  <w:style w:type="character" w:styleId="Hyperlink">
    <w:name w:val="Hyperlink"/>
    <w:basedOn w:val="DefaultParagraphFont"/>
    <w:uiPriority w:val="99"/>
    <w:unhideWhenUsed/>
    <w:rsid w:val="00DC1414"/>
    <w:rPr>
      <w:color w:val="467886" w:themeColor="hyperlink"/>
      <w:u w:val="single"/>
    </w:rPr>
  </w:style>
  <w:style w:type="character" w:styleId="UnresolvedMention">
    <w:name w:val="Unresolved Mention"/>
    <w:basedOn w:val="DefaultParagraphFont"/>
    <w:uiPriority w:val="99"/>
    <w:semiHidden/>
    <w:unhideWhenUsed/>
    <w:rsid w:val="00DC1414"/>
    <w:rPr>
      <w:color w:val="605E5C"/>
      <w:shd w:val="clear" w:color="auto" w:fill="E1DFDD"/>
    </w:rPr>
  </w:style>
  <w:style w:type="paragraph" w:styleId="NormalWeb">
    <w:name w:val="Normal (Web)"/>
    <w:basedOn w:val="Normal"/>
    <w:uiPriority w:val="99"/>
    <w:semiHidden/>
    <w:unhideWhenUsed/>
    <w:rsid w:val="00C55DC5"/>
    <w:rPr>
      <w:rFonts w:ascii="Times New Roman" w:hAnsi="Times New Roman"/>
      <w:sz w:val="24"/>
    </w:rPr>
  </w:style>
  <w:style w:type="character" w:styleId="CommentReference">
    <w:name w:val="annotation reference"/>
    <w:basedOn w:val="DefaultParagraphFont"/>
    <w:uiPriority w:val="99"/>
    <w:semiHidden/>
    <w:unhideWhenUsed/>
    <w:rsid w:val="006174B0"/>
    <w:rPr>
      <w:sz w:val="16"/>
      <w:szCs w:val="16"/>
    </w:rPr>
  </w:style>
  <w:style w:type="paragraph" w:styleId="CommentText">
    <w:name w:val="annotation text"/>
    <w:basedOn w:val="Normal"/>
    <w:link w:val="CommentTextChar"/>
    <w:uiPriority w:val="99"/>
    <w:unhideWhenUsed/>
    <w:rsid w:val="006174B0"/>
    <w:pPr>
      <w:spacing w:line="240" w:lineRule="auto"/>
    </w:pPr>
    <w:rPr>
      <w:szCs w:val="20"/>
    </w:rPr>
  </w:style>
  <w:style w:type="character" w:customStyle="1" w:styleId="CommentTextChar">
    <w:name w:val="Comment Text Char"/>
    <w:basedOn w:val="DefaultParagraphFont"/>
    <w:link w:val="CommentText"/>
    <w:uiPriority w:val="99"/>
    <w:rsid w:val="006174B0"/>
    <w:rPr>
      <w:szCs w:val="20"/>
    </w:rPr>
  </w:style>
  <w:style w:type="paragraph" w:styleId="CommentSubject">
    <w:name w:val="annotation subject"/>
    <w:basedOn w:val="CommentText"/>
    <w:next w:val="CommentText"/>
    <w:link w:val="CommentSubjectChar"/>
    <w:uiPriority w:val="99"/>
    <w:semiHidden/>
    <w:unhideWhenUsed/>
    <w:rsid w:val="006174B0"/>
    <w:rPr>
      <w:b/>
      <w:bCs/>
    </w:rPr>
  </w:style>
  <w:style w:type="character" w:customStyle="1" w:styleId="CommentSubjectChar">
    <w:name w:val="Comment Subject Char"/>
    <w:basedOn w:val="CommentTextChar"/>
    <w:link w:val="CommentSubject"/>
    <w:uiPriority w:val="99"/>
    <w:semiHidden/>
    <w:rsid w:val="006174B0"/>
    <w:rPr>
      <w:b/>
      <w:bCs/>
      <w:szCs w:val="20"/>
    </w:rPr>
  </w:style>
  <w:style w:type="paragraph" w:styleId="Revision">
    <w:name w:val="Revision"/>
    <w:hidden/>
    <w:uiPriority w:val="99"/>
    <w:semiHidden/>
    <w:rsid w:val="008F4B7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health.gov.au/resources/publications/partnership-reformulation-program-reporting-and-monitoring-template" TargetMode="External"/><Relationship Id="rId18" Type="http://schemas.openxmlformats.org/officeDocument/2006/relationships/hyperlink" Target="https://igdfiles.igd.com/websiteassets/Portals/0/downloads/Content/Product-development-and-reformulation-guide.pdf"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HealthyFoodPartnership@health.gov.au" TargetMode="External"/><Relationship Id="rId17" Type="http://schemas.openxmlformats.org/officeDocument/2006/relationships/hyperlink" Target="https://www.fdf.org.uk/globalassets/resources/publications/reformulation-guide-sugars-aug2016.pdf" TargetMode="External"/><Relationship Id="rId2" Type="http://schemas.openxmlformats.org/officeDocument/2006/relationships/numbering" Target="numbering.xml"/><Relationship Id="rId16" Type="http://schemas.openxmlformats.org/officeDocument/2006/relationships/hyperlink" Target="https://www.georgeinstitute.org/sites/default/files/2025-05/lsss_guideline_summary_final.pdf"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ealth.gov.au/resources/publications/partnership-reformulation-program-reporting-and-monitoring-template" TargetMode="External"/><Relationship Id="rId5" Type="http://schemas.openxmlformats.org/officeDocument/2006/relationships/webSettings" Target="webSettings.xml"/><Relationship Id="rId15" Type="http://schemas.openxmlformats.org/officeDocument/2006/relationships/hyperlink" Target="https://www.fsai.ie/getattachment/db8ec759-84fd-49f4-a089-39dd93336c40/guidance-note-36-best-practice-on-the-use-of-potassium-based-salt-substitutes-by-the-food-industry.pdf?lang=en-IE" TargetMode="External"/><Relationship Id="rId23" Type="http://schemas.openxmlformats.org/officeDocument/2006/relationships/theme" Target="theme/theme1.xml"/><Relationship Id="rId10" Type="http://schemas.openxmlformats.org/officeDocument/2006/relationships/hyperlink" Target="https://www.vichealth.vic.gov.au/sites/default/files/Reformulation-Readiness-How-To-Guide.pdf"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healthyfoodpartnership@health.gov.au?subject=Partnership%20Reformulation%20Program:%20Query%20re%20food%20category" TargetMode="External"/><Relationship Id="rId14" Type="http://schemas.openxmlformats.org/officeDocument/2006/relationships/hyperlink" Target="mailto:HealthyFoodPartnership@health.gov.au"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855E21-E49B-423E-8B19-80D3BE6A2E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10</Pages>
  <Words>6374</Words>
  <Characters>38422</Characters>
  <Application>Microsoft Office Word</Application>
  <DocSecurity>0</DocSecurity>
  <Lines>1131</Lines>
  <Paragraphs>374</Paragraphs>
  <ScaleCrop>false</ScaleCrop>
  <HeadingPairs>
    <vt:vector size="2" baseType="variant">
      <vt:variant>
        <vt:lpstr>Title</vt:lpstr>
      </vt:variant>
      <vt:variant>
        <vt:i4>1</vt:i4>
      </vt:variant>
    </vt:vector>
  </HeadingPairs>
  <TitlesOfParts>
    <vt:vector size="1" baseType="lpstr">
      <vt:lpstr>Healthy Food Partnership Reformulation Program Food Category Definitions and Targets 2026-2030</vt:lpstr>
    </vt:vector>
  </TitlesOfParts>
  <Company/>
  <LinksUpToDate>false</LinksUpToDate>
  <CharactersWithSpaces>44471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Healthy Food Partnership Reformulation Program Food Category Definitions and Targets 2026-2030</dc:title>
  <dc:subject>Healthy Food Partnership Reformulation Program</dc:subject>
  <dc:creator>Australian Government Department of Health Disability and Ageing</dc:creator>
  <cp:keywords>Reformulation, Healthy Food Partnership</cp:keywords>
  <dc:description/>
  <cp:lastModifiedBy>NEWBERRY, Jacqui</cp:lastModifiedBy>
  <cp:revision>7</cp:revision>
  <dcterms:created xsi:type="dcterms:W3CDTF">2026-08-31T03:58:00Z</dcterms:created>
  <dcterms:modified xsi:type="dcterms:W3CDTF">2026-09-08T06:03:00Z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7f09e798,6e2b7f65,59e72476</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26d56c48,11716569,409b182a</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2026-08-14T01:10:51Z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1aadd16d-62a6-4891-83e3-031f8b3be07c</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ies>
</file>