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F7F86" w14:textId="6784CA51" w:rsidR="00751A23" w:rsidRPr="00182554" w:rsidRDefault="34BA0FA5" w:rsidP="00B7222E">
      <w:pPr>
        <w:pStyle w:val="Title"/>
      </w:pPr>
      <w:r>
        <w:t>Designated Registered Nurse Prescribing</w:t>
      </w:r>
    </w:p>
    <w:p w14:paraId="063E7251" w14:textId="77777777" w:rsidR="00FC2F7E" w:rsidRPr="00182554" w:rsidRDefault="001B2B58" w:rsidP="00CA79CF">
      <w:pPr>
        <w:pStyle w:val="Subtitle"/>
      </w:pPr>
      <w:r w:rsidRPr="00182554">
        <w:t>Vendor Resource Document</w:t>
      </w:r>
    </w:p>
    <w:p w14:paraId="324A4E2B" w14:textId="77777777" w:rsidR="00FC2F7E" w:rsidRPr="00182554" w:rsidRDefault="00FC2F7E" w:rsidP="00CA79CF">
      <w:pPr>
        <w:pStyle w:val="Subtitle"/>
      </w:pPr>
    </w:p>
    <w:p w14:paraId="05D709CD" w14:textId="2B3B6728" w:rsidR="004A123C" w:rsidRDefault="004A123C" w:rsidP="00CA79CF">
      <w:pPr>
        <w:pStyle w:val="Subtitle"/>
        <w:rPr>
          <w:color w:val="FFFFFF" w:themeColor="background1"/>
        </w:rPr>
      </w:pPr>
      <w:r>
        <w:rPr>
          <w:color w:val="FFFFFF" w:themeColor="background1"/>
        </w:rPr>
        <w:t>V1.0</w:t>
      </w:r>
    </w:p>
    <w:p w14:paraId="075C33C4" w14:textId="2DE6AF12" w:rsidR="00CA79CF" w:rsidRPr="00D612D6" w:rsidRDefault="00A45712" w:rsidP="00CA79CF">
      <w:pPr>
        <w:pStyle w:val="Subtitle"/>
        <w:rPr>
          <w:color w:val="FFFFFF" w:themeColor="background1"/>
        </w:rPr>
      </w:pPr>
      <w:r w:rsidRPr="00D612D6">
        <w:rPr>
          <w:color w:val="FFFFFF" w:themeColor="background1"/>
        </w:rPr>
        <w:t>September 2026</w:t>
      </w:r>
      <w:r w:rsidR="001B2B58" w:rsidRPr="00D612D6">
        <w:rPr>
          <w:color w:val="FFFFFF" w:themeColor="background1"/>
        </w:rPr>
        <w:t xml:space="preserve"> </w:t>
      </w:r>
    </w:p>
    <w:p w14:paraId="773A91E2" w14:textId="77777777" w:rsidR="00CA79CF" w:rsidRPr="00182554" w:rsidRDefault="00CA79CF" w:rsidP="00CA79CF">
      <w:pPr>
        <w:pStyle w:val="Subtitle"/>
        <w:sectPr w:rsidR="00CA79CF" w:rsidRPr="00182554" w:rsidSect="00CA79CF">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709" w:footer="709" w:gutter="0"/>
          <w:cols w:space="708"/>
          <w:titlePg/>
          <w:docGrid w:linePitch="360"/>
        </w:sectPr>
      </w:pPr>
    </w:p>
    <w:p w14:paraId="4A21197E" w14:textId="77777777" w:rsidR="00100F6D" w:rsidRPr="00182554" w:rsidRDefault="00100F6D" w:rsidP="00346C4A"/>
    <w:sdt>
      <w:sdtPr>
        <w:rPr>
          <w:rFonts w:ascii="Arial" w:eastAsia="Times New Roman" w:hAnsi="Arial" w:cs="Times New Roman"/>
          <w:color w:val="000000" w:themeColor="text1"/>
          <w:sz w:val="22"/>
          <w:szCs w:val="24"/>
          <w:lang w:eastAsia="en-US"/>
        </w:rPr>
        <w:id w:val="-1394731997"/>
        <w:docPartObj>
          <w:docPartGallery w:val="Table of Contents"/>
          <w:docPartUnique/>
        </w:docPartObj>
      </w:sdtPr>
      <w:sdtEndPr>
        <w:rPr>
          <w:b/>
          <w:bCs/>
          <w:szCs w:val="22"/>
        </w:rPr>
      </w:sdtEndPr>
      <w:sdtContent>
        <w:p w14:paraId="1E7F34C7" w14:textId="631FCFAF" w:rsidR="007167E8" w:rsidRPr="00182554" w:rsidRDefault="007167E8">
          <w:pPr>
            <w:pStyle w:val="TOCHeading"/>
          </w:pPr>
          <w:r w:rsidRPr="00182554">
            <w:t>Contents</w:t>
          </w:r>
        </w:p>
        <w:p w14:paraId="419FF63E" w14:textId="7DCF8630" w:rsidR="001B588B" w:rsidRDefault="007167E8">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r w:rsidRPr="00182554">
            <w:fldChar w:fldCharType="begin"/>
          </w:r>
          <w:r w:rsidRPr="00182554">
            <w:instrText xml:space="preserve"> TOC \o "1-3" \h \z \u </w:instrText>
          </w:r>
          <w:r w:rsidRPr="00182554">
            <w:fldChar w:fldCharType="separate"/>
          </w:r>
          <w:hyperlink w:anchor="_Toc239947812" w:history="1">
            <w:r w:rsidR="001B588B" w:rsidRPr="00AC7D6F">
              <w:rPr>
                <w:rStyle w:val="Hyperlink"/>
                <w:noProof/>
              </w:rPr>
              <w:t>Glossary and Abbreviations</w:t>
            </w:r>
            <w:r w:rsidR="001B588B">
              <w:rPr>
                <w:noProof/>
                <w:webHidden/>
              </w:rPr>
              <w:tab/>
            </w:r>
            <w:r w:rsidR="001B588B">
              <w:rPr>
                <w:noProof/>
                <w:webHidden/>
              </w:rPr>
              <w:fldChar w:fldCharType="begin"/>
            </w:r>
            <w:r w:rsidR="001B588B">
              <w:rPr>
                <w:noProof/>
                <w:webHidden/>
              </w:rPr>
              <w:instrText xml:space="preserve"> PAGEREF _Toc239947812 \h </w:instrText>
            </w:r>
            <w:r w:rsidR="001B588B">
              <w:rPr>
                <w:noProof/>
                <w:webHidden/>
              </w:rPr>
            </w:r>
            <w:r w:rsidR="001B588B">
              <w:rPr>
                <w:noProof/>
                <w:webHidden/>
              </w:rPr>
              <w:fldChar w:fldCharType="separate"/>
            </w:r>
            <w:r w:rsidR="001B588B">
              <w:rPr>
                <w:noProof/>
                <w:webHidden/>
              </w:rPr>
              <w:t>iv</w:t>
            </w:r>
            <w:r w:rsidR="001B588B">
              <w:rPr>
                <w:noProof/>
                <w:webHidden/>
              </w:rPr>
              <w:fldChar w:fldCharType="end"/>
            </w:r>
          </w:hyperlink>
        </w:p>
        <w:p w14:paraId="30B690FA" w14:textId="67F5CFE1" w:rsidR="001B588B" w:rsidRDefault="001B588B">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13" w:history="1">
            <w:r w:rsidRPr="00AC7D6F">
              <w:rPr>
                <w:rStyle w:val="Hyperlink"/>
                <w:noProof/>
              </w:rPr>
              <w:t>Introduction</w:t>
            </w:r>
            <w:r>
              <w:rPr>
                <w:noProof/>
                <w:webHidden/>
              </w:rPr>
              <w:tab/>
            </w:r>
            <w:r>
              <w:rPr>
                <w:noProof/>
                <w:webHidden/>
              </w:rPr>
              <w:fldChar w:fldCharType="begin"/>
            </w:r>
            <w:r>
              <w:rPr>
                <w:noProof/>
                <w:webHidden/>
              </w:rPr>
              <w:instrText xml:space="preserve"> PAGEREF _Toc239947813 \h </w:instrText>
            </w:r>
            <w:r>
              <w:rPr>
                <w:noProof/>
                <w:webHidden/>
              </w:rPr>
            </w:r>
            <w:r>
              <w:rPr>
                <w:noProof/>
                <w:webHidden/>
              </w:rPr>
              <w:fldChar w:fldCharType="separate"/>
            </w:r>
            <w:r>
              <w:rPr>
                <w:noProof/>
                <w:webHidden/>
              </w:rPr>
              <w:t>1</w:t>
            </w:r>
            <w:r>
              <w:rPr>
                <w:noProof/>
                <w:webHidden/>
              </w:rPr>
              <w:fldChar w:fldCharType="end"/>
            </w:r>
          </w:hyperlink>
        </w:p>
        <w:p w14:paraId="66E4823D" w14:textId="71463DD6"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14" w:history="1">
            <w:r w:rsidRPr="00AC7D6F">
              <w:rPr>
                <w:rStyle w:val="Hyperlink"/>
                <w:noProof/>
              </w:rPr>
              <w:t>Document Intent</w:t>
            </w:r>
            <w:r>
              <w:rPr>
                <w:noProof/>
                <w:webHidden/>
              </w:rPr>
              <w:tab/>
            </w:r>
            <w:r>
              <w:rPr>
                <w:noProof/>
                <w:webHidden/>
              </w:rPr>
              <w:fldChar w:fldCharType="begin"/>
            </w:r>
            <w:r>
              <w:rPr>
                <w:noProof/>
                <w:webHidden/>
              </w:rPr>
              <w:instrText xml:space="preserve"> PAGEREF _Toc239947814 \h </w:instrText>
            </w:r>
            <w:r>
              <w:rPr>
                <w:noProof/>
                <w:webHidden/>
              </w:rPr>
            </w:r>
            <w:r>
              <w:rPr>
                <w:noProof/>
                <w:webHidden/>
              </w:rPr>
              <w:fldChar w:fldCharType="separate"/>
            </w:r>
            <w:r>
              <w:rPr>
                <w:noProof/>
                <w:webHidden/>
              </w:rPr>
              <w:t>1</w:t>
            </w:r>
            <w:r>
              <w:rPr>
                <w:noProof/>
                <w:webHidden/>
              </w:rPr>
              <w:fldChar w:fldCharType="end"/>
            </w:r>
          </w:hyperlink>
        </w:p>
        <w:p w14:paraId="67653992" w14:textId="798D0459" w:rsidR="001B588B" w:rsidRDefault="001B588B">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15" w:history="1">
            <w:r w:rsidRPr="00AC7D6F">
              <w:rPr>
                <w:rStyle w:val="Hyperlink"/>
                <w:noProof/>
              </w:rPr>
              <w:t>Background</w:t>
            </w:r>
            <w:r>
              <w:rPr>
                <w:noProof/>
                <w:webHidden/>
              </w:rPr>
              <w:tab/>
            </w:r>
            <w:r>
              <w:rPr>
                <w:noProof/>
                <w:webHidden/>
              </w:rPr>
              <w:fldChar w:fldCharType="begin"/>
            </w:r>
            <w:r>
              <w:rPr>
                <w:noProof/>
                <w:webHidden/>
              </w:rPr>
              <w:instrText xml:space="preserve"> PAGEREF _Toc239947815 \h </w:instrText>
            </w:r>
            <w:r>
              <w:rPr>
                <w:noProof/>
                <w:webHidden/>
              </w:rPr>
            </w:r>
            <w:r>
              <w:rPr>
                <w:noProof/>
                <w:webHidden/>
              </w:rPr>
              <w:fldChar w:fldCharType="separate"/>
            </w:r>
            <w:r>
              <w:rPr>
                <w:noProof/>
                <w:webHidden/>
              </w:rPr>
              <w:t>1</w:t>
            </w:r>
            <w:r>
              <w:rPr>
                <w:noProof/>
                <w:webHidden/>
              </w:rPr>
              <w:fldChar w:fldCharType="end"/>
            </w:r>
          </w:hyperlink>
        </w:p>
        <w:p w14:paraId="315E86F5" w14:textId="65E0478B"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16" w:history="1">
            <w:r w:rsidRPr="00AC7D6F">
              <w:rPr>
                <w:rStyle w:val="Hyperlink"/>
                <w:noProof/>
              </w:rPr>
              <w:t>Designated Registered Nurse Prescribing Journey</w:t>
            </w:r>
            <w:r>
              <w:rPr>
                <w:noProof/>
                <w:webHidden/>
              </w:rPr>
              <w:tab/>
            </w:r>
            <w:r>
              <w:rPr>
                <w:noProof/>
                <w:webHidden/>
              </w:rPr>
              <w:fldChar w:fldCharType="begin"/>
            </w:r>
            <w:r>
              <w:rPr>
                <w:noProof/>
                <w:webHidden/>
              </w:rPr>
              <w:instrText xml:space="preserve"> PAGEREF _Toc239947816 \h </w:instrText>
            </w:r>
            <w:r>
              <w:rPr>
                <w:noProof/>
                <w:webHidden/>
              </w:rPr>
            </w:r>
            <w:r>
              <w:rPr>
                <w:noProof/>
                <w:webHidden/>
              </w:rPr>
              <w:fldChar w:fldCharType="separate"/>
            </w:r>
            <w:r>
              <w:rPr>
                <w:noProof/>
                <w:webHidden/>
              </w:rPr>
              <w:t>2</w:t>
            </w:r>
            <w:r>
              <w:rPr>
                <w:noProof/>
                <w:webHidden/>
              </w:rPr>
              <w:fldChar w:fldCharType="end"/>
            </w:r>
          </w:hyperlink>
        </w:p>
        <w:p w14:paraId="126C3495" w14:textId="04B49B7D"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17" w:history="1">
            <w:r w:rsidRPr="00AC7D6F">
              <w:rPr>
                <w:rStyle w:val="Hyperlink"/>
                <w:noProof/>
              </w:rPr>
              <w:t>Eligibility</w:t>
            </w:r>
            <w:r>
              <w:rPr>
                <w:noProof/>
                <w:webHidden/>
              </w:rPr>
              <w:tab/>
            </w:r>
            <w:r>
              <w:rPr>
                <w:noProof/>
                <w:webHidden/>
              </w:rPr>
              <w:fldChar w:fldCharType="begin"/>
            </w:r>
            <w:r>
              <w:rPr>
                <w:noProof/>
                <w:webHidden/>
              </w:rPr>
              <w:instrText xml:space="preserve"> PAGEREF _Toc239947817 \h </w:instrText>
            </w:r>
            <w:r>
              <w:rPr>
                <w:noProof/>
                <w:webHidden/>
              </w:rPr>
            </w:r>
            <w:r>
              <w:rPr>
                <w:noProof/>
                <w:webHidden/>
              </w:rPr>
              <w:fldChar w:fldCharType="separate"/>
            </w:r>
            <w:r>
              <w:rPr>
                <w:noProof/>
                <w:webHidden/>
              </w:rPr>
              <w:t>4</w:t>
            </w:r>
            <w:r>
              <w:rPr>
                <w:noProof/>
                <w:webHidden/>
              </w:rPr>
              <w:fldChar w:fldCharType="end"/>
            </w:r>
          </w:hyperlink>
        </w:p>
        <w:p w14:paraId="5C29E7DB" w14:textId="4F9A4313"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18" w:history="1">
            <w:r w:rsidRPr="00AC7D6F">
              <w:rPr>
                <w:rStyle w:val="Hyperlink"/>
                <w:noProof/>
              </w:rPr>
              <w:t>Transition and timing</w:t>
            </w:r>
            <w:r>
              <w:rPr>
                <w:noProof/>
                <w:webHidden/>
              </w:rPr>
              <w:tab/>
            </w:r>
            <w:r>
              <w:rPr>
                <w:noProof/>
                <w:webHidden/>
              </w:rPr>
              <w:fldChar w:fldCharType="begin"/>
            </w:r>
            <w:r>
              <w:rPr>
                <w:noProof/>
                <w:webHidden/>
              </w:rPr>
              <w:instrText xml:space="preserve"> PAGEREF _Toc239947818 \h </w:instrText>
            </w:r>
            <w:r>
              <w:rPr>
                <w:noProof/>
                <w:webHidden/>
              </w:rPr>
            </w:r>
            <w:r>
              <w:rPr>
                <w:noProof/>
                <w:webHidden/>
              </w:rPr>
              <w:fldChar w:fldCharType="separate"/>
            </w:r>
            <w:r>
              <w:rPr>
                <w:noProof/>
                <w:webHidden/>
              </w:rPr>
              <w:t>7</w:t>
            </w:r>
            <w:r>
              <w:rPr>
                <w:noProof/>
                <w:webHidden/>
              </w:rPr>
              <w:fldChar w:fldCharType="end"/>
            </w:r>
          </w:hyperlink>
        </w:p>
        <w:p w14:paraId="4EB0B172" w14:textId="23044509"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19" w:history="1">
            <w:r w:rsidRPr="00AC7D6F">
              <w:rPr>
                <w:rStyle w:val="Hyperlink"/>
                <w:noProof/>
              </w:rPr>
              <w:t>Key dates</w:t>
            </w:r>
            <w:r>
              <w:rPr>
                <w:noProof/>
                <w:webHidden/>
              </w:rPr>
              <w:tab/>
            </w:r>
            <w:r>
              <w:rPr>
                <w:noProof/>
                <w:webHidden/>
              </w:rPr>
              <w:fldChar w:fldCharType="begin"/>
            </w:r>
            <w:r>
              <w:rPr>
                <w:noProof/>
                <w:webHidden/>
              </w:rPr>
              <w:instrText xml:space="preserve"> PAGEREF _Toc239947819 \h </w:instrText>
            </w:r>
            <w:r>
              <w:rPr>
                <w:noProof/>
                <w:webHidden/>
              </w:rPr>
            </w:r>
            <w:r>
              <w:rPr>
                <w:noProof/>
                <w:webHidden/>
              </w:rPr>
              <w:fldChar w:fldCharType="separate"/>
            </w:r>
            <w:r>
              <w:rPr>
                <w:noProof/>
                <w:webHidden/>
              </w:rPr>
              <w:t>7</w:t>
            </w:r>
            <w:r>
              <w:rPr>
                <w:noProof/>
                <w:webHidden/>
              </w:rPr>
              <w:fldChar w:fldCharType="end"/>
            </w:r>
          </w:hyperlink>
        </w:p>
        <w:p w14:paraId="6B944A0A" w14:textId="29730ABA"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0" w:history="1">
            <w:r w:rsidRPr="00AC7D6F">
              <w:rPr>
                <w:rStyle w:val="Hyperlink"/>
                <w:noProof/>
              </w:rPr>
              <w:t>Readiness</w:t>
            </w:r>
            <w:r>
              <w:rPr>
                <w:noProof/>
                <w:webHidden/>
              </w:rPr>
              <w:tab/>
            </w:r>
            <w:r>
              <w:rPr>
                <w:noProof/>
                <w:webHidden/>
              </w:rPr>
              <w:fldChar w:fldCharType="begin"/>
            </w:r>
            <w:r>
              <w:rPr>
                <w:noProof/>
                <w:webHidden/>
              </w:rPr>
              <w:instrText xml:space="preserve"> PAGEREF _Toc239947820 \h </w:instrText>
            </w:r>
            <w:r>
              <w:rPr>
                <w:noProof/>
                <w:webHidden/>
              </w:rPr>
            </w:r>
            <w:r>
              <w:rPr>
                <w:noProof/>
                <w:webHidden/>
              </w:rPr>
              <w:fldChar w:fldCharType="separate"/>
            </w:r>
            <w:r>
              <w:rPr>
                <w:noProof/>
                <w:webHidden/>
              </w:rPr>
              <w:t>8</w:t>
            </w:r>
            <w:r>
              <w:rPr>
                <w:noProof/>
                <w:webHidden/>
              </w:rPr>
              <w:fldChar w:fldCharType="end"/>
            </w:r>
          </w:hyperlink>
        </w:p>
        <w:p w14:paraId="32E9437E" w14:textId="722FB28A"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1" w:history="1">
            <w:r w:rsidRPr="00AC7D6F">
              <w:rPr>
                <w:rStyle w:val="Hyperlink"/>
                <w:noProof/>
              </w:rPr>
              <w:t>Dispensing vendors</w:t>
            </w:r>
            <w:r>
              <w:rPr>
                <w:noProof/>
                <w:webHidden/>
              </w:rPr>
              <w:tab/>
            </w:r>
            <w:r>
              <w:rPr>
                <w:noProof/>
                <w:webHidden/>
              </w:rPr>
              <w:fldChar w:fldCharType="begin"/>
            </w:r>
            <w:r>
              <w:rPr>
                <w:noProof/>
                <w:webHidden/>
              </w:rPr>
              <w:instrText xml:space="preserve"> PAGEREF _Toc239947821 \h </w:instrText>
            </w:r>
            <w:r>
              <w:rPr>
                <w:noProof/>
                <w:webHidden/>
              </w:rPr>
            </w:r>
            <w:r>
              <w:rPr>
                <w:noProof/>
                <w:webHidden/>
              </w:rPr>
              <w:fldChar w:fldCharType="separate"/>
            </w:r>
            <w:r>
              <w:rPr>
                <w:noProof/>
                <w:webHidden/>
              </w:rPr>
              <w:t>9</w:t>
            </w:r>
            <w:r>
              <w:rPr>
                <w:noProof/>
                <w:webHidden/>
              </w:rPr>
              <w:fldChar w:fldCharType="end"/>
            </w:r>
          </w:hyperlink>
        </w:p>
        <w:p w14:paraId="39CEF4F1" w14:textId="223A6AAA"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2" w:history="1">
            <w:r w:rsidRPr="00AC7D6F">
              <w:rPr>
                <w:rStyle w:val="Hyperlink"/>
                <w:noProof/>
              </w:rPr>
              <w:t>Prescribing vendors</w:t>
            </w:r>
            <w:r>
              <w:rPr>
                <w:noProof/>
                <w:webHidden/>
              </w:rPr>
              <w:tab/>
            </w:r>
            <w:r>
              <w:rPr>
                <w:noProof/>
                <w:webHidden/>
              </w:rPr>
              <w:fldChar w:fldCharType="begin"/>
            </w:r>
            <w:r>
              <w:rPr>
                <w:noProof/>
                <w:webHidden/>
              </w:rPr>
              <w:instrText xml:space="preserve"> PAGEREF _Toc239947822 \h </w:instrText>
            </w:r>
            <w:r>
              <w:rPr>
                <w:noProof/>
                <w:webHidden/>
              </w:rPr>
            </w:r>
            <w:r>
              <w:rPr>
                <w:noProof/>
                <w:webHidden/>
              </w:rPr>
              <w:fldChar w:fldCharType="separate"/>
            </w:r>
            <w:r>
              <w:rPr>
                <w:noProof/>
                <w:webHidden/>
              </w:rPr>
              <w:t>10</w:t>
            </w:r>
            <w:r>
              <w:rPr>
                <w:noProof/>
                <w:webHidden/>
              </w:rPr>
              <w:fldChar w:fldCharType="end"/>
            </w:r>
          </w:hyperlink>
        </w:p>
        <w:p w14:paraId="539795EB" w14:textId="3A1D32D2"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3" w:history="1">
            <w:r w:rsidRPr="00AC7D6F">
              <w:rPr>
                <w:rStyle w:val="Hyperlink"/>
                <w:noProof/>
              </w:rPr>
              <w:t>End user readiness</w:t>
            </w:r>
            <w:r>
              <w:rPr>
                <w:noProof/>
                <w:webHidden/>
              </w:rPr>
              <w:tab/>
            </w:r>
            <w:r>
              <w:rPr>
                <w:noProof/>
                <w:webHidden/>
              </w:rPr>
              <w:fldChar w:fldCharType="begin"/>
            </w:r>
            <w:r>
              <w:rPr>
                <w:noProof/>
                <w:webHidden/>
              </w:rPr>
              <w:instrText xml:space="preserve"> PAGEREF _Toc239947823 \h </w:instrText>
            </w:r>
            <w:r>
              <w:rPr>
                <w:noProof/>
                <w:webHidden/>
              </w:rPr>
            </w:r>
            <w:r>
              <w:rPr>
                <w:noProof/>
                <w:webHidden/>
              </w:rPr>
              <w:fldChar w:fldCharType="separate"/>
            </w:r>
            <w:r>
              <w:rPr>
                <w:noProof/>
                <w:webHidden/>
              </w:rPr>
              <w:t>10</w:t>
            </w:r>
            <w:r>
              <w:rPr>
                <w:noProof/>
                <w:webHidden/>
              </w:rPr>
              <w:fldChar w:fldCharType="end"/>
            </w:r>
          </w:hyperlink>
        </w:p>
        <w:p w14:paraId="795F4670" w14:textId="0B1F704F"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4" w:history="1">
            <w:r w:rsidRPr="00AC7D6F">
              <w:rPr>
                <w:rStyle w:val="Hyperlink"/>
                <w:noProof/>
              </w:rPr>
              <w:t>Impacted Systems</w:t>
            </w:r>
            <w:r>
              <w:rPr>
                <w:noProof/>
                <w:webHidden/>
              </w:rPr>
              <w:tab/>
            </w:r>
            <w:r>
              <w:rPr>
                <w:noProof/>
                <w:webHidden/>
              </w:rPr>
              <w:fldChar w:fldCharType="begin"/>
            </w:r>
            <w:r>
              <w:rPr>
                <w:noProof/>
                <w:webHidden/>
              </w:rPr>
              <w:instrText xml:space="preserve"> PAGEREF _Toc239947824 \h </w:instrText>
            </w:r>
            <w:r>
              <w:rPr>
                <w:noProof/>
                <w:webHidden/>
              </w:rPr>
            </w:r>
            <w:r>
              <w:rPr>
                <w:noProof/>
                <w:webHidden/>
              </w:rPr>
              <w:fldChar w:fldCharType="separate"/>
            </w:r>
            <w:r>
              <w:rPr>
                <w:noProof/>
                <w:webHidden/>
              </w:rPr>
              <w:t>12</w:t>
            </w:r>
            <w:r>
              <w:rPr>
                <w:noProof/>
                <w:webHidden/>
              </w:rPr>
              <w:fldChar w:fldCharType="end"/>
            </w:r>
          </w:hyperlink>
        </w:p>
        <w:p w14:paraId="571E305F" w14:textId="1BDDDF3C"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5" w:history="1">
            <w:r w:rsidRPr="00AC7D6F">
              <w:rPr>
                <w:rStyle w:val="Hyperlink"/>
                <w:noProof/>
              </w:rPr>
              <w:t>Impacts on PBS data</w:t>
            </w:r>
            <w:r>
              <w:rPr>
                <w:noProof/>
                <w:webHidden/>
              </w:rPr>
              <w:tab/>
            </w:r>
            <w:r>
              <w:rPr>
                <w:noProof/>
                <w:webHidden/>
              </w:rPr>
              <w:fldChar w:fldCharType="begin"/>
            </w:r>
            <w:r>
              <w:rPr>
                <w:noProof/>
                <w:webHidden/>
              </w:rPr>
              <w:instrText xml:space="preserve"> PAGEREF _Toc239947825 \h </w:instrText>
            </w:r>
            <w:r>
              <w:rPr>
                <w:noProof/>
                <w:webHidden/>
              </w:rPr>
            </w:r>
            <w:r>
              <w:rPr>
                <w:noProof/>
                <w:webHidden/>
              </w:rPr>
              <w:fldChar w:fldCharType="separate"/>
            </w:r>
            <w:r>
              <w:rPr>
                <w:noProof/>
                <w:webHidden/>
              </w:rPr>
              <w:t>15</w:t>
            </w:r>
            <w:r>
              <w:rPr>
                <w:noProof/>
                <w:webHidden/>
              </w:rPr>
              <w:fldChar w:fldCharType="end"/>
            </w:r>
          </w:hyperlink>
        </w:p>
        <w:p w14:paraId="3C3285C0" w14:textId="3A9CCD06"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6" w:history="1">
            <w:r w:rsidRPr="00AC7D6F">
              <w:rPr>
                <w:rStyle w:val="Hyperlink"/>
                <w:noProof/>
              </w:rPr>
              <w:t>Impact on prescribing vendors</w:t>
            </w:r>
            <w:r>
              <w:rPr>
                <w:noProof/>
                <w:webHidden/>
              </w:rPr>
              <w:tab/>
            </w:r>
            <w:r>
              <w:rPr>
                <w:noProof/>
                <w:webHidden/>
              </w:rPr>
              <w:fldChar w:fldCharType="begin"/>
            </w:r>
            <w:r>
              <w:rPr>
                <w:noProof/>
                <w:webHidden/>
              </w:rPr>
              <w:instrText xml:space="preserve"> PAGEREF _Toc239947826 \h </w:instrText>
            </w:r>
            <w:r>
              <w:rPr>
                <w:noProof/>
                <w:webHidden/>
              </w:rPr>
            </w:r>
            <w:r>
              <w:rPr>
                <w:noProof/>
                <w:webHidden/>
              </w:rPr>
              <w:fldChar w:fldCharType="separate"/>
            </w:r>
            <w:r>
              <w:rPr>
                <w:noProof/>
                <w:webHidden/>
              </w:rPr>
              <w:t>16</w:t>
            </w:r>
            <w:r>
              <w:rPr>
                <w:noProof/>
                <w:webHidden/>
              </w:rPr>
              <w:fldChar w:fldCharType="end"/>
            </w:r>
          </w:hyperlink>
        </w:p>
        <w:p w14:paraId="7941FD66" w14:textId="34A92A80"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7" w:history="1">
            <w:r w:rsidRPr="00AC7D6F">
              <w:rPr>
                <w:rStyle w:val="Hyperlink"/>
                <w:noProof/>
              </w:rPr>
              <w:t>Impact on NPDS</w:t>
            </w:r>
            <w:r>
              <w:rPr>
                <w:noProof/>
                <w:webHidden/>
              </w:rPr>
              <w:tab/>
            </w:r>
            <w:r>
              <w:rPr>
                <w:noProof/>
                <w:webHidden/>
              </w:rPr>
              <w:fldChar w:fldCharType="begin"/>
            </w:r>
            <w:r>
              <w:rPr>
                <w:noProof/>
                <w:webHidden/>
              </w:rPr>
              <w:instrText xml:space="preserve"> PAGEREF _Toc239947827 \h </w:instrText>
            </w:r>
            <w:r>
              <w:rPr>
                <w:noProof/>
                <w:webHidden/>
              </w:rPr>
            </w:r>
            <w:r>
              <w:rPr>
                <w:noProof/>
                <w:webHidden/>
              </w:rPr>
              <w:fldChar w:fldCharType="separate"/>
            </w:r>
            <w:r>
              <w:rPr>
                <w:noProof/>
                <w:webHidden/>
              </w:rPr>
              <w:t>16</w:t>
            </w:r>
            <w:r>
              <w:rPr>
                <w:noProof/>
                <w:webHidden/>
              </w:rPr>
              <w:fldChar w:fldCharType="end"/>
            </w:r>
          </w:hyperlink>
        </w:p>
        <w:p w14:paraId="73A32C69" w14:textId="45D58A69"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8" w:history="1">
            <w:r w:rsidRPr="00AC7D6F">
              <w:rPr>
                <w:rStyle w:val="Hyperlink"/>
                <w:noProof/>
              </w:rPr>
              <w:t>Impact on PBS Online/Claiming</w:t>
            </w:r>
            <w:r>
              <w:rPr>
                <w:noProof/>
                <w:webHidden/>
              </w:rPr>
              <w:tab/>
            </w:r>
            <w:r>
              <w:rPr>
                <w:noProof/>
                <w:webHidden/>
              </w:rPr>
              <w:fldChar w:fldCharType="begin"/>
            </w:r>
            <w:r>
              <w:rPr>
                <w:noProof/>
                <w:webHidden/>
              </w:rPr>
              <w:instrText xml:space="preserve"> PAGEREF _Toc239947828 \h </w:instrText>
            </w:r>
            <w:r>
              <w:rPr>
                <w:noProof/>
                <w:webHidden/>
              </w:rPr>
            </w:r>
            <w:r>
              <w:rPr>
                <w:noProof/>
                <w:webHidden/>
              </w:rPr>
              <w:fldChar w:fldCharType="separate"/>
            </w:r>
            <w:r>
              <w:rPr>
                <w:noProof/>
                <w:webHidden/>
              </w:rPr>
              <w:t>16</w:t>
            </w:r>
            <w:r>
              <w:rPr>
                <w:noProof/>
                <w:webHidden/>
              </w:rPr>
              <w:fldChar w:fldCharType="end"/>
            </w:r>
          </w:hyperlink>
        </w:p>
        <w:p w14:paraId="55EBA9CF" w14:textId="26FE5089"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29" w:history="1">
            <w:r w:rsidRPr="00AC7D6F">
              <w:rPr>
                <w:rStyle w:val="Hyperlink"/>
                <w:noProof/>
              </w:rPr>
              <w:t>Impact on dispensing vendors</w:t>
            </w:r>
            <w:r>
              <w:rPr>
                <w:noProof/>
                <w:webHidden/>
              </w:rPr>
              <w:tab/>
            </w:r>
            <w:r>
              <w:rPr>
                <w:noProof/>
                <w:webHidden/>
              </w:rPr>
              <w:fldChar w:fldCharType="begin"/>
            </w:r>
            <w:r>
              <w:rPr>
                <w:noProof/>
                <w:webHidden/>
              </w:rPr>
              <w:instrText xml:space="preserve"> PAGEREF _Toc239947829 \h </w:instrText>
            </w:r>
            <w:r>
              <w:rPr>
                <w:noProof/>
                <w:webHidden/>
              </w:rPr>
            </w:r>
            <w:r>
              <w:rPr>
                <w:noProof/>
                <w:webHidden/>
              </w:rPr>
              <w:fldChar w:fldCharType="separate"/>
            </w:r>
            <w:r>
              <w:rPr>
                <w:noProof/>
                <w:webHidden/>
              </w:rPr>
              <w:t>16</w:t>
            </w:r>
            <w:r>
              <w:rPr>
                <w:noProof/>
                <w:webHidden/>
              </w:rPr>
              <w:fldChar w:fldCharType="end"/>
            </w:r>
          </w:hyperlink>
        </w:p>
        <w:p w14:paraId="4CDE592B" w14:textId="77817532"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0" w:history="1">
            <w:r w:rsidRPr="00AC7D6F">
              <w:rPr>
                <w:rStyle w:val="Hyperlink"/>
                <w:noProof/>
              </w:rPr>
              <w:t>Impact on RTPM</w:t>
            </w:r>
            <w:r>
              <w:rPr>
                <w:noProof/>
                <w:webHidden/>
              </w:rPr>
              <w:tab/>
            </w:r>
            <w:r>
              <w:rPr>
                <w:noProof/>
                <w:webHidden/>
              </w:rPr>
              <w:fldChar w:fldCharType="begin"/>
            </w:r>
            <w:r>
              <w:rPr>
                <w:noProof/>
                <w:webHidden/>
              </w:rPr>
              <w:instrText xml:space="preserve"> PAGEREF _Toc239947830 \h </w:instrText>
            </w:r>
            <w:r>
              <w:rPr>
                <w:noProof/>
                <w:webHidden/>
              </w:rPr>
            </w:r>
            <w:r>
              <w:rPr>
                <w:noProof/>
                <w:webHidden/>
              </w:rPr>
              <w:fldChar w:fldCharType="separate"/>
            </w:r>
            <w:r>
              <w:rPr>
                <w:noProof/>
                <w:webHidden/>
              </w:rPr>
              <w:t>17</w:t>
            </w:r>
            <w:r>
              <w:rPr>
                <w:noProof/>
                <w:webHidden/>
              </w:rPr>
              <w:fldChar w:fldCharType="end"/>
            </w:r>
          </w:hyperlink>
        </w:p>
        <w:p w14:paraId="090FA0D7" w14:textId="30186161"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1" w:history="1">
            <w:r w:rsidRPr="00AC7D6F">
              <w:rPr>
                <w:rStyle w:val="Hyperlink"/>
                <w:noProof/>
              </w:rPr>
              <w:t>Impact on My Health Record</w:t>
            </w:r>
            <w:r>
              <w:rPr>
                <w:noProof/>
                <w:webHidden/>
              </w:rPr>
              <w:tab/>
            </w:r>
            <w:r>
              <w:rPr>
                <w:noProof/>
                <w:webHidden/>
              </w:rPr>
              <w:fldChar w:fldCharType="begin"/>
            </w:r>
            <w:r>
              <w:rPr>
                <w:noProof/>
                <w:webHidden/>
              </w:rPr>
              <w:instrText xml:space="preserve"> PAGEREF _Toc239947831 \h </w:instrText>
            </w:r>
            <w:r>
              <w:rPr>
                <w:noProof/>
                <w:webHidden/>
              </w:rPr>
            </w:r>
            <w:r>
              <w:rPr>
                <w:noProof/>
                <w:webHidden/>
              </w:rPr>
              <w:fldChar w:fldCharType="separate"/>
            </w:r>
            <w:r>
              <w:rPr>
                <w:noProof/>
                <w:webHidden/>
              </w:rPr>
              <w:t>17</w:t>
            </w:r>
            <w:r>
              <w:rPr>
                <w:noProof/>
                <w:webHidden/>
              </w:rPr>
              <w:fldChar w:fldCharType="end"/>
            </w:r>
          </w:hyperlink>
        </w:p>
        <w:p w14:paraId="3799FFE5" w14:textId="274D873D" w:rsidR="001B588B" w:rsidRDefault="001B588B">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2" w:history="1">
            <w:r w:rsidRPr="00AC7D6F">
              <w:rPr>
                <w:rStyle w:val="Hyperlink"/>
                <w:noProof/>
              </w:rPr>
              <w:t>Guidelines for Implementation</w:t>
            </w:r>
            <w:r>
              <w:rPr>
                <w:noProof/>
                <w:webHidden/>
              </w:rPr>
              <w:tab/>
            </w:r>
            <w:r>
              <w:rPr>
                <w:noProof/>
                <w:webHidden/>
              </w:rPr>
              <w:fldChar w:fldCharType="begin"/>
            </w:r>
            <w:r>
              <w:rPr>
                <w:noProof/>
                <w:webHidden/>
              </w:rPr>
              <w:instrText xml:space="preserve"> PAGEREF _Toc239947832 \h </w:instrText>
            </w:r>
            <w:r>
              <w:rPr>
                <w:noProof/>
                <w:webHidden/>
              </w:rPr>
            </w:r>
            <w:r>
              <w:rPr>
                <w:noProof/>
                <w:webHidden/>
              </w:rPr>
              <w:fldChar w:fldCharType="separate"/>
            </w:r>
            <w:r>
              <w:rPr>
                <w:noProof/>
                <w:webHidden/>
              </w:rPr>
              <w:t>18</w:t>
            </w:r>
            <w:r>
              <w:rPr>
                <w:noProof/>
                <w:webHidden/>
              </w:rPr>
              <w:fldChar w:fldCharType="end"/>
            </w:r>
          </w:hyperlink>
        </w:p>
        <w:p w14:paraId="29FAB8FA" w14:textId="06E37B34"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3" w:history="1">
            <w:r w:rsidRPr="00AC7D6F">
              <w:rPr>
                <w:rStyle w:val="Hyperlink"/>
                <w:noProof/>
              </w:rPr>
              <w:t>Guidelines for Prescribing vendors</w:t>
            </w:r>
            <w:r>
              <w:rPr>
                <w:noProof/>
                <w:webHidden/>
              </w:rPr>
              <w:tab/>
            </w:r>
            <w:r>
              <w:rPr>
                <w:noProof/>
                <w:webHidden/>
              </w:rPr>
              <w:fldChar w:fldCharType="begin"/>
            </w:r>
            <w:r>
              <w:rPr>
                <w:noProof/>
                <w:webHidden/>
              </w:rPr>
              <w:instrText xml:space="preserve"> PAGEREF _Toc239947833 \h </w:instrText>
            </w:r>
            <w:r>
              <w:rPr>
                <w:noProof/>
                <w:webHidden/>
              </w:rPr>
            </w:r>
            <w:r>
              <w:rPr>
                <w:noProof/>
                <w:webHidden/>
              </w:rPr>
              <w:fldChar w:fldCharType="separate"/>
            </w:r>
            <w:r>
              <w:rPr>
                <w:noProof/>
                <w:webHidden/>
              </w:rPr>
              <w:t>18</w:t>
            </w:r>
            <w:r>
              <w:rPr>
                <w:noProof/>
                <w:webHidden/>
              </w:rPr>
              <w:fldChar w:fldCharType="end"/>
            </w:r>
          </w:hyperlink>
        </w:p>
        <w:p w14:paraId="12971EEC" w14:textId="1A387182"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4" w:history="1">
            <w:r w:rsidRPr="00AC7D6F">
              <w:rPr>
                <w:rStyle w:val="Hyperlink"/>
                <w:noProof/>
              </w:rPr>
              <w:t>Permissions and user access</w:t>
            </w:r>
            <w:r>
              <w:rPr>
                <w:noProof/>
                <w:webHidden/>
              </w:rPr>
              <w:tab/>
            </w:r>
            <w:r>
              <w:rPr>
                <w:noProof/>
                <w:webHidden/>
              </w:rPr>
              <w:fldChar w:fldCharType="begin"/>
            </w:r>
            <w:r>
              <w:rPr>
                <w:noProof/>
                <w:webHidden/>
              </w:rPr>
              <w:instrText xml:space="preserve"> PAGEREF _Toc239947834 \h </w:instrText>
            </w:r>
            <w:r>
              <w:rPr>
                <w:noProof/>
                <w:webHidden/>
              </w:rPr>
            </w:r>
            <w:r>
              <w:rPr>
                <w:noProof/>
                <w:webHidden/>
              </w:rPr>
              <w:fldChar w:fldCharType="separate"/>
            </w:r>
            <w:r>
              <w:rPr>
                <w:noProof/>
                <w:webHidden/>
              </w:rPr>
              <w:t>18</w:t>
            </w:r>
            <w:r>
              <w:rPr>
                <w:noProof/>
                <w:webHidden/>
              </w:rPr>
              <w:fldChar w:fldCharType="end"/>
            </w:r>
          </w:hyperlink>
        </w:p>
        <w:p w14:paraId="4A89FDE1" w14:textId="4C872447"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5" w:history="1">
            <w:r w:rsidRPr="00AC7D6F">
              <w:rPr>
                <w:rStyle w:val="Hyperlink"/>
                <w:noProof/>
              </w:rPr>
              <w:t>Collection of PBS Prescriber Numbers and Identifiers</w:t>
            </w:r>
            <w:r>
              <w:rPr>
                <w:noProof/>
                <w:webHidden/>
              </w:rPr>
              <w:tab/>
            </w:r>
            <w:r>
              <w:rPr>
                <w:noProof/>
                <w:webHidden/>
              </w:rPr>
              <w:fldChar w:fldCharType="begin"/>
            </w:r>
            <w:r>
              <w:rPr>
                <w:noProof/>
                <w:webHidden/>
              </w:rPr>
              <w:instrText xml:space="preserve"> PAGEREF _Toc239947835 \h </w:instrText>
            </w:r>
            <w:r>
              <w:rPr>
                <w:noProof/>
                <w:webHidden/>
              </w:rPr>
            </w:r>
            <w:r>
              <w:rPr>
                <w:noProof/>
                <w:webHidden/>
              </w:rPr>
              <w:fldChar w:fldCharType="separate"/>
            </w:r>
            <w:r>
              <w:rPr>
                <w:noProof/>
                <w:webHidden/>
              </w:rPr>
              <w:t>19</w:t>
            </w:r>
            <w:r>
              <w:rPr>
                <w:noProof/>
                <w:webHidden/>
              </w:rPr>
              <w:fldChar w:fldCharType="end"/>
            </w:r>
          </w:hyperlink>
        </w:p>
        <w:p w14:paraId="2ADD78C8" w14:textId="29A55D1A"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6" w:history="1">
            <w:r w:rsidRPr="00AC7D6F">
              <w:rPr>
                <w:rStyle w:val="Hyperlink"/>
                <w:noProof/>
              </w:rPr>
              <w:t>Setting Prescriber Type</w:t>
            </w:r>
            <w:r>
              <w:rPr>
                <w:noProof/>
                <w:webHidden/>
              </w:rPr>
              <w:tab/>
            </w:r>
            <w:r>
              <w:rPr>
                <w:noProof/>
                <w:webHidden/>
              </w:rPr>
              <w:fldChar w:fldCharType="begin"/>
            </w:r>
            <w:r>
              <w:rPr>
                <w:noProof/>
                <w:webHidden/>
              </w:rPr>
              <w:instrText xml:space="preserve"> PAGEREF _Toc239947836 \h </w:instrText>
            </w:r>
            <w:r>
              <w:rPr>
                <w:noProof/>
                <w:webHidden/>
              </w:rPr>
            </w:r>
            <w:r>
              <w:rPr>
                <w:noProof/>
                <w:webHidden/>
              </w:rPr>
              <w:fldChar w:fldCharType="separate"/>
            </w:r>
            <w:r>
              <w:rPr>
                <w:noProof/>
                <w:webHidden/>
              </w:rPr>
              <w:t>19</w:t>
            </w:r>
            <w:r>
              <w:rPr>
                <w:noProof/>
                <w:webHidden/>
              </w:rPr>
              <w:fldChar w:fldCharType="end"/>
            </w:r>
          </w:hyperlink>
        </w:p>
        <w:p w14:paraId="0D6F548B" w14:textId="1600C179"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7" w:history="1">
            <w:r w:rsidRPr="00AC7D6F">
              <w:rPr>
                <w:rStyle w:val="Hyperlink"/>
                <w:noProof/>
              </w:rPr>
              <w:t>Workflows</w:t>
            </w:r>
            <w:r>
              <w:rPr>
                <w:noProof/>
                <w:webHidden/>
              </w:rPr>
              <w:tab/>
            </w:r>
            <w:r>
              <w:rPr>
                <w:noProof/>
                <w:webHidden/>
              </w:rPr>
              <w:fldChar w:fldCharType="begin"/>
            </w:r>
            <w:r>
              <w:rPr>
                <w:noProof/>
                <w:webHidden/>
              </w:rPr>
              <w:instrText xml:space="preserve"> PAGEREF _Toc239947837 \h </w:instrText>
            </w:r>
            <w:r>
              <w:rPr>
                <w:noProof/>
                <w:webHidden/>
              </w:rPr>
            </w:r>
            <w:r>
              <w:rPr>
                <w:noProof/>
                <w:webHidden/>
              </w:rPr>
              <w:fldChar w:fldCharType="separate"/>
            </w:r>
            <w:r>
              <w:rPr>
                <w:noProof/>
                <w:webHidden/>
              </w:rPr>
              <w:t>19</w:t>
            </w:r>
            <w:r>
              <w:rPr>
                <w:noProof/>
                <w:webHidden/>
              </w:rPr>
              <w:fldChar w:fldCharType="end"/>
            </w:r>
          </w:hyperlink>
        </w:p>
        <w:p w14:paraId="030B21B5" w14:textId="5EE08887"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8" w:history="1">
            <w:r w:rsidRPr="00AC7D6F">
              <w:rPr>
                <w:rStyle w:val="Hyperlink"/>
                <w:noProof/>
              </w:rPr>
              <w:t>Prescribing Scope</w:t>
            </w:r>
            <w:r>
              <w:rPr>
                <w:noProof/>
                <w:webHidden/>
              </w:rPr>
              <w:tab/>
            </w:r>
            <w:r>
              <w:rPr>
                <w:noProof/>
                <w:webHidden/>
              </w:rPr>
              <w:fldChar w:fldCharType="begin"/>
            </w:r>
            <w:r>
              <w:rPr>
                <w:noProof/>
                <w:webHidden/>
              </w:rPr>
              <w:instrText xml:space="preserve"> PAGEREF _Toc239947838 \h </w:instrText>
            </w:r>
            <w:r>
              <w:rPr>
                <w:noProof/>
                <w:webHidden/>
              </w:rPr>
            </w:r>
            <w:r>
              <w:rPr>
                <w:noProof/>
                <w:webHidden/>
              </w:rPr>
              <w:fldChar w:fldCharType="separate"/>
            </w:r>
            <w:r>
              <w:rPr>
                <w:noProof/>
                <w:webHidden/>
              </w:rPr>
              <w:t>20</w:t>
            </w:r>
            <w:r>
              <w:rPr>
                <w:noProof/>
                <w:webHidden/>
              </w:rPr>
              <w:fldChar w:fldCharType="end"/>
            </w:r>
          </w:hyperlink>
        </w:p>
        <w:p w14:paraId="5D18BB9F" w14:textId="1AC3B16E"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39" w:history="1">
            <w:r w:rsidRPr="00AC7D6F">
              <w:rPr>
                <w:rStyle w:val="Hyperlink"/>
                <w:noProof/>
              </w:rPr>
              <w:t>Incorporating Updated PBS Data and Drug Databases</w:t>
            </w:r>
            <w:r>
              <w:rPr>
                <w:noProof/>
                <w:webHidden/>
              </w:rPr>
              <w:tab/>
            </w:r>
            <w:r>
              <w:rPr>
                <w:noProof/>
                <w:webHidden/>
              </w:rPr>
              <w:fldChar w:fldCharType="begin"/>
            </w:r>
            <w:r>
              <w:rPr>
                <w:noProof/>
                <w:webHidden/>
              </w:rPr>
              <w:instrText xml:space="preserve"> PAGEREF _Toc239947839 \h </w:instrText>
            </w:r>
            <w:r>
              <w:rPr>
                <w:noProof/>
                <w:webHidden/>
              </w:rPr>
            </w:r>
            <w:r>
              <w:rPr>
                <w:noProof/>
                <w:webHidden/>
              </w:rPr>
              <w:fldChar w:fldCharType="separate"/>
            </w:r>
            <w:r>
              <w:rPr>
                <w:noProof/>
                <w:webHidden/>
              </w:rPr>
              <w:t>21</w:t>
            </w:r>
            <w:r>
              <w:rPr>
                <w:noProof/>
                <w:webHidden/>
              </w:rPr>
              <w:fldChar w:fldCharType="end"/>
            </w:r>
          </w:hyperlink>
        </w:p>
        <w:p w14:paraId="18E2BCAD" w14:textId="58494C3C"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0" w:history="1">
            <w:r w:rsidRPr="00AC7D6F">
              <w:rPr>
                <w:rStyle w:val="Hyperlink"/>
                <w:noProof/>
              </w:rPr>
              <w:t>Guidelines for Dispensing vendors</w:t>
            </w:r>
            <w:r>
              <w:rPr>
                <w:noProof/>
                <w:webHidden/>
              </w:rPr>
              <w:tab/>
            </w:r>
            <w:r>
              <w:rPr>
                <w:noProof/>
                <w:webHidden/>
              </w:rPr>
              <w:fldChar w:fldCharType="begin"/>
            </w:r>
            <w:r>
              <w:rPr>
                <w:noProof/>
                <w:webHidden/>
              </w:rPr>
              <w:instrText xml:space="preserve"> PAGEREF _Toc239947840 \h </w:instrText>
            </w:r>
            <w:r>
              <w:rPr>
                <w:noProof/>
                <w:webHidden/>
              </w:rPr>
            </w:r>
            <w:r>
              <w:rPr>
                <w:noProof/>
                <w:webHidden/>
              </w:rPr>
              <w:fldChar w:fldCharType="separate"/>
            </w:r>
            <w:r>
              <w:rPr>
                <w:noProof/>
                <w:webHidden/>
              </w:rPr>
              <w:t>22</w:t>
            </w:r>
            <w:r>
              <w:rPr>
                <w:noProof/>
                <w:webHidden/>
              </w:rPr>
              <w:fldChar w:fldCharType="end"/>
            </w:r>
          </w:hyperlink>
        </w:p>
        <w:p w14:paraId="4D6CF145" w14:textId="545072BF"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1" w:history="1">
            <w:r w:rsidRPr="00AC7D6F">
              <w:rPr>
                <w:rStyle w:val="Hyperlink"/>
                <w:noProof/>
              </w:rPr>
              <w:t>Prescriber Information and Identifiers</w:t>
            </w:r>
            <w:r>
              <w:rPr>
                <w:noProof/>
                <w:webHidden/>
              </w:rPr>
              <w:tab/>
            </w:r>
            <w:r>
              <w:rPr>
                <w:noProof/>
                <w:webHidden/>
              </w:rPr>
              <w:fldChar w:fldCharType="begin"/>
            </w:r>
            <w:r>
              <w:rPr>
                <w:noProof/>
                <w:webHidden/>
              </w:rPr>
              <w:instrText xml:space="preserve"> PAGEREF _Toc239947841 \h </w:instrText>
            </w:r>
            <w:r>
              <w:rPr>
                <w:noProof/>
                <w:webHidden/>
              </w:rPr>
            </w:r>
            <w:r>
              <w:rPr>
                <w:noProof/>
                <w:webHidden/>
              </w:rPr>
              <w:fldChar w:fldCharType="separate"/>
            </w:r>
            <w:r>
              <w:rPr>
                <w:noProof/>
                <w:webHidden/>
              </w:rPr>
              <w:t>23</w:t>
            </w:r>
            <w:r>
              <w:rPr>
                <w:noProof/>
                <w:webHidden/>
              </w:rPr>
              <w:fldChar w:fldCharType="end"/>
            </w:r>
          </w:hyperlink>
        </w:p>
        <w:p w14:paraId="6770B549" w14:textId="46F433CB"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2" w:history="1">
            <w:r w:rsidRPr="00AC7D6F">
              <w:rPr>
                <w:rStyle w:val="Hyperlink"/>
                <w:noProof/>
              </w:rPr>
              <w:t>Validation and Verification</w:t>
            </w:r>
            <w:r>
              <w:rPr>
                <w:noProof/>
                <w:webHidden/>
              </w:rPr>
              <w:tab/>
            </w:r>
            <w:r>
              <w:rPr>
                <w:noProof/>
                <w:webHidden/>
              </w:rPr>
              <w:fldChar w:fldCharType="begin"/>
            </w:r>
            <w:r>
              <w:rPr>
                <w:noProof/>
                <w:webHidden/>
              </w:rPr>
              <w:instrText xml:space="preserve"> PAGEREF _Toc239947842 \h </w:instrText>
            </w:r>
            <w:r>
              <w:rPr>
                <w:noProof/>
                <w:webHidden/>
              </w:rPr>
            </w:r>
            <w:r>
              <w:rPr>
                <w:noProof/>
                <w:webHidden/>
              </w:rPr>
              <w:fldChar w:fldCharType="separate"/>
            </w:r>
            <w:r>
              <w:rPr>
                <w:noProof/>
                <w:webHidden/>
              </w:rPr>
              <w:t>23</w:t>
            </w:r>
            <w:r>
              <w:rPr>
                <w:noProof/>
                <w:webHidden/>
              </w:rPr>
              <w:fldChar w:fldCharType="end"/>
            </w:r>
          </w:hyperlink>
        </w:p>
        <w:p w14:paraId="69E7ADD3" w14:textId="72C1650F"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3" w:history="1">
            <w:r w:rsidRPr="00AC7D6F">
              <w:rPr>
                <w:rStyle w:val="Hyperlink"/>
                <w:noProof/>
              </w:rPr>
              <w:t>Submitting Prescriber Information to PBS Online</w:t>
            </w:r>
            <w:r>
              <w:rPr>
                <w:noProof/>
                <w:webHidden/>
              </w:rPr>
              <w:tab/>
            </w:r>
            <w:r>
              <w:rPr>
                <w:noProof/>
                <w:webHidden/>
              </w:rPr>
              <w:fldChar w:fldCharType="begin"/>
            </w:r>
            <w:r>
              <w:rPr>
                <w:noProof/>
                <w:webHidden/>
              </w:rPr>
              <w:instrText xml:space="preserve"> PAGEREF _Toc239947843 \h </w:instrText>
            </w:r>
            <w:r>
              <w:rPr>
                <w:noProof/>
                <w:webHidden/>
              </w:rPr>
            </w:r>
            <w:r>
              <w:rPr>
                <w:noProof/>
                <w:webHidden/>
              </w:rPr>
              <w:fldChar w:fldCharType="separate"/>
            </w:r>
            <w:r>
              <w:rPr>
                <w:noProof/>
                <w:webHidden/>
              </w:rPr>
              <w:t>24</w:t>
            </w:r>
            <w:r>
              <w:rPr>
                <w:noProof/>
                <w:webHidden/>
              </w:rPr>
              <w:fldChar w:fldCharType="end"/>
            </w:r>
          </w:hyperlink>
        </w:p>
        <w:p w14:paraId="78045E9A" w14:textId="6C0EEF78" w:rsidR="001B588B" w:rsidRDefault="001B588B">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4" w:history="1">
            <w:r w:rsidRPr="00AC7D6F">
              <w:rPr>
                <w:rStyle w:val="Hyperlink"/>
                <w:noProof/>
              </w:rPr>
              <w:t>Workflows</w:t>
            </w:r>
            <w:r>
              <w:rPr>
                <w:noProof/>
                <w:webHidden/>
              </w:rPr>
              <w:tab/>
            </w:r>
            <w:r>
              <w:rPr>
                <w:noProof/>
                <w:webHidden/>
              </w:rPr>
              <w:fldChar w:fldCharType="begin"/>
            </w:r>
            <w:r>
              <w:rPr>
                <w:noProof/>
                <w:webHidden/>
              </w:rPr>
              <w:instrText xml:space="preserve"> PAGEREF _Toc239947844 \h </w:instrText>
            </w:r>
            <w:r>
              <w:rPr>
                <w:noProof/>
                <w:webHidden/>
              </w:rPr>
            </w:r>
            <w:r>
              <w:rPr>
                <w:noProof/>
                <w:webHidden/>
              </w:rPr>
              <w:fldChar w:fldCharType="separate"/>
            </w:r>
            <w:r>
              <w:rPr>
                <w:noProof/>
                <w:webHidden/>
              </w:rPr>
              <w:t>24</w:t>
            </w:r>
            <w:r>
              <w:rPr>
                <w:noProof/>
                <w:webHidden/>
              </w:rPr>
              <w:fldChar w:fldCharType="end"/>
            </w:r>
          </w:hyperlink>
        </w:p>
        <w:p w14:paraId="5AAE29D0" w14:textId="3B9F41E7"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5" w:history="1">
            <w:r w:rsidRPr="00AC7D6F">
              <w:rPr>
                <w:rStyle w:val="Hyperlink"/>
                <w:noProof/>
              </w:rPr>
              <w:t>Guidelines for working with RTPM</w:t>
            </w:r>
            <w:r>
              <w:rPr>
                <w:noProof/>
                <w:webHidden/>
              </w:rPr>
              <w:tab/>
            </w:r>
            <w:r>
              <w:rPr>
                <w:noProof/>
                <w:webHidden/>
              </w:rPr>
              <w:fldChar w:fldCharType="begin"/>
            </w:r>
            <w:r>
              <w:rPr>
                <w:noProof/>
                <w:webHidden/>
              </w:rPr>
              <w:instrText xml:space="preserve"> PAGEREF _Toc239947845 \h </w:instrText>
            </w:r>
            <w:r>
              <w:rPr>
                <w:noProof/>
                <w:webHidden/>
              </w:rPr>
            </w:r>
            <w:r>
              <w:rPr>
                <w:noProof/>
                <w:webHidden/>
              </w:rPr>
              <w:fldChar w:fldCharType="separate"/>
            </w:r>
            <w:r>
              <w:rPr>
                <w:noProof/>
                <w:webHidden/>
              </w:rPr>
              <w:t>24</w:t>
            </w:r>
            <w:r>
              <w:rPr>
                <w:noProof/>
                <w:webHidden/>
              </w:rPr>
              <w:fldChar w:fldCharType="end"/>
            </w:r>
          </w:hyperlink>
        </w:p>
        <w:p w14:paraId="6686F1BE" w14:textId="6A7AB83D"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6" w:history="1">
            <w:r w:rsidRPr="00AC7D6F">
              <w:rPr>
                <w:rStyle w:val="Hyperlink"/>
                <w:noProof/>
              </w:rPr>
              <w:t>Electronic Prescribing Conformance Impacts</w:t>
            </w:r>
            <w:r>
              <w:rPr>
                <w:noProof/>
                <w:webHidden/>
              </w:rPr>
              <w:tab/>
            </w:r>
            <w:r>
              <w:rPr>
                <w:noProof/>
                <w:webHidden/>
              </w:rPr>
              <w:fldChar w:fldCharType="begin"/>
            </w:r>
            <w:r>
              <w:rPr>
                <w:noProof/>
                <w:webHidden/>
              </w:rPr>
              <w:instrText xml:space="preserve"> PAGEREF _Toc239947846 \h </w:instrText>
            </w:r>
            <w:r>
              <w:rPr>
                <w:noProof/>
                <w:webHidden/>
              </w:rPr>
            </w:r>
            <w:r>
              <w:rPr>
                <w:noProof/>
                <w:webHidden/>
              </w:rPr>
              <w:fldChar w:fldCharType="separate"/>
            </w:r>
            <w:r>
              <w:rPr>
                <w:noProof/>
                <w:webHidden/>
              </w:rPr>
              <w:t>25</w:t>
            </w:r>
            <w:r>
              <w:rPr>
                <w:noProof/>
                <w:webHidden/>
              </w:rPr>
              <w:fldChar w:fldCharType="end"/>
            </w:r>
          </w:hyperlink>
        </w:p>
        <w:p w14:paraId="61F4F66A" w14:textId="3665BC55"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7" w:history="1">
            <w:r w:rsidRPr="00AC7D6F">
              <w:rPr>
                <w:rStyle w:val="Hyperlink"/>
                <w:noProof/>
              </w:rPr>
              <w:t>Other impacts</w:t>
            </w:r>
            <w:r>
              <w:rPr>
                <w:noProof/>
                <w:webHidden/>
              </w:rPr>
              <w:tab/>
            </w:r>
            <w:r>
              <w:rPr>
                <w:noProof/>
                <w:webHidden/>
              </w:rPr>
              <w:fldChar w:fldCharType="begin"/>
            </w:r>
            <w:r>
              <w:rPr>
                <w:noProof/>
                <w:webHidden/>
              </w:rPr>
              <w:instrText xml:space="preserve"> PAGEREF _Toc239947847 \h </w:instrText>
            </w:r>
            <w:r>
              <w:rPr>
                <w:noProof/>
                <w:webHidden/>
              </w:rPr>
            </w:r>
            <w:r>
              <w:rPr>
                <w:noProof/>
                <w:webHidden/>
              </w:rPr>
              <w:fldChar w:fldCharType="separate"/>
            </w:r>
            <w:r>
              <w:rPr>
                <w:noProof/>
                <w:webHidden/>
              </w:rPr>
              <w:t>25</w:t>
            </w:r>
            <w:r>
              <w:rPr>
                <w:noProof/>
                <w:webHidden/>
              </w:rPr>
              <w:fldChar w:fldCharType="end"/>
            </w:r>
          </w:hyperlink>
        </w:p>
        <w:p w14:paraId="0D9E2C09" w14:textId="519BD590" w:rsidR="001B588B" w:rsidRDefault="001B588B">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8" w:history="1">
            <w:r w:rsidRPr="00AC7D6F">
              <w:rPr>
                <w:rStyle w:val="Hyperlink"/>
                <w:noProof/>
              </w:rPr>
              <w:t>Test Data</w:t>
            </w:r>
            <w:r>
              <w:rPr>
                <w:noProof/>
                <w:webHidden/>
              </w:rPr>
              <w:tab/>
            </w:r>
            <w:r>
              <w:rPr>
                <w:noProof/>
                <w:webHidden/>
              </w:rPr>
              <w:fldChar w:fldCharType="begin"/>
            </w:r>
            <w:r>
              <w:rPr>
                <w:noProof/>
                <w:webHidden/>
              </w:rPr>
              <w:instrText xml:space="preserve"> PAGEREF _Toc239947848 \h </w:instrText>
            </w:r>
            <w:r>
              <w:rPr>
                <w:noProof/>
                <w:webHidden/>
              </w:rPr>
            </w:r>
            <w:r>
              <w:rPr>
                <w:noProof/>
                <w:webHidden/>
              </w:rPr>
              <w:fldChar w:fldCharType="separate"/>
            </w:r>
            <w:r>
              <w:rPr>
                <w:noProof/>
                <w:webHidden/>
              </w:rPr>
              <w:t>25</w:t>
            </w:r>
            <w:r>
              <w:rPr>
                <w:noProof/>
                <w:webHidden/>
              </w:rPr>
              <w:fldChar w:fldCharType="end"/>
            </w:r>
          </w:hyperlink>
        </w:p>
        <w:p w14:paraId="080BFB7D" w14:textId="1D6CDDE0" w:rsidR="001B588B" w:rsidRDefault="001B588B">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49" w:history="1">
            <w:r w:rsidRPr="00AC7D6F">
              <w:rPr>
                <w:rStyle w:val="Hyperlink"/>
                <w:noProof/>
              </w:rPr>
              <w:t>PBS API</w:t>
            </w:r>
            <w:r>
              <w:rPr>
                <w:noProof/>
                <w:webHidden/>
              </w:rPr>
              <w:tab/>
            </w:r>
            <w:r>
              <w:rPr>
                <w:noProof/>
                <w:webHidden/>
              </w:rPr>
              <w:fldChar w:fldCharType="begin"/>
            </w:r>
            <w:r>
              <w:rPr>
                <w:noProof/>
                <w:webHidden/>
              </w:rPr>
              <w:instrText xml:space="preserve"> PAGEREF _Toc239947849 \h </w:instrText>
            </w:r>
            <w:r>
              <w:rPr>
                <w:noProof/>
                <w:webHidden/>
              </w:rPr>
            </w:r>
            <w:r>
              <w:rPr>
                <w:noProof/>
                <w:webHidden/>
              </w:rPr>
              <w:fldChar w:fldCharType="separate"/>
            </w:r>
            <w:r>
              <w:rPr>
                <w:noProof/>
                <w:webHidden/>
              </w:rPr>
              <w:t>25</w:t>
            </w:r>
            <w:r>
              <w:rPr>
                <w:noProof/>
                <w:webHidden/>
              </w:rPr>
              <w:fldChar w:fldCharType="end"/>
            </w:r>
          </w:hyperlink>
        </w:p>
        <w:p w14:paraId="4EBB8FF3" w14:textId="3A963DBE" w:rsidR="001B588B" w:rsidRDefault="001B588B">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9947850" w:history="1">
            <w:r w:rsidRPr="00AC7D6F">
              <w:rPr>
                <w:rStyle w:val="Hyperlink"/>
                <w:noProof/>
              </w:rPr>
              <w:t>Supporting documents and information</w:t>
            </w:r>
            <w:r>
              <w:rPr>
                <w:noProof/>
                <w:webHidden/>
              </w:rPr>
              <w:tab/>
            </w:r>
            <w:r>
              <w:rPr>
                <w:noProof/>
                <w:webHidden/>
              </w:rPr>
              <w:fldChar w:fldCharType="begin"/>
            </w:r>
            <w:r>
              <w:rPr>
                <w:noProof/>
                <w:webHidden/>
              </w:rPr>
              <w:instrText xml:space="preserve"> PAGEREF _Toc239947850 \h </w:instrText>
            </w:r>
            <w:r>
              <w:rPr>
                <w:noProof/>
                <w:webHidden/>
              </w:rPr>
            </w:r>
            <w:r>
              <w:rPr>
                <w:noProof/>
                <w:webHidden/>
              </w:rPr>
              <w:fldChar w:fldCharType="separate"/>
            </w:r>
            <w:r>
              <w:rPr>
                <w:noProof/>
                <w:webHidden/>
              </w:rPr>
              <w:t>26</w:t>
            </w:r>
            <w:r>
              <w:rPr>
                <w:noProof/>
                <w:webHidden/>
              </w:rPr>
              <w:fldChar w:fldCharType="end"/>
            </w:r>
          </w:hyperlink>
        </w:p>
        <w:p w14:paraId="111869FF" w14:textId="0C8E3732" w:rsidR="007167E8" w:rsidRPr="00182554" w:rsidRDefault="007167E8">
          <w:r w:rsidRPr="00182554">
            <w:rPr>
              <w:b/>
              <w:bCs/>
            </w:rPr>
            <w:fldChar w:fldCharType="end"/>
          </w:r>
        </w:p>
      </w:sdtContent>
    </w:sdt>
    <w:p w14:paraId="29A8DC56" w14:textId="77777777" w:rsidR="007167E8" w:rsidRPr="00182554" w:rsidRDefault="007167E8" w:rsidP="00346C4A">
      <w:pPr>
        <w:sectPr w:rsidR="007167E8" w:rsidRPr="00182554" w:rsidSect="00CF14A6">
          <w:headerReference w:type="even" r:id="rId16"/>
          <w:headerReference w:type="default" r:id="rId17"/>
          <w:footerReference w:type="even" r:id="rId18"/>
          <w:footerReference w:type="default" r:id="rId19"/>
          <w:headerReference w:type="first" r:id="rId20"/>
          <w:footerReference w:type="first" r:id="rId21"/>
          <w:pgSz w:w="11906" w:h="16838"/>
          <w:pgMar w:top="1701" w:right="1418" w:bottom="1418" w:left="1418" w:header="709" w:footer="709" w:gutter="0"/>
          <w:pgNumType w:fmt="lowerRoman"/>
          <w:cols w:space="708"/>
          <w:docGrid w:linePitch="360"/>
        </w:sectPr>
      </w:pPr>
    </w:p>
    <w:p w14:paraId="7918F0E2" w14:textId="77777777" w:rsidR="00D36120" w:rsidRPr="00182554" w:rsidRDefault="00D36120" w:rsidP="00D36120">
      <w:pPr>
        <w:pStyle w:val="Heading1"/>
      </w:pPr>
      <w:bookmarkStart w:id="0" w:name="_Toc239947812"/>
      <w:r w:rsidRPr="00182554">
        <w:lastRenderedPageBreak/>
        <w:t>Glossary and Abbreviations</w:t>
      </w:r>
      <w:bookmarkEnd w:id="0"/>
    </w:p>
    <w:tbl>
      <w:tblPr>
        <w:tblStyle w:val="DepartmentofHealthtable"/>
        <w:tblW w:w="0" w:type="auto"/>
        <w:tblLook w:val="04A0" w:firstRow="1" w:lastRow="0" w:firstColumn="1" w:lastColumn="0" w:noHBand="0" w:noVBand="1"/>
      </w:tblPr>
      <w:tblGrid>
        <w:gridCol w:w="2122"/>
        <w:gridCol w:w="6938"/>
        <w:gridCol w:w="10"/>
      </w:tblGrid>
      <w:tr w:rsidR="00D36120" w:rsidRPr="00182554" w14:paraId="16490883" w14:textId="77777777" w:rsidTr="00D61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CDDFEDE" w14:textId="77777777" w:rsidR="00D36120" w:rsidRPr="00182554" w:rsidRDefault="00D36120" w:rsidP="00C44BC6">
            <w:pPr>
              <w:rPr>
                <w:b/>
                <w:bCs/>
                <w:color w:val="FFFFFF" w:themeColor="background1"/>
              </w:rPr>
            </w:pPr>
            <w:r w:rsidRPr="00182554">
              <w:rPr>
                <w:b/>
                <w:bCs/>
                <w:color w:val="FFFFFF" w:themeColor="background1"/>
              </w:rPr>
              <w:t>Acronym/Term</w:t>
            </w:r>
          </w:p>
        </w:tc>
        <w:tc>
          <w:tcPr>
            <w:tcW w:w="6948" w:type="dxa"/>
            <w:gridSpan w:val="2"/>
          </w:tcPr>
          <w:p w14:paraId="7B8772B8" w14:textId="77777777" w:rsidR="00D36120" w:rsidRPr="00182554" w:rsidRDefault="00D36120" w:rsidP="00C44BC6">
            <w:pPr>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182554">
              <w:rPr>
                <w:b/>
                <w:bCs/>
                <w:color w:val="FFFFFF" w:themeColor="background1"/>
              </w:rPr>
              <w:t>Description</w:t>
            </w:r>
          </w:p>
        </w:tc>
      </w:tr>
      <w:tr w:rsidR="00D36120" w:rsidRPr="00182554" w14:paraId="64CB7BDB" w14:textId="77777777"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AD8533F" w14:textId="5B52C526" w:rsidR="00D36120" w:rsidRPr="00182554" w:rsidRDefault="00D36120" w:rsidP="00C44BC6">
            <w:proofErr w:type="spellStart"/>
            <w:r w:rsidRPr="00182554">
              <w:t>A</w:t>
            </w:r>
            <w:r w:rsidR="00D60A06">
              <w:t>hpra</w:t>
            </w:r>
            <w:proofErr w:type="spellEnd"/>
          </w:p>
        </w:tc>
        <w:tc>
          <w:tcPr>
            <w:tcW w:w="6948" w:type="dxa"/>
            <w:gridSpan w:val="2"/>
          </w:tcPr>
          <w:p w14:paraId="27FE6092" w14:textId="20016D53" w:rsidR="00D36120" w:rsidRPr="00182554" w:rsidRDefault="00986257" w:rsidP="00AB6656">
            <w:pPr>
              <w:tabs>
                <w:tab w:val="left" w:pos="1305"/>
              </w:tabs>
              <w:cnfStyle w:val="000000100000" w:firstRow="0" w:lastRow="0" w:firstColumn="0" w:lastColumn="0" w:oddVBand="0" w:evenVBand="0" w:oddHBand="1" w:evenHBand="0" w:firstRowFirstColumn="0" w:firstRowLastColumn="0" w:lastRowFirstColumn="0" w:lastRowLastColumn="0"/>
            </w:pPr>
            <w:r>
              <w:t>Australian Health Practitioner Regulation Agency</w:t>
            </w:r>
          </w:p>
        </w:tc>
      </w:tr>
      <w:tr w:rsidR="00D36120" w:rsidRPr="00182554" w14:paraId="3D305620" w14:textId="77777777"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5B70F3" w14:textId="77777777" w:rsidR="00D36120" w:rsidRPr="00182554" w:rsidRDefault="00D36120" w:rsidP="00C44BC6">
            <w:r w:rsidRPr="00182554">
              <w:t>PBS</w:t>
            </w:r>
          </w:p>
        </w:tc>
        <w:tc>
          <w:tcPr>
            <w:tcW w:w="6948" w:type="dxa"/>
            <w:gridSpan w:val="2"/>
          </w:tcPr>
          <w:p w14:paraId="680905CC" w14:textId="77777777" w:rsidR="00D36120" w:rsidRPr="00182554" w:rsidRDefault="00D36120" w:rsidP="00C44BC6">
            <w:pPr>
              <w:cnfStyle w:val="000000010000" w:firstRow="0" w:lastRow="0" w:firstColumn="0" w:lastColumn="0" w:oddVBand="0" w:evenVBand="0" w:oddHBand="0" w:evenHBand="1" w:firstRowFirstColumn="0" w:firstRowLastColumn="0" w:lastRowFirstColumn="0" w:lastRowLastColumn="0"/>
            </w:pPr>
            <w:r w:rsidRPr="00182554">
              <w:t>Pharmaceutical Benefits Scheme</w:t>
            </w:r>
          </w:p>
        </w:tc>
      </w:tr>
      <w:tr w:rsidR="00D36120" w:rsidRPr="00182554" w14:paraId="2C2E887B" w14:textId="77777777"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264DC80" w14:textId="77777777" w:rsidR="00D36120" w:rsidRPr="00182554" w:rsidRDefault="00D36120" w:rsidP="00C44BC6">
            <w:r w:rsidRPr="00182554">
              <w:t>RN</w:t>
            </w:r>
          </w:p>
        </w:tc>
        <w:tc>
          <w:tcPr>
            <w:tcW w:w="6948" w:type="dxa"/>
            <w:gridSpan w:val="2"/>
          </w:tcPr>
          <w:p w14:paraId="726BC9ED" w14:textId="77777777" w:rsidR="00D36120" w:rsidRPr="00182554" w:rsidRDefault="00D36120" w:rsidP="00C44BC6">
            <w:pPr>
              <w:cnfStyle w:val="000000100000" w:firstRow="0" w:lastRow="0" w:firstColumn="0" w:lastColumn="0" w:oddVBand="0" w:evenVBand="0" w:oddHBand="1" w:evenHBand="0" w:firstRowFirstColumn="0" w:firstRowLastColumn="0" w:lastRowFirstColumn="0" w:lastRowLastColumn="0"/>
            </w:pPr>
            <w:r w:rsidRPr="00182554">
              <w:t>Registered Nurse</w:t>
            </w:r>
          </w:p>
        </w:tc>
      </w:tr>
      <w:tr w:rsidR="00D36120" w:rsidRPr="00182554" w14:paraId="5D410632" w14:textId="77777777"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0369926" w14:textId="77777777" w:rsidR="00D36120" w:rsidRPr="00182554" w:rsidRDefault="00D36120" w:rsidP="00C44BC6">
            <w:r w:rsidRPr="00182554">
              <w:t>RTPM</w:t>
            </w:r>
          </w:p>
        </w:tc>
        <w:tc>
          <w:tcPr>
            <w:tcW w:w="6948" w:type="dxa"/>
            <w:gridSpan w:val="2"/>
          </w:tcPr>
          <w:p w14:paraId="199DFEB4" w14:textId="77777777" w:rsidR="00D36120" w:rsidRPr="00182554" w:rsidRDefault="00D36120" w:rsidP="00C44BC6">
            <w:pPr>
              <w:cnfStyle w:val="000000010000" w:firstRow="0" w:lastRow="0" w:firstColumn="0" w:lastColumn="0" w:oddVBand="0" w:evenVBand="0" w:oddHBand="0" w:evenHBand="1" w:firstRowFirstColumn="0" w:firstRowLastColumn="0" w:lastRowFirstColumn="0" w:lastRowLastColumn="0"/>
            </w:pPr>
            <w:r w:rsidRPr="00182554">
              <w:t>Real time prescription monitoring</w:t>
            </w:r>
          </w:p>
        </w:tc>
      </w:tr>
      <w:tr w:rsidR="00240306" w:rsidRPr="00182554" w14:paraId="039506C2" w14:textId="77777777" w:rsidTr="00717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5BDD11D" w14:textId="5C1F96E4" w:rsidR="00240306" w:rsidRPr="00182554" w:rsidRDefault="00240306" w:rsidP="00240306">
            <w:r w:rsidRPr="00182554">
              <w:t>Designated Registered Nurse Prescriber</w:t>
            </w:r>
          </w:p>
        </w:tc>
        <w:tc>
          <w:tcPr>
            <w:tcW w:w="6948" w:type="dxa"/>
            <w:gridSpan w:val="2"/>
          </w:tcPr>
          <w:p w14:paraId="0E0C2931" w14:textId="03B48279" w:rsidR="00240306" w:rsidRPr="00240306" w:rsidRDefault="00240306" w:rsidP="00240306">
            <w:pPr>
              <w:spacing w:before="0" w:after="0" w:line="300"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A22093">
              <w:rPr>
                <w:rFonts w:eastAsia="Arial" w:cs="Arial"/>
              </w:rPr>
              <w:t xml:space="preserve">A registered nurse who holds an </w:t>
            </w:r>
            <w:r w:rsidRPr="006A51F8">
              <w:rPr>
                <w:rFonts w:eastAsia="Arial" w:cs="Arial"/>
              </w:rPr>
              <w:t xml:space="preserve">endorsement </w:t>
            </w:r>
            <w:r w:rsidRPr="0F2DAE06">
              <w:rPr>
                <w:rFonts w:eastAsia="Arial" w:cs="Arial"/>
              </w:rPr>
              <w:t xml:space="preserve">for </w:t>
            </w:r>
            <w:r w:rsidRPr="0A2BEB0E">
              <w:rPr>
                <w:rFonts w:eastAsia="Arial" w:cs="Arial"/>
              </w:rPr>
              <w:t xml:space="preserve">scheduled medicines </w:t>
            </w:r>
            <w:r w:rsidRPr="00A22093">
              <w:rPr>
                <w:rFonts w:eastAsia="Arial" w:cs="Arial"/>
              </w:rPr>
              <w:t>from the N</w:t>
            </w:r>
            <w:r w:rsidR="00E13931">
              <w:rPr>
                <w:rFonts w:eastAsia="Arial" w:cs="Arial"/>
              </w:rPr>
              <w:t>ursing and Midwifery Board of Australia</w:t>
            </w:r>
            <w:r w:rsidRPr="393F29A5">
              <w:rPr>
                <w:rFonts w:eastAsia="Arial" w:cs="Arial"/>
              </w:rPr>
              <w:t xml:space="preserve"> </w:t>
            </w:r>
          </w:p>
        </w:tc>
      </w:tr>
      <w:tr w:rsidR="00AB6656" w:rsidRPr="00182554" w14:paraId="53FFAF70" w14:textId="77777777" w:rsidTr="00C44BC6">
        <w:trPr>
          <w:gridAfter w:val="1"/>
          <w:cnfStyle w:val="000000010000" w:firstRow="0" w:lastRow="0" w:firstColumn="0" w:lastColumn="0" w:oddVBand="0" w:evenVBand="0" w:oddHBand="0" w:evenHBand="1"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2122" w:type="dxa"/>
          </w:tcPr>
          <w:p w14:paraId="567B24C0" w14:textId="60F033E5" w:rsidR="00AB6656" w:rsidRPr="00182554" w:rsidRDefault="00AB6656" w:rsidP="00AB6656">
            <w:r>
              <w:t>Eligible nurse prescriber</w:t>
            </w:r>
          </w:p>
        </w:tc>
        <w:tc>
          <w:tcPr>
            <w:tcW w:w="6938" w:type="dxa"/>
          </w:tcPr>
          <w:p w14:paraId="4D3DB96F" w14:textId="60C46774" w:rsidR="00AB6656" w:rsidRPr="00A22093" w:rsidRDefault="00AB6656" w:rsidP="00AB6656">
            <w:pPr>
              <w:spacing w:before="0" w:after="0" w:line="300" w:lineRule="auto"/>
              <w:cnfStyle w:val="000000010000" w:firstRow="0" w:lastRow="0" w:firstColumn="0" w:lastColumn="0" w:oddVBand="0" w:evenVBand="0" w:oddHBand="0" w:evenHBand="1" w:firstRowFirstColumn="0" w:firstRowLastColumn="0" w:lastRowFirstColumn="0" w:lastRowLastColumn="0"/>
              <w:rPr>
                <w:rFonts w:eastAsia="Arial" w:cs="Arial"/>
              </w:rPr>
            </w:pPr>
            <w:r>
              <w:rPr>
                <w:rFonts w:eastAsia="Arial" w:cs="Arial"/>
              </w:rPr>
              <w:t xml:space="preserve">A </w:t>
            </w:r>
            <w:r w:rsidR="00410BB2">
              <w:rPr>
                <w:rFonts w:eastAsia="Arial" w:cs="Arial"/>
              </w:rPr>
              <w:t>d</w:t>
            </w:r>
            <w:r>
              <w:rPr>
                <w:rFonts w:eastAsia="Arial" w:cs="Arial"/>
              </w:rPr>
              <w:t xml:space="preserve">esignated </w:t>
            </w:r>
            <w:r w:rsidR="00410BB2">
              <w:rPr>
                <w:rFonts w:eastAsia="Arial" w:cs="Arial"/>
              </w:rPr>
              <w:t>r</w:t>
            </w:r>
            <w:r>
              <w:rPr>
                <w:rFonts w:eastAsia="Arial" w:cs="Arial"/>
              </w:rPr>
              <w:t xml:space="preserve">egistered </w:t>
            </w:r>
            <w:r w:rsidR="00410BB2">
              <w:rPr>
                <w:rFonts w:eastAsia="Arial" w:cs="Arial"/>
              </w:rPr>
              <w:t>n</w:t>
            </w:r>
            <w:r>
              <w:rPr>
                <w:rFonts w:eastAsia="Arial" w:cs="Arial"/>
              </w:rPr>
              <w:t xml:space="preserve">urse </w:t>
            </w:r>
            <w:r w:rsidR="00410BB2">
              <w:rPr>
                <w:rFonts w:eastAsia="Arial" w:cs="Arial"/>
              </w:rPr>
              <w:t>p</w:t>
            </w:r>
            <w:r>
              <w:rPr>
                <w:rFonts w:eastAsia="Arial" w:cs="Arial"/>
              </w:rPr>
              <w:t>rescriber who meets the Commonwealth requirements to apply for approval as an authorised nurse prescriber</w:t>
            </w:r>
          </w:p>
        </w:tc>
      </w:tr>
      <w:tr w:rsidR="00AB6656" w:rsidRPr="00182554" w14:paraId="4E123E40" w14:textId="77777777" w:rsidTr="00456A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2979EF5" w14:textId="77777777" w:rsidR="00AB6656" w:rsidRPr="00182554" w:rsidRDefault="00AB6656" w:rsidP="00AB6656">
            <w:r w:rsidRPr="00182554">
              <w:t>Authorised Nurse Prescriber</w:t>
            </w:r>
          </w:p>
        </w:tc>
        <w:tc>
          <w:tcPr>
            <w:tcW w:w="6948" w:type="dxa"/>
            <w:gridSpan w:val="2"/>
          </w:tcPr>
          <w:p w14:paraId="2DB9DAF9" w14:textId="3C27FACC" w:rsidR="00AB6656" w:rsidRPr="00BB6F95" w:rsidRDefault="00AB6656" w:rsidP="00456AD3">
            <w:pPr>
              <w:spacing w:before="0" w:after="0" w:line="300" w:lineRule="auto"/>
              <w:cnfStyle w:val="000000100000" w:firstRow="0" w:lastRow="0" w:firstColumn="0" w:lastColumn="0" w:oddVBand="0" w:evenVBand="0" w:oddHBand="1" w:evenHBand="0" w:firstRowFirstColumn="0" w:firstRowLastColumn="0" w:lastRowFirstColumn="0" w:lastRowLastColumn="0"/>
            </w:pPr>
            <w:r w:rsidRPr="00456AD3">
              <w:rPr>
                <w:rFonts w:eastAsia="Arial" w:cs="Arial"/>
              </w:rPr>
              <w:t>A designated registered nurse prescrib</w:t>
            </w:r>
            <w:r w:rsidRPr="20B55F48">
              <w:rPr>
                <w:rFonts w:eastAsia="Arial" w:cs="Arial"/>
              </w:rPr>
              <w:t>er</w:t>
            </w:r>
            <w:r w:rsidRPr="00456AD3">
              <w:rPr>
                <w:rFonts w:eastAsia="Arial" w:cs="Arial"/>
              </w:rPr>
              <w:t xml:space="preserve"> </w:t>
            </w:r>
            <w:r w:rsidRPr="3EA0D304">
              <w:rPr>
                <w:rFonts w:eastAsia="Arial" w:cs="Arial"/>
              </w:rPr>
              <w:t>who has</w:t>
            </w:r>
            <w:r w:rsidRPr="45392927">
              <w:rPr>
                <w:rFonts w:eastAsia="Arial" w:cs="Arial"/>
              </w:rPr>
              <w:t xml:space="preserve"> been</w:t>
            </w:r>
            <w:r w:rsidRPr="00456AD3">
              <w:rPr>
                <w:rFonts w:eastAsia="Arial" w:cs="Arial"/>
              </w:rPr>
              <w:t xml:space="preserve"> approved under the P</w:t>
            </w:r>
            <w:r w:rsidRPr="393F29A5">
              <w:rPr>
                <w:rFonts w:eastAsia="Arial" w:cs="Arial"/>
              </w:rPr>
              <w:t xml:space="preserve">harmaceutical </w:t>
            </w:r>
            <w:r w:rsidRPr="36C41AB2">
              <w:rPr>
                <w:rFonts w:eastAsia="Arial" w:cs="Arial"/>
              </w:rPr>
              <w:t xml:space="preserve">Benefits Scheme </w:t>
            </w:r>
            <w:r w:rsidRPr="7CE34148">
              <w:rPr>
                <w:rFonts w:eastAsia="Arial" w:cs="Arial"/>
              </w:rPr>
              <w:t>(P</w:t>
            </w:r>
            <w:r w:rsidRPr="00456AD3">
              <w:rPr>
                <w:rFonts w:eastAsia="Arial" w:cs="Arial"/>
              </w:rPr>
              <w:t>BS</w:t>
            </w:r>
            <w:r w:rsidRPr="7CE34148">
              <w:rPr>
                <w:rFonts w:eastAsia="Arial" w:cs="Arial"/>
              </w:rPr>
              <w:t>)</w:t>
            </w:r>
            <w:r w:rsidRPr="00456AD3">
              <w:rPr>
                <w:rFonts w:eastAsia="Arial" w:cs="Arial"/>
              </w:rPr>
              <w:t xml:space="preserve"> to prescribe PBS medicines.</w:t>
            </w:r>
          </w:p>
        </w:tc>
      </w:tr>
      <w:tr w:rsidR="00D03C64" w:rsidRPr="00182554" w14:paraId="712B8102" w14:textId="77777777" w:rsidTr="009201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DE1D5C0" w14:textId="0166E22F" w:rsidR="00D03C64" w:rsidRPr="00182554" w:rsidRDefault="00D03C64" w:rsidP="00AB6656">
            <w:r>
              <w:t>NPDS</w:t>
            </w:r>
          </w:p>
        </w:tc>
        <w:tc>
          <w:tcPr>
            <w:tcW w:w="6948" w:type="dxa"/>
            <w:gridSpan w:val="2"/>
          </w:tcPr>
          <w:p w14:paraId="6BD1F832" w14:textId="6C728F76" w:rsidR="00D03C64" w:rsidRPr="00D03C64" w:rsidRDefault="00D03C64">
            <w:pPr>
              <w:spacing w:before="0" w:after="0" w:line="300" w:lineRule="auto"/>
              <w:cnfStyle w:val="000000010000" w:firstRow="0" w:lastRow="0" w:firstColumn="0" w:lastColumn="0" w:oddVBand="0" w:evenVBand="0" w:oddHBand="0" w:evenHBand="1" w:firstRowFirstColumn="0" w:firstRowLastColumn="0" w:lastRowFirstColumn="0" w:lastRowLastColumn="0"/>
              <w:rPr>
                <w:rFonts w:eastAsia="Arial" w:cs="Arial"/>
              </w:rPr>
            </w:pPr>
            <w:r>
              <w:rPr>
                <w:rFonts w:eastAsia="Arial" w:cs="Arial"/>
              </w:rPr>
              <w:t>National Prescription Delivery Service</w:t>
            </w:r>
          </w:p>
        </w:tc>
      </w:tr>
    </w:tbl>
    <w:p w14:paraId="0B336073" w14:textId="331C55C8" w:rsidR="00CF14A6" w:rsidRPr="00182554" w:rsidRDefault="00CF14A6" w:rsidP="00346C4A">
      <w:pPr>
        <w:sectPr w:rsidR="00CF14A6" w:rsidRPr="00182554" w:rsidSect="00CF14A6">
          <w:pgSz w:w="11906" w:h="16838"/>
          <w:pgMar w:top="1701" w:right="1418" w:bottom="1418" w:left="1418" w:header="709" w:footer="709" w:gutter="0"/>
          <w:pgNumType w:fmt="lowerRoman"/>
          <w:cols w:space="708"/>
          <w:docGrid w:linePitch="360"/>
        </w:sectPr>
      </w:pPr>
    </w:p>
    <w:p w14:paraId="0D3D4D75" w14:textId="7F6FBE1B" w:rsidR="001D40E9" w:rsidRPr="00182554" w:rsidRDefault="001D40E9" w:rsidP="001D40E9">
      <w:pPr>
        <w:pStyle w:val="Heading1"/>
      </w:pPr>
      <w:bookmarkStart w:id="1" w:name="_Toc239947813"/>
      <w:r w:rsidRPr="00182554">
        <w:lastRenderedPageBreak/>
        <w:t>Introduction</w:t>
      </w:r>
      <w:bookmarkEnd w:id="1"/>
    </w:p>
    <w:p w14:paraId="2409AEF8" w14:textId="20B6003D" w:rsidR="00265BC8" w:rsidRDefault="005762B1" w:rsidP="001D40E9">
      <w:r w:rsidRPr="00182554">
        <w:t xml:space="preserve">The </w:t>
      </w:r>
      <w:r w:rsidR="59C02883">
        <w:t>Au</w:t>
      </w:r>
      <w:r w:rsidR="00701ACF">
        <w:t>s</w:t>
      </w:r>
      <w:r w:rsidR="59C02883">
        <w:t xml:space="preserve">tralian </w:t>
      </w:r>
      <w:r w:rsidR="5E1D306D">
        <w:t>G</w:t>
      </w:r>
      <w:r w:rsidR="00A356A0">
        <w:t>overnment</w:t>
      </w:r>
      <w:r w:rsidR="00A356A0" w:rsidRPr="00182554">
        <w:t xml:space="preserve"> is making changes to enable </w:t>
      </w:r>
      <w:r w:rsidR="384C8C98" w:rsidRPr="00BF204F">
        <w:rPr>
          <w:szCs w:val="22"/>
        </w:rPr>
        <w:t>Pharmaceutical Benefits Scheme (PBS) subsidies for medicines prescribed by</w:t>
      </w:r>
      <w:r w:rsidR="00E272D8">
        <w:t xml:space="preserve"> a</w:t>
      </w:r>
      <w:r w:rsidR="006923BC" w:rsidRPr="00182554">
        <w:t xml:space="preserve">uthorised nurse </w:t>
      </w:r>
      <w:r w:rsidR="00054460" w:rsidRPr="00182554">
        <w:t>pr</w:t>
      </w:r>
      <w:r w:rsidR="00054460">
        <w:t>escriber</w:t>
      </w:r>
      <w:r w:rsidR="00E272D8">
        <w:t>s</w:t>
      </w:r>
      <w:r w:rsidR="00FD5F94">
        <w:t xml:space="preserve"> in partnership with an authorised </w:t>
      </w:r>
      <w:r w:rsidR="004036B4">
        <w:t>health practitioner</w:t>
      </w:r>
      <w:r w:rsidR="009E555E" w:rsidRPr="00182554">
        <w:t>.</w:t>
      </w:r>
      <w:r w:rsidR="00A1347D">
        <w:t xml:space="preserve"> To enable this, </w:t>
      </w:r>
      <w:r w:rsidR="009E2EF6">
        <w:t xml:space="preserve">a new endorsement and approval process is being rolled out along </w:t>
      </w:r>
      <w:r w:rsidR="00A55B67">
        <w:t>with a framework to outline</w:t>
      </w:r>
      <w:r w:rsidR="009E2EF6">
        <w:t xml:space="preserve"> </w:t>
      </w:r>
      <w:r w:rsidR="00FD5F94">
        <w:t xml:space="preserve">obligations </w:t>
      </w:r>
      <w:r w:rsidR="004036B4">
        <w:t>for the registered nurse</w:t>
      </w:r>
      <w:r w:rsidR="009A2721">
        <w:t xml:space="preserve"> (RN)</w:t>
      </w:r>
      <w:r w:rsidR="00A55B67">
        <w:t>, listing changes for the PBS</w:t>
      </w:r>
      <w:r w:rsidR="00E05818">
        <w:t xml:space="preserve"> and PBS claiming as well as system changes </w:t>
      </w:r>
      <w:r w:rsidR="00831F9F">
        <w:t>in the prescribing ecosystem.</w:t>
      </w:r>
    </w:p>
    <w:p w14:paraId="3E6F4F00" w14:textId="34B83A57" w:rsidR="00EF7882" w:rsidRDefault="40E48CB8" w:rsidP="001D40E9">
      <w:r>
        <w:t>A designated</w:t>
      </w:r>
      <w:r w:rsidR="025803F5">
        <w:t xml:space="preserve"> RN</w:t>
      </w:r>
      <w:r w:rsidR="006923BC" w:rsidRPr="00182554">
        <w:t xml:space="preserve"> </w:t>
      </w:r>
      <w:r w:rsidR="006923BC">
        <w:t>pr</w:t>
      </w:r>
      <w:r w:rsidR="05472109">
        <w:t>esc</w:t>
      </w:r>
      <w:r w:rsidR="00E43444">
        <w:t>r</w:t>
      </w:r>
      <w:r w:rsidR="05472109">
        <w:t>ib</w:t>
      </w:r>
      <w:r w:rsidR="006923BC">
        <w:t>er</w:t>
      </w:r>
      <w:r w:rsidR="006923BC" w:rsidRPr="00182554">
        <w:t xml:space="preserve"> </w:t>
      </w:r>
      <w:r w:rsidR="139870EC">
        <w:t xml:space="preserve">is endorsed to </w:t>
      </w:r>
      <w:r w:rsidR="006923BC" w:rsidRPr="00182554">
        <w:t>prescribe</w:t>
      </w:r>
      <w:r w:rsidR="002E57CD" w:rsidRPr="00182554">
        <w:t xml:space="preserve"> </w:t>
      </w:r>
      <w:r w:rsidR="00054460">
        <w:t xml:space="preserve">some </w:t>
      </w:r>
      <w:r w:rsidR="002E57CD" w:rsidRPr="00182554">
        <w:t>medicines</w:t>
      </w:r>
      <w:r w:rsidR="00054460">
        <w:t>,</w:t>
      </w:r>
      <w:r w:rsidR="207907AD">
        <w:t xml:space="preserve"> </w:t>
      </w:r>
      <w:r w:rsidR="767588E5">
        <w:t>in partnership with an authorised health practitioner</w:t>
      </w:r>
      <w:r w:rsidR="2C177FBE">
        <w:t xml:space="preserve"> and </w:t>
      </w:r>
      <w:r w:rsidR="002E57CD" w:rsidRPr="00182554">
        <w:t>must have</w:t>
      </w:r>
      <w:r w:rsidR="002E57CD">
        <w:t xml:space="preserve"> a</w:t>
      </w:r>
      <w:r w:rsidR="41D8881A">
        <w:t>n</w:t>
      </w:r>
      <w:r w:rsidR="002E57CD" w:rsidRPr="00182554">
        <w:t xml:space="preserve"> </w:t>
      </w:r>
      <w:r w:rsidR="41D8881A">
        <w:t>active</w:t>
      </w:r>
      <w:r w:rsidR="002E57CD" w:rsidRPr="00182554">
        <w:t xml:space="preserve"> prescribing agreement </w:t>
      </w:r>
      <w:r w:rsidR="28B125F2">
        <w:t>in place</w:t>
      </w:r>
      <w:r w:rsidR="24C27AA1">
        <w:t>.</w:t>
      </w:r>
      <w:r w:rsidR="00FE473D" w:rsidRPr="00182554">
        <w:t xml:space="preserve"> </w:t>
      </w:r>
    </w:p>
    <w:p w14:paraId="43A61334" w14:textId="3AA1764C" w:rsidR="009E555E" w:rsidRPr="00182554" w:rsidRDefault="00752A94" w:rsidP="001D40E9">
      <w:r>
        <w:t xml:space="preserve">These </w:t>
      </w:r>
      <w:r w:rsidR="00FA0ABD">
        <w:t>designated RN prescribers can apply to Services Australia to be issued with a PBS prescriber number and become an authorised nurse prescriber</w:t>
      </w:r>
      <w:r w:rsidR="000B0778" w:rsidRPr="00182554">
        <w:t xml:space="preserve"> </w:t>
      </w:r>
      <w:r w:rsidR="00FA0ABD">
        <w:t>and are then eligible to PBS prescribe a subset of</w:t>
      </w:r>
      <w:r w:rsidR="00E64BB0">
        <w:t xml:space="preserve"> </w:t>
      </w:r>
      <w:r w:rsidR="00E64BB0" w:rsidRPr="00182554">
        <w:t>Schedule 2, 3</w:t>
      </w:r>
      <w:r w:rsidR="00E64BB0">
        <w:t xml:space="preserve"> and</w:t>
      </w:r>
      <w:r w:rsidR="00E64BB0" w:rsidRPr="00182554">
        <w:t xml:space="preserve"> 4 medicines</w:t>
      </w:r>
      <w:r w:rsidR="00E64BB0">
        <w:t>.</w:t>
      </w:r>
    </w:p>
    <w:p w14:paraId="50EF59FE" w14:textId="103CCE0A" w:rsidR="0040096D" w:rsidRPr="00182554" w:rsidRDefault="00FB4A68" w:rsidP="001D40E9">
      <w:r w:rsidRPr="00182554">
        <w:t xml:space="preserve">This change is anticipated to impact authorised health practitioners, </w:t>
      </w:r>
      <w:r w:rsidR="1D5F8117">
        <w:t>RNs</w:t>
      </w:r>
      <w:r w:rsidRPr="00182554">
        <w:t xml:space="preserve">, </w:t>
      </w:r>
      <w:r w:rsidR="15D8BA41">
        <w:t>employers,</w:t>
      </w:r>
      <w:r>
        <w:t xml:space="preserve"> </w:t>
      </w:r>
      <w:r w:rsidRPr="00182554">
        <w:t>patients, pharmacists</w:t>
      </w:r>
      <w:r w:rsidR="008A23B7" w:rsidRPr="00182554">
        <w:t>, the prescribing</w:t>
      </w:r>
      <w:r w:rsidR="00BF204F">
        <w:t xml:space="preserve"> and </w:t>
      </w:r>
      <w:r w:rsidR="00054460">
        <w:t>dispensing software</w:t>
      </w:r>
      <w:r w:rsidR="008A23B7" w:rsidRPr="00182554">
        <w:t xml:space="preserve"> </w:t>
      </w:r>
      <w:r w:rsidR="00192735" w:rsidRPr="00182554">
        <w:t>vendors</w:t>
      </w:r>
      <w:r w:rsidR="0080488C" w:rsidRPr="00182554">
        <w:t>,</w:t>
      </w:r>
      <w:r w:rsidR="00192735" w:rsidRPr="00182554">
        <w:t xml:space="preserve"> multiple </w:t>
      </w:r>
      <w:r w:rsidR="0080488C" w:rsidRPr="00182554">
        <w:t xml:space="preserve">federal </w:t>
      </w:r>
      <w:r w:rsidR="00192735" w:rsidRPr="00182554">
        <w:t>government departments</w:t>
      </w:r>
      <w:r w:rsidR="004B4F98" w:rsidRPr="00182554">
        <w:t xml:space="preserve"> and all state and territory governments</w:t>
      </w:r>
      <w:r w:rsidR="00192735" w:rsidRPr="00182554">
        <w:t>.</w:t>
      </w:r>
    </w:p>
    <w:p w14:paraId="7D82A8B9" w14:textId="2A8BEF6E" w:rsidR="00CF1A25" w:rsidRPr="00182554" w:rsidRDefault="00CF1A25" w:rsidP="00CF1A25">
      <w:pPr>
        <w:pStyle w:val="Heading2"/>
      </w:pPr>
      <w:bookmarkStart w:id="2" w:name="_Toc239947814"/>
      <w:r>
        <w:t>Document Intent</w:t>
      </w:r>
      <w:bookmarkEnd w:id="2"/>
    </w:p>
    <w:p w14:paraId="2D045227" w14:textId="1FF2F8D9" w:rsidR="005520C6" w:rsidRDefault="00CF1A25" w:rsidP="00CF1A25">
      <w:pPr>
        <w:rPr>
          <w:color w:val="auto"/>
        </w:rPr>
      </w:pPr>
      <w:r w:rsidRPr="00182554">
        <w:rPr>
          <w:color w:val="auto"/>
        </w:rPr>
        <w:t xml:space="preserve">This document has been written to act as a central repository of information to support prescribing and dispensing vendors </w:t>
      </w:r>
      <w:r w:rsidR="00054460">
        <w:rPr>
          <w:color w:val="auto"/>
        </w:rPr>
        <w:t xml:space="preserve">to </w:t>
      </w:r>
      <w:r w:rsidRPr="00182554">
        <w:rPr>
          <w:color w:val="auto"/>
        </w:rPr>
        <w:t xml:space="preserve">implement changes needed to </w:t>
      </w:r>
      <w:r w:rsidR="00F018DE">
        <w:rPr>
          <w:color w:val="auto"/>
        </w:rPr>
        <w:t>expand</w:t>
      </w:r>
      <w:r w:rsidRPr="00182554">
        <w:rPr>
          <w:color w:val="auto"/>
        </w:rPr>
        <w:t xml:space="preserve"> prescribing to </w:t>
      </w:r>
      <w:r w:rsidR="0086203E">
        <w:rPr>
          <w:color w:val="auto"/>
        </w:rPr>
        <w:t>authorised</w:t>
      </w:r>
      <w:r w:rsidR="001271E0">
        <w:rPr>
          <w:color w:val="auto"/>
        </w:rPr>
        <w:t xml:space="preserve"> </w:t>
      </w:r>
      <w:r w:rsidR="3F36B720" w:rsidRPr="5D904E57">
        <w:rPr>
          <w:color w:val="auto"/>
        </w:rPr>
        <w:t>RN</w:t>
      </w:r>
      <w:r w:rsidRPr="00182554">
        <w:rPr>
          <w:color w:val="auto"/>
        </w:rPr>
        <w:t xml:space="preserve"> </w:t>
      </w:r>
      <w:r w:rsidR="001271E0">
        <w:rPr>
          <w:color w:val="auto"/>
        </w:rPr>
        <w:t>p</w:t>
      </w:r>
      <w:r w:rsidRPr="00182554">
        <w:rPr>
          <w:color w:val="auto"/>
        </w:rPr>
        <w:t>rescrib</w:t>
      </w:r>
      <w:r w:rsidR="00F018DE">
        <w:rPr>
          <w:color w:val="auto"/>
        </w:rPr>
        <w:t>ers</w:t>
      </w:r>
      <w:r w:rsidRPr="00182554">
        <w:rPr>
          <w:color w:val="auto"/>
        </w:rPr>
        <w:t xml:space="preserve">.  </w:t>
      </w:r>
      <w:r w:rsidR="005520C6">
        <w:rPr>
          <w:color w:val="auto"/>
        </w:rPr>
        <w:t xml:space="preserve">While the focus of this document is on PBS prescribing by authorised nurse prescribers, it is acknowledged that this initiative also impacts private prescribing by designated RN prescribers. </w:t>
      </w:r>
      <w:r w:rsidR="002E7A01">
        <w:rPr>
          <w:color w:val="auto"/>
        </w:rPr>
        <w:t xml:space="preserve">Where possible, </w:t>
      </w:r>
      <w:r w:rsidR="000D180C">
        <w:rPr>
          <w:color w:val="auto"/>
        </w:rPr>
        <w:t xml:space="preserve">we have sought to identify </w:t>
      </w:r>
      <w:proofErr w:type="gramStart"/>
      <w:r w:rsidR="000D180C">
        <w:rPr>
          <w:color w:val="auto"/>
        </w:rPr>
        <w:t>where</w:t>
      </w:r>
      <w:proofErr w:type="gramEnd"/>
      <w:r w:rsidR="000D180C">
        <w:rPr>
          <w:color w:val="auto"/>
        </w:rPr>
        <w:t xml:space="preserve"> jurisdictional </w:t>
      </w:r>
      <w:r w:rsidR="002000C9">
        <w:rPr>
          <w:color w:val="auto"/>
        </w:rPr>
        <w:t>regulations</w:t>
      </w:r>
      <w:r w:rsidR="0054159A">
        <w:rPr>
          <w:color w:val="auto"/>
        </w:rPr>
        <w:t xml:space="preserve">, rules or processes </w:t>
      </w:r>
      <w:r w:rsidR="002258BC">
        <w:rPr>
          <w:color w:val="auto"/>
        </w:rPr>
        <w:t>may need to be considered for impacts on systems in addition to the PBS changes.</w:t>
      </w:r>
    </w:p>
    <w:p w14:paraId="188FCF59" w14:textId="1B45466C" w:rsidR="00CF1A25" w:rsidRPr="00182554" w:rsidRDefault="00CF1A25" w:rsidP="00CF1A25">
      <w:pPr>
        <w:rPr>
          <w:color w:val="auto"/>
        </w:rPr>
      </w:pPr>
      <w:r w:rsidRPr="00182554">
        <w:rPr>
          <w:color w:val="auto"/>
        </w:rPr>
        <w:t>This document aims to communicate the changes being made</w:t>
      </w:r>
      <w:r w:rsidR="00610460" w:rsidRPr="00182554">
        <w:rPr>
          <w:color w:val="auto"/>
        </w:rPr>
        <w:t xml:space="preserve"> to government systems</w:t>
      </w:r>
      <w:r w:rsidRPr="00182554">
        <w:rPr>
          <w:color w:val="auto"/>
        </w:rPr>
        <w:t xml:space="preserve"> and </w:t>
      </w:r>
      <w:r w:rsidR="002A0606">
        <w:rPr>
          <w:color w:val="auto"/>
        </w:rPr>
        <w:t>outlines</w:t>
      </w:r>
      <w:r w:rsidRPr="00182554">
        <w:rPr>
          <w:color w:val="auto"/>
        </w:rPr>
        <w:t xml:space="preserve"> potential impacts to vendors and their products based on this change in policy.</w:t>
      </w:r>
    </w:p>
    <w:p w14:paraId="601252D6" w14:textId="4F19ACED" w:rsidR="00CF1A25" w:rsidRPr="00182554" w:rsidRDefault="00CF1A25" w:rsidP="00CF1A25">
      <w:pPr>
        <w:rPr>
          <w:color w:val="auto"/>
        </w:rPr>
      </w:pPr>
      <w:r w:rsidRPr="00182554">
        <w:rPr>
          <w:color w:val="auto"/>
        </w:rPr>
        <w:t>The intent of this document is NOT to stipulate end system design or UX/UI or act as a substitute for any conformance requirements or system analysis tailored to individual products</w:t>
      </w:r>
      <w:r w:rsidR="00EC65A7" w:rsidRPr="00182554">
        <w:rPr>
          <w:color w:val="auto"/>
        </w:rPr>
        <w:t xml:space="preserve"> or act as a change management tool for end users</w:t>
      </w:r>
      <w:r w:rsidRPr="00182554">
        <w:rPr>
          <w:color w:val="auto"/>
        </w:rPr>
        <w:t>.</w:t>
      </w:r>
    </w:p>
    <w:p w14:paraId="27496B95" w14:textId="155E0693" w:rsidR="001D40E9" w:rsidRPr="00182554" w:rsidRDefault="001D40E9" w:rsidP="001D40E9">
      <w:pPr>
        <w:pStyle w:val="Heading1"/>
      </w:pPr>
      <w:bookmarkStart w:id="3" w:name="_Toc239947815"/>
      <w:r w:rsidRPr="00182554">
        <w:t>Background</w:t>
      </w:r>
      <w:bookmarkEnd w:id="3"/>
    </w:p>
    <w:p w14:paraId="779FE6E6" w14:textId="73AE38F3" w:rsidR="00611378" w:rsidRPr="00182554" w:rsidRDefault="00611378" w:rsidP="00611378">
      <w:r w:rsidRPr="00182554">
        <w:t xml:space="preserve">In December 2024, Health Ministers approved a new registration standard and endorsement for </w:t>
      </w:r>
      <w:r w:rsidR="00A64072">
        <w:t>RNs</w:t>
      </w:r>
      <w:r w:rsidRPr="00182554">
        <w:t xml:space="preserve"> - designated RN prescriber. The Nursing and Midwifery Board of Australia’s (NMBA) registration standard came into effect on 30 September 2025 and will allow endorsed RNs to administer, obtain, possess, prescribe, supply and/or use Schedule 2, 3, 4 and 8 medicines in partnership with an authorised health practitioner. </w:t>
      </w:r>
      <w:r w:rsidR="00311572">
        <w:t xml:space="preserve">These designated RN prescribers can apply to Services Australia to be issued with a PBS prescriber number and become an authorised </w:t>
      </w:r>
      <w:r w:rsidR="00A614C3">
        <w:t>nurse</w:t>
      </w:r>
      <w:r w:rsidR="00311572">
        <w:t xml:space="preserve"> prescriber</w:t>
      </w:r>
      <w:r w:rsidR="00311572" w:rsidRPr="00182554">
        <w:t xml:space="preserve"> </w:t>
      </w:r>
      <w:r w:rsidR="00311572">
        <w:t xml:space="preserve">and are then eligible to PBS prescribe a subset of </w:t>
      </w:r>
      <w:r w:rsidR="00311572" w:rsidRPr="00182554">
        <w:t>Schedule 2, 3</w:t>
      </w:r>
      <w:r w:rsidR="00311572">
        <w:t xml:space="preserve"> and</w:t>
      </w:r>
      <w:r w:rsidR="00311572" w:rsidRPr="00182554">
        <w:t xml:space="preserve"> 4 medicine</w:t>
      </w:r>
      <w:r w:rsidR="00745CC0">
        <w:t>s</w:t>
      </w:r>
      <w:r w:rsidR="00DD3604">
        <w:t xml:space="preserve"> with the scope of prescribing to potentially change over time.</w:t>
      </w:r>
    </w:p>
    <w:p w14:paraId="7E78C696" w14:textId="13EDDF2B" w:rsidR="009C3E61" w:rsidRPr="00182554" w:rsidRDefault="009C3E61" w:rsidP="009C3E61">
      <w:r w:rsidRPr="00182554">
        <w:lastRenderedPageBreak/>
        <w:t xml:space="preserve">The endorsement for </w:t>
      </w:r>
      <w:r w:rsidR="3C6D08EC">
        <w:t>d</w:t>
      </w:r>
      <w:r w:rsidRPr="00182554">
        <w:t xml:space="preserve">esignated </w:t>
      </w:r>
      <w:r w:rsidR="00AF5374">
        <w:t>R</w:t>
      </w:r>
      <w:r w:rsidR="048FD95D">
        <w:t xml:space="preserve">N </w:t>
      </w:r>
      <w:r w:rsidR="1BFBDF68">
        <w:t>p</w:t>
      </w:r>
      <w:r>
        <w:t>rescribers</w:t>
      </w:r>
      <w:r w:rsidR="00311572">
        <w:t xml:space="preserve"> and </w:t>
      </w:r>
      <w:r w:rsidR="00A614C3">
        <w:t>increased scope of PBS prescribing for authorised nurse prescribers</w:t>
      </w:r>
      <w:r w:rsidRPr="00182554">
        <w:t xml:space="preserve"> will enhance access to high-quality, reliable medicines for all Australians, especially those in rural and remote areas. It will also help alleviate pressure points in both acute and primary care, where access to appointments is a challenge for healthcare consumers.</w:t>
      </w:r>
    </w:p>
    <w:p w14:paraId="3B68F0C6" w14:textId="69675A9D" w:rsidR="007544FC" w:rsidRPr="00182554" w:rsidRDefault="009C3E61" w:rsidP="009C3E61">
      <w:r w:rsidRPr="00182554">
        <w:t xml:space="preserve">This prescribing model improves resource use and strengthens care coordination. It allows </w:t>
      </w:r>
      <w:r w:rsidR="3DCE5126">
        <w:t>d</w:t>
      </w:r>
      <w:r>
        <w:t>esignated</w:t>
      </w:r>
      <w:r w:rsidR="07C74227">
        <w:t xml:space="preserve"> RN</w:t>
      </w:r>
      <w:r w:rsidRPr="00182554">
        <w:t xml:space="preserve"> prescribers to </w:t>
      </w:r>
      <w:r w:rsidR="1F1B2CF3">
        <w:t>pre</w:t>
      </w:r>
      <w:r w:rsidR="004F4A3A">
        <w:t>s</w:t>
      </w:r>
      <w:r w:rsidR="1F1B2CF3">
        <w:t>cribe</w:t>
      </w:r>
      <w:r w:rsidRPr="00182554">
        <w:t xml:space="preserve"> medicines in partnership, freeing up other healthcare professionals to focus on more complex areas of patient care.</w:t>
      </w:r>
    </w:p>
    <w:p w14:paraId="6E39D5F7" w14:textId="36C5492E" w:rsidR="00611378" w:rsidRPr="00182554" w:rsidRDefault="00611378" w:rsidP="00611378">
      <w:r>
        <w:t>Amendments</w:t>
      </w:r>
      <w:r w:rsidR="002A194C">
        <w:t xml:space="preserve"> </w:t>
      </w:r>
      <w:r>
        <w:t>to the</w:t>
      </w:r>
      <w:r w:rsidR="00297205">
        <w:t xml:space="preserve"> </w:t>
      </w:r>
      <w:r w:rsidRPr="191E2715">
        <w:rPr>
          <w:i/>
          <w:iCs/>
        </w:rPr>
        <w:t>National Health Act 1953</w:t>
      </w:r>
      <w:r w:rsidR="00297205" w:rsidRPr="00D60A06">
        <w:rPr>
          <w:i/>
        </w:rPr>
        <w:t xml:space="preserve"> </w:t>
      </w:r>
      <w:r w:rsidR="6DE22304" w:rsidRPr="00D60A06">
        <w:t>enable</w:t>
      </w:r>
      <w:r w:rsidR="00C936B3">
        <w:t>s</w:t>
      </w:r>
      <w:r>
        <w:t xml:space="preserve"> certain medicines </w:t>
      </w:r>
      <w:r w:rsidR="0DE2F8D7">
        <w:t>prescribed</w:t>
      </w:r>
      <w:r w:rsidR="65A20E4F">
        <w:t xml:space="preserve"> by</w:t>
      </w:r>
      <w:r w:rsidR="67E0328B">
        <w:t xml:space="preserve"> authorised RNs to </w:t>
      </w:r>
      <w:r>
        <w:t>attr</w:t>
      </w:r>
      <w:r w:rsidR="5200E509">
        <w:t xml:space="preserve">act PBS </w:t>
      </w:r>
      <w:r>
        <w:t>subsidies.</w:t>
      </w:r>
      <w:r w:rsidR="00DE4170">
        <w:t xml:space="preserve"> </w:t>
      </w:r>
      <w:r>
        <w:t xml:space="preserve">The </w:t>
      </w:r>
      <w:r w:rsidR="00DE4170">
        <w:t>D</w:t>
      </w:r>
      <w:r>
        <w:t xml:space="preserve">epartment of Health, Disability and Ageing </w:t>
      </w:r>
      <w:r w:rsidR="48118159">
        <w:t xml:space="preserve">has </w:t>
      </w:r>
      <w:r w:rsidR="00DE4170">
        <w:t>work</w:t>
      </w:r>
      <w:r w:rsidR="224906B6">
        <w:t>ed</w:t>
      </w:r>
      <w:r>
        <w:t xml:space="preserve"> with the independent expert Pharmaceutical Benefits Advisory Committee </w:t>
      </w:r>
      <w:r w:rsidR="54A2B112">
        <w:t xml:space="preserve">(PBAC) </w:t>
      </w:r>
      <w:r>
        <w:t>to consider medicine listing suitability for designated RN prescribing.</w:t>
      </w:r>
      <w:r w:rsidR="00DE4170">
        <w:t xml:space="preserve">  </w:t>
      </w:r>
    </w:p>
    <w:p w14:paraId="6BA97957" w14:textId="6AC4008C" w:rsidR="00611378" w:rsidRPr="00182554" w:rsidRDefault="008924D5" w:rsidP="008924D5">
      <w:pPr>
        <w:pStyle w:val="Heading2"/>
      </w:pPr>
      <w:bookmarkStart w:id="4" w:name="_Toc239947816"/>
      <w:r w:rsidRPr="00182554">
        <w:t>Designated Registered Nurse Prescribing Journey</w:t>
      </w:r>
      <w:bookmarkEnd w:id="4"/>
    </w:p>
    <w:p w14:paraId="00048D01" w14:textId="0A588A14" w:rsidR="00051C69" w:rsidRPr="00182554" w:rsidRDefault="00F93BFD" w:rsidP="001D40E9">
      <w:pPr>
        <w:rPr>
          <w:rFonts w:cs="Arial"/>
        </w:rPr>
      </w:pPr>
      <w:r w:rsidRPr="00182554">
        <w:rPr>
          <w:rFonts w:cs="Arial"/>
        </w:rPr>
        <w:t>The Designated Registered Nurse Prescribing journey requires actions across the healthcare ecosystem.</w:t>
      </w:r>
    </w:p>
    <w:p w14:paraId="480D581F" w14:textId="77777777" w:rsidR="00156348" w:rsidRPr="00A673F1" w:rsidRDefault="00156348" w:rsidP="00BA6B4B">
      <w:pPr>
        <w:pStyle w:val="ListParagraph"/>
        <w:numPr>
          <w:ilvl w:val="0"/>
          <w:numId w:val="11"/>
        </w:numPr>
        <w:tabs>
          <w:tab w:val="left" w:pos="426"/>
        </w:tabs>
        <w:spacing w:before="0" w:after="160" w:line="259" w:lineRule="auto"/>
        <w:rPr>
          <w:b/>
          <w:bCs/>
        </w:rPr>
      </w:pPr>
      <w:r w:rsidRPr="006D3F33">
        <w:rPr>
          <w:b/>
        </w:rPr>
        <w:t>Registered Nurse applies for endorsement</w:t>
      </w:r>
    </w:p>
    <w:p w14:paraId="1D2558B7" w14:textId="4DC1F10F" w:rsidR="00156348" w:rsidRPr="00015F38" w:rsidRDefault="00156348" w:rsidP="00BA6B4B">
      <w:pPr>
        <w:pStyle w:val="ListParagraph"/>
        <w:numPr>
          <w:ilvl w:val="0"/>
          <w:numId w:val="10"/>
        </w:numPr>
        <w:tabs>
          <w:tab w:val="left" w:pos="426"/>
        </w:tabs>
        <w:spacing w:before="0" w:after="160" w:line="259" w:lineRule="auto"/>
        <w:rPr>
          <w:bCs/>
        </w:rPr>
      </w:pPr>
      <w:r w:rsidRPr="00015F38">
        <w:rPr>
          <w:bCs/>
        </w:rPr>
        <w:t xml:space="preserve">A </w:t>
      </w:r>
      <w:r w:rsidR="46D08038">
        <w:t>RN</w:t>
      </w:r>
      <w:r w:rsidRPr="00015F38">
        <w:rPr>
          <w:bCs/>
        </w:rPr>
        <w:t xml:space="preserve"> applies to </w:t>
      </w:r>
      <w:proofErr w:type="spellStart"/>
      <w:r w:rsidRPr="00015F38">
        <w:rPr>
          <w:bCs/>
        </w:rPr>
        <w:t>Ahpra</w:t>
      </w:r>
      <w:proofErr w:type="spellEnd"/>
      <w:r w:rsidRPr="00015F38">
        <w:rPr>
          <w:bCs/>
        </w:rPr>
        <w:t xml:space="preserve"> to become a designated </w:t>
      </w:r>
      <w:r>
        <w:t>RN</w:t>
      </w:r>
      <w:r w:rsidRPr="00015F38">
        <w:rPr>
          <w:bCs/>
        </w:rPr>
        <w:t xml:space="preserve"> prescriber. </w:t>
      </w:r>
    </w:p>
    <w:p w14:paraId="3CC929DD" w14:textId="2449B700" w:rsidR="00156348" w:rsidRPr="00A673F1" w:rsidRDefault="163FBF70" w:rsidP="00BA6B4B">
      <w:pPr>
        <w:pStyle w:val="ListParagraph"/>
        <w:numPr>
          <w:ilvl w:val="0"/>
          <w:numId w:val="10"/>
        </w:numPr>
        <w:tabs>
          <w:tab w:val="left" w:pos="426"/>
        </w:tabs>
        <w:spacing w:before="0" w:after="160" w:line="259" w:lineRule="auto"/>
        <w:rPr>
          <w:b/>
        </w:rPr>
      </w:pPr>
      <w:r>
        <w:t>The</w:t>
      </w:r>
      <w:r w:rsidR="00156348" w:rsidRPr="00A92FA6">
        <w:t xml:space="preserve"> </w:t>
      </w:r>
      <w:r>
        <w:t>NMBA</w:t>
      </w:r>
      <w:r w:rsidR="00156348">
        <w:t xml:space="preserve"> </w:t>
      </w:r>
      <w:r w:rsidR="00156348" w:rsidRPr="00A92FA6">
        <w:t>assesses qualifications and grants endorsement where eligibility requirements are met.</w:t>
      </w:r>
    </w:p>
    <w:p w14:paraId="22F0191C" w14:textId="119533FE" w:rsidR="00156348" w:rsidRDefault="00156348" w:rsidP="00BA6B4B">
      <w:pPr>
        <w:pStyle w:val="ListParagraph"/>
        <w:numPr>
          <w:ilvl w:val="0"/>
          <w:numId w:val="11"/>
        </w:numPr>
        <w:tabs>
          <w:tab w:val="left" w:pos="426"/>
        </w:tabs>
        <w:spacing w:before="0" w:after="160" w:line="259" w:lineRule="auto"/>
        <w:rPr>
          <w:b/>
          <w:bCs/>
        </w:rPr>
      </w:pPr>
      <w:proofErr w:type="spellStart"/>
      <w:r w:rsidRPr="004D4C0A">
        <w:rPr>
          <w:b/>
          <w:bCs/>
        </w:rPr>
        <w:t>Ahpra</w:t>
      </w:r>
      <w:proofErr w:type="spellEnd"/>
      <w:r w:rsidRPr="004D4C0A">
        <w:rPr>
          <w:b/>
          <w:bCs/>
        </w:rPr>
        <w:t xml:space="preserve"> publishes endorsement data </w:t>
      </w:r>
    </w:p>
    <w:p w14:paraId="4A6D81E8" w14:textId="3AFE39B7" w:rsidR="00156348" w:rsidRPr="00154214" w:rsidRDefault="00156348" w:rsidP="00BA6B4B">
      <w:pPr>
        <w:pStyle w:val="ListParagraph"/>
        <w:numPr>
          <w:ilvl w:val="0"/>
          <w:numId w:val="10"/>
        </w:numPr>
        <w:tabs>
          <w:tab w:val="left" w:pos="426"/>
        </w:tabs>
        <w:spacing w:before="0" w:after="160" w:line="259" w:lineRule="auto"/>
        <w:rPr>
          <w:b/>
        </w:rPr>
      </w:pPr>
      <w:r w:rsidRPr="00A92FA6">
        <w:t>Endorsed</w:t>
      </w:r>
      <w:r>
        <w:t xml:space="preserve"> </w:t>
      </w:r>
      <w:r w:rsidR="0931E69C">
        <w:t>designated</w:t>
      </w:r>
      <w:r w:rsidRPr="00A92FA6">
        <w:t xml:space="preserve"> </w:t>
      </w:r>
      <w:r w:rsidR="685A849E">
        <w:t>RN</w:t>
      </w:r>
      <w:r w:rsidRPr="00A92FA6">
        <w:t xml:space="preserve"> prescriber details are included in the existing </w:t>
      </w:r>
      <w:proofErr w:type="spellStart"/>
      <w:r w:rsidRPr="00A92FA6">
        <w:t>Ahpra</w:t>
      </w:r>
      <w:proofErr w:type="spellEnd"/>
      <w:r w:rsidRPr="00A92FA6">
        <w:t xml:space="preserve"> data feed provided to</w:t>
      </w:r>
      <w:r>
        <w:t xml:space="preserve"> </w:t>
      </w:r>
      <w:r w:rsidRPr="00A92FA6">
        <w:t xml:space="preserve">Services Australia and the Real Time Prescription Monitoring (RTPM) system. </w:t>
      </w:r>
    </w:p>
    <w:p w14:paraId="661D859C" w14:textId="65FB2FB9" w:rsidR="00156348" w:rsidRPr="00A673F1" w:rsidRDefault="00156348" w:rsidP="00BA6B4B">
      <w:pPr>
        <w:pStyle w:val="ListParagraph"/>
        <w:numPr>
          <w:ilvl w:val="0"/>
          <w:numId w:val="10"/>
        </w:numPr>
        <w:tabs>
          <w:tab w:val="left" w:pos="426"/>
        </w:tabs>
        <w:spacing w:before="0" w:after="160" w:line="259" w:lineRule="auto"/>
        <w:rPr>
          <w:b/>
        </w:rPr>
      </w:pPr>
      <w:r w:rsidRPr="00A92FA6">
        <w:t xml:space="preserve">The designated RN prescriber project </w:t>
      </w:r>
      <w:r>
        <w:t xml:space="preserve">has </w:t>
      </w:r>
      <w:r w:rsidRPr="00A92FA6">
        <w:t xml:space="preserve">identified Provider systems involvement in supporting </w:t>
      </w:r>
      <w:proofErr w:type="spellStart"/>
      <w:r w:rsidRPr="00A92FA6">
        <w:t>Ahpra</w:t>
      </w:r>
      <w:proofErr w:type="spellEnd"/>
      <w:r w:rsidRPr="00A92FA6">
        <w:t xml:space="preserve"> data feed processing and management. </w:t>
      </w:r>
    </w:p>
    <w:p w14:paraId="0C8303E9" w14:textId="77777777" w:rsidR="00156348" w:rsidRDefault="00156348" w:rsidP="00BA6B4B">
      <w:pPr>
        <w:pStyle w:val="ListParagraph"/>
        <w:numPr>
          <w:ilvl w:val="0"/>
          <w:numId w:val="11"/>
        </w:numPr>
        <w:tabs>
          <w:tab w:val="left" w:pos="426"/>
        </w:tabs>
        <w:spacing w:before="0" w:after="160" w:line="259" w:lineRule="auto"/>
        <w:rPr>
          <w:b/>
          <w:bCs/>
        </w:rPr>
      </w:pPr>
      <w:r w:rsidRPr="5D5A92B2">
        <w:rPr>
          <w:b/>
          <w:bCs/>
        </w:rPr>
        <w:t xml:space="preserve">Services Australia systems receive and process the feed </w:t>
      </w:r>
    </w:p>
    <w:p w14:paraId="564513AA" w14:textId="64E52E00" w:rsidR="00156348" w:rsidRPr="00A92FA6" w:rsidRDefault="00156348" w:rsidP="00BA6B4B">
      <w:pPr>
        <w:pStyle w:val="ListParagraph"/>
        <w:numPr>
          <w:ilvl w:val="0"/>
          <w:numId w:val="10"/>
        </w:numPr>
        <w:spacing w:before="0" w:after="160" w:line="259" w:lineRule="auto"/>
      </w:pPr>
      <w:r w:rsidRPr="00A92FA6">
        <w:t xml:space="preserve">Services Australia provider systems ingest the </w:t>
      </w:r>
      <w:proofErr w:type="spellStart"/>
      <w:r w:rsidRPr="00A92FA6">
        <w:t>Ahpra</w:t>
      </w:r>
      <w:proofErr w:type="spellEnd"/>
      <w:r w:rsidRPr="00A92FA6">
        <w:t xml:space="preserve"> feed. </w:t>
      </w:r>
    </w:p>
    <w:p w14:paraId="33104B9B" w14:textId="6D35707E" w:rsidR="00156348" w:rsidRPr="00A92FA6" w:rsidRDefault="00156348" w:rsidP="00BA6B4B">
      <w:pPr>
        <w:pStyle w:val="ListParagraph"/>
        <w:numPr>
          <w:ilvl w:val="0"/>
          <w:numId w:val="10"/>
        </w:numPr>
        <w:spacing w:before="0" w:after="160" w:line="259" w:lineRule="auto"/>
      </w:pPr>
      <w:r>
        <w:t xml:space="preserve">The </w:t>
      </w:r>
      <w:proofErr w:type="spellStart"/>
      <w:r>
        <w:t>Ahpra</w:t>
      </w:r>
      <w:proofErr w:type="spellEnd"/>
      <w:r>
        <w:t xml:space="preserve"> endorsement status is validated and loaded into provider records. </w:t>
      </w:r>
    </w:p>
    <w:p w14:paraId="133153E6" w14:textId="77777777" w:rsidR="00156348" w:rsidRDefault="00156348" w:rsidP="00BA6B4B">
      <w:pPr>
        <w:pStyle w:val="ListParagraph"/>
        <w:numPr>
          <w:ilvl w:val="0"/>
          <w:numId w:val="10"/>
        </w:numPr>
        <w:spacing w:before="0" w:after="160" w:line="259" w:lineRule="auto"/>
      </w:pPr>
      <w:r>
        <w:t xml:space="preserve">This provides Services Australia with the information needed to recognise the person as an eligible nurse prescriber. </w:t>
      </w:r>
    </w:p>
    <w:p w14:paraId="680C069D" w14:textId="77777777" w:rsidR="00156348" w:rsidRDefault="00156348" w:rsidP="00BA6B4B">
      <w:pPr>
        <w:pStyle w:val="ListParagraph"/>
        <w:numPr>
          <w:ilvl w:val="0"/>
          <w:numId w:val="11"/>
        </w:numPr>
        <w:spacing w:before="0" w:after="160" w:line="259" w:lineRule="auto"/>
      </w:pPr>
      <w:r w:rsidRPr="006D3F33">
        <w:rPr>
          <w:b/>
        </w:rPr>
        <w:t>Nurse applies for PBS authorisation</w:t>
      </w:r>
      <w:r w:rsidRPr="00A92FA6">
        <w:t xml:space="preserve"> </w:t>
      </w:r>
    </w:p>
    <w:p w14:paraId="56FB3483" w14:textId="77777777" w:rsidR="00156348" w:rsidRDefault="00156348" w:rsidP="00BA6B4B">
      <w:pPr>
        <w:pStyle w:val="ListParagraph"/>
        <w:numPr>
          <w:ilvl w:val="0"/>
          <w:numId w:val="10"/>
        </w:numPr>
        <w:spacing w:before="0" w:after="160" w:line="259" w:lineRule="auto"/>
      </w:pPr>
      <w:r>
        <w:t>Once recognised by Services Australia systems, the eligible nurse prescriber applies to become a PBS authorised nurse prescriber.</w:t>
      </w:r>
    </w:p>
    <w:p w14:paraId="58D72DB0" w14:textId="5C6CDA2F" w:rsidR="00AD0AEB" w:rsidRPr="00A673F1" w:rsidRDefault="00AD0AEB" w:rsidP="00BA6B4B">
      <w:pPr>
        <w:pStyle w:val="ListParagraph"/>
        <w:numPr>
          <w:ilvl w:val="0"/>
          <w:numId w:val="11"/>
        </w:numPr>
        <w:tabs>
          <w:tab w:val="left" w:pos="426"/>
        </w:tabs>
        <w:spacing w:before="0" w:after="160" w:line="259" w:lineRule="auto"/>
      </w:pPr>
      <w:r w:rsidRPr="00A92FA6">
        <w:rPr>
          <w:b/>
          <w:bCs/>
        </w:rPr>
        <w:t xml:space="preserve">Services Australia issues a PBS prescriber number </w:t>
      </w:r>
    </w:p>
    <w:p w14:paraId="7B480B3F" w14:textId="318F1ED2" w:rsidR="00AD0AEB" w:rsidRPr="00A92FA6" w:rsidRDefault="00AD0AEB" w:rsidP="00BA6B4B">
      <w:pPr>
        <w:pStyle w:val="ListParagraph"/>
        <w:numPr>
          <w:ilvl w:val="0"/>
          <w:numId w:val="10"/>
        </w:numPr>
        <w:spacing w:before="0" w:after="160" w:line="259" w:lineRule="auto"/>
      </w:pPr>
      <w:r>
        <w:t xml:space="preserve">Services Australia creates the authorised nurse prescriber record. </w:t>
      </w:r>
    </w:p>
    <w:p w14:paraId="15E465D4" w14:textId="77777777" w:rsidR="00AD0AEB" w:rsidRPr="00A92FA6" w:rsidRDefault="00AD0AEB" w:rsidP="00BA6B4B">
      <w:pPr>
        <w:pStyle w:val="ListParagraph"/>
        <w:numPr>
          <w:ilvl w:val="0"/>
          <w:numId w:val="10"/>
        </w:numPr>
        <w:spacing w:before="0" w:after="160" w:line="259" w:lineRule="auto"/>
      </w:pPr>
      <w:r w:rsidRPr="00A92FA6">
        <w:t xml:space="preserve">A PBS prescriber number is allocated. </w:t>
      </w:r>
    </w:p>
    <w:p w14:paraId="3D719EA7" w14:textId="5A4E0A39" w:rsidR="00AD0AEB" w:rsidRDefault="00AD0AEB" w:rsidP="00BA6B4B">
      <w:pPr>
        <w:pStyle w:val="ListParagraph"/>
        <w:numPr>
          <w:ilvl w:val="0"/>
          <w:numId w:val="10"/>
        </w:numPr>
        <w:spacing w:before="0" w:after="160" w:line="259" w:lineRule="auto"/>
      </w:pPr>
      <w:r w:rsidRPr="00A92FA6">
        <w:t xml:space="preserve">Importantly, authorised nurse prescribers receive a PBS prescriber number but not a Medicare provider number. </w:t>
      </w:r>
    </w:p>
    <w:p w14:paraId="4AE04C34" w14:textId="77777777" w:rsidR="00AD0AEB" w:rsidRDefault="00AD0AEB" w:rsidP="00BA6B4B">
      <w:pPr>
        <w:pStyle w:val="ListParagraph"/>
        <w:numPr>
          <w:ilvl w:val="0"/>
          <w:numId w:val="11"/>
        </w:numPr>
        <w:spacing w:before="0" w:after="160" w:line="259" w:lineRule="auto"/>
      </w:pPr>
      <w:r w:rsidRPr="00364C63">
        <w:rPr>
          <w:b/>
        </w:rPr>
        <w:t>Prescriber information becomes available to downstream PBS systems</w:t>
      </w:r>
      <w:r w:rsidRPr="00A92FA6">
        <w:t xml:space="preserve"> </w:t>
      </w:r>
    </w:p>
    <w:p w14:paraId="15DF52A3" w14:textId="5A9E3834" w:rsidR="00AD0AEB" w:rsidRDefault="00AD0AEB" w:rsidP="00BA6B4B">
      <w:pPr>
        <w:pStyle w:val="ListParagraph"/>
        <w:numPr>
          <w:ilvl w:val="0"/>
          <w:numId w:val="10"/>
        </w:numPr>
        <w:tabs>
          <w:tab w:val="left" w:pos="426"/>
        </w:tabs>
        <w:spacing w:before="0" w:after="160" w:line="259" w:lineRule="auto"/>
      </w:pPr>
      <w:r>
        <w:t>New authorised nurse prescribers are recognised by PBS Online systems.</w:t>
      </w:r>
    </w:p>
    <w:p w14:paraId="2D45504D" w14:textId="77777777" w:rsidR="00AD0AEB" w:rsidRDefault="00AD0AEB" w:rsidP="00BA6B4B">
      <w:pPr>
        <w:pStyle w:val="ListParagraph"/>
        <w:numPr>
          <w:ilvl w:val="0"/>
          <w:numId w:val="10"/>
        </w:numPr>
        <w:tabs>
          <w:tab w:val="left" w:pos="426"/>
        </w:tabs>
        <w:spacing w:before="0" w:after="160" w:line="259" w:lineRule="auto"/>
      </w:pPr>
      <w:r w:rsidRPr="00A92FA6">
        <w:t xml:space="preserve">New prescriber type values are introduced, including </w:t>
      </w:r>
      <w:r w:rsidRPr="00A92FA6">
        <w:rPr>
          <w:b/>
          <w:bCs/>
        </w:rPr>
        <w:t xml:space="preserve">‘R’ </w:t>
      </w:r>
      <w:r w:rsidRPr="00A92FA6">
        <w:t xml:space="preserve">for Authorised Registered Nurse Prescriber. </w:t>
      </w:r>
    </w:p>
    <w:p w14:paraId="75A96D19" w14:textId="77777777" w:rsidR="00AD0AEB" w:rsidRDefault="00AD0AEB" w:rsidP="00BA6B4B">
      <w:pPr>
        <w:pStyle w:val="ListParagraph"/>
        <w:numPr>
          <w:ilvl w:val="0"/>
          <w:numId w:val="11"/>
        </w:numPr>
        <w:tabs>
          <w:tab w:val="left" w:pos="426"/>
        </w:tabs>
        <w:spacing w:before="0" w:after="160" w:line="259" w:lineRule="auto"/>
        <w:rPr>
          <w:b/>
          <w:bCs/>
        </w:rPr>
      </w:pPr>
      <w:r w:rsidRPr="00A92FA6">
        <w:rPr>
          <w:b/>
          <w:bCs/>
        </w:rPr>
        <w:t xml:space="preserve">Nurse applies for RTPM system access </w:t>
      </w:r>
    </w:p>
    <w:p w14:paraId="4F97BA5F" w14:textId="034A46A6" w:rsidR="18187417" w:rsidRDefault="18187417" w:rsidP="6A169B75">
      <w:pPr>
        <w:pStyle w:val="ListParagraph"/>
        <w:numPr>
          <w:ilvl w:val="0"/>
          <w:numId w:val="10"/>
        </w:numPr>
        <w:tabs>
          <w:tab w:val="left" w:pos="426"/>
        </w:tabs>
        <w:spacing w:before="0" w:after="160" w:line="259" w:lineRule="auto"/>
      </w:pPr>
      <w:r>
        <w:lastRenderedPageBreak/>
        <w:t xml:space="preserve">Eligibility for RTPM access by </w:t>
      </w:r>
      <w:r w:rsidR="00947761">
        <w:t>designated RN prescribers</w:t>
      </w:r>
      <w:r w:rsidR="006E00B0">
        <w:t xml:space="preserve"> </w:t>
      </w:r>
      <w:r>
        <w:t>varies across jurisdictions and is determined by state and territory legislation. Nurses should consult their jurisdiction to confirm their eligibility for RTPM access and any applicable access requirements, including mandatory checks and other jurisdiction-specific conditions.</w:t>
      </w:r>
    </w:p>
    <w:p w14:paraId="36A4FEAA" w14:textId="5384F5CB" w:rsidR="00AD0AEB" w:rsidRPr="00A92FA6" w:rsidRDefault="38D616EC" w:rsidP="00BA6B4B">
      <w:pPr>
        <w:pStyle w:val="ListParagraph"/>
        <w:numPr>
          <w:ilvl w:val="0"/>
          <w:numId w:val="10"/>
        </w:numPr>
        <w:tabs>
          <w:tab w:val="left" w:pos="426"/>
        </w:tabs>
        <w:spacing w:before="0" w:after="160" w:line="259" w:lineRule="auto"/>
      </w:pPr>
      <w:r>
        <w:t>RNs</w:t>
      </w:r>
      <w:r w:rsidR="00AD0AEB" w:rsidRPr="00A92FA6">
        <w:t xml:space="preserve"> will be able to register for RTPM access through the Self-Service Registration Portal within their jurisdiction. Practitioner identity and registration details are automatically verified through integration with the </w:t>
      </w:r>
      <w:proofErr w:type="spellStart"/>
      <w:r w:rsidR="00AD0AEB" w:rsidRPr="00A92FA6">
        <w:t>Ahpra</w:t>
      </w:r>
      <w:proofErr w:type="spellEnd"/>
      <w:r w:rsidR="00AD0AEB" w:rsidRPr="00A92FA6">
        <w:t xml:space="preserve"> Practitioner Information Exchange (PIE). </w:t>
      </w:r>
    </w:p>
    <w:p w14:paraId="3D5B04D1" w14:textId="7E54FCEA" w:rsidR="00AD0AEB" w:rsidRDefault="00AD0AEB" w:rsidP="00BA6B4B">
      <w:pPr>
        <w:pStyle w:val="ListParagraph"/>
        <w:numPr>
          <w:ilvl w:val="0"/>
          <w:numId w:val="10"/>
        </w:numPr>
        <w:tabs>
          <w:tab w:val="left" w:pos="426"/>
        </w:tabs>
        <w:spacing w:before="0" w:after="160" w:line="259" w:lineRule="auto"/>
      </w:pPr>
      <w:r w:rsidRPr="00A92FA6">
        <w:t xml:space="preserve">A valid PBS prescriber number is required as part of this registration process. (Note: Nurses who do not yet have a PBS prescriber number can still register for RTPM, however they will need to seek an exemption from the RTPM support team. Jurisdiction-specific RTPM websites will provide support contact details and guidance for </w:t>
      </w:r>
      <w:r w:rsidR="36C63A9B">
        <w:t>RNs</w:t>
      </w:r>
      <w:r w:rsidRPr="00A92FA6">
        <w:t xml:space="preserve"> requiring an exemption or additional assistance during registration.) </w:t>
      </w:r>
    </w:p>
    <w:p w14:paraId="63FC089F" w14:textId="77777777" w:rsidR="00C465CB" w:rsidRDefault="00C465CB" w:rsidP="00C465CB">
      <w:pPr>
        <w:pStyle w:val="ListParagraph"/>
        <w:numPr>
          <w:ilvl w:val="0"/>
          <w:numId w:val="11"/>
        </w:numPr>
        <w:spacing w:before="0" w:after="160" w:line="259" w:lineRule="auto"/>
        <w:rPr>
          <w:b/>
          <w:bCs/>
        </w:rPr>
      </w:pPr>
      <w:r w:rsidRPr="00015F38">
        <w:rPr>
          <w:b/>
          <w:bCs/>
        </w:rPr>
        <w:t xml:space="preserve">PBS Schedule and reference data updated </w:t>
      </w:r>
    </w:p>
    <w:p w14:paraId="77A0BC11" w14:textId="3D876301" w:rsidR="00C465CB" w:rsidRPr="00A92FA6" w:rsidRDefault="00C465CB" w:rsidP="00C465CB">
      <w:pPr>
        <w:pStyle w:val="ListParagraph"/>
        <w:numPr>
          <w:ilvl w:val="0"/>
          <w:numId w:val="10"/>
        </w:numPr>
        <w:spacing w:before="0" w:after="160" w:line="259" w:lineRule="auto"/>
      </w:pPr>
      <w:r w:rsidRPr="00A92FA6">
        <w:t>PBS Schedule data is published with</w:t>
      </w:r>
      <w:r w:rsidR="00EE7EA7">
        <w:t xml:space="preserve"> authorised </w:t>
      </w:r>
      <w:r w:rsidR="00533A56">
        <w:t>nurse</w:t>
      </w:r>
      <w:r w:rsidRPr="00A92FA6">
        <w:t xml:space="preserve"> </w:t>
      </w:r>
      <w:r w:rsidR="6237015B">
        <w:t>RN</w:t>
      </w:r>
      <w:r w:rsidRPr="00A92FA6">
        <w:t xml:space="preserve"> prescribing eligibility information. </w:t>
      </w:r>
    </w:p>
    <w:p w14:paraId="6C5BCAD0" w14:textId="77777777" w:rsidR="00C465CB" w:rsidRDefault="00C465CB" w:rsidP="00C465CB">
      <w:pPr>
        <w:pStyle w:val="ListParagraph"/>
        <w:numPr>
          <w:ilvl w:val="0"/>
          <w:numId w:val="10"/>
        </w:numPr>
        <w:spacing w:before="0" w:after="160" w:line="259" w:lineRule="auto"/>
      </w:pPr>
      <w:r w:rsidRPr="00A92FA6">
        <w:t xml:space="preserve">The monthly PBS Schedule data contains the prescriber code entries vendors need to consume. </w:t>
      </w:r>
    </w:p>
    <w:p w14:paraId="212F9A9F" w14:textId="77777777" w:rsidR="00C465CB" w:rsidRDefault="00C465CB" w:rsidP="00C465CB">
      <w:pPr>
        <w:pStyle w:val="ListParagraph"/>
        <w:numPr>
          <w:ilvl w:val="0"/>
          <w:numId w:val="11"/>
        </w:numPr>
        <w:spacing w:before="0" w:after="160" w:line="259" w:lineRule="auto"/>
        <w:rPr>
          <w:b/>
          <w:bCs/>
        </w:rPr>
      </w:pPr>
      <w:r w:rsidRPr="5D5A92B2">
        <w:rPr>
          <w:b/>
          <w:bCs/>
        </w:rPr>
        <w:t xml:space="preserve">Software products ingest updated PBS data </w:t>
      </w:r>
    </w:p>
    <w:p w14:paraId="7D6E1FB5" w14:textId="77777777" w:rsidR="00C465CB" w:rsidRPr="00A92FA6" w:rsidRDefault="00C465CB" w:rsidP="00C465CB">
      <w:pPr>
        <w:pStyle w:val="ListParagraph"/>
        <w:numPr>
          <w:ilvl w:val="0"/>
          <w:numId w:val="10"/>
        </w:numPr>
        <w:spacing w:before="0" w:after="160" w:line="259" w:lineRule="auto"/>
      </w:pPr>
      <w:r>
        <w:t xml:space="preserve">Prescribing, dispensing and </w:t>
      </w:r>
      <w:r w:rsidRPr="5D5A92B2">
        <w:rPr>
          <w:rFonts w:eastAsiaTheme="minorEastAsia"/>
        </w:rPr>
        <w:t>claiming software products con</w:t>
      </w:r>
      <w:r>
        <w:t xml:space="preserve">sume the updated PBS Schedule/API data. </w:t>
      </w:r>
    </w:p>
    <w:p w14:paraId="04C3595F" w14:textId="77777777" w:rsidR="00C465CB" w:rsidRDefault="00C465CB" w:rsidP="00C465CB">
      <w:pPr>
        <w:pStyle w:val="ListParagraph"/>
        <w:numPr>
          <w:ilvl w:val="0"/>
          <w:numId w:val="10"/>
        </w:numPr>
        <w:spacing w:before="0" w:after="160" w:line="259" w:lineRule="auto"/>
      </w:pPr>
      <w:r>
        <w:t xml:space="preserve">Prescribing, dispensing and claiming products must recognise the new prescriber type and any PBS item eligibility rules (per existing process for updates to rules related to </w:t>
      </w:r>
      <w:proofErr w:type="gramStart"/>
      <w:r>
        <w:t>particular PBS</w:t>
      </w:r>
      <w:proofErr w:type="gramEnd"/>
      <w:r>
        <w:t xml:space="preserve"> items). </w:t>
      </w:r>
    </w:p>
    <w:p w14:paraId="7B395C7E" w14:textId="1020A846" w:rsidR="0084587F" w:rsidRPr="00182554" w:rsidRDefault="0084587F" w:rsidP="00BA6B4B">
      <w:pPr>
        <w:pStyle w:val="ListParagraph"/>
        <w:numPr>
          <w:ilvl w:val="0"/>
          <w:numId w:val="11"/>
        </w:numPr>
        <w:spacing w:before="0" w:after="160" w:line="259" w:lineRule="auto"/>
      </w:pPr>
      <w:r w:rsidRPr="00182554">
        <w:rPr>
          <w:b/>
          <w:bCs/>
        </w:rPr>
        <w:t>Prescribing workflow</w:t>
      </w:r>
    </w:p>
    <w:p w14:paraId="118681E0" w14:textId="3D33289E" w:rsidR="0047341B" w:rsidRPr="00A92FA6" w:rsidRDefault="0047341B" w:rsidP="0047341B">
      <w:pPr>
        <w:pStyle w:val="ListParagraph"/>
        <w:numPr>
          <w:ilvl w:val="0"/>
          <w:numId w:val="10"/>
        </w:numPr>
        <w:spacing w:before="0" w:after="160" w:line="259" w:lineRule="auto"/>
      </w:pPr>
      <w:r>
        <w:t xml:space="preserve">Prescribing software </w:t>
      </w:r>
      <w:r w:rsidRPr="5D5A92B2">
        <w:rPr>
          <w:rFonts w:eastAsia="Arial" w:cs="Arial"/>
          <w:szCs w:val="20"/>
        </w:rPr>
        <w:t>allows generation of electronic and paper-based</w:t>
      </w:r>
      <w:r>
        <w:t xml:space="preserve"> prescriptions using the new prescriber type rules for PBS item eligibility. </w:t>
      </w:r>
    </w:p>
    <w:p w14:paraId="36A5699B" w14:textId="434F0AA5" w:rsidR="00486695" w:rsidRPr="00533A56" w:rsidRDefault="00486695" w:rsidP="00BA6B4B">
      <w:pPr>
        <w:pStyle w:val="ListParagraph"/>
        <w:numPr>
          <w:ilvl w:val="0"/>
          <w:numId w:val="10"/>
        </w:numPr>
        <w:spacing w:before="0" w:after="160" w:line="259" w:lineRule="auto"/>
      </w:pPr>
      <w:r w:rsidRPr="00533A56">
        <w:t xml:space="preserve">Prescription is generated </w:t>
      </w:r>
      <w:r w:rsidR="00D76AA2" w:rsidRPr="00533A56">
        <w:t>in</w:t>
      </w:r>
      <w:r w:rsidRPr="00533A56">
        <w:t xml:space="preserve"> the NPDS with an </w:t>
      </w:r>
      <w:proofErr w:type="spellStart"/>
      <w:r w:rsidRPr="00533A56">
        <w:t>EoP</w:t>
      </w:r>
      <w:proofErr w:type="spellEnd"/>
      <w:r w:rsidRPr="00533A56">
        <w:t xml:space="preserve"> sent to the patient/ sent to the patient’s ASL</w:t>
      </w:r>
    </w:p>
    <w:p w14:paraId="3E43BD04" w14:textId="28E9707F" w:rsidR="00636C7D" w:rsidRPr="00182554" w:rsidRDefault="00636C7D" w:rsidP="00162D5F">
      <w:pPr>
        <w:pStyle w:val="ListParagraph"/>
        <w:numPr>
          <w:ilvl w:val="0"/>
          <w:numId w:val="10"/>
        </w:numPr>
        <w:spacing w:before="0" w:after="160" w:line="259" w:lineRule="auto"/>
      </w:pPr>
      <w:r>
        <w:t>For electronic prescriptions, the National Prescription Delivery Service (</w:t>
      </w:r>
      <w:proofErr w:type="spellStart"/>
      <w:r>
        <w:t>eRx</w:t>
      </w:r>
      <w:proofErr w:type="spellEnd"/>
      <w:r>
        <w:t>) passes the prescriber type</w:t>
      </w:r>
      <w:r w:rsidR="000411F8">
        <w:t xml:space="preserve"> of</w:t>
      </w:r>
      <w:r w:rsidR="00775BAA">
        <w:t xml:space="preserve"> R</w:t>
      </w:r>
      <w:r>
        <w:t xml:space="preserve"> through to dispensing software </w:t>
      </w:r>
      <w:r w:rsidRPr="00182554">
        <w:t>and to RTPM as applicable</w:t>
      </w:r>
      <w:r>
        <w:t xml:space="preserve">. </w:t>
      </w:r>
    </w:p>
    <w:p w14:paraId="6A6B4C00" w14:textId="77777777" w:rsidR="0084587F" w:rsidRPr="00182554" w:rsidRDefault="0084587F" w:rsidP="00BA6B4B">
      <w:pPr>
        <w:pStyle w:val="ListParagraph"/>
        <w:numPr>
          <w:ilvl w:val="0"/>
          <w:numId w:val="11"/>
        </w:numPr>
        <w:spacing w:before="0" w:after="160" w:line="259" w:lineRule="auto"/>
      </w:pPr>
      <w:r w:rsidRPr="00182554">
        <w:rPr>
          <w:b/>
          <w:bCs/>
        </w:rPr>
        <w:t xml:space="preserve">Dispensing and PBS claiming </w:t>
      </w:r>
    </w:p>
    <w:p w14:paraId="57EC999F" w14:textId="0831009D" w:rsidR="00440911" w:rsidRDefault="00440911" w:rsidP="00BA6B4B">
      <w:pPr>
        <w:pStyle w:val="ListParagraph"/>
        <w:numPr>
          <w:ilvl w:val="0"/>
          <w:numId w:val="10"/>
        </w:numPr>
        <w:spacing w:before="0" w:after="160" w:line="259" w:lineRule="auto"/>
      </w:pPr>
      <w:r w:rsidRPr="00182554">
        <w:t>Dispenser records sent to NPDS</w:t>
      </w:r>
      <w:r w:rsidR="00E6187C" w:rsidRPr="00182554">
        <w:t xml:space="preserve"> and onward to RTPM as applicable.</w:t>
      </w:r>
    </w:p>
    <w:p w14:paraId="1BADADA2" w14:textId="77777777" w:rsidR="001B63B9" w:rsidRPr="00A92FA6" w:rsidRDefault="001B63B9" w:rsidP="001B63B9">
      <w:pPr>
        <w:pStyle w:val="ListParagraph"/>
        <w:numPr>
          <w:ilvl w:val="0"/>
          <w:numId w:val="10"/>
        </w:numPr>
        <w:spacing w:before="0" w:after="160" w:line="259" w:lineRule="auto"/>
      </w:pPr>
      <w:r w:rsidRPr="5D5A92B2">
        <w:rPr>
          <w:rFonts w:eastAsia="Arial" w:cs="Arial"/>
          <w:szCs w:val="20"/>
        </w:rPr>
        <w:t>The patient presents to the pharmacy, and p</w:t>
      </w:r>
      <w:r>
        <w:t xml:space="preserve">harmacists dispense the prescription. </w:t>
      </w:r>
    </w:p>
    <w:p w14:paraId="70EAE48F" w14:textId="64AE0FD5" w:rsidR="001B63B9" w:rsidRPr="00A92FA6" w:rsidRDefault="001B63B9" w:rsidP="001B63B9">
      <w:pPr>
        <w:pStyle w:val="ListParagraph"/>
        <w:numPr>
          <w:ilvl w:val="0"/>
          <w:numId w:val="10"/>
        </w:numPr>
        <w:spacing w:before="0" w:after="160" w:line="259" w:lineRule="auto"/>
      </w:pPr>
      <w:r>
        <w:t xml:space="preserve">Dispensing software </w:t>
      </w:r>
      <w:r w:rsidR="00F13883">
        <w:t xml:space="preserve">should </w:t>
      </w:r>
      <w:r>
        <w:t xml:space="preserve">recognise and map the new nurse prescriber type code </w:t>
      </w:r>
      <w:r w:rsidRPr="5D5A92B2">
        <w:rPr>
          <w:rFonts w:eastAsia="Arial" w:cs="Arial"/>
          <w:szCs w:val="20"/>
        </w:rPr>
        <w:t>from the PBS Schedule data, to support existing software functionality</w:t>
      </w:r>
      <w:r>
        <w:t xml:space="preserve"> when preparing and submitting PBS claims. This was identified in the technical discussion as a key vendor change area. </w:t>
      </w:r>
    </w:p>
    <w:p w14:paraId="7E4F3170" w14:textId="485AC33B" w:rsidR="001B63B9" w:rsidRPr="00A92FA6" w:rsidRDefault="001B63B9" w:rsidP="001B63B9">
      <w:pPr>
        <w:pStyle w:val="ListParagraph"/>
        <w:numPr>
          <w:ilvl w:val="0"/>
          <w:numId w:val="10"/>
        </w:numPr>
        <w:spacing w:before="0" w:after="160" w:line="259" w:lineRule="auto"/>
      </w:pPr>
      <w:r w:rsidRPr="00A92FA6">
        <w:t xml:space="preserve">PBS Online receives the claim </w:t>
      </w:r>
      <w:r w:rsidR="0096617F">
        <w:t>containing</w:t>
      </w:r>
      <w:r w:rsidR="0096617F" w:rsidRPr="00A92FA6">
        <w:t xml:space="preserve"> </w:t>
      </w:r>
      <w:r w:rsidRPr="00A92FA6">
        <w:t xml:space="preserve">the </w:t>
      </w:r>
      <w:r w:rsidR="0096617F">
        <w:t>authorised</w:t>
      </w:r>
      <w:r w:rsidR="0096617F" w:rsidRPr="00A92FA6">
        <w:t xml:space="preserve"> </w:t>
      </w:r>
      <w:r w:rsidRPr="00A92FA6">
        <w:t>nurse prescriber</w:t>
      </w:r>
      <w:r w:rsidR="0096617F">
        <w:t>’s PBS prescriber number</w:t>
      </w:r>
      <w:r w:rsidRPr="00A92FA6">
        <w:t xml:space="preserve">. </w:t>
      </w:r>
    </w:p>
    <w:p w14:paraId="3F28A0AE" w14:textId="5D007A56" w:rsidR="001B63B9" w:rsidRPr="00A92FA6" w:rsidRDefault="001B63B9" w:rsidP="001B63B9">
      <w:pPr>
        <w:pStyle w:val="ListParagraph"/>
        <w:numPr>
          <w:ilvl w:val="0"/>
          <w:numId w:val="10"/>
        </w:numPr>
        <w:spacing w:before="0" w:after="160" w:line="259" w:lineRule="auto"/>
      </w:pPr>
      <w:r w:rsidRPr="00A92FA6">
        <w:t xml:space="preserve">Existing claiming interfaces remain in place. </w:t>
      </w:r>
    </w:p>
    <w:p w14:paraId="042E4E9E" w14:textId="515BED0E" w:rsidR="007830DB" w:rsidRPr="00182554" w:rsidRDefault="00304C8A" w:rsidP="00911C78">
      <w:pPr>
        <w:pStyle w:val="Heading3"/>
      </w:pPr>
      <w:bookmarkStart w:id="5" w:name="_Toc239947817"/>
      <w:r w:rsidRPr="00182554">
        <w:lastRenderedPageBreak/>
        <w:t>Eligibility</w:t>
      </w:r>
      <w:bookmarkEnd w:id="5"/>
    </w:p>
    <w:p w14:paraId="4B749F75" w14:textId="2F677513" w:rsidR="00F8718D" w:rsidRPr="00182554" w:rsidRDefault="002B0171" w:rsidP="00F8718D">
      <w:r w:rsidRPr="00182554">
        <w:t>To become</w:t>
      </w:r>
      <w:r>
        <w:t xml:space="preserve"> </w:t>
      </w:r>
      <w:r w:rsidR="577B9E84">
        <w:t>endorsed as</w:t>
      </w:r>
      <w:r w:rsidRPr="00182554">
        <w:t xml:space="preserve"> a </w:t>
      </w:r>
      <w:r w:rsidR="2015D584">
        <w:t>d</w:t>
      </w:r>
      <w:r>
        <w:t xml:space="preserve">esignated </w:t>
      </w:r>
      <w:r w:rsidR="62B8374F">
        <w:t>RN</w:t>
      </w:r>
      <w:r w:rsidRPr="00182554">
        <w:t xml:space="preserve"> prescriber, a </w:t>
      </w:r>
      <w:r w:rsidR="074F4487">
        <w:t>RN</w:t>
      </w:r>
      <w:r w:rsidRPr="00182554">
        <w:t xml:space="preserve"> must </w:t>
      </w:r>
      <w:r w:rsidR="00F8718D" w:rsidRPr="00182554">
        <w:t xml:space="preserve">be able to demonstrate </w:t>
      </w:r>
      <w:proofErr w:type="gramStart"/>
      <w:r w:rsidR="00F8718D" w:rsidRPr="00182554">
        <w:t>all of</w:t>
      </w:r>
      <w:proofErr w:type="gramEnd"/>
      <w:r w:rsidR="00F8718D" w:rsidRPr="00182554">
        <w:t xml:space="preserve"> the following:</w:t>
      </w:r>
    </w:p>
    <w:p w14:paraId="54161E00" w14:textId="57757271" w:rsidR="00F8718D" w:rsidRPr="00182554" w:rsidRDefault="00F8718D" w:rsidP="00BA6B4B">
      <w:pPr>
        <w:pStyle w:val="ListParagraph"/>
        <w:numPr>
          <w:ilvl w:val="0"/>
          <w:numId w:val="12"/>
        </w:numPr>
      </w:pPr>
      <w:r w:rsidRPr="00182554">
        <w:t>Current general registration as an RN in Australia with no conditions or undertakings relevant to this endorsement.</w:t>
      </w:r>
    </w:p>
    <w:p w14:paraId="6F89BF50" w14:textId="128BBB5C" w:rsidR="00F8718D" w:rsidRPr="00182554" w:rsidRDefault="00F8718D" w:rsidP="00BA6B4B">
      <w:pPr>
        <w:pStyle w:val="ListParagraph"/>
        <w:numPr>
          <w:ilvl w:val="0"/>
          <w:numId w:val="12"/>
        </w:numPr>
      </w:pPr>
      <w:r w:rsidRPr="00182554">
        <w:t xml:space="preserve">The equivalent of three years’ full-time post-initial registration clinical experience (5,000 hours) within the past six years, from the date when the complete application seeking endorsement for scheduled medicines as a designated RN prescriber is received by the NMBA. </w:t>
      </w:r>
    </w:p>
    <w:p w14:paraId="127D4DB0" w14:textId="48C8A44F" w:rsidR="00F8718D" w:rsidRPr="00182554" w:rsidRDefault="00F8718D" w:rsidP="00BA6B4B">
      <w:pPr>
        <w:pStyle w:val="ListParagraph"/>
        <w:numPr>
          <w:ilvl w:val="0"/>
          <w:numId w:val="12"/>
        </w:numPr>
      </w:pPr>
      <w:r w:rsidRPr="00182554">
        <w:t>Successful completion of:</w:t>
      </w:r>
    </w:p>
    <w:p w14:paraId="6C1A0285" w14:textId="61A7706D" w:rsidR="00F8718D" w:rsidRPr="00182554" w:rsidRDefault="00F8718D" w:rsidP="00BA6B4B">
      <w:pPr>
        <w:pStyle w:val="ListParagraph"/>
        <w:numPr>
          <w:ilvl w:val="1"/>
          <w:numId w:val="12"/>
        </w:numPr>
      </w:pPr>
      <w:r w:rsidRPr="00182554">
        <w:t>NMBA-approved units of study leading to endorsement for scheduled medicines as a designated RN prescriber, or</w:t>
      </w:r>
    </w:p>
    <w:p w14:paraId="3BD83BF1" w14:textId="23F559B1" w:rsidR="00304C8A" w:rsidRPr="00182554" w:rsidRDefault="00F8718D" w:rsidP="00BA6B4B">
      <w:pPr>
        <w:pStyle w:val="ListParagraph"/>
        <w:numPr>
          <w:ilvl w:val="1"/>
          <w:numId w:val="12"/>
        </w:numPr>
      </w:pPr>
      <w:r w:rsidRPr="00182554">
        <w:t>units of study that are equivalent to the NMBA-approved units of study leading to endorsement for scheduled medicines as a designated RN prescriber.</w:t>
      </w:r>
    </w:p>
    <w:p w14:paraId="6BB1447A" w14:textId="2F032F3F" w:rsidR="00FA423F" w:rsidRPr="00182554" w:rsidRDefault="00FA423F" w:rsidP="007333DF">
      <w:r w:rsidRPr="00182554">
        <w:t>Designated</w:t>
      </w:r>
      <w:r w:rsidR="786529BE">
        <w:t xml:space="preserve"> RN </w:t>
      </w:r>
      <w:r w:rsidRPr="00182554">
        <w:t>prescribers</w:t>
      </w:r>
      <w:r w:rsidR="00AF53C1" w:rsidRPr="00182554">
        <w:t xml:space="preserve"> will be required to complete </w:t>
      </w:r>
      <w:r w:rsidR="007A4F9F" w:rsidRPr="00182554">
        <w:t>a six-month period of clinical mentorship with an authorised health practitioner</w:t>
      </w:r>
      <w:r w:rsidR="00AA54C3" w:rsidRPr="00182554">
        <w:t>.</w:t>
      </w:r>
    </w:p>
    <w:p w14:paraId="5D1E8DF9" w14:textId="14CCA19E" w:rsidR="00205292" w:rsidRPr="00182554" w:rsidRDefault="00205292" w:rsidP="007333DF">
      <w:r w:rsidRPr="00182554">
        <w:t>To maintain their endorsement, a</w:t>
      </w:r>
      <w:r w:rsidR="00E33DFE">
        <w:t xml:space="preserve"> d</w:t>
      </w:r>
      <w:r w:rsidRPr="00182554">
        <w:t xml:space="preserve">esignated </w:t>
      </w:r>
      <w:r w:rsidR="6D86C7E1">
        <w:t>RN</w:t>
      </w:r>
      <w:r w:rsidRPr="00182554">
        <w:t xml:space="preserve"> prescriber must:</w:t>
      </w:r>
    </w:p>
    <w:p w14:paraId="4CA4100B" w14:textId="77777777" w:rsidR="009735FC" w:rsidRPr="00182554" w:rsidRDefault="009735FC" w:rsidP="00BA6B4B">
      <w:pPr>
        <w:numPr>
          <w:ilvl w:val="0"/>
          <w:numId w:val="19"/>
        </w:numPr>
        <w:spacing w:before="0" w:after="160" w:line="259" w:lineRule="auto"/>
        <w:rPr>
          <w:lang w:eastAsia="en-AU"/>
        </w:rPr>
      </w:pPr>
      <w:r w:rsidRPr="00182554">
        <w:rPr>
          <w:lang w:eastAsia="en-AU"/>
        </w:rPr>
        <w:t xml:space="preserve">Comply with the </w:t>
      </w:r>
      <w:r w:rsidRPr="00182554">
        <w:rPr>
          <w:i/>
          <w:iCs/>
          <w:lang w:eastAsia="en-AU"/>
        </w:rPr>
        <w:t>NMBA Guidelines for registered nurses applying for or with the endorsement for scheduled medicines – designated registered nurse prescriber</w:t>
      </w:r>
      <w:r w:rsidRPr="00182554">
        <w:rPr>
          <w:lang w:eastAsia="en-AU"/>
        </w:rPr>
        <w:t>, including requirements relating to prescribing relationships and governance arrangements. </w:t>
      </w:r>
    </w:p>
    <w:p w14:paraId="4D084D83" w14:textId="77777777" w:rsidR="009735FC" w:rsidRPr="00182554" w:rsidRDefault="009735FC" w:rsidP="00BA6B4B">
      <w:pPr>
        <w:numPr>
          <w:ilvl w:val="0"/>
          <w:numId w:val="19"/>
        </w:numPr>
        <w:spacing w:before="0" w:after="160" w:line="259" w:lineRule="auto"/>
        <w:rPr>
          <w:lang w:eastAsia="en-AU"/>
        </w:rPr>
      </w:pPr>
      <w:r w:rsidRPr="00182554">
        <w:rPr>
          <w:lang w:eastAsia="en-AU"/>
        </w:rPr>
        <w:t>Complete a period of clinical mentorship with an authorised health practitioner during the first six months of endorsement. </w:t>
      </w:r>
    </w:p>
    <w:p w14:paraId="52927A6C" w14:textId="77777777" w:rsidR="009735FC" w:rsidRPr="00182554" w:rsidRDefault="009735FC" w:rsidP="00BA6B4B">
      <w:pPr>
        <w:numPr>
          <w:ilvl w:val="0"/>
          <w:numId w:val="19"/>
        </w:numPr>
        <w:spacing w:before="0" w:after="160" w:line="259" w:lineRule="auto"/>
        <w:rPr>
          <w:lang w:eastAsia="en-AU"/>
        </w:rPr>
      </w:pPr>
      <w:r w:rsidRPr="00182554">
        <w:rPr>
          <w:lang w:eastAsia="en-AU"/>
        </w:rPr>
        <w:t>Prescribe only where there is an active prescribing arrangement with an authorised health practitioner. </w:t>
      </w:r>
    </w:p>
    <w:p w14:paraId="586F6749" w14:textId="77777777" w:rsidR="009735FC" w:rsidRPr="00182554" w:rsidRDefault="009735FC" w:rsidP="00BA6B4B">
      <w:pPr>
        <w:numPr>
          <w:ilvl w:val="0"/>
          <w:numId w:val="19"/>
        </w:numPr>
        <w:spacing w:before="0" w:after="160" w:line="259" w:lineRule="auto"/>
        <w:rPr>
          <w:lang w:eastAsia="en-AU"/>
        </w:rPr>
      </w:pPr>
      <w:r w:rsidRPr="00182554">
        <w:rPr>
          <w:lang w:eastAsia="en-AU"/>
        </w:rPr>
        <w:t>Meet any additional requirements applicable to sole practitioners or registered nurses working in private practice. </w:t>
      </w:r>
    </w:p>
    <w:p w14:paraId="74223DEA" w14:textId="5158C21C" w:rsidR="00FA423F" w:rsidRPr="00182554" w:rsidRDefault="00FA423F" w:rsidP="00FA423F">
      <w:r w:rsidRPr="00182554">
        <w:t xml:space="preserve">Designated </w:t>
      </w:r>
      <w:r w:rsidR="770CB3BC">
        <w:t>RN</w:t>
      </w:r>
      <w:r w:rsidRPr="00182554">
        <w:t xml:space="preserve"> prescribers must make an annual declaration </w:t>
      </w:r>
      <w:r w:rsidR="7726A98B">
        <w:t xml:space="preserve">that they meet the ongoing requirements of </w:t>
      </w:r>
      <w:r w:rsidR="26586D0F">
        <w:t>endorsement</w:t>
      </w:r>
      <w:r w:rsidRPr="00182554">
        <w:t xml:space="preserve">. </w:t>
      </w:r>
      <w:r>
        <w:t>Th</w:t>
      </w:r>
      <w:r w:rsidR="05081E13">
        <w:t>is includes</w:t>
      </w:r>
      <w:r w:rsidRPr="00182554">
        <w:t xml:space="preserve"> professional indemnity insurance and recency of practice requirements and </w:t>
      </w:r>
      <w:r>
        <w:t>complet</w:t>
      </w:r>
      <w:r w:rsidR="709C7985">
        <w:t>ion of</w:t>
      </w:r>
      <w:r w:rsidRPr="00182554">
        <w:t xml:space="preserve"> the required continuing professional development (CPD), including an additional 10 hours of CPD related to prescribing of scheduled medicines.</w:t>
      </w:r>
    </w:p>
    <w:p w14:paraId="3AB2FD29" w14:textId="133E1D0C" w:rsidR="0059220A" w:rsidRPr="00182554" w:rsidRDefault="0059220A" w:rsidP="00FA423F">
      <w:r>
        <w:t xml:space="preserve">Failure to maintain their endorsement will result in the designated RN prescriber having their </w:t>
      </w:r>
      <w:r w:rsidR="00BA037E">
        <w:t xml:space="preserve">endorsement </w:t>
      </w:r>
      <w:r>
        <w:t>removed by the NM</w:t>
      </w:r>
      <w:r w:rsidR="00894EEB">
        <w:t xml:space="preserve">BA and </w:t>
      </w:r>
      <w:proofErr w:type="spellStart"/>
      <w:r w:rsidR="00E77BD2">
        <w:t>A</w:t>
      </w:r>
      <w:r w:rsidR="00F56889">
        <w:t>hpra</w:t>
      </w:r>
      <w:proofErr w:type="spellEnd"/>
      <w:r w:rsidR="00107727">
        <w:t xml:space="preserve"> which will result in updates</w:t>
      </w:r>
      <w:r w:rsidR="0053131A">
        <w:t xml:space="preserve"> across </w:t>
      </w:r>
      <w:proofErr w:type="spellStart"/>
      <w:r w:rsidR="00F56889">
        <w:t>Ahpra’s</w:t>
      </w:r>
      <w:proofErr w:type="spellEnd"/>
      <w:r w:rsidR="00F56889">
        <w:t xml:space="preserve"> </w:t>
      </w:r>
      <w:r w:rsidR="0053131A">
        <w:t>website and data feeds resulting in the cancellation of an authorised nurse prescribers PBS prescriber number.</w:t>
      </w:r>
    </w:p>
    <w:p w14:paraId="740DFF06" w14:textId="06B7F32F" w:rsidR="00A11483" w:rsidRPr="00182554" w:rsidRDefault="00A11483" w:rsidP="001D1A27">
      <w:pPr>
        <w:pStyle w:val="Heading4"/>
      </w:pPr>
      <w:r w:rsidRPr="00182554">
        <w:lastRenderedPageBreak/>
        <w:t>Removal and Revocation of Prescribing Privileges</w:t>
      </w:r>
    </w:p>
    <w:p w14:paraId="1B589EF1" w14:textId="55301960" w:rsidR="006746A8" w:rsidRPr="00182554" w:rsidRDefault="005F79C9" w:rsidP="007333DF">
      <w:pPr>
        <w:rPr>
          <w:color w:val="auto"/>
        </w:rPr>
      </w:pPr>
      <w:r w:rsidRPr="00182554">
        <w:rPr>
          <w:color w:val="auto"/>
        </w:rPr>
        <w:t xml:space="preserve">When a </w:t>
      </w:r>
      <w:r w:rsidR="710C0DE4" w:rsidRPr="03EC902B">
        <w:rPr>
          <w:color w:val="auto"/>
        </w:rPr>
        <w:t>d</w:t>
      </w:r>
      <w:r w:rsidRPr="00182554">
        <w:rPr>
          <w:color w:val="auto"/>
        </w:rPr>
        <w:t xml:space="preserve">esignated RN </w:t>
      </w:r>
      <w:r w:rsidRPr="3FB7E8B4">
        <w:rPr>
          <w:color w:val="auto"/>
        </w:rPr>
        <w:t>prescriber</w:t>
      </w:r>
      <w:r w:rsidRPr="00182554">
        <w:rPr>
          <w:color w:val="auto"/>
        </w:rPr>
        <w:t xml:space="preserve"> has their prescribing privileges revoked or removed or </w:t>
      </w:r>
      <w:r w:rsidR="282E567B" w:rsidRPr="152840DF">
        <w:rPr>
          <w:color w:val="auto"/>
        </w:rPr>
        <w:t xml:space="preserve">is no longer endorsed, </w:t>
      </w:r>
      <w:r w:rsidR="002820BC" w:rsidRPr="00182554">
        <w:rPr>
          <w:color w:val="auto"/>
        </w:rPr>
        <w:t xml:space="preserve">the healthcare organisation must remove the prescribing privileges from the </w:t>
      </w:r>
      <w:r w:rsidR="00681892" w:rsidRPr="00182554">
        <w:rPr>
          <w:color w:val="auto"/>
        </w:rPr>
        <w:t xml:space="preserve">individual in their prescribing systems.  </w:t>
      </w:r>
    </w:p>
    <w:p w14:paraId="2B65AB24" w14:textId="2501B358" w:rsidR="005F79C9" w:rsidRPr="00AC55D7" w:rsidRDefault="00681892" w:rsidP="007333DF">
      <w:r w:rsidRPr="191E2715">
        <w:rPr>
          <w:color w:val="auto"/>
        </w:rPr>
        <w:t xml:space="preserve">If a </w:t>
      </w:r>
      <w:r w:rsidR="7D4CDD87" w:rsidRPr="191E2715">
        <w:rPr>
          <w:color w:val="auto"/>
        </w:rPr>
        <w:t>d</w:t>
      </w:r>
      <w:r w:rsidRPr="191E2715">
        <w:rPr>
          <w:color w:val="auto"/>
        </w:rPr>
        <w:t xml:space="preserve">esignated </w:t>
      </w:r>
      <w:r w:rsidR="3F025F0D" w:rsidRPr="191E2715">
        <w:rPr>
          <w:color w:val="auto"/>
        </w:rPr>
        <w:t>RN</w:t>
      </w:r>
      <w:r w:rsidRPr="191E2715">
        <w:rPr>
          <w:color w:val="auto"/>
        </w:rPr>
        <w:t xml:space="preserve"> prescriber is no</w:t>
      </w:r>
      <w:r w:rsidR="006746A8" w:rsidRPr="191E2715">
        <w:rPr>
          <w:color w:val="auto"/>
        </w:rPr>
        <w:t xml:space="preserve"> longer endorsed by </w:t>
      </w:r>
      <w:r w:rsidR="6A128F88" w:rsidRPr="191E2715">
        <w:rPr>
          <w:color w:val="auto"/>
        </w:rPr>
        <w:t xml:space="preserve">the </w:t>
      </w:r>
      <w:r w:rsidR="006746A8" w:rsidRPr="191E2715">
        <w:rPr>
          <w:color w:val="auto"/>
        </w:rPr>
        <w:t>NMBA</w:t>
      </w:r>
      <w:r w:rsidR="008C51BD">
        <w:rPr>
          <w:color w:val="auto"/>
        </w:rPr>
        <w:t xml:space="preserve"> due to </w:t>
      </w:r>
      <w:r w:rsidR="00FC3628">
        <w:rPr>
          <w:color w:val="auto"/>
        </w:rPr>
        <w:t>suspension or expiry</w:t>
      </w:r>
      <w:r w:rsidR="00DE25BC" w:rsidRPr="191E2715">
        <w:rPr>
          <w:color w:val="auto"/>
        </w:rPr>
        <w:t xml:space="preserve">, </w:t>
      </w:r>
      <w:r w:rsidR="69EBF0B6" w:rsidRPr="191E2715">
        <w:rPr>
          <w:color w:val="auto"/>
        </w:rPr>
        <w:t>the</w:t>
      </w:r>
      <w:r w:rsidR="00DE25BC" w:rsidRPr="191E2715">
        <w:rPr>
          <w:color w:val="auto"/>
        </w:rPr>
        <w:t xml:space="preserve"> </w:t>
      </w:r>
      <w:proofErr w:type="spellStart"/>
      <w:r w:rsidR="00F56889">
        <w:t>Ahpra</w:t>
      </w:r>
      <w:proofErr w:type="spellEnd"/>
      <w:r w:rsidR="00F56889">
        <w:t xml:space="preserve"> </w:t>
      </w:r>
      <w:r w:rsidR="00DE25BC" w:rsidRPr="191E2715">
        <w:rPr>
          <w:color w:val="auto"/>
        </w:rPr>
        <w:t xml:space="preserve">provider </w:t>
      </w:r>
      <w:r w:rsidR="00212BFA" w:rsidRPr="191E2715">
        <w:rPr>
          <w:color w:val="auto"/>
        </w:rPr>
        <w:t>registry</w:t>
      </w:r>
      <w:r w:rsidR="00144B1B" w:rsidRPr="191E2715">
        <w:rPr>
          <w:color w:val="auto"/>
        </w:rPr>
        <w:t xml:space="preserve"> will be updated leading to the designation</w:t>
      </w:r>
      <w:r w:rsidR="009C594C" w:rsidRPr="191E2715">
        <w:rPr>
          <w:color w:val="auto"/>
        </w:rPr>
        <w:t xml:space="preserve"> flowing through the </w:t>
      </w:r>
      <w:proofErr w:type="spellStart"/>
      <w:r w:rsidR="004A381C">
        <w:t>Ahpra</w:t>
      </w:r>
      <w:proofErr w:type="spellEnd"/>
      <w:r w:rsidR="004A381C">
        <w:t xml:space="preserve"> </w:t>
      </w:r>
      <w:r w:rsidR="009C594C" w:rsidRPr="191E2715">
        <w:rPr>
          <w:color w:val="auto"/>
        </w:rPr>
        <w:t>data feed and to the Provider Directory Systems</w:t>
      </w:r>
      <w:r w:rsidR="00144B1B" w:rsidRPr="191E2715">
        <w:rPr>
          <w:color w:val="auto"/>
        </w:rPr>
        <w:t xml:space="preserve"> </w:t>
      </w:r>
      <w:r w:rsidR="00212BFA" w:rsidRPr="191E2715">
        <w:rPr>
          <w:color w:val="auto"/>
        </w:rPr>
        <w:t xml:space="preserve">impacting the nurse’s PBS Prescriber Number validity.  </w:t>
      </w:r>
      <w:r w:rsidR="000D4FD7">
        <w:rPr>
          <w:color w:val="auto"/>
        </w:rPr>
        <w:t xml:space="preserve">Claims associated with </w:t>
      </w:r>
      <w:r w:rsidR="00E97859">
        <w:rPr>
          <w:color w:val="auto"/>
        </w:rPr>
        <w:t>an invalid PBS Prescriber Number will be rejected.</w:t>
      </w:r>
      <w:r w:rsidR="008F2E4C">
        <w:rPr>
          <w:color w:val="auto"/>
        </w:rPr>
        <w:t xml:space="preserve">  Any individual can access </w:t>
      </w:r>
      <w:proofErr w:type="spellStart"/>
      <w:r w:rsidR="00F56889">
        <w:t>Ahpra’s</w:t>
      </w:r>
      <w:proofErr w:type="spellEnd"/>
      <w:r w:rsidR="00F56889">
        <w:t xml:space="preserve"> </w:t>
      </w:r>
      <w:r w:rsidR="008F2E4C">
        <w:rPr>
          <w:color w:val="auto"/>
        </w:rPr>
        <w:t xml:space="preserve">provider registry to </w:t>
      </w:r>
      <w:r w:rsidR="002209DD">
        <w:rPr>
          <w:color w:val="auto"/>
        </w:rPr>
        <w:t>validate an individual’s current endorsement status.</w:t>
      </w:r>
    </w:p>
    <w:p w14:paraId="4104A864" w14:textId="2872310C" w:rsidR="00A11483" w:rsidRPr="00182554" w:rsidRDefault="009F3283" w:rsidP="002452ED">
      <w:pPr>
        <w:pStyle w:val="Heading4"/>
      </w:pPr>
      <w:r w:rsidRPr="00182554">
        <w:t>Prescribing Partnerships</w:t>
      </w:r>
    </w:p>
    <w:p w14:paraId="2AAC5C33" w14:textId="399C25E7" w:rsidR="00D12C45" w:rsidRPr="00182554" w:rsidRDefault="002452ED" w:rsidP="00D12C45">
      <w:r w:rsidRPr="00182554">
        <w:t xml:space="preserve">A </w:t>
      </w:r>
      <w:r w:rsidR="1EADB0F7">
        <w:t>d</w:t>
      </w:r>
      <w:r w:rsidR="00DD0D92">
        <w:t>esignated</w:t>
      </w:r>
      <w:r w:rsidR="359C6C5B">
        <w:t xml:space="preserve"> RN </w:t>
      </w:r>
      <w:r w:rsidR="00DD0D92" w:rsidRPr="00182554">
        <w:t xml:space="preserve">prescriber </w:t>
      </w:r>
      <w:r w:rsidRPr="00182554">
        <w:t>and authorised health practitioner work together in partnership in the provision of healthcare</w:t>
      </w:r>
      <w:r w:rsidR="4BC23FFF">
        <w:t xml:space="preserve"> in accordance with a clinical governance framework</w:t>
      </w:r>
      <w:r>
        <w:t>.</w:t>
      </w:r>
      <w:r w:rsidR="00D12C45" w:rsidRPr="00182554">
        <w:t xml:space="preserve"> </w:t>
      </w:r>
      <w:r w:rsidR="37FC33AC">
        <w:t>A</w:t>
      </w:r>
      <w:r w:rsidR="00DE67C8" w:rsidRPr="00182554">
        <w:t xml:space="preserve"> </w:t>
      </w:r>
      <w:r w:rsidR="66294E3D">
        <w:t>p</w:t>
      </w:r>
      <w:r w:rsidR="00DE67C8">
        <w:t xml:space="preserve">rescribing </w:t>
      </w:r>
      <w:r w:rsidR="71E89506">
        <w:t>a</w:t>
      </w:r>
      <w:r w:rsidR="00DE67C8" w:rsidRPr="00182554">
        <w:t>greement</w:t>
      </w:r>
      <w:r w:rsidR="2CA44112">
        <w:t xml:space="preserve"> is a key document for the prescribing model which outlines th</w:t>
      </w:r>
      <w:r w:rsidR="55A8E686">
        <w:t>e prescribing</w:t>
      </w:r>
      <w:r w:rsidR="2CA44112">
        <w:t xml:space="preserve"> relationship </w:t>
      </w:r>
      <w:r w:rsidR="38D623FA">
        <w:t>and scope of prescribing practice</w:t>
      </w:r>
      <w:r w:rsidR="00DE67C8">
        <w:t>.</w:t>
      </w:r>
      <w:r w:rsidR="003D47F4" w:rsidRPr="00182554">
        <w:t xml:space="preserve"> </w:t>
      </w:r>
      <w:r w:rsidR="023E605F">
        <w:t>A</w:t>
      </w:r>
      <w:r w:rsidR="003D47F4" w:rsidRPr="00182554">
        <w:t xml:space="preserve"> </w:t>
      </w:r>
      <w:r w:rsidR="09CE4D98">
        <w:t>p</w:t>
      </w:r>
      <w:r w:rsidR="003D47F4">
        <w:t xml:space="preserve">rescribing </w:t>
      </w:r>
      <w:r w:rsidR="6CF1FAA9">
        <w:t>a</w:t>
      </w:r>
      <w:r w:rsidR="003D47F4" w:rsidRPr="00182554">
        <w:t xml:space="preserve">greement </w:t>
      </w:r>
      <w:r w:rsidR="2B666746">
        <w:t>is</w:t>
      </w:r>
      <w:r w:rsidR="003D47F4" w:rsidRPr="00182554">
        <w:t xml:space="preserve"> reviewed at least annually and </w:t>
      </w:r>
      <w:r w:rsidR="213B4C58">
        <w:t>is</w:t>
      </w:r>
      <w:r w:rsidR="003D47F4" w:rsidRPr="00182554">
        <w:t xml:space="preserve"> managed </w:t>
      </w:r>
      <w:r w:rsidR="00A24D77">
        <w:t xml:space="preserve">locally </w:t>
      </w:r>
      <w:r w:rsidR="003D47F4" w:rsidRPr="00182554">
        <w:t>within the boundaries of organisational clinical governance processes.</w:t>
      </w:r>
    </w:p>
    <w:p w14:paraId="3BE90773" w14:textId="005B58A9" w:rsidR="008D0254" w:rsidRPr="00182554" w:rsidRDefault="6D2295B3" w:rsidP="00D12C45">
      <w:r>
        <w:t xml:space="preserve">Prescribing agreements </w:t>
      </w:r>
      <w:r w:rsidR="4322DAAD">
        <w:t>will not be</w:t>
      </w:r>
      <w:r w:rsidR="008D0254" w:rsidRPr="00182554">
        <w:t xml:space="preserve"> </w:t>
      </w:r>
      <w:r w:rsidR="003D47F4" w:rsidRPr="00182554">
        <w:t xml:space="preserve">managed in a national </w:t>
      </w:r>
      <w:r w:rsidR="0064635A" w:rsidRPr="00182554">
        <w:t xml:space="preserve">database nor is </w:t>
      </w:r>
      <w:r w:rsidR="385C3455">
        <w:t xml:space="preserve">there any requirement </w:t>
      </w:r>
      <w:r w:rsidR="0064635A" w:rsidRPr="00182554">
        <w:t xml:space="preserve">that prescribing </w:t>
      </w:r>
      <w:r w:rsidR="004F73FD">
        <w:t xml:space="preserve">or dispensing </w:t>
      </w:r>
      <w:r w:rsidR="0064635A" w:rsidRPr="00182554">
        <w:t>systems provide oversight mechanisms for these agreements.</w:t>
      </w:r>
      <w:r w:rsidR="008C2A78" w:rsidRPr="00182554">
        <w:t xml:space="preserve"> The details of these partnerships do NOT need to form part of the prescription, the payload or </w:t>
      </w:r>
      <w:r w:rsidR="00097665" w:rsidRPr="00182554">
        <w:t>other documentation to the pharmacist.</w:t>
      </w:r>
    </w:p>
    <w:p w14:paraId="5EBC9682" w14:textId="1B11C1C8" w:rsidR="004F73FD" w:rsidRPr="00182554" w:rsidRDefault="00D12C45" w:rsidP="00D12C45">
      <w:r w:rsidRPr="00182554">
        <w:t xml:space="preserve">The authorised health practitioner </w:t>
      </w:r>
      <w:r>
        <w:t>work</w:t>
      </w:r>
      <w:r w:rsidR="220C0576">
        <w:t>s in partnership</w:t>
      </w:r>
      <w:r w:rsidRPr="00182554">
        <w:t xml:space="preserve"> with the </w:t>
      </w:r>
      <w:r w:rsidR="664FCDA2">
        <w:t>d</w:t>
      </w:r>
      <w:r w:rsidR="00DD0D92">
        <w:t>esignated</w:t>
      </w:r>
      <w:r w:rsidR="2A64726C">
        <w:t xml:space="preserve"> RN</w:t>
      </w:r>
      <w:r w:rsidR="00DD0D92" w:rsidRPr="00182554">
        <w:t xml:space="preserve"> prescriber </w:t>
      </w:r>
      <w:r w:rsidRPr="00182554">
        <w:t xml:space="preserve">in accordance with the clinical governance framework. The authorised health practitioner must be aware of the </w:t>
      </w:r>
      <w:r w:rsidR="6019896D">
        <w:t>d</w:t>
      </w:r>
      <w:r w:rsidR="00DD0D92">
        <w:t>esignated</w:t>
      </w:r>
      <w:r w:rsidR="703D2E6D">
        <w:t xml:space="preserve"> RN</w:t>
      </w:r>
      <w:r w:rsidR="00DD0D92" w:rsidRPr="00182554">
        <w:t xml:space="preserve"> prescriber’s </w:t>
      </w:r>
      <w:r w:rsidRPr="00182554">
        <w:t xml:space="preserve">scope of practice and ensure </w:t>
      </w:r>
      <w:r w:rsidR="25089BD5">
        <w:t xml:space="preserve">it </w:t>
      </w:r>
      <w:r w:rsidR="172C4A78">
        <w:t xml:space="preserve">aligns with their </w:t>
      </w:r>
      <w:r w:rsidR="4D661FE8">
        <w:t>own</w:t>
      </w:r>
      <w:r w:rsidRPr="00182554">
        <w:t xml:space="preserve"> area of practice. The </w:t>
      </w:r>
      <w:r w:rsidR="11A1CA6D">
        <w:t>d</w:t>
      </w:r>
      <w:r w:rsidR="00DD0D92">
        <w:t xml:space="preserve">esignated </w:t>
      </w:r>
      <w:r w:rsidR="2675BA07">
        <w:t>RN</w:t>
      </w:r>
      <w:r w:rsidR="00DD0D92" w:rsidRPr="00182554">
        <w:t xml:space="preserve"> prescriber</w:t>
      </w:r>
      <w:r w:rsidRPr="00182554">
        <w:t xml:space="preserve"> </w:t>
      </w:r>
      <w:r w:rsidR="007F7703">
        <w:t xml:space="preserve">must consult and refer to the </w:t>
      </w:r>
      <w:r w:rsidR="00B6527B" w:rsidRPr="00182554">
        <w:t xml:space="preserve">authorised health practitioner </w:t>
      </w:r>
      <w:r w:rsidRPr="00182554">
        <w:t xml:space="preserve">when </w:t>
      </w:r>
      <w:r w:rsidR="01AC7CA2">
        <w:t xml:space="preserve">a </w:t>
      </w:r>
      <w:r w:rsidR="30EE9688">
        <w:t>person's</w:t>
      </w:r>
      <w:r w:rsidR="01AC7CA2">
        <w:t xml:space="preserve"> </w:t>
      </w:r>
      <w:r w:rsidRPr="00182554">
        <w:t xml:space="preserve">care </w:t>
      </w:r>
      <w:r w:rsidR="39AD04E4">
        <w:t>needs fall</w:t>
      </w:r>
      <w:r w:rsidRPr="00182554">
        <w:t xml:space="preserve"> outside the </w:t>
      </w:r>
      <w:r w:rsidR="6DB6A4E5">
        <w:t>d</w:t>
      </w:r>
      <w:r w:rsidR="00DD0D92">
        <w:t xml:space="preserve">esignated </w:t>
      </w:r>
      <w:r w:rsidR="516480B5">
        <w:t>RN</w:t>
      </w:r>
      <w:r w:rsidR="00DD0D92" w:rsidRPr="00182554">
        <w:t xml:space="preserve"> prescriber’s </w:t>
      </w:r>
      <w:r w:rsidRPr="00182554">
        <w:t>scope of practice.</w:t>
      </w:r>
    </w:p>
    <w:p w14:paraId="0780C016" w14:textId="3E5D2815" w:rsidR="00FA10AD" w:rsidRPr="00182554" w:rsidRDefault="00FA10AD" w:rsidP="001F3836">
      <w:pPr>
        <w:pStyle w:val="Heading4"/>
      </w:pPr>
      <w:r w:rsidRPr="00182554">
        <w:t xml:space="preserve">Issuing </w:t>
      </w:r>
      <w:r w:rsidR="001F3836" w:rsidRPr="00182554">
        <w:t>PBS Prescriber Numbers</w:t>
      </w:r>
    </w:p>
    <w:p w14:paraId="0E155A62" w14:textId="7FD9A36C" w:rsidR="00E00B4E" w:rsidRPr="00182554" w:rsidRDefault="44FBBE80" w:rsidP="00C5505B">
      <w:r>
        <w:t xml:space="preserve">An eligible RN prescriber </w:t>
      </w:r>
      <w:r w:rsidR="00C5505B" w:rsidRPr="00182554">
        <w:t xml:space="preserve">applies for recognition as an authorised </w:t>
      </w:r>
      <w:r w:rsidR="00C5505B">
        <w:t>nurse</w:t>
      </w:r>
      <w:r w:rsidR="00C5505B" w:rsidRPr="00182554">
        <w:t xml:space="preserve"> prescriber through the same pathway used by other prescribers, which includes a paper-based application form or a digital application via PRODA/HPOS. Services Australia then </w:t>
      </w:r>
      <w:r w:rsidR="003F4032">
        <w:t xml:space="preserve">assesses the application and, if approved, </w:t>
      </w:r>
      <w:r w:rsidR="00C5505B" w:rsidRPr="00182554">
        <w:t xml:space="preserve">issues a PBS prescriber number. </w:t>
      </w:r>
      <w:r w:rsidR="00C5505B">
        <w:t xml:space="preserve">The </w:t>
      </w:r>
      <w:r w:rsidR="069E5BE6">
        <w:t xml:space="preserve">RN </w:t>
      </w:r>
      <w:r w:rsidR="00C5505B" w:rsidDel="00C5505B">
        <w:t>do</w:t>
      </w:r>
      <w:r w:rsidR="00C5505B">
        <w:t>es</w:t>
      </w:r>
      <w:r w:rsidR="00C5505B" w:rsidRPr="00182554">
        <w:t xml:space="preserve"> not receive a Medicare Provider Number.</w:t>
      </w:r>
      <w:r w:rsidR="00E00B4E">
        <w:t xml:space="preserve">  Once the </w:t>
      </w:r>
      <w:r w:rsidR="00D53031">
        <w:t xml:space="preserve">nurse has been approved, they will </w:t>
      </w:r>
      <w:r w:rsidR="00E00B4E" w:rsidRPr="00E00B4E">
        <w:t xml:space="preserve">receive a response to their application (either via a digital mailbox or via a paper letter) advising of their </w:t>
      </w:r>
      <w:proofErr w:type="gramStart"/>
      <w:r w:rsidR="00E00B4E" w:rsidRPr="00E00B4E">
        <w:t>approval,</w:t>
      </w:r>
      <w:r w:rsidR="00AF679F">
        <w:t xml:space="preserve"> </w:t>
      </w:r>
      <w:r w:rsidR="00E00B4E" w:rsidRPr="00E00B4E">
        <w:t>and</w:t>
      </w:r>
      <w:proofErr w:type="gramEnd"/>
      <w:r w:rsidR="00E00B4E" w:rsidRPr="00E00B4E">
        <w:t xml:space="preserve"> including their</w:t>
      </w:r>
      <w:r w:rsidR="00226C5A">
        <w:t xml:space="preserve"> PBS</w:t>
      </w:r>
      <w:r w:rsidR="00E00B4E" w:rsidRPr="00E00B4E">
        <w:t xml:space="preserve"> prescriber number. </w:t>
      </w:r>
    </w:p>
    <w:p w14:paraId="219F4F83" w14:textId="1C4B7F3B" w:rsidR="001A190B" w:rsidRPr="00182554" w:rsidRDefault="001A190B" w:rsidP="00C5505B">
      <w:pPr>
        <w:rPr>
          <w:color w:val="auto"/>
        </w:rPr>
      </w:pPr>
      <w:r w:rsidRPr="00182554">
        <w:t xml:space="preserve">PBS Prescriber Numbers are NOT location </w:t>
      </w:r>
      <w:proofErr w:type="gramStart"/>
      <w:r w:rsidRPr="00182554">
        <w:t>specific</w:t>
      </w:r>
      <w:proofErr w:type="gramEnd"/>
      <w:r w:rsidRPr="00182554">
        <w:t xml:space="preserve"> and the </w:t>
      </w:r>
      <w:r w:rsidR="3B18C825">
        <w:t>d</w:t>
      </w:r>
      <w:r w:rsidRPr="00182554">
        <w:rPr>
          <w:color w:val="auto"/>
        </w:rPr>
        <w:t xml:space="preserve">esignated </w:t>
      </w:r>
      <w:r w:rsidR="229A0DD9" w:rsidRPr="2EA0C2DD">
        <w:rPr>
          <w:color w:val="auto"/>
        </w:rPr>
        <w:t>RN</w:t>
      </w:r>
      <w:r w:rsidRPr="00182554">
        <w:rPr>
          <w:color w:val="auto"/>
        </w:rPr>
        <w:t xml:space="preserve"> prescriber will not require different PBS Prescriber Numbers if they operate across multiple locations/practices.</w:t>
      </w:r>
    </w:p>
    <w:p w14:paraId="6712C5A4" w14:textId="2ACE9105" w:rsidR="001F3836" w:rsidRPr="00182554" w:rsidRDefault="00C5505B" w:rsidP="00C5505B">
      <w:r w:rsidRPr="00182554">
        <w:t>Following allocation of a PBS prescriber number, a</w:t>
      </w:r>
      <w:r w:rsidR="00C04732">
        <w:t xml:space="preserve"> designated</w:t>
      </w:r>
      <w:r w:rsidRPr="00182554">
        <w:t xml:space="preserve"> </w:t>
      </w:r>
      <w:r w:rsidR="5625375E">
        <w:t>RN</w:t>
      </w:r>
      <w:r w:rsidRPr="00182554">
        <w:t xml:space="preserve"> prescriber will be recognised by PBS systems.</w:t>
      </w:r>
    </w:p>
    <w:p w14:paraId="67080DD4" w14:textId="7D56124C" w:rsidR="005340A9" w:rsidRPr="00182554" w:rsidRDefault="005340A9" w:rsidP="00C5505B">
      <w:r w:rsidRPr="00182554">
        <w:lastRenderedPageBreak/>
        <w:t xml:space="preserve">To issue an electronic prescription, the </w:t>
      </w:r>
      <w:r w:rsidR="6A6D0491">
        <w:t>d</w:t>
      </w:r>
      <w:r>
        <w:t xml:space="preserve">esignated </w:t>
      </w:r>
      <w:r w:rsidR="5CC368E3">
        <w:t>RN</w:t>
      </w:r>
      <w:r w:rsidRPr="00182554">
        <w:t xml:space="preserve"> prescriber will also need </w:t>
      </w:r>
      <w:r w:rsidR="00BC1D69" w:rsidRPr="00182554">
        <w:t>to include their HPI-I</w:t>
      </w:r>
      <w:r w:rsidR="00053247" w:rsidRPr="00182554">
        <w:t xml:space="preserve"> that is automatically assigned to all nurses </w:t>
      </w:r>
      <w:r w:rsidR="71F3D1CA">
        <w:t>with</w:t>
      </w:r>
      <w:r w:rsidR="00053247" w:rsidRPr="00182554">
        <w:t xml:space="preserve"> </w:t>
      </w:r>
      <w:proofErr w:type="spellStart"/>
      <w:r w:rsidR="004A381C">
        <w:t>Ahpra</w:t>
      </w:r>
      <w:proofErr w:type="spellEnd"/>
      <w:r w:rsidR="004A381C">
        <w:t xml:space="preserve"> </w:t>
      </w:r>
      <w:r w:rsidR="00053247" w:rsidRPr="00182554">
        <w:t>registration.</w:t>
      </w:r>
    </w:p>
    <w:p w14:paraId="59C9F7F1" w14:textId="6A08EA5D" w:rsidR="008E0412" w:rsidRPr="0097482A" w:rsidRDefault="008E0412" w:rsidP="00C5505B">
      <w:pPr>
        <w:rPr>
          <w:color w:val="auto"/>
        </w:rPr>
      </w:pPr>
      <w:r w:rsidRPr="00182554">
        <w:t>PBS Prescriber numbers are validated by PBS Online at the time of claiming to confirm they are active and valid for prescribing that medication at the time of prescrib</w:t>
      </w:r>
      <w:r w:rsidR="003F4032">
        <w:t>ing</w:t>
      </w:r>
      <w:r w:rsidRPr="00182554">
        <w:t>.</w:t>
      </w:r>
    </w:p>
    <w:p w14:paraId="29340996" w14:textId="3DB2C2BD" w:rsidR="00A04407" w:rsidRPr="00182554" w:rsidRDefault="00F739E7" w:rsidP="00C5505B">
      <w:pPr>
        <w:rPr>
          <w:color w:val="auto"/>
        </w:rPr>
      </w:pPr>
      <w:r w:rsidRPr="0097482A">
        <w:rPr>
          <w:color w:val="auto"/>
        </w:rPr>
        <w:t xml:space="preserve">The ability for a </w:t>
      </w:r>
      <w:r w:rsidR="597458BB" w:rsidRPr="0097482A">
        <w:rPr>
          <w:color w:val="auto"/>
        </w:rPr>
        <w:t>d</w:t>
      </w:r>
      <w:r w:rsidRPr="0097482A">
        <w:rPr>
          <w:color w:val="auto"/>
        </w:rPr>
        <w:t xml:space="preserve">esignated </w:t>
      </w:r>
      <w:r w:rsidR="68F4D4E0" w:rsidRPr="0097482A">
        <w:rPr>
          <w:color w:val="auto"/>
        </w:rPr>
        <w:t>R</w:t>
      </w:r>
      <w:r w:rsidR="4A1E22E4" w:rsidRPr="0097482A">
        <w:rPr>
          <w:color w:val="auto"/>
        </w:rPr>
        <w:t xml:space="preserve">N </w:t>
      </w:r>
      <w:r w:rsidRPr="0097482A">
        <w:rPr>
          <w:color w:val="auto"/>
        </w:rPr>
        <w:t>prescriber to issue private prescriptions will be ba</w:t>
      </w:r>
      <w:r w:rsidRPr="00182554">
        <w:rPr>
          <w:color w:val="auto"/>
        </w:rPr>
        <w:t xml:space="preserve">sed on jurisdictional regulations.  </w:t>
      </w:r>
    </w:p>
    <w:p w14:paraId="571A2BB4" w14:textId="291126CE" w:rsidR="00D511DB" w:rsidRPr="00182554" w:rsidRDefault="005C4FD2" w:rsidP="007C5D4A">
      <w:pPr>
        <w:pStyle w:val="Heading4"/>
      </w:pPr>
      <w:r>
        <w:t xml:space="preserve">Prescribing </w:t>
      </w:r>
      <w:r w:rsidR="00D511DB" w:rsidRPr="00182554">
        <w:t>Scope</w:t>
      </w:r>
    </w:p>
    <w:p w14:paraId="0C1C2DE8" w14:textId="5B8EC413" w:rsidR="00C947F5" w:rsidRDefault="00D55EDA" w:rsidP="00C5505B">
      <w:r w:rsidRPr="00182554">
        <w:t xml:space="preserve">Designated RN prescribers are qualified to administer, obtain, possess, prescribe, supply and/or use Schedule 2, 3, 4 and 8 medicines in partnership with an authorised health practitioner, in line with the </w:t>
      </w:r>
      <w:r>
        <w:t>NMBA</w:t>
      </w:r>
      <w:r w:rsidR="7A9F7F4F">
        <w:t>’s</w:t>
      </w:r>
      <w:r>
        <w:t xml:space="preserve"> </w:t>
      </w:r>
      <w:r w:rsidR="005C4FD2">
        <w:t>registration</w:t>
      </w:r>
      <w:r w:rsidR="2B239054">
        <w:t xml:space="preserve"> </w:t>
      </w:r>
      <w:r>
        <w:t>standard</w:t>
      </w:r>
      <w:r w:rsidRPr="00182554">
        <w:t xml:space="preserve"> and guidelines, and in accordance with relevant state or territory medicines and poisons legislation.</w:t>
      </w:r>
    </w:p>
    <w:p w14:paraId="2381EA86" w14:textId="065B3376" w:rsidR="0011371B" w:rsidRDefault="00A109C5" w:rsidP="00C5505B">
      <w:r>
        <w:t xml:space="preserve">The </w:t>
      </w:r>
      <w:r w:rsidR="00C8002F">
        <w:t>designated RN prescriber</w:t>
      </w:r>
      <w:r w:rsidR="00FA629C">
        <w:t xml:space="preserve"> will be accountable for </w:t>
      </w:r>
      <w:r w:rsidR="00CB7A4B">
        <w:t xml:space="preserve">the prescribing decisions they make and ensuring they are prescribing within the bounds of </w:t>
      </w:r>
      <w:r w:rsidR="002E6605">
        <w:t>federal and jurisdictional legislation and regulation</w:t>
      </w:r>
      <w:r w:rsidR="002A30CC">
        <w:t xml:space="preserve"> as well as within their </w:t>
      </w:r>
      <w:r w:rsidR="0087755B">
        <w:t>scope of practice</w:t>
      </w:r>
      <w:r w:rsidR="00BB3A66">
        <w:t xml:space="preserve"> and prescribing agreement</w:t>
      </w:r>
      <w:r w:rsidR="0087755B">
        <w:t>.</w:t>
      </w:r>
    </w:p>
    <w:p w14:paraId="6891EE82" w14:textId="0FA60E2C" w:rsidR="00BB3BEB" w:rsidRDefault="00BB3BEB" w:rsidP="00C5505B">
      <w:r>
        <w:t xml:space="preserve">The PBAC has </w:t>
      </w:r>
      <w:r w:rsidR="43255D46">
        <w:t>approved some</w:t>
      </w:r>
      <w:r>
        <w:t xml:space="preserve"> </w:t>
      </w:r>
      <w:r w:rsidR="0FB989F9">
        <w:t xml:space="preserve">medicines </w:t>
      </w:r>
      <w:r w:rsidR="32B7F190">
        <w:t xml:space="preserve">listed </w:t>
      </w:r>
      <w:r w:rsidR="4FA49EAC">
        <w:t>on the</w:t>
      </w:r>
      <w:r w:rsidR="0FB989F9">
        <w:t xml:space="preserve"> </w:t>
      </w:r>
      <w:r w:rsidR="71FD4CE4">
        <w:t>PBS</w:t>
      </w:r>
      <w:r>
        <w:t xml:space="preserve"> sched</w:t>
      </w:r>
      <w:r w:rsidR="008B29C2">
        <w:t>ule</w:t>
      </w:r>
      <w:r>
        <w:t xml:space="preserve"> to be PBS prescribed by </w:t>
      </w:r>
      <w:r w:rsidR="00C8002F">
        <w:t xml:space="preserve">designated RN prescribers once they are approved by Services Australia as </w:t>
      </w:r>
      <w:r w:rsidR="008A7A42">
        <w:t>authorised nurse prescribers</w:t>
      </w:r>
      <w:r>
        <w:t>.</w:t>
      </w:r>
      <w:r w:rsidR="00837747">
        <w:t xml:space="preserve">  </w:t>
      </w:r>
    </w:p>
    <w:p w14:paraId="2B1E74E4" w14:textId="0AA67741" w:rsidR="00BB3BEB" w:rsidRDefault="00BB3BEB" w:rsidP="00630D59">
      <w:pPr>
        <w:pStyle w:val="ListParagraph"/>
        <w:numPr>
          <w:ilvl w:val="0"/>
          <w:numId w:val="32"/>
        </w:numPr>
      </w:pPr>
      <w:r>
        <w:t xml:space="preserve">As of September 2026, </w:t>
      </w:r>
      <w:r w:rsidR="001256B4">
        <w:t xml:space="preserve">PBAC has </w:t>
      </w:r>
      <w:r w:rsidR="001256B4" w:rsidRPr="00C0425B">
        <w:rPr>
          <w:b/>
          <w:bCs/>
        </w:rPr>
        <w:t>not</w:t>
      </w:r>
      <w:r w:rsidR="001256B4">
        <w:t xml:space="preserve"> </w:t>
      </w:r>
      <w:r w:rsidR="001256B4" w:rsidRPr="00C0425B">
        <w:rPr>
          <w:b/>
          <w:bCs/>
        </w:rPr>
        <w:t>approved</w:t>
      </w:r>
      <w:r w:rsidR="001256B4">
        <w:t xml:space="preserve"> </w:t>
      </w:r>
      <w:r w:rsidR="008A7A42">
        <w:t>authorised nurse</w:t>
      </w:r>
      <w:r w:rsidR="00F370FA">
        <w:t xml:space="preserve"> </w:t>
      </w:r>
      <w:r w:rsidR="001256B4">
        <w:t xml:space="preserve">prescribers to </w:t>
      </w:r>
      <w:r w:rsidR="00DE31CF">
        <w:t xml:space="preserve">issue </w:t>
      </w:r>
      <w:r w:rsidR="001256B4" w:rsidRPr="00C0425B">
        <w:rPr>
          <w:b/>
          <w:bCs/>
        </w:rPr>
        <w:t xml:space="preserve">PBS </w:t>
      </w:r>
      <w:r w:rsidR="00DE31CF" w:rsidRPr="00C0425B">
        <w:rPr>
          <w:b/>
          <w:bCs/>
        </w:rPr>
        <w:t>prescriptions for</w:t>
      </w:r>
      <w:r w:rsidR="001256B4" w:rsidRPr="00C0425B">
        <w:rPr>
          <w:b/>
          <w:bCs/>
        </w:rPr>
        <w:t xml:space="preserve"> </w:t>
      </w:r>
      <w:r w:rsidR="00BA7268" w:rsidRPr="00C0425B">
        <w:rPr>
          <w:b/>
          <w:bCs/>
        </w:rPr>
        <w:t xml:space="preserve">Schedule </w:t>
      </w:r>
      <w:r w:rsidR="00DE31CF" w:rsidRPr="00C0425B">
        <w:rPr>
          <w:b/>
          <w:bCs/>
        </w:rPr>
        <w:t>8 medicines</w:t>
      </w:r>
      <w:r w:rsidR="001256B4">
        <w:t>.</w:t>
      </w:r>
      <w:r w:rsidR="00EF58F1">
        <w:t xml:space="preserve"> </w:t>
      </w:r>
      <w:r>
        <w:t xml:space="preserve">PBAC may consider changes to the medicines that are eligible to be PBS prescribed by </w:t>
      </w:r>
      <w:r w:rsidR="00F07AD4">
        <w:t>authorised nurse prescribers</w:t>
      </w:r>
      <w:r>
        <w:t xml:space="preserve"> (including potential inclusion of </w:t>
      </w:r>
      <w:r w:rsidR="006B2D88">
        <w:t>Schedule 8 medicines</w:t>
      </w:r>
      <w:r>
        <w:t>) in the future</w:t>
      </w:r>
      <w:r w:rsidR="006B2D88">
        <w:t xml:space="preserve">. </w:t>
      </w:r>
    </w:p>
    <w:p w14:paraId="6498F294" w14:textId="29872E64" w:rsidR="002D0418" w:rsidRPr="00274316" w:rsidRDefault="006743DC" w:rsidP="005C4FD2">
      <w:pPr>
        <w:pStyle w:val="ListParagraph"/>
        <w:numPr>
          <w:ilvl w:val="0"/>
          <w:numId w:val="32"/>
        </w:numPr>
      </w:pPr>
      <w:r>
        <w:t xml:space="preserve">Section 100 items </w:t>
      </w:r>
      <w:r w:rsidR="00DE4E10">
        <w:t>and</w:t>
      </w:r>
      <w:r>
        <w:t xml:space="preserve"> prescriber bag prescriptions were </w:t>
      </w:r>
      <w:r w:rsidR="000D1FEC">
        <w:t>excluded from</w:t>
      </w:r>
      <w:r>
        <w:t xml:space="preserve"> PBAC </w:t>
      </w:r>
      <w:r w:rsidR="000D1FEC">
        <w:t xml:space="preserve">consideration </w:t>
      </w:r>
      <w:r>
        <w:t>at this time.</w:t>
      </w:r>
    </w:p>
    <w:p w14:paraId="1410AE1A" w14:textId="4848122A" w:rsidR="002F23CC" w:rsidRDefault="001F5F88" w:rsidP="005C4FD2">
      <w:pPr>
        <w:pStyle w:val="ListParagraph"/>
        <w:numPr>
          <w:ilvl w:val="0"/>
          <w:numId w:val="32"/>
        </w:numPr>
      </w:pPr>
      <w:r w:rsidRPr="00573CFF">
        <w:rPr>
          <w:rFonts w:eastAsia="Segoe UI"/>
        </w:rPr>
        <w:t>RPBS items are not currently included within the designated RN prescribing arrangements. The initial implementation focuses on a defined list of PBS medicines considered through the PBAC process for designated RN prescribers.</w:t>
      </w:r>
      <w:r w:rsidR="00867D82">
        <w:rPr>
          <w:rFonts w:eastAsia="Segoe UI"/>
        </w:rPr>
        <w:t xml:space="preserve"> Should this change over time in consultation with Department of Veterans Affairs (DVA), the PBS API will be updated accordingly</w:t>
      </w:r>
      <w:r w:rsidRPr="00573CFF">
        <w:rPr>
          <w:rFonts w:eastAsia="Segoe UI"/>
        </w:rPr>
        <w:t>.</w:t>
      </w:r>
    </w:p>
    <w:p w14:paraId="4C48D703" w14:textId="70B8C370" w:rsidR="00A27C0D" w:rsidRDefault="007245D3" w:rsidP="00AC0E26">
      <w:pPr>
        <w:pStyle w:val="ListParagraph"/>
        <w:numPr>
          <w:ilvl w:val="0"/>
          <w:numId w:val="32"/>
        </w:numPr>
      </w:pPr>
      <w:r>
        <w:t xml:space="preserve">The initial list of medicines </w:t>
      </w:r>
      <w:r w:rsidR="00706AFA">
        <w:t>considered by the PBAC for</w:t>
      </w:r>
      <w:r>
        <w:t xml:space="preserve"> PBS prescrib</w:t>
      </w:r>
      <w:r w:rsidR="00706AFA">
        <w:t>ing</w:t>
      </w:r>
      <w:r>
        <w:t xml:space="preserve"> by authorised nurse prescribers was d</w:t>
      </w:r>
      <w:r w:rsidR="00CC7610">
        <w:t>rawn</w:t>
      </w:r>
      <w:r>
        <w:t xml:space="preserve"> from the Nurse Practitioner PBS prescribing scope </w:t>
      </w:r>
      <w:r w:rsidR="00AA2E5A">
        <w:t xml:space="preserve">and assessed </w:t>
      </w:r>
      <w:r w:rsidR="00DC3A49">
        <w:t xml:space="preserve">against </w:t>
      </w:r>
      <w:r>
        <w:t xml:space="preserve">additional guiding principles </w:t>
      </w:r>
      <w:r w:rsidR="008043AA">
        <w:t xml:space="preserve">developed for designated RN prescribers </w:t>
      </w:r>
      <w:r>
        <w:t xml:space="preserve">to determine </w:t>
      </w:r>
      <w:r w:rsidR="002E744E">
        <w:t xml:space="preserve">which medicines were </w:t>
      </w:r>
      <w:r>
        <w:t xml:space="preserve">appropriate for this new prescribing cohort.  </w:t>
      </w:r>
    </w:p>
    <w:p w14:paraId="0A03082A" w14:textId="0774F6C4" w:rsidR="00A27C0D" w:rsidRDefault="00A27C0D" w:rsidP="00DD0CBC">
      <w:r>
        <w:t>Authorised nurse prescribers are subject to existing PBS processes</w:t>
      </w:r>
      <w:r w:rsidR="00EC39FC">
        <w:t>.</w:t>
      </w:r>
      <w:r>
        <w:t xml:space="preserve"> Authorised nurse prescribers will need to leverage existing HPOS and phone approval mechanisms to seek authorities for medications should the PBS restrictions require it. Authorised nurse prescribers</w:t>
      </w:r>
      <w:r w:rsidR="00F277AA">
        <w:t xml:space="preserve"> </w:t>
      </w:r>
      <w:proofErr w:type="gramStart"/>
      <w:r w:rsidR="00F277AA">
        <w:t>are able to</w:t>
      </w:r>
      <w:proofErr w:type="gramEnd"/>
      <w:r w:rsidR="00F277AA">
        <w:t xml:space="preserve"> issue </w:t>
      </w:r>
      <w:r w:rsidR="008843F9">
        <w:t>verbal authori</w:t>
      </w:r>
      <w:r w:rsidR="00C84699">
        <w:t>s</w:t>
      </w:r>
      <w:r w:rsidR="008843F9">
        <w:t>ations</w:t>
      </w:r>
      <w:r w:rsidR="00C84699">
        <w:t xml:space="preserve"> for emergency supply of </w:t>
      </w:r>
      <w:r w:rsidR="00DD0CBC">
        <w:t xml:space="preserve">PBS </w:t>
      </w:r>
      <w:r w:rsidR="00C84699">
        <w:t xml:space="preserve">medicines under the existing </w:t>
      </w:r>
      <w:r w:rsidR="00DD0CBC">
        <w:t>legislative provisions for authorised PBS prescribers.</w:t>
      </w:r>
    </w:p>
    <w:p w14:paraId="644EB153" w14:textId="2D2B5ED9" w:rsidR="00170CAE" w:rsidRDefault="00292845" w:rsidP="00C5505B">
      <w:r>
        <w:t xml:space="preserve">The PBS Schedule </w:t>
      </w:r>
      <w:r w:rsidR="002367B2">
        <w:t xml:space="preserve">is the source of truth for </w:t>
      </w:r>
      <w:r w:rsidR="00D50BE4">
        <w:t xml:space="preserve">determining </w:t>
      </w:r>
      <w:r w:rsidR="002367B2">
        <w:t xml:space="preserve">what </w:t>
      </w:r>
      <w:r w:rsidR="00510085">
        <w:t xml:space="preserve">PBS </w:t>
      </w:r>
      <w:r w:rsidR="00D50BE4">
        <w:t>med</w:t>
      </w:r>
      <w:r w:rsidR="00484A09">
        <w:t xml:space="preserve">icines </w:t>
      </w:r>
      <w:r w:rsidR="002367B2">
        <w:t xml:space="preserve">an authorised nurse prescriber can prescribe. </w:t>
      </w:r>
      <w:r w:rsidR="00DD4AB2">
        <w:t xml:space="preserve">Up to date information about the </w:t>
      </w:r>
      <w:r w:rsidR="006037C1" w:rsidRPr="00274316">
        <w:t xml:space="preserve">list of medicines that </w:t>
      </w:r>
      <w:proofErr w:type="gramStart"/>
      <w:r w:rsidR="006037C1" w:rsidRPr="00274316">
        <w:t>are able to</w:t>
      </w:r>
      <w:proofErr w:type="gramEnd"/>
      <w:r w:rsidR="006037C1" w:rsidRPr="00274316">
        <w:t xml:space="preserve"> be PBS prescribed by </w:t>
      </w:r>
      <w:r w:rsidR="006037C1">
        <w:t xml:space="preserve">authorised nurse prescribers </w:t>
      </w:r>
      <w:r w:rsidR="006037C1" w:rsidRPr="00274316">
        <w:t xml:space="preserve">will be </w:t>
      </w:r>
      <w:r w:rsidR="00DD4AB2">
        <w:t>available</w:t>
      </w:r>
      <w:r w:rsidR="002367B2">
        <w:t xml:space="preserve"> on the </w:t>
      </w:r>
      <w:r w:rsidR="00DD4AB2">
        <w:t xml:space="preserve">PBS </w:t>
      </w:r>
      <w:r w:rsidR="002367B2">
        <w:t>schedule and accessible via the PBS API.</w:t>
      </w:r>
    </w:p>
    <w:p w14:paraId="12C49239" w14:textId="5A411CA6" w:rsidR="00D3515F" w:rsidRDefault="04274E62" w:rsidP="00C5505B">
      <w:r>
        <w:lastRenderedPageBreak/>
        <w:t xml:space="preserve">This initiative is distinct and separate from midwife </w:t>
      </w:r>
      <w:r w:rsidR="66BD65B3">
        <w:t>and nurse practitioner</w:t>
      </w:r>
      <w:r>
        <w:t xml:space="preserve"> PBS prescribing.  Midwife</w:t>
      </w:r>
      <w:r w:rsidR="7DBD7ED6">
        <w:t xml:space="preserve"> and nurse practitioner</w:t>
      </w:r>
      <w:r>
        <w:t xml:space="preserve"> prescribing has been excluded from this document.</w:t>
      </w:r>
    </w:p>
    <w:p w14:paraId="2EA90654" w14:textId="77777777" w:rsidR="00DE7609" w:rsidRPr="00182554" w:rsidRDefault="00DE7609" w:rsidP="00DE7609">
      <w:pPr>
        <w:pStyle w:val="Heading2"/>
      </w:pPr>
      <w:bookmarkStart w:id="6" w:name="_Toc239947818"/>
      <w:r w:rsidRPr="00182554">
        <w:t>Transition and timing</w:t>
      </w:r>
      <w:bookmarkEnd w:id="6"/>
    </w:p>
    <w:p w14:paraId="037AAD4A" w14:textId="2ABD718D" w:rsidR="00DE7609" w:rsidRPr="00182554" w:rsidRDefault="00DE7609" w:rsidP="00DE7609">
      <w:r>
        <w:t xml:space="preserve">PBS API test data has been made available as of 19 August 2026, government is actively working towards appropriate transition timelines that enable sufficient time for vendors to conduct regression, integration and end to end testing prior to rollout and go live of </w:t>
      </w:r>
      <w:r w:rsidR="6F1E213E">
        <w:t>d</w:t>
      </w:r>
      <w:r>
        <w:t xml:space="preserve">esignated </w:t>
      </w:r>
      <w:r w:rsidR="2D338C74">
        <w:t>RN p</w:t>
      </w:r>
      <w:r>
        <w:t xml:space="preserve">rescribing. The government acknowledges that the time and resources required to conduct fulsome testing is highly dependent on individual vendor commitments, architectures, implementation roadmaps.  </w:t>
      </w:r>
    </w:p>
    <w:p w14:paraId="1456ADC7" w14:textId="0CB750B0" w:rsidR="00DE7609" w:rsidRPr="00182554" w:rsidRDefault="00DD0CBC" w:rsidP="00DE7609">
      <w:r>
        <w:t xml:space="preserve">Authorised nurse </w:t>
      </w:r>
      <w:r w:rsidR="41E8C1F6">
        <w:t>p</w:t>
      </w:r>
      <w:r w:rsidR="00DE7609">
        <w:t xml:space="preserve">rescribing </w:t>
      </w:r>
      <w:r>
        <w:t xml:space="preserve">of PBS medicines </w:t>
      </w:r>
      <w:r w:rsidR="00DE7609">
        <w:t xml:space="preserve">will be </w:t>
      </w:r>
      <w:r w:rsidR="00DE7609" w:rsidRPr="00767130">
        <w:rPr>
          <w:color w:val="auto"/>
        </w:rPr>
        <w:t>permitted from</w:t>
      </w:r>
      <w:r w:rsidR="00866305" w:rsidRPr="00767130">
        <w:rPr>
          <w:color w:val="auto"/>
        </w:rPr>
        <w:t xml:space="preserve"> 1 De</w:t>
      </w:r>
      <w:r w:rsidR="00767130" w:rsidRPr="00767130">
        <w:rPr>
          <w:color w:val="auto"/>
        </w:rPr>
        <w:t>cember 2026</w:t>
      </w:r>
      <w:r w:rsidR="008B198B" w:rsidRPr="00767130">
        <w:rPr>
          <w:color w:val="auto"/>
        </w:rPr>
        <w:t>.</w:t>
      </w:r>
      <w:r w:rsidR="00DE7609" w:rsidRPr="00767130">
        <w:rPr>
          <w:color w:val="auto"/>
        </w:rPr>
        <w:t xml:space="preserve"> </w:t>
      </w:r>
      <w:r w:rsidR="008B198B" w:rsidRPr="00767130">
        <w:rPr>
          <w:color w:val="auto"/>
        </w:rPr>
        <w:t>T</w:t>
      </w:r>
      <w:r w:rsidR="00DE7609" w:rsidRPr="00767130">
        <w:rPr>
          <w:color w:val="auto"/>
        </w:rPr>
        <w:t>o enable these prescriptions to be</w:t>
      </w:r>
      <w:r w:rsidR="008B198B" w:rsidRPr="00767130">
        <w:rPr>
          <w:color w:val="auto"/>
        </w:rPr>
        <w:t xml:space="preserve"> used</w:t>
      </w:r>
      <w:r w:rsidR="00DE7609" w:rsidRPr="00767130">
        <w:rPr>
          <w:color w:val="auto"/>
        </w:rPr>
        <w:t xml:space="preserve"> the support of dispensing vendors as well as </w:t>
      </w:r>
      <w:r w:rsidR="00DE7609">
        <w:t>prescribing vendors is critical to support this timeline.</w:t>
      </w:r>
    </w:p>
    <w:p w14:paraId="5C55601E" w14:textId="77777777" w:rsidR="00DE7609" w:rsidRPr="00182554" w:rsidRDefault="00DE7609" w:rsidP="00DE7609">
      <w:pPr>
        <w:pStyle w:val="Heading3"/>
      </w:pPr>
      <w:bookmarkStart w:id="7" w:name="_Toc239947819"/>
      <w:r>
        <w:t>Key dates</w:t>
      </w:r>
      <w:bookmarkEnd w:id="7"/>
    </w:p>
    <w:p w14:paraId="12E60888" w14:textId="6C24913D" w:rsidR="148CF7DF" w:rsidRPr="00AE00A1" w:rsidRDefault="001554DB" w:rsidP="191E2715">
      <w:pPr>
        <w:pStyle w:val="ListParagraph"/>
        <w:numPr>
          <w:ilvl w:val="0"/>
          <w:numId w:val="8"/>
        </w:numPr>
        <w:rPr>
          <w:color w:val="auto"/>
        </w:rPr>
      </w:pPr>
      <w:r w:rsidRPr="00AE00A1">
        <w:rPr>
          <w:color w:val="auto"/>
        </w:rPr>
        <w:t>Late 2025</w:t>
      </w:r>
      <w:r w:rsidR="23C5F07D" w:rsidRPr="00AE00A1">
        <w:rPr>
          <w:color w:val="auto"/>
        </w:rPr>
        <w:t xml:space="preserve"> – Applications open with </w:t>
      </w:r>
      <w:proofErr w:type="spellStart"/>
      <w:r w:rsidR="004A381C" w:rsidRPr="00AE00A1">
        <w:rPr>
          <w:color w:val="auto"/>
        </w:rPr>
        <w:t>Ahpra</w:t>
      </w:r>
      <w:proofErr w:type="spellEnd"/>
      <w:r w:rsidR="004A381C" w:rsidRPr="00AE00A1">
        <w:rPr>
          <w:color w:val="auto"/>
        </w:rPr>
        <w:t xml:space="preserve"> </w:t>
      </w:r>
      <w:r w:rsidR="23C5F07D" w:rsidRPr="00AE00A1">
        <w:rPr>
          <w:color w:val="auto"/>
        </w:rPr>
        <w:t>to become a Designated RN Prescriber</w:t>
      </w:r>
    </w:p>
    <w:p w14:paraId="2F7CCCEC" w14:textId="2BF7E781" w:rsidR="00BD66CC" w:rsidRPr="00AE00A1" w:rsidRDefault="00BD66CC" w:rsidP="00BA6B4B">
      <w:pPr>
        <w:pStyle w:val="ListParagraph"/>
        <w:numPr>
          <w:ilvl w:val="0"/>
          <w:numId w:val="8"/>
        </w:numPr>
        <w:rPr>
          <w:color w:val="auto"/>
        </w:rPr>
      </w:pPr>
      <w:r w:rsidRPr="00AE00A1">
        <w:rPr>
          <w:color w:val="auto"/>
        </w:rPr>
        <w:t>13 May</w:t>
      </w:r>
      <w:r w:rsidR="001554DB" w:rsidRPr="00AE00A1">
        <w:rPr>
          <w:color w:val="auto"/>
        </w:rPr>
        <w:t xml:space="preserve"> 2026</w:t>
      </w:r>
      <w:r w:rsidRPr="00AE00A1">
        <w:rPr>
          <w:color w:val="auto"/>
        </w:rPr>
        <w:t xml:space="preserve"> </w:t>
      </w:r>
      <w:r w:rsidR="00B07D15" w:rsidRPr="00AE00A1">
        <w:rPr>
          <w:color w:val="auto"/>
        </w:rPr>
        <w:t>–</w:t>
      </w:r>
      <w:r w:rsidRPr="00AE00A1">
        <w:rPr>
          <w:color w:val="auto"/>
        </w:rPr>
        <w:t xml:space="preserve"> </w:t>
      </w:r>
      <w:r w:rsidR="00B07D15" w:rsidRPr="00AE00A1">
        <w:rPr>
          <w:color w:val="auto"/>
        </w:rPr>
        <w:t xml:space="preserve">Webinar on upcoming PBS changes including </w:t>
      </w:r>
      <w:r w:rsidR="000878FE" w:rsidRPr="00AE00A1">
        <w:rPr>
          <w:color w:val="auto"/>
        </w:rPr>
        <w:t>Designated RN prescribing</w:t>
      </w:r>
    </w:p>
    <w:p w14:paraId="63F7487F" w14:textId="0DB68996" w:rsidR="0065028D" w:rsidRPr="00AE00A1" w:rsidRDefault="0065028D" w:rsidP="00BA6B4B">
      <w:pPr>
        <w:pStyle w:val="ListParagraph"/>
        <w:numPr>
          <w:ilvl w:val="0"/>
          <w:numId w:val="8"/>
        </w:numPr>
        <w:rPr>
          <w:color w:val="auto"/>
        </w:rPr>
      </w:pPr>
      <w:r w:rsidRPr="00AE00A1">
        <w:rPr>
          <w:color w:val="auto"/>
        </w:rPr>
        <w:t>18 May</w:t>
      </w:r>
      <w:r w:rsidR="001554DB" w:rsidRPr="00AE00A1">
        <w:rPr>
          <w:color w:val="auto"/>
        </w:rPr>
        <w:t xml:space="preserve"> 2026</w:t>
      </w:r>
      <w:r w:rsidRPr="00AE00A1">
        <w:rPr>
          <w:color w:val="auto"/>
        </w:rPr>
        <w:t xml:space="preserve"> </w:t>
      </w:r>
      <w:r w:rsidR="00723FEC" w:rsidRPr="00AE00A1">
        <w:rPr>
          <w:color w:val="auto"/>
        </w:rPr>
        <w:t>–</w:t>
      </w:r>
      <w:r w:rsidRPr="00AE00A1">
        <w:rPr>
          <w:color w:val="auto"/>
        </w:rPr>
        <w:t xml:space="preserve"> </w:t>
      </w:r>
      <w:r w:rsidR="00187D7E" w:rsidRPr="00AE00A1">
        <w:rPr>
          <w:color w:val="auto"/>
        </w:rPr>
        <w:t>I</w:t>
      </w:r>
      <w:r w:rsidRPr="00AE00A1">
        <w:rPr>
          <w:color w:val="auto"/>
        </w:rPr>
        <w:t>nitial</w:t>
      </w:r>
      <w:r w:rsidR="00723FEC" w:rsidRPr="00AE00A1">
        <w:rPr>
          <w:color w:val="auto"/>
        </w:rPr>
        <w:t xml:space="preserve"> test data available on PBS vendor embargo site</w:t>
      </w:r>
    </w:p>
    <w:p w14:paraId="6944ACF0" w14:textId="3895CE03" w:rsidR="00EC11FF" w:rsidRPr="00AE00A1" w:rsidRDefault="00EC11FF" w:rsidP="00BA6B4B">
      <w:pPr>
        <w:pStyle w:val="ListParagraph"/>
        <w:numPr>
          <w:ilvl w:val="0"/>
          <w:numId w:val="8"/>
        </w:numPr>
        <w:rPr>
          <w:color w:val="auto"/>
        </w:rPr>
      </w:pPr>
      <w:r w:rsidRPr="00AE00A1">
        <w:rPr>
          <w:color w:val="auto"/>
        </w:rPr>
        <w:t xml:space="preserve">30 June 2026 </w:t>
      </w:r>
      <w:r w:rsidR="0079719A" w:rsidRPr="00AE00A1">
        <w:rPr>
          <w:color w:val="auto"/>
        </w:rPr>
        <w:t>–</w:t>
      </w:r>
      <w:r w:rsidRPr="00AE00A1">
        <w:rPr>
          <w:color w:val="auto"/>
        </w:rPr>
        <w:t xml:space="preserve"> </w:t>
      </w:r>
      <w:r w:rsidR="00A832DB" w:rsidRPr="00AE00A1">
        <w:rPr>
          <w:color w:val="auto"/>
        </w:rPr>
        <w:t xml:space="preserve">RTPM system enhancement completed to give 7 of 8 Jurisdictions </w:t>
      </w:r>
      <w:r w:rsidR="007A6BB0" w:rsidRPr="00AE00A1">
        <w:rPr>
          <w:color w:val="auto"/>
        </w:rPr>
        <w:t xml:space="preserve">(all except NSW) </w:t>
      </w:r>
      <w:r w:rsidR="00A832DB" w:rsidRPr="00AE00A1">
        <w:rPr>
          <w:color w:val="auto"/>
        </w:rPr>
        <w:t xml:space="preserve">the ability </w:t>
      </w:r>
      <w:r w:rsidR="00C140B3" w:rsidRPr="00AE00A1">
        <w:rPr>
          <w:color w:val="auto"/>
        </w:rPr>
        <w:t xml:space="preserve">to </w:t>
      </w:r>
      <w:r w:rsidR="0098394D" w:rsidRPr="00AE00A1">
        <w:rPr>
          <w:color w:val="auto"/>
        </w:rPr>
        <w:t>allow</w:t>
      </w:r>
      <w:r w:rsidR="00886B27" w:rsidRPr="00AE00A1">
        <w:rPr>
          <w:color w:val="auto"/>
        </w:rPr>
        <w:t xml:space="preserve"> designated RN prescribers </w:t>
      </w:r>
      <w:r w:rsidR="00C140B3" w:rsidRPr="00AE00A1">
        <w:rPr>
          <w:color w:val="auto"/>
        </w:rPr>
        <w:t xml:space="preserve">to register for RTPM system access through the respective Jurisdictional </w:t>
      </w:r>
      <w:r w:rsidR="005B7C4B" w:rsidRPr="00AE00A1">
        <w:rPr>
          <w:color w:val="auto"/>
        </w:rPr>
        <w:t xml:space="preserve">RTPM Self-Service </w:t>
      </w:r>
      <w:r w:rsidR="00831B95" w:rsidRPr="00AE00A1">
        <w:rPr>
          <w:color w:val="auto"/>
        </w:rPr>
        <w:t>Registration Portals.</w:t>
      </w:r>
      <w:r w:rsidR="0068079D" w:rsidRPr="00AE00A1">
        <w:rPr>
          <w:color w:val="auto"/>
        </w:rPr>
        <w:t xml:space="preserve"> Jurisdictions to activate th</w:t>
      </w:r>
      <w:r w:rsidR="009F6BAD" w:rsidRPr="00AE00A1">
        <w:rPr>
          <w:color w:val="auto"/>
        </w:rPr>
        <w:t>is</w:t>
      </w:r>
      <w:r w:rsidR="0068079D" w:rsidRPr="00AE00A1">
        <w:rPr>
          <w:color w:val="auto"/>
        </w:rPr>
        <w:t xml:space="preserve"> functionality at their discretion, in accordance with their </w:t>
      </w:r>
      <w:r w:rsidR="009B0783" w:rsidRPr="00AE00A1">
        <w:rPr>
          <w:color w:val="auto"/>
        </w:rPr>
        <w:t xml:space="preserve">respective </w:t>
      </w:r>
      <w:r w:rsidR="00C11550" w:rsidRPr="00AE00A1">
        <w:rPr>
          <w:color w:val="auto"/>
        </w:rPr>
        <w:t xml:space="preserve">designated </w:t>
      </w:r>
      <w:r w:rsidR="00F14FE5" w:rsidRPr="00AE00A1">
        <w:rPr>
          <w:color w:val="auto"/>
        </w:rPr>
        <w:t xml:space="preserve">RN prescribing </w:t>
      </w:r>
      <w:r w:rsidR="00E00849" w:rsidRPr="00AE00A1">
        <w:rPr>
          <w:color w:val="auto"/>
        </w:rPr>
        <w:t xml:space="preserve">implementation plans. </w:t>
      </w:r>
    </w:p>
    <w:p w14:paraId="52553AE9" w14:textId="51E4C273" w:rsidR="00DE7609" w:rsidRDefault="00DE7609" w:rsidP="00BA6B4B">
      <w:pPr>
        <w:pStyle w:val="ListParagraph"/>
        <w:numPr>
          <w:ilvl w:val="0"/>
          <w:numId w:val="8"/>
        </w:numPr>
        <w:rPr>
          <w:color w:val="auto"/>
        </w:rPr>
      </w:pPr>
      <w:r w:rsidRPr="00AE00A1">
        <w:rPr>
          <w:color w:val="auto"/>
        </w:rPr>
        <w:t xml:space="preserve">19 August 2026 – </w:t>
      </w:r>
      <w:r w:rsidR="006E26DE" w:rsidRPr="00AE00A1">
        <w:rPr>
          <w:color w:val="auto"/>
        </w:rPr>
        <w:t>Updated t</w:t>
      </w:r>
      <w:r w:rsidRPr="00AE00A1">
        <w:rPr>
          <w:color w:val="auto"/>
        </w:rPr>
        <w:t>est data available on PBS vendor embargo site</w:t>
      </w:r>
    </w:p>
    <w:p w14:paraId="58BAAB49" w14:textId="359D723C" w:rsidR="7B4ADFE1" w:rsidRDefault="7B4ADFE1" w:rsidP="60059B9C">
      <w:pPr>
        <w:pStyle w:val="ListParagraph"/>
        <w:numPr>
          <w:ilvl w:val="0"/>
          <w:numId w:val="8"/>
        </w:numPr>
        <w:rPr>
          <w:color w:val="auto"/>
        </w:rPr>
      </w:pPr>
      <w:r w:rsidRPr="60059B9C">
        <w:rPr>
          <w:color w:val="auto"/>
        </w:rPr>
        <w:t>2</w:t>
      </w:r>
      <w:r w:rsidR="69E1CD0A" w:rsidRPr="60059B9C">
        <w:rPr>
          <w:color w:val="auto"/>
        </w:rPr>
        <w:t>8</w:t>
      </w:r>
      <w:r w:rsidRPr="60059B9C">
        <w:rPr>
          <w:color w:val="auto"/>
        </w:rPr>
        <w:t xml:space="preserve"> August 2026 – NPDS schema was updated and made available to vendors</w:t>
      </w:r>
    </w:p>
    <w:p w14:paraId="6926205F" w14:textId="39942910" w:rsidR="001F5550" w:rsidRPr="001F5550" w:rsidRDefault="001F5550" w:rsidP="001F5550">
      <w:pPr>
        <w:pStyle w:val="ListParagraph"/>
        <w:numPr>
          <w:ilvl w:val="0"/>
          <w:numId w:val="8"/>
        </w:numPr>
        <w:rPr>
          <w:color w:val="auto"/>
        </w:rPr>
      </w:pPr>
      <w:r w:rsidRPr="001F5550">
        <w:rPr>
          <w:color w:val="auto"/>
        </w:rPr>
        <w:t>10 September 2026 – Industry Briefing</w:t>
      </w:r>
      <w:r w:rsidR="009A0712">
        <w:rPr>
          <w:color w:val="auto"/>
        </w:rPr>
        <w:t xml:space="preserve"> for prescribing and dispensing vendors</w:t>
      </w:r>
    </w:p>
    <w:p w14:paraId="694E5A5F" w14:textId="04C8FC9C" w:rsidR="00EE5E95" w:rsidRDefault="009A6464" w:rsidP="00BA6B4B">
      <w:pPr>
        <w:pStyle w:val="ListParagraph"/>
        <w:numPr>
          <w:ilvl w:val="0"/>
          <w:numId w:val="8"/>
        </w:numPr>
        <w:rPr>
          <w:color w:val="auto"/>
        </w:rPr>
      </w:pPr>
      <w:r>
        <w:rPr>
          <w:color w:val="auto"/>
        </w:rPr>
        <w:t>Mid</w:t>
      </w:r>
      <w:r w:rsidR="00C9224C">
        <w:rPr>
          <w:color w:val="auto"/>
        </w:rPr>
        <w:t>-</w:t>
      </w:r>
      <w:r w:rsidR="00D90BBE" w:rsidRPr="00AE00A1">
        <w:rPr>
          <w:color w:val="auto"/>
        </w:rPr>
        <w:t xml:space="preserve">September 2026 – Additional test data with all Tranche 1 and Tranche 2 proposed </w:t>
      </w:r>
      <w:r w:rsidR="007E0CB0" w:rsidRPr="00AE00A1">
        <w:rPr>
          <w:color w:val="auto"/>
        </w:rPr>
        <w:t>authorised nurse prescriber PBS</w:t>
      </w:r>
      <w:r w:rsidR="00D90BBE" w:rsidRPr="00AE00A1">
        <w:rPr>
          <w:color w:val="auto"/>
        </w:rPr>
        <w:t xml:space="preserve"> eligible items to become available on the PBS vendor embargo site</w:t>
      </w:r>
    </w:p>
    <w:p w14:paraId="699EA118" w14:textId="09FDB00A" w:rsidR="00DE7609" w:rsidRPr="00AE00A1" w:rsidRDefault="00DE7609" w:rsidP="00BA6B4B">
      <w:pPr>
        <w:pStyle w:val="ListParagraph"/>
        <w:numPr>
          <w:ilvl w:val="0"/>
          <w:numId w:val="8"/>
        </w:numPr>
        <w:rPr>
          <w:color w:val="auto"/>
        </w:rPr>
      </w:pPr>
      <w:r w:rsidRPr="00AE00A1">
        <w:rPr>
          <w:color w:val="auto"/>
        </w:rPr>
        <w:t xml:space="preserve">1 October 2026 – Applications open with Services Australia for </w:t>
      </w:r>
      <w:r w:rsidR="003F4032" w:rsidRPr="00AE00A1">
        <w:rPr>
          <w:color w:val="auto"/>
        </w:rPr>
        <w:t>Authorised Nurse</w:t>
      </w:r>
      <w:r w:rsidRPr="00AE00A1">
        <w:rPr>
          <w:color w:val="auto"/>
        </w:rPr>
        <w:t xml:space="preserve"> Prescriber PBS prescriber numbers</w:t>
      </w:r>
    </w:p>
    <w:p w14:paraId="0597152D" w14:textId="5675CF12" w:rsidR="00DE7609" w:rsidRPr="00AE00A1" w:rsidRDefault="00E16462" w:rsidP="00BA6B4B">
      <w:pPr>
        <w:pStyle w:val="ListParagraph"/>
        <w:numPr>
          <w:ilvl w:val="0"/>
          <w:numId w:val="8"/>
        </w:numPr>
        <w:rPr>
          <w:color w:val="auto"/>
        </w:rPr>
      </w:pPr>
      <w:r w:rsidRPr="00AE00A1">
        <w:rPr>
          <w:color w:val="auto"/>
        </w:rPr>
        <w:t>1 October 2026</w:t>
      </w:r>
      <w:r w:rsidR="00DE7609" w:rsidRPr="00AE00A1">
        <w:rPr>
          <w:color w:val="auto"/>
        </w:rPr>
        <w:t xml:space="preserve"> – </w:t>
      </w:r>
      <w:r w:rsidR="00BE3943">
        <w:rPr>
          <w:color w:val="auto"/>
        </w:rPr>
        <w:t>Commencement of f</w:t>
      </w:r>
      <w:r w:rsidR="00BD0C3C" w:rsidRPr="00AE00A1">
        <w:rPr>
          <w:color w:val="auto"/>
        </w:rPr>
        <w:t xml:space="preserve">ederal </w:t>
      </w:r>
      <w:r w:rsidR="00BE3943">
        <w:rPr>
          <w:color w:val="auto"/>
        </w:rPr>
        <w:t>r</w:t>
      </w:r>
      <w:r w:rsidR="00442C8D" w:rsidRPr="00AE00A1">
        <w:rPr>
          <w:color w:val="auto"/>
        </w:rPr>
        <w:t>egulatory</w:t>
      </w:r>
      <w:r w:rsidR="00A01681" w:rsidRPr="00AE00A1">
        <w:rPr>
          <w:color w:val="auto"/>
        </w:rPr>
        <w:t xml:space="preserve"> and </w:t>
      </w:r>
      <w:r w:rsidR="00BE3943">
        <w:rPr>
          <w:color w:val="auto"/>
        </w:rPr>
        <w:t>l</w:t>
      </w:r>
      <w:r w:rsidR="00A01681" w:rsidRPr="00AE00A1">
        <w:rPr>
          <w:color w:val="auto"/>
        </w:rPr>
        <w:t>egislative</w:t>
      </w:r>
      <w:r w:rsidR="00442C8D" w:rsidRPr="00AE00A1">
        <w:rPr>
          <w:color w:val="auto"/>
        </w:rPr>
        <w:t xml:space="preserve"> </w:t>
      </w:r>
      <w:r w:rsidR="00BE3943">
        <w:rPr>
          <w:color w:val="auto"/>
        </w:rPr>
        <w:t xml:space="preserve">arrangements enabling </w:t>
      </w:r>
      <w:r w:rsidR="0325503C" w:rsidRPr="00AE00A1">
        <w:rPr>
          <w:color w:val="auto"/>
        </w:rPr>
        <w:t>d</w:t>
      </w:r>
      <w:r w:rsidR="00DE7609" w:rsidRPr="00AE00A1">
        <w:rPr>
          <w:color w:val="auto"/>
        </w:rPr>
        <w:t>esignated RN</w:t>
      </w:r>
      <w:r w:rsidR="006B7D08">
        <w:rPr>
          <w:color w:val="auto"/>
        </w:rPr>
        <w:t>s</w:t>
      </w:r>
      <w:r w:rsidR="00DE7609" w:rsidRPr="00AE00A1">
        <w:rPr>
          <w:color w:val="auto"/>
        </w:rPr>
        <w:t xml:space="preserve"> </w:t>
      </w:r>
      <w:r w:rsidR="006B7D08">
        <w:rPr>
          <w:color w:val="auto"/>
        </w:rPr>
        <w:t>to become authorised nurse prescribers</w:t>
      </w:r>
      <w:r w:rsidR="003A1A32" w:rsidRPr="00AE00A1">
        <w:rPr>
          <w:color w:val="auto"/>
        </w:rPr>
        <w:t xml:space="preserve">.  Additional changes to </w:t>
      </w:r>
      <w:r w:rsidR="00D3446A" w:rsidRPr="00AE00A1">
        <w:rPr>
          <w:color w:val="auto"/>
        </w:rPr>
        <w:t>jurisdictional regulations may impact readiness across individual states and territories.</w:t>
      </w:r>
    </w:p>
    <w:p w14:paraId="4C42F7EC" w14:textId="5E350650" w:rsidR="00D90BBE" w:rsidRPr="00AE00A1" w:rsidRDefault="00682CEF" w:rsidP="00BA6B4B">
      <w:pPr>
        <w:pStyle w:val="ListParagraph"/>
        <w:numPr>
          <w:ilvl w:val="0"/>
          <w:numId w:val="8"/>
        </w:numPr>
        <w:rPr>
          <w:color w:val="auto"/>
        </w:rPr>
      </w:pPr>
      <w:r w:rsidRPr="00AE00A1">
        <w:rPr>
          <w:color w:val="auto"/>
        </w:rPr>
        <w:t>E</w:t>
      </w:r>
      <w:r w:rsidR="00102AE0" w:rsidRPr="00AE00A1">
        <w:rPr>
          <w:color w:val="auto"/>
        </w:rPr>
        <w:t xml:space="preserve">arly-mid November 2026 – </w:t>
      </w:r>
      <w:r w:rsidR="00491F39" w:rsidRPr="00AE00A1">
        <w:rPr>
          <w:color w:val="auto"/>
        </w:rPr>
        <w:t xml:space="preserve">Normal </w:t>
      </w:r>
      <w:r w:rsidR="00B853AE" w:rsidRPr="00AE00A1">
        <w:rPr>
          <w:color w:val="auto"/>
        </w:rPr>
        <w:t xml:space="preserve">monthly </w:t>
      </w:r>
      <w:r w:rsidR="00102AE0" w:rsidRPr="00AE00A1">
        <w:rPr>
          <w:color w:val="auto"/>
        </w:rPr>
        <w:t xml:space="preserve">Embargo PBS data released to </w:t>
      </w:r>
      <w:r w:rsidR="0B5BC853" w:rsidRPr="3C433344">
        <w:rPr>
          <w:color w:val="auto"/>
        </w:rPr>
        <w:t>v</w:t>
      </w:r>
      <w:r w:rsidR="00102AE0" w:rsidRPr="3C433344">
        <w:rPr>
          <w:color w:val="auto"/>
        </w:rPr>
        <w:t>endors</w:t>
      </w:r>
      <w:r w:rsidR="00102AE0" w:rsidRPr="00AE00A1">
        <w:rPr>
          <w:color w:val="auto"/>
        </w:rPr>
        <w:t xml:space="preserve"> </w:t>
      </w:r>
      <w:r w:rsidR="00865F79" w:rsidRPr="00AE00A1">
        <w:rPr>
          <w:color w:val="auto"/>
        </w:rPr>
        <w:t xml:space="preserve">for 1 December </w:t>
      </w:r>
      <w:r w:rsidR="004825B6" w:rsidRPr="00AE00A1">
        <w:rPr>
          <w:color w:val="auto"/>
        </w:rPr>
        <w:t xml:space="preserve">2026 </w:t>
      </w:r>
      <w:r w:rsidR="00C63FE2" w:rsidRPr="00AE00A1">
        <w:rPr>
          <w:color w:val="auto"/>
        </w:rPr>
        <w:t>PBS changes</w:t>
      </w:r>
      <w:r w:rsidR="00A971C8" w:rsidRPr="00AE00A1">
        <w:rPr>
          <w:color w:val="auto"/>
        </w:rPr>
        <w:t>. This will</w:t>
      </w:r>
      <w:r w:rsidR="00102AE0" w:rsidRPr="00AE00A1">
        <w:rPr>
          <w:color w:val="auto"/>
        </w:rPr>
        <w:t xml:space="preserve"> includ</w:t>
      </w:r>
      <w:r w:rsidR="00A971C8" w:rsidRPr="00AE00A1">
        <w:rPr>
          <w:color w:val="auto"/>
        </w:rPr>
        <w:t>e</w:t>
      </w:r>
      <w:r w:rsidR="00102AE0" w:rsidRPr="00AE00A1">
        <w:rPr>
          <w:color w:val="auto"/>
        </w:rPr>
        <w:t xml:space="preserve"> </w:t>
      </w:r>
      <w:r w:rsidR="00A971C8" w:rsidRPr="00AE00A1">
        <w:rPr>
          <w:color w:val="auto"/>
        </w:rPr>
        <w:t xml:space="preserve">the </w:t>
      </w:r>
      <w:r w:rsidR="00102AE0" w:rsidRPr="00AE00A1">
        <w:rPr>
          <w:color w:val="auto"/>
        </w:rPr>
        <w:t xml:space="preserve">RN prescriber </w:t>
      </w:r>
      <w:r w:rsidR="00584A85" w:rsidRPr="00AE00A1">
        <w:rPr>
          <w:color w:val="auto"/>
        </w:rPr>
        <w:t xml:space="preserve">data released </w:t>
      </w:r>
      <w:r w:rsidR="00D70FA3">
        <w:rPr>
          <w:color w:val="auto"/>
        </w:rPr>
        <w:t>in mid</w:t>
      </w:r>
      <w:r w:rsidR="00C9224C">
        <w:rPr>
          <w:color w:val="auto"/>
        </w:rPr>
        <w:t>-</w:t>
      </w:r>
      <w:r w:rsidR="004825B6" w:rsidRPr="00AE00A1">
        <w:rPr>
          <w:color w:val="auto"/>
        </w:rPr>
        <w:t>September 2026</w:t>
      </w:r>
    </w:p>
    <w:p w14:paraId="25DCE006" w14:textId="4D47212C" w:rsidR="006B1F9A" w:rsidRPr="00BB35EA" w:rsidRDefault="008B198B" w:rsidP="006B7D08">
      <w:pPr>
        <w:pStyle w:val="ListParagraph"/>
        <w:numPr>
          <w:ilvl w:val="0"/>
          <w:numId w:val="8"/>
        </w:numPr>
        <w:rPr>
          <w:color w:val="auto"/>
        </w:rPr>
      </w:pPr>
      <w:r w:rsidRPr="00AE00A1">
        <w:rPr>
          <w:color w:val="auto"/>
        </w:rPr>
        <w:t>1 December 2026 – PBS Schedule updated</w:t>
      </w:r>
      <w:r w:rsidR="006B7D08">
        <w:rPr>
          <w:color w:val="auto"/>
        </w:rPr>
        <w:t xml:space="preserve"> and </w:t>
      </w:r>
      <w:r w:rsidR="006B1F9A" w:rsidRPr="00BB35EA">
        <w:rPr>
          <w:color w:val="auto"/>
        </w:rPr>
        <w:t>Services Australia systems are available to support</w:t>
      </w:r>
      <w:r w:rsidR="00C3746C">
        <w:rPr>
          <w:color w:val="auto"/>
        </w:rPr>
        <w:t xml:space="preserve"> claiming for</w:t>
      </w:r>
      <w:r w:rsidR="006B1F9A" w:rsidRPr="00BB35EA">
        <w:rPr>
          <w:color w:val="auto"/>
        </w:rPr>
        <w:t xml:space="preserve"> authorised nurse prescriber </w:t>
      </w:r>
      <w:r w:rsidR="00BB35EA" w:rsidRPr="00BB35EA">
        <w:rPr>
          <w:color w:val="auto"/>
        </w:rPr>
        <w:t>PBS</w:t>
      </w:r>
      <w:r w:rsidR="00BB35EA">
        <w:rPr>
          <w:color w:val="auto"/>
        </w:rPr>
        <w:t xml:space="preserve"> prescriptions</w:t>
      </w:r>
      <w:r w:rsidR="006B1F9A" w:rsidRPr="00BB35EA">
        <w:rPr>
          <w:color w:val="auto"/>
        </w:rPr>
        <w:t>.</w:t>
      </w:r>
    </w:p>
    <w:p w14:paraId="6084D178" w14:textId="71B499A0" w:rsidR="00562997" w:rsidRPr="00182554" w:rsidRDefault="00620F2E" w:rsidP="00BA6B4B">
      <w:pPr>
        <w:pStyle w:val="ListParagraph"/>
        <w:numPr>
          <w:ilvl w:val="0"/>
          <w:numId w:val="8"/>
        </w:numPr>
      </w:pPr>
      <w:r w:rsidRPr="00AE00A1">
        <w:rPr>
          <w:color w:val="auto"/>
        </w:rPr>
        <w:t xml:space="preserve">1 December </w:t>
      </w:r>
      <w:r w:rsidR="00814C66" w:rsidRPr="00AE00A1">
        <w:rPr>
          <w:color w:val="auto"/>
        </w:rPr>
        <w:t xml:space="preserve">2026 </w:t>
      </w:r>
      <w:r w:rsidR="00B04BA2" w:rsidRPr="00AE00A1">
        <w:rPr>
          <w:color w:val="auto"/>
        </w:rPr>
        <w:t>–</w:t>
      </w:r>
      <w:r w:rsidR="00562997" w:rsidRPr="00AE00A1">
        <w:rPr>
          <w:color w:val="auto"/>
        </w:rPr>
        <w:t xml:space="preserve"> </w:t>
      </w:r>
      <w:r w:rsidR="00BE1F4C" w:rsidRPr="00AE00A1">
        <w:rPr>
          <w:color w:val="auto"/>
        </w:rPr>
        <w:t>Commencement</w:t>
      </w:r>
      <w:r w:rsidR="00BA38DE" w:rsidRPr="00AE00A1">
        <w:rPr>
          <w:color w:val="auto"/>
        </w:rPr>
        <w:t xml:space="preserve"> </w:t>
      </w:r>
      <w:r w:rsidR="00BA38DE">
        <w:t xml:space="preserve">of PBS </w:t>
      </w:r>
      <w:r w:rsidR="00BE1F4C">
        <w:t xml:space="preserve">prescribing by authorised </w:t>
      </w:r>
      <w:r w:rsidR="00F9441C">
        <w:t xml:space="preserve">nurse </w:t>
      </w:r>
      <w:r w:rsidR="00B04BA2" w:rsidRPr="00182554">
        <w:t>prescrib</w:t>
      </w:r>
      <w:r w:rsidR="00F9441C">
        <w:t>ers (where authorised under applicable state and territory</w:t>
      </w:r>
      <w:r w:rsidR="00AE6C12">
        <w:t xml:space="preserve"> </w:t>
      </w:r>
      <w:r w:rsidR="00F9441C">
        <w:t>legislation)</w:t>
      </w:r>
      <w:r w:rsidR="00CB1634">
        <w:t xml:space="preserve"> </w:t>
      </w:r>
    </w:p>
    <w:p w14:paraId="2EC1810E" w14:textId="379ED8AD" w:rsidR="00A01681" w:rsidRPr="00182554" w:rsidRDefault="00A01681" w:rsidP="00A01681">
      <w:r>
        <w:lastRenderedPageBreak/>
        <w:t xml:space="preserve">The Department is working with Industry and software vendors to determine when systems will be in place to support </w:t>
      </w:r>
      <w:r w:rsidR="6AB5E4E1">
        <w:t>d</w:t>
      </w:r>
      <w:r w:rsidR="00E16462">
        <w:t xml:space="preserve">esignated </w:t>
      </w:r>
      <w:r w:rsidR="554CF3B9">
        <w:t>RN</w:t>
      </w:r>
      <w:r w:rsidR="00E16462">
        <w:t xml:space="preserve"> prescribing.</w:t>
      </w:r>
    </w:p>
    <w:p w14:paraId="101411B4" w14:textId="77777777" w:rsidR="00DE7609" w:rsidRPr="00182554" w:rsidRDefault="00DE7609" w:rsidP="00DE7609">
      <w:pPr>
        <w:pStyle w:val="Heading3"/>
      </w:pPr>
      <w:bookmarkStart w:id="8" w:name="_Toc239947820"/>
      <w:r w:rsidRPr="00182554">
        <w:t>Readiness</w:t>
      </w:r>
      <w:bookmarkEnd w:id="8"/>
    </w:p>
    <w:p w14:paraId="01893275" w14:textId="37DC5157" w:rsidR="00B04BA2" w:rsidRPr="00182554" w:rsidRDefault="00B04BA2" w:rsidP="00DE7609">
      <w:pPr>
        <w:rPr>
          <w:color w:val="FF0000"/>
        </w:rPr>
      </w:pPr>
    </w:p>
    <w:tbl>
      <w:tblPr>
        <w:tblStyle w:val="TableGrid8"/>
        <w:tblW w:w="0" w:type="auto"/>
        <w:tblLook w:val="04A0" w:firstRow="1" w:lastRow="0" w:firstColumn="1" w:lastColumn="0" w:noHBand="0" w:noVBand="1"/>
      </w:tblPr>
      <w:tblGrid>
        <w:gridCol w:w="1552"/>
        <w:gridCol w:w="2009"/>
        <w:gridCol w:w="1528"/>
        <w:gridCol w:w="1619"/>
        <w:gridCol w:w="2346"/>
      </w:tblGrid>
      <w:tr w:rsidR="00982A7D" w:rsidRPr="000A7015" w14:paraId="2EF5D768" w14:textId="77777777" w:rsidTr="000D7ABA">
        <w:trPr>
          <w:cnfStyle w:val="100000000000" w:firstRow="1" w:lastRow="0" w:firstColumn="0" w:lastColumn="0" w:oddVBand="0" w:evenVBand="0" w:oddHBand="0" w:evenHBand="0" w:firstRowFirstColumn="0" w:firstRowLastColumn="0" w:lastRowFirstColumn="0" w:lastRowLastColumn="0"/>
          <w:tblHeader/>
        </w:trPr>
        <w:tc>
          <w:tcPr>
            <w:tcW w:w="1552" w:type="dxa"/>
            <w:hideMark/>
          </w:tcPr>
          <w:p w14:paraId="6AF2C924" w14:textId="77777777" w:rsidR="00982A7D" w:rsidRPr="00556348" w:rsidRDefault="00982A7D">
            <w:pPr>
              <w:spacing w:after="160" w:line="259" w:lineRule="auto"/>
              <w:rPr>
                <w:b w:val="0"/>
                <w:bCs w:val="0"/>
                <w:color w:val="FFFFFF" w:themeColor="background1"/>
              </w:rPr>
            </w:pPr>
            <w:r w:rsidRPr="00556348">
              <w:rPr>
                <w:color w:val="FFFFFF" w:themeColor="background1"/>
              </w:rPr>
              <w:t>Date</w:t>
            </w:r>
          </w:p>
        </w:tc>
        <w:tc>
          <w:tcPr>
            <w:tcW w:w="2009" w:type="dxa"/>
            <w:hideMark/>
          </w:tcPr>
          <w:p w14:paraId="7F1B6ACE" w14:textId="77777777" w:rsidR="00982A7D" w:rsidRPr="00556348" w:rsidRDefault="00982A7D">
            <w:pPr>
              <w:spacing w:after="160" w:line="259" w:lineRule="auto"/>
              <w:rPr>
                <w:b w:val="0"/>
                <w:bCs w:val="0"/>
                <w:color w:val="FFFFFF" w:themeColor="background1"/>
              </w:rPr>
            </w:pPr>
            <w:r w:rsidRPr="00556348">
              <w:rPr>
                <w:color w:val="FFFFFF" w:themeColor="background1"/>
              </w:rPr>
              <w:t>Milestone</w:t>
            </w:r>
          </w:p>
        </w:tc>
        <w:tc>
          <w:tcPr>
            <w:tcW w:w="0" w:type="auto"/>
            <w:hideMark/>
          </w:tcPr>
          <w:p w14:paraId="59DD5400" w14:textId="77777777" w:rsidR="00982A7D" w:rsidRPr="00556348" w:rsidRDefault="00982A7D">
            <w:pPr>
              <w:spacing w:after="160" w:line="259" w:lineRule="auto"/>
              <w:rPr>
                <w:b w:val="0"/>
                <w:bCs w:val="0"/>
                <w:color w:val="FFFFFF" w:themeColor="background1"/>
              </w:rPr>
            </w:pPr>
            <w:r w:rsidRPr="00556348">
              <w:rPr>
                <w:color w:val="FFFFFF" w:themeColor="background1"/>
              </w:rPr>
              <w:t>Lead</w:t>
            </w:r>
          </w:p>
        </w:tc>
        <w:tc>
          <w:tcPr>
            <w:tcW w:w="0" w:type="auto"/>
            <w:hideMark/>
          </w:tcPr>
          <w:p w14:paraId="1AEC64E3" w14:textId="77777777" w:rsidR="00982A7D" w:rsidRPr="00556348" w:rsidRDefault="00982A7D">
            <w:pPr>
              <w:spacing w:after="160" w:line="259" w:lineRule="auto"/>
              <w:rPr>
                <w:b w:val="0"/>
                <w:bCs w:val="0"/>
                <w:color w:val="FFFFFF" w:themeColor="background1"/>
              </w:rPr>
            </w:pPr>
            <w:r w:rsidRPr="00556348">
              <w:rPr>
                <w:color w:val="FFFFFF" w:themeColor="background1"/>
              </w:rPr>
              <w:t>Supporting parties</w:t>
            </w:r>
          </w:p>
        </w:tc>
        <w:tc>
          <w:tcPr>
            <w:tcW w:w="0" w:type="auto"/>
            <w:hideMark/>
          </w:tcPr>
          <w:p w14:paraId="79E7069E" w14:textId="77777777" w:rsidR="00982A7D" w:rsidRPr="00556348" w:rsidRDefault="00982A7D">
            <w:pPr>
              <w:spacing w:after="160" w:line="259" w:lineRule="auto"/>
              <w:rPr>
                <w:b w:val="0"/>
                <w:bCs w:val="0"/>
                <w:color w:val="FFFFFF" w:themeColor="background1"/>
              </w:rPr>
            </w:pPr>
            <w:r w:rsidRPr="00556348">
              <w:rPr>
                <w:color w:val="FFFFFF" w:themeColor="background1"/>
              </w:rPr>
              <w:t>Readiness dependency / responsibility</w:t>
            </w:r>
          </w:p>
        </w:tc>
      </w:tr>
      <w:tr w:rsidR="00982A7D" w:rsidRPr="000A7015" w14:paraId="1D673E6F" w14:textId="77777777" w:rsidTr="000D7ABA">
        <w:tc>
          <w:tcPr>
            <w:tcW w:w="1552" w:type="dxa"/>
            <w:hideMark/>
          </w:tcPr>
          <w:p w14:paraId="28557BF0" w14:textId="77777777" w:rsidR="00982A7D" w:rsidRPr="000A7015" w:rsidRDefault="00982A7D">
            <w:pPr>
              <w:spacing w:after="160" w:line="259" w:lineRule="auto"/>
              <w:rPr>
                <w:b/>
                <w:bCs/>
              </w:rPr>
            </w:pPr>
            <w:r w:rsidRPr="000A7015">
              <w:rPr>
                <w:b/>
                <w:bCs/>
              </w:rPr>
              <w:t>1 October 2026</w:t>
            </w:r>
          </w:p>
        </w:tc>
        <w:tc>
          <w:tcPr>
            <w:tcW w:w="2009" w:type="dxa"/>
            <w:hideMark/>
          </w:tcPr>
          <w:p w14:paraId="728060C7" w14:textId="77777777" w:rsidR="00982A7D" w:rsidRPr="000A7015" w:rsidRDefault="00982A7D">
            <w:pPr>
              <w:spacing w:after="160" w:line="259" w:lineRule="auto"/>
            </w:pPr>
            <w:r w:rsidRPr="000A7015">
              <w:t>Applications open with Services Australia for authorised nurse prescriber PBS prescriber numbers</w:t>
            </w:r>
          </w:p>
        </w:tc>
        <w:tc>
          <w:tcPr>
            <w:tcW w:w="0" w:type="auto"/>
            <w:hideMark/>
          </w:tcPr>
          <w:p w14:paraId="420DB425" w14:textId="77777777" w:rsidR="00982A7D" w:rsidRPr="000A7015" w:rsidRDefault="00982A7D">
            <w:pPr>
              <w:spacing w:after="160" w:line="259" w:lineRule="auto"/>
            </w:pPr>
            <w:r w:rsidRPr="000A7015">
              <w:t>Services Australia</w:t>
            </w:r>
          </w:p>
        </w:tc>
        <w:tc>
          <w:tcPr>
            <w:tcW w:w="0" w:type="auto"/>
            <w:hideMark/>
          </w:tcPr>
          <w:p w14:paraId="22C4C10A" w14:textId="77777777" w:rsidR="00982A7D" w:rsidRPr="000A7015" w:rsidRDefault="00982A7D">
            <w:pPr>
              <w:spacing w:after="160" w:line="259" w:lineRule="auto"/>
            </w:pPr>
            <w:r w:rsidRPr="000A7015">
              <w:t>Department of Health, Disability and Ageing</w:t>
            </w:r>
          </w:p>
        </w:tc>
        <w:tc>
          <w:tcPr>
            <w:tcW w:w="0" w:type="auto"/>
            <w:hideMark/>
          </w:tcPr>
          <w:p w14:paraId="712E6F0D" w14:textId="77777777" w:rsidR="00982A7D" w:rsidRPr="000A7015" w:rsidRDefault="00982A7D">
            <w:pPr>
              <w:spacing w:after="160" w:line="259" w:lineRule="auto"/>
            </w:pPr>
            <w:r w:rsidRPr="000A7015">
              <w:t>Services Australia application and approval processes available.</w:t>
            </w:r>
          </w:p>
        </w:tc>
      </w:tr>
      <w:tr w:rsidR="00982A7D" w:rsidRPr="000A7015" w14:paraId="58259FDA" w14:textId="77777777" w:rsidTr="000D7ABA">
        <w:tc>
          <w:tcPr>
            <w:tcW w:w="1552" w:type="dxa"/>
            <w:hideMark/>
          </w:tcPr>
          <w:p w14:paraId="1CD2F3C8" w14:textId="22C3F1FD" w:rsidR="00982A7D" w:rsidRPr="000A7015" w:rsidRDefault="00982A7D">
            <w:pPr>
              <w:spacing w:after="160" w:line="259" w:lineRule="auto"/>
              <w:rPr>
                <w:b/>
                <w:bCs/>
              </w:rPr>
            </w:pPr>
            <w:r w:rsidRPr="000A7015">
              <w:rPr>
                <w:b/>
                <w:bCs/>
              </w:rPr>
              <w:t>1 October</w:t>
            </w:r>
            <w:r w:rsidR="005D7F3D">
              <w:rPr>
                <w:b/>
                <w:bCs/>
              </w:rPr>
              <w:t xml:space="preserve"> 2026</w:t>
            </w:r>
          </w:p>
        </w:tc>
        <w:tc>
          <w:tcPr>
            <w:tcW w:w="2009" w:type="dxa"/>
            <w:hideMark/>
          </w:tcPr>
          <w:p w14:paraId="63DEEFC2" w14:textId="77777777" w:rsidR="00982A7D" w:rsidRPr="000A7015" w:rsidRDefault="00982A7D">
            <w:pPr>
              <w:spacing w:after="160" w:line="259" w:lineRule="auto"/>
            </w:pPr>
            <w:r>
              <w:t>Commonwealth r</w:t>
            </w:r>
            <w:r w:rsidRPr="000A7015">
              <w:t>egulatory and legislative commencement of designated RN prescribing</w:t>
            </w:r>
          </w:p>
        </w:tc>
        <w:tc>
          <w:tcPr>
            <w:tcW w:w="0" w:type="auto"/>
            <w:hideMark/>
          </w:tcPr>
          <w:p w14:paraId="7AA0D6D7" w14:textId="77777777" w:rsidR="00982A7D" w:rsidRPr="000A7015" w:rsidRDefault="00982A7D">
            <w:pPr>
              <w:spacing w:after="160" w:line="259" w:lineRule="auto"/>
            </w:pPr>
            <w:r w:rsidRPr="000A7015">
              <w:t>Department of Health, Disability and Ageing</w:t>
            </w:r>
          </w:p>
        </w:tc>
        <w:tc>
          <w:tcPr>
            <w:tcW w:w="0" w:type="auto"/>
            <w:hideMark/>
          </w:tcPr>
          <w:p w14:paraId="075EEF7E" w14:textId="77777777" w:rsidR="00982A7D" w:rsidRPr="000A7015" w:rsidRDefault="00982A7D">
            <w:pPr>
              <w:spacing w:after="160" w:line="259" w:lineRule="auto"/>
            </w:pPr>
          </w:p>
        </w:tc>
        <w:tc>
          <w:tcPr>
            <w:tcW w:w="0" w:type="auto"/>
            <w:hideMark/>
          </w:tcPr>
          <w:p w14:paraId="60167223" w14:textId="77777777" w:rsidR="00982A7D" w:rsidRPr="000A7015" w:rsidRDefault="00982A7D">
            <w:pPr>
              <w:spacing w:after="160" w:line="259" w:lineRule="auto"/>
            </w:pPr>
            <w:r w:rsidRPr="000A7015">
              <w:t>Relevant legislative and regulatory arrangements commence.</w:t>
            </w:r>
          </w:p>
        </w:tc>
      </w:tr>
      <w:tr w:rsidR="00982A7D" w:rsidRPr="000A7015" w14:paraId="3A07A482" w14:textId="77777777" w:rsidTr="000D7ABA">
        <w:tc>
          <w:tcPr>
            <w:tcW w:w="1552" w:type="dxa"/>
            <w:hideMark/>
          </w:tcPr>
          <w:p w14:paraId="367240B1" w14:textId="7BA8B295" w:rsidR="00982A7D" w:rsidRPr="000A7015" w:rsidRDefault="0098089C">
            <w:pPr>
              <w:spacing w:after="160" w:line="259" w:lineRule="auto"/>
              <w:rPr>
                <w:b/>
                <w:bCs/>
              </w:rPr>
            </w:pPr>
            <w:proofErr w:type="spellStart"/>
            <w:r>
              <w:rPr>
                <w:b/>
                <w:bCs/>
              </w:rPr>
              <w:t>Mid</w:t>
            </w:r>
            <w:r w:rsidR="00982A7D" w:rsidRPr="000A7015">
              <w:rPr>
                <w:b/>
                <w:bCs/>
              </w:rPr>
              <w:t xml:space="preserve"> September</w:t>
            </w:r>
            <w:proofErr w:type="spellEnd"/>
            <w:r w:rsidR="00982A7D" w:rsidRPr="000A7015">
              <w:rPr>
                <w:b/>
                <w:bCs/>
              </w:rPr>
              <w:t xml:space="preserve"> 2026</w:t>
            </w:r>
          </w:p>
        </w:tc>
        <w:tc>
          <w:tcPr>
            <w:tcW w:w="2009" w:type="dxa"/>
            <w:hideMark/>
          </w:tcPr>
          <w:p w14:paraId="58289F9D" w14:textId="77777777" w:rsidR="00982A7D" w:rsidRPr="000A7015" w:rsidRDefault="00982A7D">
            <w:pPr>
              <w:spacing w:after="160" w:line="259" w:lineRule="auto"/>
            </w:pPr>
            <w:r w:rsidRPr="000A7015">
              <w:t>RN prescriber PBS data released to vendors</w:t>
            </w:r>
          </w:p>
        </w:tc>
        <w:tc>
          <w:tcPr>
            <w:tcW w:w="0" w:type="auto"/>
            <w:hideMark/>
          </w:tcPr>
          <w:p w14:paraId="298037A8" w14:textId="77777777" w:rsidR="00982A7D" w:rsidRPr="000A7015" w:rsidRDefault="00982A7D">
            <w:pPr>
              <w:spacing w:after="160" w:line="259" w:lineRule="auto"/>
            </w:pPr>
            <w:r w:rsidRPr="000A7015">
              <w:t>Department of Health, Disability and Ageing</w:t>
            </w:r>
          </w:p>
        </w:tc>
        <w:tc>
          <w:tcPr>
            <w:tcW w:w="0" w:type="auto"/>
            <w:hideMark/>
          </w:tcPr>
          <w:p w14:paraId="36E3F7E8" w14:textId="77777777" w:rsidR="00982A7D" w:rsidRPr="000A7015" w:rsidRDefault="00982A7D">
            <w:pPr>
              <w:spacing w:after="160" w:line="259" w:lineRule="auto"/>
            </w:pPr>
            <w:r w:rsidRPr="000A7015">
              <w:t>Services Australia</w:t>
            </w:r>
          </w:p>
        </w:tc>
        <w:tc>
          <w:tcPr>
            <w:tcW w:w="0" w:type="auto"/>
            <w:hideMark/>
          </w:tcPr>
          <w:p w14:paraId="62AA4AE2" w14:textId="77777777" w:rsidR="00982A7D" w:rsidRPr="000A7015" w:rsidRDefault="00982A7D">
            <w:pPr>
              <w:spacing w:after="160" w:line="259" w:lineRule="auto"/>
            </w:pPr>
            <w:r w:rsidRPr="000A7015">
              <w:t>Vendors use released data to prepare and test system changes.</w:t>
            </w:r>
          </w:p>
        </w:tc>
      </w:tr>
      <w:tr w:rsidR="00DE45E2" w:rsidRPr="000A7015" w14:paraId="675F8A76" w14:textId="77777777" w:rsidTr="000D7ABA">
        <w:tc>
          <w:tcPr>
            <w:tcW w:w="1552" w:type="dxa"/>
          </w:tcPr>
          <w:p w14:paraId="5906C171" w14:textId="19F0D41C" w:rsidR="00DE45E2" w:rsidRPr="000A7015" w:rsidRDefault="00DE45E2">
            <w:pPr>
              <w:spacing w:after="160" w:line="259" w:lineRule="auto"/>
              <w:rPr>
                <w:b/>
                <w:bCs/>
              </w:rPr>
            </w:pPr>
            <w:r>
              <w:rPr>
                <w:b/>
                <w:bCs/>
              </w:rPr>
              <w:t>6 November 2026</w:t>
            </w:r>
          </w:p>
        </w:tc>
        <w:tc>
          <w:tcPr>
            <w:tcW w:w="2009" w:type="dxa"/>
          </w:tcPr>
          <w:p w14:paraId="73380069" w14:textId="612450B9" w:rsidR="00DE45E2" w:rsidRPr="000A7015" w:rsidRDefault="00C5024F">
            <w:pPr>
              <w:spacing w:after="160" w:line="259" w:lineRule="auto"/>
            </w:pPr>
            <w:r>
              <w:t xml:space="preserve">Capability to enable NSW Health to </w:t>
            </w:r>
            <w:r w:rsidR="00931B66">
              <w:t>allow designed RN prescribers to register for the RTPM system (</w:t>
            </w:r>
            <w:proofErr w:type="spellStart"/>
            <w:r w:rsidR="00F223DE">
              <w:t>SafeScript</w:t>
            </w:r>
            <w:proofErr w:type="spellEnd"/>
            <w:r w:rsidR="00F223DE">
              <w:t xml:space="preserve"> NSW) </w:t>
            </w:r>
            <w:r w:rsidR="002F6048">
              <w:t>goes live</w:t>
            </w:r>
          </w:p>
        </w:tc>
        <w:tc>
          <w:tcPr>
            <w:tcW w:w="0" w:type="auto"/>
          </w:tcPr>
          <w:p w14:paraId="4674BFB8" w14:textId="36997612" w:rsidR="00DE45E2" w:rsidRPr="000A7015" w:rsidRDefault="00CF58B1">
            <w:pPr>
              <w:spacing w:after="160" w:line="259" w:lineRule="auto"/>
            </w:pPr>
            <w:r>
              <w:t>F</w:t>
            </w:r>
            <w:r w:rsidR="00E40B29">
              <w:t>RED</w:t>
            </w:r>
            <w:r>
              <w:t xml:space="preserve"> IT</w:t>
            </w:r>
          </w:p>
        </w:tc>
        <w:tc>
          <w:tcPr>
            <w:tcW w:w="0" w:type="auto"/>
          </w:tcPr>
          <w:p w14:paraId="73855454" w14:textId="39916830" w:rsidR="006532F4" w:rsidRDefault="006532F4">
            <w:pPr>
              <w:spacing w:after="160" w:line="259" w:lineRule="auto"/>
            </w:pPr>
            <w:r>
              <w:t>NSW Health</w:t>
            </w:r>
          </w:p>
          <w:p w14:paraId="07EBCE30" w14:textId="5C40A048" w:rsidR="00CF58B1" w:rsidRPr="000A7015" w:rsidRDefault="002F6048">
            <w:pPr>
              <w:spacing w:after="160" w:line="259" w:lineRule="auto"/>
            </w:pPr>
            <w:r>
              <w:t>Australian Digital Health Agenc</w:t>
            </w:r>
            <w:r w:rsidR="006532F4">
              <w:t>y</w:t>
            </w:r>
          </w:p>
        </w:tc>
        <w:tc>
          <w:tcPr>
            <w:tcW w:w="0" w:type="auto"/>
          </w:tcPr>
          <w:p w14:paraId="4E46AF25" w14:textId="77777777" w:rsidR="00DE45E2" w:rsidRDefault="00B34272">
            <w:pPr>
              <w:spacing w:after="160" w:line="259" w:lineRule="auto"/>
            </w:pPr>
            <w:r>
              <w:t xml:space="preserve">Follows 5 November 2026 commencement of new </w:t>
            </w:r>
            <w:r w:rsidR="007B5BDF">
              <w:t>medicines regulations in NSW.</w:t>
            </w:r>
          </w:p>
          <w:p w14:paraId="7C51C0D4" w14:textId="27A1111C" w:rsidR="007B5BDF" w:rsidRPr="000A7015" w:rsidRDefault="0060178E">
            <w:pPr>
              <w:spacing w:after="160" w:line="259" w:lineRule="auto"/>
            </w:pPr>
            <w:r>
              <w:t xml:space="preserve">NSW Health to activate this </w:t>
            </w:r>
            <w:r w:rsidR="00763FB4">
              <w:t xml:space="preserve">functionality </w:t>
            </w:r>
            <w:r w:rsidR="00375FFC">
              <w:t xml:space="preserve">at a date of their choosing. </w:t>
            </w:r>
          </w:p>
        </w:tc>
      </w:tr>
      <w:tr w:rsidR="00982A7D" w:rsidRPr="000A7015" w14:paraId="5447B68F" w14:textId="77777777" w:rsidTr="000D7ABA">
        <w:tc>
          <w:tcPr>
            <w:tcW w:w="1552" w:type="dxa"/>
            <w:hideMark/>
          </w:tcPr>
          <w:p w14:paraId="523ED1FD" w14:textId="77777777" w:rsidR="00982A7D" w:rsidRPr="000A7015" w:rsidRDefault="00982A7D">
            <w:pPr>
              <w:spacing w:after="160" w:line="259" w:lineRule="auto"/>
              <w:rPr>
                <w:b/>
                <w:bCs/>
              </w:rPr>
            </w:pPr>
            <w:r w:rsidRPr="000A7015">
              <w:rPr>
                <w:b/>
                <w:bCs/>
              </w:rPr>
              <w:t>Early to mid-Nov</w:t>
            </w:r>
          </w:p>
        </w:tc>
        <w:tc>
          <w:tcPr>
            <w:tcW w:w="2009" w:type="dxa"/>
            <w:hideMark/>
          </w:tcPr>
          <w:p w14:paraId="4F0AAAAE" w14:textId="1588AAE1" w:rsidR="00982A7D" w:rsidRPr="000A7015" w:rsidRDefault="00982A7D">
            <w:pPr>
              <w:spacing w:after="160" w:line="259" w:lineRule="auto"/>
            </w:pPr>
            <w:r w:rsidRPr="000A7015">
              <w:t>Monthly embargo PBS data provided to vendors for the 1</w:t>
            </w:r>
            <w:r w:rsidR="00416D10">
              <w:t> </w:t>
            </w:r>
            <w:r w:rsidRPr="000A7015">
              <w:t xml:space="preserve">December 2026 PBS update, </w:t>
            </w:r>
            <w:r w:rsidRPr="000A7015">
              <w:lastRenderedPageBreak/>
              <w:t>including RN prescriber data</w:t>
            </w:r>
          </w:p>
        </w:tc>
        <w:tc>
          <w:tcPr>
            <w:tcW w:w="0" w:type="auto"/>
            <w:hideMark/>
          </w:tcPr>
          <w:p w14:paraId="6742B1E5" w14:textId="77777777" w:rsidR="00982A7D" w:rsidRPr="000A7015" w:rsidRDefault="00982A7D">
            <w:pPr>
              <w:spacing w:after="160" w:line="259" w:lineRule="auto"/>
            </w:pPr>
            <w:r w:rsidRPr="000A7015">
              <w:lastRenderedPageBreak/>
              <w:t>Department of Health, Disability and Ageing</w:t>
            </w:r>
          </w:p>
        </w:tc>
        <w:tc>
          <w:tcPr>
            <w:tcW w:w="0" w:type="auto"/>
            <w:hideMark/>
          </w:tcPr>
          <w:p w14:paraId="04AF927C" w14:textId="77777777" w:rsidR="00982A7D" w:rsidRPr="000A7015" w:rsidRDefault="00982A7D">
            <w:pPr>
              <w:spacing w:after="160" w:line="259" w:lineRule="auto"/>
            </w:pPr>
            <w:r w:rsidRPr="000A7015">
              <w:t>Services Australia, software vendors</w:t>
            </w:r>
          </w:p>
        </w:tc>
        <w:tc>
          <w:tcPr>
            <w:tcW w:w="0" w:type="auto"/>
            <w:hideMark/>
          </w:tcPr>
          <w:p w14:paraId="5E934EED" w14:textId="77777777" w:rsidR="00982A7D" w:rsidRPr="000A7015" w:rsidRDefault="00982A7D">
            <w:pPr>
              <w:spacing w:after="160" w:line="259" w:lineRule="auto"/>
            </w:pPr>
            <w:r w:rsidRPr="000A7015">
              <w:t>Vendors complete implementation, testing and deployment activities in preparation for publication.</w:t>
            </w:r>
          </w:p>
        </w:tc>
      </w:tr>
      <w:tr w:rsidR="00982A7D" w:rsidRPr="000A7015" w14:paraId="26D360FC" w14:textId="77777777" w:rsidTr="000D7ABA">
        <w:tc>
          <w:tcPr>
            <w:tcW w:w="1552" w:type="dxa"/>
            <w:hideMark/>
          </w:tcPr>
          <w:p w14:paraId="5E336B55" w14:textId="77777777" w:rsidR="00982A7D" w:rsidRPr="000A7015" w:rsidRDefault="00982A7D">
            <w:pPr>
              <w:spacing w:after="160" w:line="259" w:lineRule="auto"/>
              <w:rPr>
                <w:b/>
                <w:bCs/>
              </w:rPr>
            </w:pPr>
            <w:r w:rsidRPr="000A7015">
              <w:rPr>
                <w:b/>
                <w:bCs/>
              </w:rPr>
              <w:t>1 December 2026</w:t>
            </w:r>
          </w:p>
        </w:tc>
        <w:tc>
          <w:tcPr>
            <w:tcW w:w="2009" w:type="dxa"/>
            <w:hideMark/>
          </w:tcPr>
          <w:p w14:paraId="75A97E7B" w14:textId="77777777" w:rsidR="00982A7D" w:rsidRPr="000A7015" w:rsidRDefault="00982A7D">
            <w:pPr>
              <w:spacing w:after="160" w:line="259" w:lineRule="auto"/>
            </w:pPr>
            <w:r w:rsidRPr="000A7015">
              <w:t>PBS Schedule updated to include authorised nurse prescriber PBS prescribing arrangements</w:t>
            </w:r>
          </w:p>
        </w:tc>
        <w:tc>
          <w:tcPr>
            <w:tcW w:w="0" w:type="auto"/>
            <w:hideMark/>
          </w:tcPr>
          <w:p w14:paraId="02663663" w14:textId="77777777" w:rsidR="00982A7D" w:rsidRPr="000A7015" w:rsidRDefault="00982A7D">
            <w:pPr>
              <w:spacing w:after="160" w:line="259" w:lineRule="auto"/>
            </w:pPr>
            <w:r w:rsidRPr="000A7015">
              <w:t>Department of Health, Disability and Ageing</w:t>
            </w:r>
          </w:p>
        </w:tc>
        <w:tc>
          <w:tcPr>
            <w:tcW w:w="0" w:type="auto"/>
            <w:hideMark/>
          </w:tcPr>
          <w:p w14:paraId="264137A1" w14:textId="77777777" w:rsidR="00982A7D" w:rsidRPr="000A7015" w:rsidRDefault="00982A7D">
            <w:pPr>
              <w:spacing w:after="160" w:line="259" w:lineRule="auto"/>
            </w:pPr>
            <w:r w:rsidRPr="000A7015">
              <w:t>Services Australia</w:t>
            </w:r>
          </w:p>
        </w:tc>
        <w:tc>
          <w:tcPr>
            <w:tcW w:w="0" w:type="auto"/>
            <w:hideMark/>
          </w:tcPr>
          <w:p w14:paraId="2EFFCFCB" w14:textId="77777777" w:rsidR="00982A7D" w:rsidRPr="000A7015" w:rsidRDefault="00982A7D">
            <w:pPr>
              <w:spacing w:after="160" w:line="259" w:lineRule="auto"/>
            </w:pPr>
            <w:r w:rsidRPr="000A7015">
              <w:t>Publication of the PBS Schedule is required before PBS prescribing by authorised nurse prescribers can commence.</w:t>
            </w:r>
          </w:p>
        </w:tc>
      </w:tr>
      <w:tr w:rsidR="00982A7D" w:rsidRPr="000A7015" w14:paraId="03D93E3E" w14:textId="77777777" w:rsidTr="000D7ABA">
        <w:tc>
          <w:tcPr>
            <w:tcW w:w="1552" w:type="dxa"/>
            <w:hideMark/>
          </w:tcPr>
          <w:p w14:paraId="163C6CE8" w14:textId="77777777" w:rsidR="00982A7D" w:rsidRPr="000A7015" w:rsidRDefault="00982A7D">
            <w:pPr>
              <w:spacing w:after="160" w:line="259" w:lineRule="auto"/>
              <w:rPr>
                <w:b/>
                <w:bCs/>
              </w:rPr>
            </w:pPr>
            <w:r w:rsidRPr="000A7015">
              <w:rPr>
                <w:b/>
                <w:bCs/>
              </w:rPr>
              <w:t>1 December 2026</w:t>
            </w:r>
          </w:p>
        </w:tc>
        <w:tc>
          <w:tcPr>
            <w:tcW w:w="2009" w:type="dxa"/>
            <w:hideMark/>
          </w:tcPr>
          <w:p w14:paraId="272AAD17" w14:textId="77777777" w:rsidR="00982A7D" w:rsidRPr="000A7015" w:rsidRDefault="00982A7D">
            <w:pPr>
              <w:spacing w:after="160" w:line="259" w:lineRule="auto"/>
            </w:pPr>
            <w:r w:rsidRPr="000A7015">
              <w:t>Services Australia systems available to support authorised nurse prescriber PBS access</w:t>
            </w:r>
          </w:p>
        </w:tc>
        <w:tc>
          <w:tcPr>
            <w:tcW w:w="0" w:type="auto"/>
            <w:hideMark/>
          </w:tcPr>
          <w:p w14:paraId="2B3F16A9" w14:textId="77777777" w:rsidR="00982A7D" w:rsidRPr="000A7015" w:rsidRDefault="00982A7D">
            <w:pPr>
              <w:spacing w:after="160" w:line="259" w:lineRule="auto"/>
            </w:pPr>
            <w:r w:rsidRPr="000A7015">
              <w:t>Services Australia</w:t>
            </w:r>
          </w:p>
        </w:tc>
        <w:tc>
          <w:tcPr>
            <w:tcW w:w="0" w:type="auto"/>
            <w:hideMark/>
          </w:tcPr>
          <w:p w14:paraId="2E5519ED" w14:textId="77777777" w:rsidR="00982A7D" w:rsidRPr="000A7015" w:rsidRDefault="00982A7D">
            <w:pPr>
              <w:spacing w:after="160" w:line="259" w:lineRule="auto"/>
            </w:pPr>
            <w:r w:rsidRPr="000A7015">
              <w:t>Department of Health, Disability and Ageing</w:t>
            </w:r>
          </w:p>
        </w:tc>
        <w:tc>
          <w:tcPr>
            <w:tcW w:w="0" w:type="auto"/>
            <w:hideMark/>
          </w:tcPr>
          <w:p w14:paraId="11D06C59" w14:textId="77777777" w:rsidR="00982A7D" w:rsidRPr="000A7015" w:rsidRDefault="00982A7D">
            <w:pPr>
              <w:spacing w:after="160" w:line="259" w:lineRule="auto"/>
            </w:pPr>
            <w:r w:rsidRPr="000A7015">
              <w:t>Prescriber number, PBS claiming and authority processes available.</w:t>
            </w:r>
          </w:p>
        </w:tc>
      </w:tr>
      <w:tr w:rsidR="00982A7D" w:rsidRPr="000A7015" w14:paraId="3E1E39DC" w14:textId="77777777" w:rsidTr="000D7ABA">
        <w:tc>
          <w:tcPr>
            <w:tcW w:w="1552" w:type="dxa"/>
            <w:hideMark/>
          </w:tcPr>
          <w:p w14:paraId="403594EF" w14:textId="77777777" w:rsidR="00982A7D" w:rsidRPr="000A7015" w:rsidRDefault="00982A7D">
            <w:pPr>
              <w:spacing w:after="160" w:line="259" w:lineRule="auto"/>
              <w:rPr>
                <w:b/>
                <w:bCs/>
              </w:rPr>
            </w:pPr>
            <w:r w:rsidRPr="000A7015">
              <w:rPr>
                <w:b/>
                <w:bCs/>
              </w:rPr>
              <w:t>1</w:t>
            </w:r>
            <w:r>
              <w:rPr>
                <w:b/>
                <w:bCs/>
              </w:rPr>
              <w:t xml:space="preserve"> </w:t>
            </w:r>
            <w:r w:rsidRPr="000A7015">
              <w:rPr>
                <w:b/>
                <w:bCs/>
              </w:rPr>
              <w:t>December 2026</w:t>
            </w:r>
          </w:p>
        </w:tc>
        <w:tc>
          <w:tcPr>
            <w:tcW w:w="2009" w:type="dxa"/>
            <w:hideMark/>
          </w:tcPr>
          <w:p w14:paraId="629F6871" w14:textId="77777777" w:rsidR="00982A7D" w:rsidRPr="000A7015" w:rsidRDefault="00982A7D">
            <w:pPr>
              <w:spacing w:after="160" w:line="259" w:lineRule="auto"/>
            </w:pPr>
            <w:r w:rsidRPr="000A7015">
              <w:t>Commencement of PBS prescribing by authorised nurse prescribers</w:t>
            </w:r>
          </w:p>
        </w:tc>
        <w:tc>
          <w:tcPr>
            <w:tcW w:w="0" w:type="auto"/>
            <w:hideMark/>
          </w:tcPr>
          <w:p w14:paraId="1876AC2B" w14:textId="77777777" w:rsidR="00982A7D" w:rsidRPr="000A7015" w:rsidRDefault="00982A7D">
            <w:pPr>
              <w:spacing w:after="160" w:line="259" w:lineRule="auto"/>
            </w:pPr>
            <w:r w:rsidRPr="000A7015">
              <w:t>Department of Health, Disability and Ageing / Services Australia</w:t>
            </w:r>
          </w:p>
        </w:tc>
        <w:tc>
          <w:tcPr>
            <w:tcW w:w="0" w:type="auto"/>
            <w:hideMark/>
          </w:tcPr>
          <w:p w14:paraId="1BB79D6E" w14:textId="77777777" w:rsidR="00982A7D" w:rsidRPr="000A7015" w:rsidRDefault="00982A7D">
            <w:pPr>
              <w:spacing w:after="160" w:line="259" w:lineRule="auto"/>
            </w:pPr>
            <w:r w:rsidRPr="000A7015">
              <w:t>Jurisdictions, employers, software vendors, prescribers</w:t>
            </w:r>
          </w:p>
        </w:tc>
        <w:tc>
          <w:tcPr>
            <w:tcW w:w="0" w:type="auto"/>
            <w:hideMark/>
          </w:tcPr>
          <w:p w14:paraId="6E1F3417" w14:textId="77777777" w:rsidR="00982A7D" w:rsidRPr="000A7015" w:rsidRDefault="00982A7D">
            <w:pPr>
              <w:spacing w:after="160" w:line="259" w:lineRule="auto"/>
            </w:pPr>
            <w:r w:rsidRPr="000A7015">
              <w:t>Authorised nurse prescribers may commence PBS prescribing where permitted under applicable state or territory legislation and local governance arrangements. The timing may vary by jurisdiction.</w:t>
            </w:r>
          </w:p>
        </w:tc>
      </w:tr>
    </w:tbl>
    <w:p w14:paraId="289E8F28" w14:textId="77777777" w:rsidR="00982A7D" w:rsidRDefault="00982A7D" w:rsidP="00982A7D">
      <w:pPr>
        <w:rPr>
          <w:b/>
          <w:bCs/>
        </w:rPr>
      </w:pPr>
    </w:p>
    <w:p w14:paraId="36BA0476" w14:textId="101EA8A2" w:rsidR="00302784" w:rsidRDefault="00302784" w:rsidP="00302784">
      <w:pPr>
        <w:pStyle w:val="Heading3"/>
      </w:pPr>
      <w:bookmarkStart w:id="9" w:name="_Toc239947821"/>
      <w:r>
        <w:t>Dispensing vendors</w:t>
      </w:r>
      <w:bookmarkEnd w:id="9"/>
    </w:p>
    <w:p w14:paraId="2ECDAFD4" w14:textId="0DCC814D" w:rsidR="00D2577C" w:rsidRPr="001D30FE" w:rsidRDefault="00D2577C" w:rsidP="00D2577C">
      <w:pPr>
        <w:rPr>
          <w:color w:val="auto"/>
        </w:rPr>
      </w:pPr>
      <w:r w:rsidRPr="001D30FE">
        <w:rPr>
          <w:color w:val="auto"/>
        </w:rPr>
        <w:t xml:space="preserve">Dispensing software vendors will play an important enabling role in supporting readiness for Designated </w:t>
      </w:r>
      <w:r w:rsidR="006228FC">
        <w:rPr>
          <w:color w:val="auto"/>
        </w:rPr>
        <w:t xml:space="preserve">RN </w:t>
      </w:r>
      <w:r w:rsidRPr="001D30FE">
        <w:rPr>
          <w:color w:val="auto"/>
        </w:rPr>
        <w:t xml:space="preserve">prescribing. Ongoing engagement across government, software vendors and the sector will support readiness, assist with necessary system updates, and provide opportunities for implementation considerations to be identified and managed as arrangements progress. </w:t>
      </w:r>
      <w:r w:rsidR="00AA0C11" w:rsidRPr="001D30FE">
        <w:rPr>
          <w:color w:val="auto"/>
        </w:rPr>
        <w:t>Dispensing</w:t>
      </w:r>
      <w:r w:rsidRPr="001D30FE">
        <w:rPr>
          <w:color w:val="auto"/>
        </w:rPr>
        <w:t xml:space="preserve"> systems provide the connection with PBS Online for claiming and will support the practical implementation of prescribing arrangements across the sector. </w:t>
      </w:r>
      <w:r w:rsidR="00F74FC2" w:rsidRPr="001D30FE">
        <w:rPr>
          <w:color w:val="auto"/>
        </w:rPr>
        <w:t xml:space="preserve">Dispensing </w:t>
      </w:r>
      <w:r w:rsidR="0072294E" w:rsidRPr="001D30FE">
        <w:rPr>
          <w:color w:val="auto"/>
        </w:rPr>
        <w:t>systems</w:t>
      </w:r>
      <w:r w:rsidRPr="001D30FE">
        <w:rPr>
          <w:color w:val="auto"/>
        </w:rPr>
        <w:t xml:space="preserve"> will support PBS Prescriber Numbers for </w:t>
      </w:r>
      <w:r w:rsidR="00091931">
        <w:rPr>
          <w:color w:val="auto"/>
        </w:rPr>
        <w:t>d</w:t>
      </w:r>
      <w:r w:rsidRPr="001D30FE">
        <w:rPr>
          <w:color w:val="auto"/>
        </w:rPr>
        <w:t xml:space="preserve">esignated </w:t>
      </w:r>
      <w:r w:rsidR="00091931">
        <w:rPr>
          <w:color w:val="auto"/>
        </w:rPr>
        <w:t>RN</w:t>
      </w:r>
      <w:r w:rsidRPr="001D30FE">
        <w:rPr>
          <w:color w:val="auto"/>
        </w:rPr>
        <w:t xml:space="preserve"> prescribers to be submitted to PBS Online and assist with the resolution of any claiming issues as implementation progresses. </w:t>
      </w:r>
      <w:r w:rsidR="00291161">
        <w:rPr>
          <w:color w:val="auto"/>
        </w:rPr>
        <w:t xml:space="preserve">PBS </w:t>
      </w:r>
      <w:r w:rsidR="007A5740">
        <w:rPr>
          <w:color w:val="auto"/>
        </w:rPr>
        <w:t>Online</w:t>
      </w:r>
      <w:r w:rsidR="007A5740" w:rsidRPr="001D30FE">
        <w:rPr>
          <w:color w:val="auto"/>
        </w:rPr>
        <w:t xml:space="preserve"> claiming</w:t>
      </w:r>
      <w:r w:rsidRPr="001D30FE">
        <w:rPr>
          <w:color w:val="auto"/>
        </w:rPr>
        <w:t xml:space="preserve"> capability will be an important </w:t>
      </w:r>
      <w:r w:rsidRPr="001D30FE">
        <w:rPr>
          <w:color w:val="auto"/>
        </w:rPr>
        <w:lastRenderedPageBreak/>
        <w:t>contributor to realising the intended benefits of the program for prescribers, patients and the broader health system.</w:t>
      </w:r>
    </w:p>
    <w:p w14:paraId="641292DC" w14:textId="4D9EC0A3" w:rsidR="00366C90" w:rsidRPr="00182554" w:rsidRDefault="00366C90" w:rsidP="00302784">
      <w:r>
        <w:t xml:space="preserve">All </w:t>
      </w:r>
      <w:r w:rsidR="000B1429">
        <w:t xml:space="preserve">updated </w:t>
      </w:r>
      <w:r>
        <w:t xml:space="preserve">dispensing software </w:t>
      </w:r>
      <w:r w:rsidR="000B1429">
        <w:t>products</w:t>
      </w:r>
      <w:r>
        <w:t xml:space="preserve"> must be rolled out prior to the commencement </w:t>
      </w:r>
      <w:r w:rsidR="00723985">
        <w:t xml:space="preserve">of </w:t>
      </w:r>
      <w:r w:rsidR="000B1429">
        <w:t>authorised nurse prescribing from 1 December 2026 to ensure that patient choice of pharmacy</w:t>
      </w:r>
      <w:r w:rsidR="009C40B5">
        <w:t xml:space="preserve"> and medicine access</w:t>
      </w:r>
      <w:r w:rsidR="000B1429">
        <w:t xml:space="preserve"> is maintained.</w:t>
      </w:r>
      <w:r w:rsidR="00302784" w:rsidRPr="00302784">
        <w:t xml:space="preserve"> </w:t>
      </w:r>
      <w:r w:rsidR="00302784">
        <w:t>The Department will work with software vendors to manage rollout and track readiness ahead of this date.</w:t>
      </w:r>
    </w:p>
    <w:p w14:paraId="441B9CD9" w14:textId="77777777" w:rsidR="008E5F10" w:rsidRPr="00182554" w:rsidRDefault="008E5F10" w:rsidP="00DE7609">
      <w:pPr>
        <w:rPr>
          <w:color w:val="FF0000"/>
        </w:rPr>
      </w:pPr>
    </w:p>
    <w:p w14:paraId="224BBBC3" w14:textId="6D9C9AB3" w:rsidR="00D20679" w:rsidRPr="00182554" w:rsidRDefault="00302784" w:rsidP="00302784">
      <w:pPr>
        <w:pStyle w:val="Heading3"/>
      </w:pPr>
      <w:bookmarkStart w:id="10" w:name="_Toc239947822"/>
      <w:r>
        <w:t>Prescribing vendors</w:t>
      </w:r>
      <w:bookmarkEnd w:id="10"/>
    </w:p>
    <w:p w14:paraId="4B1A6969" w14:textId="569E8952" w:rsidR="0098647A" w:rsidRPr="00182554" w:rsidRDefault="00EE55C2" w:rsidP="00DE7609">
      <w:r w:rsidRPr="00182554">
        <w:t xml:space="preserve">The readiness of prescribing vendors to support end user change management will be important to the success of </w:t>
      </w:r>
      <w:r w:rsidR="13537DDA">
        <w:t>d</w:t>
      </w:r>
      <w:r w:rsidRPr="00182554">
        <w:t xml:space="preserve">esignated </w:t>
      </w:r>
      <w:r w:rsidR="66EAC487">
        <w:t>RN</w:t>
      </w:r>
      <w:r w:rsidRPr="00182554">
        <w:t xml:space="preserve"> prescribing.  </w:t>
      </w:r>
      <w:r w:rsidR="000967A7" w:rsidRPr="00182554">
        <w:t xml:space="preserve">Prescribing vendor readiness is important to support increased clinical safety and reducing clinician burden for both prescribers and pharmacists.  </w:t>
      </w:r>
    </w:p>
    <w:p w14:paraId="226C7846" w14:textId="5513F0C1" w:rsidR="00C1768B" w:rsidRDefault="000C153A" w:rsidP="00F005E4">
      <w:pPr>
        <w:rPr>
          <w:color w:val="FF0000"/>
        </w:rPr>
      </w:pPr>
      <w:r w:rsidRPr="00182554">
        <w:t xml:space="preserve">While </w:t>
      </w:r>
      <w:r>
        <w:t xml:space="preserve">authorised nurse prescribers may use paper prescriptions where </w:t>
      </w:r>
      <w:r w:rsidRPr="00182554">
        <w:t xml:space="preserve">prescribing </w:t>
      </w:r>
      <w:r>
        <w:t>systems are not yet</w:t>
      </w:r>
      <w:r w:rsidRPr="00182554">
        <w:t xml:space="preserve"> available, the Department </w:t>
      </w:r>
      <w:r>
        <w:t xml:space="preserve">encourages prescribing vendors to roll out updated products </w:t>
      </w:r>
      <w:r w:rsidR="00123B80">
        <w:t xml:space="preserve">by 1 December 2026 </w:t>
      </w:r>
      <w:r>
        <w:t>to support designated RN prescribing. The Department acknowledges that implementation timeframes will be subject to individual vendor prioritisation, product roadmaps and customer demand.</w:t>
      </w:r>
    </w:p>
    <w:p w14:paraId="012D06FD" w14:textId="3CB1472F" w:rsidR="39776D0F" w:rsidRDefault="00817A64" w:rsidP="39776D0F">
      <w:pPr>
        <w:rPr>
          <w:rFonts w:cs="Arial"/>
          <w:color w:val="auto"/>
        </w:rPr>
      </w:pPr>
      <w:r w:rsidRPr="00D67C33">
        <w:rPr>
          <w:rFonts w:cs="Arial"/>
          <w:color w:val="auto"/>
        </w:rPr>
        <w:t>It is recommended that software vendors</w:t>
      </w:r>
      <w:r w:rsidR="00D708D1">
        <w:rPr>
          <w:rFonts w:cs="Arial"/>
          <w:color w:val="auto"/>
        </w:rPr>
        <w:t xml:space="preserve"> conduct appropriate end user training and</w:t>
      </w:r>
      <w:r w:rsidRPr="00D67C33">
        <w:rPr>
          <w:rFonts w:cs="Arial"/>
          <w:color w:val="auto"/>
        </w:rPr>
        <w:t xml:space="preserve"> thorough testing across their systems to ensure implemented functionality is working as expected and systems can leverage the new information and support the new prescriber types.  No independent verification, testing nor certification will be conducted by government as part of this change.</w:t>
      </w:r>
    </w:p>
    <w:p w14:paraId="55E28478" w14:textId="77777777" w:rsidR="00F005E4" w:rsidRPr="00182554" w:rsidRDefault="00F005E4" w:rsidP="00F005E4">
      <w:pPr>
        <w:rPr>
          <w:color w:val="FF0000"/>
        </w:rPr>
      </w:pPr>
    </w:p>
    <w:p w14:paraId="22ED11CF" w14:textId="6C7D1682" w:rsidR="00EE55C2" w:rsidRPr="00182554" w:rsidRDefault="00823E78" w:rsidP="007A5740">
      <w:pPr>
        <w:pStyle w:val="Heading3"/>
      </w:pPr>
      <w:bookmarkStart w:id="11" w:name="_Toc239947823"/>
      <w:r w:rsidRPr="00182554">
        <w:t>End user readiness</w:t>
      </w:r>
      <w:bookmarkEnd w:id="11"/>
    </w:p>
    <w:p w14:paraId="74A44466" w14:textId="4A82FCFC" w:rsidR="00E1286F" w:rsidRPr="00E1286F" w:rsidRDefault="00045DA6" w:rsidP="00E1286F">
      <w:r w:rsidRPr="00045DA6">
        <w:t xml:space="preserve">The Department is supporting readiness through implementation guidance, stakeholder communications and engagement with nurses, employers, professional organisations and jurisdictions. Nurses and employers are responsible for ensuring all regulatory, workplace, software and clinical governance requirements are met before </w:t>
      </w:r>
      <w:r w:rsidR="003C003F">
        <w:t xml:space="preserve">an authorised nurse prescriber commences </w:t>
      </w:r>
      <w:r w:rsidRPr="00045DA6">
        <w:t>prescribing.</w:t>
      </w:r>
      <w:r w:rsidR="00EE2A66">
        <w:t xml:space="preserve"> </w:t>
      </w:r>
      <w:r w:rsidR="00E1286F" w:rsidRPr="00E1286F">
        <w:t xml:space="preserve">Recognising that implementation readiness may vary across jurisdictions and settings, communications will encourage nurses and employers to assess their readiness and </w:t>
      </w:r>
      <w:r w:rsidR="00E1286F">
        <w:t>m</w:t>
      </w:r>
      <w:r w:rsidR="00E1286F" w:rsidRPr="00E1286F">
        <w:t>ake any necessary</w:t>
      </w:r>
      <w:r w:rsidR="00E1286F">
        <w:t xml:space="preserve"> preparations</w:t>
      </w:r>
      <w:r w:rsidR="00E1286F" w:rsidRPr="00E1286F">
        <w:t xml:space="preserve">. </w:t>
      </w:r>
    </w:p>
    <w:p w14:paraId="12B53088" w14:textId="5CE0F790" w:rsidR="00EE2A66" w:rsidRPr="00385F60" w:rsidRDefault="00385F60" w:rsidP="00385F60">
      <w:r w:rsidRPr="00385F60">
        <w:t>The Department</w:t>
      </w:r>
      <w:r>
        <w:t xml:space="preserve"> and</w:t>
      </w:r>
      <w:r w:rsidRPr="00385F60">
        <w:t xml:space="preserve"> Services Australia will continue to provide implementation support throughout the transition period. </w:t>
      </w:r>
    </w:p>
    <w:p w14:paraId="5DD373C5" w14:textId="62A45D12" w:rsidR="00CF71B3" w:rsidRPr="00182554" w:rsidRDefault="00CF71B3" w:rsidP="00CF71B3">
      <w:pPr>
        <w:pStyle w:val="Heading4"/>
      </w:pPr>
      <w:r w:rsidRPr="00182554">
        <w:t>Interim Processes</w:t>
      </w:r>
      <w:r w:rsidR="001454D7">
        <w:t xml:space="preserve"> and Contingency Planning</w:t>
      </w:r>
    </w:p>
    <w:p w14:paraId="7276757C" w14:textId="6F101EA3" w:rsidR="00030D29" w:rsidRPr="002A2F80" w:rsidRDefault="00030D29" w:rsidP="00DE7609">
      <w:pPr>
        <w:rPr>
          <w:color w:val="auto"/>
        </w:rPr>
      </w:pPr>
      <w:r w:rsidRPr="002A2F80">
        <w:rPr>
          <w:color w:val="auto"/>
        </w:rPr>
        <w:t>The Department has undertaken an analysis of</w:t>
      </w:r>
      <w:r w:rsidR="00EA2726" w:rsidRPr="002A2F80">
        <w:rPr>
          <w:color w:val="auto"/>
        </w:rPr>
        <w:t xml:space="preserve"> alternate interim processes to </w:t>
      </w:r>
      <w:r w:rsidR="00EA2726" w:rsidRPr="23BAA8CC">
        <w:rPr>
          <w:color w:val="auto"/>
        </w:rPr>
        <w:t>support</w:t>
      </w:r>
      <w:r w:rsidR="30F8539E" w:rsidRPr="096D2508">
        <w:rPr>
          <w:color w:val="auto"/>
        </w:rPr>
        <w:t xml:space="preserve"> d</w:t>
      </w:r>
      <w:r w:rsidR="00EA2726" w:rsidRPr="096D2508">
        <w:rPr>
          <w:color w:val="auto"/>
        </w:rPr>
        <w:t xml:space="preserve">esignated </w:t>
      </w:r>
      <w:r w:rsidR="594DEB73" w:rsidRPr="096D2508">
        <w:rPr>
          <w:color w:val="auto"/>
        </w:rPr>
        <w:t>RN</w:t>
      </w:r>
      <w:r w:rsidR="00EA2726" w:rsidRPr="002A2F80">
        <w:rPr>
          <w:color w:val="auto"/>
        </w:rPr>
        <w:t xml:space="preserve"> </w:t>
      </w:r>
      <w:r w:rsidR="7F48628B" w:rsidRPr="18A6EED2">
        <w:rPr>
          <w:color w:val="auto"/>
        </w:rPr>
        <w:t>p</w:t>
      </w:r>
      <w:r w:rsidR="00EA2726" w:rsidRPr="18A6EED2">
        <w:rPr>
          <w:color w:val="auto"/>
        </w:rPr>
        <w:t>rescribing</w:t>
      </w:r>
      <w:r w:rsidR="00EA2726" w:rsidRPr="002A2F80">
        <w:rPr>
          <w:color w:val="auto"/>
        </w:rPr>
        <w:t xml:space="preserve"> while software vendors update their software</w:t>
      </w:r>
      <w:r w:rsidR="00C2587A" w:rsidRPr="002A2F80">
        <w:rPr>
          <w:color w:val="auto"/>
        </w:rPr>
        <w:t>. It has been determined that paper based manual claiming for PBS prescriptions is not suitable</w:t>
      </w:r>
      <w:r w:rsidR="00C93DDC">
        <w:rPr>
          <w:color w:val="auto"/>
        </w:rPr>
        <w:t xml:space="preserve"> given the </w:t>
      </w:r>
      <w:r w:rsidR="00090E01">
        <w:rPr>
          <w:color w:val="auto"/>
        </w:rPr>
        <w:t xml:space="preserve">widespread use of electronic prescribing and </w:t>
      </w:r>
      <w:r w:rsidR="009B3E42">
        <w:rPr>
          <w:color w:val="auto"/>
        </w:rPr>
        <w:t xml:space="preserve">legal requirements </w:t>
      </w:r>
      <w:r w:rsidR="00672821">
        <w:rPr>
          <w:color w:val="auto"/>
        </w:rPr>
        <w:t>that</w:t>
      </w:r>
      <w:r w:rsidR="009B3E42">
        <w:rPr>
          <w:color w:val="auto"/>
        </w:rPr>
        <w:t xml:space="preserve"> PBS suppliers </w:t>
      </w:r>
      <w:r w:rsidR="00063DDA">
        <w:rPr>
          <w:color w:val="auto"/>
        </w:rPr>
        <w:t>cannot decline a valid PBS prescription for an eligible patient.</w:t>
      </w:r>
    </w:p>
    <w:p w14:paraId="491DE4BC" w14:textId="6777F820" w:rsidR="002A2F80" w:rsidRDefault="002A2F80" w:rsidP="00DE7609">
      <w:pPr>
        <w:rPr>
          <w:color w:val="auto"/>
        </w:rPr>
      </w:pPr>
      <w:r w:rsidRPr="002A2F80">
        <w:rPr>
          <w:color w:val="auto"/>
        </w:rPr>
        <w:lastRenderedPageBreak/>
        <w:t>However, private paper prescriptions may be issued should jurisdictional regulations permit.</w:t>
      </w:r>
    </w:p>
    <w:p w14:paraId="0029E13F" w14:textId="610E0ED1" w:rsidR="00106FEA" w:rsidRPr="002A2F80" w:rsidRDefault="00106FEA" w:rsidP="00DE7609">
      <w:pPr>
        <w:rPr>
          <w:color w:val="auto"/>
        </w:rPr>
      </w:pPr>
      <w:r w:rsidRPr="00182554">
        <w:t xml:space="preserve">Where prescribing systems are not yet operational, paper prescriptions may be used once </w:t>
      </w:r>
      <w:r w:rsidRPr="004E4774">
        <w:rPr>
          <w:i/>
          <w:iCs/>
        </w:rPr>
        <w:t>all</w:t>
      </w:r>
      <w:r w:rsidRPr="00182554">
        <w:t xml:space="preserve"> </w:t>
      </w:r>
      <w:r w:rsidR="00027F93">
        <w:t>d</w:t>
      </w:r>
      <w:r w:rsidRPr="00182554">
        <w:t>ispensing vendors have completed roll out to enable claiming.</w:t>
      </w:r>
    </w:p>
    <w:p w14:paraId="376A5895" w14:textId="73891665" w:rsidR="00713E4F" w:rsidRPr="00182554" w:rsidRDefault="00B47909" w:rsidP="00B47909">
      <w:pPr>
        <w:pStyle w:val="Heading4"/>
      </w:pPr>
      <w:r w:rsidRPr="00182554">
        <w:t>Interactions with Jurisdictions</w:t>
      </w:r>
    </w:p>
    <w:p w14:paraId="024D80DF" w14:textId="542566B3" w:rsidR="004A77F1" w:rsidRPr="00182554" w:rsidRDefault="00D61822" w:rsidP="00DE7609">
      <w:r w:rsidRPr="00182554">
        <w:rPr>
          <w:color w:val="auto"/>
        </w:rPr>
        <w:t xml:space="preserve">PBS prescribing and National Law changes make up only one component of the </w:t>
      </w:r>
      <w:r w:rsidR="00970877" w:rsidRPr="00182554">
        <w:rPr>
          <w:color w:val="auto"/>
        </w:rPr>
        <w:t>ability</w:t>
      </w:r>
      <w:r w:rsidRPr="00182554">
        <w:rPr>
          <w:color w:val="auto"/>
        </w:rPr>
        <w:t xml:space="preserve"> to prescribe.  Jurisdictional regulations </w:t>
      </w:r>
      <w:r w:rsidR="004A77F1" w:rsidRPr="00182554">
        <w:rPr>
          <w:color w:val="auto"/>
        </w:rPr>
        <w:t xml:space="preserve">provide the authorisation to a </w:t>
      </w:r>
      <w:r w:rsidR="69DE535D" w:rsidRPr="2B54F06F">
        <w:rPr>
          <w:color w:val="auto"/>
        </w:rPr>
        <w:t>d</w:t>
      </w:r>
      <w:r w:rsidR="008F0270" w:rsidRPr="2B54F06F">
        <w:rPr>
          <w:color w:val="auto"/>
        </w:rPr>
        <w:t xml:space="preserve">esignated </w:t>
      </w:r>
      <w:r w:rsidR="761E2F33" w:rsidRPr="2B54F06F">
        <w:rPr>
          <w:color w:val="auto"/>
        </w:rPr>
        <w:t>RN</w:t>
      </w:r>
      <w:r w:rsidR="008F0270" w:rsidRPr="00182554">
        <w:rPr>
          <w:color w:val="auto"/>
        </w:rPr>
        <w:t xml:space="preserve"> </w:t>
      </w:r>
      <w:r w:rsidR="004A77F1" w:rsidRPr="00182554">
        <w:rPr>
          <w:color w:val="auto"/>
        </w:rPr>
        <w:t>to</w:t>
      </w:r>
      <w:r w:rsidR="008F0270" w:rsidRPr="00182554">
        <w:rPr>
          <w:color w:val="auto"/>
        </w:rPr>
        <w:t xml:space="preserve"> prescribe medications and/or </w:t>
      </w:r>
      <w:r w:rsidR="004A77F1" w:rsidRPr="00182554">
        <w:rPr>
          <w:color w:val="auto"/>
        </w:rPr>
        <w:t>may limit what medications they can prescribe</w:t>
      </w:r>
      <w:r w:rsidR="008F0270" w:rsidRPr="00182554">
        <w:t xml:space="preserve">. </w:t>
      </w:r>
    </w:p>
    <w:p w14:paraId="1574F137" w14:textId="30A8DCB3" w:rsidR="00516187" w:rsidRPr="00182554" w:rsidRDefault="008F0270" w:rsidP="00DE7609">
      <w:r w:rsidRPr="00182554">
        <w:t>As of September 2026</w:t>
      </w:r>
      <w:r w:rsidR="000D3F21" w:rsidRPr="00182554">
        <w:t xml:space="preserve">, the table below outlines where </w:t>
      </w:r>
      <w:r w:rsidR="42E395D5">
        <w:t>d</w:t>
      </w:r>
      <w:r w:rsidR="000D3F21" w:rsidRPr="00182554">
        <w:t xml:space="preserve">esignated </w:t>
      </w:r>
      <w:r w:rsidR="70D3B850">
        <w:t>RN</w:t>
      </w:r>
      <w:r w:rsidR="000D3F21" w:rsidRPr="00182554">
        <w:t xml:space="preserve"> prescribers</w:t>
      </w:r>
      <w:r w:rsidR="001F3E20" w:rsidRPr="00182554">
        <w:t xml:space="preserve"> </w:t>
      </w:r>
      <w:r w:rsidR="000021BA" w:rsidRPr="00182554">
        <w:t>will be permitted to prescribe.</w:t>
      </w:r>
      <w:r w:rsidR="009A4834">
        <w:t xml:space="preserve"> </w:t>
      </w:r>
      <w:r w:rsidR="00646A0D">
        <w:t>Schedule 8 medicines are not currently able to be PBS prescribed by authorised nurse prescribers.</w:t>
      </w:r>
    </w:p>
    <w:tbl>
      <w:tblPr>
        <w:tblStyle w:val="DepartmentofHealthtable"/>
        <w:tblW w:w="0" w:type="auto"/>
        <w:tblLook w:val="04A0" w:firstRow="1" w:lastRow="0" w:firstColumn="1" w:lastColumn="0" w:noHBand="0" w:noVBand="1"/>
      </w:tblPr>
      <w:tblGrid>
        <w:gridCol w:w="2821"/>
        <w:gridCol w:w="2967"/>
      </w:tblGrid>
      <w:tr w:rsidR="00F22470" w:rsidRPr="00182554" w14:paraId="46325C29" w14:textId="77777777" w:rsidTr="008D3E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1948F4" w14:textId="10685F13" w:rsidR="00F22470" w:rsidRPr="00182554" w:rsidRDefault="00F22470" w:rsidP="00DE7609">
            <w:pPr>
              <w:rPr>
                <w:color w:val="FFFFFF" w:themeColor="background1"/>
              </w:rPr>
            </w:pPr>
            <w:r w:rsidRPr="00182554">
              <w:rPr>
                <w:color w:val="FFFFFF" w:themeColor="background1"/>
              </w:rPr>
              <w:t>State/Territory</w:t>
            </w:r>
          </w:p>
        </w:tc>
        <w:tc>
          <w:tcPr>
            <w:tcW w:w="0" w:type="auto"/>
          </w:tcPr>
          <w:p w14:paraId="6B8BD9E1" w14:textId="7AA9C4EA" w:rsidR="00F22470" w:rsidRPr="00182554" w:rsidRDefault="00F22470" w:rsidP="00DE7609">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Nurse Prescribing </w:t>
            </w:r>
            <w:r w:rsidRPr="00182554">
              <w:rPr>
                <w:color w:val="FFFFFF" w:themeColor="background1"/>
              </w:rPr>
              <w:t>Permitted</w:t>
            </w:r>
          </w:p>
        </w:tc>
      </w:tr>
      <w:tr w:rsidR="00F22470" w:rsidRPr="00182554" w14:paraId="4E3AAD3C" w14:textId="77777777" w:rsidTr="008D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066F28" w14:textId="692AB475" w:rsidR="00F22470" w:rsidRPr="00182554" w:rsidRDefault="00F22470" w:rsidP="00DE7609">
            <w:r w:rsidRPr="00182554">
              <w:t>Australian Capital Territory</w:t>
            </w:r>
          </w:p>
        </w:tc>
        <w:tc>
          <w:tcPr>
            <w:tcW w:w="0" w:type="auto"/>
          </w:tcPr>
          <w:p w14:paraId="65328E11" w14:textId="50061530" w:rsidR="00F22470" w:rsidRPr="00182554" w:rsidRDefault="00F22470" w:rsidP="00DE7609">
            <w:pPr>
              <w:cnfStyle w:val="000000100000" w:firstRow="0" w:lastRow="0" w:firstColumn="0" w:lastColumn="0" w:oddVBand="0" w:evenVBand="0" w:oddHBand="1" w:evenHBand="0" w:firstRowFirstColumn="0" w:firstRowLastColumn="0" w:lastRowFirstColumn="0" w:lastRowLastColumn="0"/>
            </w:pPr>
            <w:r>
              <w:t>Yes</w:t>
            </w:r>
          </w:p>
        </w:tc>
      </w:tr>
      <w:tr w:rsidR="00F22470" w:rsidRPr="00182554" w14:paraId="5B9AA32F" w14:textId="77777777" w:rsidTr="008D3E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3CAED2" w14:textId="0A0F498C" w:rsidR="00F22470" w:rsidRPr="00182554" w:rsidRDefault="00F22470" w:rsidP="00DE7609">
            <w:r w:rsidRPr="00182554">
              <w:t>New South Wales</w:t>
            </w:r>
          </w:p>
        </w:tc>
        <w:tc>
          <w:tcPr>
            <w:tcW w:w="0" w:type="auto"/>
          </w:tcPr>
          <w:p w14:paraId="602B0E42" w14:textId="3AF17763" w:rsidR="00F22470" w:rsidRPr="00182554" w:rsidRDefault="00F22470" w:rsidP="00DE7609">
            <w:pPr>
              <w:cnfStyle w:val="000000010000" w:firstRow="0" w:lastRow="0" w:firstColumn="0" w:lastColumn="0" w:oddVBand="0" w:evenVBand="0" w:oddHBand="0" w:evenHBand="1" w:firstRowFirstColumn="0" w:firstRowLastColumn="0" w:lastRowFirstColumn="0" w:lastRowLastColumn="0"/>
            </w:pPr>
            <w:r>
              <w:t>Yes</w:t>
            </w:r>
            <w:r>
              <w:rPr>
                <w:rStyle w:val="FootnoteReference"/>
              </w:rPr>
              <w:footnoteReference w:id="2"/>
            </w:r>
          </w:p>
        </w:tc>
      </w:tr>
      <w:tr w:rsidR="00F22470" w:rsidRPr="00182554" w14:paraId="3E2F86DD" w14:textId="77777777" w:rsidTr="008D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703F9E" w14:textId="4B32AD48" w:rsidR="00F22470" w:rsidRPr="00182554" w:rsidRDefault="00F22470" w:rsidP="00516187">
            <w:r w:rsidRPr="00182554">
              <w:t>Victoria</w:t>
            </w:r>
          </w:p>
        </w:tc>
        <w:tc>
          <w:tcPr>
            <w:tcW w:w="0" w:type="auto"/>
          </w:tcPr>
          <w:p w14:paraId="567263C5" w14:textId="6C0EBF1F" w:rsidR="00F22470" w:rsidRPr="00182554" w:rsidRDefault="00F22470" w:rsidP="00516187">
            <w:pPr>
              <w:cnfStyle w:val="000000100000" w:firstRow="0" w:lastRow="0" w:firstColumn="0" w:lastColumn="0" w:oddVBand="0" w:evenVBand="0" w:oddHBand="1" w:evenHBand="0" w:firstRowFirstColumn="0" w:firstRowLastColumn="0" w:lastRowFirstColumn="0" w:lastRowLastColumn="0"/>
            </w:pPr>
            <w:r>
              <w:t>No</w:t>
            </w:r>
          </w:p>
        </w:tc>
      </w:tr>
      <w:tr w:rsidR="00F22470" w:rsidRPr="00182554" w14:paraId="0D4C5F9A" w14:textId="77777777" w:rsidTr="008D3E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72B89B" w14:textId="49623066" w:rsidR="00F22470" w:rsidRPr="00182554" w:rsidRDefault="00F22470" w:rsidP="00516187">
            <w:r w:rsidRPr="00182554">
              <w:t>Queensland</w:t>
            </w:r>
          </w:p>
        </w:tc>
        <w:tc>
          <w:tcPr>
            <w:tcW w:w="0" w:type="auto"/>
          </w:tcPr>
          <w:p w14:paraId="50D8B120" w14:textId="45C2C6D9" w:rsidR="00F22470" w:rsidRPr="00182554" w:rsidRDefault="00F22470" w:rsidP="00516187">
            <w:pPr>
              <w:cnfStyle w:val="000000010000" w:firstRow="0" w:lastRow="0" w:firstColumn="0" w:lastColumn="0" w:oddVBand="0" w:evenVBand="0" w:oddHBand="0" w:evenHBand="1" w:firstRowFirstColumn="0" w:firstRowLastColumn="0" w:lastRowFirstColumn="0" w:lastRowLastColumn="0"/>
            </w:pPr>
            <w:r>
              <w:t>No</w:t>
            </w:r>
          </w:p>
        </w:tc>
      </w:tr>
      <w:tr w:rsidR="00F22470" w:rsidRPr="00182554" w14:paraId="722A9E39" w14:textId="77777777" w:rsidTr="008D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231991" w14:textId="1D5E0B0D" w:rsidR="00F22470" w:rsidRPr="00182554" w:rsidRDefault="00F22470" w:rsidP="00516187">
            <w:r w:rsidRPr="00182554">
              <w:t>Tasmania</w:t>
            </w:r>
          </w:p>
        </w:tc>
        <w:tc>
          <w:tcPr>
            <w:tcW w:w="0" w:type="auto"/>
          </w:tcPr>
          <w:p w14:paraId="1D77A2F8" w14:textId="00890F16" w:rsidR="00F22470" w:rsidRPr="00182554" w:rsidRDefault="00F22470" w:rsidP="00516187">
            <w:pPr>
              <w:cnfStyle w:val="000000100000" w:firstRow="0" w:lastRow="0" w:firstColumn="0" w:lastColumn="0" w:oddVBand="0" w:evenVBand="0" w:oddHBand="1" w:evenHBand="0" w:firstRowFirstColumn="0" w:firstRowLastColumn="0" w:lastRowFirstColumn="0" w:lastRowLastColumn="0"/>
            </w:pPr>
            <w:r>
              <w:t>Yes</w:t>
            </w:r>
          </w:p>
        </w:tc>
      </w:tr>
      <w:tr w:rsidR="00F22470" w:rsidRPr="00182554" w14:paraId="39DD5893" w14:textId="77777777" w:rsidTr="008D3E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43BC13" w14:textId="7E2BD144" w:rsidR="00F22470" w:rsidRPr="00182554" w:rsidRDefault="00F22470" w:rsidP="00516187">
            <w:r w:rsidRPr="00182554">
              <w:t>South Australia</w:t>
            </w:r>
          </w:p>
        </w:tc>
        <w:tc>
          <w:tcPr>
            <w:tcW w:w="0" w:type="auto"/>
          </w:tcPr>
          <w:p w14:paraId="6B7CEC03" w14:textId="04A97D3C" w:rsidR="00F22470" w:rsidRPr="00182554" w:rsidRDefault="00F22470" w:rsidP="00516187">
            <w:pPr>
              <w:cnfStyle w:val="000000010000" w:firstRow="0" w:lastRow="0" w:firstColumn="0" w:lastColumn="0" w:oddVBand="0" w:evenVBand="0" w:oddHBand="0" w:evenHBand="1" w:firstRowFirstColumn="0" w:firstRowLastColumn="0" w:lastRowFirstColumn="0" w:lastRowLastColumn="0"/>
            </w:pPr>
            <w:r>
              <w:t>Yes</w:t>
            </w:r>
          </w:p>
        </w:tc>
      </w:tr>
      <w:tr w:rsidR="00F22470" w:rsidRPr="00182554" w14:paraId="39DA4212" w14:textId="77777777" w:rsidTr="008D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26E779" w14:textId="08825124" w:rsidR="00F22470" w:rsidRPr="00182554" w:rsidRDefault="00F22470" w:rsidP="00516187">
            <w:r w:rsidRPr="00182554">
              <w:t>Northern Territory</w:t>
            </w:r>
          </w:p>
        </w:tc>
        <w:tc>
          <w:tcPr>
            <w:tcW w:w="0" w:type="auto"/>
          </w:tcPr>
          <w:p w14:paraId="33E69B17" w14:textId="4E31B4FC" w:rsidR="00F22470" w:rsidRPr="00182554" w:rsidRDefault="00F22470" w:rsidP="00516187">
            <w:pPr>
              <w:cnfStyle w:val="000000100000" w:firstRow="0" w:lastRow="0" w:firstColumn="0" w:lastColumn="0" w:oddVBand="0" w:evenVBand="0" w:oddHBand="1" w:evenHBand="0" w:firstRowFirstColumn="0" w:firstRowLastColumn="0" w:lastRowFirstColumn="0" w:lastRowLastColumn="0"/>
            </w:pPr>
            <w:r>
              <w:t>Yes</w:t>
            </w:r>
          </w:p>
        </w:tc>
      </w:tr>
      <w:tr w:rsidR="00F22470" w:rsidRPr="00182554" w14:paraId="35073810" w14:textId="77777777" w:rsidTr="008D3E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28CFFF" w14:textId="4D63F998" w:rsidR="00F22470" w:rsidRPr="00182554" w:rsidRDefault="00F22470" w:rsidP="00516187">
            <w:r w:rsidRPr="00182554">
              <w:t>Western Australia</w:t>
            </w:r>
          </w:p>
        </w:tc>
        <w:tc>
          <w:tcPr>
            <w:tcW w:w="0" w:type="auto"/>
          </w:tcPr>
          <w:p w14:paraId="74A9EE52" w14:textId="73EBC861" w:rsidR="00F22470" w:rsidRPr="00182554" w:rsidRDefault="00F22470" w:rsidP="00516187">
            <w:pPr>
              <w:cnfStyle w:val="000000010000" w:firstRow="0" w:lastRow="0" w:firstColumn="0" w:lastColumn="0" w:oddVBand="0" w:evenVBand="0" w:oddHBand="0" w:evenHBand="1" w:firstRowFirstColumn="0" w:firstRowLastColumn="0" w:lastRowFirstColumn="0" w:lastRowLastColumn="0"/>
            </w:pPr>
            <w:r w:rsidRPr="00AB0BFB">
              <w:t>No</w:t>
            </w:r>
          </w:p>
        </w:tc>
      </w:tr>
    </w:tbl>
    <w:p w14:paraId="429A5EDD" w14:textId="00F8F735" w:rsidR="008B2003" w:rsidRDefault="00B807BF" w:rsidP="004A5759">
      <w:r>
        <w:t xml:space="preserve">It is the obligation of the designated RN prescriber </w:t>
      </w:r>
      <w:r w:rsidR="008B2003">
        <w:t xml:space="preserve">to understand the </w:t>
      </w:r>
      <w:r w:rsidR="006C2623">
        <w:t>requirements of their</w:t>
      </w:r>
      <w:r w:rsidR="008B2003">
        <w:t xml:space="preserve"> jurisdictional</w:t>
      </w:r>
      <w:r w:rsidR="008B2003" w:rsidRPr="00182554">
        <w:t xml:space="preserve"> legislation and regulation</w:t>
      </w:r>
      <w:r w:rsidR="008B2003">
        <w:t>s</w:t>
      </w:r>
      <w:r w:rsidR="008B2003" w:rsidRPr="00182554">
        <w:t>.</w:t>
      </w:r>
      <w:r w:rsidR="008B2003">
        <w:t xml:space="preserve">  Vendors can access further information:</w:t>
      </w:r>
    </w:p>
    <w:p w14:paraId="0153CAEE" w14:textId="77777777" w:rsidR="008B2003" w:rsidRPr="008B2003" w:rsidRDefault="008B2003" w:rsidP="008B2003">
      <w:pPr>
        <w:numPr>
          <w:ilvl w:val="0"/>
          <w:numId w:val="40"/>
        </w:numPr>
      </w:pPr>
      <w:hyperlink r:id="rId22" w:anchor="more-information" w:history="1">
        <w:r w:rsidRPr="008B2003">
          <w:rPr>
            <w:rStyle w:val="Hyperlink"/>
          </w:rPr>
          <w:t>Tasmania</w:t>
        </w:r>
      </w:hyperlink>
    </w:p>
    <w:p w14:paraId="069CB3F4" w14:textId="42D6EBAF" w:rsidR="008B2003" w:rsidRPr="008B2003" w:rsidRDefault="008B2003" w:rsidP="008B2003">
      <w:pPr>
        <w:numPr>
          <w:ilvl w:val="0"/>
          <w:numId w:val="40"/>
        </w:numPr>
      </w:pPr>
      <w:hyperlink r:id="rId23" w:history="1">
        <w:r w:rsidRPr="008B2003">
          <w:rPr>
            <w:rStyle w:val="Hyperlink"/>
          </w:rPr>
          <w:t>Western Australia</w:t>
        </w:r>
      </w:hyperlink>
    </w:p>
    <w:p w14:paraId="44B0408D" w14:textId="77777777" w:rsidR="008B2003" w:rsidRPr="008B2003" w:rsidRDefault="008B2003" w:rsidP="008B2003">
      <w:pPr>
        <w:numPr>
          <w:ilvl w:val="0"/>
          <w:numId w:val="40"/>
        </w:numPr>
      </w:pPr>
      <w:hyperlink r:id="rId24" w:history="1">
        <w:r w:rsidRPr="008B2003">
          <w:rPr>
            <w:rStyle w:val="Hyperlink"/>
          </w:rPr>
          <w:t>Victoria</w:t>
        </w:r>
      </w:hyperlink>
    </w:p>
    <w:p w14:paraId="38A94D4E" w14:textId="77777777" w:rsidR="008B2003" w:rsidRPr="008B2003" w:rsidRDefault="008B2003" w:rsidP="008B2003">
      <w:pPr>
        <w:numPr>
          <w:ilvl w:val="0"/>
          <w:numId w:val="40"/>
        </w:numPr>
      </w:pPr>
      <w:hyperlink r:id="rId25" w:history="1">
        <w:r w:rsidRPr="008B2003">
          <w:rPr>
            <w:rStyle w:val="Hyperlink"/>
          </w:rPr>
          <w:t>South Australia</w:t>
        </w:r>
      </w:hyperlink>
    </w:p>
    <w:p w14:paraId="52076906" w14:textId="77777777" w:rsidR="008B2003" w:rsidRPr="008B2003" w:rsidRDefault="008B2003" w:rsidP="008B2003">
      <w:pPr>
        <w:numPr>
          <w:ilvl w:val="0"/>
          <w:numId w:val="40"/>
        </w:numPr>
      </w:pPr>
      <w:hyperlink r:id="rId26" w:anchor=":~:text=of%20Health%20Research.-,Registered%20nurse%20prescribing,-A%20new%20endorsement" w:history="1">
        <w:r w:rsidRPr="008B2003">
          <w:rPr>
            <w:rStyle w:val="Hyperlink"/>
          </w:rPr>
          <w:t>Northern Territory</w:t>
        </w:r>
      </w:hyperlink>
    </w:p>
    <w:p w14:paraId="0154F429" w14:textId="77777777" w:rsidR="008B2003" w:rsidRPr="008B2003" w:rsidRDefault="008B2003" w:rsidP="008B2003">
      <w:pPr>
        <w:numPr>
          <w:ilvl w:val="0"/>
          <w:numId w:val="40"/>
        </w:numPr>
      </w:pPr>
      <w:hyperlink r:id="rId27" w:history="1">
        <w:r w:rsidRPr="008B2003">
          <w:rPr>
            <w:rStyle w:val="Hyperlink"/>
          </w:rPr>
          <w:t>New South Wales</w:t>
        </w:r>
      </w:hyperlink>
    </w:p>
    <w:p w14:paraId="3327685E" w14:textId="77777777" w:rsidR="008B2003" w:rsidRPr="008B2003" w:rsidRDefault="008B2003" w:rsidP="008B2003">
      <w:pPr>
        <w:numPr>
          <w:ilvl w:val="0"/>
          <w:numId w:val="40"/>
        </w:numPr>
      </w:pPr>
      <w:hyperlink r:id="rId28" w:history="1">
        <w:r w:rsidRPr="008B2003">
          <w:rPr>
            <w:rStyle w:val="Hyperlink"/>
          </w:rPr>
          <w:t>Australian Capital Territory</w:t>
        </w:r>
      </w:hyperlink>
    </w:p>
    <w:p w14:paraId="435D7B4C" w14:textId="77777777" w:rsidR="00E420EA" w:rsidRPr="00182554" w:rsidRDefault="00E420EA" w:rsidP="00E420EA">
      <w:pPr>
        <w:spacing w:before="0" w:after="160" w:line="278" w:lineRule="auto"/>
        <w:rPr>
          <w:rFonts w:cs="Arial"/>
        </w:rPr>
      </w:pPr>
    </w:p>
    <w:p w14:paraId="37435691" w14:textId="1F61EB91" w:rsidR="00E420EA" w:rsidRPr="00182554" w:rsidRDefault="00E420EA" w:rsidP="00E420EA">
      <w:pPr>
        <w:pStyle w:val="Heading2"/>
      </w:pPr>
      <w:bookmarkStart w:id="12" w:name="_Toc239947824"/>
      <w:r w:rsidRPr="00182554">
        <w:t>Impacted Systems</w:t>
      </w:r>
      <w:bookmarkEnd w:id="12"/>
    </w:p>
    <w:p w14:paraId="5DBCDB59" w14:textId="0F60099D" w:rsidR="00E420EA" w:rsidRPr="006F0F03" w:rsidRDefault="006F1F2D" w:rsidP="00E420EA">
      <w:pPr>
        <w:spacing w:before="0" w:after="160" w:line="278" w:lineRule="auto"/>
        <w:rPr>
          <w:rFonts w:cs="Arial"/>
          <w:color w:val="auto"/>
        </w:rPr>
      </w:pPr>
      <w:r w:rsidRPr="00182554">
        <w:rPr>
          <w:rFonts w:cs="Arial"/>
        </w:rPr>
        <w:t xml:space="preserve">The below diagram outlines the </w:t>
      </w:r>
      <w:r w:rsidR="000123A7" w:rsidRPr="00182554">
        <w:rPr>
          <w:rFonts w:cs="Arial"/>
        </w:rPr>
        <w:t xml:space="preserve">systems impacted by the </w:t>
      </w:r>
      <w:r w:rsidR="54CBC4BE" w:rsidRPr="13A8D443">
        <w:rPr>
          <w:rFonts w:cs="Arial"/>
        </w:rPr>
        <w:t>d</w:t>
      </w:r>
      <w:r w:rsidR="007F38D4" w:rsidRPr="00182554">
        <w:rPr>
          <w:rFonts w:cs="Arial"/>
        </w:rPr>
        <w:t xml:space="preserve">esignated </w:t>
      </w:r>
      <w:r w:rsidR="5126C49D" w:rsidRPr="64DDD22B">
        <w:rPr>
          <w:rFonts w:cs="Arial"/>
        </w:rPr>
        <w:t>RN</w:t>
      </w:r>
      <w:r w:rsidR="007F38D4" w:rsidRPr="00182554">
        <w:rPr>
          <w:rFonts w:cs="Arial"/>
        </w:rPr>
        <w:t xml:space="preserve"> </w:t>
      </w:r>
      <w:r w:rsidR="69389DC4" w:rsidRPr="64DDD22B">
        <w:rPr>
          <w:rFonts w:cs="Arial"/>
        </w:rPr>
        <w:t>p</w:t>
      </w:r>
      <w:r w:rsidR="007F38D4" w:rsidRPr="00182554">
        <w:rPr>
          <w:rFonts w:cs="Arial"/>
        </w:rPr>
        <w:t>rescribing changes.</w:t>
      </w:r>
    </w:p>
    <w:p w14:paraId="735AC134" w14:textId="117CCFC5" w:rsidR="00FC4BDE" w:rsidRPr="006F0F03" w:rsidRDefault="00FC4BDE" w:rsidP="00E420EA">
      <w:pPr>
        <w:spacing w:before="0" w:after="160" w:line="278" w:lineRule="auto"/>
        <w:rPr>
          <w:rFonts w:cs="Arial"/>
          <w:color w:val="auto"/>
        </w:rPr>
      </w:pPr>
    </w:p>
    <w:p w14:paraId="181476B4" w14:textId="53D83711" w:rsidR="003D2540" w:rsidRPr="006F0F03" w:rsidRDefault="003D2540" w:rsidP="00E420EA">
      <w:pPr>
        <w:spacing w:before="0" w:after="160" w:line="278" w:lineRule="auto"/>
        <w:rPr>
          <w:rFonts w:cs="Arial"/>
          <w:color w:val="auto"/>
        </w:rPr>
      </w:pPr>
      <w:r w:rsidRPr="006F0F03">
        <w:rPr>
          <w:rFonts w:cs="Arial"/>
          <w:noProof/>
          <w:color w:val="auto"/>
        </w:rPr>
        <w:drawing>
          <wp:inline distT="0" distB="0" distL="0" distR="0" wp14:anchorId="2341478F" wp14:editId="5FD74D4B">
            <wp:extent cx="5657850" cy="2994407"/>
            <wp:effectExtent l="0" t="0" r="0" b="0"/>
            <wp:docPr id="14636321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80659" cy="3006479"/>
                    </a:xfrm>
                    <a:prstGeom prst="rect">
                      <a:avLst/>
                    </a:prstGeom>
                    <a:noFill/>
                  </pic:spPr>
                </pic:pic>
              </a:graphicData>
            </a:graphic>
          </wp:inline>
        </w:drawing>
      </w:r>
    </w:p>
    <w:p w14:paraId="2625DA62" w14:textId="6EF50E58" w:rsidR="00E420EA" w:rsidRPr="006F0F03" w:rsidRDefault="00E420EA" w:rsidP="00E420EA">
      <w:pPr>
        <w:spacing w:before="0" w:after="160" w:line="278" w:lineRule="auto"/>
        <w:rPr>
          <w:rFonts w:cs="Arial"/>
          <w:color w:val="auto"/>
        </w:rPr>
      </w:pPr>
    </w:p>
    <w:tbl>
      <w:tblPr>
        <w:tblStyle w:val="DepartmentofHealthtable"/>
        <w:tblW w:w="0" w:type="auto"/>
        <w:tblLook w:val="04A0" w:firstRow="1" w:lastRow="0" w:firstColumn="1" w:lastColumn="0" w:noHBand="0" w:noVBand="1"/>
      </w:tblPr>
      <w:tblGrid>
        <w:gridCol w:w="1388"/>
        <w:gridCol w:w="3077"/>
        <w:gridCol w:w="2936"/>
        <w:gridCol w:w="1669"/>
      </w:tblGrid>
      <w:tr w:rsidR="00CE4B02" w:rsidRPr="00182554" w14:paraId="162BF9F2" w14:textId="363E35BD" w:rsidTr="00D612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0FB352D" w14:textId="3127DD10" w:rsidR="00CE4B02" w:rsidRPr="00182554" w:rsidRDefault="00CE4B02" w:rsidP="001D40E9">
            <w:pPr>
              <w:rPr>
                <w:color w:val="FFFFFF" w:themeColor="background1"/>
              </w:rPr>
            </w:pPr>
            <w:r w:rsidRPr="00182554">
              <w:rPr>
                <w:color w:val="FFFFFF" w:themeColor="background1"/>
              </w:rPr>
              <w:t>System</w:t>
            </w:r>
          </w:p>
        </w:tc>
        <w:tc>
          <w:tcPr>
            <w:tcW w:w="0" w:type="auto"/>
          </w:tcPr>
          <w:p w14:paraId="6C26FF98" w14:textId="3749EDCC" w:rsidR="00CE4B02" w:rsidRPr="00182554" w:rsidRDefault="00CE4B02" w:rsidP="001D40E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82554">
              <w:rPr>
                <w:color w:val="FFFFFF" w:themeColor="background1"/>
              </w:rPr>
              <w:t>Role</w:t>
            </w:r>
          </w:p>
        </w:tc>
        <w:tc>
          <w:tcPr>
            <w:tcW w:w="0" w:type="auto"/>
          </w:tcPr>
          <w:p w14:paraId="7033FF2C" w14:textId="126C9F46" w:rsidR="00CE4B02" w:rsidRPr="00182554" w:rsidRDefault="00CE4B02" w:rsidP="001D40E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82554">
              <w:rPr>
                <w:color w:val="FFFFFF" w:themeColor="background1"/>
              </w:rPr>
              <w:t>Impact</w:t>
            </w:r>
          </w:p>
        </w:tc>
        <w:tc>
          <w:tcPr>
            <w:tcW w:w="0" w:type="auto"/>
          </w:tcPr>
          <w:p w14:paraId="0BA065C9" w14:textId="59AFB623" w:rsidR="00CE4B02" w:rsidRPr="00182554" w:rsidRDefault="00CE4B02" w:rsidP="001D40E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82554">
              <w:rPr>
                <w:color w:val="FFFFFF" w:themeColor="background1"/>
              </w:rPr>
              <w:t>Owner</w:t>
            </w:r>
          </w:p>
        </w:tc>
      </w:tr>
      <w:tr w:rsidR="00CE4B02" w:rsidRPr="00182554" w14:paraId="30D0296D" w14:textId="52A71A37"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2083FE" w14:textId="48E71F38" w:rsidR="00CE4B02" w:rsidRPr="00182554" w:rsidRDefault="004A381C" w:rsidP="001D40E9">
            <w:proofErr w:type="spellStart"/>
            <w:r>
              <w:t>Ahpra</w:t>
            </w:r>
            <w:proofErr w:type="spellEnd"/>
            <w:r>
              <w:t xml:space="preserve"> </w:t>
            </w:r>
            <w:r w:rsidR="00CE4B02" w:rsidRPr="00182554">
              <w:t>provider data feed</w:t>
            </w:r>
          </w:p>
        </w:tc>
        <w:tc>
          <w:tcPr>
            <w:tcW w:w="0" w:type="auto"/>
          </w:tcPr>
          <w:p w14:paraId="36119CCF" w14:textId="6E87673C" w:rsidR="00CE4B02" w:rsidRPr="00182554" w:rsidRDefault="00CE4B02" w:rsidP="001D40E9">
            <w:pPr>
              <w:cnfStyle w:val="000000100000" w:firstRow="0" w:lastRow="0" w:firstColumn="0" w:lastColumn="0" w:oddVBand="0" w:evenVBand="0" w:oddHBand="1" w:evenHBand="0" w:firstRowFirstColumn="0" w:firstRowLastColumn="0" w:lastRowFirstColumn="0" w:lastRowLastColumn="0"/>
            </w:pPr>
            <w:r w:rsidRPr="00182554">
              <w:t xml:space="preserve">Once a RN is </w:t>
            </w:r>
            <w:r w:rsidR="00045BBD" w:rsidRPr="00182554">
              <w:t xml:space="preserve">endorsed by </w:t>
            </w:r>
            <w:proofErr w:type="spellStart"/>
            <w:r w:rsidR="004A381C">
              <w:t>Ahpra</w:t>
            </w:r>
            <w:proofErr w:type="spellEnd"/>
            <w:r w:rsidR="004A381C">
              <w:t xml:space="preserve"> </w:t>
            </w:r>
            <w:r w:rsidR="00045BBD" w:rsidRPr="00182554">
              <w:t xml:space="preserve">their details are added to the </w:t>
            </w:r>
            <w:r w:rsidR="002749C2" w:rsidRPr="00182554">
              <w:t>existing data feed of practitioners</w:t>
            </w:r>
          </w:p>
        </w:tc>
        <w:tc>
          <w:tcPr>
            <w:tcW w:w="0" w:type="auto"/>
          </w:tcPr>
          <w:p w14:paraId="6A748143" w14:textId="378F6FFC" w:rsidR="00CE4B02" w:rsidRPr="00182554" w:rsidRDefault="00045BBD" w:rsidP="001D40E9">
            <w:pPr>
              <w:cnfStyle w:val="000000100000" w:firstRow="0" w:lastRow="0" w:firstColumn="0" w:lastColumn="0" w:oddVBand="0" w:evenVBand="0" w:oddHBand="1" w:evenHBand="0" w:firstRowFirstColumn="0" w:firstRowLastColumn="0" w:lastRowFirstColumn="0" w:lastRowLastColumn="0"/>
            </w:pPr>
            <w:r w:rsidRPr="00182554">
              <w:t>Additio</w:t>
            </w:r>
            <w:r w:rsidR="00F42166" w:rsidRPr="00182554">
              <w:t xml:space="preserve">nal </w:t>
            </w:r>
            <w:r w:rsidRPr="00182554">
              <w:t xml:space="preserve">information to </w:t>
            </w:r>
            <w:r w:rsidR="00F42166" w:rsidRPr="00182554">
              <w:t>be shared to RTPM and Services Australia</w:t>
            </w:r>
          </w:p>
        </w:tc>
        <w:tc>
          <w:tcPr>
            <w:tcW w:w="0" w:type="auto"/>
          </w:tcPr>
          <w:p w14:paraId="6FA58D30" w14:textId="6B1FAF6D" w:rsidR="00CE4B02" w:rsidRPr="00182554" w:rsidRDefault="004A381C" w:rsidP="001D40E9">
            <w:pPr>
              <w:cnfStyle w:val="000000100000" w:firstRow="0" w:lastRow="0" w:firstColumn="0" w:lastColumn="0" w:oddVBand="0" w:evenVBand="0" w:oddHBand="1" w:evenHBand="0" w:firstRowFirstColumn="0" w:firstRowLastColumn="0" w:lastRowFirstColumn="0" w:lastRowLastColumn="0"/>
            </w:pPr>
            <w:proofErr w:type="spellStart"/>
            <w:r>
              <w:t>Ahpra</w:t>
            </w:r>
            <w:proofErr w:type="spellEnd"/>
          </w:p>
        </w:tc>
      </w:tr>
      <w:tr w:rsidR="00CE4B02" w:rsidRPr="00182554" w14:paraId="6055B463" w14:textId="5C97F5B2"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D20993" w14:textId="096D134A" w:rsidR="00CE4B02" w:rsidRPr="00182554" w:rsidRDefault="002749C2" w:rsidP="001D40E9">
            <w:r w:rsidRPr="00182554">
              <w:t>Provider Directory System</w:t>
            </w:r>
            <w:r w:rsidR="00454868" w:rsidRPr="00182554">
              <w:t>s</w:t>
            </w:r>
          </w:p>
        </w:tc>
        <w:tc>
          <w:tcPr>
            <w:tcW w:w="0" w:type="auto"/>
          </w:tcPr>
          <w:p w14:paraId="0B7B1158" w14:textId="320DA51A" w:rsidR="00CE4B02" w:rsidRPr="00182554" w:rsidRDefault="000C69E5" w:rsidP="00246FA4">
            <w:pPr>
              <w:cnfStyle w:val="000000010000" w:firstRow="0" w:lastRow="0" w:firstColumn="0" w:lastColumn="0" w:oddVBand="0" w:evenVBand="0" w:oddHBand="0" w:evenHBand="1" w:firstRowFirstColumn="0" w:firstRowLastColumn="0" w:lastRowFirstColumn="0" w:lastRowLastColumn="0"/>
            </w:pPr>
            <w:r>
              <w:t>Consumes information from</w:t>
            </w:r>
            <w:r w:rsidR="00246FA4" w:rsidRPr="00182554">
              <w:t xml:space="preserve"> the </w:t>
            </w:r>
            <w:proofErr w:type="spellStart"/>
            <w:r w:rsidR="004A381C">
              <w:t>Ahpra</w:t>
            </w:r>
            <w:proofErr w:type="spellEnd"/>
            <w:r w:rsidR="004A381C">
              <w:t xml:space="preserve"> </w:t>
            </w:r>
            <w:r w:rsidR="00246FA4" w:rsidRPr="00182554">
              <w:t xml:space="preserve">feed, </w:t>
            </w:r>
            <w:r>
              <w:t>manages</w:t>
            </w:r>
            <w:r w:rsidR="00246FA4" w:rsidRPr="00182554">
              <w:t xml:space="preserve"> provider</w:t>
            </w:r>
            <w:r>
              <w:t>/</w:t>
            </w:r>
            <w:r w:rsidR="00172F76">
              <w:t xml:space="preserve"> </w:t>
            </w:r>
            <w:r>
              <w:t>prescriber</w:t>
            </w:r>
            <w:r w:rsidR="00246FA4" w:rsidRPr="00182554">
              <w:t xml:space="preserve"> records</w:t>
            </w:r>
            <w:r w:rsidR="001164E0" w:rsidRPr="00182554">
              <w:t xml:space="preserve"> to </w:t>
            </w:r>
            <w:r>
              <w:t>support downstream Services Australia systems.</w:t>
            </w:r>
          </w:p>
        </w:tc>
        <w:tc>
          <w:tcPr>
            <w:tcW w:w="0" w:type="auto"/>
          </w:tcPr>
          <w:p w14:paraId="60C6111C" w14:textId="59D9BF97" w:rsidR="00CE4B02" w:rsidRPr="00182554" w:rsidRDefault="00454868" w:rsidP="001D40E9">
            <w:pPr>
              <w:cnfStyle w:val="000000010000" w:firstRow="0" w:lastRow="0" w:firstColumn="0" w:lastColumn="0" w:oddVBand="0" w:evenVBand="0" w:oddHBand="0" w:evenHBand="1" w:firstRowFirstColumn="0" w:firstRowLastColumn="0" w:lastRowFirstColumn="0" w:lastRowLastColumn="0"/>
            </w:pPr>
            <w:r w:rsidRPr="00182554">
              <w:t xml:space="preserve">New </w:t>
            </w:r>
            <w:r w:rsidR="000C69E5" w:rsidRPr="00182554">
              <w:t>pr</w:t>
            </w:r>
            <w:r w:rsidR="000C69E5">
              <w:t xml:space="preserve">escriber </w:t>
            </w:r>
            <w:r w:rsidR="001164E0" w:rsidRPr="00182554">
              <w:t xml:space="preserve">types to be managed and </w:t>
            </w:r>
            <w:r w:rsidR="00B561FD" w:rsidRPr="00182554">
              <w:t xml:space="preserve">new </w:t>
            </w:r>
            <w:r w:rsidR="001164E0" w:rsidRPr="00182554">
              <w:t>information to be shared within Services Australia</w:t>
            </w:r>
          </w:p>
        </w:tc>
        <w:tc>
          <w:tcPr>
            <w:tcW w:w="0" w:type="auto"/>
          </w:tcPr>
          <w:p w14:paraId="4CB996A3" w14:textId="21997433" w:rsidR="00CE4B02" w:rsidRPr="00182554" w:rsidRDefault="001164E0" w:rsidP="001D40E9">
            <w:pPr>
              <w:cnfStyle w:val="000000010000" w:firstRow="0" w:lastRow="0" w:firstColumn="0" w:lastColumn="0" w:oddVBand="0" w:evenVBand="0" w:oddHBand="0" w:evenHBand="1" w:firstRowFirstColumn="0" w:firstRowLastColumn="0" w:lastRowFirstColumn="0" w:lastRowLastColumn="0"/>
            </w:pPr>
            <w:r w:rsidRPr="00182554">
              <w:t>Services</w:t>
            </w:r>
            <w:r w:rsidR="00454868" w:rsidRPr="00182554">
              <w:t xml:space="preserve"> Australia</w:t>
            </w:r>
          </w:p>
        </w:tc>
      </w:tr>
      <w:tr w:rsidR="005317A8" w:rsidRPr="00182554" w14:paraId="37BEE35D" w14:textId="77777777"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677641" w14:textId="1D12149F" w:rsidR="005317A8" w:rsidRPr="00182554" w:rsidRDefault="005317A8" w:rsidP="001D40E9">
            <w:r w:rsidRPr="00182554">
              <w:t>PRODA</w:t>
            </w:r>
          </w:p>
        </w:tc>
        <w:tc>
          <w:tcPr>
            <w:tcW w:w="0" w:type="auto"/>
          </w:tcPr>
          <w:p w14:paraId="7F307440" w14:textId="5836D9D8" w:rsidR="005317A8" w:rsidRPr="00182554" w:rsidRDefault="00130729" w:rsidP="001D40E9">
            <w:pPr>
              <w:cnfStyle w:val="000000100000" w:firstRow="0" w:lastRow="0" w:firstColumn="0" w:lastColumn="0" w:oddVBand="0" w:evenVBand="0" w:oddHBand="1" w:evenHBand="0" w:firstRowFirstColumn="0" w:firstRowLastColumn="0" w:lastRowFirstColumn="0" w:lastRowLastColumn="0"/>
            </w:pPr>
            <w:r w:rsidRPr="00182554">
              <w:t>Authentication and identity verification of users</w:t>
            </w:r>
            <w:r w:rsidR="000C69E5">
              <w:t>, facilitates access to HPOS</w:t>
            </w:r>
          </w:p>
        </w:tc>
        <w:tc>
          <w:tcPr>
            <w:tcW w:w="0" w:type="auto"/>
          </w:tcPr>
          <w:p w14:paraId="00E8B6E3" w14:textId="33F9C341" w:rsidR="005317A8" w:rsidRPr="00182554" w:rsidRDefault="00130729" w:rsidP="001D40E9">
            <w:pPr>
              <w:cnfStyle w:val="000000100000" w:firstRow="0" w:lastRow="0" w:firstColumn="0" w:lastColumn="0" w:oddVBand="0" w:evenVBand="0" w:oddHBand="1" w:evenHBand="0" w:firstRowFirstColumn="0" w:firstRowLastColumn="0" w:lastRowFirstColumn="0" w:lastRowLastColumn="0"/>
            </w:pPr>
            <w:r w:rsidRPr="00182554">
              <w:t>Increased user activity as RNs access to connect with HPOS</w:t>
            </w:r>
          </w:p>
        </w:tc>
        <w:tc>
          <w:tcPr>
            <w:tcW w:w="0" w:type="auto"/>
          </w:tcPr>
          <w:p w14:paraId="7ABCCAD9" w14:textId="384574F0" w:rsidR="005317A8" w:rsidRPr="00182554" w:rsidRDefault="00130729" w:rsidP="001D40E9">
            <w:pPr>
              <w:cnfStyle w:val="000000100000" w:firstRow="0" w:lastRow="0" w:firstColumn="0" w:lastColumn="0" w:oddVBand="0" w:evenVBand="0" w:oddHBand="1" w:evenHBand="0" w:firstRowFirstColumn="0" w:firstRowLastColumn="0" w:lastRowFirstColumn="0" w:lastRowLastColumn="0"/>
            </w:pPr>
            <w:r w:rsidRPr="00182554">
              <w:t>Services Australia</w:t>
            </w:r>
          </w:p>
        </w:tc>
      </w:tr>
      <w:tr w:rsidR="00CE4B02" w:rsidRPr="00182554" w14:paraId="4F9978BE" w14:textId="1D33F215"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F611A1" w14:textId="3742E7E1" w:rsidR="00CE4B02" w:rsidRPr="00182554" w:rsidRDefault="001164E0" w:rsidP="001D40E9">
            <w:r w:rsidRPr="00182554">
              <w:t>HPOS</w:t>
            </w:r>
          </w:p>
        </w:tc>
        <w:tc>
          <w:tcPr>
            <w:tcW w:w="0" w:type="auto"/>
          </w:tcPr>
          <w:p w14:paraId="7842871D" w14:textId="617F1E16" w:rsidR="00CE4B02" w:rsidRPr="00182554" w:rsidRDefault="64967A70" w:rsidP="001D40E9">
            <w:pPr>
              <w:cnfStyle w:val="000000010000" w:firstRow="0" w:lastRow="0" w:firstColumn="0" w:lastColumn="0" w:oddVBand="0" w:evenVBand="0" w:oddHBand="0" w:evenHBand="1" w:firstRowFirstColumn="0" w:firstRowLastColumn="0" w:lastRowFirstColumn="0" w:lastRowLastColumn="0"/>
            </w:pPr>
            <w:r>
              <w:t xml:space="preserve">Eligible </w:t>
            </w:r>
            <w:r w:rsidR="001164E0" w:rsidRPr="00182554">
              <w:t>R</w:t>
            </w:r>
            <w:r w:rsidR="22419ED8">
              <w:t>N</w:t>
            </w:r>
            <w:r w:rsidR="14CEBB88">
              <w:t>s</w:t>
            </w:r>
            <w:r w:rsidR="001164E0" w:rsidRPr="00182554">
              <w:t xml:space="preserve"> </w:t>
            </w:r>
            <w:r w:rsidR="000D428D" w:rsidRPr="00182554">
              <w:t>apply to be recognised as an authorised nurse prescriber</w:t>
            </w:r>
            <w:r w:rsidR="0087739A" w:rsidRPr="00182554">
              <w:t xml:space="preserve">, </w:t>
            </w:r>
          </w:p>
        </w:tc>
        <w:tc>
          <w:tcPr>
            <w:tcW w:w="0" w:type="auto"/>
          </w:tcPr>
          <w:p w14:paraId="450F3B42" w14:textId="4805B9A3" w:rsidR="00CE4B02" w:rsidRPr="00182554" w:rsidRDefault="000D428D" w:rsidP="001D40E9">
            <w:pPr>
              <w:cnfStyle w:val="000000010000" w:firstRow="0" w:lastRow="0" w:firstColumn="0" w:lastColumn="0" w:oddVBand="0" w:evenVBand="0" w:oddHBand="0" w:evenHBand="1" w:firstRowFirstColumn="0" w:firstRowLastColumn="0" w:lastRowFirstColumn="0" w:lastRowLastColumn="0"/>
            </w:pPr>
            <w:r w:rsidRPr="00182554">
              <w:t xml:space="preserve">New prescriber </w:t>
            </w:r>
            <w:r w:rsidR="000C69E5">
              <w:t>applications</w:t>
            </w:r>
            <w:r w:rsidR="000C69E5" w:rsidRPr="00182554">
              <w:t xml:space="preserve"> </w:t>
            </w:r>
            <w:r w:rsidRPr="00182554">
              <w:t xml:space="preserve">to be </w:t>
            </w:r>
            <w:r w:rsidR="005317A8" w:rsidRPr="00182554">
              <w:t xml:space="preserve">managed, new user accesses </w:t>
            </w:r>
          </w:p>
        </w:tc>
        <w:tc>
          <w:tcPr>
            <w:tcW w:w="0" w:type="auto"/>
          </w:tcPr>
          <w:p w14:paraId="6CDAC68D" w14:textId="6AF7BDF6" w:rsidR="00CE4B02" w:rsidRPr="00182554" w:rsidRDefault="005317A8" w:rsidP="001D40E9">
            <w:pPr>
              <w:cnfStyle w:val="000000010000" w:firstRow="0" w:lastRow="0" w:firstColumn="0" w:lastColumn="0" w:oddVBand="0" w:evenVBand="0" w:oddHBand="0" w:evenHBand="1" w:firstRowFirstColumn="0" w:firstRowLastColumn="0" w:lastRowFirstColumn="0" w:lastRowLastColumn="0"/>
            </w:pPr>
            <w:r w:rsidRPr="00182554">
              <w:t>Services Australia</w:t>
            </w:r>
          </w:p>
        </w:tc>
      </w:tr>
      <w:tr w:rsidR="00CE4B02" w:rsidRPr="00182554" w14:paraId="7FC218CF" w14:textId="09D78C75"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B9F640" w14:textId="1147EB67" w:rsidR="00CE4B02" w:rsidRPr="00182554" w:rsidRDefault="00130729" w:rsidP="001D40E9">
            <w:r w:rsidRPr="00182554">
              <w:lastRenderedPageBreak/>
              <w:t>PBS Online</w:t>
            </w:r>
          </w:p>
        </w:tc>
        <w:tc>
          <w:tcPr>
            <w:tcW w:w="0" w:type="auto"/>
          </w:tcPr>
          <w:p w14:paraId="1A687743" w14:textId="2E2C914C" w:rsidR="00CE4B02" w:rsidRPr="00182554" w:rsidRDefault="005F73E6" w:rsidP="001D40E9">
            <w:pPr>
              <w:cnfStyle w:val="000000100000" w:firstRow="0" w:lastRow="0" w:firstColumn="0" w:lastColumn="0" w:oddVBand="0" w:evenVBand="0" w:oddHBand="1" w:evenHBand="0" w:firstRowFirstColumn="0" w:firstRowLastColumn="0" w:lastRowFirstColumn="0" w:lastRowLastColumn="0"/>
            </w:pPr>
            <w:r>
              <w:t>Assess PBS Claims, including v</w:t>
            </w:r>
            <w:r w:rsidR="00A77E24" w:rsidRPr="00182554">
              <w:t>alidat</w:t>
            </w:r>
            <w:r>
              <w:t>ing</w:t>
            </w:r>
            <w:r w:rsidR="00A77E24" w:rsidRPr="00182554">
              <w:t xml:space="preserve"> </w:t>
            </w:r>
            <w:r w:rsidR="003F29D0" w:rsidRPr="00182554">
              <w:t xml:space="preserve">PBS/RPBS </w:t>
            </w:r>
            <w:r w:rsidR="00E93E38">
              <w:t xml:space="preserve">prescriber </w:t>
            </w:r>
            <w:r w:rsidR="003F29D0" w:rsidRPr="00182554">
              <w:t xml:space="preserve">entitlement and </w:t>
            </w:r>
            <w:r w:rsidRPr="00182554">
              <w:t>provid</w:t>
            </w:r>
            <w:r>
              <w:t>ing</w:t>
            </w:r>
            <w:r w:rsidRPr="00182554">
              <w:t xml:space="preserve"> </w:t>
            </w:r>
            <w:r>
              <w:t>return reason</w:t>
            </w:r>
            <w:r w:rsidRPr="00182554">
              <w:t xml:space="preserve"> </w:t>
            </w:r>
            <w:r w:rsidR="003F29D0" w:rsidRPr="00182554">
              <w:t>codes</w:t>
            </w:r>
          </w:p>
        </w:tc>
        <w:tc>
          <w:tcPr>
            <w:tcW w:w="0" w:type="auto"/>
          </w:tcPr>
          <w:p w14:paraId="7228DE4C" w14:textId="4C418399" w:rsidR="00117087" w:rsidRPr="00182554" w:rsidRDefault="00117087" w:rsidP="001D40E9">
            <w:pPr>
              <w:cnfStyle w:val="000000100000" w:firstRow="0" w:lastRow="0" w:firstColumn="0" w:lastColumn="0" w:oddVBand="0" w:evenVBand="0" w:oddHBand="1" w:evenHBand="0" w:firstRowFirstColumn="0" w:firstRowLastColumn="0" w:lastRowFirstColumn="0" w:lastRowLastColumn="0"/>
            </w:pPr>
            <w:r w:rsidRPr="00182554">
              <w:t xml:space="preserve">Accept and validate </w:t>
            </w:r>
            <w:r w:rsidR="00C85223">
              <w:t xml:space="preserve">PBS Prescriber </w:t>
            </w:r>
            <w:r w:rsidR="00E93E38">
              <w:t xml:space="preserve">Number against </w:t>
            </w:r>
            <w:r w:rsidR="005F73E6">
              <w:t>claimed PBS Item Code</w:t>
            </w:r>
            <w:r w:rsidR="007D7B3D">
              <w:t xml:space="preserve"> </w:t>
            </w:r>
            <w:r w:rsidR="00E93E38">
              <w:t>and prescribing permissions</w:t>
            </w:r>
            <w:r w:rsidR="003F29D0" w:rsidRPr="00182554">
              <w:t xml:space="preserve"> </w:t>
            </w:r>
          </w:p>
        </w:tc>
        <w:tc>
          <w:tcPr>
            <w:tcW w:w="0" w:type="auto"/>
          </w:tcPr>
          <w:p w14:paraId="2D3427B7" w14:textId="0F829301" w:rsidR="00CE4B02" w:rsidRPr="00182554" w:rsidRDefault="00117087" w:rsidP="001D40E9">
            <w:pPr>
              <w:cnfStyle w:val="000000100000" w:firstRow="0" w:lastRow="0" w:firstColumn="0" w:lastColumn="0" w:oddVBand="0" w:evenVBand="0" w:oddHBand="1" w:evenHBand="0" w:firstRowFirstColumn="0" w:firstRowLastColumn="0" w:lastRowFirstColumn="0" w:lastRowLastColumn="0"/>
            </w:pPr>
            <w:r w:rsidRPr="00182554">
              <w:t>Services Australia</w:t>
            </w:r>
          </w:p>
        </w:tc>
      </w:tr>
      <w:tr w:rsidR="00CE4B02" w:rsidRPr="00182554" w14:paraId="051A2838" w14:textId="27689616"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3EB815" w14:textId="60CEEB96" w:rsidR="00CE4B02" w:rsidRPr="00182554" w:rsidRDefault="00536F26" w:rsidP="001D40E9">
            <w:r w:rsidRPr="00182554">
              <w:t>PBS Schedule/ PBS API</w:t>
            </w:r>
          </w:p>
        </w:tc>
        <w:tc>
          <w:tcPr>
            <w:tcW w:w="0" w:type="auto"/>
          </w:tcPr>
          <w:p w14:paraId="5AAD06B9" w14:textId="14B2B8D9" w:rsidR="00CE4B02" w:rsidRPr="00182554" w:rsidRDefault="00667344" w:rsidP="001D40E9">
            <w:pPr>
              <w:cnfStyle w:val="000000010000" w:firstRow="0" w:lastRow="0" w:firstColumn="0" w:lastColumn="0" w:oddVBand="0" w:evenVBand="0" w:oddHBand="0" w:evenHBand="1" w:firstRowFirstColumn="0" w:firstRowLastColumn="0" w:lastRowFirstColumn="0" w:lastRowLastColumn="0"/>
            </w:pPr>
            <w:r w:rsidRPr="00182554">
              <w:t xml:space="preserve">Consumable repository of PBS medications </w:t>
            </w:r>
            <w:r w:rsidR="00ED1237" w:rsidRPr="00182554">
              <w:t>including prescriber type limitations</w:t>
            </w:r>
          </w:p>
        </w:tc>
        <w:tc>
          <w:tcPr>
            <w:tcW w:w="0" w:type="auto"/>
          </w:tcPr>
          <w:p w14:paraId="0528D347" w14:textId="3D777727" w:rsidR="00CE4B02" w:rsidRPr="00182554" w:rsidRDefault="00536F26" w:rsidP="001D40E9">
            <w:pPr>
              <w:cnfStyle w:val="000000010000" w:firstRow="0" w:lastRow="0" w:firstColumn="0" w:lastColumn="0" w:oddVBand="0" w:evenVBand="0" w:oddHBand="0" w:evenHBand="1" w:firstRowFirstColumn="0" w:firstRowLastColumn="0" w:lastRowFirstColumn="0" w:lastRowLastColumn="0"/>
            </w:pPr>
            <w:r w:rsidRPr="00182554">
              <w:t>Update to include new prescriber types and medications that prescriber type can PBS prescribe</w:t>
            </w:r>
          </w:p>
        </w:tc>
        <w:tc>
          <w:tcPr>
            <w:tcW w:w="0" w:type="auto"/>
          </w:tcPr>
          <w:p w14:paraId="72528B1A" w14:textId="6F55DBFC" w:rsidR="00CE4B02" w:rsidRPr="00182554" w:rsidRDefault="00ED1237" w:rsidP="001D40E9">
            <w:pPr>
              <w:cnfStyle w:val="000000010000" w:firstRow="0" w:lastRow="0" w:firstColumn="0" w:lastColumn="0" w:oddVBand="0" w:evenVBand="0" w:oddHBand="0" w:evenHBand="1" w:firstRowFirstColumn="0" w:firstRowLastColumn="0" w:lastRowFirstColumn="0" w:lastRowLastColumn="0"/>
            </w:pPr>
            <w:r w:rsidRPr="00182554">
              <w:t>Department of Health, Disability and Ageing</w:t>
            </w:r>
          </w:p>
        </w:tc>
      </w:tr>
      <w:tr w:rsidR="00ED1237" w:rsidRPr="00182554" w14:paraId="46E41A37" w14:textId="77777777"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EB121F" w14:textId="30453880" w:rsidR="00ED1237" w:rsidRPr="00182554" w:rsidRDefault="008827F6" w:rsidP="001D40E9">
            <w:r w:rsidRPr="00182554">
              <w:t>Third Party Drug Databases</w:t>
            </w:r>
          </w:p>
        </w:tc>
        <w:tc>
          <w:tcPr>
            <w:tcW w:w="0" w:type="auto"/>
          </w:tcPr>
          <w:p w14:paraId="6022E608" w14:textId="16FAEADF" w:rsidR="00ED1237" w:rsidRPr="00182554" w:rsidRDefault="00C21409" w:rsidP="001D40E9">
            <w:pPr>
              <w:cnfStyle w:val="000000100000" w:firstRow="0" w:lastRow="0" w:firstColumn="0" w:lastColumn="0" w:oddVBand="0" w:evenVBand="0" w:oddHBand="1" w:evenHBand="0" w:firstRowFirstColumn="0" w:firstRowLastColumn="0" w:lastRowFirstColumn="0" w:lastRowLastColumn="0"/>
            </w:pPr>
            <w:r w:rsidRPr="00182554">
              <w:t xml:space="preserve">Transform and append medicine data to be consumable, complete and relevant to </w:t>
            </w:r>
            <w:r w:rsidR="002722CE" w:rsidRPr="00182554">
              <w:t>clinicians</w:t>
            </w:r>
            <w:r w:rsidRPr="00182554">
              <w:t xml:space="preserve"> and prescribing and dispensing systems</w:t>
            </w:r>
            <w:r w:rsidR="008163EB" w:rsidRPr="00182554">
              <w:t>.  Use the PBS API/ PBS Schedule as an input</w:t>
            </w:r>
          </w:p>
        </w:tc>
        <w:tc>
          <w:tcPr>
            <w:tcW w:w="0" w:type="auto"/>
          </w:tcPr>
          <w:p w14:paraId="35DFB8A5" w14:textId="761BA552" w:rsidR="00ED1237" w:rsidRPr="00182554" w:rsidRDefault="0041115D" w:rsidP="001D40E9">
            <w:pPr>
              <w:cnfStyle w:val="000000100000" w:firstRow="0" w:lastRow="0" w:firstColumn="0" w:lastColumn="0" w:oddVBand="0" w:evenVBand="0" w:oddHBand="1" w:evenHBand="0" w:firstRowFirstColumn="0" w:firstRowLastColumn="0" w:lastRowFirstColumn="0" w:lastRowLastColumn="0"/>
            </w:pPr>
            <w:r w:rsidRPr="00182554">
              <w:t xml:space="preserve">Update to include new prescriber types and medications that prescriber type can </w:t>
            </w:r>
            <w:r w:rsidR="00F34E40">
              <w:t xml:space="preserve">privately and </w:t>
            </w:r>
            <w:r w:rsidRPr="00182554">
              <w:t>PBS prescribe</w:t>
            </w:r>
          </w:p>
        </w:tc>
        <w:tc>
          <w:tcPr>
            <w:tcW w:w="0" w:type="auto"/>
          </w:tcPr>
          <w:p w14:paraId="62BB4F75" w14:textId="4A41920A" w:rsidR="00ED1237" w:rsidRPr="00182554" w:rsidRDefault="008827F6" w:rsidP="001D40E9">
            <w:pPr>
              <w:cnfStyle w:val="000000100000" w:firstRow="0" w:lastRow="0" w:firstColumn="0" w:lastColumn="0" w:oddVBand="0" w:evenVBand="0" w:oddHBand="1" w:evenHBand="0" w:firstRowFirstColumn="0" w:firstRowLastColumn="0" w:lastRowFirstColumn="0" w:lastRowLastColumn="0"/>
            </w:pPr>
            <w:r w:rsidRPr="00182554">
              <w:t>External vendors</w:t>
            </w:r>
          </w:p>
        </w:tc>
      </w:tr>
      <w:tr w:rsidR="00CA3CE6" w:rsidRPr="00182554" w14:paraId="770A0257" w14:textId="77777777"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5B1558" w14:textId="3AF152DC" w:rsidR="00CA3CE6" w:rsidRPr="00182554" w:rsidRDefault="00951D3E" w:rsidP="001D40E9">
            <w:r w:rsidRPr="00182554">
              <w:t>Prescribing</w:t>
            </w:r>
            <w:r w:rsidR="009C487B" w:rsidRPr="00182554">
              <w:t xml:space="preserve"> systems</w:t>
            </w:r>
          </w:p>
        </w:tc>
        <w:tc>
          <w:tcPr>
            <w:tcW w:w="0" w:type="auto"/>
          </w:tcPr>
          <w:p w14:paraId="7952F11D" w14:textId="68433927" w:rsidR="00CA3CE6" w:rsidRPr="00182554" w:rsidRDefault="00BB1A68" w:rsidP="001D40E9">
            <w:pPr>
              <w:cnfStyle w:val="000000010000" w:firstRow="0" w:lastRow="0" w:firstColumn="0" w:lastColumn="0" w:oddVBand="0" w:evenVBand="0" w:oddHBand="0" w:evenHBand="1" w:firstRowFirstColumn="0" w:firstRowLastColumn="0" w:lastRowFirstColumn="0" w:lastRowLastColumn="0"/>
            </w:pPr>
            <w:r w:rsidRPr="00182554">
              <w:t xml:space="preserve">Support the creation of a prescription (electronic or other </w:t>
            </w:r>
            <w:r w:rsidR="1A31F92D">
              <w:t>paper based</w:t>
            </w:r>
            <w:r w:rsidR="6C77EC60">
              <w:t>).</w:t>
            </w:r>
            <w:r w:rsidRPr="00182554">
              <w:t xml:space="preserve">  Transmit electronic prescriptions to the NPDS.</w:t>
            </w:r>
          </w:p>
          <w:p w14:paraId="544EA81C" w14:textId="2602E34D" w:rsidR="00481FD5" w:rsidRPr="00182554" w:rsidRDefault="00481FD5" w:rsidP="001D40E9">
            <w:pPr>
              <w:cnfStyle w:val="000000010000" w:firstRow="0" w:lastRow="0" w:firstColumn="0" w:lastColumn="0" w:oddVBand="0" w:evenVBand="0" w:oddHBand="0" w:evenHBand="1" w:firstRowFirstColumn="0" w:firstRowLastColumn="0" w:lastRowFirstColumn="0" w:lastRowLastColumn="0"/>
            </w:pPr>
            <w:r w:rsidRPr="00182554">
              <w:t>Transmit relevant data to MHR.</w:t>
            </w:r>
          </w:p>
        </w:tc>
        <w:tc>
          <w:tcPr>
            <w:tcW w:w="0" w:type="auto"/>
          </w:tcPr>
          <w:p w14:paraId="2A2A3FBB" w14:textId="4FEC88D1" w:rsidR="00CA3CE6" w:rsidRDefault="00951D3E" w:rsidP="001D40E9">
            <w:pPr>
              <w:cnfStyle w:val="000000010000" w:firstRow="0" w:lastRow="0" w:firstColumn="0" w:lastColumn="0" w:oddVBand="0" w:evenVBand="0" w:oddHBand="0" w:evenHBand="1" w:firstRowFirstColumn="0" w:firstRowLastColumn="0" w:lastRowFirstColumn="0" w:lastRowLastColumn="0"/>
            </w:pPr>
            <w:r w:rsidRPr="00182554">
              <w:t xml:space="preserve">Enable </w:t>
            </w:r>
            <w:r w:rsidR="002D79AE">
              <w:t>d</w:t>
            </w:r>
            <w:r w:rsidRPr="00182554">
              <w:t xml:space="preserve">esignated </w:t>
            </w:r>
            <w:r w:rsidR="0C078E0A">
              <w:t xml:space="preserve">RN </w:t>
            </w:r>
            <w:r w:rsidRPr="00182554">
              <w:t>prescribers to access prescribing functionality</w:t>
            </w:r>
          </w:p>
          <w:p w14:paraId="1C3B30B6" w14:textId="4A4A0A9B" w:rsidR="00C550AE" w:rsidRPr="00182554" w:rsidRDefault="00C550AE" w:rsidP="001D40E9">
            <w:pPr>
              <w:cnfStyle w:val="000000010000" w:firstRow="0" w:lastRow="0" w:firstColumn="0" w:lastColumn="0" w:oddVBand="0" w:evenVBand="0" w:oddHBand="0" w:evenHBand="1" w:firstRowFirstColumn="0" w:firstRowLastColumn="0" w:lastRowFirstColumn="0" w:lastRowLastColumn="0"/>
            </w:pPr>
            <w:r>
              <w:t xml:space="preserve">Enable </w:t>
            </w:r>
            <w:r w:rsidR="00257C66">
              <w:t xml:space="preserve">their </w:t>
            </w:r>
            <w:r>
              <w:t xml:space="preserve">electronic prescription payload to </w:t>
            </w:r>
            <w:r w:rsidR="00257C66">
              <w:t>carry</w:t>
            </w:r>
            <w:r>
              <w:t xml:space="preserve"> R as </w:t>
            </w:r>
            <w:r w:rsidR="00257C66">
              <w:t>a prescriber type for endorsed nurse prescribers</w:t>
            </w:r>
          </w:p>
          <w:p w14:paraId="0D2B3203" w14:textId="4E7B04F0" w:rsidR="004A319C" w:rsidRPr="00182554" w:rsidRDefault="004A319C" w:rsidP="001D40E9">
            <w:pPr>
              <w:cnfStyle w:val="000000010000" w:firstRow="0" w:lastRow="0" w:firstColumn="0" w:lastColumn="0" w:oddVBand="0" w:evenVBand="0" w:oddHBand="0" w:evenHBand="1" w:firstRowFirstColumn="0" w:firstRowLastColumn="0" w:lastRowFirstColumn="0" w:lastRowLastColumn="0"/>
            </w:pPr>
            <w:r w:rsidRPr="00182554">
              <w:t xml:space="preserve">Enable the capture of PBS prescriber number for </w:t>
            </w:r>
            <w:r w:rsidR="531EEB30">
              <w:t>d</w:t>
            </w:r>
            <w:r w:rsidRPr="00182554">
              <w:t xml:space="preserve">esignated </w:t>
            </w:r>
            <w:r w:rsidR="1CABDD82">
              <w:t>RN</w:t>
            </w:r>
            <w:r w:rsidRPr="00182554">
              <w:t xml:space="preserve"> prescribers</w:t>
            </w:r>
          </w:p>
          <w:p w14:paraId="68941D86" w14:textId="5844B25C" w:rsidR="001A0071" w:rsidRPr="00182554" w:rsidRDefault="001A0071" w:rsidP="001D40E9">
            <w:pPr>
              <w:cnfStyle w:val="000000010000" w:firstRow="0" w:lastRow="0" w:firstColumn="0" w:lastColumn="0" w:oddVBand="0" w:evenVBand="0" w:oddHBand="0" w:evenHBand="1" w:firstRowFirstColumn="0" w:firstRowLastColumn="0" w:lastRowFirstColumn="0" w:lastRowLastColumn="0"/>
            </w:pPr>
            <w:r w:rsidRPr="00182554">
              <w:t xml:space="preserve">Consider additional validation functionality based on </w:t>
            </w:r>
            <w:r w:rsidR="00F34E40">
              <w:t>supporting workflows</w:t>
            </w:r>
            <w:r w:rsidR="00ED0BEE">
              <w:t xml:space="preserve"> and</w:t>
            </w:r>
            <w:r w:rsidR="00F34E40">
              <w:t xml:space="preserve"> jurisdictional restrictions</w:t>
            </w:r>
          </w:p>
        </w:tc>
        <w:tc>
          <w:tcPr>
            <w:tcW w:w="0" w:type="auto"/>
          </w:tcPr>
          <w:p w14:paraId="153D9857" w14:textId="1BB14801" w:rsidR="00CA3CE6" w:rsidRPr="00182554" w:rsidRDefault="009C487B" w:rsidP="001D40E9">
            <w:pPr>
              <w:cnfStyle w:val="000000010000" w:firstRow="0" w:lastRow="0" w:firstColumn="0" w:lastColumn="0" w:oddVBand="0" w:evenVBand="0" w:oddHBand="0" w:evenHBand="1" w:firstRowFirstColumn="0" w:firstRowLastColumn="0" w:lastRowFirstColumn="0" w:lastRowLastColumn="0"/>
            </w:pPr>
            <w:r w:rsidRPr="00182554">
              <w:t>External vendors</w:t>
            </w:r>
          </w:p>
        </w:tc>
      </w:tr>
      <w:tr w:rsidR="00830D41" w:rsidRPr="00182554" w14:paraId="5F045344" w14:textId="77777777"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DDFEE9" w14:textId="25FDA033" w:rsidR="00830D41" w:rsidRPr="00182554" w:rsidRDefault="00830D41" w:rsidP="001D40E9">
            <w:r w:rsidRPr="00182554">
              <w:t>Dispensing systems</w:t>
            </w:r>
          </w:p>
        </w:tc>
        <w:tc>
          <w:tcPr>
            <w:tcW w:w="0" w:type="auto"/>
          </w:tcPr>
          <w:p w14:paraId="11AA6537" w14:textId="77777777" w:rsidR="00BB1A68" w:rsidRPr="00182554" w:rsidRDefault="009B22EE" w:rsidP="001D40E9">
            <w:pPr>
              <w:cnfStyle w:val="000000100000" w:firstRow="0" w:lastRow="0" w:firstColumn="0" w:lastColumn="0" w:oddVBand="0" w:evenVBand="0" w:oddHBand="1" w:evenHBand="0" w:firstRowFirstColumn="0" w:firstRowLastColumn="0" w:lastRowFirstColumn="0" w:lastRowLastColumn="0"/>
            </w:pPr>
            <w:r w:rsidRPr="00182554">
              <w:t xml:space="preserve">Access prescriptions via the NPDS or capture prescriptions information in other forms to enable a dispense and creation of a dispense record.  </w:t>
            </w:r>
          </w:p>
          <w:p w14:paraId="2C584DB8" w14:textId="6BF5144C" w:rsidR="00830D41" w:rsidRPr="00182554" w:rsidRDefault="00C74A0D" w:rsidP="001D40E9">
            <w:pPr>
              <w:cnfStyle w:val="000000100000" w:firstRow="0" w:lastRow="0" w:firstColumn="0" w:lastColumn="0" w:oddVBand="0" w:evenVBand="0" w:oddHBand="1" w:evenHBand="0" w:firstRowFirstColumn="0" w:firstRowLastColumn="0" w:lastRowFirstColumn="0" w:lastRowLastColumn="0"/>
            </w:pPr>
            <w:r w:rsidRPr="00182554">
              <w:lastRenderedPageBreak/>
              <w:t>Integrate with PBS online to support claiming</w:t>
            </w:r>
            <w:r w:rsidR="00481FD5" w:rsidRPr="00182554">
              <w:t>.</w:t>
            </w:r>
          </w:p>
          <w:p w14:paraId="29890BAF" w14:textId="52AA57BF" w:rsidR="00481FD5" w:rsidRPr="00182554" w:rsidRDefault="00481FD5" w:rsidP="001D40E9">
            <w:pPr>
              <w:cnfStyle w:val="000000100000" w:firstRow="0" w:lastRow="0" w:firstColumn="0" w:lastColumn="0" w:oddVBand="0" w:evenVBand="0" w:oddHBand="1" w:evenHBand="0" w:firstRowFirstColumn="0" w:firstRowLastColumn="0" w:lastRowFirstColumn="0" w:lastRowLastColumn="0"/>
            </w:pPr>
            <w:r w:rsidRPr="00182554">
              <w:t>Transmit relevant data to MHR.</w:t>
            </w:r>
          </w:p>
        </w:tc>
        <w:tc>
          <w:tcPr>
            <w:tcW w:w="0" w:type="auto"/>
          </w:tcPr>
          <w:p w14:paraId="1FA28169" w14:textId="432F7090" w:rsidR="00830D41" w:rsidRPr="00182554" w:rsidRDefault="004A4CB1" w:rsidP="001D40E9">
            <w:pPr>
              <w:cnfStyle w:val="000000100000" w:firstRow="0" w:lastRow="0" w:firstColumn="0" w:lastColumn="0" w:oddVBand="0" w:evenVBand="0" w:oddHBand="1" w:evenHBand="0" w:firstRowFirstColumn="0" w:firstRowLastColumn="0" w:lastRowFirstColumn="0" w:lastRowLastColumn="0"/>
            </w:pPr>
            <w:r w:rsidRPr="00182554">
              <w:lastRenderedPageBreak/>
              <w:t xml:space="preserve">Accept </w:t>
            </w:r>
            <w:r w:rsidR="5BA4D1E8">
              <w:t>RN</w:t>
            </w:r>
            <w:r w:rsidRPr="00182554">
              <w:t xml:space="preserve"> prescriber as a prescriber type</w:t>
            </w:r>
            <w:r w:rsidR="00F65476">
              <w:t xml:space="preserve"> (R)</w:t>
            </w:r>
            <w:r w:rsidRPr="00182554">
              <w:t xml:space="preserve"> </w:t>
            </w:r>
            <w:r w:rsidR="00F65476">
              <w:t xml:space="preserve">in an electronic </w:t>
            </w:r>
            <w:r w:rsidRPr="00182554">
              <w:t>prescription</w:t>
            </w:r>
            <w:r w:rsidR="00F65476">
              <w:t xml:space="preserve"> payload</w:t>
            </w:r>
          </w:p>
          <w:p w14:paraId="4248C93B" w14:textId="4675A9A5" w:rsidR="004A4CB1" w:rsidRPr="00182554" w:rsidRDefault="004A4CB1" w:rsidP="001D40E9">
            <w:pPr>
              <w:cnfStyle w:val="000000100000" w:firstRow="0" w:lastRow="0" w:firstColumn="0" w:lastColumn="0" w:oddVBand="0" w:evenVBand="0" w:oddHBand="1" w:evenHBand="0" w:firstRowFirstColumn="0" w:firstRowLastColumn="0" w:lastRowFirstColumn="0" w:lastRowLastColumn="0"/>
            </w:pPr>
            <w:r w:rsidRPr="00182554">
              <w:lastRenderedPageBreak/>
              <w:t xml:space="preserve">Accept the PBS prescriber number for </w:t>
            </w:r>
            <w:r w:rsidR="00360F2C">
              <w:t>authorised nurse prescribers</w:t>
            </w:r>
          </w:p>
          <w:p w14:paraId="76CDA2E5" w14:textId="63E72783" w:rsidR="00E90A6F" w:rsidRPr="00182554" w:rsidRDefault="00FD3B1D" w:rsidP="001D40E9">
            <w:pPr>
              <w:cnfStyle w:val="000000100000" w:firstRow="0" w:lastRow="0" w:firstColumn="0" w:lastColumn="0" w:oddVBand="0" w:evenVBand="0" w:oddHBand="1" w:evenHBand="0" w:firstRowFirstColumn="0" w:firstRowLastColumn="0" w:lastRowFirstColumn="0" w:lastRowLastColumn="0"/>
            </w:pPr>
            <w:r w:rsidRPr="00182554">
              <w:t xml:space="preserve">Transmit PBS prescriber number for </w:t>
            </w:r>
            <w:r w:rsidR="4D437B08">
              <w:t>d</w:t>
            </w:r>
            <w:r w:rsidRPr="00182554">
              <w:t xml:space="preserve">esignated </w:t>
            </w:r>
            <w:r w:rsidR="2D5D4D23">
              <w:t xml:space="preserve">RN </w:t>
            </w:r>
            <w:r w:rsidRPr="00182554">
              <w:t>prescribers on a claim</w:t>
            </w:r>
          </w:p>
          <w:p w14:paraId="099206A7" w14:textId="22FB333E" w:rsidR="00FD3B1D" w:rsidRPr="00182554" w:rsidRDefault="00FD3B1D" w:rsidP="001D40E9">
            <w:pPr>
              <w:cnfStyle w:val="000000100000" w:firstRow="0" w:lastRow="0" w:firstColumn="0" w:lastColumn="0" w:oddVBand="0" w:evenVBand="0" w:oddHBand="1" w:evenHBand="0" w:firstRowFirstColumn="0" w:firstRowLastColumn="0" w:lastRowFirstColumn="0" w:lastRowLastColumn="0"/>
            </w:pPr>
            <w:r w:rsidRPr="00182554">
              <w:t>Consider additional validation on prescriber types and permissible PBS medicines to be dispensed</w:t>
            </w:r>
            <w:r w:rsidR="0078424B" w:rsidRPr="00182554">
              <w:t xml:space="preserve"> (prior to claim)</w:t>
            </w:r>
          </w:p>
        </w:tc>
        <w:tc>
          <w:tcPr>
            <w:tcW w:w="0" w:type="auto"/>
          </w:tcPr>
          <w:p w14:paraId="4215F27C" w14:textId="29E0D0C3" w:rsidR="00830D41" w:rsidRPr="00182554" w:rsidRDefault="00E90A6F" w:rsidP="001D40E9">
            <w:pPr>
              <w:cnfStyle w:val="000000100000" w:firstRow="0" w:lastRow="0" w:firstColumn="0" w:lastColumn="0" w:oddVBand="0" w:evenVBand="0" w:oddHBand="1" w:evenHBand="0" w:firstRowFirstColumn="0" w:firstRowLastColumn="0" w:lastRowFirstColumn="0" w:lastRowLastColumn="0"/>
            </w:pPr>
            <w:r w:rsidRPr="00182554">
              <w:lastRenderedPageBreak/>
              <w:t>External Vendors</w:t>
            </w:r>
          </w:p>
        </w:tc>
      </w:tr>
      <w:tr w:rsidR="0078424B" w:rsidRPr="00182554" w14:paraId="3BF433E1" w14:textId="77777777"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9E4AA2" w14:textId="1B941CED" w:rsidR="0078424B" w:rsidRPr="00182554" w:rsidRDefault="0078424B" w:rsidP="001D40E9">
            <w:r w:rsidRPr="00182554">
              <w:t>RTPM</w:t>
            </w:r>
          </w:p>
        </w:tc>
        <w:tc>
          <w:tcPr>
            <w:tcW w:w="0" w:type="auto"/>
          </w:tcPr>
          <w:p w14:paraId="07A1FDD3" w14:textId="1D408EA0" w:rsidR="0078424B" w:rsidRPr="00182554" w:rsidRDefault="003C2722" w:rsidP="001D40E9">
            <w:pPr>
              <w:cnfStyle w:val="000000010000" w:firstRow="0" w:lastRow="0" w:firstColumn="0" w:lastColumn="0" w:oddVBand="0" w:evenVBand="0" w:oddHBand="0" w:evenHBand="1" w:firstRowFirstColumn="0" w:firstRowLastColumn="0" w:lastRowFirstColumn="0" w:lastRowLastColumn="0"/>
            </w:pPr>
            <w:r w:rsidRPr="00182554">
              <w:t xml:space="preserve">Monitor prescribing </w:t>
            </w:r>
            <w:r w:rsidR="004E41CB" w:rsidRPr="00182554">
              <w:t>and dispensing of monitored medicines</w:t>
            </w:r>
          </w:p>
        </w:tc>
        <w:tc>
          <w:tcPr>
            <w:tcW w:w="0" w:type="auto"/>
          </w:tcPr>
          <w:p w14:paraId="6C933A60" w14:textId="7C7AE7AC" w:rsidR="0002040A" w:rsidRPr="00182554" w:rsidRDefault="0078424B" w:rsidP="001D40E9">
            <w:pPr>
              <w:cnfStyle w:val="000000010000" w:firstRow="0" w:lastRow="0" w:firstColumn="0" w:lastColumn="0" w:oddVBand="0" w:evenVBand="0" w:oddHBand="0" w:evenHBand="1" w:firstRowFirstColumn="0" w:firstRowLastColumn="0" w:lastRowFirstColumn="0" w:lastRowLastColumn="0"/>
            </w:pPr>
            <w:r w:rsidRPr="00182554">
              <w:t xml:space="preserve">Permit registration of </w:t>
            </w:r>
            <w:r w:rsidR="388B69AE">
              <w:t>d</w:t>
            </w:r>
            <w:r w:rsidRPr="00182554">
              <w:t xml:space="preserve">esignated </w:t>
            </w:r>
            <w:r w:rsidR="3984EF34">
              <w:t>RN</w:t>
            </w:r>
            <w:r w:rsidRPr="00182554">
              <w:t xml:space="preserve"> prescribers</w:t>
            </w:r>
          </w:p>
        </w:tc>
        <w:tc>
          <w:tcPr>
            <w:tcW w:w="0" w:type="auto"/>
          </w:tcPr>
          <w:p w14:paraId="673373F4" w14:textId="532D972B" w:rsidR="0078424B" w:rsidRPr="00182554" w:rsidRDefault="0078424B" w:rsidP="001D40E9">
            <w:pPr>
              <w:cnfStyle w:val="000000010000" w:firstRow="0" w:lastRow="0" w:firstColumn="0" w:lastColumn="0" w:oddVBand="0" w:evenVBand="0" w:oddHBand="0" w:evenHBand="1" w:firstRowFirstColumn="0" w:firstRowLastColumn="0" w:lastRowFirstColumn="0" w:lastRowLastColumn="0"/>
            </w:pPr>
            <w:r w:rsidRPr="00182554">
              <w:t>FRED IT</w:t>
            </w:r>
            <w:r w:rsidR="004E41CB" w:rsidRPr="00182554">
              <w:t xml:space="preserve"> in conjunction with </w:t>
            </w:r>
            <w:r w:rsidR="00F25B2B">
              <w:t xml:space="preserve">ADHA, </w:t>
            </w:r>
            <w:r w:rsidR="004E41CB" w:rsidRPr="00182554">
              <w:t>states &amp; territories</w:t>
            </w:r>
          </w:p>
        </w:tc>
      </w:tr>
      <w:tr w:rsidR="0078424B" w:rsidRPr="00182554" w14:paraId="73C57E7C" w14:textId="77777777" w:rsidTr="00D6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BE1507" w14:textId="7A92FD54" w:rsidR="0078424B" w:rsidRPr="00182554" w:rsidRDefault="004E41CB" w:rsidP="001D40E9">
            <w:r w:rsidRPr="00182554">
              <w:t>NPDS</w:t>
            </w:r>
          </w:p>
        </w:tc>
        <w:tc>
          <w:tcPr>
            <w:tcW w:w="0" w:type="auto"/>
          </w:tcPr>
          <w:p w14:paraId="7339575A" w14:textId="0FC94F7E" w:rsidR="0078424B" w:rsidRPr="00182554" w:rsidRDefault="00E47791" w:rsidP="001D40E9">
            <w:pPr>
              <w:cnfStyle w:val="000000100000" w:firstRow="0" w:lastRow="0" w:firstColumn="0" w:lastColumn="0" w:oddVBand="0" w:evenVBand="0" w:oddHBand="1" w:evenHBand="0" w:firstRowFirstColumn="0" w:firstRowLastColumn="0" w:lastRowFirstColumn="0" w:lastRowLastColumn="0"/>
            </w:pPr>
            <w:r w:rsidRPr="00182554">
              <w:t xml:space="preserve">Enables the electronic </w:t>
            </w:r>
            <w:r w:rsidR="005A452F" w:rsidRPr="00182554">
              <w:t xml:space="preserve">transfer of prescription information systems to </w:t>
            </w:r>
            <w:proofErr w:type="gramStart"/>
            <w:r w:rsidR="005A452F" w:rsidRPr="00182554">
              <w:t>dispensing</w:t>
            </w:r>
            <w:proofErr w:type="gramEnd"/>
            <w:r w:rsidR="005A452F" w:rsidRPr="00182554">
              <w:t xml:space="preserve"> systems.</w:t>
            </w:r>
            <w:r w:rsidR="0069655C" w:rsidRPr="00182554">
              <w:t xml:space="preserve">  Shares information to RTPM.</w:t>
            </w:r>
          </w:p>
        </w:tc>
        <w:tc>
          <w:tcPr>
            <w:tcW w:w="0" w:type="auto"/>
          </w:tcPr>
          <w:p w14:paraId="013A8EA2" w14:textId="2ED88E0D" w:rsidR="0078424B" w:rsidRPr="00182554" w:rsidRDefault="008C57B1" w:rsidP="001D40E9">
            <w:pPr>
              <w:cnfStyle w:val="000000100000" w:firstRow="0" w:lastRow="0" w:firstColumn="0" w:lastColumn="0" w:oddVBand="0" w:evenVBand="0" w:oddHBand="1" w:evenHBand="0" w:firstRowFirstColumn="0" w:firstRowLastColumn="0" w:lastRowFirstColumn="0" w:lastRowLastColumn="0"/>
            </w:pPr>
            <w:r w:rsidRPr="00182554">
              <w:t>Enable the transmission of prescriptions with a new prescriber type</w:t>
            </w:r>
            <w:r w:rsidR="00360F2C">
              <w:t xml:space="preserve"> (R)</w:t>
            </w:r>
          </w:p>
          <w:p w14:paraId="79D8FF2B" w14:textId="6C6E2142" w:rsidR="008C57B1" w:rsidRPr="00182554" w:rsidRDefault="008C57B1" w:rsidP="001D40E9">
            <w:pPr>
              <w:cnfStyle w:val="000000100000" w:firstRow="0" w:lastRow="0" w:firstColumn="0" w:lastColumn="0" w:oddVBand="0" w:evenVBand="0" w:oddHBand="1" w:evenHBand="0" w:firstRowFirstColumn="0" w:firstRowLastColumn="0" w:lastRowFirstColumn="0" w:lastRowLastColumn="0"/>
            </w:pPr>
            <w:r w:rsidRPr="00182554">
              <w:t xml:space="preserve">Enable the transmission of PBS Prescriber numbers for </w:t>
            </w:r>
            <w:r w:rsidR="05D81A16">
              <w:t>d</w:t>
            </w:r>
            <w:r w:rsidRPr="00182554">
              <w:t xml:space="preserve">esignated </w:t>
            </w:r>
            <w:r w:rsidR="49F7A572">
              <w:t xml:space="preserve">RN </w:t>
            </w:r>
            <w:r w:rsidRPr="00182554">
              <w:t>prescribers</w:t>
            </w:r>
          </w:p>
        </w:tc>
        <w:tc>
          <w:tcPr>
            <w:tcW w:w="0" w:type="auto"/>
          </w:tcPr>
          <w:p w14:paraId="14C20EFB" w14:textId="07A76E1F" w:rsidR="0078424B" w:rsidRPr="00182554" w:rsidRDefault="008C57B1" w:rsidP="001D40E9">
            <w:pPr>
              <w:cnfStyle w:val="000000100000" w:firstRow="0" w:lastRow="0" w:firstColumn="0" w:lastColumn="0" w:oddVBand="0" w:evenVBand="0" w:oddHBand="1" w:evenHBand="0" w:firstRowFirstColumn="0" w:firstRowLastColumn="0" w:lastRowFirstColumn="0" w:lastRowLastColumn="0"/>
            </w:pPr>
            <w:r w:rsidRPr="00182554">
              <w:t xml:space="preserve">FRED IT in conjunction with </w:t>
            </w:r>
            <w:r w:rsidR="27C1F75E">
              <w:t>Department</w:t>
            </w:r>
            <w:r w:rsidR="3688C267">
              <w:t xml:space="preserve"> of Health, Disability and Ageing</w:t>
            </w:r>
            <w:r w:rsidR="2742E581">
              <w:t xml:space="preserve"> and ADHA</w:t>
            </w:r>
          </w:p>
        </w:tc>
      </w:tr>
      <w:tr w:rsidR="0069655C" w:rsidRPr="00182554" w14:paraId="4EAD2C36" w14:textId="77777777" w:rsidTr="00D6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88CD62" w14:textId="14C401BE" w:rsidR="0069655C" w:rsidRPr="002576F5" w:rsidRDefault="00AE3950" w:rsidP="001D40E9">
            <w:r w:rsidRPr="002576F5">
              <w:t>MHR</w:t>
            </w:r>
          </w:p>
        </w:tc>
        <w:tc>
          <w:tcPr>
            <w:tcW w:w="0" w:type="auto"/>
          </w:tcPr>
          <w:p w14:paraId="643C12D9" w14:textId="660B52AC" w:rsidR="0069655C" w:rsidRPr="000347E6" w:rsidRDefault="5889214A" w:rsidP="001D40E9">
            <w:pPr>
              <w:cnfStyle w:val="000000010000" w:firstRow="0" w:lastRow="0" w:firstColumn="0" w:lastColumn="0" w:oddVBand="0" w:evenVBand="0" w:oddHBand="0" w:evenHBand="1" w:firstRowFirstColumn="0" w:firstRowLastColumn="0" w:lastRowFirstColumn="0" w:lastRowLastColumn="0"/>
              <w:rPr>
                <w:color w:val="auto"/>
              </w:rPr>
            </w:pPr>
            <w:r w:rsidRPr="000347E6">
              <w:rPr>
                <w:rFonts w:eastAsia="Arial" w:cs="Arial"/>
                <w:color w:val="auto"/>
                <w:szCs w:val="22"/>
              </w:rPr>
              <w:t xml:space="preserve">My Health Record is a secure online summary of key patient health information. It brings together health information from the individual and/or their representatives, Services Australia and the healthcare providers involved in their care. </w:t>
            </w:r>
            <w:r w:rsidRPr="00D20EB3">
              <w:rPr>
                <w:rFonts w:eastAsia="Arial" w:cs="Arial"/>
                <w:color w:val="auto"/>
                <w:szCs w:val="22"/>
              </w:rPr>
              <w:t>Some clinical documen</w:t>
            </w:r>
            <w:r w:rsidR="00353FA1">
              <w:rPr>
                <w:rFonts w:eastAsia="Arial" w:cs="Arial"/>
                <w:color w:val="auto"/>
                <w:szCs w:val="22"/>
              </w:rPr>
              <w:t>ts</w:t>
            </w:r>
            <w:r w:rsidR="4F6E6E48" w:rsidRPr="00D20EB3">
              <w:rPr>
                <w:rFonts w:eastAsia="Arial" w:cs="Arial"/>
                <w:color w:val="auto"/>
                <w:szCs w:val="22"/>
              </w:rPr>
              <w:t xml:space="preserve"> in </w:t>
            </w:r>
            <w:r w:rsidR="4F6E6E48" w:rsidRPr="00D612D6">
              <w:rPr>
                <w:rFonts w:eastAsia="Arial" w:cs="Arial"/>
                <w:color w:val="auto"/>
                <w:szCs w:val="22"/>
              </w:rPr>
              <w:t>MHR</w:t>
            </w:r>
            <w:r w:rsidRPr="00D612D6">
              <w:rPr>
                <w:rFonts w:eastAsia="Arial" w:cs="Arial"/>
                <w:color w:val="auto"/>
                <w:szCs w:val="22"/>
              </w:rPr>
              <w:t xml:space="preserve"> include shared health summaries,</w:t>
            </w:r>
            <w:r w:rsidRPr="000347E6">
              <w:rPr>
                <w:rFonts w:eastAsia="Arial" w:cs="Arial"/>
                <w:color w:val="auto"/>
                <w:szCs w:val="22"/>
              </w:rPr>
              <w:t xml:space="preserve"> prescription and dispense records</w:t>
            </w:r>
            <w:r w:rsidRPr="00D612D6">
              <w:rPr>
                <w:rFonts w:eastAsia="Arial" w:cs="Arial"/>
                <w:color w:val="auto"/>
                <w:szCs w:val="22"/>
              </w:rPr>
              <w:t xml:space="preserve">, pathology and diagnostic imaging </w:t>
            </w:r>
            <w:r w:rsidRPr="00D612D6">
              <w:rPr>
                <w:rFonts w:eastAsia="Arial" w:cs="Arial"/>
                <w:color w:val="auto"/>
                <w:szCs w:val="22"/>
              </w:rPr>
              <w:lastRenderedPageBreak/>
              <w:t>reports and event summaries</w:t>
            </w:r>
            <w:r w:rsidR="764ADF2E" w:rsidRPr="00D612D6">
              <w:rPr>
                <w:rFonts w:eastAsia="Arial" w:cs="Arial"/>
                <w:color w:val="auto"/>
                <w:szCs w:val="22"/>
              </w:rPr>
              <w:t>.</w:t>
            </w:r>
            <w:r w:rsidRPr="000347E6">
              <w:rPr>
                <w:rFonts w:eastAsia="Arial" w:cs="Arial"/>
                <w:color w:val="auto"/>
                <w:szCs w:val="22"/>
              </w:rPr>
              <w:t xml:space="preserve"> </w:t>
            </w:r>
          </w:p>
        </w:tc>
        <w:tc>
          <w:tcPr>
            <w:tcW w:w="0" w:type="auto"/>
          </w:tcPr>
          <w:p w14:paraId="0F8FEC4F" w14:textId="37438C58" w:rsidR="00D6010B" w:rsidRDefault="5D37EB23">
            <w:pPr>
              <w:spacing w:before="0" w:after="158"/>
              <w:cnfStyle w:val="000000010000" w:firstRow="0" w:lastRow="0" w:firstColumn="0" w:lastColumn="0" w:oddVBand="0" w:evenVBand="0" w:oddHBand="0" w:evenHBand="1" w:firstRowFirstColumn="0" w:firstRowLastColumn="0" w:lastRowFirstColumn="0" w:lastRowLastColumn="0"/>
              <w:rPr>
                <w:rFonts w:eastAsia="Arial" w:cs="Arial"/>
              </w:rPr>
            </w:pPr>
            <w:r w:rsidRPr="000347E6">
              <w:rPr>
                <w:color w:val="auto"/>
              </w:rPr>
              <w:lastRenderedPageBreak/>
              <w:t xml:space="preserve">There are no changes </w:t>
            </w:r>
            <w:r w:rsidR="004962FC">
              <w:rPr>
                <w:color w:val="auto"/>
              </w:rPr>
              <w:t>required</w:t>
            </w:r>
            <w:r w:rsidRPr="000347E6">
              <w:rPr>
                <w:color w:val="auto"/>
              </w:rPr>
              <w:t xml:space="preserve"> to the MHR. </w:t>
            </w:r>
            <w:r w:rsidR="00FC51BD">
              <w:rPr>
                <w:color w:val="auto"/>
              </w:rPr>
              <w:t>Designated RNs will continue to work within existing MHR participation arrangements.</w:t>
            </w:r>
            <w:r w:rsidRPr="000347E6">
              <w:rPr>
                <w:color w:val="auto"/>
              </w:rPr>
              <w:t xml:space="preserve"> </w:t>
            </w:r>
            <w:r w:rsidR="004609FF">
              <w:rPr>
                <w:color w:val="auto"/>
              </w:rPr>
              <w:t xml:space="preserve">To access or </w:t>
            </w:r>
            <w:r w:rsidRPr="000347E6">
              <w:rPr>
                <w:color w:val="auto"/>
              </w:rPr>
              <w:t>share information to the MHR</w:t>
            </w:r>
            <w:r w:rsidR="004609FF">
              <w:rPr>
                <w:color w:val="auto"/>
              </w:rPr>
              <w:t>,</w:t>
            </w:r>
            <w:r w:rsidRPr="000347E6">
              <w:rPr>
                <w:color w:val="auto"/>
              </w:rPr>
              <w:t xml:space="preserve"> they will need to</w:t>
            </w:r>
            <w:r w:rsidR="10E257CA" w:rsidRPr="000347E6">
              <w:rPr>
                <w:color w:val="auto"/>
              </w:rPr>
              <w:t xml:space="preserve"> </w:t>
            </w:r>
            <w:r w:rsidR="29967606" w:rsidRPr="000347E6">
              <w:rPr>
                <w:color w:val="auto"/>
              </w:rPr>
              <w:t>be</w:t>
            </w:r>
            <w:r w:rsidR="29967606" w:rsidRPr="000347E6">
              <w:rPr>
                <w:rFonts w:eastAsia="Arial" w:cs="Arial"/>
                <w:color w:val="auto"/>
              </w:rPr>
              <w:t xml:space="preserve"> working within a healthcare </w:t>
            </w:r>
            <w:r w:rsidR="2B6779A2" w:rsidRPr="000347E6">
              <w:rPr>
                <w:rFonts w:eastAsia="Arial" w:cs="Arial"/>
                <w:color w:val="auto"/>
              </w:rPr>
              <w:t xml:space="preserve">provider </w:t>
            </w:r>
            <w:r w:rsidR="29967606" w:rsidRPr="000347E6">
              <w:rPr>
                <w:rFonts w:eastAsia="Arial" w:cs="Arial"/>
                <w:color w:val="auto"/>
              </w:rPr>
              <w:t>organisation that has an HPI-O</w:t>
            </w:r>
            <w:r w:rsidR="19479EEC" w:rsidRPr="000347E6">
              <w:rPr>
                <w:rFonts w:eastAsia="Arial" w:cs="Arial"/>
                <w:color w:val="auto"/>
              </w:rPr>
              <w:t>,</w:t>
            </w:r>
            <w:r w:rsidR="29967606" w:rsidRPr="000347E6">
              <w:rPr>
                <w:rFonts w:eastAsia="Arial" w:cs="Arial"/>
                <w:color w:val="auto"/>
              </w:rPr>
              <w:t xml:space="preserve"> is registered </w:t>
            </w:r>
            <w:r w:rsidR="003B3C14">
              <w:rPr>
                <w:rFonts w:eastAsia="Arial" w:cs="Arial"/>
                <w:color w:val="auto"/>
              </w:rPr>
              <w:t>to participate in</w:t>
            </w:r>
            <w:r w:rsidR="29967606" w:rsidRPr="000347E6">
              <w:rPr>
                <w:rFonts w:eastAsia="Arial" w:cs="Arial"/>
                <w:color w:val="auto"/>
              </w:rPr>
              <w:t xml:space="preserve"> My Health Record</w:t>
            </w:r>
            <w:r w:rsidR="003B3C14">
              <w:rPr>
                <w:rFonts w:eastAsia="Arial" w:cs="Arial"/>
                <w:color w:val="auto"/>
              </w:rPr>
              <w:t>,</w:t>
            </w:r>
            <w:r w:rsidR="336BD7EF" w:rsidRPr="000347E6">
              <w:rPr>
                <w:rFonts w:eastAsia="Arial" w:cs="Arial"/>
                <w:color w:val="auto"/>
              </w:rPr>
              <w:t xml:space="preserve"> and is using conformant clinical </w:t>
            </w:r>
            <w:r w:rsidR="336BD7EF" w:rsidRPr="00E77E21">
              <w:rPr>
                <w:rFonts w:eastAsia="Arial" w:cs="Arial"/>
                <w:color w:val="auto"/>
              </w:rPr>
              <w:t>software which supports uploading</w:t>
            </w:r>
            <w:r w:rsidR="27BC3E65" w:rsidRPr="00E77E21">
              <w:rPr>
                <w:rFonts w:eastAsia="Arial" w:cs="Arial"/>
                <w:color w:val="auto"/>
              </w:rPr>
              <w:t>. Once authorised</w:t>
            </w:r>
            <w:r w:rsidR="3E8E870C" w:rsidRPr="00E77E21">
              <w:rPr>
                <w:rFonts w:eastAsia="Arial" w:cs="Arial"/>
                <w:color w:val="auto"/>
              </w:rPr>
              <w:t xml:space="preserve"> by the organisation</w:t>
            </w:r>
            <w:r w:rsidR="7DAC4C9B" w:rsidRPr="45835B53">
              <w:rPr>
                <w:rFonts w:eastAsia="Arial" w:cs="Arial"/>
              </w:rPr>
              <w:t xml:space="preserve"> they can </w:t>
            </w:r>
            <w:r w:rsidR="7DAC4C9B" w:rsidRPr="45835B53">
              <w:rPr>
                <w:rFonts w:eastAsia="Arial" w:cs="Arial"/>
              </w:rPr>
              <w:lastRenderedPageBreak/>
              <w:t xml:space="preserve">author and upload the clinical documents that registered nurses are already permitted to contribute and can view information in their patients' My Health Record as part of providing care. </w:t>
            </w:r>
          </w:p>
          <w:p w14:paraId="6FABFE66" w14:textId="57BB583E" w:rsidR="0069655C" w:rsidRPr="000347E6" w:rsidRDefault="00D6010B" w:rsidP="004E2659">
            <w:pPr>
              <w:spacing w:before="0" w:after="158"/>
              <w:cnfStyle w:val="000000010000" w:firstRow="0" w:lastRow="0" w:firstColumn="0" w:lastColumn="0" w:oddVBand="0" w:evenVBand="0" w:oddHBand="0" w:evenHBand="1" w:firstRowFirstColumn="0" w:firstRowLastColumn="0" w:lastRowFirstColumn="0" w:lastRowLastColumn="0"/>
              <w:rPr>
                <w:color w:val="auto"/>
              </w:rPr>
            </w:pPr>
            <w:r>
              <w:rPr>
                <w:rFonts w:eastAsia="Arial" w:cs="Arial"/>
              </w:rPr>
              <w:t>A</w:t>
            </w:r>
            <w:r w:rsidR="0FDD15D5" w:rsidRPr="45835B53">
              <w:rPr>
                <w:rFonts w:eastAsia="Arial" w:cs="Arial"/>
              </w:rPr>
              <w:t xml:space="preserve">dditional document that </w:t>
            </w:r>
            <w:r w:rsidR="7586BED9" w:rsidRPr="45835B53">
              <w:rPr>
                <w:rFonts w:eastAsia="Arial" w:cs="Arial"/>
              </w:rPr>
              <w:t>designated RN prescribers</w:t>
            </w:r>
            <w:r w:rsidR="0FDD15D5" w:rsidRPr="45835B53">
              <w:rPr>
                <w:rFonts w:eastAsia="Arial" w:cs="Arial"/>
              </w:rPr>
              <w:t xml:space="preserve"> may upload to My Health Record</w:t>
            </w:r>
            <w:r w:rsidR="00274B4A" w:rsidRPr="45835B53">
              <w:rPr>
                <w:rFonts w:eastAsia="Arial" w:cs="Arial"/>
              </w:rPr>
              <w:t xml:space="preserve"> is the p</w:t>
            </w:r>
            <w:r w:rsidR="0FDD15D5" w:rsidRPr="45835B53">
              <w:rPr>
                <w:rFonts w:eastAsia="Arial" w:cs="Arial"/>
              </w:rPr>
              <w:t>rescription record</w:t>
            </w:r>
            <w:r w:rsidR="00274B4A" w:rsidRPr="45835B53">
              <w:rPr>
                <w:rFonts w:eastAsia="Arial" w:cs="Arial"/>
              </w:rPr>
              <w:t>.</w:t>
            </w:r>
            <w:r w:rsidR="0FDD15D5" w:rsidRPr="45835B53">
              <w:rPr>
                <w:rFonts w:eastAsia="Arial" w:cs="Arial"/>
              </w:rPr>
              <w:t xml:space="preserve"> Prescription records contain information about medicines that have been prescribed and details about both the healthcare provider that prescribed the medicine/s and the healthcare organisation. Generally, prescription records are set to upload to My Health Record automatically via </w:t>
            </w:r>
            <w:r w:rsidR="00606CEB">
              <w:rPr>
                <w:rFonts w:eastAsia="Arial" w:cs="Arial"/>
              </w:rPr>
              <w:t xml:space="preserve">conformant </w:t>
            </w:r>
            <w:r w:rsidR="0FDD15D5" w:rsidRPr="45835B53">
              <w:rPr>
                <w:rFonts w:eastAsia="Arial" w:cs="Arial"/>
              </w:rPr>
              <w:t>clinical information systems unless the patient or their representative has requested not to have this information uploaded to their record</w:t>
            </w:r>
            <w:r w:rsidR="0FDD15D5">
              <w:rPr>
                <w:rFonts w:eastAsia="Arial" w:cs="Arial"/>
                <w:color w:val="auto"/>
              </w:rPr>
              <w:t>.</w:t>
            </w:r>
            <w:r w:rsidR="004E43B4">
              <w:rPr>
                <w:rFonts w:eastAsia="Arial" w:cs="Arial"/>
                <w:color w:val="auto"/>
              </w:rPr>
              <w:t xml:space="preserve"> </w:t>
            </w:r>
          </w:p>
        </w:tc>
        <w:tc>
          <w:tcPr>
            <w:tcW w:w="0" w:type="auto"/>
          </w:tcPr>
          <w:p w14:paraId="344B7AA7" w14:textId="5A93D129" w:rsidR="0069655C" w:rsidRPr="000347E6" w:rsidRDefault="119BDF58" w:rsidP="001D40E9">
            <w:pPr>
              <w:cnfStyle w:val="000000010000" w:firstRow="0" w:lastRow="0" w:firstColumn="0" w:lastColumn="0" w:oddVBand="0" w:evenVBand="0" w:oddHBand="0" w:evenHBand="1" w:firstRowFirstColumn="0" w:firstRowLastColumn="0" w:lastRowFirstColumn="0" w:lastRowLastColumn="0"/>
              <w:rPr>
                <w:color w:val="auto"/>
              </w:rPr>
            </w:pPr>
            <w:r w:rsidRPr="000347E6">
              <w:rPr>
                <w:color w:val="auto"/>
              </w:rPr>
              <w:lastRenderedPageBreak/>
              <w:t>ADHA</w:t>
            </w:r>
          </w:p>
        </w:tc>
      </w:tr>
    </w:tbl>
    <w:p w14:paraId="5CF9DDF6" w14:textId="7E3263D4" w:rsidR="0084587F" w:rsidRPr="00182554" w:rsidRDefault="0084587F" w:rsidP="001D40E9"/>
    <w:p w14:paraId="1161E861" w14:textId="77777777" w:rsidR="00160568" w:rsidRPr="00182554" w:rsidRDefault="00160568" w:rsidP="00E420EA">
      <w:pPr>
        <w:pStyle w:val="Heading3"/>
      </w:pPr>
      <w:bookmarkStart w:id="13" w:name="_Toc239947825"/>
      <w:r w:rsidRPr="00182554">
        <w:t>Impacts on PBS data</w:t>
      </w:r>
      <w:bookmarkEnd w:id="13"/>
    </w:p>
    <w:p w14:paraId="434270E2" w14:textId="4E380422" w:rsidR="005B2106" w:rsidRPr="00182554" w:rsidRDefault="00160568" w:rsidP="009F6667">
      <w:pPr>
        <w:rPr>
          <w:color w:val="auto"/>
        </w:rPr>
      </w:pPr>
      <w:r w:rsidRPr="00182554">
        <w:rPr>
          <w:color w:val="auto"/>
        </w:rPr>
        <w:t xml:space="preserve">The PBS </w:t>
      </w:r>
      <w:r w:rsidR="00AD27B2" w:rsidRPr="00182554">
        <w:rPr>
          <w:color w:val="auto"/>
        </w:rPr>
        <w:t xml:space="preserve">Schedule will identify eligible items that can be </w:t>
      </w:r>
      <w:r w:rsidR="00EC46E8" w:rsidRPr="00182554">
        <w:rPr>
          <w:color w:val="auto"/>
        </w:rPr>
        <w:t xml:space="preserve">PBS prescribed by a </w:t>
      </w:r>
      <w:r w:rsidR="729ECFA0" w:rsidRPr="12BB9EA0">
        <w:rPr>
          <w:color w:val="auto"/>
        </w:rPr>
        <w:t>d</w:t>
      </w:r>
      <w:r w:rsidR="00EC46E8" w:rsidRPr="00182554">
        <w:rPr>
          <w:color w:val="auto"/>
        </w:rPr>
        <w:t xml:space="preserve">esignated </w:t>
      </w:r>
      <w:r w:rsidR="66DB0A59" w:rsidRPr="12BB9EA0">
        <w:rPr>
          <w:color w:val="auto"/>
        </w:rPr>
        <w:t>RN</w:t>
      </w:r>
      <w:r w:rsidR="00EC46E8" w:rsidRPr="00182554">
        <w:rPr>
          <w:color w:val="auto"/>
        </w:rPr>
        <w:t xml:space="preserve"> </w:t>
      </w:r>
      <w:r w:rsidR="5462DA39" w:rsidRPr="2BCF1899">
        <w:rPr>
          <w:color w:val="auto"/>
        </w:rPr>
        <w:t>p</w:t>
      </w:r>
      <w:r w:rsidR="00EC46E8" w:rsidRPr="2BCF1899">
        <w:rPr>
          <w:color w:val="auto"/>
        </w:rPr>
        <w:t>rescriber</w:t>
      </w:r>
      <w:r w:rsidR="0004079C" w:rsidRPr="2BCF1899">
        <w:rPr>
          <w:color w:val="auto"/>
        </w:rPr>
        <w:t>.</w:t>
      </w:r>
      <w:r w:rsidR="00EC46E8" w:rsidRPr="00182554">
        <w:rPr>
          <w:color w:val="auto"/>
        </w:rPr>
        <w:t xml:space="preserve">  </w:t>
      </w:r>
      <w:r w:rsidR="0084371C" w:rsidRPr="00182554">
        <w:rPr>
          <w:color w:val="auto"/>
        </w:rPr>
        <w:t>This list is subject to change over time and will be communicated via the PBS Schedule and PBS API</w:t>
      </w:r>
      <w:r w:rsidR="0082205A" w:rsidRPr="00182554">
        <w:rPr>
          <w:color w:val="auto"/>
        </w:rPr>
        <w:t xml:space="preserve"> as part of the ‘/prescribers’ endpoint</w:t>
      </w:r>
      <w:r w:rsidR="0084371C" w:rsidRPr="00182554">
        <w:rPr>
          <w:color w:val="auto"/>
        </w:rPr>
        <w:t>.</w:t>
      </w:r>
    </w:p>
    <w:p w14:paraId="7C1D1216" w14:textId="183BE9CB" w:rsidR="00AC381D" w:rsidRPr="00182554" w:rsidRDefault="00AC381D" w:rsidP="00AC381D">
      <w:r w:rsidRPr="00182554">
        <w:t xml:space="preserve">For PBS purposes, </w:t>
      </w:r>
      <w:r w:rsidR="4CA27F30">
        <w:t>d</w:t>
      </w:r>
      <w:r w:rsidR="001948D7" w:rsidRPr="04FB4E00">
        <w:rPr>
          <w:color w:val="auto"/>
        </w:rPr>
        <w:t xml:space="preserve">esignated </w:t>
      </w:r>
      <w:r w:rsidR="7F77A0B6" w:rsidRPr="04FB4E00">
        <w:rPr>
          <w:color w:val="auto"/>
        </w:rPr>
        <w:t>RN</w:t>
      </w:r>
      <w:r w:rsidR="001948D7" w:rsidRPr="00182554">
        <w:rPr>
          <w:color w:val="auto"/>
        </w:rPr>
        <w:t xml:space="preserve"> </w:t>
      </w:r>
      <w:r w:rsidR="6FD91908" w:rsidRPr="14570BB5">
        <w:rPr>
          <w:color w:val="auto"/>
        </w:rPr>
        <w:t>p</w:t>
      </w:r>
      <w:r w:rsidR="001948D7" w:rsidRPr="00182554">
        <w:rPr>
          <w:color w:val="auto"/>
        </w:rPr>
        <w:t>rescribers</w:t>
      </w:r>
      <w:r w:rsidR="001948D7" w:rsidRPr="00182554">
        <w:t xml:space="preserve"> </w:t>
      </w:r>
      <w:r w:rsidRPr="00182554">
        <w:t>may only prescribe medicines where the relevant PBS listing includes ‘RN’ as an approved prescriber type</w:t>
      </w:r>
      <w:r w:rsidR="001948D7" w:rsidRPr="00182554">
        <w:t xml:space="preserve"> on the PBS Schedule</w:t>
      </w:r>
      <w:r w:rsidRPr="00182554">
        <w:t xml:space="preserve"> (recorded as ‘R’ in PBS data).</w:t>
      </w:r>
      <w:r w:rsidR="0014594E" w:rsidRPr="00182554">
        <w:t xml:space="preserve"> </w:t>
      </w:r>
      <w:r w:rsidR="007D5063">
        <w:t xml:space="preserve"> </w:t>
      </w:r>
      <w:r w:rsidR="002E2AF7">
        <w:t xml:space="preserve">The key change is that a </w:t>
      </w:r>
      <w:r w:rsidR="002E2AF7" w:rsidRPr="002E2AF7">
        <w:t xml:space="preserve">new prescriber type is </w:t>
      </w:r>
      <w:r w:rsidR="002E2AF7">
        <w:t>being</w:t>
      </w:r>
      <w:r w:rsidR="002E2AF7" w:rsidRPr="002E2AF7">
        <w:t xml:space="preserve"> included as new line of data in the same places </w:t>
      </w:r>
      <w:r w:rsidR="00520CEC">
        <w:t>where</w:t>
      </w:r>
      <w:r w:rsidR="002E2AF7" w:rsidRPr="002E2AF7">
        <w:t xml:space="preserve"> existing prescriber/item combinations</w:t>
      </w:r>
      <w:r w:rsidR="00547100">
        <w:t xml:space="preserve"> are</w:t>
      </w:r>
      <w:r w:rsidR="00705F61">
        <w:t xml:space="preserve"> located</w:t>
      </w:r>
      <w:r w:rsidR="00973CEB">
        <w:t>.</w:t>
      </w:r>
      <w:r w:rsidR="00E7121D" w:rsidRPr="00E7121D">
        <w:t xml:space="preserve"> </w:t>
      </w:r>
      <w:r w:rsidR="00E7121D" w:rsidRPr="00182554">
        <w:t>No new fields or structures or relationships are being added to the PBS data</w:t>
      </w:r>
      <w:r w:rsidR="008323CD">
        <w:t>.</w:t>
      </w:r>
    </w:p>
    <w:p w14:paraId="1272C71F" w14:textId="64930DC8" w:rsidR="00D96326" w:rsidRPr="00182554" w:rsidRDefault="003D0016" w:rsidP="00D96326">
      <w:pPr>
        <w:rPr>
          <w:lang w:eastAsia="en-AU"/>
        </w:rPr>
      </w:pPr>
      <w:r w:rsidRPr="00182554">
        <w:lastRenderedPageBreak/>
        <w:t>Vendors may choose whether to build additional validation rules/logic for their customers. The PBS Schedule remains the source for PBS item eligibility</w:t>
      </w:r>
      <w:r w:rsidR="00D96326" w:rsidRPr="00182554">
        <w:t xml:space="preserve">.  Specifically, the ‘/prescribers’ endpoint in the PBS API and/or API download files </w:t>
      </w:r>
      <w:r w:rsidR="00274316">
        <w:t xml:space="preserve">(currently on </w:t>
      </w:r>
      <w:r w:rsidR="00D96326" w:rsidRPr="00182554">
        <w:t>the vendor embargo site</w:t>
      </w:r>
      <w:r w:rsidR="00274316">
        <w:t>)</w:t>
      </w:r>
      <w:r w:rsidR="00D96326" w:rsidRPr="00182554">
        <w:t xml:space="preserve"> identify eligible item codes.</w:t>
      </w:r>
    </w:p>
    <w:p w14:paraId="1900B967" w14:textId="046359C6" w:rsidR="003D0016" w:rsidRPr="00182554" w:rsidRDefault="00C657D1" w:rsidP="009F6667">
      <w:pPr>
        <w:rPr>
          <w:lang w:eastAsia="en-AU"/>
        </w:rPr>
      </w:pPr>
      <w:r w:rsidRPr="00182554">
        <w:rPr>
          <w:color w:val="auto"/>
          <w:lang w:eastAsia="en-AU"/>
        </w:rPr>
        <w:t xml:space="preserve">A full data </w:t>
      </w:r>
      <w:r w:rsidR="001A1FA4" w:rsidRPr="00182554">
        <w:rPr>
          <w:color w:val="auto"/>
          <w:lang w:eastAsia="en-AU"/>
        </w:rPr>
        <w:t>dictionary</w:t>
      </w:r>
      <w:r w:rsidRPr="00182554">
        <w:rPr>
          <w:color w:val="auto"/>
          <w:lang w:eastAsia="en-AU"/>
        </w:rPr>
        <w:t xml:space="preserve"> for the PBS API and </w:t>
      </w:r>
      <w:r w:rsidR="001A1FA4" w:rsidRPr="00182554">
        <w:rPr>
          <w:color w:val="auto"/>
          <w:lang w:eastAsia="en-AU"/>
        </w:rPr>
        <w:t xml:space="preserve">release notes for each API release can be found on the PBS Website: </w:t>
      </w:r>
      <w:hyperlink r:id="rId30" w:history="1">
        <w:r w:rsidR="001A1FA4" w:rsidRPr="00182554">
          <w:rPr>
            <w:rStyle w:val="Hyperlink"/>
            <w:lang w:eastAsia="en-AU"/>
          </w:rPr>
          <w:t>PBS API | PBS Data</w:t>
        </w:r>
      </w:hyperlink>
    </w:p>
    <w:p w14:paraId="2068F7D5" w14:textId="1F2AA94D" w:rsidR="00F3135A" w:rsidRPr="00182554" w:rsidRDefault="00F3135A" w:rsidP="00E420EA">
      <w:pPr>
        <w:pStyle w:val="Heading3"/>
      </w:pPr>
      <w:bookmarkStart w:id="14" w:name="_Toc239947826"/>
      <w:r w:rsidRPr="00182554">
        <w:t>Impact on prescribing vendors</w:t>
      </w:r>
      <w:bookmarkEnd w:id="14"/>
    </w:p>
    <w:p w14:paraId="336340D2" w14:textId="532638B2" w:rsidR="003B3730" w:rsidRPr="00617687" w:rsidRDefault="009E42B1" w:rsidP="006D0941">
      <w:pPr>
        <w:rPr>
          <w:color w:val="auto"/>
        </w:rPr>
      </w:pPr>
      <w:r w:rsidRPr="00617687">
        <w:rPr>
          <w:color w:val="auto"/>
        </w:rPr>
        <w:t xml:space="preserve">Prescribing vendors will have a new set of users </w:t>
      </w:r>
      <w:r w:rsidR="00B7115A" w:rsidRPr="00617687">
        <w:rPr>
          <w:color w:val="auto"/>
        </w:rPr>
        <w:t xml:space="preserve">accessing their systems to conduct prescribing.  </w:t>
      </w:r>
      <w:r w:rsidR="00110F5E" w:rsidRPr="00617687">
        <w:rPr>
          <w:color w:val="auto"/>
        </w:rPr>
        <w:t xml:space="preserve">How this prescriber class impacts user access within individual prescribing products will be unique to each </w:t>
      </w:r>
      <w:r w:rsidR="00D65A89" w:rsidRPr="00617687">
        <w:rPr>
          <w:color w:val="auto"/>
        </w:rPr>
        <w:t xml:space="preserve">user access model.  </w:t>
      </w:r>
      <w:r w:rsidR="00632AC4" w:rsidRPr="00617687">
        <w:rPr>
          <w:color w:val="auto"/>
        </w:rPr>
        <w:t xml:space="preserve">For these new prescribers, </w:t>
      </w:r>
      <w:r w:rsidR="009746A1" w:rsidRPr="00617687">
        <w:rPr>
          <w:color w:val="auto"/>
        </w:rPr>
        <w:t>the systems must be able to capture their PBS prescriber number</w:t>
      </w:r>
      <w:r w:rsidR="00662882" w:rsidRPr="00617687">
        <w:rPr>
          <w:color w:val="auto"/>
        </w:rPr>
        <w:t xml:space="preserve"> and for electronic prescriptions </w:t>
      </w:r>
      <w:r w:rsidR="003E6736" w:rsidRPr="00617687">
        <w:rPr>
          <w:color w:val="auto"/>
        </w:rPr>
        <w:t xml:space="preserve">carried via the NPDS </w:t>
      </w:r>
      <w:r w:rsidR="00D654DD" w:rsidRPr="00617687">
        <w:rPr>
          <w:color w:val="auto"/>
        </w:rPr>
        <w:t xml:space="preserve">identify them as authorised nurse prescribers (prescriber type R).  </w:t>
      </w:r>
    </w:p>
    <w:p w14:paraId="02380C2A" w14:textId="6E2CC97B" w:rsidR="00FE2BE9" w:rsidRPr="00617687" w:rsidRDefault="00E576DD" w:rsidP="006D0941">
      <w:pPr>
        <w:rPr>
          <w:color w:val="auto"/>
        </w:rPr>
      </w:pPr>
      <w:r>
        <w:t xml:space="preserve">Designated RN prescribing </w:t>
      </w:r>
      <w:r w:rsidR="00FB5D32">
        <w:t>scope, and it’s PBS scope as a subset of that,</w:t>
      </w:r>
      <w:r>
        <w:t xml:space="preserve"> is distinct from other prescriber types such as medical practitioners and nurse practitioners.</w:t>
      </w:r>
      <w:r w:rsidR="006E3E31">
        <w:t xml:space="preserve"> </w:t>
      </w:r>
      <w:r w:rsidR="00336ACB">
        <w:t xml:space="preserve"> </w:t>
      </w:r>
      <w:r w:rsidR="006E3E31">
        <w:t xml:space="preserve">This prescribing scope also interacts with </w:t>
      </w:r>
      <w:r w:rsidR="00287CFC">
        <w:t>jurisdictional rules.</w:t>
      </w:r>
      <w:r w:rsidR="00FB5D32">
        <w:t xml:space="preserve">  </w:t>
      </w:r>
    </w:p>
    <w:p w14:paraId="223E9D60" w14:textId="4402D42B" w:rsidR="00FE2BE9" w:rsidRPr="00617687" w:rsidRDefault="00FE2BE9" w:rsidP="006D0941">
      <w:pPr>
        <w:rPr>
          <w:color w:val="auto"/>
        </w:rPr>
      </w:pPr>
      <w:r w:rsidRPr="00617687">
        <w:rPr>
          <w:color w:val="auto"/>
        </w:rPr>
        <w:t>This may result in new users to systems or users having access to functionality they did not have access to previously.  These users may have increased training needs.</w:t>
      </w:r>
    </w:p>
    <w:p w14:paraId="7D2FCCF4" w14:textId="58C70CA1" w:rsidR="00340302" w:rsidRPr="00182554" w:rsidRDefault="00340302" w:rsidP="00340302">
      <w:pPr>
        <w:pStyle w:val="Heading3"/>
      </w:pPr>
      <w:bookmarkStart w:id="15" w:name="_Toc239947827"/>
      <w:r w:rsidRPr="00182554">
        <w:t>Impact on NPDS</w:t>
      </w:r>
      <w:bookmarkEnd w:id="15"/>
    </w:p>
    <w:p w14:paraId="60EE7D64" w14:textId="20375E57" w:rsidR="00AE1127" w:rsidRPr="00182554" w:rsidRDefault="009A5686" w:rsidP="009A5686">
      <w:r w:rsidRPr="00182554">
        <w:t xml:space="preserve">The </w:t>
      </w:r>
      <w:proofErr w:type="spellStart"/>
      <w:r w:rsidRPr="00182554">
        <w:t>eRx</w:t>
      </w:r>
      <w:proofErr w:type="spellEnd"/>
      <w:r w:rsidRPr="00182554">
        <w:t xml:space="preserve"> schema </w:t>
      </w:r>
      <w:r w:rsidR="00307C35">
        <w:t>was</w:t>
      </w:r>
      <w:r w:rsidRPr="00182554">
        <w:t xml:space="preserve"> updated to support the new designated </w:t>
      </w:r>
      <w:r w:rsidR="5C87B4AF">
        <w:t>RN</w:t>
      </w:r>
      <w:r w:rsidRPr="00182554">
        <w:t xml:space="preserve"> prescriber type. Prescribing and dispensing software must be able to pass, receive and map the new prescriber type code</w:t>
      </w:r>
      <w:r w:rsidR="00B55EDD">
        <w:t xml:space="preserve"> in the electronic prescription payload</w:t>
      </w:r>
      <w:r w:rsidRPr="00182554">
        <w:t xml:space="preserve">. </w:t>
      </w:r>
      <w:r w:rsidR="008E1355">
        <w:t xml:space="preserve">In August 2026, </w:t>
      </w:r>
      <w:r w:rsidRPr="00182554">
        <w:t xml:space="preserve">Fred IT </w:t>
      </w:r>
      <w:r w:rsidR="00AE1127">
        <w:t xml:space="preserve">published the updated schema on GitHub on Friday, 28 August 2026 and notified software </w:t>
      </w:r>
      <w:r w:rsidRPr="00182554">
        <w:t>vendors</w:t>
      </w:r>
      <w:r w:rsidR="008E1355">
        <w:t xml:space="preserve"> </w:t>
      </w:r>
      <w:r w:rsidR="00AE1127">
        <w:t xml:space="preserve">directly on </w:t>
      </w:r>
      <w:r w:rsidR="008E1355">
        <w:t>Mon</w:t>
      </w:r>
      <w:r w:rsidR="00D2740B">
        <w:t>day</w:t>
      </w:r>
      <w:r w:rsidR="008E1355">
        <w:t>, 31 August 2026</w:t>
      </w:r>
      <w:r w:rsidR="00A31C14">
        <w:t xml:space="preserve">. </w:t>
      </w:r>
      <w:r w:rsidRPr="00182554">
        <w:t xml:space="preserve"> </w:t>
      </w:r>
    </w:p>
    <w:p w14:paraId="75F8726E" w14:textId="64FE63B5" w:rsidR="00F3135A" w:rsidRDefault="009A5686" w:rsidP="009A5686">
      <w:r w:rsidRPr="00182554">
        <w:t>If a physical prescription is generated</w:t>
      </w:r>
      <w:r w:rsidR="00AF34D8" w:rsidRPr="00182554">
        <w:t xml:space="preserve"> (future paper or barcoded)</w:t>
      </w:r>
      <w:r w:rsidRPr="00182554">
        <w:t>, it would follow the same format as existing scripts.</w:t>
      </w:r>
    </w:p>
    <w:p w14:paraId="7EFE97B3" w14:textId="3CDA1323" w:rsidR="00B17145" w:rsidRPr="00182554" w:rsidRDefault="00B17145" w:rsidP="009A5686">
      <w:r>
        <w:t xml:space="preserve">The changes to support </w:t>
      </w:r>
      <w:r w:rsidR="5C710D36">
        <w:t>d</w:t>
      </w:r>
      <w:r>
        <w:t xml:space="preserve">esignated </w:t>
      </w:r>
      <w:r w:rsidR="567D70D7">
        <w:t>RN</w:t>
      </w:r>
      <w:r>
        <w:t xml:space="preserve"> </w:t>
      </w:r>
      <w:r w:rsidR="66D8E316">
        <w:t>p</w:t>
      </w:r>
      <w:r>
        <w:t xml:space="preserve">rescribing </w:t>
      </w:r>
      <w:r w:rsidR="005547AB">
        <w:t>do not impact the NPDS accreditation process and existing vendors will no</w:t>
      </w:r>
      <w:r w:rsidR="00DB183F">
        <w:t>t</w:t>
      </w:r>
      <w:r w:rsidR="005547AB">
        <w:t xml:space="preserve"> need to recomplete accreditation.</w:t>
      </w:r>
    </w:p>
    <w:p w14:paraId="40465E23" w14:textId="673C6533" w:rsidR="00F37685" w:rsidRPr="00182554" w:rsidRDefault="00F37685" w:rsidP="00F37685">
      <w:pPr>
        <w:pStyle w:val="Heading3"/>
      </w:pPr>
      <w:bookmarkStart w:id="16" w:name="_Toc239947828"/>
      <w:r w:rsidRPr="00182554">
        <w:t>Impact on PBS Online/Claiming</w:t>
      </w:r>
      <w:bookmarkEnd w:id="16"/>
    </w:p>
    <w:p w14:paraId="669646CB" w14:textId="77777777" w:rsidR="00F37685" w:rsidRPr="00182554" w:rsidRDefault="00F37685" w:rsidP="00F37685">
      <w:r w:rsidRPr="00182554">
        <w:t>Services Australia will continue to apply existing prescriber validation when a pharmacy submits a PBS claim. PBS Online checks that the prescriber number is validly constructed, that the prescriber was active, and that the prescriber was eligible to prescribe the item at the time the prescription was written.</w:t>
      </w:r>
    </w:p>
    <w:p w14:paraId="2E26D109" w14:textId="64B6EE52" w:rsidR="00F37685" w:rsidRPr="00182554" w:rsidRDefault="00F37685" w:rsidP="00F37685">
      <w:r w:rsidRPr="00182554">
        <w:t>Services Australia has not changed the PBS Online claiming structure</w:t>
      </w:r>
      <w:r w:rsidR="003421CA">
        <w:t xml:space="preserve"> nor introduced any new business rules, claim indicators or rejection codes</w:t>
      </w:r>
      <w:r w:rsidRPr="00182554">
        <w:t xml:space="preserve">. </w:t>
      </w:r>
    </w:p>
    <w:p w14:paraId="574ACDCF" w14:textId="77777777" w:rsidR="00F3135A" w:rsidRPr="00182554" w:rsidRDefault="00F3135A" w:rsidP="00E420EA">
      <w:pPr>
        <w:pStyle w:val="Heading3"/>
      </w:pPr>
      <w:bookmarkStart w:id="17" w:name="_Toc239947829"/>
      <w:r w:rsidRPr="00182554">
        <w:t>Impact on dispensing vendors</w:t>
      </w:r>
      <w:bookmarkEnd w:id="17"/>
    </w:p>
    <w:p w14:paraId="74C888A0" w14:textId="2C17DA52" w:rsidR="00C87ACA" w:rsidRPr="0000584C" w:rsidRDefault="008A08E1" w:rsidP="00C87ACA">
      <w:pPr>
        <w:rPr>
          <w:color w:val="auto"/>
        </w:rPr>
      </w:pPr>
      <w:r w:rsidRPr="00182554">
        <w:t xml:space="preserve">While dispensing </w:t>
      </w:r>
      <w:r w:rsidRPr="00182554">
        <w:rPr>
          <w:i/>
          <w:iCs/>
        </w:rPr>
        <w:t>process</w:t>
      </w:r>
      <w:r w:rsidR="00C50093">
        <w:rPr>
          <w:i/>
          <w:iCs/>
        </w:rPr>
        <w:t>es</w:t>
      </w:r>
      <w:r w:rsidRPr="00182554">
        <w:t xml:space="preserve"> are not anticipated to change, software will need to support </w:t>
      </w:r>
      <w:r w:rsidR="000C659B" w:rsidRPr="00182554">
        <w:t xml:space="preserve">PBS </w:t>
      </w:r>
      <w:r w:rsidR="00A5739A" w:rsidRPr="00182554">
        <w:t xml:space="preserve">claiming with </w:t>
      </w:r>
      <w:r w:rsidR="000C659B" w:rsidRPr="00182554">
        <w:t xml:space="preserve">the </w:t>
      </w:r>
      <w:r w:rsidR="00020D21">
        <w:t>authorised nurse prescriber</w:t>
      </w:r>
      <w:r w:rsidR="000C659B" w:rsidRPr="00182554">
        <w:t xml:space="preserve">’s PBS Prescriber number and </w:t>
      </w:r>
      <w:r w:rsidR="00C87ACA" w:rsidRPr="00182554">
        <w:t xml:space="preserve">be able to </w:t>
      </w:r>
      <w:r w:rsidR="00C87ACA" w:rsidRPr="00182554">
        <w:lastRenderedPageBreak/>
        <w:t xml:space="preserve">receive the new prescribers PBS Prescriber number </w:t>
      </w:r>
      <w:r w:rsidR="00C87ACA" w:rsidRPr="0000584C">
        <w:rPr>
          <w:color w:val="auto"/>
        </w:rPr>
        <w:t xml:space="preserve">and </w:t>
      </w:r>
      <w:r w:rsidR="0046324C" w:rsidRPr="0000584C">
        <w:rPr>
          <w:color w:val="auto"/>
        </w:rPr>
        <w:t>the new prescriber type (R) in an electronic prescription payload</w:t>
      </w:r>
      <w:r w:rsidR="000C659B" w:rsidRPr="0000584C">
        <w:rPr>
          <w:color w:val="auto"/>
        </w:rPr>
        <w:t>.</w:t>
      </w:r>
      <w:r w:rsidR="00F37685" w:rsidRPr="0000584C">
        <w:rPr>
          <w:color w:val="auto"/>
        </w:rPr>
        <w:t xml:space="preserve">  </w:t>
      </w:r>
    </w:p>
    <w:p w14:paraId="13AA2A5A" w14:textId="5218C002" w:rsidR="0003790C" w:rsidRDefault="0003790C" w:rsidP="00C87ACA">
      <w:r>
        <w:t xml:space="preserve">There is not a requirement for dispensing vendors to support </w:t>
      </w:r>
      <w:r w:rsidR="00220C5E">
        <w:t xml:space="preserve">verification of a </w:t>
      </w:r>
      <w:r w:rsidR="004138FA">
        <w:t>designated</w:t>
      </w:r>
      <w:r w:rsidR="00220C5E">
        <w:t xml:space="preserve"> </w:t>
      </w:r>
      <w:r w:rsidR="7134FC23">
        <w:t>RN</w:t>
      </w:r>
      <w:r w:rsidR="00220C5E">
        <w:t xml:space="preserve"> prescriber’s endorsement</w:t>
      </w:r>
      <w:r w:rsidR="00065F82">
        <w:t xml:space="preserve"> nor</w:t>
      </w:r>
      <w:r w:rsidR="004138FA">
        <w:t xml:space="preserve"> verification that a PBS prescribed medicine falls within the prescribers</w:t>
      </w:r>
      <w:r w:rsidR="00502250">
        <w:t>’</w:t>
      </w:r>
      <w:r w:rsidR="004138FA">
        <w:t xml:space="preserve"> remit.  The intent is that this is managed through the claiming process and PBS Online</w:t>
      </w:r>
      <w:r w:rsidR="000B48C1">
        <w:t>.</w:t>
      </w:r>
      <w:r w:rsidR="00074AA3">
        <w:t xml:space="preserve"> </w:t>
      </w:r>
      <w:r w:rsidR="00706A0E">
        <w:t xml:space="preserve">Pharmacists can also verify a </w:t>
      </w:r>
      <w:r w:rsidR="00D72C83">
        <w:t>d</w:t>
      </w:r>
      <w:r w:rsidR="00706A0E">
        <w:t xml:space="preserve">esignated </w:t>
      </w:r>
      <w:r w:rsidR="00D72C83">
        <w:t>RN p</w:t>
      </w:r>
      <w:r w:rsidR="00706A0E">
        <w:t xml:space="preserve">rescriber’s endorsement status </w:t>
      </w:r>
      <w:r w:rsidR="00C35211">
        <w:t xml:space="preserve">by searching on </w:t>
      </w:r>
      <w:proofErr w:type="spellStart"/>
      <w:r w:rsidR="004A381C">
        <w:t>Ahpra’s</w:t>
      </w:r>
      <w:proofErr w:type="spellEnd"/>
      <w:r w:rsidR="004A381C">
        <w:t xml:space="preserve"> practitioner </w:t>
      </w:r>
      <w:r w:rsidR="005021A7">
        <w:t>database.</w:t>
      </w:r>
      <w:r w:rsidR="00706A0E">
        <w:t xml:space="preserve"> </w:t>
      </w:r>
    </w:p>
    <w:p w14:paraId="0AFE8500" w14:textId="226B9119" w:rsidR="009548AC" w:rsidRPr="00182554" w:rsidRDefault="00C87ACA" w:rsidP="00C87ACA">
      <w:r w:rsidRPr="00182554">
        <w:t xml:space="preserve">No new claiming fields, web services or structural changes are required to support </w:t>
      </w:r>
      <w:r w:rsidR="000B48C1">
        <w:t xml:space="preserve">PBS </w:t>
      </w:r>
      <w:r w:rsidRPr="00182554">
        <w:t>claiming specifically</w:t>
      </w:r>
      <w:r w:rsidR="009548AC" w:rsidRPr="00182554">
        <w:t>.</w:t>
      </w:r>
    </w:p>
    <w:p w14:paraId="0294264C" w14:textId="26EA4642" w:rsidR="000C659B" w:rsidRPr="00182554" w:rsidRDefault="00F37685" w:rsidP="00160568">
      <w:r w:rsidRPr="00182554">
        <w:t xml:space="preserve">If the PBS Prescriber Number was not validly constructed, the prescriber was </w:t>
      </w:r>
      <w:r w:rsidR="000B48C1">
        <w:t xml:space="preserve">not </w:t>
      </w:r>
      <w:r w:rsidRPr="00182554">
        <w:t xml:space="preserve">active, </w:t>
      </w:r>
      <w:r w:rsidR="000B48C1">
        <w:t>or</w:t>
      </w:r>
      <w:r w:rsidRPr="00182554">
        <w:t xml:space="preserve"> the prescriber was </w:t>
      </w:r>
      <w:r w:rsidR="000B48C1">
        <w:t xml:space="preserve">not </w:t>
      </w:r>
      <w:r w:rsidRPr="00182554">
        <w:t>eligible to prescribe the item at the time the prescription was written, the claim will be rejected.</w:t>
      </w:r>
      <w:r w:rsidR="00DF291D" w:rsidRPr="00182554">
        <w:t xml:space="preserve">  During </w:t>
      </w:r>
      <w:r w:rsidR="00D80754">
        <w:t>the</w:t>
      </w:r>
      <w:r w:rsidR="00DF291D" w:rsidRPr="00182554">
        <w:t xml:space="preserve"> transition, vendors may see increased issues</w:t>
      </w:r>
      <w:r w:rsidR="00914986" w:rsidRPr="00182554">
        <w:t xml:space="preserve"> due to new users.</w:t>
      </w:r>
    </w:p>
    <w:p w14:paraId="1333E435" w14:textId="5FB07CF3" w:rsidR="00E20527" w:rsidRPr="00182554" w:rsidRDefault="00E20527" w:rsidP="00E20527">
      <w:pPr>
        <w:pStyle w:val="Heading3"/>
      </w:pPr>
      <w:bookmarkStart w:id="18" w:name="_Toc239947830"/>
      <w:r w:rsidRPr="00182554">
        <w:t>Impact on RTPM</w:t>
      </w:r>
      <w:bookmarkEnd w:id="18"/>
    </w:p>
    <w:p w14:paraId="4D67ACC7" w14:textId="58FFDA8C" w:rsidR="00666834" w:rsidRPr="00182554" w:rsidRDefault="00666834" w:rsidP="00666834">
      <w:pPr>
        <w:spacing w:before="0" w:after="160" w:line="278" w:lineRule="auto"/>
        <w:rPr>
          <w:rFonts w:cs="Arial"/>
          <w:color w:val="auto"/>
        </w:rPr>
      </w:pPr>
      <w:r w:rsidRPr="00182554">
        <w:rPr>
          <w:rFonts w:cs="Arial"/>
          <w:color w:val="auto"/>
        </w:rPr>
        <w:t xml:space="preserve">Prescribing and dispensing systems </w:t>
      </w:r>
      <w:r w:rsidR="00975E36">
        <w:rPr>
          <w:rFonts w:cs="Arial"/>
          <w:color w:val="auto"/>
        </w:rPr>
        <w:t xml:space="preserve">interact with </w:t>
      </w:r>
      <w:r w:rsidRPr="00182554">
        <w:rPr>
          <w:rFonts w:cs="Arial"/>
          <w:color w:val="auto"/>
        </w:rPr>
        <w:t>RTPM through the existing Precheck API</w:t>
      </w:r>
      <w:r w:rsidR="00975E36">
        <w:rPr>
          <w:rFonts w:cs="Arial"/>
          <w:color w:val="auto"/>
        </w:rPr>
        <w:t xml:space="preserve">. No changes have been made to the Precheck API </w:t>
      </w:r>
      <w:r w:rsidR="00295BED">
        <w:rPr>
          <w:rFonts w:cs="Arial"/>
          <w:color w:val="auto"/>
        </w:rPr>
        <w:t xml:space="preserve">and therefore </w:t>
      </w:r>
      <w:r w:rsidR="00ED0002">
        <w:rPr>
          <w:rFonts w:cs="Arial"/>
          <w:color w:val="auto"/>
        </w:rPr>
        <w:t xml:space="preserve">prescribing and dispensing systems do not need to make any changes </w:t>
      </w:r>
      <w:r w:rsidR="008703D7">
        <w:rPr>
          <w:rFonts w:cs="Arial"/>
          <w:color w:val="auto"/>
        </w:rPr>
        <w:t>to their RTPM integration</w:t>
      </w:r>
      <w:r w:rsidR="006518C2">
        <w:rPr>
          <w:rFonts w:cs="Arial"/>
          <w:color w:val="auto"/>
        </w:rPr>
        <w:t>s</w:t>
      </w:r>
      <w:r w:rsidR="008703D7">
        <w:rPr>
          <w:rFonts w:cs="Arial"/>
          <w:color w:val="auto"/>
        </w:rPr>
        <w:t xml:space="preserve"> </w:t>
      </w:r>
      <w:proofErr w:type="gramStart"/>
      <w:r w:rsidR="00ED0002">
        <w:rPr>
          <w:rFonts w:cs="Arial"/>
          <w:color w:val="auto"/>
        </w:rPr>
        <w:t xml:space="preserve">as a consequence </w:t>
      </w:r>
      <w:r w:rsidR="00207D1F">
        <w:rPr>
          <w:rFonts w:cs="Arial"/>
          <w:color w:val="auto"/>
        </w:rPr>
        <w:t>of</w:t>
      </w:r>
      <w:proofErr w:type="gramEnd"/>
      <w:r w:rsidR="00207D1F">
        <w:rPr>
          <w:rFonts w:cs="Arial"/>
          <w:color w:val="auto"/>
        </w:rPr>
        <w:t xml:space="preserve"> the DRNP reform. </w:t>
      </w:r>
    </w:p>
    <w:p w14:paraId="3CA32E3A" w14:textId="032D2696" w:rsidR="00525D64" w:rsidRDefault="00940CB2" w:rsidP="00666834">
      <w:pPr>
        <w:spacing w:before="0" w:after="160" w:line="278" w:lineRule="auto"/>
        <w:rPr>
          <w:rFonts w:cs="Arial"/>
          <w:color w:val="auto"/>
        </w:rPr>
      </w:pPr>
      <w:r>
        <w:rPr>
          <w:rFonts w:cs="Arial"/>
          <w:color w:val="auto"/>
        </w:rPr>
        <w:t>7 of 8 Jurisdictions</w:t>
      </w:r>
      <w:r w:rsidR="00E7459D">
        <w:rPr>
          <w:rFonts w:cs="Arial"/>
          <w:color w:val="auto"/>
        </w:rPr>
        <w:t xml:space="preserve"> (all except </w:t>
      </w:r>
      <w:r w:rsidR="00EF7FA9">
        <w:rPr>
          <w:rFonts w:cs="Arial"/>
          <w:color w:val="auto"/>
        </w:rPr>
        <w:t>NSW</w:t>
      </w:r>
      <w:r w:rsidR="00E7459D">
        <w:rPr>
          <w:rFonts w:cs="Arial"/>
          <w:color w:val="auto"/>
        </w:rPr>
        <w:t>)</w:t>
      </w:r>
      <w:r>
        <w:rPr>
          <w:rFonts w:cs="Arial"/>
          <w:color w:val="auto"/>
        </w:rPr>
        <w:t xml:space="preserve"> now have the technical capability to allow </w:t>
      </w:r>
      <w:r w:rsidR="5776A72E" w:rsidRPr="0C3A21A8">
        <w:rPr>
          <w:rFonts w:cs="Arial"/>
          <w:color w:val="auto"/>
        </w:rPr>
        <w:t>design</w:t>
      </w:r>
      <w:r w:rsidR="22EE6DBD" w:rsidRPr="0C3A21A8">
        <w:rPr>
          <w:rFonts w:cs="Arial"/>
          <w:color w:val="auto"/>
        </w:rPr>
        <w:t>a</w:t>
      </w:r>
      <w:r w:rsidR="5776A72E" w:rsidRPr="0C3A21A8">
        <w:rPr>
          <w:rFonts w:cs="Arial"/>
          <w:color w:val="auto"/>
        </w:rPr>
        <w:t>ted</w:t>
      </w:r>
      <w:r w:rsidR="5776A72E" w:rsidRPr="74C60C0C">
        <w:rPr>
          <w:rFonts w:cs="Arial"/>
          <w:color w:val="auto"/>
        </w:rPr>
        <w:t xml:space="preserve"> RN prescriber</w:t>
      </w:r>
      <w:r w:rsidRPr="74C60C0C">
        <w:rPr>
          <w:rFonts w:cs="Arial"/>
          <w:color w:val="auto"/>
        </w:rPr>
        <w:t>s</w:t>
      </w:r>
      <w:r>
        <w:rPr>
          <w:rFonts w:cs="Arial"/>
          <w:color w:val="auto"/>
        </w:rPr>
        <w:t xml:space="preserve"> to register via the</w:t>
      </w:r>
      <w:r w:rsidR="004412C4">
        <w:rPr>
          <w:rFonts w:cs="Arial"/>
          <w:color w:val="auto"/>
        </w:rPr>
        <w:t xml:space="preserve">ir respective Self-Service Registration Portals. </w:t>
      </w:r>
      <w:r w:rsidR="006829D8">
        <w:rPr>
          <w:rFonts w:cs="Arial"/>
          <w:color w:val="auto"/>
        </w:rPr>
        <w:t>However,</w:t>
      </w:r>
      <w:r w:rsidR="00525D64">
        <w:rPr>
          <w:rFonts w:cs="Arial"/>
          <w:color w:val="auto"/>
        </w:rPr>
        <w:t xml:space="preserve"> it is up to each Jurisdiction to determine when they </w:t>
      </w:r>
      <w:r w:rsidR="004A35CD">
        <w:rPr>
          <w:rFonts w:cs="Arial"/>
          <w:color w:val="auto"/>
        </w:rPr>
        <w:t>activate</w:t>
      </w:r>
      <w:r w:rsidR="00525D64">
        <w:rPr>
          <w:rFonts w:cs="Arial"/>
          <w:color w:val="auto"/>
        </w:rPr>
        <w:t xml:space="preserve"> that registration functionality</w:t>
      </w:r>
      <w:r w:rsidR="00350D4B">
        <w:rPr>
          <w:rFonts w:cs="Arial"/>
          <w:color w:val="auto"/>
        </w:rPr>
        <w:t xml:space="preserve">. </w:t>
      </w:r>
      <w:r w:rsidR="006553BF">
        <w:rPr>
          <w:rFonts w:cs="Arial"/>
          <w:color w:val="auto"/>
        </w:rPr>
        <w:t xml:space="preserve">Jurisdictional timelines for rolling out </w:t>
      </w:r>
      <w:r w:rsidR="1A095DD7" w:rsidRPr="37F65DA5">
        <w:rPr>
          <w:rFonts w:cs="Arial"/>
          <w:color w:val="auto"/>
        </w:rPr>
        <w:t>designated</w:t>
      </w:r>
      <w:r w:rsidR="112A8D54" w:rsidRPr="7955B2B0">
        <w:rPr>
          <w:rFonts w:cs="Arial"/>
          <w:color w:val="auto"/>
        </w:rPr>
        <w:t xml:space="preserve"> RN </w:t>
      </w:r>
      <w:r w:rsidR="006553BF">
        <w:rPr>
          <w:rFonts w:cs="Arial"/>
          <w:color w:val="auto"/>
        </w:rPr>
        <w:t xml:space="preserve">prescribing vary, noting that there are differences in their regulatory </w:t>
      </w:r>
      <w:r w:rsidR="00B53551">
        <w:rPr>
          <w:rFonts w:cs="Arial"/>
          <w:color w:val="auto"/>
        </w:rPr>
        <w:t>preparedness</w:t>
      </w:r>
      <w:r w:rsidR="006553BF">
        <w:rPr>
          <w:rFonts w:cs="Arial"/>
          <w:color w:val="auto"/>
        </w:rPr>
        <w:t xml:space="preserve">. </w:t>
      </w:r>
    </w:p>
    <w:p w14:paraId="23BDCBDD" w14:textId="50D0623C" w:rsidR="0091089E" w:rsidRDefault="006553BF" w:rsidP="00666834">
      <w:pPr>
        <w:spacing w:before="0" w:after="160" w:line="278" w:lineRule="auto"/>
        <w:rPr>
          <w:rFonts w:cs="Arial"/>
          <w:color w:val="auto"/>
        </w:rPr>
      </w:pPr>
      <w:r>
        <w:rPr>
          <w:rFonts w:cs="Arial"/>
          <w:color w:val="auto"/>
        </w:rPr>
        <w:t>NSW</w:t>
      </w:r>
      <w:r w:rsidR="0091089E">
        <w:rPr>
          <w:rFonts w:cs="Arial"/>
          <w:color w:val="auto"/>
        </w:rPr>
        <w:t xml:space="preserve"> </w:t>
      </w:r>
      <w:r w:rsidR="00EC35CE">
        <w:rPr>
          <w:rFonts w:cs="Arial"/>
          <w:color w:val="auto"/>
        </w:rPr>
        <w:t xml:space="preserve">is due to </w:t>
      </w:r>
      <w:r w:rsidR="00E7459D">
        <w:rPr>
          <w:rFonts w:cs="Arial"/>
          <w:color w:val="auto"/>
        </w:rPr>
        <w:t xml:space="preserve">have the technical capability to </w:t>
      </w:r>
      <w:proofErr w:type="gramStart"/>
      <w:r w:rsidR="00E7459D">
        <w:rPr>
          <w:rFonts w:cs="Arial"/>
          <w:color w:val="auto"/>
        </w:rPr>
        <w:t xml:space="preserve">allow  </w:t>
      </w:r>
      <w:r w:rsidR="660916EE" w:rsidRPr="25EC8849">
        <w:rPr>
          <w:rFonts w:cs="Arial"/>
          <w:color w:val="auto"/>
        </w:rPr>
        <w:t>designated</w:t>
      </w:r>
      <w:proofErr w:type="gramEnd"/>
      <w:r w:rsidR="37CCF341" w:rsidRPr="7955B2B0">
        <w:rPr>
          <w:rFonts w:cs="Arial"/>
          <w:color w:val="auto"/>
        </w:rPr>
        <w:t xml:space="preserve"> RN prescribers</w:t>
      </w:r>
      <w:r w:rsidR="00E7459D" w:rsidRPr="7955B2B0">
        <w:rPr>
          <w:rFonts w:cs="Arial"/>
          <w:color w:val="auto"/>
        </w:rPr>
        <w:t xml:space="preserve"> </w:t>
      </w:r>
      <w:r w:rsidR="00E7459D">
        <w:rPr>
          <w:rFonts w:cs="Arial"/>
          <w:color w:val="auto"/>
        </w:rPr>
        <w:t xml:space="preserve">to register </w:t>
      </w:r>
      <w:r w:rsidR="007A5B1D">
        <w:rPr>
          <w:rFonts w:cs="Arial"/>
          <w:color w:val="auto"/>
        </w:rPr>
        <w:t xml:space="preserve">for </w:t>
      </w:r>
      <w:proofErr w:type="spellStart"/>
      <w:r w:rsidR="00E7459D">
        <w:rPr>
          <w:rFonts w:cs="Arial"/>
          <w:color w:val="auto"/>
        </w:rPr>
        <w:t>SafeScript</w:t>
      </w:r>
      <w:proofErr w:type="spellEnd"/>
      <w:r w:rsidR="00E7459D">
        <w:rPr>
          <w:rFonts w:cs="Arial"/>
          <w:color w:val="auto"/>
        </w:rPr>
        <w:t xml:space="preserve"> NSW </w:t>
      </w:r>
      <w:r w:rsidR="007A5B1D">
        <w:rPr>
          <w:rFonts w:cs="Arial"/>
          <w:color w:val="auto"/>
        </w:rPr>
        <w:t>from 6 November 2026</w:t>
      </w:r>
      <w:r w:rsidR="00EC35CE">
        <w:rPr>
          <w:rFonts w:cs="Arial"/>
          <w:color w:val="auto"/>
        </w:rPr>
        <w:t xml:space="preserve">. </w:t>
      </w:r>
      <w:r w:rsidR="000A0961">
        <w:rPr>
          <w:rFonts w:cs="Arial"/>
          <w:color w:val="auto"/>
        </w:rPr>
        <w:t xml:space="preserve">This capability comes with a </w:t>
      </w:r>
      <w:r w:rsidR="00060B2C">
        <w:rPr>
          <w:rFonts w:cs="Arial"/>
          <w:color w:val="auto"/>
        </w:rPr>
        <w:t xml:space="preserve">new release of </w:t>
      </w:r>
      <w:proofErr w:type="spellStart"/>
      <w:r w:rsidR="00060B2C">
        <w:rPr>
          <w:rFonts w:cs="Arial"/>
          <w:color w:val="auto"/>
        </w:rPr>
        <w:t>SafeScript</w:t>
      </w:r>
      <w:proofErr w:type="spellEnd"/>
      <w:r w:rsidR="00060B2C">
        <w:rPr>
          <w:rFonts w:cs="Arial"/>
          <w:color w:val="auto"/>
        </w:rPr>
        <w:t xml:space="preserve"> NSW that had been deferred so it would follow </w:t>
      </w:r>
      <w:r w:rsidR="004A35CD">
        <w:rPr>
          <w:rFonts w:cs="Arial"/>
          <w:color w:val="auto"/>
        </w:rPr>
        <w:t xml:space="preserve">the </w:t>
      </w:r>
      <w:r>
        <w:rPr>
          <w:rFonts w:cs="Arial"/>
          <w:color w:val="auto"/>
        </w:rPr>
        <w:t xml:space="preserve">5 November 2026 </w:t>
      </w:r>
      <w:r w:rsidR="004A35CD">
        <w:rPr>
          <w:rFonts w:cs="Arial"/>
          <w:color w:val="auto"/>
        </w:rPr>
        <w:t>commencement of</w:t>
      </w:r>
      <w:r>
        <w:rPr>
          <w:rFonts w:cs="Arial"/>
          <w:color w:val="auto"/>
        </w:rPr>
        <w:t xml:space="preserve"> new medicines, poisons and therapeutic goods legislation in NSW. </w:t>
      </w:r>
      <w:r w:rsidR="00F97B74">
        <w:rPr>
          <w:rFonts w:cs="Arial"/>
          <w:color w:val="auto"/>
        </w:rPr>
        <w:t xml:space="preserve">When this registration functionality </w:t>
      </w:r>
      <w:r w:rsidR="002A4534">
        <w:rPr>
          <w:rFonts w:cs="Arial"/>
          <w:color w:val="auto"/>
        </w:rPr>
        <w:t xml:space="preserve">is </w:t>
      </w:r>
      <w:r w:rsidR="00F97B74">
        <w:rPr>
          <w:rFonts w:cs="Arial"/>
          <w:color w:val="auto"/>
        </w:rPr>
        <w:t xml:space="preserve">activated </w:t>
      </w:r>
      <w:r w:rsidR="00B53551">
        <w:rPr>
          <w:rFonts w:cs="Arial"/>
          <w:color w:val="auto"/>
        </w:rPr>
        <w:t>will be</w:t>
      </w:r>
      <w:r w:rsidR="00F97B74">
        <w:rPr>
          <w:rFonts w:cs="Arial"/>
          <w:color w:val="auto"/>
        </w:rPr>
        <w:t xml:space="preserve"> at the discretion of NSW</w:t>
      </w:r>
      <w:r w:rsidR="006E52DB">
        <w:rPr>
          <w:rFonts w:cs="Arial"/>
          <w:color w:val="auto"/>
        </w:rPr>
        <w:t xml:space="preserve"> </w:t>
      </w:r>
      <w:r w:rsidR="004507DA">
        <w:rPr>
          <w:rFonts w:cs="Arial"/>
          <w:color w:val="auto"/>
        </w:rPr>
        <w:t>Health</w:t>
      </w:r>
      <w:r w:rsidR="00F97B74">
        <w:rPr>
          <w:rFonts w:cs="Arial"/>
          <w:color w:val="auto"/>
        </w:rPr>
        <w:t xml:space="preserve">. </w:t>
      </w:r>
      <w:r w:rsidR="00164452">
        <w:rPr>
          <w:rFonts w:cs="Arial"/>
          <w:color w:val="auto"/>
        </w:rPr>
        <w:t xml:space="preserve">Usage of </w:t>
      </w:r>
      <w:proofErr w:type="spellStart"/>
      <w:r w:rsidR="00164452">
        <w:rPr>
          <w:rFonts w:cs="Arial"/>
          <w:color w:val="auto"/>
        </w:rPr>
        <w:t>SafeScript</w:t>
      </w:r>
      <w:proofErr w:type="spellEnd"/>
      <w:r w:rsidR="00164452">
        <w:rPr>
          <w:rFonts w:cs="Arial"/>
          <w:color w:val="auto"/>
        </w:rPr>
        <w:t xml:space="preserve"> NSW by clinicians </w:t>
      </w:r>
      <w:r w:rsidR="00B53551">
        <w:rPr>
          <w:rFonts w:cs="Arial"/>
          <w:color w:val="auto"/>
        </w:rPr>
        <w:t xml:space="preserve">remains </w:t>
      </w:r>
      <w:r w:rsidR="00164452">
        <w:rPr>
          <w:rFonts w:cs="Arial"/>
          <w:color w:val="auto"/>
        </w:rPr>
        <w:t xml:space="preserve">optional, so </w:t>
      </w:r>
      <w:r w:rsidR="61F90C94" w:rsidRPr="0FEF5393">
        <w:rPr>
          <w:rFonts w:cs="Arial"/>
          <w:color w:val="auto"/>
        </w:rPr>
        <w:t>designated RN prescribers</w:t>
      </w:r>
      <w:r w:rsidR="00B53551" w:rsidRPr="0FEF5393">
        <w:rPr>
          <w:rFonts w:cs="Arial"/>
          <w:color w:val="auto"/>
        </w:rPr>
        <w:t xml:space="preserve"> </w:t>
      </w:r>
      <w:r w:rsidR="00B53551">
        <w:rPr>
          <w:rFonts w:cs="Arial"/>
          <w:color w:val="auto"/>
        </w:rPr>
        <w:t xml:space="preserve">that have not registered for </w:t>
      </w:r>
      <w:proofErr w:type="spellStart"/>
      <w:r w:rsidR="00B53551">
        <w:rPr>
          <w:rFonts w:cs="Arial"/>
          <w:color w:val="auto"/>
        </w:rPr>
        <w:t>SafeScript</w:t>
      </w:r>
      <w:proofErr w:type="spellEnd"/>
      <w:r w:rsidR="00B53551">
        <w:rPr>
          <w:rFonts w:cs="Arial"/>
          <w:color w:val="auto"/>
        </w:rPr>
        <w:t xml:space="preserve"> NSW will still be able to prescribe. </w:t>
      </w:r>
      <w:r w:rsidR="00164452">
        <w:rPr>
          <w:rFonts w:cs="Arial"/>
          <w:color w:val="auto"/>
        </w:rPr>
        <w:t xml:space="preserve"> </w:t>
      </w:r>
    </w:p>
    <w:p w14:paraId="6537E9B1" w14:textId="4DF5F85A" w:rsidR="005C7E92" w:rsidRPr="00182554" w:rsidRDefault="003C3A65" w:rsidP="003C3A65">
      <w:pPr>
        <w:pStyle w:val="Heading3"/>
      </w:pPr>
      <w:bookmarkStart w:id="19" w:name="_Toc239947831"/>
      <w:r w:rsidRPr="00182554">
        <w:t>Impact on M</w:t>
      </w:r>
      <w:r w:rsidR="00112D99">
        <w:t>y Health Record</w:t>
      </w:r>
      <w:bookmarkEnd w:id="19"/>
    </w:p>
    <w:p w14:paraId="0E36D691" w14:textId="0764DF9A" w:rsidR="003C3A65" w:rsidRPr="00182554" w:rsidRDefault="00DF382C" w:rsidP="7192C87E">
      <w:pPr>
        <w:spacing w:after="160" w:line="278" w:lineRule="auto"/>
      </w:pPr>
      <w:r w:rsidRPr="00182554">
        <w:t xml:space="preserve">Where the </w:t>
      </w:r>
      <w:r w:rsidR="0A8F530F">
        <w:t>healthcare provider organisation</w:t>
      </w:r>
      <w:r w:rsidRPr="00182554">
        <w:t xml:space="preserve"> has an HPI-O and is registered </w:t>
      </w:r>
      <w:r w:rsidR="00573CFF">
        <w:t>to participate in</w:t>
      </w:r>
      <w:r w:rsidRPr="00182554">
        <w:t xml:space="preserve"> My Health Record, </w:t>
      </w:r>
      <w:r>
        <w:t>a</w:t>
      </w:r>
      <w:r w:rsidRPr="00182554">
        <w:t xml:space="preserve"> designated </w:t>
      </w:r>
      <w:r w:rsidR="15911187">
        <w:t>RN</w:t>
      </w:r>
      <w:r w:rsidRPr="00182554">
        <w:t xml:space="preserve"> </w:t>
      </w:r>
      <w:r w:rsidR="2BC10439">
        <w:t xml:space="preserve">prescriber </w:t>
      </w:r>
      <w:r w:rsidR="2BE2C402">
        <w:t xml:space="preserve">authorised by the organisation </w:t>
      </w:r>
      <w:r>
        <w:t>can</w:t>
      </w:r>
      <w:r w:rsidRPr="00182554">
        <w:t xml:space="preserve"> author and upload </w:t>
      </w:r>
      <w:r w:rsidR="7E461D4F">
        <w:t>event summaries</w:t>
      </w:r>
      <w:r w:rsidR="0FF963B2">
        <w:t>,</w:t>
      </w:r>
      <w:r w:rsidR="7E461D4F">
        <w:t xml:space="preserve"> shared health summaries </w:t>
      </w:r>
      <w:r w:rsidR="5C5DF8B6">
        <w:t xml:space="preserve">and prescription records containing </w:t>
      </w:r>
      <w:r>
        <w:t>medicines</w:t>
      </w:r>
      <w:r w:rsidRPr="00182554">
        <w:t xml:space="preserve"> information to My Health Record. They can also view health information in their patients’ My Health Record.</w:t>
      </w:r>
    </w:p>
    <w:p w14:paraId="1B824898" w14:textId="77777777" w:rsidR="001D40E9" w:rsidRPr="00182554" w:rsidRDefault="001D40E9" w:rsidP="001D40E9">
      <w:pPr>
        <w:pStyle w:val="Heading1"/>
      </w:pPr>
      <w:bookmarkStart w:id="20" w:name="_Toc239947832"/>
      <w:r w:rsidRPr="00182554">
        <w:lastRenderedPageBreak/>
        <w:t>Guidelines for Implementation</w:t>
      </w:r>
      <w:bookmarkEnd w:id="20"/>
    </w:p>
    <w:p w14:paraId="6B4FD014" w14:textId="77777777" w:rsidR="001D40E9" w:rsidRPr="00182554" w:rsidRDefault="001D40E9" w:rsidP="00707698">
      <w:pPr>
        <w:pStyle w:val="Heading2"/>
      </w:pPr>
      <w:bookmarkStart w:id="21" w:name="_Toc239947833"/>
      <w:r w:rsidRPr="00182554">
        <w:t>Guidelines for Prescribing vendors</w:t>
      </w:r>
      <w:bookmarkEnd w:id="21"/>
    </w:p>
    <w:p w14:paraId="1878570A" w14:textId="3B1DF87B" w:rsidR="006C6747" w:rsidRPr="00182554" w:rsidRDefault="002974DD" w:rsidP="006C6747">
      <w:pPr>
        <w:pStyle w:val="Heading3"/>
      </w:pPr>
      <w:bookmarkStart w:id="22" w:name="_Toc239947834"/>
      <w:r w:rsidRPr="00182554">
        <w:t>Permissions</w:t>
      </w:r>
      <w:r w:rsidR="001D40E9" w:rsidRPr="00182554">
        <w:t xml:space="preserve"> and </w:t>
      </w:r>
      <w:r w:rsidR="006C6747" w:rsidRPr="00182554">
        <w:t xml:space="preserve">user </w:t>
      </w:r>
      <w:r w:rsidR="001D40E9" w:rsidRPr="00182554">
        <w:t>access</w:t>
      </w:r>
      <w:bookmarkEnd w:id="22"/>
    </w:p>
    <w:p w14:paraId="4E6DF663" w14:textId="503DCDE8" w:rsidR="00060E3F" w:rsidRPr="00182554" w:rsidRDefault="00E63FEB" w:rsidP="001D40E9">
      <w:pPr>
        <w:rPr>
          <w:color w:val="auto"/>
        </w:rPr>
      </w:pPr>
      <w:r w:rsidRPr="001540EC">
        <w:rPr>
          <w:color w:val="auto"/>
        </w:rPr>
        <w:t xml:space="preserve">How </w:t>
      </w:r>
      <w:r w:rsidR="64C6C292" w:rsidRPr="001540EC">
        <w:rPr>
          <w:color w:val="auto"/>
        </w:rPr>
        <w:t>d</w:t>
      </w:r>
      <w:r w:rsidR="00501055" w:rsidRPr="001540EC">
        <w:rPr>
          <w:color w:val="auto"/>
        </w:rPr>
        <w:t xml:space="preserve">esignated </w:t>
      </w:r>
      <w:r w:rsidR="094572FF" w:rsidRPr="205458CB">
        <w:rPr>
          <w:color w:val="auto"/>
        </w:rPr>
        <w:t>R</w:t>
      </w:r>
      <w:r w:rsidR="00C22FF8" w:rsidRPr="205458CB">
        <w:rPr>
          <w:color w:val="auto"/>
        </w:rPr>
        <w:t>N</w:t>
      </w:r>
      <w:r w:rsidR="00CF5739" w:rsidRPr="205458CB">
        <w:rPr>
          <w:color w:val="auto"/>
        </w:rPr>
        <w:t xml:space="preserve"> </w:t>
      </w:r>
      <w:r w:rsidR="00CF5739" w:rsidRPr="3805473A">
        <w:rPr>
          <w:color w:val="auto"/>
        </w:rPr>
        <w:t>prescriber</w:t>
      </w:r>
      <w:r w:rsidR="00660FDA" w:rsidRPr="3805473A">
        <w:rPr>
          <w:color w:val="auto"/>
        </w:rPr>
        <w:t>s</w:t>
      </w:r>
      <w:r w:rsidR="00501055" w:rsidRPr="001540EC">
        <w:rPr>
          <w:color w:val="auto"/>
        </w:rPr>
        <w:t xml:space="preserve"> will be able to access </w:t>
      </w:r>
      <w:r w:rsidR="00F0259C" w:rsidRPr="001540EC">
        <w:rPr>
          <w:color w:val="auto"/>
        </w:rPr>
        <w:t xml:space="preserve">clinical information systems to generate </w:t>
      </w:r>
      <w:r w:rsidR="00501055" w:rsidRPr="001540EC">
        <w:rPr>
          <w:color w:val="auto"/>
        </w:rPr>
        <w:t>electronic prescri</w:t>
      </w:r>
      <w:r w:rsidR="006E73A9" w:rsidRPr="001540EC">
        <w:rPr>
          <w:color w:val="auto"/>
        </w:rPr>
        <w:t>ptions</w:t>
      </w:r>
      <w:r w:rsidR="00501055" w:rsidRPr="001540EC">
        <w:rPr>
          <w:color w:val="auto"/>
        </w:rPr>
        <w:t xml:space="preserve"> systems will </w:t>
      </w:r>
      <w:r w:rsidR="00576A3B" w:rsidRPr="001540EC">
        <w:rPr>
          <w:color w:val="auto"/>
        </w:rPr>
        <w:t>differ by healthcare organisation and by produc</w:t>
      </w:r>
      <w:r w:rsidR="002B4C32" w:rsidRPr="001540EC">
        <w:rPr>
          <w:color w:val="auto"/>
        </w:rPr>
        <w:t xml:space="preserve">t, however </w:t>
      </w:r>
      <w:r w:rsidR="003B484E" w:rsidRPr="001540EC">
        <w:rPr>
          <w:color w:val="auto"/>
        </w:rPr>
        <w:t xml:space="preserve">specific information will need to be captured for </w:t>
      </w:r>
      <w:r w:rsidR="00043892" w:rsidRPr="001540EC">
        <w:rPr>
          <w:color w:val="auto"/>
        </w:rPr>
        <w:t>authorised nurse</w:t>
      </w:r>
      <w:r w:rsidR="003B484E" w:rsidRPr="001540EC">
        <w:rPr>
          <w:color w:val="auto"/>
        </w:rPr>
        <w:t xml:space="preserve"> prescribers</w:t>
      </w:r>
      <w:r w:rsidR="00BA58B5" w:rsidRPr="001540EC">
        <w:rPr>
          <w:color w:val="auto"/>
        </w:rPr>
        <w:t>.</w:t>
      </w:r>
      <w:r w:rsidR="009815EA">
        <w:rPr>
          <w:color w:val="auto"/>
        </w:rPr>
        <w:t xml:space="preserve">  There is not a requirement that prescribing </w:t>
      </w:r>
      <w:r w:rsidR="009815EA" w:rsidRPr="009815EA">
        <w:rPr>
          <w:color w:val="auto"/>
        </w:rPr>
        <w:t>systems</w:t>
      </w:r>
      <w:r w:rsidR="009815EA">
        <w:rPr>
          <w:color w:val="auto"/>
        </w:rPr>
        <w:t xml:space="preserve"> </w:t>
      </w:r>
      <w:r w:rsidR="009815EA" w:rsidRPr="009815EA">
        <w:rPr>
          <w:color w:val="auto"/>
        </w:rPr>
        <w:t xml:space="preserve">limit prescribing of medicines to the scope of the </w:t>
      </w:r>
      <w:r w:rsidR="14B81F7A" w:rsidRPr="590F88A2">
        <w:rPr>
          <w:color w:val="auto"/>
        </w:rPr>
        <w:t>d</w:t>
      </w:r>
      <w:r w:rsidR="009815EA">
        <w:rPr>
          <w:color w:val="auto"/>
        </w:rPr>
        <w:t>esignated</w:t>
      </w:r>
      <w:r w:rsidR="009815EA" w:rsidRPr="009815EA">
        <w:rPr>
          <w:color w:val="auto"/>
        </w:rPr>
        <w:t xml:space="preserve"> RN prescribe</w:t>
      </w:r>
      <w:r w:rsidR="009815EA">
        <w:rPr>
          <w:color w:val="auto"/>
        </w:rPr>
        <w:t>r, the obligation to prescribe within the legal and clinical boundaries lies with the prescriber</w:t>
      </w:r>
      <w:r w:rsidR="009815EA" w:rsidRPr="009815EA">
        <w:rPr>
          <w:color w:val="auto"/>
        </w:rPr>
        <w:t>.</w:t>
      </w:r>
    </w:p>
    <w:p w14:paraId="5E141EE7" w14:textId="562EBC15" w:rsidR="00060E3F" w:rsidRPr="00182554" w:rsidRDefault="00060E3F" w:rsidP="00E65533">
      <w:pPr>
        <w:pStyle w:val="Heading4"/>
      </w:pPr>
      <w:r w:rsidRPr="00182554">
        <w:t xml:space="preserve">Identifying information </w:t>
      </w:r>
      <w:r w:rsidR="00216010" w:rsidRPr="00182554">
        <w:t xml:space="preserve">to </w:t>
      </w:r>
      <w:r w:rsidR="00FB3520">
        <w:t xml:space="preserve">generate </w:t>
      </w:r>
      <w:r w:rsidR="00216010" w:rsidRPr="00182554">
        <w:t>a prescription</w:t>
      </w:r>
    </w:p>
    <w:p w14:paraId="15CDDB67" w14:textId="0FA6CFF7" w:rsidR="00576A3B" w:rsidRPr="00182554" w:rsidRDefault="00F517FA" w:rsidP="001D40E9">
      <w:pPr>
        <w:rPr>
          <w:color w:val="auto"/>
        </w:rPr>
      </w:pPr>
      <w:r w:rsidRPr="00182554">
        <w:rPr>
          <w:color w:val="auto"/>
        </w:rPr>
        <w:t xml:space="preserve">Most </w:t>
      </w:r>
      <w:r w:rsidR="00747CEA" w:rsidRPr="00182554">
        <w:rPr>
          <w:color w:val="auto"/>
        </w:rPr>
        <w:t xml:space="preserve">prescribing software captures identifying and </w:t>
      </w:r>
      <w:r w:rsidR="002E7AF7" w:rsidRPr="00182554">
        <w:rPr>
          <w:color w:val="auto"/>
        </w:rPr>
        <w:t>qualifying</w:t>
      </w:r>
      <w:r w:rsidR="00747CEA" w:rsidRPr="00182554">
        <w:rPr>
          <w:color w:val="auto"/>
        </w:rPr>
        <w:t xml:space="preserve"> information</w:t>
      </w:r>
      <w:r w:rsidR="002E7AF7" w:rsidRPr="00182554">
        <w:rPr>
          <w:color w:val="auto"/>
        </w:rPr>
        <w:t xml:space="preserve"> as part of the user setup and/or user profile.</w:t>
      </w:r>
      <w:r w:rsidR="00747CEA" w:rsidRPr="00182554">
        <w:rPr>
          <w:color w:val="auto"/>
        </w:rPr>
        <w:t xml:space="preserve"> </w:t>
      </w:r>
      <w:r w:rsidR="00576A3B" w:rsidRPr="00182554">
        <w:rPr>
          <w:color w:val="auto"/>
        </w:rPr>
        <w:t>At a minimum</w:t>
      </w:r>
      <w:r w:rsidR="00264B45" w:rsidRPr="00182554">
        <w:rPr>
          <w:color w:val="auto"/>
        </w:rPr>
        <w:t xml:space="preserve"> – the prescribing system will need to capture </w:t>
      </w:r>
      <w:r w:rsidR="00171093" w:rsidRPr="00182554">
        <w:rPr>
          <w:color w:val="auto"/>
        </w:rPr>
        <w:t xml:space="preserve">and use </w:t>
      </w:r>
      <w:r w:rsidR="00264B45" w:rsidRPr="00182554">
        <w:rPr>
          <w:color w:val="auto"/>
        </w:rPr>
        <w:t xml:space="preserve">the </w:t>
      </w:r>
      <w:r w:rsidR="728045F3" w:rsidRPr="4934D09C">
        <w:rPr>
          <w:color w:val="auto"/>
        </w:rPr>
        <w:t>d</w:t>
      </w:r>
      <w:r w:rsidR="00264B45" w:rsidRPr="00182554">
        <w:rPr>
          <w:color w:val="auto"/>
        </w:rPr>
        <w:t xml:space="preserve">esignated </w:t>
      </w:r>
      <w:r w:rsidR="18871EDD" w:rsidRPr="590F88A2">
        <w:rPr>
          <w:color w:val="auto"/>
        </w:rPr>
        <w:t>RN</w:t>
      </w:r>
      <w:r w:rsidR="3B8A1AB2" w:rsidRPr="590F88A2">
        <w:rPr>
          <w:color w:val="auto"/>
        </w:rPr>
        <w:t xml:space="preserve"> </w:t>
      </w:r>
      <w:r w:rsidR="0074328D" w:rsidRPr="590F88A2">
        <w:rPr>
          <w:color w:val="auto"/>
        </w:rPr>
        <w:t>prescriber’s</w:t>
      </w:r>
      <w:r w:rsidR="00264B45" w:rsidRPr="00182554">
        <w:rPr>
          <w:color w:val="auto"/>
        </w:rPr>
        <w:t xml:space="preserve"> </w:t>
      </w:r>
      <w:r w:rsidR="00813A4A" w:rsidRPr="00182554">
        <w:rPr>
          <w:color w:val="auto"/>
        </w:rPr>
        <w:t xml:space="preserve">information required to issue a </w:t>
      </w:r>
      <w:r w:rsidR="007A7945" w:rsidRPr="00182554">
        <w:rPr>
          <w:color w:val="auto"/>
        </w:rPr>
        <w:t xml:space="preserve">PBS </w:t>
      </w:r>
      <w:proofErr w:type="gramStart"/>
      <w:r w:rsidR="00813A4A" w:rsidRPr="00182554">
        <w:rPr>
          <w:color w:val="auto"/>
        </w:rPr>
        <w:t>prescription</w:t>
      </w:r>
      <w:r w:rsidR="00A7255C" w:rsidRPr="00182554">
        <w:rPr>
          <w:color w:val="auto"/>
        </w:rPr>
        <w:t>,</w:t>
      </w:r>
      <w:proofErr w:type="gramEnd"/>
      <w:r w:rsidR="00A7255C" w:rsidRPr="00182554">
        <w:rPr>
          <w:color w:val="auto"/>
        </w:rPr>
        <w:t xml:space="preserve"> additional information may be required based on jurisdictional regulations</w:t>
      </w:r>
      <w:r w:rsidR="00813A4A" w:rsidRPr="00182554">
        <w:rPr>
          <w:color w:val="auto"/>
        </w:rPr>
        <w:t>. This includes</w:t>
      </w:r>
      <w:r w:rsidR="00827FA6" w:rsidRPr="00182554">
        <w:rPr>
          <w:color w:val="auto"/>
        </w:rPr>
        <w:t xml:space="preserve"> the </w:t>
      </w:r>
      <w:r w:rsidR="18C76B71" w:rsidRPr="2B22AA8B">
        <w:rPr>
          <w:color w:val="auto"/>
        </w:rPr>
        <w:t>d</w:t>
      </w:r>
      <w:r w:rsidR="00827FA6" w:rsidRPr="00182554">
        <w:rPr>
          <w:color w:val="auto"/>
        </w:rPr>
        <w:t xml:space="preserve">esignated </w:t>
      </w:r>
      <w:r w:rsidR="62509059" w:rsidRPr="6ECDAC7F">
        <w:rPr>
          <w:color w:val="auto"/>
        </w:rPr>
        <w:t>RN</w:t>
      </w:r>
      <w:r w:rsidR="0A917594" w:rsidRPr="6ECDAC7F">
        <w:rPr>
          <w:color w:val="auto"/>
        </w:rPr>
        <w:t xml:space="preserve"> prescriber</w:t>
      </w:r>
      <w:r w:rsidR="00FB3520" w:rsidRPr="6ECDAC7F">
        <w:rPr>
          <w:color w:val="auto"/>
        </w:rPr>
        <w:t>s</w:t>
      </w:r>
      <w:r w:rsidR="00FB3520">
        <w:rPr>
          <w:color w:val="auto"/>
        </w:rPr>
        <w:t>:</w:t>
      </w:r>
    </w:p>
    <w:p w14:paraId="7DD4DF77" w14:textId="722DAEBE" w:rsidR="00827FA6" w:rsidRPr="00182554" w:rsidRDefault="00827FA6" w:rsidP="00BA6B4B">
      <w:pPr>
        <w:pStyle w:val="ListParagraph"/>
        <w:numPr>
          <w:ilvl w:val="0"/>
          <w:numId w:val="13"/>
        </w:numPr>
        <w:rPr>
          <w:color w:val="auto"/>
        </w:rPr>
      </w:pPr>
      <w:r w:rsidRPr="00182554">
        <w:rPr>
          <w:color w:val="auto"/>
        </w:rPr>
        <w:t>Full Name</w:t>
      </w:r>
    </w:p>
    <w:p w14:paraId="77E3E8E0" w14:textId="0B3F41B1" w:rsidR="00813A4A" w:rsidRPr="00182554" w:rsidRDefault="00751AED" w:rsidP="00BA6B4B">
      <w:pPr>
        <w:pStyle w:val="ListParagraph"/>
        <w:numPr>
          <w:ilvl w:val="0"/>
          <w:numId w:val="13"/>
        </w:numPr>
        <w:rPr>
          <w:color w:val="auto"/>
        </w:rPr>
      </w:pPr>
      <w:r w:rsidRPr="00182554">
        <w:rPr>
          <w:color w:val="auto"/>
        </w:rPr>
        <w:t>PBS Prescriber Number</w:t>
      </w:r>
      <w:r w:rsidR="00A5260F">
        <w:rPr>
          <w:color w:val="auto"/>
        </w:rPr>
        <w:t xml:space="preserve"> (seven digits long, may have leading zeros)</w:t>
      </w:r>
    </w:p>
    <w:p w14:paraId="2C1AA130" w14:textId="1A52DE61" w:rsidR="000A01DD" w:rsidRPr="00182554" w:rsidRDefault="00BE23FF" w:rsidP="000A01DD">
      <w:pPr>
        <w:rPr>
          <w:color w:val="auto"/>
        </w:rPr>
      </w:pPr>
      <w:r w:rsidRPr="00182554">
        <w:rPr>
          <w:color w:val="auto"/>
        </w:rPr>
        <w:t xml:space="preserve">If the </w:t>
      </w:r>
      <w:r w:rsidR="1B650D56" w:rsidRPr="0CC88F32">
        <w:rPr>
          <w:color w:val="auto"/>
        </w:rPr>
        <w:t>d</w:t>
      </w:r>
      <w:r w:rsidRPr="00182554">
        <w:rPr>
          <w:color w:val="auto"/>
        </w:rPr>
        <w:t xml:space="preserve">esignated </w:t>
      </w:r>
      <w:r w:rsidR="17A5A1DF" w:rsidRPr="697C60FB">
        <w:rPr>
          <w:color w:val="auto"/>
        </w:rPr>
        <w:t>RN</w:t>
      </w:r>
      <w:r w:rsidR="1843EC20" w:rsidRPr="201BEF05">
        <w:rPr>
          <w:color w:val="auto"/>
        </w:rPr>
        <w:t xml:space="preserve"> </w:t>
      </w:r>
      <w:r w:rsidRPr="00182554">
        <w:rPr>
          <w:color w:val="auto"/>
        </w:rPr>
        <w:t xml:space="preserve">prescriber is accessing electronic prescribing functionality, additional information must be captured to support the </w:t>
      </w:r>
      <w:r w:rsidR="002F3D4C" w:rsidRPr="00182554">
        <w:rPr>
          <w:color w:val="auto"/>
        </w:rPr>
        <w:t xml:space="preserve">legal generation of electronic </w:t>
      </w:r>
      <w:r w:rsidR="001D3379" w:rsidRPr="00182554">
        <w:rPr>
          <w:color w:val="auto"/>
        </w:rPr>
        <w:t>prescriptions</w:t>
      </w:r>
      <w:r w:rsidR="002F3D4C" w:rsidRPr="00182554">
        <w:rPr>
          <w:color w:val="auto"/>
        </w:rPr>
        <w:t>:</w:t>
      </w:r>
    </w:p>
    <w:p w14:paraId="18E4BD5D" w14:textId="2FD2D3F5" w:rsidR="00CA59E1" w:rsidRPr="00182554" w:rsidRDefault="00CA59E1" w:rsidP="00BA6B4B">
      <w:pPr>
        <w:pStyle w:val="ListParagraph"/>
        <w:numPr>
          <w:ilvl w:val="0"/>
          <w:numId w:val="13"/>
        </w:numPr>
        <w:rPr>
          <w:color w:val="auto"/>
        </w:rPr>
      </w:pPr>
      <w:r w:rsidRPr="00182554">
        <w:rPr>
          <w:color w:val="auto"/>
        </w:rPr>
        <w:t>HPI-I</w:t>
      </w:r>
      <w:r w:rsidR="00A807DE" w:rsidRPr="00182554">
        <w:rPr>
          <w:color w:val="auto"/>
        </w:rPr>
        <w:t xml:space="preserve"> that is active and verified if the user will be leveraging ePrescribing</w:t>
      </w:r>
    </w:p>
    <w:p w14:paraId="60C82E14" w14:textId="7E6C044A" w:rsidR="00171093" w:rsidRPr="00182554" w:rsidRDefault="00171093" w:rsidP="00171093">
      <w:pPr>
        <w:rPr>
          <w:lang w:eastAsia="en-AU"/>
        </w:rPr>
      </w:pPr>
      <w:r w:rsidRPr="00182554">
        <w:rPr>
          <w:lang w:eastAsia="en-AU"/>
        </w:rPr>
        <w:t xml:space="preserve">Currently published EP conformance (v3.0 series) mandates the inclusion of HPI-I and PBS prescriber number for any prescriber account provisioned with access to electronic prescribing. This will also apply to designated </w:t>
      </w:r>
      <w:r w:rsidR="4FB47565" w:rsidRPr="528CBA54">
        <w:rPr>
          <w:lang w:eastAsia="en-AU"/>
        </w:rPr>
        <w:t>RN</w:t>
      </w:r>
      <w:r w:rsidRPr="00182554">
        <w:rPr>
          <w:lang w:eastAsia="en-AU"/>
        </w:rPr>
        <w:t xml:space="preserve"> prescribers.</w:t>
      </w:r>
    </w:p>
    <w:p w14:paraId="02816514" w14:textId="0B1AB2FB" w:rsidR="002F3D4C" w:rsidRPr="00182554" w:rsidRDefault="00656EF5" w:rsidP="002F3D4C">
      <w:pPr>
        <w:rPr>
          <w:color w:val="auto"/>
        </w:rPr>
      </w:pPr>
      <w:r w:rsidRPr="00182554">
        <w:rPr>
          <w:color w:val="auto"/>
        </w:rPr>
        <w:t>T</w:t>
      </w:r>
      <w:r w:rsidR="003D26FF" w:rsidRPr="00182554">
        <w:rPr>
          <w:color w:val="auto"/>
        </w:rPr>
        <w:t xml:space="preserve">he following information about the </w:t>
      </w:r>
      <w:r w:rsidR="78CCE7F6" w:rsidRPr="0E1B4A36">
        <w:rPr>
          <w:color w:val="auto"/>
        </w:rPr>
        <w:t>d</w:t>
      </w:r>
      <w:r w:rsidR="003D26FF" w:rsidRPr="0E1B4A36">
        <w:rPr>
          <w:color w:val="auto"/>
        </w:rPr>
        <w:t xml:space="preserve">esignated </w:t>
      </w:r>
      <w:r w:rsidR="0FB23278" w:rsidRPr="0E1B4A36">
        <w:rPr>
          <w:color w:val="auto"/>
        </w:rPr>
        <w:t>RN</w:t>
      </w:r>
      <w:r w:rsidR="003D26FF" w:rsidRPr="00182554">
        <w:rPr>
          <w:color w:val="auto"/>
        </w:rPr>
        <w:t xml:space="preserve"> prescriber </w:t>
      </w:r>
      <w:r w:rsidR="005D5EF9" w:rsidRPr="00182554">
        <w:rPr>
          <w:color w:val="auto"/>
        </w:rPr>
        <w:t xml:space="preserve">and their practice </w:t>
      </w:r>
      <w:r w:rsidR="003D26FF" w:rsidRPr="00182554">
        <w:rPr>
          <w:b/>
          <w:bCs/>
          <w:color w:val="auto"/>
        </w:rPr>
        <w:t>must</w:t>
      </w:r>
      <w:r w:rsidR="003D26FF" w:rsidRPr="00182554">
        <w:rPr>
          <w:color w:val="auto"/>
        </w:rPr>
        <w:t xml:space="preserve"> be </w:t>
      </w:r>
      <w:r w:rsidR="005D5EF9" w:rsidRPr="00182554">
        <w:rPr>
          <w:color w:val="auto"/>
        </w:rPr>
        <w:t xml:space="preserve">captured and </w:t>
      </w:r>
      <w:r w:rsidR="003D26FF" w:rsidRPr="00182554">
        <w:rPr>
          <w:color w:val="auto"/>
        </w:rPr>
        <w:t xml:space="preserve">provided </w:t>
      </w:r>
      <w:r w:rsidR="00534B95" w:rsidRPr="00182554">
        <w:rPr>
          <w:color w:val="auto"/>
        </w:rPr>
        <w:t>to</w:t>
      </w:r>
      <w:r w:rsidR="003D26FF" w:rsidRPr="00182554">
        <w:rPr>
          <w:color w:val="auto"/>
        </w:rPr>
        <w:t xml:space="preserve"> </w:t>
      </w:r>
      <w:r w:rsidR="00534B95" w:rsidRPr="00182554">
        <w:rPr>
          <w:color w:val="auto"/>
        </w:rPr>
        <w:t>generate</w:t>
      </w:r>
      <w:r w:rsidR="003D26FF" w:rsidRPr="00182554">
        <w:rPr>
          <w:color w:val="auto"/>
        </w:rPr>
        <w:t xml:space="preserve"> the electronic prescription </w:t>
      </w:r>
      <w:r w:rsidR="007D7CA7" w:rsidRPr="00182554">
        <w:rPr>
          <w:color w:val="auto"/>
        </w:rPr>
        <w:t>in the NPDS</w:t>
      </w:r>
      <w:r w:rsidR="00527C1B" w:rsidRPr="00182554">
        <w:rPr>
          <w:color w:val="auto"/>
        </w:rPr>
        <w:t xml:space="preserve"> (additional information regarding this can be found on the NPDS GitHub)</w:t>
      </w:r>
      <w:r w:rsidR="007D7CA7" w:rsidRPr="00182554">
        <w:rPr>
          <w:color w:val="auto"/>
        </w:rPr>
        <w:t>:</w:t>
      </w:r>
    </w:p>
    <w:p w14:paraId="3C26EAAF" w14:textId="59137756" w:rsidR="007D7CA7" w:rsidRPr="00182554" w:rsidRDefault="00B37D24" w:rsidP="00BA6B4B">
      <w:pPr>
        <w:pStyle w:val="ListParagraph"/>
        <w:numPr>
          <w:ilvl w:val="0"/>
          <w:numId w:val="13"/>
        </w:numPr>
        <w:rPr>
          <w:color w:val="auto"/>
        </w:rPr>
      </w:pPr>
      <w:r w:rsidRPr="00182554">
        <w:rPr>
          <w:color w:val="auto"/>
        </w:rPr>
        <w:t>Practice Name</w:t>
      </w:r>
    </w:p>
    <w:p w14:paraId="56FC1C98" w14:textId="54C9B188" w:rsidR="0037228D" w:rsidRPr="00182554" w:rsidRDefault="00404B37" w:rsidP="00BA6B4B">
      <w:pPr>
        <w:pStyle w:val="ListParagraph"/>
        <w:numPr>
          <w:ilvl w:val="0"/>
          <w:numId w:val="13"/>
        </w:numPr>
        <w:rPr>
          <w:color w:val="auto"/>
        </w:rPr>
      </w:pPr>
      <w:r w:rsidRPr="00182554">
        <w:rPr>
          <w:color w:val="auto"/>
        </w:rPr>
        <w:t>Prescriber Type</w:t>
      </w:r>
      <w:r w:rsidR="00C01FC8" w:rsidRPr="00182554">
        <w:rPr>
          <w:color w:val="auto"/>
        </w:rPr>
        <w:t xml:space="preserve"> – Populated with </w:t>
      </w:r>
      <w:r w:rsidR="00A5260F">
        <w:rPr>
          <w:color w:val="auto"/>
        </w:rPr>
        <w:t>R</w:t>
      </w:r>
      <w:r w:rsidR="00C01FC8" w:rsidRPr="00182554">
        <w:rPr>
          <w:color w:val="auto"/>
        </w:rPr>
        <w:t xml:space="preserve"> for </w:t>
      </w:r>
      <w:r w:rsidR="5BF034F7" w:rsidRPr="5B0377B6">
        <w:rPr>
          <w:color w:val="auto"/>
        </w:rPr>
        <w:t>d</w:t>
      </w:r>
      <w:r w:rsidR="1194D1FF" w:rsidRPr="5B0377B6">
        <w:rPr>
          <w:color w:val="auto"/>
        </w:rPr>
        <w:t xml:space="preserve">esignated </w:t>
      </w:r>
      <w:r w:rsidR="0311D0CE" w:rsidRPr="5B0377B6">
        <w:rPr>
          <w:color w:val="auto"/>
        </w:rPr>
        <w:t>RN</w:t>
      </w:r>
      <w:r w:rsidR="09916F51" w:rsidRPr="46689E27">
        <w:rPr>
          <w:color w:val="auto"/>
        </w:rPr>
        <w:t xml:space="preserve"> </w:t>
      </w:r>
      <w:r w:rsidR="78D5AC22" w:rsidRPr="61844C40">
        <w:rPr>
          <w:color w:val="auto"/>
        </w:rPr>
        <w:t>p</w:t>
      </w:r>
      <w:r w:rsidR="09916F51" w:rsidRPr="0E6EB8CD">
        <w:rPr>
          <w:color w:val="auto"/>
        </w:rPr>
        <w:t>rescriber</w:t>
      </w:r>
    </w:p>
    <w:p w14:paraId="2ABF010C" w14:textId="2F6B37DC" w:rsidR="00404B37" w:rsidRPr="00182554" w:rsidRDefault="00997C24" w:rsidP="00BA6B4B">
      <w:pPr>
        <w:pStyle w:val="ListParagraph"/>
        <w:numPr>
          <w:ilvl w:val="0"/>
          <w:numId w:val="13"/>
        </w:numPr>
        <w:rPr>
          <w:color w:val="auto"/>
        </w:rPr>
      </w:pPr>
      <w:r w:rsidRPr="00182554">
        <w:rPr>
          <w:color w:val="auto"/>
        </w:rPr>
        <w:t xml:space="preserve">HPI-O </w:t>
      </w:r>
      <w:r w:rsidR="0065012B" w:rsidRPr="00182554">
        <w:rPr>
          <w:color w:val="auto"/>
        </w:rPr>
        <w:t xml:space="preserve">that is active and verified if the </w:t>
      </w:r>
      <w:r w:rsidR="34E53CC0" w:rsidRPr="4A90BCC5">
        <w:rPr>
          <w:color w:val="auto"/>
        </w:rPr>
        <w:t>practice</w:t>
      </w:r>
      <w:r w:rsidR="0065012B" w:rsidRPr="00182554">
        <w:rPr>
          <w:color w:val="auto"/>
        </w:rPr>
        <w:t xml:space="preserve"> will be leveraging ePrescribing</w:t>
      </w:r>
    </w:p>
    <w:p w14:paraId="17742AEE" w14:textId="4A39B4D7" w:rsidR="001E0AA1" w:rsidRPr="00182554" w:rsidRDefault="001E0AA1" w:rsidP="00BA6B4B">
      <w:pPr>
        <w:pStyle w:val="ListParagraph"/>
        <w:numPr>
          <w:ilvl w:val="0"/>
          <w:numId w:val="13"/>
        </w:numPr>
        <w:rPr>
          <w:color w:val="auto"/>
        </w:rPr>
      </w:pPr>
      <w:r w:rsidRPr="00182554">
        <w:rPr>
          <w:color w:val="auto"/>
        </w:rPr>
        <w:t>Practitioner</w:t>
      </w:r>
      <w:r w:rsidR="00605584" w:rsidRPr="00182554">
        <w:rPr>
          <w:color w:val="auto"/>
        </w:rPr>
        <w:t xml:space="preserve"> qualifications</w:t>
      </w:r>
    </w:p>
    <w:p w14:paraId="286FD919" w14:textId="230407C3" w:rsidR="005D5EF9" w:rsidRPr="00182554" w:rsidRDefault="005D5EF9" w:rsidP="005D5EF9">
      <w:pPr>
        <w:rPr>
          <w:color w:val="auto"/>
        </w:rPr>
      </w:pPr>
      <w:r w:rsidRPr="00182554">
        <w:rPr>
          <w:color w:val="auto"/>
        </w:rPr>
        <w:t xml:space="preserve">In addition, the following information about the </w:t>
      </w:r>
      <w:r w:rsidR="4D194A75" w:rsidRPr="16A23BF2">
        <w:rPr>
          <w:color w:val="auto"/>
        </w:rPr>
        <w:t>d</w:t>
      </w:r>
      <w:r w:rsidRPr="16A23BF2">
        <w:rPr>
          <w:color w:val="auto"/>
        </w:rPr>
        <w:t xml:space="preserve">esignated </w:t>
      </w:r>
      <w:r w:rsidR="2AE7C4CE" w:rsidRPr="16A23BF2">
        <w:rPr>
          <w:color w:val="auto"/>
        </w:rPr>
        <w:t>RN</w:t>
      </w:r>
      <w:r w:rsidRPr="00182554">
        <w:rPr>
          <w:color w:val="auto"/>
        </w:rPr>
        <w:t xml:space="preserve"> prescriber and their practice </w:t>
      </w:r>
      <w:r w:rsidRPr="00182554">
        <w:rPr>
          <w:b/>
          <w:bCs/>
          <w:color w:val="auto"/>
        </w:rPr>
        <w:t>can</w:t>
      </w:r>
      <w:r w:rsidRPr="00182554">
        <w:rPr>
          <w:color w:val="auto"/>
        </w:rPr>
        <w:t xml:space="preserve"> be captured and provided to generate the electronic prescription in the NPDS (additional information regarding this can be found on the NPDS GitHub):</w:t>
      </w:r>
    </w:p>
    <w:p w14:paraId="5418F440" w14:textId="3CCB98BE" w:rsidR="002F3D4C" w:rsidRPr="00182554" w:rsidRDefault="00160B59" w:rsidP="00BA6B4B">
      <w:pPr>
        <w:pStyle w:val="ListParagraph"/>
        <w:numPr>
          <w:ilvl w:val="0"/>
          <w:numId w:val="14"/>
        </w:numPr>
        <w:rPr>
          <w:color w:val="auto"/>
        </w:rPr>
      </w:pPr>
      <w:r w:rsidRPr="00182554">
        <w:rPr>
          <w:color w:val="auto"/>
        </w:rPr>
        <w:t>Practice address</w:t>
      </w:r>
    </w:p>
    <w:p w14:paraId="0F048B3C" w14:textId="7C9FFA92" w:rsidR="00160B59" w:rsidRPr="00182554" w:rsidRDefault="00721C02" w:rsidP="00BA6B4B">
      <w:pPr>
        <w:pStyle w:val="ListParagraph"/>
        <w:numPr>
          <w:ilvl w:val="0"/>
          <w:numId w:val="14"/>
        </w:numPr>
        <w:rPr>
          <w:color w:val="auto"/>
        </w:rPr>
      </w:pPr>
      <w:r w:rsidRPr="00182554">
        <w:rPr>
          <w:color w:val="auto"/>
        </w:rPr>
        <w:t>Contact details (e.g. phone number, email address etc)</w:t>
      </w:r>
    </w:p>
    <w:p w14:paraId="370A25DB" w14:textId="00693DE0" w:rsidR="00BE0A12" w:rsidRPr="00182554" w:rsidRDefault="00BE0A12" w:rsidP="00BA6B4B">
      <w:pPr>
        <w:pStyle w:val="ListParagraph"/>
        <w:numPr>
          <w:ilvl w:val="0"/>
          <w:numId w:val="14"/>
        </w:numPr>
        <w:rPr>
          <w:color w:val="auto"/>
        </w:rPr>
      </w:pPr>
      <w:r w:rsidRPr="00182554">
        <w:rPr>
          <w:color w:val="auto"/>
        </w:rPr>
        <w:t xml:space="preserve">Prescriber </w:t>
      </w:r>
      <w:r w:rsidR="004A381C">
        <w:t xml:space="preserve">Ahpra </w:t>
      </w:r>
      <w:r w:rsidRPr="00182554">
        <w:rPr>
          <w:color w:val="auto"/>
        </w:rPr>
        <w:t>number</w:t>
      </w:r>
    </w:p>
    <w:p w14:paraId="6600D435" w14:textId="77D08D30" w:rsidR="007A7945" w:rsidRDefault="000F2C6C" w:rsidP="007A7945">
      <w:r>
        <w:lastRenderedPageBreak/>
        <w:t>T</w:t>
      </w:r>
      <w:r w:rsidR="00097665" w:rsidRPr="00182554">
        <w:t>he</w:t>
      </w:r>
      <w:r w:rsidR="006E3EF9">
        <w:t xml:space="preserve"> existence, validity and</w:t>
      </w:r>
      <w:r w:rsidR="00097665" w:rsidRPr="00182554">
        <w:t xml:space="preserve"> details of prescribing partnerships do NOT need to form part of the prescription, the payload or other documentation </w:t>
      </w:r>
      <w:r w:rsidR="006E3EF9">
        <w:t xml:space="preserve">shared </w:t>
      </w:r>
      <w:r w:rsidR="00097665" w:rsidRPr="00182554">
        <w:t>to the pharmacist and may be managed outside of the prescribing system.</w:t>
      </w:r>
    </w:p>
    <w:p w14:paraId="7FAA0094" w14:textId="57455061" w:rsidR="009815EA" w:rsidRPr="00182554" w:rsidRDefault="009815EA" w:rsidP="007A7945">
      <w:pPr>
        <w:rPr>
          <w:color w:val="auto"/>
        </w:rPr>
      </w:pPr>
      <w:r w:rsidRPr="00182554">
        <w:rPr>
          <w:color w:val="auto"/>
        </w:rPr>
        <w:t xml:space="preserve">When a </w:t>
      </w:r>
      <w:r w:rsidRPr="03EC902B">
        <w:rPr>
          <w:color w:val="auto"/>
        </w:rPr>
        <w:t>d</w:t>
      </w:r>
      <w:r w:rsidRPr="00182554">
        <w:rPr>
          <w:color w:val="auto"/>
        </w:rPr>
        <w:t xml:space="preserve">esignated RN </w:t>
      </w:r>
      <w:r w:rsidRPr="3FB7E8B4">
        <w:rPr>
          <w:color w:val="auto"/>
        </w:rPr>
        <w:t>prescriber</w:t>
      </w:r>
      <w:r w:rsidRPr="00182554">
        <w:rPr>
          <w:color w:val="auto"/>
        </w:rPr>
        <w:t xml:space="preserve"> has their prescribing privileges revoked or removed or </w:t>
      </w:r>
      <w:r w:rsidRPr="152840DF">
        <w:rPr>
          <w:color w:val="auto"/>
        </w:rPr>
        <w:t xml:space="preserve">is no longer endorsed, </w:t>
      </w:r>
      <w:r w:rsidRPr="00182554">
        <w:rPr>
          <w:color w:val="auto"/>
        </w:rPr>
        <w:t>the healthcare organisation must remove the prescribing privileges from the individual in their prescribing systems.</w:t>
      </w:r>
      <w:r>
        <w:rPr>
          <w:color w:val="auto"/>
        </w:rPr>
        <w:t xml:space="preserve">  There is not an obligation for the prescribing vendor to establish </w:t>
      </w:r>
      <w:r w:rsidR="002220A4">
        <w:rPr>
          <w:color w:val="auto"/>
        </w:rPr>
        <w:t xml:space="preserve">automatic </w:t>
      </w:r>
      <w:r>
        <w:rPr>
          <w:color w:val="auto"/>
        </w:rPr>
        <w:t xml:space="preserve">verification processes </w:t>
      </w:r>
      <w:r w:rsidR="002220A4">
        <w:rPr>
          <w:color w:val="auto"/>
        </w:rPr>
        <w:t xml:space="preserve">to ensure the </w:t>
      </w:r>
      <w:r w:rsidR="00C60410">
        <w:rPr>
          <w:color w:val="auto"/>
        </w:rPr>
        <w:t>d</w:t>
      </w:r>
      <w:r w:rsidR="002220A4">
        <w:rPr>
          <w:color w:val="auto"/>
        </w:rPr>
        <w:t>esignated RN prescriber remains endorsed.</w:t>
      </w:r>
    </w:p>
    <w:p w14:paraId="3DAD233E" w14:textId="5660AD75" w:rsidR="00D56201" w:rsidRPr="00182554" w:rsidRDefault="00D56201" w:rsidP="00D56201">
      <w:pPr>
        <w:pStyle w:val="Heading3"/>
      </w:pPr>
      <w:bookmarkStart w:id="23" w:name="_Toc239947835"/>
      <w:r w:rsidRPr="00182554">
        <w:t>Collection of PBS Prescriber Numbers</w:t>
      </w:r>
      <w:r w:rsidR="007069E3" w:rsidRPr="00182554">
        <w:t xml:space="preserve"> and Identifiers</w:t>
      </w:r>
      <w:bookmarkEnd w:id="23"/>
    </w:p>
    <w:p w14:paraId="11B30400" w14:textId="77777777" w:rsidR="00D05E8C" w:rsidRPr="00182554" w:rsidRDefault="00D56201" w:rsidP="00D05E8C">
      <w:pPr>
        <w:rPr>
          <w:lang w:eastAsia="en-AU"/>
        </w:rPr>
      </w:pPr>
      <w:r w:rsidRPr="00182554">
        <w:rPr>
          <w:lang w:eastAsia="en-AU"/>
        </w:rPr>
        <w:t xml:space="preserve">PBS </w:t>
      </w:r>
      <w:r w:rsidR="00D05E8C" w:rsidRPr="00182554">
        <w:rPr>
          <w:lang w:eastAsia="en-AU"/>
        </w:rPr>
        <w:t xml:space="preserve">Prescriber Numbers will be issued to </w:t>
      </w:r>
      <w:r w:rsidR="00D05E8C" w:rsidRPr="2B38330B">
        <w:rPr>
          <w:lang w:eastAsia="en-AU"/>
        </w:rPr>
        <w:t>d</w:t>
      </w:r>
      <w:r w:rsidR="00D05E8C" w:rsidRPr="00182554">
        <w:t xml:space="preserve">esignated </w:t>
      </w:r>
      <w:r w:rsidR="00D05E8C">
        <w:t xml:space="preserve">RN </w:t>
      </w:r>
      <w:r w:rsidR="00D05E8C" w:rsidRPr="00182554">
        <w:t>prescribers by Services Australia after they have applied</w:t>
      </w:r>
      <w:r w:rsidR="00D05E8C">
        <w:t>, at this point they become an authorised nurse prescriber.</w:t>
      </w:r>
    </w:p>
    <w:p w14:paraId="08C27B2B" w14:textId="5B48EEB9" w:rsidR="008B08A4" w:rsidRDefault="00D56201" w:rsidP="001D40E9">
      <w:r w:rsidRPr="00182554">
        <w:t xml:space="preserve">PBS </w:t>
      </w:r>
      <w:r w:rsidR="006C7BB7">
        <w:t>p</w:t>
      </w:r>
      <w:r w:rsidRPr="00182554">
        <w:t xml:space="preserve">rescriber numbers will be issued to </w:t>
      </w:r>
      <w:r w:rsidR="00F60C60">
        <w:t>authorised nurse prescribers</w:t>
      </w:r>
      <w:r w:rsidRPr="00182554">
        <w:t xml:space="preserve"> </w:t>
      </w:r>
      <w:r w:rsidR="00A9658E" w:rsidRPr="00182554">
        <w:t>and must be</w:t>
      </w:r>
      <w:r w:rsidR="0028198A" w:rsidRPr="00182554">
        <w:t xml:space="preserve"> captured by prescribing systems to be</w:t>
      </w:r>
      <w:r w:rsidR="00A9658E" w:rsidRPr="00182554">
        <w:t xml:space="preserve"> included in prescriptions, including electronic prescriptions.  </w:t>
      </w:r>
      <w:r w:rsidR="00CC7B8E" w:rsidRPr="00F60C60">
        <w:t xml:space="preserve">Current </w:t>
      </w:r>
      <w:r w:rsidR="00A9658E" w:rsidRPr="00F60C60">
        <w:t>Conformance Profile</w:t>
      </w:r>
      <w:r w:rsidR="00CC7B8E" w:rsidRPr="00F60C60">
        <w:t>s require the capability to capture PBS prescriber number</w:t>
      </w:r>
      <w:r w:rsidR="00CC7B8E" w:rsidRPr="00182554">
        <w:t>.</w:t>
      </w:r>
      <w:r w:rsidR="00C16400" w:rsidRPr="00182554">
        <w:t xml:space="preserve">  </w:t>
      </w:r>
    </w:p>
    <w:p w14:paraId="609896B9" w14:textId="1DB0FFA4" w:rsidR="00D56201" w:rsidRPr="00182554" w:rsidRDefault="00C16400" w:rsidP="001D40E9">
      <w:r w:rsidRPr="00182554">
        <w:t xml:space="preserve">PBS </w:t>
      </w:r>
      <w:r w:rsidR="0044364B">
        <w:t>p</w:t>
      </w:r>
      <w:r w:rsidRPr="00182554">
        <w:t xml:space="preserve">rescriber </w:t>
      </w:r>
      <w:r w:rsidR="0044364B">
        <w:t>n</w:t>
      </w:r>
      <w:r w:rsidRPr="00182554">
        <w:t xml:space="preserve">umbers must meet standards of </w:t>
      </w:r>
      <w:r w:rsidR="002506A9" w:rsidRPr="00182554">
        <w:t xml:space="preserve">construction and validity to support claiming processes.  </w:t>
      </w:r>
      <w:r w:rsidR="009E1470">
        <w:t xml:space="preserve">PBS Prescriber numbers will be issued based on the same construction standards that are currently used.  They will be seven digits long and may include leading zeros.  </w:t>
      </w:r>
      <w:r w:rsidR="002506A9" w:rsidRPr="00182554">
        <w:t xml:space="preserve">It is recommended that </w:t>
      </w:r>
      <w:r w:rsidR="00C61075" w:rsidRPr="00182554">
        <w:t xml:space="preserve">prescribing systems implement some level of validation on the data to support smoother </w:t>
      </w:r>
      <w:r w:rsidR="003F6700" w:rsidRPr="00182554">
        <w:t>processing across the prescribing workflow.</w:t>
      </w:r>
    </w:p>
    <w:p w14:paraId="6F8E2D94" w14:textId="779E4938" w:rsidR="00171093" w:rsidRPr="00182554" w:rsidRDefault="00B2390C" w:rsidP="00171093">
      <w:pPr>
        <w:rPr>
          <w:lang w:eastAsia="en-AU"/>
        </w:rPr>
      </w:pPr>
      <w:r>
        <w:t>Authorised nurse prescribers</w:t>
      </w:r>
      <w:r w:rsidR="00171093" w:rsidRPr="00182554">
        <w:t xml:space="preserve"> using electronic prescribing will require their HPI-I and their own PBS Prescriber number.  Every </w:t>
      </w:r>
      <w:r>
        <w:t xml:space="preserve">registered </w:t>
      </w:r>
      <w:r w:rsidR="00171093" w:rsidRPr="00182554">
        <w:t>nurse is automatically assigned a</w:t>
      </w:r>
      <w:r w:rsidR="00E6003D">
        <w:t>n</w:t>
      </w:r>
      <w:r w:rsidR="00171093" w:rsidRPr="00182554">
        <w:t xml:space="preserve"> HPI-I when they register with </w:t>
      </w:r>
      <w:proofErr w:type="spellStart"/>
      <w:r w:rsidR="004A381C">
        <w:t>Ahpra</w:t>
      </w:r>
      <w:proofErr w:type="spellEnd"/>
      <w:r w:rsidR="00171093" w:rsidRPr="00182554">
        <w:t xml:space="preserve">.  </w:t>
      </w:r>
      <w:r w:rsidR="00171093" w:rsidRPr="00182554">
        <w:rPr>
          <w:lang w:eastAsia="en-AU"/>
        </w:rPr>
        <w:t xml:space="preserve">Existing processes to retrieve and validate HPI-I for </w:t>
      </w:r>
      <w:r w:rsidR="002F2F6F">
        <w:rPr>
          <w:lang w:eastAsia="en-AU"/>
        </w:rPr>
        <w:t>RNs</w:t>
      </w:r>
      <w:r w:rsidR="00171093" w:rsidRPr="00182554">
        <w:rPr>
          <w:lang w:eastAsia="en-AU"/>
        </w:rPr>
        <w:t xml:space="preserve"> will apply, where software products will need to be integrated with the HI service to validate HPI-I.  </w:t>
      </w:r>
    </w:p>
    <w:p w14:paraId="231FBEFB" w14:textId="46088BD5" w:rsidR="00171093" w:rsidRPr="00182554" w:rsidRDefault="00570A08" w:rsidP="001D40E9">
      <w:r w:rsidRPr="00182554">
        <w:t xml:space="preserve">Designated </w:t>
      </w:r>
      <w:r w:rsidR="4AB44360">
        <w:t xml:space="preserve">RN </w:t>
      </w:r>
      <w:r w:rsidRPr="00182554">
        <w:t xml:space="preserve">prescribers will NOT be issued with Medicare Provider Numbers as part of this </w:t>
      </w:r>
      <w:r w:rsidR="659A710F">
        <w:t>initiative</w:t>
      </w:r>
      <w:r w:rsidRPr="00182554">
        <w:t>.</w:t>
      </w:r>
    </w:p>
    <w:p w14:paraId="5343D622" w14:textId="297A134F" w:rsidR="007A7945" w:rsidRPr="00182554" w:rsidRDefault="00407F8F" w:rsidP="001D40E9">
      <w:r w:rsidRPr="00182554">
        <w:rPr>
          <w:color w:val="auto"/>
        </w:rPr>
        <w:t xml:space="preserve">The ability for a </w:t>
      </w:r>
      <w:r w:rsidR="7607AB70" w:rsidRPr="0E6AAECE">
        <w:rPr>
          <w:color w:val="auto"/>
        </w:rPr>
        <w:t>d</w:t>
      </w:r>
      <w:r w:rsidRPr="00182554">
        <w:rPr>
          <w:color w:val="auto"/>
        </w:rPr>
        <w:t xml:space="preserve">esignated </w:t>
      </w:r>
      <w:r w:rsidR="5697FE6E" w:rsidRPr="468E12D1">
        <w:rPr>
          <w:color w:val="auto"/>
        </w:rPr>
        <w:t>RN</w:t>
      </w:r>
      <w:r w:rsidRPr="00182554">
        <w:rPr>
          <w:color w:val="auto"/>
        </w:rPr>
        <w:t xml:space="preserve"> prescriber to issue private prescriptions will be based on jurisdictional regulations.  </w:t>
      </w:r>
    </w:p>
    <w:p w14:paraId="67D34FB7" w14:textId="567771A7" w:rsidR="00F63F40" w:rsidRPr="00182554" w:rsidRDefault="00F63F40" w:rsidP="00F63F40">
      <w:pPr>
        <w:pStyle w:val="Heading3"/>
      </w:pPr>
      <w:bookmarkStart w:id="24" w:name="_Toc239947836"/>
      <w:r w:rsidRPr="00182554">
        <w:t>Setting Prescriber Type</w:t>
      </w:r>
      <w:bookmarkEnd w:id="24"/>
    </w:p>
    <w:p w14:paraId="6FD6A2B0" w14:textId="0373F91D" w:rsidR="00425454" w:rsidRPr="00182554" w:rsidRDefault="00425454" w:rsidP="001D40E9">
      <w:pPr>
        <w:rPr>
          <w:color w:val="auto"/>
        </w:rPr>
      </w:pPr>
      <w:r w:rsidRPr="00182554">
        <w:rPr>
          <w:color w:val="auto"/>
        </w:rPr>
        <w:t>The prescriber type is set by the prescribing system</w:t>
      </w:r>
      <w:r w:rsidR="00D4706B" w:rsidRPr="00182554">
        <w:rPr>
          <w:color w:val="auto"/>
        </w:rPr>
        <w:t xml:space="preserve"> for the individual user</w:t>
      </w:r>
      <w:r w:rsidRPr="00182554">
        <w:rPr>
          <w:color w:val="auto"/>
        </w:rPr>
        <w:t xml:space="preserve"> and is passed through to the dispensing system via the NPDS payload.</w:t>
      </w:r>
      <w:r w:rsidR="003334CB">
        <w:rPr>
          <w:color w:val="auto"/>
        </w:rPr>
        <w:t xml:space="preserve">  </w:t>
      </w:r>
      <w:r w:rsidR="00A406A1">
        <w:rPr>
          <w:color w:val="auto"/>
        </w:rPr>
        <w:t>For authorised nurse prescribers t</w:t>
      </w:r>
      <w:r w:rsidR="003334CB">
        <w:rPr>
          <w:color w:val="auto"/>
        </w:rPr>
        <w:t xml:space="preserve">his will be set to </w:t>
      </w:r>
      <w:r w:rsidR="00A406A1">
        <w:rPr>
          <w:color w:val="auto"/>
        </w:rPr>
        <w:t>R.</w:t>
      </w:r>
    </w:p>
    <w:p w14:paraId="1BBE20B3" w14:textId="1147682C" w:rsidR="00C95B32" w:rsidRPr="00182554" w:rsidRDefault="00C95B32" w:rsidP="001D40E9">
      <w:pPr>
        <w:rPr>
          <w:color w:val="auto"/>
        </w:rPr>
      </w:pPr>
      <w:r w:rsidRPr="00182554">
        <w:rPr>
          <w:color w:val="auto"/>
        </w:rPr>
        <w:t>Note that midwives</w:t>
      </w:r>
      <w:r w:rsidR="00566C5C">
        <w:rPr>
          <w:color w:val="auto"/>
        </w:rPr>
        <w:t xml:space="preserve"> and nurse practitioners</w:t>
      </w:r>
      <w:r w:rsidRPr="00182554">
        <w:rPr>
          <w:color w:val="auto"/>
        </w:rPr>
        <w:t xml:space="preserve"> have separate prescriber type</w:t>
      </w:r>
      <w:r w:rsidR="00566C5C">
        <w:rPr>
          <w:color w:val="auto"/>
        </w:rPr>
        <w:t>s</w:t>
      </w:r>
      <w:r w:rsidRPr="00182554">
        <w:rPr>
          <w:color w:val="auto"/>
        </w:rPr>
        <w:t xml:space="preserve"> for electronic prescriptions captured with Prescriber Type </w:t>
      </w:r>
      <w:r w:rsidR="006B1F11" w:rsidRPr="00182554">
        <w:rPr>
          <w:color w:val="auto"/>
        </w:rPr>
        <w:t xml:space="preserve">in the NPDS payload </w:t>
      </w:r>
      <w:r w:rsidRPr="00182554">
        <w:rPr>
          <w:color w:val="auto"/>
        </w:rPr>
        <w:t xml:space="preserve">set to </w:t>
      </w:r>
      <w:r w:rsidR="006B1F11" w:rsidRPr="00182554">
        <w:rPr>
          <w:color w:val="auto"/>
        </w:rPr>
        <w:t>F</w:t>
      </w:r>
      <w:r w:rsidR="00566C5C">
        <w:rPr>
          <w:color w:val="auto"/>
        </w:rPr>
        <w:t xml:space="preserve"> and U respectively.  </w:t>
      </w:r>
    </w:p>
    <w:p w14:paraId="4D91D911" w14:textId="3C16F479" w:rsidR="00DE7812" w:rsidRPr="00182554" w:rsidRDefault="00DE7812" w:rsidP="001D40E9">
      <w:pPr>
        <w:rPr>
          <w:color w:val="auto"/>
        </w:rPr>
      </w:pPr>
      <w:r w:rsidRPr="00182554">
        <w:rPr>
          <w:color w:val="auto"/>
        </w:rPr>
        <w:t xml:space="preserve">Additional details </w:t>
      </w:r>
      <w:r w:rsidR="00C031F4" w:rsidRPr="00182554">
        <w:rPr>
          <w:color w:val="auto"/>
        </w:rPr>
        <w:t>about information and payload constraints can be found in the NPDS GitHub.</w:t>
      </w:r>
    </w:p>
    <w:p w14:paraId="03A520C2" w14:textId="5F0C52C4" w:rsidR="001D40E9" w:rsidRPr="00182554" w:rsidRDefault="00ED4B0E" w:rsidP="00ED4B0E">
      <w:pPr>
        <w:pStyle w:val="Heading3"/>
      </w:pPr>
      <w:bookmarkStart w:id="25" w:name="_Toc239947837"/>
      <w:r w:rsidRPr="00182554">
        <w:t>Workflows</w:t>
      </w:r>
      <w:bookmarkEnd w:id="25"/>
    </w:p>
    <w:p w14:paraId="70E051A9" w14:textId="604E7E28" w:rsidR="00C8549A" w:rsidRPr="00182554" w:rsidRDefault="00C8549A" w:rsidP="00C8549A">
      <w:r w:rsidRPr="00182554">
        <w:t xml:space="preserve">Designated </w:t>
      </w:r>
      <w:r w:rsidR="56253550">
        <w:t>RN</w:t>
      </w:r>
      <w:r w:rsidRPr="00182554">
        <w:t xml:space="preserve"> prescribers are required to </w:t>
      </w:r>
      <w:r w:rsidR="460E55FA">
        <w:t xml:space="preserve">work in </w:t>
      </w:r>
      <w:r>
        <w:t>partner</w:t>
      </w:r>
      <w:r w:rsidR="61FF3E18">
        <w:t>ship</w:t>
      </w:r>
      <w:r w:rsidRPr="00182554">
        <w:t xml:space="preserve"> with </w:t>
      </w:r>
      <w:r w:rsidR="007D427B" w:rsidRPr="00182554">
        <w:t xml:space="preserve">an </w:t>
      </w:r>
      <w:r w:rsidRPr="00182554">
        <w:t xml:space="preserve">authorised health </w:t>
      </w:r>
      <w:r w:rsidR="007D427B" w:rsidRPr="00182554">
        <w:t>practitioner</w:t>
      </w:r>
      <w:r w:rsidR="00704164" w:rsidRPr="00182554">
        <w:t xml:space="preserve">.  </w:t>
      </w:r>
      <w:r w:rsidR="00CD49E1" w:rsidRPr="00182554">
        <w:t xml:space="preserve">There are </w:t>
      </w:r>
      <w:r w:rsidR="00CD49E1" w:rsidRPr="00182554">
        <w:rPr>
          <w:b/>
          <w:bCs/>
        </w:rPr>
        <w:t>no explicit requirements</w:t>
      </w:r>
      <w:r w:rsidR="00CD49E1" w:rsidRPr="00182554">
        <w:t xml:space="preserve"> </w:t>
      </w:r>
      <w:r w:rsidR="00CD49E1" w:rsidRPr="00182554">
        <w:rPr>
          <w:b/>
          <w:bCs/>
        </w:rPr>
        <w:t>to support different workflows</w:t>
      </w:r>
      <w:r w:rsidR="00CD49E1" w:rsidRPr="00182554">
        <w:t xml:space="preserve"> </w:t>
      </w:r>
      <w:r w:rsidR="00CD49E1" w:rsidRPr="00182554">
        <w:rPr>
          <w:b/>
          <w:bCs/>
        </w:rPr>
        <w:t xml:space="preserve">for </w:t>
      </w:r>
      <w:r w:rsidR="698144C1" w:rsidRPr="6B8BACDF">
        <w:rPr>
          <w:b/>
          <w:bCs/>
        </w:rPr>
        <w:lastRenderedPageBreak/>
        <w:t>d</w:t>
      </w:r>
      <w:r w:rsidR="00DF62E8" w:rsidRPr="00182554">
        <w:rPr>
          <w:b/>
          <w:bCs/>
        </w:rPr>
        <w:t xml:space="preserve">esignated </w:t>
      </w:r>
      <w:r w:rsidR="6B46A9E7" w:rsidRPr="074E57E0">
        <w:rPr>
          <w:b/>
          <w:bCs/>
        </w:rPr>
        <w:t>RN</w:t>
      </w:r>
      <w:r w:rsidR="00DF62E8" w:rsidRPr="00182554">
        <w:rPr>
          <w:b/>
          <w:bCs/>
        </w:rPr>
        <w:t xml:space="preserve"> prescribers</w:t>
      </w:r>
      <w:r w:rsidR="00DF62E8" w:rsidRPr="00182554">
        <w:t xml:space="preserve">, however clinical governance processes and flexibility is encouraged to be supported.  </w:t>
      </w:r>
    </w:p>
    <w:p w14:paraId="5616D29F" w14:textId="76CB6E1F" w:rsidR="00F50AF6" w:rsidRPr="00182554" w:rsidRDefault="00F50AF6" w:rsidP="00C8549A">
      <w:r w:rsidRPr="00182554">
        <w:t>Vendors may wish to consider how the following impacts the</w:t>
      </w:r>
      <w:r w:rsidR="00B51360" w:rsidRPr="00182554">
        <w:t xml:space="preserve">ir systems and how end users can be supported in their clinical workflows, prescribing and </w:t>
      </w:r>
      <w:r w:rsidR="001E67AD" w:rsidRPr="00182554">
        <w:t>managing their ongoing obligations:</w:t>
      </w:r>
    </w:p>
    <w:p w14:paraId="182B6803" w14:textId="20D5990C" w:rsidR="001E67AD" w:rsidRPr="00182554" w:rsidRDefault="001E67AD" w:rsidP="00BA6B4B">
      <w:pPr>
        <w:pStyle w:val="ListParagraph"/>
        <w:numPr>
          <w:ilvl w:val="0"/>
          <w:numId w:val="15"/>
        </w:numPr>
      </w:pPr>
      <w:r w:rsidRPr="00182554">
        <w:t xml:space="preserve">Limits on </w:t>
      </w:r>
      <w:r w:rsidR="18F97D31">
        <w:t>d</w:t>
      </w:r>
      <w:r w:rsidRPr="00182554">
        <w:t xml:space="preserve">esignated </w:t>
      </w:r>
      <w:r w:rsidR="649A0E8F">
        <w:t>RN</w:t>
      </w:r>
      <w:r w:rsidRPr="00182554">
        <w:t xml:space="preserve"> prescriber’s scope based on scope of practice, </w:t>
      </w:r>
      <w:r w:rsidR="00A86875" w:rsidRPr="00182554">
        <w:t>jurisdictional rules,</w:t>
      </w:r>
      <w:r w:rsidR="00B44623" w:rsidRPr="00182554">
        <w:t xml:space="preserve"> their individual prescribing agreements,</w:t>
      </w:r>
      <w:r w:rsidR="00A86875" w:rsidRPr="00182554">
        <w:t xml:space="preserve"> </w:t>
      </w:r>
      <w:r w:rsidR="006D1C83" w:rsidRPr="00182554">
        <w:t>differences between PBS and private prescribing scopes.</w:t>
      </w:r>
    </w:p>
    <w:p w14:paraId="2F0751AE" w14:textId="3BB7F095" w:rsidR="00B17E9F" w:rsidRPr="00182554" w:rsidRDefault="00B17E9F" w:rsidP="00BA6B4B">
      <w:pPr>
        <w:pStyle w:val="ListParagraph"/>
        <w:numPr>
          <w:ilvl w:val="0"/>
          <w:numId w:val="15"/>
        </w:numPr>
      </w:pPr>
      <w:r w:rsidRPr="00182554">
        <w:t xml:space="preserve">Identification of the </w:t>
      </w:r>
      <w:r w:rsidR="21C8424B">
        <w:t>d</w:t>
      </w:r>
      <w:r w:rsidRPr="00182554">
        <w:t xml:space="preserve">esignated </w:t>
      </w:r>
      <w:r w:rsidR="061B2D9A">
        <w:t>RN</w:t>
      </w:r>
      <w:r w:rsidRPr="00182554">
        <w:t xml:space="preserve"> prescriber</w:t>
      </w:r>
      <w:r w:rsidR="00081E9A" w:rsidRPr="00182554">
        <w:t xml:space="preserve"> within the system</w:t>
      </w:r>
    </w:p>
    <w:p w14:paraId="2CE0C26C" w14:textId="3CD91FDD" w:rsidR="002B3AAF" w:rsidRPr="00182554" w:rsidRDefault="00CF5B45" w:rsidP="00BA6B4B">
      <w:pPr>
        <w:pStyle w:val="ListParagraph"/>
        <w:numPr>
          <w:ilvl w:val="0"/>
          <w:numId w:val="15"/>
        </w:numPr>
      </w:pPr>
      <w:r w:rsidRPr="00182554">
        <w:t>The</w:t>
      </w:r>
      <w:r w:rsidR="001717AD" w:rsidRPr="00182554" w:rsidDel="00931E04">
        <w:t xml:space="preserve"> </w:t>
      </w:r>
      <w:r w:rsidRPr="00182554">
        <w:t xml:space="preserve">responsibilities for the authorised health </w:t>
      </w:r>
      <w:r w:rsidR="00D509E7" w:rsidRPr="00182554">
        <w:t xml:space="preserve">practitioner </w:t>
      </w:r>
      <w:r w:rsidR="001717AD" w:rsidRPr="00182554">
        <w:t>of t</w:t>
      </w:r>
      <w:r w:rsidR="00D509E7" w:rsidRPr="00182554">
        <w:t xml:space="preserve">he </w:t>
      </w:r>
      <w:r w:rsidR="4370D12D">
        <w:t>d</w:t>
      </w:r>
      <w:r w:rsidR="00D509E7" w:rsidRPr="00182554">
        <w:t xml:space="preserve">esignated </w:t>
      </w:r>
      <w:r w:rsidR="274126D8">
        <w:t>RN</w:t>
      </w:r>
      <w:r w:rsidR="00D509E7" w:rsidRPr="00182554">
        <w:t xml:space="preserve"> prescriber</w:t>
      </w:r>
    </w:p>
    <w:p w14:paraId="651994D9" w14:textId="00671282" w:rsidR="00D509E7" w:rsidRPr="00182554" w:rsidRDefault="00C7365B" w:rsidP="00BA6B4B">
      <w:pPr>
        <w:pStyle w:val="ListParagraph"/>
        <w:numPr>
          <w:ilvl w:val="0"/>
          <w:numId w:val="15"/>
        </w:numPr>
      </w:pPr>
      <w:r w:rsidRPr="00182554">
        <w:t xml:space="preserve">Annual renewal declarations from </w:t>
      </w:r>
      <w:r w:rsidR="5C3BDB0D">
        <w:t>d</w:t>
      </w:r>
      <w:r>
        <w:t xml:space="preserve">esignated </w:t>
      </w:r>
      <w:r w:rsidR="465432CD">
        <w:t>RN</w:t>
      </w:r>
      <w:r w:rsidRPr="00182554">
        <w:t xml:space="preserve"> prescribers</w:t>
      </w:r>
    </w:p>
    <w:p w14:paraId="39631BEA" w14:textId="5BDAF445" w:rsidR="00C7365B" w:rsidRPr="00182554" w:rsidRDefault="00C7365B" w:rsidP="00BA6B4B">
      <w:pPr>
        <w:pStyle w:val="ListParagraph"/>
        <w:numPr>
          <w:ilvl w:val="0"/>
          <w:numId w:val="15"/>
        </w:numPr>
      </w:pPr>
      <w:r w:rsidRPr="00182554">
        <w:t xml:space="preserve">Ongoing </w:t>
      </w:r>
      <w:r w:rsidR="00A473B5" w:rsidRPr="00182554">
        <w:t xml:space="preserve">validity/verification that the </w:t>
      </w:r>
      <w:r w:rsidR="6C398907">
        <w:t>d</w:t>
      </w:r>
      <w:r w:rsidR="00A473B5" w:rsidRPr="00182554">
        <w:t xml:space="preserve">esignated </w:t>
      </w:r>
      <w:r w:rsidR="1198DB34">
        <w:t>RN</w:t>
      </w:r>
      <w:r w:rsidR="00A473B5" w:rsidRPr="00182554">
        <w:t xml:space="preserve"> prescribers is in </w:t>
      </w:r>
      <w:r w:rsidR="0047497D">
        <w:t>still endorsed</w:t>
      </w:r>
    </w:p>
    <w:p w14:paraId="62244CAA" w14:textId="704535FA" w:rsidR="00A473B5" w:rsidRPr="00182554" w:rsidRDefault="00570A08" w:rsidP="00BA6B4B">
      <w:pPr>
        <w:pStyle w:val="ListParagraph"/>
        <w:numPr>
          <w:ilvl w:val="0"/>
          <w:numId w:val="15"/>
        </w:numPr>
      </w:pPr>
      <w:r w:rsidRPr="00182554">
        <w:t>Managing</w:t>
      </w:r>
      <w:r w:rsidR="00A473B5" w:rsidRPr="00182554">
        <w:t xml:space="preserve"> </w:t>
      </w:r>
      <w:r w:rsidRPr="00182554">
        <w:t>revocation</w:t>
      </w:r>
      <w:r w:rsidR="00A473B5" w:rsidRPr="00182554">
        <w:t xml:space="preserve"> and user access </w:t>
      </w:r>
      <w:r w:rsidR="00440296" w:rsidRPr="00182554">
        <w:t xml:space="preserve">limitations where a </w:t>
      </w:r>
      <w:r w:rsidR="7BE055D9">
        <w:t>RN</w:t>
      </w:r>
      <w:r w:rsidR="00440296" w:rsidRPr="00182554">
        <w:t xml:space="preserve"> is no longer a </w:t>
      </w:r>
      <w:r w:rsidR="482A7A6A">
        <w:t>d</w:t>
      </w:r>
      <w:r w:rsidR="00440296" w:rsidRPr="00182554">
        <w:t xml:space="preserve">esignated </w:t>
      </w:r>
      <w:r w:rsidR="5E93D2F8">
        <w:t>RN</w:t>
      </w:r>
      <w:r w:rsidR="00440296" w:rsidRPr="00182554">
        <w:t xml:space="preserve"> prescriber</w:t>
      </w:r>
      <w:r w:rsidR="009D0739" w:rsidRPr="00182554">
        <w:t xml:space="preserve"> </w:t>
      </w:r>
    </w:p>
    <w:p w14:paraId="1218300E" w14:textId="34722486" w:rsidR="00440296" w:rsidRPr="00182554" w:rsidRDefault="00440296" w:rsidP="00BA6B4B">
      <w:pPr>
        <w:pStyle w:val="ListParagraph"/>
        <w:numPr>
          <w:ilvl w:val="0"/>
          <w:numId w:val="15"/>
        </w:numPr>
      </w:pPr>
      <w:r w:rsidRPr="00182554">
        <w:t xml:space="preserve">Not all Registered Nurses </w:t>
      </w:r>
      <w:r w:rsidR="020FA00A">
        <w:t>are</w:t>
      </w:r>
      <w:r w:rsidRPr="00182554">
        <w:t xml:space="preserve"> </w:t>
      </w:r>
      <w:r w:rsidR="086C8C35">
        <w:t>d</w:t>
      </w:r>
      <w:r w:rsidR="00570A08" w:rsidRPr="00182554">
        <w:t xml:space="preserve">esignated </w:t>
      </w:r>
      <w:r w:rsidR="4480A44E">
        <w:t>RN</w:t>
      </w:r>
      <w:r w:rsidR="00570A08" w:rsidRPr="00182554">
        <w:t xml:space="preserve"> prescribers.</w:t>
      </w:r>
    </w:p>
    <w:p w14:paraId="16BF7FC8" w14:textId="5C6E4B61" w:rsidR="009266FC" w:rsidRDefault="00B20D03" w:rsidP="00BA6B4B">
      <w:pPr>
        <w:pStyle w:val="ListParagraph"/>
        <w:numPr>
          <w:ilvl w:val="0"/>
          <w:numId w:val="15"/>
        </w:numPr>
      </w:pPr>
      <w:r w:rsidRPr="00182554">
        <w:t>Difference in clinical decision support needed in different settings and for different roles</w:t>
      </w:r>
    </w:p>
    <w:p w14:paraId="7AB5DF7B" w14:textId="69F09F99" w:rsidR="00A871ED" w:rsidRPr="00182554" w:rsidRDefault="00A871ED" w:rsidP="00A871ED">
      <w:r>
        <w:t xml:space="preserve">There is no change to guidance regarding prescribing dates for prescriptions issued by </w:t>
      </w:r>
      <w:r w:rsidR="7DAA241A">
        <w:t>d</w:t>
      </w:r>
      <w:r>
        <w:t xml:space="preserve">esignated </w:t>
      </w:r>
      <w:r w:rsidR="443D06B1">
        <w:t>RN</w:t>
      </w:r>
      <w:r>
        <w:t xml:space="preserve"> </w:t>
      </w:r>
      <w:r w:rsidR="7E46AB08">
        <w:t>prescribers</w:t>
      </w:r>
      <w:r>
        <w:t xml:space="preserve">.  The date of prescribe must always be the date </w:t>
      </w:r>
      <w:r w:rsidR="00AA50CD">
        <w:t xml:space="preserve">the prescription is written/authorised by the prescriber.  In the case of </w:t>
      </w:r>
      <w:r w:rsidR="00FC6F91">
        <w:t>emergency supply</w:t>
      </w:r>
      <w:r w:rsidR="00833E4D">
        <w:t xml:space="preserve"> (also known as script owing)</w:t>
      </w:r>
      <w:r w:rsidR="00AA50CD">
        <w:t xml:space="preserve">, this would be the date the prescription is </w:t>
      </w:r>
      <w:r w:rsidR="00AE6ADF">
        <w:t xml:space="preserve">written and </w:t>
      </w:r>
      <w:r w:rsidR="003917C1">
        <w:t>reconciled</w:t>
      </w:r>
      <w:r w:rsidR="00B3776D">
        <w:t xml:space="preserve">, prescriptions should </w:t>
      </w:r>
      <w:r w:rsidR="00B3776D" w:rsidRPr="005B6BF1">
        <w:rPr>
          <w:b/>
        </w:rPr>
        <w:t>not</w:t>
      </w:r>
      <w:r w:rsidR="00B3776D">
        <w:t xml:space="preserve"> be backdated</w:t>
      </w:r>
      <w:r w:rsidR="003917C1">
        <w:t>.</w:t>
      </w:r>
    </w:p>
    <w:p w14:paraId="61AB19F6" w14:textId="0640732C" w:rsidR="00DF62E8" w:rsidRDefault="00065768" w:rsidP="00C8549A">
      <w:r w:rsidRPr="005B6BF1">
        <w:rPr>
          <w:color w:val="auto"/>
        </w:rPr>
        <w:t xml:space="preserve">Authorised nurse prescribers may need to seek authority </w:t>
      </w:r>
      <w:r w:rsidR="00D57EA6" w:rsidRPr="005B6BF1">
        <w:rPr>
          <w:color w:val="auto"/>
        </w:rPr>
        <w:t xml:space="preserve">from </w:t>
      </w:r>
      <w:r w:rsidR="00925DF0" w:rsidRPr="005B6BF1">
        <w:rPr>
          <w:color w:val="auto"/>
        </w:rPr>
        <w:t>Services</w:t>
      </w:r>
      <w:r w:rsidR="00D57EA6" w:rsidRPr="005B6BF1">
        <w:rPr>
          <w:color w:val="auto"/>
        </w:rPr>
        <w:t xml:space="preserve"> Australia </w:t>
      </w:r>
      <w:r w:rsidRPr="005B6BF1">
        <w:rPr>
          <w:color w:val="auto"/>
        </w:rPr>
        <w:t>to PBS prescribe</w:t>
      </w:r>
      <w:r w:rsidR="007609F0" w:rsidRPr="005B6BF1">
        <w:rPr>
          <w:color w:val="auto"/>
        </w:rPr>
        <w:t xml:space="preserve"> some</w:t>
      </w:r>
      <w:r w:rsidRPr="005B6BF1">
        <w:rPr>
          <w:color w:val="auto"/>
        </w:rPr>
        <w:t xml:space="preserve"> </w:t>
      </w:r>
      <w:r w:rsidR="00CE1512">
        <w:rPr>
          <w:color w:val="auto"/>
        </w:rPr>
        <w:t>medicines</w:t>
      </w:r>
      <w:r w:rsidRPr="005B6BF1">
        <w:rPr>
          <w:color w:val="auto"/>
        </w:rPr>
        <w:t xml:space="preserve">.  </w:t>
      </w:r>
      <w:r w:rsidR="00D57EA6" w:rsidRPr="005B6BF1">
        <w:rPr>
          <w:color w:val="auto"/>
        </w:rPr>
        <w:t>This can be sought via HPOS</w:t>
      </w:r>
      <w:r w:rsidR="2550F034" w:rsidRPr="131A0940">
        <w:rPr>
          <w:color w:val="auto"/>
        </w:rPr>
        <w:t>,</w:t>
      </w:r>
      <w:r w:rsidR="2550F034" w:rsidRPr="6ACFDCD0">
        <w:rPr>
          <w:color w:val="auto"/>
        </w:rPr>
        <w:t xml:space="preserve"> via the PBS Authorities Web</w:t>
      </w:r>
      <w:r w:rsidR="00D57EA6" w:rsidRPr="005B6BF1">
        <w:rPr>
          <w:color w:val="auto"/>
        </w:rPr>
        <w:t xml:space="preserve"> </w:t>
      </w:r>
      <w:r w:rsidR="2550F034" w:rsidRPr="588FB60C">
        <w:rPr>
          <w:color w:val="auto"/>
        </w:rPr>
        <w:t xml:space="preserve">Service </w:t>
      </w:r>
      <w:r w:rsidR="2550F034" w:rsidRPr="51576541">
        <w:rPr>
          <w:color w:val="auto"/>
        </w:rPr>
        <w:t>(</w:t>
      </w:r>
      <w:r w:rsidR="2550F034" w:rsidRPr="588FB60C">
        <w:rPr>
          <w:color w:val="auto"/>
        </w:rPr>
        <w:t xml:space="preserve">for some prescribing </w:t>
      </w:r>
      <w:r w:rsidR="2550F034" w:rsidRPr="51576541">
        <w:rPr>
          <w:color w:val="auto"/>
        </w:rPr>
        <w:t>software products</w:t>
      </w:r>
      <w:r w:rsidR="2550F034" w:rsidRPr="39822CC2">
        <w:rPr>
          <w:color w:val="auto"/>
        </w:rPr>
        <w:t>),</w:t>
      </w:r>
      <w:r w:rsidR="00D57EA6" w:rsidRPr="588FB60C">
        <w:rPr>
          <w:color w:val="auto"/>
        </w:rPr>
        <w:t xml:space="preserve"> </w:t>
      </w:r>
      <w:r w:rsidR="00D57EA6" w:rsidRPr="005B6BF1">
        <w:rPr>
          <w:color w:val="auto"/>
        </w:rPr>
        <w:t xml:space="preserve">or </w:t>
      </w:r>
      <w:r w:rsidR="002F3283" w:rsidRPr="005B6BF1">
        <w:rPr>
          <w:color w:val="auto"/>
        </w:rPr>
        <w:t>via phone</w:t>
      </w:r>
      <w:r w:rsidR="000D5849" w:rsidRPr="005B6BF1">
        <w:rPr>
          <w:color w:val="auto"/>
        </w:rPr>
        <w:t xml:space="preserve"> </w:t>
      </w:r>
      <w:r w:rsidR="002629C2">
        <w:rPr>
          <w:color w:val="auto"/>
        </w:rPr>
        <w:t xml:space="preserve">by the </w:t>
      </w:r>
      <w:r w:rsidR="00533B23">
        <w:rPr>
          <w:color w:val="auto"/>
        </w:rPr>
        <w:t xml:space="preserve">authorised nurse prescriber </w:t>
      </w:r>
      <w:r w:rsidR="000D5849" w:rsidRPr="005B6BF1">
        <w:rPr>
          <w:color w:val="auto"/>
        </w:rPr>
        <w:t xml:space="preserve">following the same processes that exist </w:t>
      </w:r>
      <w:r w:rsidR="004A2E3D" w:rsidRPr="005B6BF1">
        <w:rPr>
          <w:color w:val="auto"/>
        </w:rPr>
        <w:t xml:space="preserve">for </w:t>
      </w:r>
      <w:r w:rsidR="002F6A2E" w:rsidRPr="005B6BF1">
        <w:rPr>
          <w:color w:val="auto"/>
        </w:rPr>
        <w:t>other prescriber types</w:t>
      </w:r>
      <w:r w:rsidR="000D5849" w:rsidRPr="005B6BF1">
        <w:rPr>
          <w:color w:val="auto"/>
        </w:rPr>
        <w:t>.</w:t>
      </w:r>
      <w:r w:rsidR="002F6A2E" w:rsidRPr="005B6BF1">
        <w:rPr>
          <w:color w:val="auto"/>
        </w:rPr>
        <w:t xml:space="preserve"> </w:t>
      </w:r>
      <w:r w:rsidR="00533B23">
        <w:rPr>
          <w:color w:val="auto"/>
        </w:rPr>
        <w:t>These authorities are unable to be transferred or applied for on behalf of another prescriber</w:t>
      </w:r>
      <w:r w:rsidR="00F73E03">
        <w:rPr>
          <w:color w:val="auto"/>
        </w:rPr>
        <w:t>.</w:t>
      </w:r>
      <w:r w:rsidR="00CE1512" w:rsidRPr="00F73E03">
        <w:rPr>
          <w:color w:val="FF0000"/>
        </w:rPr>
        <w:t xml:space="preserve"> </w:t>
      </w:r>
      <w:r w:rsidR="00CE1512">
        <w:t>Note, authority requirements do not differ between prescriber types.</w:t>
      </w:r>
    </w:p>
    <w:p w14:paraId="2735A735" w14:textId="132C5EB6" w:rsidR="00B20D03" w:rsidRPr="00182554" w:rsidRDefault="00B20D03" w:rsidP="00B20D03">
      <w:pPr>
        <w:pStyle w:val="Heading3"/>
      </w:pPr>
      <w:bookmarkStart w:id="26" w:name="_Toc239947838"/>
      <w:r w:rsidRPr="00182554">
        <w:t>Prescribing Scope</w:t>
      </w:r>
      <w:bookmarkEnd w:id="26"/>
    </w:p>
    <w:p w14:paraId="0B187DC5" w14:textId="0D8A7C83" w:rsidR="00C37EE3" w:rsidRPr="00182554" w:rsidRDefault="00B20D03" w:rsidP="00B20D03">
      <w:r>
        <w:t xml:space="preserve">Designated </w:t>
      </w:r>
      <w:r w:rsidR="56466078">
        <w:t>RN</w:t>
      </w:r>
      <w:r>
        <w:t xml:space="preserve"> prescrib</w:t>
      </w:r>
      <w:r w:rsidR="7C29AF78">
        <w:t xml:space="preserve">ing model </w:t>
      </w:r>
      <w:r w:rsidR="00706AD0">
        <w:t>has</w:t>
      </w:r>
      <w:r w:rsidDel="00B20D03">
        <w:t xml:space="preserve"> a</w:t>
      </w:r>
      <w:r w:rsidR="44B7C930">
        <w:t xml:space="preserve"> </w:t>
      </w:r>
      <w:r>
        <w:t>distinct from</w:t>
      </w:r>
      <w:r w:rsidR="2B28D489">
        <w:t xml:space="preserve"> other prescriber types such as</w:t>
      </w:r>
      <w:r>
        <w:t xml:space="preserve"> </w:t>
      </w:r>
      <w:r w:rsidR="6E472F0F">
        <w:t>medical practitioners</w:t>
      </w:r>
      <w:r>
        <w:t xml:space="preserve"> and nurse practitioners</w:t>
      </w:r>
      <w:r w:rsidR="00C37EE3">
        <w:t>.</w:t>
      </w:r>
    </w:p>
    <w:p w14:paraId="5DAE8336" w14:textId="2BB7D444" w:rsidR="00C37EE3" w:rsidRPr="00182554" w:rsidRDefault="00B20D03" w:rsidP="00B20D03">
      <w:r>
        <w:t xml:space="preserve">Designated </w:t>
      </w:r>
      <w:r w:rsidR="3D62BC3F">
        <w:t>RN</w:t>
      </w:r>
      <w:r>
        <w:t xml:space="preserve"> prescribers are endorsed to administer, obtain, possess, prescribe, supply and/or use Schedule 2, 3, 4 and 8 medicines.  </w:t>
      </w:r>
      <w:r w:rsidR="00C37EE3">
        <w:t xml:space="preserve">However, many factors influence what an individual Designated </w:t>
      </w:r>
      <w:r w:rsidR="003D0E1D">
        <w:t>RN</w:t>
      </w:r>
      <w:r w:rsidR="00C37EE3">
        <w:t xml:space="preserve"> prescriber </w:t>
      </w:r>
      <w:proofErr w:type="gramStart"/>
      <w:r w:rsidR="00C37EE3">
        <w:t>is able to</w:t>
      </w:r>
      <w:proofErr w:type="gramEnd"/>
      <w:r w:rsidR="00C37EE3">
        <w:t xml:space="preserve"> prescribe.  This can include:</w:t>
      </w:r>
    </w:p>
    <w:p w14:paraId="51CE6EE6" w14:textId="68AB7703" w:rsidR="00C37EE3" w:rsidRPr="00182554" w:rsidRDefault="00C37EE3" w:rsidP="00BA6B4B">
      <w:pPr>
        <w:pStyle w:val="ListParagraph"/>
        <w:numPr>
          <w:ilvl w:val="0"/>
          <w:numId w:val="16"/>
        </w:numPr>
      </w:pPr>
      <w:r w:rsidRPr="00182554">
        <w:t>Jurisdictional regulations</w:t>
      </w:r>
    </w:p>
    <w:p w14:paraId="75C596F6" w14:textId="61F78A9E" w:rsidR="00C37EE3" w:rsidRPr="00182554" w:rsidRDefault="0006768E" w:rsidP="00BA6B4B">
      <w:pPr>
        <w:pStyle w:val="ListParagraph"/>
        <w:numPr>
          <w:ilvl w:val="0"/>
          <w:numId w:val="16"/>
        </w:numPr>
      </w:pPr>
      <w:r w:rsidRPr="00182554">
        <w:t>Jurisdictional</w:t>
      </w:r>
      <w:r w:rsidR="00C37EE3" w:rsidRPr="00182554">
        <w:t xml:space="preserve"> </w:t>
      </w:r>
      <w:r w:rsidRPr="00182554">
        <w:t>approvals for specific schedules</w:t>
      </w:r>
      <w:r w:rsidR="009107D6" w:rsidRPr="00182554">
        <w:t xml:space="preserve"> e.g. NSW require additional approval for Schedule 8 medicines</w:t>
      </w:r>
    </w:p>
    <w:p w14:paraId="02F08161" w14:textId="57F44845" w:rsidR="0006768E" w:rsidRPr="00182554" w:rsidRDefault="00B63E97" w:rsidP="00BA6B4B">
      <w:pPr>
        <w:pStyle w:val="ListParagraph"/>
        <w:numPr>
          <w:ilvl w:val="0"/>
          <w:numId w:val="16"/>
        </w:numPr>
      </w:pPr>
      <w:r>
        <w:t xml:space="preserve">Private prescribing scope for </w:t>
      </w:r>
      <w:r w:rsidR="664A9872">
        <w:t>d</w:t>
      </w:r>
      <w:r>
        <w:t xml:space="preserve">esignated </w:t>
      </w:r>
      <w:r w:rsidR="3C6EF45A">
        <w:t>RN</w:t>
      </w:r>
      <w:r>
        <w:t xml:space="preserve"> prescribers based on jurisdictional </w:t>
      </w:r>
      <w:r w:rsidR="135065D4">
        <w:t>regulations</w:t>
      </w:r>
      <w:r>
        <w:t xml:space="preserve"> rules</w:t>
      </w:r>
    </w:p>
    <w:p w14:paraId="5EE36A04" w14:textId="031B14AF" w:rsidR="00221460" w:rsidRPr="00182554" w:rsidRDefault="00221460" w:rsidP="00BA6B4B">
      <w:pPr>
        <w:pStyle w:val="ListParagraph"/>
        <w:numPr>
          <w:ilvl w:val="0"/>
          <w:numId w:val="16"/>
        </w:numPr>
      </w:pPr>
      <w:r>
        <w:lastRenderedPageBreak/>
        <w:t xml:space="preserve">PBS prescribing scope based on the current PBS schedule – noting this changes over time based on decisions by </w:t>
      </w:r>
      <w:r w:rsidR="7871128B">
        <w:t xml:space="preserve">the </w:t>
      </w:r>
      <w:r>
        <w:t>PBAC</w:t>
      </w:r>
      <w:r w:rsidR="00BB3C31">
        <w:t xml:space="preserve">. Schedule 8 </w:t>
      </w:r>
      <w:r w:rsidR="00DE31CF">
        <w:t>medicines</w:t>
      </w:r>
      <w:r w:rsidR="00BB3C31">
        <w:t xml:space="preserve"> are not currently available for PBS prescribing by </w:t>
      </w:r>
      <w:r w:rsidR="04047DFB">
        <w:t>d</w:t>
      </w:r>
      <w:r w:rsidR="00BB3C31">
        <w:t xml:space="preserve">esignated </w:t>
      </w:r>
      <w:r w:rsidR="35DAB844">
        <w:t>RN</w:t>
      </w:r>
      <w:r w:rsidR="00BB3C31">
        <w:t xml:space="preserve"> prescribers</w:t>
      </w:r>
    </w:p>
    <w:p w14:paraId="65D49820" w14:textId="2502AEDC" w:rsidR="00221460" w:rsidRPr="00182554" w:rsidRDefault="009107D6" w:rsidP="00BA6B4B">
      <w:pPr>
        <w:pStyle w:val="ListParagraph"/>
        <w:numPr>
          <w:ilvl w:val="0"/>
          <w:numId w:val="16"/>
        </w:numPr>
      </w:pPr>
      <w:r w:rsidRPr="00182554">
        <w:t>Individual scope of practice</w:t>
      </w:r>
    </w:p>
    <w:p w14:paraId="2BB8A036" w14:textId="4680C287" w:rsidR="00BB3C31" w:rsidRPr="00182554" w:rsidRDefault="009107D6" w:rsidP="00BA6B4B">
      <w:pPr>
        <w:pStyle w:val="ListParagraph"/>
        <w:numPr>
          <w:ilvl w:val="0"/>
          <w:numId w:val="16"/>
        </w:numPr>
      </w:pPr>
      <w:r w:rsidRPr="00182554">
        <w:t>Individual prescribing agreement contents</w:t>
      </w:r>
    </w:p>
    <w:p w14:paraId="39469C4B" w14:textId="33489993" w:rsidR="00165157" w:rsidRPr="00182554" w:rsidRDefault="00165157" w:rsidP="00B20D03">
      <w:r>
        <w:t xml:space="preserve">It is the obligation of </w:t>
      </w:r>
      <w:r w:rsidR="00B20373">
        <w:t xml:space="preserve">the </w:t>
      </w:r>
      <w:r w:rsidR="155B50E7">
        <w:t>d</w:t>
      </w:r>
      <w:r w:rsidR="00B20373">
        <w:t xml:space="preserve">esignated </w:t>
      </w:r>
      <w:r w:rsidR="4FA6E7D0">
        <w:t>RN</w:t>
      </w:r>
      <w:r w:rsidR="00B20373">
        <w:t xml:space="preserve"> prescriber </w:t>
      </w:r>
      <w:r w:rsidR="20CABACE">
        <w:t xml:space="preserve">to ensure </w:t>
      </w:r>
      <w:r w:rsidR="00596A4B">
        <w:t>their</w:t>
      </w:r>
      <w:r w:rsidR="00B20373">
        <w:t xml:space="preserve"> prescribing</w:t>
      </w:r>
      <w:r w:rsidR="5C55AEDD">
        <w:t xml:space="preserve"> occurs</w:t>
      </w:r>
      <w:r w:rsidR="00B20373">
        <w:t xml:space="preserve"> legally and within the boundaries of their scope of practice and </w:t>
      </w:r>
      <w:r w:rsidR="00296DE7">
        <w:t>prescribing agreement.</w:t>
      </w:r>
      <w:r w:rsidR="004E5379">
        <w:t xml:space="preserve">  This may include private prescriptions for medicines that are within the scope of their endorsement and jurisdictional rules but not able to be PBS prescribed.</w:t>
      </w:r>
    </w:p>
    <w:p w14:paraId="174CE7D7" w14:textId="34469AA7" w:rsidR="00D951B4" w:rsidRPr="00182554" w:rsidRDefault="003D0E1D" w:rsidP="00B20D03">
      <w:r w:rsidRPr="00573CFF">
        <w:t xml:space="preserve">It is </w:t>
      </w:r>
      <w:r w:rsidRPr="0012794A">
        <w:rPr>
          <w:b/>
        </w:rPr>
        <w:t>not</w:t>
      </w:r>
      <w:r w:rsidRPr="0012794A">
        <w:t xml:space="preserve"> a requirement of prescribing systems to limit </w:t>
      </w:r>
      <w:r w:rsidR="004C7F51" w:rsidRPr="0012794A">
        <w:t xml:space="preserve">prescribing of medicines </w:t>
      </w:r>
      <w:r w:rsidR="00F46E13" w:rsidRPr="0012794A">
        <w:t xml:space="preserve">to the scope of a </w:t>
      </w:r>
      <w:r w:rsidR="00602E85">
        <w:t>d</w:t>
      </w:r>
      <w:r w:rsidR="00F46E13" w:rsidRPr="0012794A">
        <w:t>esignated RN prescriber</w:t>
      </w:r>
      <w:r w:rsidR="007E4802" w:rsidRPr="0012794A">
        <w:t xml:space="preserve"> as the </w:t>
      </w:r>
      <w:r w:rsidR="00B32D27" w:rsidRPr="0012794A">
        <w:t xml:space="preserve">obligation to prescribe within their </w:t>
      </w:r>
      <w:r w:rsidR="0063487E" w:rsidRPr="0012794A">
        <w:t>prescribing agreement</w:t>
      </w:r>
      <w:r w:rsidR="006E5C47" w:rsidRPr="0012794A">
        <w:t xml:space="preserve"> and federal and jurisdictional</w:t>
      </w:r>
      <w:r w:rsidR="00135AA2" w:rsidRPr="0012794A">
        <w:t xml:space="preserve"> </w:t>
      </w:r>
      <w:r w:rsidR="006E5C47" w:rsidRPr="0012794A">
        <w:t xml:space="preserve">regulations </w:t>
      </w:r>
      <w:r w:rsidR="00B32D27" w:rsidRPr="0012794A">
        <w:t>sits with the individual prescriber.  However, i</w:t>
      </w:r>
      <w:r w:rsidR="00296DE7" w:rsidRPr="006E5C47">
        <w:t xml:space="preserve">t </w:t>
      </w:r>
      <w:r w:rsidR="00296DE7" w:rsidRPr="00B12BD6">
        <w:t xml:space="preserve">is noted that prescribing systems can </w:t>
      </w:r>
      <w:r w:rsidR="00B32D27" w:rsidRPr="0012794A">
        <w:t>play a role in</w:t>
      </w:r>
      <w:r w:rsidR="00B32D27" w:rsidRPr="00B12BD6">
        <w:t xml:space="preserve"> </w:t>
      </w:r>
      <w:r w:rsidR="00296DE7" w:rsidRPr="00B12BD6">
        <w:t xml:space="preserve">this by including additional system barriers to </w:t>
      </w:r>
      <w:r w:rsidR="7794F996" w:rsidRPr="00B12BD6">
        <w:t>d</w:t>
      </w:r>
      <w:r w:rsidR="00296DE7" w:rsidRPr="00B12BD6">
        <w:t xml:space="preserve">esignated </w:t>
      </w:r>
      <w:r w:rsidR="79121444" w:rsidRPr="00B12BD6">
        <w:t>RN</w:t>
      </w:r>
      <w:r w:rsidR="00296DE7" w:rsidRPr="00B12BD6">
        <w:t xml:space="preserve"> prescribers when issuing prescriptions</w:t>
      </w:r>
      <w:r w:rsidR="00296DE7" w:rsidRPr="00525EFC">
        <w:t xml:space="preserve"> (e.g. limiting what medications are</w:t>
      </w:r>
      <w:r w:rsidR="00296DE7">
        <w:t xml:space="preserve"> available at the time of </w:t>
      </w:r>
      <w:r w:rsidR="67B67A33">
        <w:t>prescribing</w:t>
      </w:r>
      <w:r w:rsidR="004F3669">
        <w:t xml:space="preserve"> based on organisational policy or</w:t>
      </w:r>
      <w:r w:rsidR="00296DE7">
        <w:t xml:space="preserve"> including </w:t>
      </w:r>
      <w:r w:rsidR="00A52353">
        <w:t>logic and error handling</w:t>
      </w:r>
      <w:r w:rsidR="00296DE7">
        <w:t xml:space="preserve"> for users when attempting to </w:t>
      </w:r>
      <w:r w:rsidR="00A70D7F">
        <w:t xml:space="preserve">prescribe a </w:t>
      </w:r>
      <w:r w:rsidR="00296DE7">
        <w:t xml:space="preserve">PBS medicine that is not available for </w:t>
      </w:r>
      <w:r w:rsidR="593ADC44">
        <w:t>d</w:t>
      </w:r>
      <w:r w:rsidR="00296DE7">
        <w:t xml:space="preserve">esignated </w:t>
      </w:r>
      <w:r w:rsidR="0A91A829">
        <w:t>RN</w:t>
      </w:r>
      <w:r w:rsidR="00296DE7">
        <w:t xml:space="preserve"> prescribers).  </w:t>
      </w:r>
      <w:r w:rsidR="007E41A9">
        <w:t>If implemented</w:t>
      </w:r>
      <w:r w:rsidR="00CE1512">
        <w:t>,</w:t>
      </w:r>
      <w:r w:rsidR="007E41A9">
        <w:t xml:space="preserve"> t</w:t>
      </w:r>
      <w:r w:rsidR="00661F88" w:rsidRPr="00182554">
        <w:t>his will result in</w:t>
      </w:r>
      <w:r w:rsidR="00D951B4" w:rsidRPr="00182554">
        <w:t>:</w:t>
      </w:r>
    </w:p>
    <w:p w14:paraId="68CED854" w14:textId="7805C617" w:rsidR="00D951B4" w:rsidRPr="00182554" w:rsidRDefault="00D951B4" w:rsidP="00BA6B4B">
      <w:pPr>
        <w:pStyle w:val="ListParagraph"/>
        <w:numPr>
          <w:ilvl w:val="0"/>
          <w:numId w:val="17"/>
        </w:numPr>
      </w:pPr>
      <w:r w:rsidRPr="00182554">
        <w:t xml:space="preserve">Less confusion and frustration from patients, should their prescription be deemed invalid or inaccurate or not </w:t>
      </w:r>
      <w:r w:rsidR="00A70D7F">
        <w:t xml:space="preserve">valid under the </w:t>
      </w:r>
      <w:r w:rsidRPr="00182554">
        <w:t>PBS</w:t>
      </w:r>
    </w:p>
    <w:p w14:paraId="29C31EE2" w14:textId="108D4AAF" w:rsidR="00D951B4" w:rsidRPr="00182554" w:rsidRDefault="00D951B4" w:rsidP="00BA6B4B">
      <w:pPr>
        <w:pStyle w:val="ListParagraph"/>
        <w:numPr>
          <w:ilvl w:val="0"/>
          <w:numId w:val="17"/>
        </w:numPr>
      </w:pPr>
      <w:r w:rsidRPr="00182554">
        <w:t xml:space="preserve">Less </w:t>
      </w:r>
      <w:r w:rsidR="0008450C" w:rsidRPr="00182554">
        <w:t xml:space="preserve">burden for pharmacists at the time of dispense and claim in determining validity of prescription and ensuring claims are </w:t>
      </w:r>
      <w:r w:rsidR="00FF2D17" w:rsidRPr="00182554">
        <w:t>smoothly processed.</w:t>
      </w:r>
    </w:p>
    <w:p w14:paraId="5FD4DA38" w14:textId="2BA487C0" w:rsidR="003467F9" w:rsidRPr="00182554" w:rsidRDefault="008D7711" w:rsidP="00B20D03">
      <w:r w:rsidRPr="00182554">
        <w:t xml:space="preserve">It is recommended that, at a minimum, </w:t>
      </w:r>
      <w:r w:rsidR="00FC560D" w:rsidRPr="00182554">
        <w:t>prescribing systems update their drug databases</w:t>
      </w:r>
      <w:r w:rsidR="00D27C3E" w:rsidRPr="00182554">
        <w:t xml:space="preserve"> and interfaces</w:t>
      </w:r>
      <w:r w:rsidR="00FC560D" w:rsidRPr="00182554">
        <w:t xml:space="preserve"> to identify what medicines are available for </w:t>
      </w:r>
      <w:r w:rsidR="3D983D13">
        <w:t>d</w:t>
      </w:r>
      <w:r w:rsidR="00FC560D">
        <w:t>esignated</w:t>
      </w:r>
      <w:r w:rsidR="003A7922">
        <w:t xml:space="preserve"> </w:t>
      </w:r>
      <w:r w:rsidR="659F0B26">
        <w:t>RN</w:t>
      </w:r>
      <w:r w:rsidR="00FC560D" w:rsidRPr="00182554">
        <w:t xml:space="preserve"> prescribers to PBS prescribe</w:t>
      </w:r>
      <w:r w:rsidR="003467F9">
        <w:t>, what limitations there are on those medicines</w:t>
      </w:r>
      <w:r w:rsidR="00D27C3E" w:rsidRPr="00182554">
        <w:t xml:space="preserve"> and that these are maintained with the most recent PBS Schedule/PBS API data</w:t>
      </w:r>
      <w:r w:rsidR="00FC560D" w:rsidRPr="00182554">
        <w:t>.</w:t>
      </w:r>
      <w:r w:rsidR="003467F9">
        <w:t xml:space="preserve">  Restrictions on PBS prescribing medicines </w:t>
      </w:r>
      <w:r w:rsidR="00E92EC0">
        <w:t xml:space="preserve">currently </w:t>
      </w:r>
      <w:r w:rsidR="0051250A">
        <w:t>vary b</w:t>
      </w:r>
      <w:r w:rsidR="00F04D65">
        <w:t>etween</w:t>
      </w:r>
      <w:r w:rsidR="0051250A">
        <w:t xml:space="preserve"> prescriber type</w:t>
      </w:r>
      <w:r w:rsidR="00F04D65">
        <w:t>s</w:t>
      </w:r>
      <w:r w:rsidR="0051250A">
        <w:t xml:space="preserve"> and this may impact </w:t>
      </w:r>
      <w:r w:rsidR="0030761D">
        <w:t xml:space="preserve">if medicines are available for </w:t>
      </w:r>
      <w:r w:rsidR="00E92EC0">
        <w:t>initiation</w:t>
      </w:r>
      <w:r w:rsidR="2DCD7090">
        <w:t xml:space="preserve"> or</w:t>
      </w:r>
      <w:r w:rsidR="00613774">
        <w:t xml:space="preserve"> </w:t>
      </w:r>
      <w:r w:rsidR="0030761D">
        <w:t xml:space="preserve">continuing </w:t>
      </w:r>
      <w:r w:rsidR="00072EDD">
        <w:t>therapy only</w:t>
      </w:r>
      <w:r w:rsidR="7BEDFB7D">
        <w:t>,</w:t>
      </w:r>
      <w:r w:rsidR="00F24EF3">
        <w:t xml:space="preserve"> </w:t>
      </w:r>
      <w:r w:rsidR="004F1A44">
        <w:t>as well as maximum quantities and repeats</w:t>
      </w:r>
      <w:r w:rsidR="00D95AB3">
        <w:t xml:space="preserve">. Restrictions </w:t>
      </w:r>
      <w:r w:rsidR="008F6E96">
        <w:t>form part of the PBS Schedule and are available via the PBS API</w:t>
      </w:r>
      <w:r w:rsidR="004F1A44">
        <w:t>.</w:t>
      </w:r>
    </w:p>
    <w:p w14:paraId="4EE5D814" w14:textId="7DE8BA2B" w:rsidR="00380E38" w:rsidRPr="00182554" w:rsidRDefault="00380E38" w:rsidP="00380E38">
      <w:pPr>
        <w:pStyle w:val="Heading2"/>
      </w:pPr>
      <w:bookmarkStart w:id="27" w:name="_Toc239947839"/>
      <w:r w:rsidRPr="00182554">
        <w:t xml:space="preserve">Incorporating </w:t>
      </w:r>
      <w:r w:rsidR="00C14746" w:rsidRPr="00182554">
        <w:t>Updated PBS Data and Drug Databases</w:t>
      </w:r>
      <w:bookmarkEnd w:id="27"/>
    </w:p>
    <w:p w14:paraId="7F226E1C" w14:textId="6B010C37" w:rsidR="001A34CA" w:rsidRPr="00182554" w:rsidRDefault="00BE3352" w:rsidP="00380E38">
      <w:r w:rsidRPr="191E2715">
        <w:rPr>
          <w:color w:val="auto"/>
        </w:rPr>
        <w:t xml:space="preserve">The scope of </w:t>
      </w:r>
      <w:r w:rsidR="7A4AFDAD" w:rsidRPr="191E2715">
        <w:rPr>
          <w:color w:val="auto"/>
        </w:rPr>
        <w:t>d</w:t>
      </w:r>
      <w:r w:rsidRPr="191E2715">
        <w:rPr>
          <w:color w:val="auto"/>
        </w:rPr>
        <w:t xml:space="preserve">esignated </w:t>
      </w:r>
      <w:r w:rsidR="11169F8E">
        <w:t>RN</w:t>
      </w:r>
      <w:r>
        <w:t xml:space="preserve"> prescribers is wide and covers Schedule 2, 3, 4 and 8 medicines</w:t>
      </w:r>
      <w:r w:rsidR="00FB7602">
        <w:t xml:space="preserve"> and a subset of these </w:t>
      </w:r>
      <w:proofErr w:type="gramStart"/>
      <w:r w:rsidR="00AE098E">
        <w:t>are able to</w:t>
      </w:r>
      <w:proofErr w:type="gramEnd"/>
      <w:r w:rsidR="00AE098E">
        <w:t xml:space="preserve"> be prescribed by authorised nurse prescribers </w:t>
      </w:r>
      <w:r w:rsidR="00FB7602">
        <w:t>as PBS prescriptions.</w:t>
      </w:r>
    </w:p>
    <w:p w14:paraId="29E3CCDC" w14:textId="5069EED9" w:rsidR="007E5684" w:rsidRPr="00182554" w:rsidRDefault="00C466E4" w:rsidP="00380E38">
      <w:pPr>
        <w:rPr>
          <w:color w:val="auto"/>
        </w:rPr>
      </w:pPr>
      <w:r w:rsidRPr="00182554">
        <w:rPr>
          <w:color w:val="auto"/>
        </w:rPr>
        <w:t xml:space="preserve">An important source of information to identify PBS prescribable medicines is the PBS Schedule as provided by the PBS API.  </w:t>
      </w:r>
      <w:r w:rsidR="00F324EC" w:rsidRPr="00182554">
        <w:rPr>
          <w:color w:val="auto"/>
        </w:rPr>
        <w:t xml:space="preserve">This is updated </w:t>
      </w:r>
      <w:proofErr w:type="gramStart"/>
      <w:r w:rsidR="00F324EC" w:rsidRPr="00182554">
        <w:rPr>
          <w:color w:val="auto"/>
        </w:rPr>
        <w:t>on a monthly basis</w:t>
      </w:r>
      <w:proofErr w:type="gramEnd"/>
      <w:r w:rsidR="00F324EC" w:rsidRPr="00182554">
        <w:rPr>
          <w:color w:val="auto"/>
        </w:rPr>
        <w:t xml:space="preserve"> with the latest information about </w:t>
      </w:r>
      <w:r w:rsidR="00A70D7F" w:rsidRPr="00182554">
        <w:rPr>
          <w:color w:val="auto"/>
        </w:rPr>
        <w:t>wh</w:t>
      </w:r>
      <w:r w:rsidR="00A70D7F">
        <w:rPr>
          <w:color w:val="auto"/>
        </w:rPr>
        <w:t xml:space="preserve">ich </w:t>
      </w:r>
      <w:r w:rsidR="009A328E" w:rsidRPr="00182554">
        <w:rPr>
          <w:color w:val="auto"/>
        </w:rPr>
        <w:t>PBS items are</w:t>
      </w:r>
      <w:r w:rsidR="00F324EC" w:rsidRPr="00182554">
        <w:rPr>
          <w:color w:val="auto"/>
        </w:rPr>
        <w:t xml:space="preserve"> PBS prescribable by what type of </w:t>
      </w:r>
      <w:r w:rsidR="00042CAC" w:rsidRPr="00182554">
        <w:rPr>
          <w:color w:val="auto"/>
        </w:rPr>
        <w:t>prescriber</w:t>
      </w:r>
      <w:r w:rsidR="00F324EC" w:rsidRPr="00182554">
        <w:rPr>
          <w:color w:val="auto"/>
        </w:rPr>
        <w:t>.</w:t>
      </w:r>
      <w:r w:rsidR="006D5577" w:rsidRPr="00182554">
        <w:rPr>
          <w:color w:val="auto"/>
        </w:rPr>
        <w:t xml:space="preserve"> </w:t>
      </w:r>
    </w:p>
    <w:p w14:paraId="790D183A" w14:textId="2211D6D9" w:rsidR="00A82B39" w:rsidRDefault="00F756B7" w:rsidP="00A82B39">
      <w:r w:rsidRPr="00182554">
        <w:rPr>
          <w:color w:val="auto"/>
        </w:rPr>
        <w:t xml:space="preserve">The PBS API data will be revised to identify </w:t>
      </w:r>
      <w:r w:rsidR="00A70D7F">
        <w:rPr>
          <w:color w:val="auto"/>
        </w:rPr>
        <w:t>which PBS items the</w:t>
      </w:r>
      <w:r w:rsidR="00A70D7F" w:rsidRPr="00182554">
        <w:rPr>
          <w:color w:val="auto"/>
        </w:rPr>
        <w:t xml:space="preserve"> </w:t>
      </w:r>
      <w:r w:rsidR="669F6DCD" w:rsidRPr="0E92FD2A">
        <w:rPr>
          <w:color w:val="auto"/>
        </w:rPr>
        <w:t>d</w:t>
      </w:r>
      <w:r w:rsidRPr="00182554">
        <w:rPr>
          <w:color w:val="auto"/>
        </w:rPr>
        <w:t xml:space="preserve">esignated </w:t>
      </w:r>
      <w:r w:rsidR="319CACDC" w:rsidRPr="20835FE6">
        <w:rPr>
          <w:color w:val="auto"/>
        </w:rPr>
        <w:t>RN</w:t>
      </w:r>
      <w:r w:rsidRPr="00182554">
        <w:t xml:space="preserve"> prescribers will be able to PBS prescribe </w:t>
      </w:r>
      <w:r w:rsidR="00EE67C6" w:rsidRPr="00182554">
        <w:t xml:space="preserve">(excluding any limitations from jurisdictional rules, scope of practice, prescribing agreements etc.).  </w:t>
      </w:r>
      <w:r w:rsidR="00BF179A">
        <w:t xml:space="preserve">This will represent new eligibility against existing items (see test data and example below).  </w:t>
      </w:r>
      <w:r w:rsidR="00EE67C6" w:rsidRPr="00182554">
        <w:t xml:space="preserve">This </w:t>
      </w:r>
      <w:r w:rsidR="00714B6C" w:rsidRPr="00182554">
        <w:t xml:space="preserve">can be accessed from the </w:t>
      </w:r>
      <w:r w:rsidR="00A82B39" w:rsidRPr="00182554">
        <w:t>‘/prescribers’ endpoint</w:t>
      </w:r>
      <w:r w:rsidR="00A70D7F">
        <w:t>, which</w:t>
      </w:r>
      <w:r w:rsidR="00A82B39" w:rsidRPr="00182554">
        <w:t xml:space="preserve"> will show </w:t>
      </w:r>
      <w:r w:rsidR="00A70D7F">
        <w:t>the</w:t>
      </w:r>
      <w:r w:rsidR="00A82B39" w:rsidRPr="00182554">
        <w:t xml:space="preserve"> new Prescriber code ‘R’ for Registered Nurses</w:t>
      </w:r>
      <w:r w:rsidR="004E7CFE">
        <w:t xml:space="preserve">, and associated </w:t>
      </w:r>
      <w:r w:rsidR="004E7CFE">
        <w:lastRenderedPageBreak/>
        <w:t xml:space="preserve">description </w:t>
      </w:r>
      <w:r w:rsidR="000D118C">
        <w:t xml:space="preserve">“Registered Nurse” </w:t>
      </w:r>
      <w:r w:rsidR="004E7CFE">
        <w:t xml:space="preserve">in </w:t>
      </w:r>
      <w:r w:rsidR="000D118C">
        <w:t xml:space="preserve">the </w:t>
      </w:r>
      <w:r w:rsidR="004705D7">
        <w:t>Prescriber type field</w:t>
      </w:r>
      <w:r w:rsidR="00A82B39" w:rsidRPr="00182554">
        <w:t xml:space="preserve"> for each </w:t>
      </w:r>
      <w:proofErr w:type="spellStart"/>
      <w:r w:rsidR="00A82B39" w:rsidRPr="00182554">
        <w:t>pbs_code</w:t>
      </w:r>
      <w:proofErr w:type="spellEnd"/>
      <w:r w:rsidR="00A82B39" w:rsidRPr="00182554">
        <w:t xml:space="preserve"> when the medicine is available for </w:t>
      </w:r>
      <w:r w:rsidR="00517DC6" w:rsidRPr="00182554">
        <w:t xml:space="preserve">PBS prescribing by a </w:t>
      </w:r>
      <w:r w:rsidR="206EF44E">
        <w:t>d</w:t>
      </w:r>
      <w:r w:rsidR="00517DC6" w:rsidRPr="00182554">
        <w:rPr>
          <w:color w:val="auto"/>
        </w:rPr>
        <w:t xml:space="preserve">esignated </w:t>
      </w:r>
      <w:r w:rsidR="159F502A" w:rsidRPr="796337FD">
        <w:rPr>
          <w:color w:val="auto"/>
        </w:rPr>
        <w:t>RN</w:t>
      </w:r>
      <w:r w:rsidR="00517DC6" w:rsidRPr="00182554">
        <w:t xml:space="preserve"> prescriber.  No further changes to the PBS API data </w:t>
      </w:r>
      <w:r w:rsidR="008072B7" w:rsidRPr="00182554">
        <w:t xml:space="preserve">endpoint </w:t>
      </w:r>
      <w:proofErr w:type="gramStart"/>
      <w:r w:rsidR="008072B7" w:rsidRPr="00182554">
        <w:t>is</w:t>
      </w:r>
      <w:proofErr w:type="gramEnd"/>
      <w:r w:rsidR="008072B7" w:rsidRPr="00182554">
        <w:t xml:space="preserve"> planned to support this initiative.</w:t>
      </w:r>
    </w:p>
    <w:p w14:paraId="5787A0A5" w14:textId="68B0ADDE" w:rsidR="009F7843" w:rsidRDefault="00E961DC" w:rsidP="00E961DC">
      <w:pPr>
        <w:pStyle w:val="CommentText"/>
        <w:rPr>
          <w:color w:val="auto"/>
          <w:sz w:val="22"/>
          <w:szCs w:val="24"/>
        </w:rPr>
      </w:pPr>
      <w:r w:rsidRPr="00985836">
        <w:rPr>
          <w:color w:val="auto"/>
          <w:sz w:val="22"/>
          <w:szCs w:val="24"/>
        </w:rPr>
        <w:t>The Tranches</w:t>
      </w:r>
      <w:r>
        <w:rPr>
          <w:color w:val="auto"/>
          <w:sz w:val="22"/>
          <w:szCs w:val="24"/>
        </w:rPr>
        <w:t xml:space="preserve"> of medicines</w:t>
      </w:r>
      <w:r w:rsidRPr="00985836">
        <w:rPr>
          <w:color w:val="auto"/>
          <w:sz w:val="22"/>
          <w:szCs w:val="24"/>
        </w:rPr>
        <w:t xml:space="preserve"> being </w:t>
      </w:r>
      <w:r>
        <w:rPr>
          <w:color w:val="auto"/>
          <w:sz w:val="22"/>
          <w:szCs w:val="24"/>
        </w:rPr>
        <w:t>added to the PBS schedule and PBS API</w:t>
      </w:r>
      <w:r w:rsidRPr="00985836">
        <w:rPr>
          <w:color w:val="auto"/>
          <w:sz w:val="22"/>
          <w:szCs w:val="24"/>
        </w:rPr>
        <w:t xml:space="preserve"> roughly align to the recommendations from the PBAC meetings - Tranche 1 (March 26 meeting), Tranche 2 (July 26 meeting), and Tranche 3 </w:t>
      </w:r>
      <w:r w:rsidR="00E001BC">
        <w:rPr>
          <w:color w:val="auto"/>
          <w:sz w:val="22"/>
          <w:szCs w:val="24"/>
        </w:rPr>
        <w:t>(September 4 meeting)</w:t>
      </w:r>
      <w:r w:rsidRPr="00985836">
        <w:rPr>
          <w:color w:val="auto"/>
          <w:sz w:val="22"/>
          <w:szCs w:val="24"/>
        </w:rPr>
        <w:t xml:space="preserve">. </w:t>
      </w:r>
      <w:r w:rsidR="009F7843">
        <w:rPr>
          <w:color w:val="auto"/>
          <w:sz w:val="22"/>
          <w:szCs w:val="24"/>
        </w:rPr>
        <w:t xml:space="preserve"> </w:t>
      </w:r>
      <w:r w:rsidRPr="00985836">
        <w:rPr>
          <w:color w:val="auto"/>
          <w:sz w:val="22"/>
          <w:szCs w:val="24"/>
        </w:rPr>
        <w:t xml:space="preserve">Future updates following initial implementation will be provided as per standard PBS updates in the monthly data release. </w:t>
      </w:r>
    </w:p>
    <w:p w14:paraId="795F6EC2" w14:textId="57118E29" w:rsidR="00E961DC" w:rsidRPr="00A2562A" w:rsidRDefault="00E961DC" w:rsidP="00E961DC">
      <w:pPr>
        <w:pStyle w:val="CommentText"/>
        <w:rPr>
          <w:color w:val="auto"/>
          <w:sz w:val="22"/>
          <w:szCs w:val="24"/>
        </w:rPr>
      </w:pPr>
      <w:r w:rsidRPr="00985836">
        <w:rPr>
          <w:color w:val="auto"/>
          <w:sz w:val="22"/>
          <w:szCs w:val="24"/>
        </w:rPr>
        <w:t>This</w:t>
      </w:r>
      <w:r w:rsidR="009F7843">
        <w:rPr>
          <w:color w:val="auto"/>
          <w:sz w:val="22"/>
          <w:szCs w:val="24"/>
        </w:rPr>
        <w:t xml:space="preserve"> data represents an addition to the PBS API and there</w:t>
      </w:r>
      <w:r w:rsidRPr="00985836">
        <w:rPr>
          <w:color w:val="auto"/>
          <w:sz w:val="22"/>
          <w:szCs w:val="24"/>
        </w:rPr>
        <w:t xml:space="preserve"> is no historical data to backfill, as </w:t>
      </w:r>
      <w:r w:rsidR="009F7843">
        <w:rPr>
          <w:color w:val="auto"/>
          <w:sz w:val="22"/>
          <w:szCs w:val="24"/>
        </w:rPr>
        <w:t>RN</w:t>
      </w:r>
      <w:r w:rsidRPr="00985836">
        <w:rPr>
          <w:color w:val="auto"/>
          <w:sz w:val="22"/>
          <w:szCs w:val="24"/>
        </w:rPr>
        <w:t xml:space="preserve"> is a new prescriber type</w:t>
      </w:r>
      <w:r w:rsidR="009F7843">
        <w:rPr>
          <w:color w:val="auto"/>
          <w:sz w:val="22"/>
          <w:szCs w:val="24"/>
        </w:rPr>
        <w:t xml:space="preserve"> within the PBS information</w:t>
      </w:r>
      <w:r w:rsidRPr="00985836">
        <w:rPr>
          <w:color w:val="auto"/>
          <w:sz w:val="22"/>
          <w:szCs w:val="24"/>
        </w:rPr>
        <w:t xml:space="preserve">, and so should </w:t>
      </w:r>
      <w:r w:rsidRPr="00A2562A">
        <w:rPr>
          <w:color w:val="auto"/>
          <w:sz w:val="22"/>
          <w:szCs w:val="24"/>
        </w:rPr>
        <w:t xml:space="preserve">not be applied to any historical data. </w:t>
      </w:r>
    </w:p>
    <w:p w14:paraId="794B1292" w14:textId="77777777" w:rsidR="00E961DC" w:rsidRPr="00182554" w:rsidRDefault="00E961DC" w:rsidP="00A82B39"/>
    <w:p w14:paraId="0EC08E5C" w14:textId="26403FD2" w:rsidR="008072B7" w:rsidRPr="00182554" w:rsidRDefault="00591C03" w:rsidP="00A82B39">
      <w:r w:rsidRPr="007B436C">
        <w:rPr>
          <w:noProof/>
        </w:rPr>
        <w:drawing>
          <wp:inline distT="0" distB="0" distL="0" distR="0" wp14:anchorId="4878067B" wp14:editId="3F9D6943">
            <wp:extent cx="3096687" cy="3357518"/>
            <wp:effectExtent l="0" t="0" r="0" b="0"/>
            <wp:docPr id="1769308546" name="Picture 1">
              <a:extLst xmlns:a="http://schemas.openxmlformats.org/drawingml/2006/main">
                <a:ext uri="{FF2B5EF4-FFF2-40B4-BE49-F238E27FC236}">
                  <a16:creationId xmlns:a16="http://schemas.microsoft.com/office/drawing/2014/main" id="{095072C6-92F0-4D57-9E7C-B973B2CE3A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15214" name=""/>
                    <pic:cNvPicPr/>
                  </pic:nvPicPr>
                  <pic:blipFill>
                    <a:blip r:embed="rId31"/>
                    <a:stretch>
                      <a:fillRect/>
                    </a:stretch>
                  </pic:blipFill>
                  <pic:spPr>
                    <a:xfrm>
                      <a:off x="0" y="0"/>
                      <a:ext cx="3096687" cy="3357518"/>
                    </a:xfrm>
                    <a:prstGeom prst="rect">
                      <a:avLst/>
                    </a:prstGeom>
                    <a:ln>
                      <a:solidFill>
                        <a:schemeClr val="tx1"/>
                      </a:solidFill>
                    </a:ln>
                  </pic:spPr>
                </pic:pic>
              </a:graphicData>
            </a:graphic>
          </wp:inline>
        </w:drawing>
      </w:r>
    </w:p>
    <w:p w14:paraId="4183B085" w14:textId="33B4A5E3" w:rsidR="00C466E4" w:rsidRDefault="00F324EC" w:rsidP="00380E38">
      <w:r w:rsidRPr="00182554">
        <w:rPr>
          <w:color w:val="auto"/>
        </w:rPr>
        <w:t xml:space="preserve">It is noted that </w:t>
      </w:r>
      <w:r w:rsidR="00A70D7F">
        <w:rPr>
          <w:color w:val="auto"/>
        </w:rPr>
        <w:t>for</w:t>
      </w:r>
      <w:r w:rsidRPr="00182554">
        <w:rPr>
          <w:color w:val="auto"/>
        </w:rPr>
        <w:t xml:space="preserve"> some software providers, instead of seeking this information directly from the PBS API</w:t>
      </w:r>
      <w:r w:rsidR="002B52C4" w:rsidRPr="00182554">
        <w:rPr>
          <w:color w:val="auto"/>
        </w:rPr>
        <w:t>, this is sourced from third party databases e.g. MIMS.  Own</w:t>
      </w:r>
      <w:r w:rsidR="00B76D68" w:rsidRPr="00182554">
        <w:rPr>
          <w:color w:val="auto"/>
        </w:rPr>
        <w:t>e</w:t>
      </w:r>
      <w:r w:rsidR="002B52C4" w:rsidRPr="00182554">
        <w:rPr>
          <w:color w:val="auto"/>
        </w:rPr>
        <w:t xml:space="preserve">rs of these </w:t>
      </w:r>
      <w:proofErr w:type="gramStart"/>
      <w:r w:rsidR="002B52C4" w:rsidRPr="00182554">
        <w:rPr>
          <w:color w:val="auto"/>
        </w:rPr>
        <w:t>third party</w:t>
      </w:r>
      <w:proofErr w:type="gramEnd"/>
      <w:r w:rsidR="002B52C4" w:rsidRPr="00182554">
        <w:rPr>
          <w:color w:val="auto"/>
        </w:rPr>
        <w:t xml:space="preserve"> databases </w:t>
      </w:r>
      <w:r w:rsidR="006B2F10">
        <w:rPr>
          <w:color w:val="auto"/>
        </w:rPr>
        <w:t>should</w:t>
      </w:r>
      <w:r w:rsidR="002B52C4" w:rsidRPr="00182554">
        <w:rPr>
          <w:color w:val="auto"/>
        </w:rPr>
        <w:t xml:space="preserve"> uplift to </w:t>
      </w:r>
      <w:r w:rsidR="00BD7EA7" w:rsidRPr="00182554">
        <w:rPr>
          <w:color w:val="auto"/>
        </w:rPr>
        <w:t xml:space="preserve">their product </w:t>
      </w:r>
      <w:r w:rsidR="00042CAC" w:rsidRPr="00182554">
        <w:rPr>
          <w:color w:val="auto"/>
        </w:rPr>
        <w:t xml:space="preserve">to identify what medications are prescribable and PBS prescribable by </w:t>
      </w:r>
      <w:r w:rsidR="00B57C58">
        <w:rPr>
          <w:color w:val="auto"/>
        </w:rPr>
        <w:t>authorised nurse prescribers</w:t>
      </w:r>
      <w:r w:rsidR="006C637F" w:rsidRPr="00182554">
        <w:t xml:space="preserve"> to support prescribing and dispensing systems</w:t>
      </w:r>
      <w:r w:rsidR="00741D9F" w:rsidRPr="00182554">
        <w:t>.</w:t>
      </w:r>
      <w:r w:rsidR="006D5577" w:rsidRPr="00182554">
        <w:t xml:space="preserve"> </w:t>
      </w:r>
    </w:p>
    <w:p w14:paraId="5DF7869C" w14:textId="146FD22D" w:rsidR="00B57C58" w:rsidRDefault="00FF44AD" w:rsidP="00380E38">
      <w:r>
        <w:t xml:space="preserve">Limitations exist at the jurisdictional level for </w:t>
      </w:r>
      <w:r w:rsidR="001131BA">
        <w:t>private prescribing of schedule 8 medicines</w:t>
      </w:r>
      <w:r w:rsidR="00A20584">
        <w:t xml:space="preserve"> by designated RN prescribers</w:t>
      </w:r>
      <w:r w:rsidR="001131BA">
        <w:t xml:space="preserve">.  </w:t>
      </w:r>
      <w:r w:rsidR="0041775A">
        <w:t xml:space="preserve">The </w:t>
      </w:r>
      <w:r w:rsidR="00AF2B27">
        <w:t xml:space="preserve">PBS API identifies schedule 8 &amp; 9 medicines </w:t>
      </w:r>
      <w:r w:rsidR="009A01A8">
        <w:t xml:space="preserve">with the dangerous drug flag.  Vendors may wish to use this to support management of additional jurisdictional rules about private prescribing of schedule 8 medicines.  </w:t>
      </w:r>
      <w:r w:rsidR="008450AD">
        <w:t xml:space="preserve">Note that </w:t>
      </w:r>
      <w:r w:rsidR="006550F8">
        <w:t xml:space="preserve">currently, </w:t>
      </w:r>
      <w:r w:rsidR="004D0411">
        <w:t xml:space="preserve">authorised nurse prescribers are not permitted to PBS prescribe </w:t>
      </w:r>
      <w:r w:rsidR="00A20584">
        <w:t>schedule 8 medicines.</w:t>
      </w:r>
    </w:p>
    <w:p w14:paraId="70E65ED5" w14:textId="77777777" w:rsidR="001D40E9" w:rsidRPr="00182554" w:rsidRDefault="001D40E9" w:rsidP="00707698">
      <w:pPr>
        <w:pStyle w:val="Heading2"/>
      </w:pPr>
      <w:bookmarkStart w:id="28" w:name="_Toc239947840"/>
      <w:r w:rsidRPr="00182554">
        <w:t>Guidelines for Dispensing vendors</w:t>
      </w:r>
      <w:bookmarkEnd w:id="28"/>
    </w:p>
    <w:p w14:paraId="2CFADAD9" w14:textId="77777777" w:rsidR="00F44F0D" w:rsidRDefault="002F54B9" w:rsidP="00B575EA">
      <w:r w:rsidRPr="00182554">
        <w:t xml:space="preserve">The commencement of this initiative is not anticipated to impact core dispensing and clinical workflows for pharmacists.  </w:t>
      </w:r>
    </w:p>
    <w:p w14:paraId="5C8BF58C" w14:textId="25B50586" w:rsidR="00F44F0D" w:rsidRDefault="002F54B9" w:rsidP="00B575EA">
      <w:r w:rsidRPr="00182554">
        <w:lastRenderedPageBreak/>
        <w:t xml:space="preserve">Pharmacists are expected to undertake their usual professional and clinical checks when dispensing medicines prescribed by designated </w:t>
      </w:r>
      <w:r w:rsidR="49EB3272">
        <w:t>RN</w:t>
      </w:r>
      <w:r w:rsidRPr="00182554">
        <w:t xml:space="preserve"> prescribers.</w:t>
      </w:r>
      <w:r w:rsidR="00182554" w:rsidRPr="00182554">
        <w:t xml:space="preserve">  </w:t>
      </w:r>
    </w:p>
    <w:p w14:paraId="6FF4E014" w14:textId="7631F4C6" w:rsidR="00B575EA" w:rsidRPr="00182554" w:rsidRDefault="00182554" w:rsidP="00B575EA">
      <w:r w:rsidRPr="00182554">
        <w:t xml:space="preserve">There is </w:t>
      </w:r>
      <w:r>
        <w:t>not</w:t>
      </w:r>
      <w:r w:rsidRPr="00182554">
        <w:t xml:space="preserve"> an expectation for dispensing systems to verify the existence or validity of prescribing agreements between authorised healthcare providers</w:t>
      </w:r>
      <w:r>
        <w:t xml:space="preserve"> and designated </w:t>
      </w:r>
      <w:r w:rsidR="3A7D2129">
        <w:t>RN</w:t>
      </w:r>
      <w:r>
        <w:t xml:space="preserve"> prescribers.</w:t>
      </w:r>
    </w:p>
    <w:p w14:paraId="1D27D5E7" w14:textId="0B62CB6D" w:rsidR="00B575EA" w:rsidRPr="00182554" w:rsidRDefault="0011293B" w:rsidP="00B575EA">
      <w:r w:rsidRPr="00182554">
        <w:t xml:space="preserve">There will be impacts in terms of what types of prescribers </w:t>
      </w:r>
      <w:r w:rsidR="000E078E">
        <w:t>may write the prescriptions that</w:t>
      </w:r>
      <w:r w:rsidR="000E078E" w:rsidRPr="00182554">
        <w:t xml:space="preserve"> </w:t>
      </w:r>
      <w:r w:rsidRPr="00182554">
        <w:t xml:space="preserve">Pharmacists </w:t>
      </w:r>
      <w:r w:rsidR="000E078E">
        <w:t>supply</w:t>
      </w:r>
      <w:r w:rsidRPr="00182554">
        <w:t>.</w:t>
      </w:r>
      <w:r w:rsidR="00932C7B" w:rsidRPr="00182554">
        <w:t xml:space="preserve">  </w:t>
      </w:r>
    </w:p>
    <w:p w14:paraId="7A2C11BD" w14:textId="4A4BD156" w:rsidR="005855B3" w:rsidRDefault="0000056F" w:rsidP="00CF23BA">
      <w:pPr>
        <w:pStyle w:val="Heading3"/>
      </w:pPr>
      <w:bookmarkStart w:id="29" w:name="_Toc239947841"/>
      <w:r>
        <w:t>Prescriber Information and Identifiers</w:t>
      </w:r>
      <w:bookmarkEnd w:id="29"/>
    </w:p>
    <w:p w14:paraId="183AC446" w14:textId="0ADE2791" w:rsidR="0000056F" w:rsidRDefault="006F38A0" w:rsidP="00B575EA">
      <w:r>
        <w:t xml:space="preserve">Dispensing systems will receive </w:t>
      </w:r>
      <w:r w:rsidR="00A60E5F">
        <w:t>prescriber information as part of the prescription either on paper or via the NPDS for electronic prescriptions.</w:t>
      </w:r>
    </w:p>
    <w:p w14:paraId="74B928EB" w14:textId="3E7FB1EA" w:rsidR="00A60E5F" w:rsidRPr="00182554" w:rsidRDefault="00A60E5F" w:rsidP="00A60E5F">
      <w:pPr>
        <w:rPr>
          <w:color w:val="auto"/>
        </w:rPr>
      </w:pPr>
      <w:r w:rsidRPr="191E2715">
        <w:rPr>
          <w:color w:val="auto"/>
        </w:rPr>
        <w:t xml:space="preserve">This includes the </w:t>
      </w:r>
      <w:r w:rsidR="66C2A37D" w:rsidRPr="191E2715">
        <w:rPr>
          <w:color w:val="auto"/>
        </w:rPr>
        <w:t>d</w:t>
      </w:r>
      <w:r w:rsidRPr="191E2715">
        <w:rPr>
          <w:color w:val="auto"/>
        </w:rPr>
        <w:t xml:space="preserve">esignated </w:t>
      </w:r>
      <w:r w:rsidR="449369AF" w:rsidRPr="191E2715">
        <w:rPr>
          <w:color w:val="auto"/>
        </w:rPr>
        <w:t>RN</w:t>
      </w:r>
      <w:r w:rsidRPr="191E2715">
        <w:rPr>
          <w:color w:val="auto"/>
        </w:rPr>
        <w:t xml:space="preserve"> </w:t>
      </w:r>
      <w:proofErr w:type="gramStart"/>
      <w:r w:rsidRPr="191E2715">
        <w:rPr>
          <w:color w:val="auto"/>
        </w:rPr>
        <w:t>prescriber’s</w:t>
      </w:r>
      <w:proofErr w:type="gramEnd"/>
      <w:r w:rsidRPr="191E2715">
        <w:rPr>
          <w:color w:val="auto"/>
        </w:rPr>
        <w:t>:</w:t>
      </w:r>
    </w:p>
    <w:p w14:paraId="7E63B8AD" w14:textId="77777777" w:rsidR="00A60E5F" w:rsidRPr="00182554" w:rsidRDefault="00A60E5F" w:rsidP="00BA6B4B">
      <w:pPr>
        <w:pStyle w:val="ListParagraph"/>
        <w:numPr>
          <w:ilvl w:val="0"/>
          <w:numId w:val="13"/>
        </w:numPr>
        <w:rPr>
          <w:color w:val="auto"/>
        </w:rPr>
      </w:pPr>
      <w:r w:rsidRPr="00182554">
        <w:rPr>
          <w:color w:val="auto"/>
        </w:rPr>
        <w:t>Full Name</w:t>
      </w:r>
    </w:p>
    <w:p w14:paraId="52B0C80C" w14:textId="104AC8C9" w:rsidR="00A60E5F" w:rsidRPr="00182554" w:rsidRDefault="00A60E5F" w:rsidP="00BA6B4B">
      <w:pPr>
        <w:pStyle w:val="ListParagraph"/>
        <w:numPr>
          <w:ilvl w:val="0"/>
          <w:numId w:val="13"/>
        </w:numPr>
        <w:rPr>
          <w:color w:val="auto"/>
        </w:rPr>
      </w:pPr>
      <w:r w:rsidRPr="00182554">
        <w:rPr>
          <w:color w:val="auto"/>
        </w:rPr>
        <w:t>PBS Prescriber Number</w:t>
      </w:r>
      <w:r w:rsidR="007D1721">
        <w:rPr>
          <w:color w:val="auto"/>
        </w:rPr>
        <w:t>, for PBS prescriptions</w:t>
      </w:r>
    </w:p>
    <w:p w14:paraId="62F7504B" w14:textId="0173B829" w:rsidR="00A60E5F" w:rsidRPr="00182554" w:rsidRDefault="00A60E5F" w:rsidP="00A60E5F">
      <w:pPr>
        <w:rPr>
          <w:color w:val="auto"/>
        </w:rPr>
      </w:pPr>
      <w:r w:rsidRPr="191E2715">
        <w:rPr>
          <w:color w:val="auto"/>
        </w:rPr>
        <w:t xml:space="preserve">If the </w:t>
      </w:r>
      <w:r w:rsidR="2B229B22" w:rsidRPr="191E2715">
        <w:rPr>
          <w:color w:val="auto"/>
        </w:rPr>
        <w:t>d</w:t>
      </w:r>
      <w:r w:rsidRPr="191E2715">
        <w:rPr>
          <w:color w:val="auto"/>
        </w:rPr>
        <w:t xml:space="preserve">esignated </w:t>
      </w:r>
      <w:r w:rsidR="6234E37D" w:rsidRPr="191E2715">
        <w:rPr>
          <w:color w:val="auto"/>
        </w:rPr>
        <w:t>RN p</w:t>
      </w:r>
      <w:r w:rsidRPr="191E2715">
        <w:rPr>
          <w:color w:val="auto"/>
        </w:rPr>
        <w:t>rescriber issued an electronic prescription, additional information will be included</w:t>
      </w:r>
      <w:r w:rsidR="00140129" w:rsidRPr="191E2715">
        <w:rPr>
          <w:color w:val="auto"/>
        </w:rPr>
        <w:t xml:space="preserve"> (additional information regarding this can be found on the NPDS GitHub)</w:t>
      </w:r>
      <w:r w:rsidRPr="191E2715">
        <w:rPr>
          <w:color w:val="auto"/>
        </w:rPr>
        <w:t>:</w:t>
      </w:r>
    </w:p>
    <w:p w14:paraId="44D04894" w14:textId="4F6CADD2" w:rsidR="00A60E5F" w:rsidRPr="00182554" w:rsidRDefault="00A60E5F" w:rsidP="00BA6B4B">
      <w:pPr>
        <w:pStyle w:val="ListParagraph"/>
        <w:numPr>
          <w:ilvl w:val="0"/>
          <w:numId w:val="13"/>
        </w:numPr>
        <w:rPr>
          <w:color w:val="auto"/>
        </w:rPr>
      </w:pPr>
      <w:r w:rsidRPr="00182554">
        <w:rPr>
          <w:color w:val="auto"/>
        </w:rPr>
        <w:t xml:space="preserve">HPI-I that is active and verified </w:t>
      </w:r>
    </w:p>
    <w:p w14:paraId="4E2939AA" w14:textId="77777777" w:rsidR="00A60E5F" w:rsidRPr="00182554" w:rsidRDefault="00A60E5F" w:rsidP="00BA6B4B">
      <w:pPr>
        <w:pStyle w:val="ListParagraph"/>
        <w:numPr>
          <w:ilvl w:val="0"/>
          <w:numId w:val="13"/>
        </w:numPr>
        <w:rPr>
          <w:color w:val="auto"/>
        </w:rPr>
      </w:pPr>
      <w:r w:rsidRPr="00182554">
        <w:rPr>
          <w:color w:val="auto"/>
        </w:rPr>
        <w:t>Practice Name</w:t>
      </w:r>
    </w:p>
    <w:p w14:paraId="1E961F9A" w14:textId="17554296" w:rsidR="00A60E5F" w:rsidRPr="00182554" w:rsidRDefault="00A60E5F" w:rsidP="00BA6B4B">
      <w:pPr>
        <w:pStyle w:val="ListParagraph"/>
        <w:numPr>
          <w:ilvl w:val="0"/>
          <w:numId w:val="13"/>
        </w:numPr>
        <w:rPr>
          <w:color w:val="auto"/>
        </w:rPr>
      </w:pPr>
      <w:r w:rsidRPr="00182554">
        <w:rPr>
          <w:color w:val="auto"/>
        </w:rPr>
        <w:t xml:space="preserve">Prescriber Type – Populated with </w:t>
      </w:r>
      <w:r w:rsidR="00E741B6">
        <w:rPr>
          <w:color w:val="auto"/>
        </w:rPr>
        <w:t>R</w:t>
      </w:r>
      <w:r w:rsidRPr="00182554">
        <w:rPr>
          <w:color w:val="auto"/>
        </w:rPr>
        <w:t xml:space="preserve"> for Nurse</w:t>
      </w:r>
    </w:p>
    <w:p w14:paraId="00471F8E" w14:textId="3CE825A5" w:rsidR="00A60E5F" w:rsidRPr="00182554" w:rsidRDefault="00A60E5F" w:rsidP="00BA6B4B">
      <w:pPr>
        <w:pStyle w:val="ListParagraph"/>
        <w:numPr>
          <w:ilvl w:val="0"/>
          <w:numId w:val="13"/>
        </w:numPr>
        <w:rPr>
          <w:color w:val="auto"/>
        </w:rPr>
      </w:pPr>
      <w:r w:rsidRPr="00182554">
        <w:rPr>
          <w:color w:val="auto"/>
        </w:rPr>
        <w:t xml:space="preserve">HPI-O that is active and verified </w:t>
      </w:r>
    </w:p>
    <w:p w14:paraId="43923E70" w14:textId="77777777" w:rsidR="00A60E5F" w:rsidRPr="00182554" w:rsidRDefault="00A60E5F" w:rsidP="00BA6B4B">
      <w:pPr>
        <w:pStyle w:val="ListParagraph"/>
        <w:numPr>
          <w:ilvl w:val="0"/>
          <w:numId w:val="13"/>
        </w:numPr>
        <w:rPr>
          <w:color w:val="auto"/>
        </w:rPr>
      </w:pPr>
      <w:r w:rsidRPr="00182554">
        <w:rPr>
          <w:color w:val="auto"/>
        </w:rPr>
        <w:t>Practitioner qualifications</w:t>
      </w:r>
    </w:p>
    <w:p w14:paraId="20C93747" w14:textId="3B4D2AAD" w:rsidR="00A60E5F" w:rsidRPr="00182554" w:rsidRDefault="00A60E5F" w:rsidP="00A60E5F">
      <w:pPr>
        <w:rPr>
          <w:color w:val="auto"/>
        </w:rPr>
      </w:pPr>
      <w:r w:rsidRPr="191E2715">
        <w:rPr>
          <w:color w:val="auto"/>
        </w:rPr>
        <w:t xml:space="preserve">In addition, the following information about the </w:t>
      </w:r>
      <w:r w:rsidR="6F1D57BD" w:rsidRPr="191E2715">
        <w:rPr>
          <w:color w:val="auto"/>
        </w:rPr>
        <w:t>d</w:t>
      </w:r>
      <w:r w:rsidRPr="191E2715">
        <w:rPr>
          <w:color w:val="auto"/>
        </w:rPr>
        <w:t xml:space="preserve">esignated </w:t>
      </w:r>
      <w:r w:rsidR="758D6E3A" w:rsidRPr="191E2715">
        <w:rPr>
          <w:color w:val="auto"/>
        </w:rPr>
        <w:t>RN</w:t>
      </w:r>
      <w:r w:rsidR="4339B2B5" w:rsidRPr="191E2715">
        <w:rPr>
          <w:color w:val="auto"/>
        </w:rPr>
        <w:t xml:space="preserve"> p</w:t>
      </w:r>
      <w:r w:rsidRPr="191E2715">
        <w:rPr>
          <w:color w:val="auto"/>
        </w:rPr>
        <w:t xml:space="preserve">rescriber and their practice </w:t>
      </w:r>
      <w:r w:rsidR="0073106A" w:rsidRPr="191E2715">
        <w:rPr>
          <w:b/>
          <w:bCs/>
          <w:color w:val="auto"/>
        </w:rPr>
        <w:t>may</w:t>
      </w:r>
      <w:r w:rsidRPr="191E2715">
        <w:rPr>
          <w:color w:val="auto"/>
        </w:rPr>
        <w:t xml:space="preserve"> be provided </w:t>
      </w:r>
      <w:r w:rsidR="0073106A" w:rsidRPr="191E2715">
        <w:rPr>
          <w:color w:val="auto"/>
        </w:rPr>
        <w:t>in</w:t>
      </w:r>
      <w:r w:rsidRPr="191E2715">
        <w:rPr>
          <w:color w:val="auto"/>
        </w:rPr>
        <w:t xml:space="preserve"> the electronic prescription in the NPDS (additional information regarding this can be found on the NPDS GitHub):</w:t>
      </w:r>
    </w:p>
    <w:p w14:paraId="625A6A18" w14:textId="77777777" w:rsidR="00A60E5F" w:rsidRPr="00182554" w:rsidRDefault="00A60E5F" w:rsidP="00BA6B4B">
      <w:pPr>
        <w:pStyle w:val="ListParagraph"/>
        <w:numPr>
          <w:ilvl w:val="0"/>
          <w:numId w:val="14"/>
        </w:numPr>
        <w:rPr>
          <w:color w:val="auto"/>
        </w:rPr>
      </w:pPr>
      <w:r w:rsidRPr="00182554">
        <w:rPr>
          <w:color w:val="auto"/>
        </w:rPr>
        <w:t>Practice address</w:t>
      </w:r>
    </w:p>
    <w:p w14:paraId="41A5099D" w14:textId="77777777" w:rsidR="00A60E5F" w:rsidRPr="00182554" w:rsidRDefault="00A60E5F" w:rsidP="00BA6B4B">
      <w:pPr>
        <w:pStyle w:val="ListParagraph"/>
        <w:numPr>
          <w:ilvl w:val="0"/>
          <w:numId w:val="14"/>
        </w:numPr>
        <w:rPr>
          <w:color w:val="auto"/>
        </w:rPr>
      </w:pPr>
      <w:r w:rsidRPr="00182554">
        <w:rPr>
          <w:color w:val="auto"/>
        </w:rPr>
        <w:t>Contact details (e.g. phone number, email address etc)</w:t>
      </w:r>
    </w:p>
    <w:p w14:paraId="736E9F47" w14:textId="1A6B0C23" w:rsidR="00A60E5F" w:rsidRPr="00182554" w:rsidRDefault="00A60E5F" w:rsidP="00BA6B4B">
      <w:pPr>
        <w:pStyle w:val="ListParagraph"/>
        <w:numPr>
          <w:ilvl w:val="0"/>
          <w:numId w:val="14"/>
        </w:numPr>
        <w:rPr>
          <w:color w:val="auto"/>
        </w:rPr>
      </w:pPr>
      <w:r w:rsidRPr="00182554">
        <w:rPr>
          <w:color w:val="auto"/>
        </w:rPr>
        <w:t xml:space="preserve">Prescriber </w:t>
      </w:r>
      <w:r w:rsidR="004A381C">
        <w:t xml:space="preserve">Ahpra </w:t>
      </w:r>
      <w:r w:rsidRPr="00182554">
        <w:rPr>
          <w:color w:val="auto"/>
        </w:rPr>
        <w:t>number</w:t>
      </w:r>
    </w:p>
    <w:p w14:paraId="386ACFF8" w14:textId="57BD3740" w:rsidR="00A60E5F" w:rsidRDefault="009E34C8" w:rsidP="009E34C8">
      <w:pPr>
        <w:pStyle w:val="Heading3"/>
      </w:pPr>
      <w:bookmarkStart w:id="30" w:name="_Toc239947842"/>
      <w:r>
        <w:t>Validation and Verification</w:t>
      </w:r>
      <w:bookmarkEnd w:id="30"/>
    </w:p>
    <w:p w14:paraId="37FF4CB2" w14:textId="315155C2" w:rsidR="00D07222" w:rsidRPr="00CD7C79" w:rsidRDefault="00D07222" w:rsidP="00DA7ED2">
      <w:pPr>
        <w:rPr>
          <w:color w:val="auto"/>
        </w:rPr>
      </w:pPr>
      <w:r w:rsidRPr="00A2562A">
        <w:rPr>
          <w:color w:val="auto"/>
        </w:rPr>
        <w:t xml:space="preserve">There is not an expectation that a pharmacist is verifying the scope of practice of an authorised nurse prescriber, the validity of their prescribing agreement or otherwise </w:t>
      </w:r>
      <w:r w:rsidR="0021561D" w:rsidRPr="00A2562A">
        <w:rPr>
          <w:color w:val="auto"/>
        </w:rPr>
        <w:t>permitted to prescribe a medication beyond their existing processes.</w:t>
      </w:r>
      <w:r w:rsidR="008C271E" w:rsidRPr="00A2562A">
        <w:rPr>
          <w:color w:val="auto"/>
        </w:rPr>
        <w:t xml:space="preserve">  </w:t>
      </w:r>
      <w:r w:rsidR="00041E45" w:rsidRPr="00A2562A">
        <w:rPr>
          <w:color w:val="auto"/>
        </w:rPr>
        <w:t xml:space="preserve">Pharmacists </w:t>
      </w:r>
      <w:r w:rsidR="00041E45" w:rsidRPr="00182554">
        <w:t xml:space="preserve">are expected to undertake their usual professional and clinical checks when dispensing medicines prescribed </w:t>
      </w:r>
      <w:r w:rsidR="00041E45" w:rsidRPr="00CD7C79">
        <w:rPr>
          <w:color w:val="auto"/>
        </w:rPr>
        <w:t xml:space="preserve">by designated RN prescribers.  </w:t>
      </w:r>
    </w:p>
    <w:p w14:paraId="7668DFC5" w14:textId="03EEBE64" w:rsidR="008C271E" w:rsidRPr="00CD7C79" w:rsidRDefault="00CA417F" w:rsidP="00DA7ED2">
      <w:pPr>
        <w:rPr>
          <w:color w:val="auto"/>
        </w:rPr>
      </w:pPr>
      <w:r w:rsidRPr="00CD7C79">
        <w:rPr>
          <w:color w:val="auto"/>
        </w:rPr>
        <w:t>However, t</w:t>
      </w:r>
      <w:r w:rsidR="008C271E" w:rsidRPr="00CD7C79">
        <w:rPr>
          <w:color w:val="auto"/>
        </w:rPr>
        <w:t>here exists two</w:t>
      </w:r>
      <w:r w:rsidRPr="00CD7C79">
        <w:rPr>
          <w:color w:val="auto"/>
        </w:rPr>
        <w:t xml:space="preserve"> methods for information verification:</w:t>
      </w:r>
    </w:p>
    <w:p w14:paraId="67DE0D97" w14:textId="078D2F64" w:rsidR="00CA417F" w:rsidRPr="00CD7C79" w:rsidRDefault="00CA417F" w:rsidP="00CA417F">
      <w:pPr>
        <w:pStyle w:val="ListParagraph"/>
        <w:numPr>
          <w:ilvl w:val="0"/>
          <w:numId w:val="37"/>
        </w:numPr>
        <w:rPr>
          <w:color w:val="auto"/>
        </w:rPr>
      </w:pPr>
      <w:r w:rsidRPr="00CD7C79">
        <w:rPr>
          <w:color w:val="auto"/>
        </w:rPr>
        <w:t xml:space="preserve">Any individual can access the </w:t>
      </w:r>
      <w:proofErr w:type="spellStart"/>
      <w:r w:rsidR="004A381C">
        <w:t>Ahpra</w:t>
      </w:r>
      <w:proofErr w:type="spellEnd"/>
      <w:r w:rsidR="004A381C">
        <w:t xml:space="preserve"> </w:t>
      </w:r>
      <w:r w:rsidR="008C6A01">
        <w:rPr>
          <w:color w:val="auto"/>
        </w:rPr>
        <w:t xml:space="preserve">health practitioner search and identify for individual clinicians </w:t>
      </w:r>
      <w:r w:rsidR="0072010F" w:rsidRPr="00CD7C79">
        <w:rPr>
          <w:color w:val="auto"/>
        </w:rPr>
        <w:t xml:space="preserve">if the </w:t>
      </w:r>
      <w:r w:rsidR="00FB238F" w:rsidRPr="00CD7C79">
        <w:rPr>
          <w:color w:val="auto"/>
        </w:rPr>
        <w:t xml:space="preserve">prescriber is endorsed as a </w:t>
      </w:r>
      <w:r w:rsidR="1FD55555" w:rsidRPr="0666DDBC">
        <w:rPr>
          <w:color w:val="auto"/>
        </w:rPr>
        <w:t>d</w:t>
      </w:r>
      <w:r w:rsidR="00FB238F" w:rsidRPr="00CD7C79">
        <w:rPr>
          <w:color w:val="auto"/>
        </w:rPr>
        <w:t>esignated RN prescriber.</w:t>
      </w:r>
    </w:p>
    <w:p w14:paraId="1CCA2B2E" w14:textId="1CE676AD" w:rsidR="00FB238F" w:rsidRPr="00CD7C79" w:rsidRDefault="00FB238F" w:rsidP="00CA417F">
      <w:pPr>
        <w:pStyle w:val="ListParagraph"/>
        <w:numPr>
          <w:ilvl w:val="0"/>
          <w:numId w:val="37"/>
        </w:numPr>
        <w:rPr>
          <w:color w:val="auto"/>
        </w:rPr>
      </w:pPr>
      <w:r w:rsidRPr="00CD7C79">
        <w:rPr>
          <w:color w:val="auto"/>
        </w:rPr>
        <w:t xml:space="preserve">For PBS prescriptions, the PBS Prescriber Number will be verified at the point of </w:t>
      </w:r>
      <w:r w:rsidR="00C52256" w:rsidRPr="00CD7C79">
        <w:rPr>
          <w:color w:val="auto"/>
        </w:rPr>
        <w:t xml:space="preserve">claiming to ensure that the </w:t>
      </w:r>
      <w:r w:rsidR="00C217D1" w:rsidRPr="00CD7C79">
        <w:rPr>
          <w:color w:val="auto"/>
        </w:rPr>
        <w:t>prescriber is eligible to PBS prescribe that medicine.</w:t>
      </w:r>
    </w:p>
    <w:p w14:paraId="59A10DDF" w14:textId="3958A671" w:rsidR="00C217D1" w:rsidRDefault="00C217D1" w:rsidP="00C217D1">
      <w:pPr>
        <w:rPr>
          <w:color w:val="auto"/>
        </w:rPr>
      </w:pPr>
      <w:r w:rsidRPr="00CD7C79">
        <w:rPr>
          <w:color w:val="auto"/>
        </w:rPr>
        <w:lastRenderedPageBreak/>
        <w:t>Note that neither of these validation</w:t>
      </w:r>
      <w:r w:rsidR="00B30133" w:rsidRPr="00CD7C79">
        <w:rPr>
          <w:color w:val="auto"/>
        </w:rPr>
        <w:t xml:space="preserve"> methods </w:t>
      </w:r>
      <w:r w:rsidR="006402ED" w:rsidRPr="00CD7C79">
        <w:rPr>
          <w:color w:val="auto"/>
        </w:rPr>
        <w:t>consider the jurisdictional constraints of the prescriber nor their individual prescribing agreement.</w:t>
      </w:r>
    </w:p>
    <w:p w14:paraId="29FA064C" w14:textId="1E21893F" w:rsidR="00DA7ED2" w:rsidRPr="00182554" w:rsidRDefault="00186712" w:rsidP="00F364C9">
      <w:pPr>
        <w:pStyle w:val="Heading3"/>
      </w:pPr>
      <w:bookmarkStart w:id="31" w:name="_Toc239947843"/>
      <w:r w:rsidRPr="00182554">
        <w:t xml:space="preserve">Submitting </w:t>
      </w:r>
      <w:r w:rsidR="005872AD" w:rsidRPr="00182554">
        <w:t>P</w:t>
      </w:r>
      <w:r w:rsidRPr="00182554">
        <w:t xml:space="preserve">rescriber </w:t>
      </w:r>
      <w:r w:rsidR="005872AD" w:rsidRPr="00182554">
        <w:t>I</w:t>
      </w:r>
      <w:r w:rsidRPr="00182554">
        <w:t>nformation to PBS Online</w:t>
      </w:r>
      <w:bookmarkEnd w:id="31"/>
    </w:p>
    <w:p w14:paraId="5B36D443" w14:textId="173BAA2C" w:rsidR="00865EAF" w:rsidRPr="00182554" w:rsidRDefault="005872AD" w:rsidP="001D40E9">
      <w:pPr>
        <w:rPr>
          <w:color w:val="auto"/>
        </w:rPr>
      </w:pPr>
      <w:r w:rsidRPr="00182554">
        <w:rPr>
          <w:color w:val="auto"/>
        </w:rPr>
        <w:t xml:space="preserve">The </w:t>
      </w:r>
      <w:r w:rsidR="00C97641">
        <w:rPr>
          <w:color w:val="auto"/>
        </w:rPr>
        <w:t>d</w:t>
      </w:r>
      <w:r w:rsidRPr="00182554">
        <w:rPr>
          <w:color w:val="auto"/>
        </w:rPr>
        <w:t xml:space="preserve">esignated </w:t>
      </w:r>
      <w:r w:rsidR="00C97641">
        <w:rPr>
          <w:color w:val="auto"/>
        </w:rPr>
        <w:t xml:space="preserve">RN </w:t>
      </w:r>
      <w:r w:rsidRPr="00182554">
        <w:rPr>
          <w:color w:val="auto"/>
        </w:rPr>
        <w:t xml:space="preserve">prescriber’s information will form part of the prescription </w:t>
      </w:r>
      <w:r w:rsidR="00FF6557" w:rsidRPr="00182554">
        <w:rPr>
          <w:color w:val="auto"/>
        </w:rPr>
        <w:t xml:space="preserve">and the payload as carried through the NPDS (in the case of electronic prescriptions).  Information that will </w:t>
      </w:r>
      <w:r w:rsidR="00865EAF" w:rsidRPr="00182554">
        <w:rPr>
          <w:color w:val="auto"/>
        </w:rPr>
        <w:t>need to be entered into PBS Online</w:t>
      </w:r>
      <w:r w:rsidR="001B4F17" w:rsidRPr="00182554">
        <w:rPr>
          <w:color w:val="auto"/>
        </w:rPr>
        <w:t xml:space="preserve"> has not changed.  Claims will still require</w:t>
      </w:r>
      <w:r w:rsidR="00865EAF" w:rsidRPr="00182554">
        <w:rPr>
          <w:color w:val="auto"/>
        </w:rPr>
        <w:t>:</w:t>
      </w:r>
    </w:p>
    <w:p w14:paraId="2FED3E35" w14:textId="7CF8DB64" w:rsidR="007A7D63" w:rsidRPr="00182554" w:rsidRDefault="007A7D63" w:rsidP="00BA6B4B">
      <w:pPr>
        <w:pStyle w:val="ListParagraph"/>
        <w:numPr>
          <w:ilvl w:val="0"/>
          <w:numId w:val="18"/>
        </w:numPr>
        <w:rPr>
          <w:color w:val="auto"/>
        </w:rPr>
      </w:pPr>
      <w:r w:rsidRPr="00182554">
        <w:rPr>
          <w:color w:val="auto"/>
        </w:rPr>
        <w:t xml:space="preserve">Prescriber’s PBS Prescriber Number – this will need to be included in the legal prescription information for PBS </w:t>
      </w:r>
      <w:r w:rsidR="007D5AA6" w:rsidRPr="00182554">
        <w:rPr>
          <w:color w:val="auto"/>
        </w:rPr>
        <w:t>prescriptions</w:t>
      </w:r>
      <w:r w:rsidRPr="00182554">
        <w:rPr>
          <w:color w:val="auto"/>
        </w:rPr>
        <w:t xml:space="preserve">. The </w:t>
      </w:r>
      <w:r w:rsidR="116C630F" w:rsidRPr="3BDE9C06">
        <w:rPr>
          <w:color w:val="auto"/>
        </w:rPr>
        <w:t>d</w:t>
      </w:r>
      <w:r w:rsidRPr="00182554">
        <w:rPr>
          <w:color w:val="auto"/>
        </w:rPr>
        <w:t xml:space="preserve">esignated </w:t>
      </w:r>
      <w:r w:rsidR="3EE3B647" w:rsidRPr="3FD4FA99">
        <w:rPr>
          <w:color w:val="auto"/>
        </w:rPr>
        <w:t>RN</w:t>
      </w:r>
      <w:r w:rsidRPr="00182554">
        <w:t xml:space="preserve"> prescriber will receive this from Services </w:t>
      </w:r>
      <w:proofErr w:type="gramStart"/>
      <w:r w:rsidRPr="00182554">
        <w:t>Australia</w:t>
      </w:r>
      <w:proofErr w:type="gramEnd"/>
      <w:r w:rsidRPr="00182554">
        <w:t xml:space="preserve"> </w:t>
      </w:r>
      <w:r w:rsidR="00A93C24" w:rsidRPr="00182554">
        <w:t xml:space="preserve">and it will be on the prescription.  If the prescription </w:t>
      </w:r>
      <w:r w:rsidR="00A93C24" w:rsidRPr="0000056F">
        <w:t>does not contain</w:t>
      </w:r>
      <w:r w:rsidR="00A93C24" w:rsidRPr="00182554">
        <w:t xml:space="preserve"> the Prescriber’s PBS Prescriber number, it does </w:t>
      </w:r>
      <w:r w:rsidR="00A93C24" w:rsidRPr="00507C7C">
        <w:t xml:space="preserve">not </w:t>
      </w:r>
      <w:r w:rsidR="00B47EE8">
        <w:t>have</w:t>
      </w:r>
      <w:r w:rsidR="00B47EE8" w:rsidRPr="00507C7C">
        <w:t xml:space="preserve"> </w:t>
      </w:r>
      <w:r w:rsidR="00A93C24" w:rsidRPr="00507C7C">
        <w:t>sufficient information to form a legal PBS prescription.</w:t>
      </w:r>
      <w:r w:rsidR="00A93C24" w:rsidRPr="00182554">
        <w:t xml:space="preserve">  </w:t>
      </w:r>
    </w:p>
    <w:p w14:paraId="42CDB04A" w14:textId="5D6E0AE7" w:rsidR="007D5AA6" w:rsidRPr="00182554" w:rsidRDefault="00E15477" w:rsidP="00BA6B4B">
      <w:pPr>
        <w:pStyle w:val="ListParagraph"/>
        <w:numPr>
          <w:ilvl w:val="0"/>
          <w:numId w:val="18"/>
        </w:numPr>
        <w:rPr>
          <w:color w:val="auto"/>
        </w:rPr>
      </w:pPr>
      <w:r w:rsidRPr="4563C03F">
        <w:rPr>
          <w:color w:val="auto"/>
        </w:rPr>
        <w:t xml:space="preserve">For claiming for electronic prescriptions, PBS Prescriber HPI-I - </w:t>
      </w:r>
      <w:r w:rsidR="007D5AA6" w:rsidRPr="4563C03F">
        <w:rPr>
          <w:color w:val="auto"/>
        </w:rPr>
        <w:t xml:space="preserve">this will need to be included in the legal electronic prescription information for PBS prescriptions.  The </w:t>
      </w:r>
      <w:r w:rsidR="60323E40" w:rsidRPr="4563C03F">
        <w:rPr>
          <w:color w:val="auto"/>
        </w:rPr>
        <w:t>d</w:t>
      </w:r>
      <w:r w:rsidR="007D5AA6" w:rsidRPr="4563C03F">
        <w:rPr>
          <w:color w:val="auto"/>
        </w:rPr>
        <w:t xml:space="preserve">esignated </w:t>
      </w:r>
      <w:r w:rsidR="238C4756" w:rsidRPr="4563C03F">
        <w:rPr>
          <w:color w:val="auto"/>
        </w:rPr>
        <w:t>RN</w:t>
      </w:r>
      <w:r w:rsidR="007D5AA6">
        <w:t xml:space="preserve"> prescribers will receive </w:t>
      </w:r>
      <w:r w:rsidR="00B47EE8">
        <w:t xml:space="preserve">this </w:t>
      </w:r>
      <w:r w:rsidR="007D5AA6">
        <w:t xml:space="preserve">when they initially register for </w:t>
      </w:r>
      <w:proofErr w:type="spellStart"/>
      <w:r w:rsidR="004A381C">
        <w:t>Ahpra</w:t>
      </w:r>
      <w:proofErr w:type="spellEnd"/>
      <w:r w:rsidR="004A381C">
        <w:t xml:space="preserve"> </w:t>
      </w:r>
      <w:r w:rsidR="007D5AA6">
        <w:t xml:space="preserve">as a </w:t>
      </w:r>
      <w:r w:rsidR="225D97AB">
        <w:t>RN</w:t>
      </w:r>
      <w:r w:rsidR="007D5AA6">
        <w:t xml:space="preserve">.  If the prescription does not contain the Prescriber’s HPI-I, it does not form sufficient information to form a legal PBS electronic prescription.  </w:t>
      </w:r>
    </w:p>
    <w:p w14:paraId="61034936" w14:textId="17A30497" w:rsidR="00655F35" w:rsidRPr="00214F70" w:rsidRDefault="00105229" w:rsidP="00BA6B4B">
      <w:pPr>
        <w:pStyle w:val="ListParagraph"/>
        <w:numPr>
          <w:ilvl w:val="0"/>
          <w:numId w:val="18"/>
        </w:numPr>
        <w:rPr>
          <w:color w:val="auto"/>
        </w:rPr>
      </w:pPr>
      <w:r w:rsidRPr="00182554">
        <w:rPr>
          <w:color w:val="auto"/>
        </w:rPr>
        <w:t xml:space="preserve">For claiming for electronic prescriptions, PBS Prescriber HPI-O - this will need to be included in the legal electronic prescription information for PBS prescriptions.  The </w:t>
      </w:r>
      <w:r w:rsidR="61830FF9" w:rsidRPr="5873D0A3">
        <w:rPr>
          <w:color w:val="auto"/>
        </w:rPr>
        <w:t>d</w:t>
      </w:r>
      <w:r w:rsidRPr="00182554">
        <w:rPr>
          <w:color w:val="auto"/>
        </w:rPr>
        <w:t xml:space="preserve">esignated </w:t>
      </w:r>
      <w:r w:rsidR="1B55A264" w:rsidRPr="4A57E743">
        <w:rPr>
          <w:color w:val="auto"/>
        </w:rPr>
        <w:t>RN</w:t>
      </w:r>
      <w:r w:rsidRPr="00182554">
        <w:t xml:space="preserve"> prescribers HPI-O is the HPI-O of the organisation in which they are practicing (note that a clinician may operate out of multiple practices with different HPI-Os).  If the prescription </w:t>
      </w:r>
      <w:r w:rsidRPr="0000056F">
        <w:t>does not contain</w:t>
      </w:r>
      <w:r w:rsidRPr="00182554">
        <w:t xml:space="preserve"> the Prescriber’s HPI-O, it does </w:t>
      </w:r>
      <w:r w:rsidRPr="00507C7C">
        <w:t>not form sufficient information to form a legal PBS electronic prescription</w:t>
      </w:r>
      <w:r w:rsidRPr="00182554">
        <w:t xml:space="preserve">.  </w:t>
      </w:r>
    </w:p>
    <w:p w14:paraId="0B8BFD1E" w14:textId="34574BB6" w:rsidR="00214F70" w:rsidRDefault="00214F70" w:rsidP="00214F70">
      <w:pPr>
        <w:rPr>
          <w:color w:val="auto"/>
        </w:rPr>
      </w:pPr>
      <w:r>
        <w:rPr>
          <w:color w:val="auto"/>
        </w:rPr>
        <w:t xml:space="preserve">The prescriber type does not need to be sent to </w:t>
      </w:r>
      <w:r w:rsidR="00F0037A">
        <w:rPr>
          <w:color w:val="auto"/>
        </w:rPr>
        <w:t>PBS Online.  PBS Online will validate that the PBS Prescriber Number is in the expected form</w:t>
      </w:r>
      <w:r w:rsidR="008C6A01">
        <w:rPr>
          <w:color w:val="auto"/>
        </w:rPr>
        <w:t xml:space="preserve"> (seven digits long – may have leading zeros)</w:t>
      </w:r>
      <w:r w:rsidR="00F0037A">
        <w:rPr>
          <w:color w:val="auto"/>
        </w:rPr>
        <w:t>, is valid and is permitted to prescribe the medication</w:t>
      </w:r>
      <w:r w:rsidR="00EC5072">
        <w:rPr>
          <w:color w:val="auto"/>
        </w:rPr>
        <w:t xml:space="preserve"> </w:t>
      </w:r>
      <w:r w:rsidR="00B47EE8">
        <w:rPr>
          <w:color w:val="auto"/>
        </w:rPr>
        <w:t>in line with the PBS Schedul</w:t>
      </w:r>
      <w:r w:rsidR="00404980">
        <w:rPr>
          <w:color w:val="auto"/>
        </w:rPr>
        <w:t>e</w:t>
      </w:r>
      <w:r w:rsidR="00B47EE8">
        <w:rPr>
          <w:color w:val="auto"/>
        </w:rPr>
        <w:t>.</w:t>
      </w:r>
      <w:r w:rsidR="00404980">
        <w:rPr>
          <w:color w:val="auto"/>
        </w:rPr>
        <w:t xml:space="preserve">  If the PBS Prescriber Number is not valid, an error code will be sent</w:t>
      </w:r>
      <w:r w:rsidR="006F4EA2">
        <w:rPr>
          <w:color w:val="auto"/>
        </w:rPr>
        <w:t xml:space="preserve"> in line with existing behaviour</w:t>
      </w:r>
      <w:r w:rsidR="00404980">
        <w:rPr>
          <w:color w:val="auto"/>
        </w:rPr>
        <w:t xml:space="preserve">.  </w:t>
      </w:r>
    </w:p>
    <w:p w14:paraId="05CF7A9D" w14:textId="1992EAD1" w:rsidR="00B11330" w:rsidRDefault="00B11330" w:rsidP="00B11330">
      <w:pPr>
        <w:pStyle w:val="Heading3"/>
      </w:pPr>
      <w:bookmarkStart w:id="32" w:name="_Toc239947844"/>
      <w:r>
        <w:t>Workflows</w:t>
      </w:r>
      <w:bookmarkEnd w:id="32"/>
    </w:p>
    <w:p w14:paraId="5B837E1C" w14:textId="491F9861" w:rsidR="00FF03A9" w:rsidRDefault="00FF03A9" w:rsidP="00C3584E">
      <w:r>
        <w:t xml:space="preserve">Dispensing software should consume the PBS Schedule data to </w:t>
      </w:r>
      <w:r w:rsidR="00824D1A">
        <w:t xml:space="preserve">validate against a </w:t>
      </w:r>
      <w:r w:rsidR="00DB2857">
        <w:t>prescriber’s</w:t>
      </w:r>
      <w:r w:rsidR="00824D1A">
        <w:t xml:space="preserve"> information (including the prescriber type passed with the electronic prescription payload)</w:t>
      </w:r>
      <w:r w:rsidR="00F012A8">
        <w:t xml:space="preserve"> that </w:t>
      </w:r>
      <w:r w:rsidR="003E7869">
        <w:t xml:space="preserve">the prescription is valid </w:t>
      </w:r>
      <w:r w:rsidR="007F4F3B">
        <w:t>and is PBS claimable from that prescriber type.  Without this validation</w:t>
      </w:r>
      <w:r w:rsidR="00887C5F">
        <w:t xml:space="preserve"> there is a risk that </w:t>
      </w:r>
      <w:r w:rsidR="002C4448">
        <w:t>a pharmacist could dispense a medicine and then be unable to claim for the dispensed medicine.</w:t>
      </w:r>
      <w:r w:rsidR="005F1106">
        <w:t xml:space="preserve">  This is not a hard requirement to support this project but is recommended for </w:t>
      </w:r>
      <w:r w:rsidR="00211C18">
        <w:t xml:space="preserve">dispensing </w:t>
      </w:r>
      <w:r w:rsidR="005F1106">
        <w:t xml:space="preserve">software </w:t>
      </w:r>
      <w:r w:rsidR="00211C18">
        <w:t>vendors to have this functionality.</w:t>
      </w:r>
      <w:r w:rsidR="005F1106">
        <w:t xml:space="preserve"> </w:t>
      </w:r>
    </w:p>
    <w:p w14:paraId="15ADB0B8" w14:textId="4BDA0147" w:rsidR="00737FDE" w:rsidRPr="00317B66" w:rsidRDefault="00D81643" w:rsidP="00BF35AD">
      <w:pPr>
        <w:rPr>
          <w:color w:val="FF0000"/>
        </w:rPr>
      </w:pPr>
      <w:r w:rsidRPr="008B4243">
        <w:rPr>
          <w:color w:val="auto"/>
        </w:rPr>
        <w:t xml:space="preserve">The workflows associated with dispensing authorised nurse prescriber PBS prescriptions </w:t>
      </w:r>
      <w:r w:rsidR="005634B0" w:rsidRPr="008B4243">
        <w:rPr>
          <w:color w:val="auto"/>
        </w:rPr>
        <w:t>are expected to be the same as for other prescriber types</w:t>
      </w:r>
      <w:r w:rsidR="00540396" w:rsidRPr="008B4243">
        <w:rPr>
          <w:color w:val="auto"/>
        </w:rPr>
        <w:t xml:space="preserve"> including for </w:t>
      </w:r>
      <w:r w:rsidR="00FC6F91" w:rsidRPr="008B4243">
        <w:rPr>
          <w:color w:val="auto"/>
        </w:rPr>
        <w:t>authority</w:t>
      </w:r>
      <w:r w:rsidR="00540396" w:rsidRPr="008B4243">
        <w:rPr>
          <w:color w:val="auto"/>
        </w:rPr>
        <w:t xml:space="preserve"> required medicines, repeat authorisations and </w:t>
      </w:r>
      <w:r w:rsidR="000D4267" w:rsidRPr="008B4243">
        <w:rPr>
          <w:color w:val="auto"/>
        </w:rPr>
        <w:t>emergency supply.</w:t>
      </w:r>
    </w:p>
    <w:p w14:paraId="05367989" w14:textId="5B5C101F" w:rsidR="0089172D" w:rsidRPr="00182554" w:rsidRDefault="0089172D" w:rsidP="00093243">
      <w:pPr>
        <w:pStyle w:val="Heading2"/>
      </w:pPr>
      <w:bookmarkStart w:id="33" w:name="_Toc239947845"/>
      <w:r w:rsidRPr="00182554">
        <w:t>Guidelines for working with RTPM</w:t>
      </w:r>
      <w:bookmarkEnd w:id="33"/>
    </w:p>
    <w:p w14:paraId="37154F31" w14:textId="7C0B7C3C" w:rsidR="004B4BA2" w:rsidRDefault="004B4BA2" w:rsidP="0089172D">
      <w:pPr>
        <w:spacing w:before="0" w:after="160" w:line="278" w:lineRule="auto"/>
        <w:rPr>
          <w:rFonts w:cs="Arial"/>
          <w:color w:val="auto"/>
        </w:rPr>
      </w:pPr>
      <w:r w:rsidRPr="00450977">
        <w:rPr>
          <w:rFonts w:cs="Arial"/>
          <w:color w:val="auto"/>
        </w:rPr>
        <w:t xml:space="preserve">Prescriptions generated by </w:t>
      </w:r>
      <w:r w:rsidR="00407295">
        <w:rPr>
          <w:rFonts w:cs="Arial"/>
          <w:color w:val="auto"/>
        </w:rPr>
        <w:t>designated RN prescribers</w:t>
      </w:r>
      <w:r w:rsidR="00407295" w:rsidRPr="00450977">
        <w:rPr>
          <w:rFonts w:cs="Arial"/>
          <w:color w:val="auto"/>
        </w:rPr>
        <w:t xml:space="preserve"> </w:t>
      </w:r>
      <w:r w:rsidRPr="00450977">
        <w:rPr>
          <w:rFonts w:cs="Arial"/>
          <w:color w:val="auto"/>
        </w:rPr>
        <w:t xml:space="preserve">will </w:t>
      </w:r>
      <w:r w:rsidR="00A4252B" w:rsidRPr="00450977">
        <w:rPr>
          <w:rFonts w:cs="Arial"/>
          <w:color w:val="auto"/>
        </w:rPr>
        <w:t xml:space="preserve">be recorded in the RTPM system in the same manner as </w:t>
      </w:r>
      <w:r w:rsidR="0093058A">
        <w:rPr>
          <w:rFonts w:cs="Arial"/>
          <w:color w:val="auto"/>
        </w:rPr>
        <w:t>those</w:t>
      </w:r>
      <w:r w:rsidR="00A4252B" w:rsidRPr="00450977">
        <w:rPr>
          <w:rFonts w:cs="Arial"/>
          <w:color w:val="auto"/>
        </w:rPr>
        <w:t xml:space="preserve"> generated by other </w:t>
      </w:r>
      <w:r w:rsidR="00DF4DBD">
        <w:rPr>
          <w:rFonts w:cs="Arial"/>
          <w:color w:val="auto"/>
        </w:rPr>
        <w:t>prescribers</w:t>
      </w:r>
      <w:r w:rsidR="00BC4133" w:rsidRPr="00450977">
        <w:rPr>
          <w:rFonts w:cs="Arial"/>
          <w:color w:val="auto"/>
        </w:rPr>
        <w:t xml:space="preserve">. </w:t>
      </w:r>
      <w:r w:rsidR="7E20D979" w:rsidRPr="60059B9C">
        <w:rPr>
          <w:rFonts w:cs="Arial"/>
          <w:color w:val="auto"/>
        </w:rPr>
        <w:t>D</w:t>
      </w:r>
      <w:r w:rsidR="00407295" w:rsidRPr="60059B9C">
        <w:rPr>
          <w:rFonts w:cs="Arial"/>
          <w:color w:val="auto"/>
        </w:rPr>
        <w:t>esignated</w:t>
      </w:r>
      <w:r w:rsidR="00407295">
        <w:rPr>
          <w:rFonts w:cs="Arial"/>
          <w:color w:val="auto"/>
        </w:rPr>
        <w:t xml:space="preserve"> RN prescribers</w:t>
      </w:r>
      <w:r w:rsidR="00407295" w:rsidRPr="00450977">
        <w:rPr>
          <w:rFonts w:cs="Arial"/>
          <w:color w:val="auto"/>
        </w:rPr>
        <w:t xml:space="preserve"> </w:t>
      </w:r>
      <w:r w:rsidR="007134B7">
        <w:rPr>
          <w:rFonts w:cs="Arial"/>
          <w:color w:val="auto"/>
        </w:rPr>
        <w:t xml:space="preserve">will receive the </w:t>
      </w:r>
      <w:r w:rsidR="001D62C7">
        <w:rPr>
          <w:rFonts w:cs="Arial"/>
          <w:color w:val="auto"/>
        </w:rPr>
        <w:t>s</w:t>
      </w:r>
      <w:r w:rsidR="007134B7">
        <w:rPr>
          <w:rFonts w:cs="Arial"/>
          <w:color w:val="auto"/>
        </w:rPr>
        <w:t xml:space="preserve">ame </w:t>
      </w:r>
      <w:r w:rsidR="00077CEB">
        <w:rPr>
          <w:rFonts w:cs="Arial"/>
          <w:color w:val="auto"/>
        </w:rPr>
        <w:t xml:space="preserve">RTPM </w:t>
      </w:r>
      <w:r w:rsidR="007134B7">
        <w:rPr>
          <w:rFonts w:cs="Arial"/>
          <w:color w:val="auto"/>
        </w:rPr>
        <w:t xml:space="preserve">notifications </w:t>
      </w:r>
      <w:r w:rsidR="00077CEB">
        <w:rPr>
          <w:rFonts w:cs="Arial"/>
          <w:color w:val="auto"/>
        </w:rPr>
        <w:t xml:space="preserve">in their prescribing system </w:t>
      </w:r>
      <w:r w:rsidR="006621E3">
        <w:rPr>
          <w:rFonts w:cs="Arial"/>
          <w:color w:val="auto"/>
        </w:rPr>
        <w:t>as any</w:t>
      </w:r>
      <w:r w:rsidR="0004274A">
        <w:rPr>
          <w:rFonts w:cs="Arial"/>
          <w:color w:val="auto"/>
        </w:rPr>
        <w:t xml:space="preserve"> other prescribers, via </w:t>
      </w:r>
      <w:r w:rsidR="0004274A">
        <w:rPr>
          <w:rFonts w:cs="Arial"/>
          <w:color w:val="auto"/>
        </w:rPr>
        <w:lastRenderedPageBreak/>
        <w:t xml:space="preserve">the Precheck API which </w:t>
      </w:r>
      <w:r w:rsidR="00F66A5A">
        <w:rPr>
          <w:rFonts w:cs="Arial"/>
          <w:color w:val="auto"/>
        </w:rPr>
        <w:t xml:space="preserve">has not changed </w:t>
      </w:r>
      <w:r w:rsidR="00E571C2">
        <w:rPr>
          <w:rFonts w:cs="Arial"/>
          <w:color w:val="auto"/>
        </w:rPr>
        <w:t xml:space="preserve">a result of the </w:t>
      </w:r>
      <w:r w:rsidR="0AB494F7" w:rsidRPr="45C5FEB5">
        <w:rPr>
          <w:rFonts w:cs="Arial"/>
          <w:color w:val="auto"/>
        </w:rPr>
        <w:t>designated</w:t>
      </w:r>
      <w:r w:rsidR="0AB494F7" w:rsidRPr="61FE5518">
        <w:rPr>
          <w:rFonts w:cs="Arial"/>
          <w:color w:val="auto"/>
        </w:rPr>
        <w:t xml:space="preserve"> RN </w:t>
      </w:r>
      <w:r w:rsidR="0AB494F7" w:rsidRPr="45C5FEB5">
        <w:rPr>
          <w:rFonts w:cs="Arial"/>
          <w:color w:val="auto"/>
        </w:rPr>
        <w:t>prescriber</w:t>
      </w:r>
      <w:r w:rsidR="00E571C2" w:rsidRPr="61FE5518">
        <w:rPr>
          <w:rFonts w:cs="Arial"/>
          <w:color w:val="auto"/>
        </w:rPr>
        <w:t xml:space="preserve"> reform.</w:t>
      </w:r>
      <w:r w:rsidR="00E571C2">
        <w:rPr>
          <w:rFonts w:cs="Arial"/>
          <w:color w:val="auto"/>
        </w:rPr>
        <w:t xml:space="preserve"> </w:t>
      </w:r>
      <w:r w:rsidR="762AA504" w:rsidRPr="5FEA10E8">
        <w:rPr>
          <w:rFonts w:cs="Arial"/>
          <w:color w:val="auto"/>
        </w:rPr>
        <w:t xml:space="preserve"> Designated RN prescribers </w:t>
      </w:r>
      <w:r w:rsidR="00BC4133" w:rsidRPr="00450977">
        <w:rPr>
          <w:rFonts w:cs="Arial"/>
          <w:color w:val="auto"/>
        </w:rPr>
        <w:t xml:space="preserve">who login to and </w:t>
      </w:r>
      <w:r w:rsidR="00820C3D">
        <w:rPr>
          <w:rFonts w:cs="Arial"/>
          <w:color w:val="auto"/>
        </w:rPr>
        <w:t>access</w:t>
      </w:r>
      <w:r w:rsidR="00BC4133" w:rsidRPr="00450977">
        <w:rPr>
          <w:rFonts w:cs="Arial"/>
          <w:color w:val="auto"/>
        </w:rPr>
        <w:t xml:space="preserve"> the RTPM system will</w:t>
      </w:r>
      <w:r w:rsidR="00C24ED6" w:rsidRPr="00450977">
        <w:rPr>
          <w:rFonts w:cs="Arial"/>
          <w:color w:val="auto"/>
        </w:rPr>
        <w:t xml:space="preserve"> view the same information as other </w:t>
      </w:r>
      <w:r w:rsidR="003814A4">
        <w:rPr>
          <w:rFonts w:cs="Arial"/>
          <w:color w:val="auto"/>
        </w:rPr>
        <w:t>prescribers</w:t>
      </w:r>
      <w:r w:rsidR="00393DCE">
        <w:rPr>
          <w:rFonts w:cs="Arial"/>
          <w:color w:val="auto"/>
        </w:rPr>
        <w:t xml:space="preserve">. </w:t>
      </w:r>
      <w:proofErr w:type="gramStart"/>
      <w:r w:rsidR="00910E83">
        <w:rPr>
          <w:rFonts w:cs="Arial"/>
          <w:color w:val="auto"/>
        </w:rPr>
        <w:t>So</w:t>
      </w:r>
      <w:proofErr w:type="gramEnd"/>
      <w:r w:rsidR="00910E83">
        <w:rPr>
          <w:rFonts w:cs="Arial"/>
          <w:color w:val="auto"/>
        </w:rPr>
        <w:t xml:space="preserve"> there </w:t>
      </w:r>
      <w:r w:rsidR="00EA5436">
        <w:rPr>
          <w:rFonts w:cs="Arial"/>
          <w:color w:val="auto"/>
        </w:rPr>
        <w:t xml:space="preserve">are </w:t>
      </w:r>
      <w:r w:rsidR="00910E83">
        <w:rPr>
          <w:rFonts w:cs="Arial"/>
          <w:color w:val="auto"/>
        </w:rPr>
        <w:t xml:space="preserve">no </w:t>
      </w:r>
      <w:r w:rsidR="00FC4DB2">
        <w:rPr>
          <w:rFonts w:cs="Arial"/>
          <w:color w:val="auto"/>
        </w:rPr>
        <w:t>additional</w:t>
      </w:r>
      <w:r w:rsidR="00EA5436">
        <w:rPr>
          <w:rFonts w:cs="Arial"/>
          <w:color w:val="auto"/>
        </w:rPr>
        <w:t xml:space="preserve"> enhancements</w:t>
      </w:r>
      <w:r w:rsidR="00BF6125">
        <w:rPr>
          <w:rFonts w:cs="Arial"/>
          <w:color w:val="auto"/>
        </w:rPr>
        <w:t xml:space="preserve"> software vendors need to make </w:t>
      </w:r>
      <w:r w:rsidR="00B55650">
        <w:rPr>
          <w:rFonts w:cs="Arial"/>
          <w:color w:val="auto"/>
        </w:rPr>
        <w:t xml:space="preserve">that are </w:t>
      </w:r>
      <w:r w:rsidR="00BE5A1E">
        <w:rPr>
          <w:rFonts w:cs="Arial"/>
          <w:color w:val="auto"/>
        </w:rPr>
        <w:t>specific to RTPM</w:t>
      </w:r>
      <w:r w:rsidR="00964B38">
        <w:rPr>
          <w:rFonts w:cs="Arial"/>
          <w:color w:val="auto"/>
        </w:rPr>
        <w:t xml:space="preserve"> functionality</w:t>
      </w:r>
      <w:r w:rsidR="00346AF6">
        <w:rPr>
          <w:rFonts w:cs="Arial"/>
          <w:color w:val="auto"/>
        </w:rPr>
        <w:t xml:space="preserve">. </w:t>
      </w:r>
    </w:p>
    <w:p w14:paraId="083D2059" w14:textId="06277399" w:rsidR="00013A12" w:rsidRDefault="00D03FDA" w:rsidP="0089172D">
      <w:pPr>
        <w:spacing w:before="0" w:after="160" w:line="278" w:lineRule="auto"/>
        <w:rPr>
          <w:rFonts w:cs="Arial"/>
          <w:color w:val="auto"/>
        </w:rPr>
      </w:pPr>
      <w:r>
        <w:rPr>
          <w:rFonts w:cs="Arial"/>
          <w:color w:val="auto"/>
        </w:rPr>
        <w:t xml:space="preserve">The </w:t>
      </w:r>
      <w:r w:rsidR="00E4319A">
        <w:rPr>
          <w:rFonts w:cs="Arial"/>
          <w:color w:val="auto"/>
        </w:rPr>
        <w:t xml:space="preserve">precise </w:t>
      </w:r>
      <w:r>
        <w:rPr>
          <w:rFonts w:cs="Arial"/>
          <w:color w:val="auto"/>
        </w:rPr>
        <w:t xml:space="preserve">timelines and </w:t>
      </w:r>
      <w:r w:rsidR="006C3814">
        <w:rPr>
          <w:rFonts w:cs="Arial"/>
          <w:color w:val="auto"/>
        </w:rPr>
        <w:t xml:space="preserve">regulations associated with </w:t>
      </w:r>
      <w:r w:rsidR="00407295">
        <w:rPr>
          <w:rFonts w:cs="Arial"/>
          <w:color w:val="auto"/>
        </w:rPr>
        <w:t>designated RN</w:t>
      </w:r>
      <w:r w:rsidR="00407295" w:rsidRPr="00450977">
        <w:rPr>
          <w:rFonts w:cs="Arial"/>
          <w:color w:val="auto"/>
        </w:rPr>
        <w:t xml:space="preserve"> </w:t>
      </w:r>
      <w:r w:rsidR="006C3814">
        <w:rPr>
          <w:rFonts w:cs="Arial"/>
          <w:color w:val="auto"/>
        </w:rPr>
        <w:t>prescribing</w:t>
      </w:r>
      <w:r w:rsidR="003D7901">
        <w:rPr>
          <w:rFonts w:cs="Arial"/>
          <w:color w:val="auto"/>
        </w:rPr>
        <w:t xml:space="preserve"> </w:t>
      </w:r>
      <w:r w:rsidR="00FC1123">
        <w:rPr>
          <w:rFonts w:cs="Arial"/>
          <w:color w:val="auto"/>
        </w:rPr>
        <w:t>are being</w:t>
      </w:r>
      <w:r w:rsidR="006007BB">
        <w:rPr>
          <w:rFonts w:cs="Arial"/>
          <w:color w:val="auto"/>
        </w:rPr>
        <w:t xml:space="preserve"> </w:t>
      </w:r>
      <w:r w:rsidR="002D2A8C">
        <w:rPr>
          <w:rFonts w:cs="Arial"/>
          <w:color w:val="auto"/>
        </w:rPr>
        <w:t>determined by the Jurisdictions</w:t>
      </w:r>
      <w:r w:rsidR="005931D2">
        <w:rPr>
          <w:rFonts w:cs="Arial"/>
          <w:color w:val="auto"/>
        </w:rPr>
        <w:t>.</w:t>
      </w:r>
      <w:r w:rsidR="003F1B4F">
        <w:rPr>
          <w:rFonts w:cs="Arial"/>
          <w:color w:val="auto"/>
        </w:rPr>
        <w:t xml:space="preserve"> </w:t>
      </w:r>
      <w:r w:rsidR="003D7901">
        <w:rPr>
          <w:rFonts w:cs="Arial"/>
          <w:color w:val="auto"/>
        </w:rPr>
        <w:t xml:space="preserve">This includes deciding when to allow </w:t>
      </w:r>
      <w:r w:rsidR="00CF3D65">
        <w:rPr>
          <w:rFonts w:cs="Arial"/>
          <w:color w:val="auto"/>
        </w:rPr>
        <w:t>designated RN prescribers</w:t>
      </w:r>
      <w:r w:rsidR="00CF3D65" w:rsidRPr="00450977">
        <w:rPr>
          <w:rFonts w:cs="Arial"/>
          <w:color w:val="auto"/>
        </w:rPr>
        <w:t xml:space="preserve"> </w:t>
      </w:r>
      <w:r w:rsidR="003D7901">
        <w:rPr>
          <w:rFonts w:cs="Arial"/>
          <w:color w:val="auto"/>
        </w:rPr>
        <w:t xml:space="preserve">to register </w:t>
      </w:r>
      <w:r w:rsidR="00CA0931">
        <w:rPr>
          <w:rFonts w:cs="Arial"/>
          <w:color w:val="auto"/>
        </w:rPr>
        <w:t xml:space="preserve">via </w:t>
      </w:r>
      <w:r w:rsidR="009653B4">
        <w:rPr>
          <w:rFonts w:cs="Arial"/>
          <w:color w:val="auto"/>
        </w:rPr>
        <w:t xml:space="preserve">the Self-Service Registration Portal </w:t>
      </w:r>
      <w:r w:rsidR="0099175D">
        <w:rPr>
          <w:rFonts w:cs="Arial"/>
          <w:color w:val="auto"/>
        </w:rPr>
        <w:t>associated with each Jurisdictional implementation of the RTPM system.</w:t>
      </w:r>
    </w:p>
    <w:p w14:paraId="2C874922" w14:textId="5C203B5F" w:rsidR="00CC3F9C" w:rsidRPr="00182554" w:rsidRDefault="0043242C" w:rsidP="002D04B2">
      <w:pPr>
        <w:pStyle w:val="Heading2"/>
      </w:pPr>
      <w:bookmarkStart w:id="34" w:name="_Toc239947846"/>
      <w:r>
        <w:t>Electronic Prescribing</w:t>
      </w:r>
      <w:r w:rsidR="00A312A9">
        <w:t xml:space="preserve"> Conformance</w:t>
      </w:r>
      <w:r>
        <w:t xml:space="preserve"> Impacts</w:t>
      </w:r>
      <w:bookmarkEnd w:id="34"/>
    </w:p>
    <w:p w14:paraId="4A31C44E" w14:textId="1FC12E53" w:rsidR="000B5638" w:rsidRDefault="000B5638">
      <w:r>
        <w:rPr>
          <w:color w:val="auto"/>
        </w:rPr>
        <w:t xml:space="preserve">Vendor system changes </w:t>
      </w:r>
      <w:r w:rsidR="00B01F18">
        <w:rPr>
          <w:color w:val="auto"/>
        </w:rPr>
        <w:t xml:space="preserve">required </w:t>
      </w:r>
      <w:r>
        <w:rPr>
          <w:color w:val="auto"/>
        </w:rPr>
        <w:t>to support</w:t>
      </w:r>
      <w:r w:rsidRPr="71D74EED">
        <w:rPr>
          <w:rFonts w:cs="Arial"/>
          <w:color w:val="auto"/>
        </w:rPr>
        <w:t xml:space="preserve"> </w:t>
      </w:r>
      <w:r w:rsidR="2798BFFF" w:rsidRPr="2036A4ED">
        <w:rPr>
          <w:rFonts w:cs="Arial"/>
          <w:color w:val="auto"/>
        </w:rPr>
        <w:t>designated</w:t>
      </w:r>
      <w:r w:rsidR="2798BFFF" w:rsidRPr="71D74EED">
        <w:rPr>
          <w:rFonts w:cs="Arial"/>
          <w:color w:val="auto"/>
        </w:rPr>
        <w:t xml:space="preserve"> RN prescribers</w:t>
      </w:r>
      <w:r>
        <w:rPr>
          <w:color w:val="auto"/>
        </w:rPr>
        <w:t xml:space="preserve"> will not affect a vendor system’s current conformance status for electronic prescribing or My Health Record. As with any product change, vendors should </w:t>
      </w:r>
      <w:r w:rsidR="00783732">
        <w:rPr>
          <w:color w:val="auto"/>
        </w:rPr>
        <w:t xml:space="preserve">undertake appropriate </w:t>
      </w:r>
      <w:r>
        <w:rPr>
          <w:color w:val="auto"/>
        </w:rPr>
        <w:t>test</w:t>
      </w:r>
      <w:r w:rsidR="00783732">
        <w:rPr>
          <w:color w:val="auto"/>
        </w:rPr>
        <w:t>ing</w:t>
      </w:r>
      <w:r w:rsidDel="00783732">
        <w:rPr>
          <w:color w:val="auto"/>
        </w:rPr>
        <w:t xml:space="preserve"> </w:t>
      </w:r>
      <w:r>
        <w:rPr>
          <w:color w:val="auto"/>
        </w:rPr>
        <w:t xml:space="preserve">to ensure their </w:t>
      </w:r>
      <w:r w:rsidR="00EA274D">
        <w:rPr>
          <w:color w:val="auto"/>
        </w:rPr>
        <w:t>products</w:t>
      </w:r>
      <w:r>
        <w:rPr>
          <w:color w:val="auto"/>
        </w:rPr>
        <w:t xml:space="preserve"> continue to operate consistently with existing conformance requirements. </w:t>
      </w:r>
      <w:r w:rsidR="00BA095B">
        <w:rPr>
          <w:color w:val="auto"/>
        </w:rPr>
        <w:t>While there</w:t>
      </w:r>
      <w:r>
        <w:rPr>
          <w:color w:val="auto"/>
        </w:rPr>
        <w:t xml:space="preserve"> </w:t>
      </w:r>
      <w:proofErr w:type="gramStart"/>
      <w:r>
        <w:rPr>
          <w:color w:val="auto"/>
        </w:rPr>
        <w:t>are</w:t>
      </w:r>
      <w:proofErr w:type="gramEnd"/>
      <w:r>
        <w:rPr>
          <w:color w:val="auto"/>
        </w:rPr>
        <w:t xml:space="preserve"> no additional conformance requirements associated with this change, designated RN prescribing may identify broader risks </w:t>
      </w:r>
      <w:r w:rsidR="00A7547C">
        <w:rPr>
          <w:color w:val="auto"/>
        </w:rPr>
        <w:t>or opportunities</w:t>
      </w:r>
      <w:r>
        <w:rPr>
          <w:color w:val="auto"/>
        </w:rPr>
        <w:t xml:space="preserve"> in the health information systems ecosystem that could inform future conformance profiles. Any future changes</w:t>
      </w:r>
      <w:r w:rsidR="000E7B16">
        <w:rPr>
          <w:color w:val="auto"/>
        </w:rPr>
        <w:t xml:space="preserve"> to conformance requirements</w:t>
      </w:r>
      <w:r>
        <w:rPr>
          <w:color w:val="auto"/>
        </w:rPr>
        <w:t xml:space="preserve"> would be managed through </w:t>
      </w:r>
      <w:r w:rsidR="000E7B16">
        <w:rPr>
          <w:color w:val="auto"/>
        </w:rPr>
        <w:t>established governance and processes</w:t>
      </w:r>
      <w:r w:rsidR="00FE68F8">
        <w:rPr>
          <w:color w:val="auto"/>
        </w:rPr>
        <w:t xml:space="preserve"> led</w:t>
      </w:r>
      <w:r w:rsidR="000E7B16">
        <w:rPr>
          <w:color w:val="auto"/>
        </w:rPr>
        <w:t xml:space="preserve"> by ADHA.</w:t>
      </w:r>
    </w:p>
    <w:p w14:paraId="39F515C1" w14:textId="2C48F65E" w:rsidR="002D04B2" w:rsidRPr="00182554" w:rsidRDefault="003E2474" w:rsidP="003E2474">
      <w:pPr>
        <w:pStyle w:val="Heading2"/>
      </w:pPr>
      <w:bookmarkStart w:id="35" w:name="_Toc239947847"/>
      <w:r w:rsidRPr="00182554">
        <w:t>Other impacts</w:t>
      </w:r>
      <w:bookmarkEnd w:id="35"/>
    </w:p>
    <w:p w14:paraId="1EF4DCB3" w14:textId="7DE1A398" w:rsidR="4563C03F" w:rsidRDefault="0010517B" w:rsidP="4563C03F">
      <w:pPr>
        <w:rPr>
          <w:color w:val="FF0000"/>
        </w:rPr>
      </w:pPr>
      <w:r w:rsidRPr="00182554">
        <w:rPr>
          <w:color w:val="auto"/>
        </w:rPr>
        <w:t xml:space="preserve">It is noted that some software providers, instead of seeking this information directly from the PBS API, </w:t>
      </w:r>
      <w:r>
        <w:rPr>
          <w:color w:val="auto"/>
        </w:rPr>
        <w:t>source this information</w:t>
      </w:r>
      <w:r w:rsidRPr="00182554">
        <w:rPr>
          <w:color w:val="auto"/>
        </w:rPr>
        <w:t xml:space="preserve"> from third party databases e.g. MIMS.  Owners of these </w:t>
      </w:r>
      <w:proofErr w:type="gramStart"/>
      <w:r w:rsidRPr="00182554">
        <w:rPr>
          <w:color w:val="auto"/>
        </w:rPr>
        <w:t>third party</w:t>
      </w:r>
      <w:proofErr w:type="gramEnd"/>
      <w:r w:rsidRPr="00182554">
        <w:rPr>
          <w:color w:val="auto"/>
        </w:rPr>
        <w:t xml:space="preserve"> databases </w:t>
      </w:r>
      <w:r w:rsidR="00B36ABC">
        <w:rPr>
          <w:color w:val="auto"/>
        </w:rPr>
        <w:t>should</w:t>
      </w:r>
      <w:r w:rsidRPr="00182554">
        <w:rPr>
          <w:color w:val="auto"/>
        </w:rPr>
        <w:t xml:space="preserve"> uplift to their product to identify what medications are prescribable and PBS prescribable by the new designation of </w:t>
      </w:r>
      <w:r w:rsidR="00BF32F7">
        <w:rPr>
          <w:color w:val="auto"/>
        </w:rPr>
        <w:t>authorised nurse prescribers</w:t>
      </w:r>
      <w:r w:rsidRPr="00182554">
        <w:t xml:space="preserve"> to support prescribing and dispensing systems</w:t>
      </w:r>
      <w:r>
        <w:t xml:space="preserve"> as well as consider jurisdictional scope impacts</w:t>
      </w:r>
      <w:r w:rsidRPr="00182554">
        <w:t xml:space="preserve">. </w:t>
      </w:r>
    </w:p>
    <w:p w14:paraId="745EFFF4" w14:textId="4A4D61C2" w:rsidR="00DC074A" w:rsidRPr="00182554" w:rsidRDefault="00DC074A" w:rsidP="00DC074A">
      <w:pPr>
        <w:pStyle w:val="Heading1"/>
      </w:pPr>
      <w:bookmarkStart w:id="36" w:name="_Toc239947848"/>
      <w:r w:rsidRPr="00182554">
        <w:t>Test Data</w:t>
      </w:r>
      <w:bookmarkEnd w:id="36"/>
    </w:p>
    <w:p w14:paraId="4E9EB48B" w14:textId="77777777" w:rsidR="00EB6831" w:rsidRPr="00A65A59" w:rsidRDefault="00731484" w:rsidP="00731484">
      <w:pPr>
        <w:rPr>
          <w:rFonts w:cs="Arial"/>
          <w:color w:val="auto"/>
        </w:rPr>
      </w:pPr>
      <w:r w:rsidRPr="0089023F">
        <w:rPr>
          <w:rFonts w:cs="Arial"/>
          <w:color w:val="auto"/>
        </w:rPr>
        <w:t xml:space="preserve">It is recommended that software vendors conduct thorough testing across their systems to ensure implemented functionality is working as expected and systems can leverage the new information and support the new prescriber types. </w:t>
      </w:r>
      <w:r w:rsidR="687C8265" w:rsidRPr="6EF97456">
        <w:rPr>
          <w:rFonts w:cs="Arial"/>
          <w:color w:val="auto"/>
        </w:rPr>
        <w:t xml:space="preserve">Services Australia </w:t>
      </w:r>
      <w:r w:rsidR="087D06C5" w:rsidRPr="0B8E9EB2">
        <w:rPr>
          <w:rFonts w:cs="Arial"/>
          <w:color w:val="auto"/>
        </w:rPr>
        <w:t>will</w:t>
      </w:r>
      <w:r w:rsidR="687C8265" w:rsidRPr="6EF97456">
        <w:rPr>
          <w:rFonts w:cs="Arial"/>
          <w:color w:val="auto"/>
        </w:rPr>
        <w:t xml:space="preserve"> make test PBS prescribing records available, and load test schedule data into the Services </w:t>
      </w:r>
      <w:r w:rsidR="687C8265" w:rsidRPr="098EC97B">
        <w:rPr>
          <w:rFonts w:cs="Arial"/>
          <w:color w:val="auto"/>
        </w:rPr>
        <w:t>Australi</w:t>
      </w:r>
      <w:r w:rsidR="05BE5889" w:rsidRPr="098EC97B">
        <w:rPr>
          <w:rFonts w:cs="Arial"/>
          <w:color w:val="auto"/>
        </w:rPr>
        <w:t>a</w:t>
      </w:r>
      <w:r w:rsidR="687C8265" w:rsidRPr="098EC97B">
        <w:rPr>
          <w:rFonts w:cs="Arial"/>
          <w:color w:val="auto"/>
        </w:rPr>
        <w:t xml:space="preserve"> ve</w:t>
      </w:r>
      <w:r w:rsidR="1EEE6D90" w:rsidRPr="098EC97B">
        <w:rPr>
          <w:rFonts w:cs="Arial"/>
          <w:color w:val="auto"/>
        </w:rPr>
        <w:t>n</w:t>
      </w:r>
      <w:r w:rsidR="687C8265" w:rsidRPr="098EC97B">
        <w:rPr>
          <w:rFonts w:cs="Arial"/>
          <w:color w:val="auto"/>
        </w:rPr>
        <w:t>dor</w:t>
      </w:r>
      <w:r w:rsidR="687C8265" w:rsidRPr="6EF97456">
        <w:rPr>
          <w:rFonts w:cs="Arial"/>
          <w:color w:val="auto"/>
        </w:rPr>
        <w:t xml:space="preserve"> test environme</w:t>
      </w:r>
      <w:r w:rsidR="2A531412" w:rsidRPr="6EF97456">
        <w:rPr>
          <w:rFonts w:cs="Arial"/>
          <w:color w:val="auto"/>
        </w:rPr>
        <w:t>nt</w:t>
      </w:r>
      <w:r w:rsidR="27E0095F" w:rsidRPr="0B8E9EB2">
        <w:rPr>
          <w:rFonts w:cs="Arial"/>
          <w:color w:val="auto"/>
        </w:rPr>
        <w:t>.</w:t>
      </w:r>
      <w:r w:rsidRPr="6EF97456">
        <w:rPr>
          <w:rFonts w:cs="Arial"/>
          <w:color w:val="auto"/>
        </w:rPr>
        <w:t xml:space="preserve"> </w:t>
      </w:r>
      <w:r w:rsidRPr="0089023F">
        <w:rPr>
          <w:rFonts w:cs="Arial"/>
          <w:color w:val="auto"/>
        </w:rPr>
        <w:t xml:space="preserve"> </w:t>
      </w:r>
    </w:p>
    <w:p w14:paraId="16118389" w14:textId="3C00515C" w:rsidR="0022423F" w:rsidRPr="00A65A59" w:rsidRDefault="00731484" w:rsidP="00731484">
      <w:pPr>
        <w:rPr>
          <w:rFonts w:cs="Arial"/>
          <w:color w:val="auto"/>
        </w:rPr>
      </w:pPr>
      <w:r w:rsidRPr="00A65A59">
        <w:rPr>
          <w:rFonts w:cs="Arial"/>
          <w:color w:val="auto"/>
        </w:rPr>
        <w:t xml:space="preserve">No independent verification, testing nor </w:t>
      </w:r>
      <w:r w:rsidR="0022423F" w:rsidRPr="00A65A59">
        <w:rPr>
          <w:rFonts w:cs="Arial"/>
          <w:color w:val="auto"/>
        </w:rPr>
        <w:t>certification will be conducted by government as part of this change.</w:t>
      </w:r>
    </w:p>
    <w:p w14:paraId="3176CF65" w14:textId="18FEEF19" w:rsidR="00731484" w:rsidRDefault="0022423F" w:rsidP="0089023F">
      <w:pPr>
        <w:pStyle w:val="Heading2"/>
      </w:pPr>
      <w:bookmarkStart w:id="37" w:name="_Toc239947849"/>
      <w:r>
        <w:t>PBS API</w:t>
      </w:r>
      <w:bookmarkEnd w:id="37"/>
    </w:p>
    <w:p w14:paraId="0E68208A" w14:textId="073264FF" w:rsidR="00D12238" w:rsidRPr="00182554" w:rsidRDefault="00E96E3F" w:rsidP="00D12238">
      <w:r>
        <w:t>PBS API t</w:t>
      </w:r>
      <w:r w:rsidR="00D12238" w:rsidRPr="00182554">
        <w:t xml:space="preserve">est data was made available on the vendor embargo site on 19 August 2026 </w:t>
      </w:r>
      <w:r w:rsidR="007A6FE4">
        <w:t>which</w:t>
      </w:r>
      <w:r w:rsidR="00D12238" w:rsidRPr="00182554">
        <w:t xml:space="preserve"> closely approximate</w:t>
      </w:r>
      <w:r w:rsidR="007A6FE4">
        <w:t>s</w:t>
      </w:r>
      <w:r w:rsidR="00D12238" w:rsidRPr="00182554">
        <w:t xml:space="preserve"> </w:t>
      </w:r>
      <w:r w:rsidR="00904D00">
        <w:t xml:space="preserve">the full set of </w:t>
      </w:r>
      <w:r w:rsidR="00D12238" w:rsidRPr="00182554">
        <w:t xml:space="preserve">implementation data. </w:t>
      </w:r>
      <w:r w:rsidR="00F72C3E">
        <w:t xml:space="preserve"> This data set </w:t>
      </w:r>
      <w:r w:rsidR="00140895">
        <w:t xml:space="preserve">is equivalent with regards to structure and </w:t>
      </w:r>
      <w:r w:rsidR="008E241A">
        <w:t xml:space="preserve">available values to </w:t>
      </w:r>
      <w:r w:rsidR="00683A16">
        <w:t>Production, however</w:t>
      </w:r>
      <w:r w:rsidR="00EC7597">
        <w:t>,</w:t>
      </w:r>
      <w:r w:rsidR="00683A16">
        <w:t xml:space="preserve"> did not represent all medicines and item codes that were approved by PBAC for authorised nurse prescribers</w:t>
      </w:r>
      <w:r w:rsidR="00B519A4">
        <w:t>.</w:t>
      </w:r>
    </w:p>
    <w:p w14:paraId="4BB510D2" w14:textId="1FA8C7A3" w:rsidR="00D12238" w:rsidRPr="00182554" w:rsidRDefault="00D12238" w:rsidP="00D12238">
      <w:r w:rsidRPr="00182554">
        <w:lastRenderedPageBreak/>
        <w:t xml:space="preserve">The example table below shows items eligible for </w:t>
      </w:r>
      <w:r w:rsidR="4685F3B7">
        <w:t xml:space="preserve">designated </w:t>
      </w:r>
      <w:r>
        <w:t>RN</w:t>
      </w:r>
      <w:r w:rsidRPr="00182554">
        <w:t xml:space="preserve"> prescribing in the PBS API data.</w:t>
      </w:r>
    </w:p>
    <w:p w14:paraId="7C531516" w14:textId="77777777" w:rsidR="00D12238" w:rsidRDefault="00D12238" w:rsidP="00D12238">
      <w:pPr>
        <w:rPr>
          <w:lang w:eastAsia="en-AU"/>
        </w:rPr>
      </w:pPr>
      <w:r w:rsidRPr="007B436C">
        <w:rPr>
          <w:noProof/>
        </w:rPr>
        <w:drawing>
          <wp:inline distT="0" distB="0" distL="0" distR="0" wp14:anchorId="1A5CF42A" wp14:editId="7B0FBCCE">
            <wp:extent cx="3096687" cy="3357518"/>
            <wp:effectExtent l="0" t="0" r="0" b="0"/>
            <wp:docPr id="944815214" name="Picture 1">
              <a:extLst xmlns:a="http://schemas.openxmlformats.org/drawingml/2006/main">
                <a:ext uri="{FF2B5EF4-FFF2-40B4-BE49-F238E27FC236}">
                  <a16:creationId xmlns:a16="http://schemas.microsoft.com/office/drawing/2014/main" id="{095072C6-92F0-4D57-9E7C-B973B2CE3A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15214" name=""/>
                    <pic:cNvPicPr/>
                  </pic:nvPicPr>
                  <pic:blipFill>
                    <a:blip r:embed="rId31"/>
                    <a:stretch>
                      <a:fillRect/>
                    </a:stretch>
                  </pic:blipFill>
                  <pic:spPr>
                    <a:xfrm>
                      <a:off x="0" y="0"/>
                      <a:ext cx="3096687" cy="3357518"/>
                    </a:xfrm>
                    <a:prstGeom prst="rect">
                      <a:avLst/>
                    </a:prstGeom>
                    <a:ln>
                      <a:solidFill>
                        <a:schemeClr val="tx1"/>
                      </a:solidFill>
                    </a:ln>
                  </pic:spPr>
                </pic:pic>
              </a:graphicData>
            </a:graphic>
          </wp:inline>
        </w:drawing>
      </w:r>
    </w:p>
    <w:p w14:paraId="47BA2C09" w14:textId="77777777" w:rsidR="00201DD1" w:rsidRPr="00182554" w:rsidRDefault="00201DD1" w:rsidP="00D12238">
      <w:pPr>
        <w:rPr>
          <w:lang w:eastAsia="en-AU"/>
        </w:rPr>
      </w:pPr>
    </w:p>
    <w:p w14:paraId="06DDC5CF" w14:textId="6416D4F8" w:rsidR="005B667D" w:rsidRDefault="00657A86" w:rsidP="005B667D">
      <w:pPr>
        <w:rPr>
          <w:rFonts w:cs="Arial"/>
          <w:color w:val="auto"/>
        </w:rPr>
      </w:pPr>
      <w:r>
        <w:t>I</w:t>
      </w:r>
      <w:r w:rsidR="00BC1C08" w:rsidRPr="007872EF">
        <w:t xml:space="preserve">n </w:t>
      </w:r>
      <w:r>
        <w:t>mid-</w:t>
      </w:r>
      <w:r w:rsidR="00BC1C08" w:rsidRPr="007872EF">
        <w:t xml:space="preserve">September 2026, </w:t>
      </w:r>
      <w:r>
        <w:t>n</w:t>
      </w:r>
      <w:r w:rsidR="005B667D" w:rsidRPr="007872EF">
        <w:t>ew data files</w:t>
      </w:r>
      <w:r w:rsidR="00BC1C08" w:rsidRPr="007872EF">
        <w:t xml:space="preserve"> will be made available on the </w:t>
      </w:r>
      <w:r w:rsidR="000A5CD5" w:rsidRPr="007872EF">
        <w:t>vendor embargo site. This will include</w:t>
      </w:r>
      <w:r w:rsidR="005B667D" w:rsidRPr="007872EF" w:rsidDel="000A5CD5">
        <w:t xml:space="preserve"> </w:t>
      </w:r>
      <w:r w:rsidR="005B667D" w:rsidRPr="007872EF">
        <w:t xml:space="preserve">the </w:t>
      </w:r>
      <w:r w:rsidR="00105E92">
        <w:t>full</w:t>
      </w:r>
      <w:r w:rsidR="005B667D">
        <w:t xml:space="preserve"> </w:t>
      </w:r>
      <w:r w:rsidR="005B667D" w:rsidRPr="007872EF">
        <w:t xml:space="preserve">set of approved </w:t>
      </w:r>
      <w:r w:rsidR="00201DD1" w:rsidRPr="007872EF">
        <w:t>authorised nurse prescriber</w:t>
      </w:r>
      <w:r w:rsidR="005B667D" w:rsidRPr="007872EF">
        <w:t xml:space="preserve"> items for this release, </w:t>
      </w:r>
      <w:r w:rsidR="00AC65A4">
        <w:t>which</w:t>
      </w:r>
      <w:r w:rsidR="00201DD1" w:rsidRPr="007872EF">
        <w:t xml:space="preserve"> will cover </w:t>
      </w:r>
      <w:r w:rsidR="003209F5" w:rsidRPr="007872EF">
        <w:t xml:space="preserve">Tranche 1 and Tranche 2 </w:t>
      </w:r>
      <w:r w:rsidR="003662B3">
        <w:t xml:space="preserve">of the </w:t>
      </w:r>
      <w:r w:rsidR="003209F5" w:rsidRPr="007872EF">
        <w:t>medicine listings for authorised nurse prescribers</w:t>
      </w:r>
      <w:r w:rsidR="009C492D">
        <w:t>.</w:t>
      </w:r>
      <w:r w:rsidR="007E55A3" w:rsidRPr="0027545D">
        <w:t xml:space="preserve"> </w:t>
      </w:r>
      <w:r w:rsidR="00F76E36">
        <w:t xml:space="preserve"> </w:t>
      </w:r>
      <w:r w:rsidR="0079571D">
        <w:t>These will</w:t>
      </w:r>
      <w:r w:rsidR="007D0F3F" w:rsidRPr="007872EF">
        <w:t xml:space="preserve"> be included in the December 2026 PBS listing updates</w:t>
      </w:r>
      <w:r w:rsidR="005B667D" w:rsidRPr="007872EF">
        <w:t xml:space="preserve">. </w:t>
      </w:r>
      <w:r w:rsidR="00A55CE8">
        <w:t xml:space="preserve"> </w:t>
      </w:r>
      <w:r w:rsidR="005E62F5">
        <w:t xml:space="preserve">Please note </w:t>
      </w:r>
      <w:r w:rsidR="005E62F5">
        <w:rPr>
          <w:rFonts w:cs="Arial"/>
          <w:color w:val="auto"/>
        </w:rPr>
        <w:t>i</w:t>
      </w:r>
      <w:r w:rsidR="007D0F3F" w:rsidRPr="00D67C33">
        <w:rPr>
          <w:rFonts w:cs="Arial"/>
          <w:color w:val="auto"/>
        </w:rPr>
        <w:t xml:space="preserve">tem codes may be subject to change in the intervening months’ updates. </w:t>
      </w:r>
    </w:p>
    <w:p w14:paraId="34FA47F7" w14:textId="5AF5284D" w:rsidR="007D0F3F" w:rsidRPr="007872EF" w:rsidRDefault="004538F6" w:rsidP="005B667D">
      <w:r>
        <w:rPr>
          <w:rFonts w:cs="Arial"/>
          <w:color w:val="auto"/>
        </w:rPr>
        <w:t>Following usual release processes, t</w:t>
      </w:r>
      <w:r w:rsidR="007D0F3F">
        <w:rPr>
          <w:rFonts w:cs="Arial"/>
          <w:color w:val="auto"/>
        </w:rPr>
        <w:t>he December 2026 PBS API production release will be available on the vendor embargo site in early</w:t>
      </w:r>
      <w:r w:rsidR="00C91FBB">
        <w:rPr>
          <w:rFonts w:cs="Arial"/>
          <w:color w:val="auto"/>
        </w:rPr>
        <w:t xml:space="preserve"> to mid</w:t>
      </w:r>
      <w:r w:rsidR="00ED6816">
        <w:rPr>
          <w:rFonts w:cs="Arial"/>
          <w:color w:val="auto"/>
        </w:rPr>
        <w:t>-</w:t>
      </w:r>
      <w:r w:rsidR="00F81E03">
        <w:rPr>
          <w:rFonts w:cs="Arial"/>
          <w:color w:val="auto"/>
        </w:rPr>
        <w:t>November</w:t>
      </w:r>
      <w:r>
        <w:rPr>
          <w:rFonts w:cs="Arial"/>
          <w:color w:val="auto"/>
        </w:rPr>
        <w:t>.</w:t>
      </w:r>
    </w:p>
    <w:p w14:paraId="04FA457C" w14:textId="77777777" w:rsidR="005B667D" w:rsidRDefault="005B667D" w:rsidP="005B667D">
      <w:r>
        <w:t xml:space="preserve">Vendors should continue to </w:t>
      </w:r>
      <w:r w:rsidRPr="000408EC">
        <w:t>use the</w:t>
      </w:r>
      <w:r>
        <w:t xml:space="preserve"> normal monthly PBS Schedule update </w:t>
      </w:r>
      <w:r w:rsidRPr="000408EC">
        <w:t>process and refer to the relevant PBS Schedule data tables when checking prescriber eligibility</w:t>
      </w:r>
      <w:r>
        <w:t xml:space="preserve"> processes.</w:t>
      </w:r>
    </w:p>
    <w:p w14:paraId="6DDF7AA6" w14:textId="49131919" w:rsidR="005C394D" w:rsidRPr="00182554" w:rsidRDefault="005C394D" w:rsidP="005C394D"/>
    <w:p w14:paraId="34900ED0" w14:textId="0EE4925B" w:rsidR="004A3071" w:rsidRPr="00182554" w:rsidRDefault="006923BC" w:rsidP="0064444E">
      <w:pPr>
        <w:pStyle w:val="Heading1"/>
      </w:pPr>
      <w:bookmarkStart w:id="38" w:name="_Toc239947850"/>
      <w:r w:rsidRPr="00182554">
        <w:t>Supporting documents and information</w:t>
      </w:r>
      <w:bookmarkEnd w:id="38"/>
    </w:p>
    <w:p w14:paraId="629372B8" w14:textId="1D5C4707" w:rsidR="00823171" w:rsidRDefault="00F621E8" w:rsidP="001D40E9">
      <w:r>
        <w:t xml:space="preserve">Educational material for </w:t>
      </w:r>
      <w:r w:rsidR="6BF2A054">
        <w:t>d</w:t>
      </w:r>
      <w:r w:rsidR="0064444E">
        <w:t xml:space="preserve">esignated </w:t>
      </w:r>
      <w:r w:rsidR="1E5DC0C0">
        <w:t>RN</w:t>
      </w:r>
      <w:r w:rsidR="0064444E">
        <w:t xml:space="preserve"> </w:t>
      </w:r>
      <w:r w:rsidR="76040B11">
        <w:t>p</w:t>
      </w:r>
      <w:r w:rsidR="0064444E">
        <w:t xml:space="preserve">rescribers </w:t>
      </w:r>
      <w:r w:rsidR="00823171">
        <w:t>–</w:t>
      </w:r>
      <w:r w:rsidR="0064444E">
        <w:t xml:space="preserve"> </w:t>
      </w:r>
      <w:hyperlink r:id="rId32" w:history="1">
        <w:r w:rsidR="003B4E62" w:rsidRPr="009719DA">
          <w:rPr>
            <w:rStyle w:val="Hyperlink"/>
          </w:rPr>
          <w:t>https://hpe.servicesaustralia.gov.au/PBS_prescribers.html</w:t>
        </w:r>
      </w:hyperlink>
      <w:r w:rsidR="003B4E62">
        <w:t xml:space="preserve"> </w:t>
      </w:r>
    </w:p>
    <w:p w14:paraId="37B01D88" w14:textId="74A08D6A" w:rsidR="00823171" w:rsidRPr="00182554" w:rsidRDefault="64D30A52" w:rsidP="00823171">
      <w:pPr>
        <w:rPr>
          <w:szCs w:val="22"/>
        </w:rPr>
      </w:pPr>
      <w:r>
        <w:t>Australian Digital Health Agency - Online Learning Portal</w:t>
      </w:r>
      <w:r w:rsidR="2307B2E4">
        <w:t xml:space="preserve">:  </w:t>
      </w:r>
      <w:hyperlink r:id="rId33" w:history="1">
        <w:r w:rsidR="174B5277" w:rsidRPr="136677E9">
          <w:rPr>
            <w:rStyle w:val="Hyperlink"/>
            <w:szCs w:val="22"/>
          </w:rPr>
          <w:t xml:space="preserve">Home | </w:t>
        </w:r>
        <w:proofErr w:type="spellStart"/>
        <w:r w:rsidR="174B5277" w:rsidRPr="136677E9">
          <w:rPr>
            <w:rStyle w:val="Hyperlink"/>
            <w:szCs w:val="22"/>
          </w:rPr>
          <w:t>Dig</w:t>
        </w:r>
        <w:bookmarkStart w:id="39" w:name="_Hlt239933933"/>
        <w:bookmarkStart w:id="40" w:name="_Hlt239933934"/>
        <w:r w:rsidR="174B5277" w:rsidRPr="136677E9">
          <w:rPr>
            <w:rStyle w:val="Hyperlink"/>
            <w:szCs w:val="22"/>
          </w:rPr>
          <w:t>i</w:t>
        </w:r>
        <w:bookmarkEnd w:id="39"/>
        <w:bookmarkEnd w:id="40"/>
        <w:r w:rsidR="174B5277" w:rsidRPr="136677E9">
          <w:rPr>
            <w:rStyle w:val="Hyperlink"/>
            <w:szCs w:val="22"/>
          </w:rPr>
          <w:t>talHealth</w:t>
        </w:r>
        <w:proofErr w:type="spellEnd"/>
      </w:hyperlink>
    </w:p>
    <w:p w14:paraId="715BA4F5" w14:textId="40200FB3" w:rsidR="0064444E" w:rsidRPr="00182554" w:rsidRDefault="0064444E" w:rsidP="001D40E9">
      <w:r w:rsidRPr="00182554">
        <w:t>Department of Health</w:t>
      </w:r>
      <w:r w:rsidR="00D86C7C" w:rsidRPr="00182554">
        <w:t xml:space="preserve">, Disability and Ageing Website - </w:t>
      </w:r>
      <w:hyperlink r:id="rId34" w:history="1">
        <w:r w:rsidR="007A0FF3" w:rsidRPr="00182554">
          <w:rPr>
            <w:rStyle w:val="Hyperlink"/>
          </w:rPr>
          <w:t>Designated registered nurse prescribing | Australian Government Department of Health, Disability and Ageing</w:t>
        </w:r>
      </w:hyperlink>
    </w:p>
    <w:p w14:paraId="124F4354" w14:textId="30C693B2" w:rsidR="007A0FF3" w:rsidRPr="00182554" w:rsidRDefault="00A3775D" w:rsidP="001D40E9">
      <w:r w:rsidRPr="00182554">
        <w:t xml:space="preserve">Nursing and Midwifery Board Australia - </w:t>
      </w:r>
      <w:hyperlink r:id="rId35" w:history="1">
        <w:r w:rsidRPr="00182554">
          <w:rPr>
            <w:rStyle w:val="Hyperlink"/>
          </w:rPr>
          <w:t>Nursing and Midwifery Board of Australia - Endorsement for scheduled medicines designated RN prescriber</w:t>
        </w:r>
      </w:hyperlink>
    </w:p>
    <w:p w14:paraId="7CEA71E9" w14:textId="11FFAE45" w:rsidR="001D40E9" w:rsidRPr="00182554" w:rsidRDefault="001D40E9" w:rsidP="001D40E9"/>
    <w:p w14:paraId="69FCE803" w14:textId="77777777" w:rsidR="00205A93" w:rsidRPr="00182554" w:rsidRDefault="00205A93" w:rsidP="001D40E9">
      <w:pPr>
        <w:sectPr w:rsidR="00205A93" w:rsidRPr="00182554" w:rsidSect="00CF14A6">
          <w:type w:val="oddPage"/>
          <w:pgSz w:w="11906" w:h="16838"/>
          <w:pgMar w:top="1701" w:right="1418" w:bottom="1418" w:left="1418" w:header="709" w:footer="709" w:gutter="0"/>
          <w:pgNumType w:start="1"/>
          <w:cols w:space="708"/>
          <w:docGrid w:linePitch="360"/>
        </w:sectPr>
      </w:pPr>
    </w:p>
    <w:p w14:paraId="6C5F0788" w14:textId="77777777" w:rsidR="00205A93" w:rsidRPr="00182554" w:rsidRDefault="00205A93" w:rsidP="00346C4A">
      <w:pPr>
        <w:pStyle w:val="URL"/>
      </w:pPr>
      <w:r w:rsidRPr="00182554">
        <w:lastRenderedPageBreak/>
        <w:t>Health.gov.au</w:t>
      </w:r>
    </w:p>
    <w:p w14:paraId="14B0D8C1" w14:textId="77777777" w:rsidR="00205A93" w:rsidRPr="004D1339" w:rsidRDefault="00205A93" w:rsidP="004D1339">
      <w:pPr>
        <w:jc w:val="center"/>
      </w:pPr>
      <w:r w:rsidRPr="00182554">
        <w:t>All information in this publication is correct as at Month Year</w:t>
      </w:r>
    </w:p>
    <w:sectPr w:rsidR="00205A93" w:rsidRPr="004D1339" w:rsidSect="00205A93">
      <w:headerReference w:type="default" r:id="rId36"/>
      <w:footerReference w:type="default" r:id="rId37"/>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99F4B" w14:textId="77777777" w:rsidR="00832284" w:rsidRPr="00182554" w:rsidRDefault="00832284" w:rsidP="00346C4A">
      <w:r w:rsidRPr="00182554">
        <w:separator/>
      </w:r>
    </w:p>
    <w:p w14:paraId="1000DEBC" w14:textId="77777777" w:rsidR="00832284" w:rsidRPr="00182554" w:rsidRDefault="00832284" w:rsidP="00346C4A"/>
  </w:endnote>
  <w:endnote w:type="continuationSeparator" w:id="0">
    <w:p w14:paraId="60F9AB5E" w14:textId="77777777" w:rsidR="00832284" w:rsidRPr="00182554" w:rsidRDefault="00832284" w:rsidP="00346C4A">
      <w:r w:rsidRPr="00182554">
        <w:continuationSeparator/>
      </w:r>
    </w:p>
    <w:p w14:paraId="65301A99" w14:textId="77777777" w:rsidR="00832284" w:rsidRPr="00182554" w:rsidRDefault="00832284" w:rsidP="00346C4A"/>
  </w:endnote>
  <w:endnote w:type="continuationNotice" w:id="1">
    <w:p w14:paraId="28063793" w14:textId="77777777" w:rsidR="00832284" w:rsidRPr="00182554" w:rsidRDefault="00832284" w:rsidP="0034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1CD8" w14:textId="7F5A31A6" w:rsidR="003A0A03" w:rsidRPr="00182554" w:rsidRDefault="00897769">
    <w:pPr>
      <w:pStyle w:val="Footer"/>
    </w:pPr>
    <w:r w:rsidRPr="007B436C">
      <w:rPr>
        <w:noProof/>
      </w:rPr>
      <mc:AlternateContent>
        <mc:Choice Requires="wps">
          <w:drawing>
            <wp:anchor distT="0" distB="0" distL="0" distR="0" simplePos="0" relativeHeight="251658244" behindDoc="0" locked="0" layoutInCell="1" allowOverlap="1" wp14:anchorId="3B74C30A" wp14:editId="0FB3AD27">
              <wp:simplePos x="635" y="635"/>
              <wp:positionH relativeFrom="page">
                <wp:align>center</wp:align>
              </wp:positionH>
              <wp:positionV relativeFrom="page">
                <wp:align>bottom</wp:align>
              </wp:positionV>
              <wp:extent cx="622300" cy="480695"/>
              <wp:effectExtent l="0" t="0" r="6350" b="0"/>
              <wp:wrapNone/>
              <wp:docPr id="1649478589"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00A054F" w14:textId="4B7A904C"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74C30A" id="_x0000_t202" coordsize="21600,21600" o:spt="202" path="m,l,21600r21600,l21600,xe">
              <v:stroke joinstyle="miter"/>
              <v:path gradientshapeok="t" o:connecttype="rect"/>
            </v:shapetype>
            <v:shape id="Text Box 23" o:spid="_x0000_s1028" type="#_x0000_t202" alt="OFFICIAL" style="position:absolute;left:0;text-align:left;margin-left:0;margin-top:0;width:49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700A054F" w14:textId="4B7A904C"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94A0" w14:textId="6D016306" w:rsidR="003A0A03" w:rsidRPr="00182554" w:rsidRDefault="00897769">
    <w:pPr>
      <w:pStyle w:val="Footer"/>
    </w:pPr>
    <w:r w:rsidRPr="007B436C">
      <w:rPr>
        <w:noProof/>
      </w:rPr>
      <mc:AlternateContent>
        <mc:Choice Requires="wps">
          <w:drawing>
            <wp:anchor distT="0" distB="0" distL="0" distR="0" simplePos="0" relativeHeight="251658245" behindDoc="0" locked="0" layoutInCell="1" allowOverlap="1" wp14:anchorId="52251AE6" wp14:editId="5D361CBC">
              <wp:simplePos x="635" y="635"/>
              <wp:positionH relativeFrom="page">
                <wp:align>center</wp:align>
              </wp:positionH>
              <wp:positionV relativeFrom="page">
                <wp:align>bottom</wp:align>
              </wp:positionV>
              <wp:extent cx="622300" cy="480695"/>
              <wp:effectExtent l="0" t="0" r="6350" b="0"/>
              <wp:wrapNone/>
              <wp:docPr id="806414763"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D8E49DE" w14:textId="66B4A9EE"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251AE6" id="_x0000_t202" coordsize="21600,21600" o:spt="202" path="m,l,21600r21600,l21600,xe">
              <v:stroke joinstyle="miter"/>
              <v:path gradientshapeok="t" o:connecttype="rect"/>
            </v:shapetype>
            <v:shape id="Text Box 24" o:spid="_x0000_s1029"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4D8E49DE" w14:textId="66B4A9EE"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52A3" w14:textId="611D610B" w:rsidR="00236073" w:rsidRPr="00182554" w:rsidRDefault="00897769" w:rsidP="00841111">
    <w:pPr>
      <w:pStyle w:val="Footer"/>
    </w:pPr>
    <w:r w:rsidRPr="007B436C">
      <w:rPr>
        <w:noProof/>
      </w:rPr>
      <mc:AlternateContent>
        <mc:Choice Requires="wps">
          <w:drawing>
            <wp:anchor distT="0" distB="0" distL="0" distR="0" simplePos="0" relativeHeight="251658247" behindDoc="0" locked="0" layoutInCell="1" allowOverlap="1" wp14:anchorId="4B67D17A" wp14:editId="41DF4D44">
              <wp:simplePos x="635" y="635"/>
              <wp:positionH relativeFrom="page">
                <wp:align>center</wp:align>
              </wp:positionH>
              <wp:positionV relativeFrom="page">
                <wp:align>bottom</wp:align>
              </wp:positionV>
              <wp:extent cx="622300" cy="480695"/>
              <wp:effectExtent l="0" t="0" r="6350" b="0"/>
              <wp:wrapNone/>
              <wp:docPr id="1268475115"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B783E00" w14:textId="2EEF5E58"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67D17A" id="_x0000_t202" coordsize="21600,21600" o:spt="202" path="m,l,21600r21600,l21600,xe">
              <v:stroke joinstyle="miter"/>
              <v:path gradientshapeok="t" o:connecttype="rect"/>
            </v:shapetype>
            <v:shape id="Text Box 26" o:spid="_x0000_s1031" type="#_x0000_t202" alt="OFFICIAL" style="position:absolute;left:0;text-align:left;margin-left:0;margin-top:0;width:49pt;height:37.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5B783E00" w14:textId="2EEF5E58"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r w:rsidR="00236073" w:rsidRPr="00182554">
      <w:fldChar w:fldCharType="begin"/>
    </w:r>
    <w:r w:rsidR="00236073" w:rsidRPr="00182554">
      <w:instrText xml:space="preserve"> PAGE   \* MERGEFORMAT </w:instrText>
    </w:r>
    <w:r w:rsidR="00236073" w:rsidRPr="00182554">
      <w:fldChar w:fldCharType="separate"/>
    </w:r>
    <w:r w:rsidR="00207793" w:rsidRPr="00182554">
      <w:t>4</w:t>
    </w:r>
    <w:r w:rsidR="00236073" w:rsidRPr="00182554">
      <w:fldChar w:fldCharType="end"/>
    </w:r>
    <w:r w:rsidR="00236073" w:rsidRPr="00182554">
      <w:tab/>
      <w:t>Insert document title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9CC3" w14:textId="5035181D" w:rsidR="00236073" w:rsidRPr="00182554" w:rsidRDefault="00236073" w:rsidP="000D56E4">
    <w:pPr>
      <w:pStyle w:val="Footer"/>
    </w:pPr>
  </w:p>
  <w:p w14:paraId="15634E8E" w14:textId="341A9736" w:rsidR="00236073" w:rsidRPr="00182554" w:rsidRDefault="00236073" w:rsidP="000D56E4">
    <w:pPr>
      <w:pStyle w:val="Footer"/>
    </w:pPr>
  </w:p>
  <w:p w14:paraId="14C3063F" w14:textId="1DC94B38" w:rsidR="00236073" w:rsidRPr="00182554" w:rsidRDefault="00236073" w:rsidP="000D56E4">
    <w:pPr>
      <w:pStyle w:val="Footer"/>
    </w:pPr>
  </w:p>
  <w:sdt>
    <w:sdtPr>
      <w:id w:val="141162288"/>
      <w:docPartObj>
        <w:docPartGallery w:val="Page Numbers (Bottom of Page)"/>
        <w:docPartUnique/>
      </w:docPartObj>
    </w:sdtPr>
    <w:sdtEndPr/>
    <w:sdtContent>
      <w:p w14:paraId="0A6B8E71" w14:textId="011A07AE" w:rsidR="00236073" w:rsidRPr="00182554" w:rsidRDefault="000B4345" w:rsidP="000D56E4">
        <w:pPr>
          <w:pStyle w:val="Footer"/>
        </w:pPr>
        <w:r>
          <w:t>Designated Registered Nurse Prescribing – Vendor Resource Document</w:t>
        </w:r>
        <w:r w:rsidR="00236073" w:rsidRPr="00182554">
          <w:tab/>
        </w:r>
        <w:r w:rsidR="00236073" w:rsidRPr="00182554">
          <w:fldChar w:fldCharType="begin"/>
        </w:r>
        <w:r w:rsidR="00236073" w:rsidRPr="00182554">
          <w:instrText xml:space="preserve"> PAGE   \* MERGEFORMAT </w:instrText>
        </w:r>
        <w:r w:rsidR="00236073" w:rsidRPr="00182554">
          <w:fldChar w:fldCharType="separate"/>
        </w:r>
        <w:r w:rsidR="00207793" w:rsidRPr="00182554">
          <w:t>3</w:t>
        </w:r>
        <w:r w:rsidR="00236073" w:rsidRPr="00182554">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699C" w14:textId="50B6E99A" w:rsidR="00236073" w:rsidRPr="00182554" w:rsidRDefault="00897769" w:rsidP="000D56E4">
    <w:pPr>
      <w:pStyle w:val="Footer"/>
    </w:pPr>
    <w:r w:rsidRPr="007B436C">
      <w:rPr>
        <w:noProof/>
      </w:rPr>
      <mc:AlternateContent>
        <mc:Choice Requires="wps">
          <w:drawing>
            <wp:anchor distT="0" distB="0" distL="0" distR="0" simplePos="0" relativeHeight="251658249" behindDoc="0" locked="0" layoutInCell="1" allowOverlap="1" wp14:anchorId="1A5A11AC" wp14:editId="0C833E06">
              <wp:simplePos x="635" y="635"/>
              <wp:positionH relativeFrom="page">
                <wp:align>center</wp:align>
              </wp:positionH>
              <wp:positionV relativeFrom="page">
                <wp:align>bottom</wp:align>
              </wp:positionV>
              <wp:extent cx="622300" cy="480695"/>
              <wp:effectExtent l="0" t="0" r="6350" b="0"/>
              <wp:wrapNone/>
              <wp:docPr id="1514981221"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1202699" w14:textId="197565FE"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A11AC" id="_x0000_t202" coordsize="21600,21600" o:spt="202" path="m,l,21600r21600,l21600,xe">
              <v:stroke joinstyle="miter"/>
              <v:path gradientshapeok="t" o:connecttype="rect"/>
            </v:shapetype>
            <v:shape id="Text Box 25" o:spid="_x0000_s1033" type="#_x0000_t202" alt="OFFICIAL" style="position:absolute;left:0;text-align:left;margin-left:0;margin-top:0;width:49pt;height:37.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TDgIAABwEAAAOAAAAZHJzL2Uyb0RvYy54bWysU8Fu2zAMvQ/YPwi6L3ayNWuNOEXWIsOA&#10;oi2QDj0rshwbkESBUmJnXz9KjpOt22nYRaZJ6pF8fFrc9kazg0Lfgi35dJJzpqyEqrW7kn9/WX+4&#10;5swHYSuhwaqSH5Xnt8v37xadK9QMGtCVQkYg1hedK3kTgiuyzMtGGeEn4JSlYA1oRKBf3GUVio7Q&#10;jc5meT7POsDKIUjlPXnvhyBfJvy6VjI81bVXgemSU28hnZjObTyz5UIUOxSuaeWpDfEPXRjRWip6&#10;hroXQbA9tn9AmVYieKjDRILJoK5bqdIMNM00fzPNphFOpVmIHO/ONPn/BysfDxv3jCz0X6CnBUZC&#10;OucLT844T1+jiV/qlFGcKDyeaVN9YJKc89nsY04RSaFP1/n85iqiZJfLDn34qsCwaJQcaSuJLHF4&#10;8GFIHVNiLQvrVuu0GW1/cxBm9GSXDqMV+m3P2qrkn8fut1AdaSiEYd/eyXVLpR+ED88CacHULYk2&#10;PNFRa+hKDieLswbwx9/8MZ94pyhnHQmm5JYUzZn+ZmkfUVujgaOxTcb0Jr+K9Ni9uQOS4ZRehJPJ&#10;JC8GPZo1gnklOa9iIQoJK6lcybejeRcG5dJzkGq1SkkkIyfCg904GaEjXZHLl/5VoDsRHmhTjzCq&#10;SRRveB9y403vVvtA7KelRGoHIk+MkwTTWk/PJWr81/+UdXnUy5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D+LBTDgIAABwE&#10;AAAOAAAAAAAAAAAAAAAAAC4CAABkcnMvZTJvRG9jLnhtbFBLAQItABQABgAIAAAAIQAduUHR2gAA&#10;AAMBAAAPAAAAAAAAAAAAAAAAAGgEAABkcnMvZG93bnJldi54bWxQSwUGAAAAAAQABADzAAAAbwUA&#10;AAAA&#10;" filled="f" stroked="f">
              <v:textbox style="mso-fit-shape-to-text:t" inset="0,0,0,15pt">
                <w:txbxContent>
                  <w:p w14:paraId="11202699" w14:textId="197565FE"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p>
  <w:sdt>
    <w:sdtPr>
      <w:id w:val="463169317"/>
      <w:docPartObj>
        <w:docPartGallery w:val="Page Numbers (Bottom of Page)"/>
        <w:docPartUnique/>
      </w:docPartObj>
    </w:sdtPr>
    <w:sdtEndPr/>
    <w:sdtContent>
      <w:p w14:paraId="7FB6492A" w14:textId="77777777" w:rsidR="00236073" w:rsidRPr="00182554" w:rsidRDefault="00236073" w:rsidP="000D56E4">
        <w:pPr>
          <w:pStyle w:val="Footer"/>
        </w:pPr>
        <w:r w:rsidRPr="00182554">
          <w:t>Insert document title</w:t>
        </w:r>
        <w:r w:rsidR="00CF14A6" w:rsidRPr="00182554">
          <w:tab/>
        </w:r>
        <w:r w:rsidR="00CF14A6" w:rsidRPr="00182554">
          <w:fldChar w:fldCharType="begin"/>
        </w:r>
        <w:r w:rsidR="00CF14A6" w:rsidRPr="00182554">
          <w:instrText xml:space="preserve"> PAGE   \* MERGEFORMAT </w:instrText>
        </w:r>
        <w:r w:rsidR="00CF14A6" w:rsidRPr="00182554">
          <w:fldChar w:fldCharType="separate"/>
        </w:r>
        <w:r w:rsidR="00CF14A6" w:rsidRPr="00182554">
          <w:t>1</w:t>
        </w:r>
        <w:r w:rsidR="00CF14A6" w:rsidRPr="00182554">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6DFD" w14:textId="3286986E" w:rsidR="00205A93" w:rsidRPr="00182554" w:rsidRDefault="00897769" w:rsidP="000D56E4">
    <w:pPr>
      <w:pStyle w:val="Footer"/>
    </w:pPr>
    <w:r w:rsidRPr="007B436C">
      <w:rPr>
        <w:noProof/>
      </w:rPr>
      <mc:AlternateContent>
        <mc:Choice Requires="wps">
          <w:drawing>
            <wp:anchor distT="0" distB="0" distL="0" distR="0" simplePos="0" relativeHeight="251658251" behindDoc="0" locked="0" layoutInCell="1" allowOverlap="1" wp14:anchorId="32D9FAB3" wp14:editId="09C4B7F9">
              <wp:simplePos x="635" y="635"/>
              <wp:positionH relativeFrom="page">
                <wp:align>center</wp:align>
              </wp:positionH>
              <wp:positionV relativeFrom="page">
                <wp:align>bottom</wp:align>
              </wp:positionV>
              <wp:extent cx="622300" cy="480695"/>
              <wp:effectExtent l="0" t="0" r="6350" b="0"/>
              <wp:wrapNone/>
              <wp:docPr id="669357374"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98122BB" w14:textId="2A1E35BA"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D9FAB3" id="_x0000_t202" coordsize="21600,21600" o:spt="202" path="m,l,21600r21600,l21600,xe">
              <v:stroke joinstyle="miter"/>
              <v:path gradientshapeok="t" o:connecttype="rect"/>
            </v:shapetype>
            <v:shape id="Text Box 28" o:spid="_x0000_s1035" type="#_x0000_t202" alt="OFFICIAL" style="position:absolute;left:0;text-align:left;margin-left:0;margin-top:0;width:49pt;height:37.8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voDgIAABwEAAAOAAAAZHJzL2Uyb0RvYy54bWysU8Fu2zAMvQ/YPwi6L3ayNWiMOEXWIsOA&#10;oC2QDj3LshQbkERBUmJnXz9KjpOu22nYRaZJ6pF8fFre9VqRo3C+BVPS6SSnRBgOdWv2Jf3xsvl0&#10;S4kPzNRMgRElPQlP71YfPyw7W4gZNKBq4QiCGF90tqRNCLbIMs8boZmfgBUGgxKcZgF/3T6rHesQ&#10;XatslufzrANXWwdceI/ehyFIVwlfSsHDk5ReBKJKir2FdLp0VvHMVktW7B2zTcvPbbB/6EKz1mDR&#10;C9QDC4wcXPsHlG65Aw8yTDjoDKRsuUgz4DTT/N00u4ZZkWZBcry90OT/Hyx/PO7ssyOh/wo9LjAS&#10;0llfeHTGeXrpdPxipwTjSOHpQpvoA+HonM9mn3OMcAx9uc3ni5uIkl0vW+fDNwGaRKOkDreSyGLH&#10;rQ9D6pgSaxnYtEqlzSjzmwMxoye7dhit0Fc9aeuSLsbuK6hPOJSDYd/e8k2LpbfMh2fmcMHYLYo2&#10;POEhFXQlhbNFSQPu59/8MR95xyglHQqmpAYVTYn6bnAfUVuj4UajSsZ0kd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CEhvvoDgIAABwE&#10;AAAOAAAAAAAAAAAAAAAAAC4CAABkcnMvZTJvRG9jLnhtbFBLAQItABQABgAIAAAAIQAduUHR2gAA&#10;AAMBAAAPAAAAAAAAAAAAAAAAAGgEAABkcnMvZG93bnJldi54bWxQSwUGAAAAAAQABADzAAAAbwUA&#10;AAAA&#10;" filled="f" stroked="f">
              <v:textbox style="mso-fit-shape-to-text:t" inset="0,0,0,15pt">
                <w:txbxContent>
                  <w:p w14:paraId="398122BB" w14:textId="2A1E35BA"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D6DF" w14:textId="77777777" w:rsidR="00832284" w:rsidRPr="00182554" w:rsidRDefault="00832284" w:rsidP="00346C4A">
      <w:r w:rsidRPr="00182554">
        <w:separator/>
      </w:r>
    </w:p>
    <w:p w14:paraId="6B57107C" w14:textId="77777777" w:rsidR="00832284" w:rsidRPr="00182554" w:rsidRDefault="00832284" w:rsidP="00346C4A"/>
  </w:footnote>
  <w:footnote w:type="continuationSeparator" w:id="0">
    <w:p w14:paraId="22F60424" w14:textId="77777777" w:rsidR="00832284" w:rsidRPr="00182554" w:rsidRDefault="00832284" w:rsidP="00346C4A">
      <w:r w:rsidRPr="00182554">
        <w:continuationSeparator/>
      </w:r>
    </w:p>
    <w:p w14:paraId="53099EC3" w14:textId="77777777" w:rsidR="00832284" w:rsidRPr="00182554" w:rsidRDefault="00832284" w:rsidP="00346C4A"/>
  </w:footnote>
  <w:footnote w:type="continuationNotice" w:id="1">
    <w:p w14:paraId="65E141CC" w14:textId="77777777" w:rsidR="00832284" w:rsidRPr="00182554" w:rsidRDefault="00832284" w:rsidP="00346C4A"/>
  </w:footnote>
  <w:footnote w:id="2">
    <w:p w14:paraId="5C7DE76E" w14:textId="40C94EEC" w:rsidR="00F22470" w:rsidRDefault="00F22470">
      <w:pPr>
        <w:pStyle w:val="FootnoteText"/>
      </w:pPr>
      <w:r>
        <w:rPr>
          <w:rStyle w:val="FootnoteReference"/>
        </w:rPr>
        <w:footnoteRef/>
      </w:r>
      <w:r>
        <w:t xml:space="preserve"> </w:t>
      </w:r>
      <w:r w:rsidRPr="00182554">
        <w:t>Schedule 8s require additional authority from New South Wales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623C" w14:textId="3A1C5793" w:rsidR="003A0A03" w:rsidRPr="00182554" w:rsidRDefault="00897769">
    <w:pPr>
      <w:pStyle w:val="Header"/>
    </w:pPr>
    <w:r w:rsidRPr="00484327">
      <w:rPr>
        <w:noProof/>
      </w:rPr>
      <mc:AlternateContent>
        <mc:Choice Requires="wps">
          <w:drawing>
            <wp:anchor distT="0" distB="0" distL="0" distR="0" simplePos="0" relativeHeight="251658242" behindDoc="0" locked="0" layoutInCell="1" allowOverlap="1" wp14:anchorId="54D0EFEC" wp14:editId="384B4E94">
              <wp:simplePos x="635" y="635"/>
              <wp:positionH relativeFrom="page">
                <wp:align>center</wp:align>
              </wp:positionH>
              <wp:positionV relativeFrom="page">
                <wp:align>top</wp:align>
              </wp:positionV>
              <wp:extent cx="622300" cy="480695"/>
              <wp:effectExtent l="0" t="0" r="6350" b="14605"/>
              <wp:wrapNone/>
              <wp:docPr id="2033552464"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FC7DE9F" w14:textId="41B46163"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D0EFEC" id="_x0000_t202" coordsize="21600,21600" o:spt="202" path="m,l,21600r21600,l21600,xe">
              <v:stroke joinstyle="miter"/>
              <v:path gradientshapeok="t" o:connecttype="rect"/>
            </v:shapetype>
            <v:shape id="Text Box 16" o:spid="_x0000_s1026"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4FC7DE9F" w14:textId="41B46163"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73F1462B" w:rsidR="008E0C77" w:rsidRPr="00182554" w:rsidRDefault="00897769" w:rsidP="008E0C77">
    <w:pPr>
      <w:pStyle w:val="Headertext"/>
      <w:spacing w:after="180"/>
      <w:jc w:val="left"/>
    </w:pPr>
    <w:r w:rsidRPr="007B436C">
      <w:rPr>
        <w:noProof/>
        <w:lang w:eastAsia="en-AU"/>
      </w:rPr>
      <mc:AlternateContent>
        <mc:Choice Requires="wps">
          <w:drawing>
            <wp:anchor distT="0" distB="0" distL="0" distR="0" simplePos="0" relativeHeight="251658243" behindDoc="0" locked="0" layoutInCell="1" allowOverlap="1" wp14:anchorId="368865B7" wp14:editId="65C65451">
              <wp:simplePos x="635" y="635"/>
              <wp:positionH relativeFrom="page">
                <wp:align>center</wp:align>
              </wp:positionH>
              <wp:positionV relativeFrom="page">
                <wp:align>top</wp:align>
              </wp:positionV>
              <wp:extent cx="622300" cy="480695"/>
              <wp:effectExtent l="0" t="0" r="6350" b="14605"/>
              <wp:wrapNone/>
              <wp:docPr id="499655610"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2EEE924" w14:textId="3272E0FF"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8865B7" id="_x0000_t202" coordsize="21600,21600" o:spt="202" path="m,l,21600r21600,l21600,xe">
              <v:stroke joinstyle="miter"/>
              <v:path gradientshapeok="t" o:connecttype="rect"/>
            </v:shapetype>
            <v:shape id="Text Box 17" o:spid="_x0000_s1027" type="#_x0000_t202" alt="OFFICIAL" style="position:absolute;margin-left:0;margin-top:0;width:49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52EEE924" w14:textId="3272E0FF"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r w:rsidR="00CA79CF" w:rsidRPr="007B436C">
      <w:rPr>
        <w:noProof/>
        <w:lang w:eastAsia="en-AU"/>
      </w:rPr>
      <w:drawing>
        <wp:anchor distT="0" distB="0" distL="114300" distR="114300" simplePos="0" relativeHeight="251658240" behindDoc="1" locked="0" layoutInCell="1" allowOverlap="1" wp14:anchorId="06ADFA61" wp14:editId="5B6B1515">
          <wp:simplePos x="0" y="0"/>
          <wp:positionH relativeFrom="page">
            <wp:align>center</wp:align>
          </wp:positionH>
          <wp:positionV relativeFrom="page">
            <wp:align>center</wp:align>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6B27" w14:textId="406C11BF" w:rsidR="00CA79CF" w:rsidRPr="00182554" w:rsidRDefault="004A123C" w:rsidP="00205A93">
    <w:pPr>
      <w:pStyle w:val="Header"/>
      <w:tabs>
        <w:tab w:val="clear" w:pos="4513"/>
        <w:tab w:val="clear" w:pos="9026"/>
        <w:tab w:val="center" w:pos="4535"/>
      </w:tabs>
    </w:pPr>
    <w:r>
      <w:rPr>
        <w:noProof/>
        <w:lang w:eastAsia="en-AU"/>
      </w:rPr>
      <w:drawing>
        <wp:anchor distT="0" distB="0" distL="114300" distR="114300" simplePos="0" relativeHeight="251658252" behindDoc="1" locked="0" layoutInCell="1" allowOverlap="1" wp14:anchorId="28552258" wp14:editId="3AE14334">
          <wp:simplePos x="0" y="0"/>
          <wp:positionH relativeFrom="page">
            <wp:align>right</wp:align>
          </wp:positionH>
          <wp:positionV relativeFrom="margin">
            <wp:align>center</wp:align>
          </wp:positionV>
          <wp:extent cx="7558768" cy="10691999"/>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205A93" w:rsidRPr="0018255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4207" w14:textId="32F2D955" w:rsidR="000D56E4" w:rsidRPr="00182554" w:rsidRDefault="00897769">
    <w:pPr>
      <w:pStyle w:val="Header"/>
    </w:pPr>
    <w:r w:rsidRPr="007B436C">
      <w:rPr>
        <w:noProof/>
      </w:rPr>
      <mc:AlternateContent>
        <mc:Choice Requires="wps">
          <w:drawing>
            <wp:anchor distT="0" distB="0" distL="0" distR="0" simplePos="0" relativeHeight="251658246" behindDoc="0" locked="0" layoutInCell="1" allowOverlap="1" wp14:anchorId="3EF8A950" wp14:editId="45D21459">
              <wp:simplePos x="635" y="635"/>
              <wp:positionH relativeFrom="page">
                <wp:align>center</wp:align>
              </wp:positionH>
              <wp:positionV relativeFrom="page">
                <wp:align>top</wp:align>
              </wp:positionV>
              <wp:extent cx="622300" cy="480695"/>
              <wp:effectExtent l="0" t="0" r="6350" b="14605"/>
              <wp:wrapNone/>
              <wp:docPr id="250286762"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0C6F568" w14:textId="2BC17E7C"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F8A950" id="_x0000_t202" coordsize="21600,21600" o:spt="202" path="m,l,21600r21600,l21600,xe">
              <v:stroke joinstyle="miter"/>
              <v:path gradientshapeok="t" o:connecttype="rect"/>
            </v:shapetype>
            <v:shape id="Text Box 19" o:spid="_x0000_s1030" type="#_x0000_t202" alt="OFFICIAL" style="position:absolute;margin-left:0;margin-top:0;width:49pt;height:37.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40C6F568" w14:textId="2BC17E7C"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EFA5" w14:textId="337F8FA0" w:rsidR="000D56E4" w:rsidRPr="00182554" w:rsidRDefault="000D56E4" w:rsidP="008E0C77">
    <w:pPr>
      <w:pStyle w:val="Headertext"/>
      <w:spacing w:after="18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8658" w14:textId="05CB6B3A" w:rsidR="000D56E4" w:rsidRPr="00182554" w:rsidRDefault="00897769">
    <w:pPr>
      <w:pStyle w:val="Header"/>
    </w:pPr>
    <w:r w:rsidRPr="007B436C">
      <w:rPr>
        <w:noProof/>
      </w:rPr>
      <mc:AlternateContent>
        <mc:Choice Requires="wps">
          <w:drawing>
            <wp:anchor distT="0" distB="0" distL="0" distR="0" simplePos="0" relativeHeight="251658248" behindDoc="0" locked="0" layoutInCell="1" allowOverlap="1" wp14:anchorId="61442B5C" wp14:editId="560777CB">
              <wp:simplePos x="635" y="635"/>
              <wp:positionH relativeFrom="page">
                <wp:align>center</wp:align>
              </wp:positionH>
              <wp:positionV relativeFrom="page">
                <wp:align>top</wp:align>
              </wp:positionV>
              <wp:extent cx="622300" cy="480695"/>
              <wp:effectExtent l="0" t="0" r="6350" b="14605"/>
              <wp:wrapNone/>
              <wp:docPr id="1899995537"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22BF421" w14:textId="5B4169D5"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442B5C" id="_x0000_t202" coordsize="21600,21600" o:spt="202" path="m,l,21600r21600,l21600,xe">
              <v:stroke joinstyle="miter"/>
              <v:path gradientshapeok="t" o:connecttype="rect"/>
            </v:shapetype>
            <v:shape id="Text Box 18" o:spid="_x0000_s1032" type="#_x0000_t202" alt="OFFICIAL" style="position:absolute;margin-left:0;margin-top:0;width:49pt;height:37.8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Pa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yNj9DqoTDeVh2Hdwct1Q6Y0I+CQ8LZi6JdHi&#10;Ix3aQFdyOFuc1eB//s0f84l3inLWkWBKbknRnJnvlvYRtZWM6U1+Fcnwo3s3GvbQ3gHJcEovwslk&#10;xjw0o6k9tC8k51UsRCFhJZUrOY7mHQ7Kpecg1WqVkkhGTuDGbp2M0JGuyOVz/yK8OxOOtKkHGNUk&#10;ine8D7nxZnCrAxL7aSmR2oHIM+MkwbTW83OJGn/7n7Iuj3r5Cw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AwgFPaDAIAABwEAAAO&#10;AAAAAAAAAAAAAAAAAC4CAABkcnMvZTJvRG9jLnhtbFBLAQItABQABgAIAAAAIQD+Sp1u2QAAAAMB&#10;AAAPAAAAAAAAAAAAAAAAAGYEAABkcnMvZG93bnJldi54bWxQSwUGAAAAAAQABADzAAAAbAUAAAAA&#10;" filled="f" stroked="f">
              <v:textbox style="mso-fit-shape-to-text:t" inset="0,15pt,0,0">
                <w:txbxContent>
                  <w:p w14:paraId="322BF421" w14:textId="5B4169D5"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610D5B9F" w:rsidR="00205A93" w:rsidRPr="00182554" w:rsidRDefault="00897769" w:rsidP="008E0C77">
    <w:pPr>
      <w:pStyle w:val="Headertext"/>
      <w:spacing w:after="180"/>
      <w:jc w:val="left"/>
    </w:pPr>
    <w:r w:rsidRPr="007B436C">
      <w:rPr>
        <w:noProof/>
        <w:lang w:eastAsia="en-AU"/>
      </w:rPr>
      <mc:AlternateContent>
        <mc:Choice Requires="wps">
          <w:drawing>
            <wp:anchor distT="0" distB="0" distL="0" distR="0" simplePos="0" relativeHeight="251658250" behindDoc="0" locked="0" layoutInCell="1" allowOverlap="1" wp14:anchorId="2479D105" wp14:editId="0F644854">
              <wp:simplePos x="635" y="635"/>
              <wp:positionH relativeFrom="page">
                <wp:align>center</wp:align>
              </wp:positionH>
              <wp:positionV relativeFrom="page">
                <wp:align>top</wp:align>
              </wp:positionV>
              <wp:extent cx="622300" cy="480695"/>
              <wp:effectExtent l="0" t="0" r="6350" b="14605"/>
              <wp:wrapNone/>
              <wp:docPr id="2119346546"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503D51B" w14:textId="2F136BF7"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79D105" id="_x0000_t202" coordsize="21600,21600" o:spt="202" path="m,l,21600r21600,l21600,xe">
              <v:stroke joinstyle="miter"/>
              <v:path gradientshapeok="t" o:connecttype="rect"/>
            </v:shapetype>
            <v:shape id="Text Box 21" o:spid="_x0000_s1034" type="#_x0000_t202" alt="OFFICIAL" style="position:absolute;margin-left:0;margin-top:0;width:49pt;height:37.8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DQIAABwEAAAOAAAAZHJzL2Uyb0RvYy54bWysU8Fu2zAMvQ/YPwi6L3ayNUiNOEXWIsOA&#10;oC2QDj0rshQbkERBUmJnXz9KtpOu22nYRaZJ6pF8fFredVqRk3C+AVPS6SSnRBgOVWMOJf3xsvm0&#10;oMQHZiqmwIiSnoWnd6uPH5atLcQMalCVcARBjC9aW9I6BFtkmee10MxPwAqDQQlOs4C/7pBVjrWI&#10;rlU2y/N51oKrrAMuvEfvQx+kq4QvpeDhSUovAlElxd5COl069/HMVktWHByzdcOHNtg/dKFZY7Do&#10;BeqBBUaOrvkDSjfcgQcZJhx0BlI2XKQZcJpp/m6aXc2sSLMgOd5eaPL/D5Y/nnb22ZHQfYUOFxgJ&#10;aa0vPDrjPJ10On6xU4JxpPB8oU10gXB0zmezzzlGOIa+LPL57U1Eya6XrfPhmwBNolFSh1tJZLHT&#10;1oc+dUyJtQxsGqXSZpT5zYGY0ZNdO4xW6PYdaaqSLsbu91CdcSgH/b695ZsGS2+ZD8/M4YKxWxRt&#10;eMJDKmhLCoNFSQ3u59/8MR95xyglLQqmpAYVTYn6bnAfUVvJmN7mN5EMN7r3o2GO+h5QhlN8EZYn&#10;M+YFNZrSgX5FOa9jIQwxw7FcScNo3odeufgcuFivUxLKyLKwNTvLI3SkK3L50r0yZwfCA27qEUY1&#10;seId731uvOnt+hiQ/bSUSG1P5MA4SjCtdXguUeNv/1PW9VGvfgE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d/4YYQ0CAAAcBAAA&#10;DgAAAAAAAAAAAAAAAAAuAgAAZHJzL2Uyb0RvYy54bWxQSwECLQAUAAYACAAAACEA/kqdbtkAAAAD&#10;AQAADwAAAAAAAAAAAAAAAABnBAAAZHJzL2Rvd25yZXYueG1sUEsFBgAAAAAEAAQA8wAAAG0FAAAA&#10;AA==&#10;" filled="f" stroked="f">
              <v:textbox style="mso-fit-shape-to-text:t" inset="0,15pt,0,0">
                <w:txbxContent>
                  <w:p w14:paraId="7503D51B" w14:textId="2F136BF7" w:rsidR="00897769" w:rsidRPr="004E2659" w:rsidRDefault="00897769" w:rsidP="00897769">
                    <w:pPr>
                      <w:spacing w:after="0"/>
                      <w:rPr>
                        <w:rFonts w:ascii="Aptos" w:eastAsia="Aptos" w:hAnsi="Aptos" w:cs="Aptos"/>
                        <w:color w:val="FF0000"/>
                        <w:sz w:val="24"/>
                      </w:rPr>
                    </w:pPr>
                    <w:r w:rsidRPr="004E2659">
                      <w:rPr>
                        <w:rFonts w:ascii="Aptos" w:eastAsia="Aptos" w:hAnsi="Aptos" w:cs="Aptos"/>
                        <w:color w:val="FF0000"/>
                        <w:sz w:val="24"/>
                      </w:rPr>
                      <w:t>OFFICIAL</w:t>
                    </w:r>
                  </w:p>
                </w:txbxContent>
              </v:textbox>
              <w10:wrap anchorx="page" anchory="page"/>
            </v:shape>
          </w:pict>
        </mc:Fallback>
      </mc:AlternateContent>
    </w:r>
    <w:r w:rsidR="00205A93" w:rsidRPr="007B436C">
      <w:rPr>
        <w:noProof/>
        <w:lang w:eastAsia="en-AU"/>
      </w:rPr>
      <w:drawing>
        <wp:anchor distT="0" distB="0" distL="114300" distR="114300" simplePos="0" relativeHeight="251658241" behindDoc="1" locked="0" layoutInCell="1" allowOverlap="1" wp14:anchorId="0FEF1E6A" wp14:editId="636E7577">
          <wp:simplePos x="0" y="0"/>
          <wp:positionH relativeFrom="page">
            <wp:posOffset>0</wp:posOffset>
          </wp:positionH>
          <wp:positionV relativeFrom="page">
            <wp:posOffset>3458210</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347F4C"/>
    <w:multiLevelType w:val="multilevel"/>
    <w:tmpl w:val="D3A0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BD0420"/>
    <w:multiLevelType w:val="hybridMultilevel"/>
    <w:tmpl w:val="C010C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5B6314"/>
    <w:multiLevelType w:val="hybridMultilevel"/>
    <w:tmpl w:val="0ABC2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5552C4"/>
    <w:multiLevelType w:val="multilevel"/>
    <w:tmpl w:val="D994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C5FC7"/>
    <w:multiLevelType w:val="hybridMultilevel"/>
    <w:tmpl w:val="58B8F24A"/>
    <w:lvl w:ilvl="0" w:tplc="CB7ABAEC">
      <w:start w:val="1"/>
      <w:numFmt w:val="bullet"/>
      <w:lvlText w:val=""/>
      <w:lvlJc w:val="left"/>
      <w:pPr>
        <w:ind w:left="1080" w:hanging="360"/>
      </w:pPr>
      <w:rPr>
        <w:rFonts w:ascii="Symbol" w:hAnsi="Symbol"/>
      </w:rPr>
    </w:lvl>
    <w:lvl w:ilvl="1" w:tplc="7FB821CE">
      <w:start w:val="1"/>
      <w:numFmt w:val="bullet"/>
      <w:lvlText w:val=""/>
      <w:lvlJc w:val="left"/>
      <w:pPr>
        <w:ind w:left="1080" w:hanging="360"/>
      </w:pPr>
      <w:rPr>
        <w:rFonts w:ascii="Symbol" w:hAnsi="Symbol"/>
      </w:rPr>
    </w:lvl>
    <w:lvl w:ilvl="2" w:tplc="5AD2BD54">
      <w:start w:val="1"/>
      <w:numFmt w:val="bullet"/>
      <w:lvlText w:val=""/>
      <w:lvlJc w:val="left"/>
      <w:pPr>
        <w:ind w:left="1080" w:hanging="360"/>
      </w:pPr>
      <w:rPr>
        <w:rFonts w:ascii="Symbol" w:hAnsi="Symbol"/>
      </w:rPr>
    </w:lvl>
    <w:lvl w:ilvl="3" w:tplc="EF58A718">
      <w:start w:val="1"/>
      <w:numFmt w:val="bullet"/>
      <w:lvlText w:val=""/>
      <w:lvlJc w:val="left"/>
      <w:pPr>
        <w:ind w:left="1080" w:hanging="360"/>
      </w:pPr>
      <w:rPr>
        <w:rFonts w:ascii="Symbol" w:hAnsi="Symbol"/>
      </w:rPr>
    </w:lvl>
    <w:lvl w:ilvl="4" w:tplc="C8D0749C">
      <w:start w:val="1"/>
      <w:numFmt w:val="bullet"/>
      <w:lvlText w:val=""/>
      <w:lvlJc w:val="left"/>
      <w:pPr>
        <w:ind w:left="1080" w:hanging="360"/>
      </w:pPr>
      <w:rPr>
        <w:rFonts w:ascii="Symbol" w:hAnsi="Symbol"/>
      </w:rPr>
    </w:lvl>
    <w:lvl w:ilvl="5" w:tplc="013A7DF0">
      <w:start w:val="1"/>
      <w:numFmt w:val="bullet"/>
      <w:lvlText w:val=""/>
      <w:lvlJc w:val="left"/>
      <w:pPr>
        <w:ind w:left="1080" w:hanging="360"/>
      </w:pPr>
      <w:rPr>
        <w:rFonts w:ascii="Symbol" w:hAnsi="Symbol"/>
      </w:rPr>
    </w:lvl>
    <w:lvl w:ilvl="6" w:tplc="F9105E20">
      <w:start w:val="1"/>
      <w:numFmt w:val="bullet"/>
      <w:lvlText w:val=""/>
      <w:lvlJc w:val="left"/>
      <w:pPr>
        <w:ind w:left="1080" w:hanging="360"/>
      </w:pPr>
      <w:rPr>
        <w:rFonts w:ascii="Symbol" w:hAnsi="Symbol"/>
      </w:rPr>
    </w:lvl>
    <w:lvl w:ilvl="7" w:tplc="6DAE4456">
      <w:start w:val="1"/>
      <w:numFmt w:val="bullet"/>
      <w:lvlText w:val=""/>
      <w:lvlJc w:val="left"/>
      <w:pPr>
        <w:ind w:left="1080" w:hanging="360"/>
      </w:pPr>
      <w:rPr>
        <w:rFonts w:ascii="Symbol" w:hAnsi="Symbol"/>
      </w:rPr>
    </w:lvl>
    <w:lvl w:ilvl="8" w:tplc="FB082986">
      <w:start w:val="1"/>
      <w:numFmt w:val="bullet"/>
      <w:lvlText w:val=""/>
      <w:lvlJc w:val="left"/>
      <w:pPr>
        <w:ind w:left="1080" w:hanging="360"/>
      </w:pPr>
      <w:rPr>
        <w:rFonts w:ascii="Symbol" w:hAnsi="Symbol"/>
      </w:rPr>
    </w:lvl>
  </w:abstractNum>
  <w:abstractNum w:abstractNumId="7" w15:restartNumberingAfterBreak="0">
    <w:nsid w:val="1C47AEDA"/>
    <w:multiLevelType w:val="hybridMultilevel"/>
    <w:tmpl w:val="FFFFFFFF"/>
    <w:lvl w:ilvl="0" w:tplc="B6B860A6">
      <w:start w:val="1"/>
      <w:numFmt w:val="bullet"/>
      <w:lvlText w:val=""/>
      <w:lvlJc w:val="left"/>
      <w:pPr>
        <w:ind w:left="720" w:hanging="360"/>
      </w:pPr>
      <w:rPr>
        <w:rFonts w:ascii="Symbol" w:hAnsi="Symbol" w:hint="default"/>
      </w:rPr>
    </w:lvl>
    <w:lvl w:ilvl="1" w:tplc="587AD484">
      <w:start w:val="1"/>
      <w:numFmt w:val="bullet"/>
      <w:lvlText w:val="o"/>
      <w:lvlJc w:val="left"/>
      <w:pPr>
        <w:ind w:left="1440" w:hanging="360"/>
      </w:pPr>
      <w:rPr>
        <w:rFonts w:ascii="Courier New" w:hAnsi="Courier New" w:hint="default"/>
      </w:rPr>
    </w:lvl>
    <w:lvl w:ilvl="2" w:tplc="7B0621E4">
      <w:start w:val="1"/>
      <w:numFmt w:val="bullet"/>
      <w:lvlText w:val=""/>
      <w:lvlJc w:val="left"/>
      <w:pPr>
        <w:ind w:left="2160" w:hanging="360"/>
      </w:pPr>
      <w:rPr>
        <w:rFonts w:ascii="Wingdings" w:hAnsi="Wingdings" w:hint="default"/>
      </w:rPr>
    </w:lvl>
    <w:lvl w:ilvl="3" w:tplc="8C309518">
      <w:start w:val="1"/>
      <w:numFmt w:val="bullet"/>
      <w:lvlText w:val=""/>
      <w:lvlJc w:val="left"/>
      <w:pPr>
        <w:ind w:left="2880" w:hanging="360"/>
      </w:pPr>
      <w:rPr>
        <w:rFonts w:ascii="Symbol" w:hAnsi="Symbol" w:hint="default"/>
      </w:rPr>
    </w:lvl>
    <w:lvl w:ilvl="4" w:tplc="48CE68BC">
      <w:start w:val="1"/>
      <w:numFmt w:val="bullet"/>
      <w:lvlText w:val="o"/>
      <w:lvlJc w:val="left"/>
      <w:pPr>
        <w:ind w:left="3600" w:hanging="360"/>
      </w:pPr>
      <w:rPr>
        <w:rFonts w:ascii="Courier New" w:hAnsi="Courier New" w:hint="default"/>
      </w:rPr>
    </w:lvl>
    <w:lvl w:ilvl="5" w:tplc="8D6E2AC2">
      <w:start w:val="1"/>
      <w:numFmt w:val="bullet"/>
      <w:lvlText w:val=""/>
      <w:lvlJc w:val="left"/>
      <w:pPr>
        <w:ind w:left="4320" w:hanging="360"/>
      </w:pPr>
      <w:rPr>
        <w:rFonts w:ascii="Wingdings" w:hAnsi="Wingdings" w:hint="default"/>
      </w:rPr>
    </w:lvl>
    <w:lvl w:ilvl="6" w:tplc="D47AD1DE">
      <w:start w:val="1"/>
      <w:numFmt w:val="bullet"/>
      <w:lvlText w:val=""/>
      <w:lvlJc w:val="left"/>
      <w:pPr>
        <w:ind w:left="5040" w:hanging="360"/>
      </w:pPr>
      <w:rPr>
        <w:rFonts w:ascii="Symbol" w:hAnsi="Symbol" w:hint="default"/>
      </w:rPr>
    </w:lvl>
    <w:lvl w:ilvl="7" w:tplc="ABB6FFE8">
      <w:start w:val="1"/>
      <w:numFmt w:val="bullet"/>
      <w:lvlText w:val="o"/>
      <w:lvlJc w:val="left"/>
      <w:pPr>
        <w:ind w:left="5760" w:hanging="360"/>
      </w:pPr>
      <w:rPr>
        <w:rFonts w:ascii="Courier New" w:hAnsi="Courier New" w:hint="default"/>
      </w:rPr>
    </w:lvl>
    <w:lvl w:ilvl="8" w:tplc="3042A190">
      <w:start w:val="1"/>
      <w:numFmt w:val="bullet"/>
      <w:lvlText w:val=""/>
      <w:lvlJc w:val="left"/>
      <w:pPr>
        <w:ind w:left="6480" w:hanging="360"/>
      </w:pPr>
      <w:rPr>
        <w:rFonts w:ascii="Wingdings" w:hAnsi="Wingdings" w:hint="default"/>
      </w:rPr>
    </w:lvl>
  </w:abstractNum>
  <w:abstractNum w:abstractNumId="8" w15:restartNumberingAfterBreak="0">
    <w:nsid w:val="1D673ADA"/>
    <w:multiLevelType w:val="hybridMultilevel"/>
    <w:tmpl w:val="145C686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951A5E"/>
    <w:multiLevelType w:val="multilevel"/>
    <w:tmpl w:val="94C845E6"/>
    <w:lvl w:ilvl="0">
      <w:start w:val="1"/>
      <w:numFmt w:val="bullet"/>
      <w:lvlText w:val=""/>
      <w:lvlJc w:val="left"/>
      <w:pPr>
        <w:tabs>
          <w:tab w:val="num" w:pos="426"/>
        </w:tabs>
        <w:ind w:left="426" w:hanging="360"/>
      </w:pPr>
      <w:rPr>
        <w:rFonts w:ascii="Symbol" w:hAnsi="Symbol" w:hint="default"/>
        <w:sz w:val="20"/>
      </w:rPr>
    </w:lvl>
    <w:lvl w:ilvl="1">
      <w:start w:val="1"/>
      <w:numFmt w:val="bullet"/>
      <w:lvlText w:val=""/>
      <w:lvlJc w:val="left"/>
      <w:pPr>
        <w:tabs>
          <w:tab w:val="num" w:pos="1146"/>
        </w:tabs>
        <w:ind w:left="1146" w:hanging="360"/>
      </w:pPr>
      <w:rPr>
        <w:rFonts w:ascii="Symbol" w:hAnsi="Symbol" w:hint="default"/>
        <w:sz w:val="20"/>
      </w:rPr>
    </w:lvl>
    <w:lvl w:ilvl="2">
      <w:start w:val="1"/>
      <w:numFmt w:val="bullet"/>
      <w:lvlText w:val=""/>
      <w:lvlJc w:val="left"/>
      <w:pPr>
        <w:tabs>
          <w:tab w:val="num" w:pos="1866"/>
        </w:tabs>
        <w:ind w:left="1866" w:hanging="360"/>
      </w:pPr>
      <w:rPr>
        <w:rFonts w:ascii="Symbol" w:hAnsi="Symbol" w:hint="default"/>
        <w:sz w:val="20"/>
      </w:rPr>
    </w:lvl>
    <w:lvl w:ilvl="3">
      <w:start w:val="1"/>
      <w:numFmt w:val="bullet"/>
      <w:lvlText w:val=""/>
      <w:lvlJc w:val="left"/>
      <w:pPr>
        <w:tabs>
          <w:tab w:val="num" w:pos="2586"/>
        </w:tabs>
        <w:ind w:left="2586" w:hanging="360"/>
      </w:pPr>
      <w:rPr>
        <w:rFonts w:ascii="Symbol" w:hAnsi="Symbol" w:hint="default"/>
        <w:sz w:val="20"/>
      </w:rPr>
    </w:lvl>
    <w:lvl w:ilvl="4">
      <w:start w:val="1"/>
      <w:numFmt w:val="bullet"/>
      <w:lvlText w:val=""/>
      <w:lvlJc w:val="left"/>
      <w:pPr>
        <w:tabs>
          <w:tab w:val="num" w:pos="3306"/>
        </w:tabs>
        <w:ind w:left="3306" w:hanging="360"/>
      </w:pPr>
      <w:rPr>
        <w:rFonts w:ascii="Symbol" w:hAnsi="Symbol" w:hint="default"/>
        <w:sz w:val="20"/>
      </w:rPr>
    </w:lvl>
    <w:lvl w:ilvl="5">
      <w:start w:val="1"/>
      <w:numFmt w:val="bullet"/>
      <w:lvlText w:val=""/>
      <w:lvlJc w:val="left"/>
      <w:pPr>
        <w:tabs>
          <w:tab w:val="num" w:pos="4026"/>
        </w:tabs>
        <w:ind w:left="4026" w:hanging="360"/>
      </w:pPr>
      <w:rPr>
        <w:rFonts w:ascii="Symbol" w:hAnsi="Symbol" w:hint="default"/>
        <w:sz w:val="20"/>
      </w:rPr>
    </w:lvl>
    <w:lvl w:ilvl="6">
      <w:start w:val="1"/>
      <w:numFmt w:val="bullet"/>
      <w:lvlText w:val=""/>
      <w:lvlJc w:val="left"/>
      <w:pPr>
        <w:tabs>
          <w:tab w:val="num" w:pos="4746"/>
        </w:tabs>
        <w:ind w:left="4746" w:hanging="360"/>
      </w:pPr>
      <w:rPr>
        <w:rFonts w:ascii="Symbol" w:hAnsi="Symbol" w:hint="default"/>
        <w:sz w:val="20"/>
      </w:rPr>
    </w:lvl>
    <w:lvl w:ilvl="7">
      <w:start w:val="1"/>
      <w:numFmt w:val="bullet"/>
      <w:lvlText w:val=""/>
      <w:lvlJc w:val="left"/>
      <w:pPr>
        <w:tabs>
          <w:tab w:val="num" w:pos="5466"/>
        </w:tabs>
        <w:ind w:left="5466" w:hanging="360"/>
      </w:pPr>
      <w:rPr>
        <w:rFonts w:ascii="Symbol" w:hAnsi="Symbol" w:hint="default"/>
        <w:sz w:val="20"/>
      </w:rPr>
    </w:lvl>
    <w:lvl w:ilvl="8">
      <w:start w:val="1"/>
      <w:numFmt w:val="bullet"/>
      <w:lvlText w:val=""/>
      <w:lvlJc w:val="left"/>
      <w:pPr>
        <w:tabs>
          <w:tab w:val="num" w:pos="6186"/>
        </w:tabs>
        <w:ind w:left="6186" w:hanging="360"/>
      </w:pPr>
      <w:rPr>
        <w:rFonts w:ascii="Symbol" w:hAnsi="Symbol" w:hint="default"/>
        <w:sz w:val="20"/>
      </w:rPr>
    </w:lvl>
  </w:abstractNum>
  <w:abstractNum w:abstractNumId="10" w15:restartNumberingAfterBreak="0">
    <w:nsid w:val="2F406DA9"/>
    <w:multiLevelType w:val="hybridMultilevel"/>
    <w:tmpl w:val="6FAC85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F9090B"/>
    <w:multiLevelType w:val="multilevel"/>
    <w:tmpl w:val="511043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33406F9"/>
    <w:multiLevelType w:val="hybridMultilevel"/>
    <w:tmpl w:val="484C030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3"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35344D2A"/>
    <w:multiLevelType w:val="hybridMultilevel"/>
    <w:tmpl w:val="FBE05F9E"/>
    <w:lvl w:ilvl="0" w:tplc="CD8C24B6">
      <w:start w:val="1"/>
      <w:numFmt w:val="bullet"/>
      <w:lvlText w:val=""/>
      <w:lvlJc w:val="left"/>
      <w:pPr>
        <w:ind w:left="2400" w:hanging="360"/>
      </w:pPr>
      <w:rPr>
        <w:rFonts w:ascii="Symbol" w:hAnsi="Symbol"/>
      </w:rPr>
    </w:lvl>
    <w:lvl w:ilvl="1" w:tplc="A158440C">
      <w:start w:val="1"/>
      <w:numFmt w:val="bullet"/>
      <w:lvlText w:val=""/>
      <w:lvlJc w:val="left"/>
      <w:pPr>
        <w:ind w:left="2400" w:hanging="360"/>
      </w:pPr>
      <w:rPr>
        <w:rFonts w:ascii="Symbol" w:hAnsi="Symbol"/>
      </w:rPr>
    </w:lvl>
    <w:lvl w:ilvl="2" w:tplc="06FA0C8A">
      <w:start w:val="1"/>
      <w:numFmt w:val="bullet"/>
      <w:lvlText w:val=""/>
      <w:lvlJc w:val="left"/>
      <w:pPr>
        <w:ind w:left="2400" w:hanging="360"/>
      </w:pPr>
      <w:rPr>
        <w:rFonts w:ascii="Symbol" w:hAnsi="Symbol"/>
      </w:rPr>
    </w:lvl>
    <w:lvl w:ilvl="3" w:tplc="4AE48BF2">
      <w:start w:val="1"/>
      <w:numFmt w:val="bullet"/>
      <w:lvlText w:val=""/>
      <w:lvlJc w:val="left"/>
      <w:pPr>
        <w:ind w:left="2400" w:hanging="360"/>
      </w:pPr>
      <w:rPr>
        <w:rFonts w:ascii="Symbol" w:hAnsi="Symbol"/>
      </w:rPr>
    </w:lvl>
    <w:lvl w:ilvl="4" w:tplc="560C6644">
      <w:start w:val="1"/>
      <w:numFmt w:val="bullet"/>
      <w:lvlText w:val=""/>
      <w:lvlJc w:val="left"/>
      <w:pPr>
        <w:ind w:left="2400" w:hanging="360"/>
      </w:pPr>
      <w:rPr>
        <w:rFonts w:ascii="Symbol" w:hAnsi="Symbol"/>
      </w:rPr>
    </w:lvl>
    <w:lvl w:ilvl="5" w:tplc="B6CADF74">
      <w:start w:val="1"/>
      <w:numFmt w:val="bullet"/>
      <w:lvlText w:val=""/>
      <w:lvlJc w:val="left"/>
      <w:pPr>
        <w:ind w:left="2400" w:hanging="360"/>
      </w:pPr>
      <w:rPr>
        <w:rFonts w:ascii="Symbol" w:hAnsi="Symbol"/>
      </w:rPr>
    </w:lvl>
    <w:lvl w:ilvl="6" w:tplc="FD9E1A0A">
      <w:start w:val="1"/>
      <w:numFmt w:val="bullet"/>
      <w:lvlText w:val=""/>
      <w:lvlJc w:val="left"/>
      <w:pPr>
        <w:ind w:left="2400" w:hanging="360"/>
      </w:pPr>
      <w:rPr>
        <w:rFonts w:ascii="Symbol" w:hAnsi="Symbol"/>
      </w:rPr>
    </w:lvl>
    <w:lvl w:ilvl="7" w:tplc="6BB0B4C8">
      <w:start w:val="1"/>
      <w:numFmt w:val="bullet"/>
      <w:lvlText w:val=""/>
      <w:lvlJc w:val="left"/>
      <w:pPr>
        <w:ind w:left="2400" w:hanging="360"/>
      </w:pPr>
      <w:rPr>
        <w:rFonts w:ascii="Symbol" w:hAnsi="Symbol"/>
      </w:rPr>
    </w:lvl>
    <w:lvl w:ilvl="8" w:tplc="F078D388">
      <w:start w:val="1"/>
      <w:numFmt w:val="bullet"/>
      <w:lvlText w:val=""/>
      <w:lvlJc w:val="left"/>
      <w:pPr>
        <w:ind w:left="2400" w:hanging="360"/>
      </w:pPr>
      <w:rPr>
        <w:rFonts w:ascii="Symbol" w:hAnsi="Symbol"/>
      </w:rPr>
    </w:lvl>
  </w:abstractNum>
  <w:abstractNum w:abstractNumId="15" w15:restartNumberingAfterBreak="0">
    <w:nsid w:val="37782645"/>
    <w:multiLevelType w:val="multilevel"/>
    <w:tmpl w:val="C87CEE70"/>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6" w15:restartNumberingAfterBreak="0">
    <w:nsid w:val="3B5E3F7F"/>
    <w:multiLevelType w:val="multilevel"/>
    <w:tmpl w:val="6C1E36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620757"/>
    <w:multiLevelType w:val="hybridMultilevel"/>
    <w:tmpl w:val="6694C306"/>
    <w:lvl w:ilvl="0" w:tplc="5BBA714E">
      <w:start w:val="1"/>
      <w:numFmt w:val="bullet"/>
      <w:lvlText w:val=""/>
      <w:lvlJc w:val="left"/>
      <w:pPr>
        <w:ind w:left="1560" w:hanging="360"/>
      </w:pPr>
      <w:rPr>
        <w:rFonts w:ascii="Symbol" w:hAnsi="Symbol"/>
      </w:rPr>
    </w:lvl>
    <w:lvl w:ilvl="1" w:tplc="1E36591E">
      <w:start w:val="1"/>
      <w:numFmt w:val="bullet"/>
      <w:lvlText w:val=""/>
      <w:lvlJc w:val="left"/>
      <w:pPr>
        <w:ind w:left="1560" w:hanging="360"/>
      </w:pPr>
      <w:rPr>
        <w:rFonts w:ascii="Symbol" w:hAnsi="Symbol"/>
      </w:rPr>
    </w:lvl>
    <w:lvl w:ilvl="2" w:tplc="65D64BE0">
      <w:start w:val="1"/>
      <w:numFmt w:val="bullet"/>
      <w:lvlText w:val=""/>
      <w:lvlJc w:val="left"/>
      <w:pPr>
        <w:ind w:left="1560" w:hanging="360"/>
      </w:pPr>
      <w:rPr>
        <w:rFonts w:ascii="Symbol" w:hAnsi="Symbol"/>
      </w:rPr>
    </w:lvl>
    <w:lvl w:ilvl="3" w:tplc="39E0D8CA">
      <w:start w:val="1"/>
      <w:numFmt w:val="bullet"/>
      <w:lvlText w:val=""/>
      <w:lvlJc w:val="left"/>
      <w:pPr>
        <w:ind w:left="1560" w:hanging="360"/>
      </w:pPr>
      <w:rPr>
        <w:rFonts w:ascii="Symbol" w:hAnsi="Symbol"/>
      </w:rPr>
    </w:lvl>
    <w:lvl w:ilvl="4" w:tplc="3D5C7292">
      <w:start w:val="1"/>
      <w:numFmt w:val="bullet"/>
      <w:lvlText w:val=""/>
      <w:lvlJc w:val="left"/>
      <w:pPr>
        <w:ind w:left="1560" w:hanging="360"/>
      </w:pPr>
      <w:rPr>
        <w:rFonts w:ascii="Symbol" w:hAnsi="Symbol"/>
      </w:rPr>
    </w:lvl>
    <w:lvl w:ilvl="5" w:tplc="EF46DEE2">
      <w:start w:val="1"/>
      <w:numFmt w:val="bullet"/>
      <w:lvlText w:val=""/>
      <w:lvlJc w:val="left"/>
      <w:pPr>
        <w:ind w:left="1560" w:hanging="360"/>
      </w:pPr>
      <w:rPr>
        <w:rFonts w:ascii="Symbol" w:hAnsi="Symbol"/>
      </w:rPr>
    </w:lvl>
    <w:lvl w:ilvl="6" w:tplc="FECED0FC">
      <w:start w:val="1"/>
      <w:numFmt w:val="bullet"/>
      <w:lvlText w:val=""/>
      <w:lvlJc w:val="left"/>
      <w:pPr>
        <w:ind w:left="1560" w:hanging="360"/>
      </w:pPr>
      <w:rPr>
        <w:rFonts w:ascii="Symbol" w:hAnsi="Symbol"/>
      </w:rPr>
    </w:lvl>
    <w:lvl w:ilvl="7" w:tplc="E8FA6294">
      <w:start w:val="1"/>
      <w:numFmt w:val="bullet"/>
      <w:lvlText w:val=""/>
      <w:lvlJc w:val="left"/>
      <w:pPr>
        <w:ind w:left="1560" w:hanging="360"/>
      </w:pPr>
      <w:rPr>
        <w:rFonts w:ascii="Symbol" w:hAnsi="Symbol"/>
      </w:rPr>
    </w:lvl>
    <w:lvl w:ilvl="8" w:tplc="3B548B02">
      <w:start w:val="1"/>
      <w:numFmt w:val="bullet"/>
      <w:lvlText w:val=""/>
      <w:lvlJc w:val="left"/>
      <w:pPr>
        <w:ind w:left="1560" w:hanging="360"/>
      </w:pPr>
      <w:rPr>
        <w:rFonts w:ascii="Symbol" w:hAnsi="Symbol"/>
      </w:rPr>
    </w:lvl>
  </w:abstractNum>
  <w:abstractNum w:abstractNumId="18" w15:restartNumberingAfterBreak="0">
    <w:nsid w:val="3F1F43C0"/>
    <w:multiLevelType w:val="multilevel"/>
    <w:tmpl w:val="A87E56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06517D7"/>
    <w:multiLevelType w:val="hybridMultilevel"/>
    <w:tmpl w:val="BCE6767C"/>
    <w:lvl w:ilvl="0" w:tplc="B700187C">
      <w:start w:val="1"/>
      <w:numFmt w:val="decimal"/>
      <w:lvlText w:val="%1."/>
      <w:lvlJc w:val="left"/>
      <w:pPr>
        <w:ind w:left="1080" w:hanging="720"/>
      </w:pPr>
      <w:rPr>
        <w:rFonts w:hint="default"/>
      </w:rPr>
    </w:lvl>
    <w:lvl w:ilvl="1" w:tplc="D92E5F5E">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5A4D87"/>
    <w:multiLevelType w:val="hybridMultilevel"/>
    <w:tmpl w:val="FFFFFFFF"/>
    <w:lvl w:ilvl="0" w:tplc="FA5EA668">
      <w:start w:val="1"/>
      <w:numFmt w:val="bullet"/>
      <w:lvlText w:val=""/>
      <w:lvlJc w:val="left"/>
      <w:pPr>
        <w:ind w:left="720" w:hanging="360"/>
      </w:pPr>
      <w:rPr>
        <w:rFonts w:ascii="Symbol" w:hAnsi="Symbol" w:hint="default"/>
      </w:rPr>
    </w:lvl>
    <w:lvl w:ilvl="1" w:tplc="8A9AD9D4">
      <w:start w:val="1"/>
      <w:numFmt w:val="bullet"/>
      <w:lvlText w:val="o"/>
      <w:lvlJc w:val="left"/>
      <w:pPr>
        <w:ind w:left="1440" w:hanging="360"/>
      </w:pPr>
      <w:rPr>
        <w:rFonts w:ascii="Courier New" w:hAnsi="Courier New" w:hint="default"/>
      </w:rPr>
    </w:lvl>
    <w:lvl w:ilvl="2" w:tplc="1B84E852">
      <w:start w:val="1"/>
      <w:numFmt w:val="bullet"/>
      <w:lvlText w:val=""/>
      <w:lvlJc w:val="left"/>
      <w:pPr>
        <w:ind w:left="2160" w:hanging="360"/>
      </w:pPr>
      <w:rPr>
        <w:rFonts w:ascii="Wingdings" w:hAnsi="Wingdings" w:hint="default"/>
      </w:rPr>
    </w:lvl>
    <w:lvl w:ilvl="3" w:tplc="47EC9910">
      <w:start w:val="1"/>
      <w:numFmt w:val="bullet"/>
      <w:lvlText w:val=""/>
      <w:lvlJc w:val="left"/>
      <w:pPr>
        <w:ind w:left="2880" w:hanging="360"/>
      </w:pPr>
      <w:rPr>
        <w:rFonts w:ascii="Symbol" w:hAnsi="Symbol" w:hint="default"/>
      </w:rPr>
    </w:lvl>
    <w:lvl w:ilvl="4" w:tplc="82BE56BE">
      <w:start w:val="1"/>
      <w:numFmt w:val="bullet"/>
      <w:lvlText w:val="o"/>
      <w:lvlJc w:val="left"/>
      <w:pPr>
        <w:ind w:left="3600" w:hanging="360"/>
      </w:pPr>
      <w:rPr>
        <w:rFonts w:ascii="Courier New" w:hAnsi="Courier New" w:hint="default"/>
      </w:rPr>
    </w:lvl>
    <w:lvl w:ilvl="5" w:tplc="48F40A1E">
      <w:start w:val="1"/>
      <w:numFmt w:val="bullet"/>
      <w:lvlText w:val=""/>
      <w:lvlJc w:val="left"/>
      <w:pPr>
        <w:ind w:left="4320" w:hanging="360"/>
      </w:pPr>
      <w:rPr>
        <w:rFonts w:ascii="Wingdings" w:hAnsi="Wingdings" w:hint="default"/>
      </w:rPr>
    </w:lvl>
    <w:lvl w:ilvl="6" w:tplc="7F2063D4">
      <w:start w:val="1"/>
      <w:numFmt w:val="bullet"/>
      <w:lvlText w:val=""/>
      <w:lvlJc w:val="left"/>
      <w:pPr>
        <w:ind w:left="5040" w:hanging="360"/>
      </w:pPr>
      <w:rPr>
        <w:rFonts w:ascii="Symbol" w:hAnsi="Symbol" w:hint="default"/>
      </w:rPr>
    </w:lvl>
    <w:lvl w:ilvl="7" w:tplc="46FEE194">
      <w:start w:val="1"/>
      <w:numFmt w:val="bullet"/>
      <w:lvlText w:val="o"/>
      <w:lvlJc w:val="left"/>
      <w:pPr>
        <w:ind w:left="5760" w:hanging="360"/>
      </w:pPr>
      <w:rPr>
        <w:rFonts w:ascii="Courier New" w:hAnsi="Courier New" w:hint="default"/>
      </w:rPr>
    </w:lvl>
    <w:lvl w:ilvl="8" w:tplc="A7B69806">
      <w:start w:val="1"/>
      <w:numFmt w:val="bullet"/>
      <w:lvlText w:val=""/>
      <w:lvlJc w:val="left"/>
      <w:pPr>
        <w:ind w:left="6480" w:hanging="360"/>
      </w:pPr>
      <w:rPr>
        <w:rFonts w:ascii="Wingdings" w:hAnsi="Wingdings" w:hint="default"/>
      </w:rPr>
    </w:lvl>
  </w:abstractNum>
  <w:abstractNum w:abstractNumId="21" w15:restartNumberingAfterBreak="0">
    <w:nsid w:val="47CB7CE5"/>
    <w:multiLevelType w:val="hybridMultilevel"/>
    <w:tmpl w:val="77382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16658A"/>
    <w:multiLevelType w:val="hybridMultilevel"/>
    <w:tmpl w:val="78F85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CD1EB3"/>
    <w:multiLevelType w:val="multilevel"/>
    <w:tmpl w:val="D90E6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5EB64B1"/>
    <w:multiLevelType w:val="multilevel"/>
    <w:tmpl w:val="834425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72560D4"/>
    <w:multiLevelType w:val="multilevel"/>
    <w:tmpl w:val="834425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B23058C"/>
    <w:multiLevelType w:val="hybridMultilevel"/>
    <w:tmpl w:val="FCE80682"/>
    <w:lvl w:ilvl="0" w:tplc="E1C4B10C">
      <w:start w:val="1"/>
      <w:numFmt w:val="bullet"/>
      <w:lvlText w:val=""/>
      <w:lvlJc w:val="left"/>
      <w:pPr>
        <w:ind w:left="1080" w:hanging="360"/>
      </w:pPr>
      <w:rPr>
        <w:rFonts w:ascii="Symbol" w:hAnsi="Symbol"/>
      </w:rPr>
    </w:lvl>
    <w:lvl w:ilvl="1" w:tplc="C04EFE38">
      <w:start w:val="1"/>
      <w:numFmt w:val="bullet"/>
      <w:lvlText w:val=""/>
      <w:lvlJc w:val="left"/>
      <w:pPr>
        <w:ind w:left="1080" w:hanging="360"/>
      </w:pPr>
      <w:rPr>
        <w:rFonts w:ascii="Symbol" w:hAnsi="Symbol"/>
      </w:rPr>
    </w:lvl>
    <w:lvl w:ilvl="2" w:tplc="35BCDFAE">
      <w:start w:val="1"/>
      <w:numFmt w:val="bullet"/>
      <w:lvlText w:val=""/>
      <w:lvlJc w:val="left"/>
      <w:pPr>
        <w:ind w:left="1080" w:hanging="360"/>
      </w:pPr>
      <w:rPr>
        <w:rFonts w:ascii="Symbol" w:hAnsi="Symbol"/>
      </w:rPr>
    </w:lvl>
    <w:lvl w:ilvl="3" w:tplc="9E1ACDBA">
      <w:start w:val="1"/>
      <w:numFmt w:val="bullet"/>
      <w:lvlText w:val=""/>
      <w:lvlJc w:val="left"/>
      <w:pPr>
        <w:ind w:left="1080" w:hanging="360"/>
      </w:pPr>
      <w:rPr>
        <w:rFonts w:ascii="Symbol" w:hAnsi="Symbol"/>
      </w:rPr>
    </w:lvl>
    <w:lvl w:ilvl="4" w:tplc="E18073A0">
      <w:start w:val="1"/>
      <w:numFmt w:val="bullet"/>
      <w:lvlText w:val=""/>
      <w:lvlJc w:val="left"/>
      <w:pPr>
        <w:ind w:left="1080" w:hanging="360"/>
      </w:pPr>
      <w:rPr>
        <w:rFonts w:ascii="Symbol" w:hAnsi="Symbol"/>
      </w:rPr>
    </w:lvl>
    <w:lvl w:ilvl="5" w:tplc="3B860E50">
      <w:start w:val="1"/>
      <w:numFmt w:val="bullet"/>
      <w:lvlText w:val=""/>
      <w:lvlJc w:val="left"/>
      <w:pPr>
        <w:ind w:left="1080" w:hanging="360"/>
      </w:pPr>
      <w:rPr>
        <w:rFonts w:ascii="Symbol" w:hAnsi="Symbol"/>
      </w:rPr>
    </w:lvl>
    <w:lvl w:ilvl="6" w:tplc="8750A374">
      <w:start w:val="1"/>
      <w:numFmt w:val="bullet"/>
      <w:lvlText w:val=""/>
      <w:lvlJc w:val="left"/>
      <w:pPr>
        <w:ind w:left="1080" w:hanging="360"/>
      </w:pPr>
      <w:rPr>
        <w:rFonts w:ascii="Symbol" w:hAnsi="Symbol"/>
      </w:rPr>
    </w:lvl>
    <w:lvl w:ilvl="7" w:tplc="45809FA8">
      <w:start w:val="1"/>
      <w:numFmt w:val="bullet"/>
      <w:lvlText w:val=""/>
      <w:lvlJc w:val="left"/>
      <w:pPr>
        <w:ind w:left="1080" w:hanging="360"/>
      </w:pPr>
      <w:rPr>
        <w:rFonts w:ascii="Symbol" w:hAnsi="Symbol"/>
      </w:rPr>
    </w:lvl>
    <w:lvl w:ilvl="8" w:tplc="9B2C5C28">
      <w:start w:val="1"/>
      <w:numFmt w:val="bullet"/>
      <w:lvlText w:val=""/>
      <w:lvlJc w:val="left"/>
      <w:pPr>
        <w:ind w:left="1080" w:hanging="360"/>
      </w:pPr>
      <w:rPr>
        <w:rFonts w:ascii="Symbol" w:hAnsi="Symbol"/>
      </w:rPr>
    </w:lvl>
  </w:abstractNum>
  <w:abstractNum w:abstractNumId="28" w15:restartNumberingAfterBreak="0">
    <w:nsid w:val="5F0516A8"/>
    <w:multiLevelType w:val="hybridMultilevel"/>
    <w:tmpl w:val="C9D6C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2822F3"/>
    <w:multiLevelType w:val="hybridMultilevel"/>
    <w:tmpl w:val="145ED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207A0B"/>
    <w:multiLevelType w:val="multilevel"/>
    <w:tmpl w:val="A87E56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4EA431E"/>
    <w:multiLevelType w:val="hybridMultilevel"/>
    <w:tmpl w:val="0DEC7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1E6046"/>
    <w:multiLevelType w:val="hybridMultilevel"/>
    <w:tmpl w:val="6F42B1C0"/>
    <w:lvl w:ilvl="0" w:tplc="BC20C264">
      <w:start w:val="1"/>
      <w:numFmt w:val="bullet"/>
      <w:lvlText w:val=""/>
      <w:lvlJc w:val="left"/>
      <w:pPr>
        <w:ind w:left="1560" w:hanging="360"/>
      </w:pPr>
      <w:rPr>
        <w:rFonts w:ascii="Symbol" w:hAnsi="Symbol"/>
      </w:rPr>
    </w:lvl>
    <w:lvl w:ilvl="1" w:tplc="23886CDA">
      <w:start w:val="1"/>
      <w:numFmt w:val="bullet"/>
      <w:lvlText w:val=""/>
      <w:lvlJc w:val="left"/>
      <w:pPr>
        <w:ind w:left="1560" w:hanging="360"/>
      </w:pPr>
      <w:rPr>
        <w:rFonts w:ascii="Symbol" w:hAnsi="Symbol"/>
      </w:rPr>
    </w:lvl>
    <w:lvl w:ilvl="2" w:tplc="442A599E">
      <w:start w:val="1"/>
      <w:numFmt w:val="bullet"/>
      <w:lvlText w:val=""/>
      <w:lvlJc w:val="left"/>
      <w:pPr>
        <w:ind w:left="1560" w:hanging="360"/>
      </w:pPr>
      <w:rPr>
        <w:rFonts w:ascii="Symbol" w:hAnsi="Symbol"/>
      </w:rPr>
    </w:lvl>
    <w:lvl w:ilvl="3" w:tplc="8C8AF068">
      <w:start w:val="1"/>
      <w:numFmt w:val="bullet"/>
      <w:lvlText w:val=""/>
      <w:lvlJc w:val="left"/>
      <w:pPr>
        <w:ind w:left="1560" w:hanging="360"/>
      </w:pPr>
      <w:rPr>
        <w:rFonts w:ascii="Symbol" w:hAnsi="Symbol"/>
      </w:rPr>
    </w:lvl>
    <w:lvl w:ilvl="4" w:tplc="8B885B1C">
      <w:start w:val="1"/>
      <w:numFmt w:val="bullet"/>
      <w:lvlText w:val=""/>
      <w:lvlJc w:val="left"/>
      <w:pPr>
        <w:ind w:left="1560" w:hanging="360"/>
      </w:pPr>
      <w:rPr>
        <w:rFonts w:ascii="Symbol" w:hAnsi="Symbol"/>
      </w:rPr>
    </w:lvl>
    <w:lvl w:ilvl="5" w:tplc="B620580A">
      <w:start w:val="1"/>
      <w:numFmt w:val="bullet"/>
      <w:lvlText w:val=""/>
      <w:lvlJc w:val="left"/>
      <w:pPr>
        <w:ind w:left="1560" w:hanging="360"/>
      </w:pPr>
      <w:rPr>
        <w:rFonts w:ascii="Symbol" w:hAnsi="Symbol"/>
      </w:rPr>
    </w:lvl>
    <w:lvl w:ilvl="6" w:tplc="EE12CD34">
      <w:start w:val="1"/>
      <w:numFmt w:val="bullet"/>
      <w:lvlText w:val=""/>
      <w:lvlJc w:val="left"/>
      <w:pPr>
        <w:ind w:left="1560" w:hanging="360"/>
      </w:pPr>
      <w:rPr>
        <w:rFonts w:ascii="Symbol" w:hAnsi="Symbol"/>
      </w:rPr>
    </w:lvl>
    <w:lvl w:ilvl="7" w:tplc="E7A0AA00">
      <w:start w:val="1"/>
      <w:numFmt w:val="bullet"/>
      <w:lvlText w:val=""/>
      <w:lvlJc w:val="left"/>
      <w:pPr>
        <w:ind w:left="1560" w:hanging="360"/>
      </w:pPr>
      <w:rPr>
        <w:rFonts w:ascii="Symbol" w:hAnsi="Symbol"/>
      </w:rPr>
    </w:lvl>
    <w:lvl w:ilvl="8" w:tplc="457E4A18">
      <w:start w:val="1"/>
      <w:numFmt w:val="bullet"/>
      <w:lvlText w:val=""/>
      <w:lvlJc w:val="left"/>
      <w:pPr>
        <w:ind w:left="1560" w:hanging="360"/>
      </w:pPr>
      <w:rPr>
        <w:rFonts w:ascii="Symbol" w:hAnsi="Symbol"/>
      </w:rPr>
    </w:lvl>
  </w:abstractNum>
  <w:abstractNum w:abstractNumId="33" w15:restartNumberingAfterBreak="0">
    <w:nsid w:val="67FC0CEF"/>
    <w:multiLevelType w:val="hybridMultilevel"/>
    <w:tmpl w:val="C5B41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1636C7"/>
    <w:multiLevelType w:val="hybridMultilevel"/>
    <w:tmpl w:val="56A8BD4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2175" w:hanging="360"/>
      </w:pPr>
      <w:rPr>
        <w:rFonts w:ascii="Courier New" w:hAnsi="Courier New" w:cs="Courier New" w:hint="default"/>
      </w:rPr>
    </w:lvl>
    <w:lvl w:ilvl="2" w:tplc="0C090005" w:tentative="1">
      <w:start w:val="1"/>
      <w:numFmt w:val="bullet"/>
      <w:lvlText w:val=""/>
      <w:lvlJc w:val="left"/>
      <w:pPr>
        <w:ind w:left="2895" w:hanging="360"/>
      </w:pPr>
      <w:rPr>
        <w:rFonts w:ascii="Wingdings" w:hAnsi="Wingdings" w:hint="default"/>
      </w:rPr>
    </w:lvl>
    <w:lvl w:ilvl="3" w:tplc="0C090001" w:tentative="1">
      <w:start w:val="1"/>
      <w:numFmt w:val="bullet"/>
      <w:lvlText w:val=""/>
      <w:lvlJc w:val="left"/>
      <w:pPr>
        <w:ind w:left="3615" w:hanging="360"/>
      </w:pPr>
      <w:rPr>
        <w:rFonts w:ascii="Symbol" w:hAnsi="Symbol" w:hint="default"/>
      </w:rPr>
    </w:lvl>
    <w:lvl w:ilvl="4" w:tplc="0C090003" w:tentative="1">
      <w:start w:val="1"/>
      <w:numFmt w:val="bullet"/>
      <w:lvlText w:val="o"/>
      <w:lvlJc w:val="left"/>
      <w:pPr>
        <w:ind w:left="4335" w:hanging="360"/>
      </w:pPr>
      <w:rPr>
        <w:rFonts w:ascii="Courier New" w:hAnsi="Courier New" w:cs="Courier New" w:hint="default"/>
      </w:rPr>
    </w:lvl>
    <w:lvl w:ilvl="5" w:tplc="0C090005" w:tentative="1">
      <w:start w:val="1"/>
      <w:numFmt w:val="bullet"/>
      <w:lvlText w:val=""/>
      <w:lvlJc w:val="left"/>
      <w:pPr>
        <w:ind w:left="5055" w:hanging="360"/>
      </w:pPr>
      <w:rPr>
        <w:rFonts w:ascii="Wingdings" w:hAnsi="Wingdings" w:hint="default"/>
      </w:rPr>
    </w:lvl>
    <w:lvl w:ilvl="6" w:tplc="0C090001" w:tentative="1">
      <w:start w:val="1"/>
      <w:numFmt w:val="bullet"/>
      <w:lvlText w:val=""/>
      <w:lvlJc w:val="left"/>
      <w:pPr>
        <w:ind w:left="5775" w:hanging="360"/>
      </w:pPr>
      <w:rPr>
        <w:rFonts w:ascii="Symbol" w:hAnsi="Symbol" w:hint="default"/>
      </w:rPr>
    </w:lvl>
    <w:lvl w:ilvl="7" w:tplc="0C090003" w:tentative="1">
      <w:start w:val="1"/>
      <w:numFmt w:val="bullet"/>
      <w:lvlText w:val="o"/>
      <w:lvlJc w:val="left"/>
      <w:pPr>
        <w:ind w:left="6495" w:hanging="360"/>
      </w:pPr>
      <w:rPr>
        <w:rFonts w:ascii="Courier New" w:hAnsi="Courier New" w:cs="Courier New" w:hint="default"/>
      </w:rPr>
    </w:lvl>
    <w:lvl w:ilvl="8" w:tplc="0C090005" w:tentative="1">
      <w:start w:val="1"/>
      <w:numFmt w:val="bullet"/>
      <w:lvlText w:val=""/>
      <w:lvlJc w:val="left"/>
      <w:pPr>
        <w:ind w:left="7215" w:hanging="360"/>
      </w:pPr>
      <w:rPr>
        <w:rFonts w:ascii="Wingdings" w:hAnsi="Wingdings" w:hint="default"/>
      </w:rPr>
    </w:lvl>
  </w:abstractNum>
  <w:abstractNum w:abstractNumId="36" w15:restartNumberingAfterBreak="0">
    <w:nsid w:val="6F530AAC"/>
    <w:multiLevelType w:val="hybridMultilevel"/>
    <w:tmpl w:val="D8D02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8A3A9C"/>
    <w:multiLevelType w:val="multilevel"/>
    <w:tmpl w:val="7EF4E7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17C6ADC"/>
    <w:multiLevelType w:val="hybridMultilevel"/>
    <w:tmpl w:val="AC723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CF366D"/>
    <w:multiLevelType w:val="multilevel"/>
    <w:tmpl w:val="834425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E391716"/>
    <w:multiLevelType w:val="hybridMultilevel"/>
    <w:tmpl w:val="DDBC3032"/>
    <w:lvl w:ilvl="0" w:tplc="FFFFFFFF">
      <w:start w:val="1"/>
      <w:numFmt w:val="bullet"/>
      <w:pStyle w:val="ListBullet2"/>
      <w:lvlText w:val="o"/>
      <w:lvlJc w:val="left"/>
      <w:pPr>
        <w:ind w:left="1004" w:hanging="360"/>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84998934">
    <w:abstractNumId w:val="24"/>
  </w:num>
  <w:num w:numId="2" w16cid:durableId="321859378">
    <w:abstractNumId w:val="34"/>
  </w:num>
  <w:num w:numId="3" w16cid:durableId="995652124">
    <w:abstractNumId w:val="0"/>
  </w:num>
  <w:num w:numId="4" w16cid:durableId="1186747887">
    <w:abstractNumId w:val="40"/>
  </w:num>
  <w:num w:numId="5" w16cid:durableId="1338772380">
    <w:abstractNumId w:val="3"/>
  </w:num>
  <w:num w:numId="6" w16cid:durableId="1952668765">
    <w:abstractNumId w:val="13"/>
  </w:num>
  <w:num w:numId="7" w16cid:durableId="1859466913">
    <w:abstractNumId w:val="16"/>
  </w:num>
  <w:num w:numId="8" w16cid:durableId="1181578383">
    <w:abstractNumId w:val="29"/>
  </w:num>
  <w:num w:numId="9" w16cid:durableId="1659110185">
    <w:abstractNumId w:val="35"/>
  </w:num>
  <w:num w:numId="10" w16cid:durableId="1636334187">
    <w:abstractNumId w:val="12"/>
  </w:num>
  <w:num w:numId="11" w16cid:durableId="904947280">
    <w:abstractNumId w:val="8"/>
  </w:num>
  <w:num w:numId="12" w16cid:durableId="1757051861">
    <w:abstractNumId w:val="19"/>
  </w:num>
  <w:num w:numId="13" w16cid:durableId="405301018">
    <w:abstractNumId w:val="4"/>
  </w:num>
  <w:num w:numId="14" w16cid:durableId="1429930303">
    <w:abstractNumId w:val="38"/>
  </w:num>
  <w:num w:numId="15" w16cid:durableId="444351097">
    <w:abstractNumId w:val="31"/>
  </w:num>
  <w:num w:numId="16" w16cid:durableId="221985947">
    <w:abstractNumId w:val="22"/>
  </w:num>
  <w:num w:numId="17" w16cid:durableId="123161206">
    <w:abstractNumId w:val="33"/>
  </w:num>
  <w:num w:numId="18" w16cid:durableId="1464539937">
    <w:abstractNumId w:val="2"/>
  </w:num>
  <w:num w:numId="19" w16cid:durableId="892011252">
    <w:abstractNumId w:val="1"/>
  </w:num>
  <w:num w:numId="20" w16cid:durableId="440493841">
    <w:abstractNumId w:val="21"/>
  </w:num>
  <w:num w:numId="21" w16cid:durableId="1277712590">
    <w:abstractNumId w:val="10"/>
  </w:num>
  <w:num w:numId="22" w16cid:durableId="1216357195">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7794633">
    <w:abstractNumId w:val="9"/>
  </w:num>
  <w:num w:numId="24" w16cid:durableId="285232917">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8022484">
    <w:abstractNumId w:val="26"/>
  </w:num>
  <w:num w:numId="26" w16cid:durableId="385225488">
    <w:abstractNumId w:val="25"/>
  </w:num>
  <w:num w:numId="27" w16cid:durableId="16642377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65014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34413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95289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0589229">
    <w:abstractNumId w:val="18"/>
  </w:num>
  <w:num w:numId="32" w16cid:durableId="971790704">
    <w:abstractNumId w:val="36"/>
  </w:num>
  <w:num w:numId="33" w16cid:durableId="79716537">
    <w:abstractNumId w:val="32"/>
  </w:num>
  <w:num w:numId="34" w16cid:durableId="1321155468">
    <w:abstractNumId w:val="14"/>
  </w:num>
  <w:num w:numId="35" w16cid:durableId="930241090">
    <w:abstractNumId w:val="17"/>
  </w:num>
  <w:num w:numId="36" w16cid:durableId="916284692">
    <w:abstractNumId w:val="7"/>
  </w:num>
  <w:num w:numId="37" w16cid:durableId="1352563412">
    <w:abstractNumId w:val="28"/>
  </w:num>
  <w:num w:numId="38" w16cid:durableId="2028406950">
    <w:abstractNumId w:val="27"/>
  </w:num>
  <w:num w:numId="39" w16cid:durableId="541600383">
    <w:abstractNumId w:val="6"/>
  </w:num>
  <w:num w:numId="40" w16cid:durableId="741875015">
    <w:abstractNumId w:val="5"/>
  </w:num>
  <w:num w:numId="41" w16cid:durableId="138452127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0083"/>
    <w:rsid w:val="0000056F"/>
    <w:rsid w:val="00000880"/>
    <w:rsid w:val="00001476"/>
    <w:rsid w:val="000016C5"/>
    <w:rsid w:val="00001C8B"/>
    <w:rsid w:val="00001D42"/>
    <w:rsid w:val="00001E62"/>
    <w:rsid w:val="00001F11"/>
    <w:rsid w:val="000021BA"/>
    <w:rsid w:val="00002CF6"/>
    <w:rsid w:val="00002D7E"/>
    <w:rsid w:val="00002FE7"/>
    <w:rsid w:val="00003743"/>
    <w:rsid w:val="00003952"/>
    <w:rsid w:val="00003B9C"/>
    <w:rsid w:val="000043E7"/>
    <w:rsid w:val="00004417"/>
    <w:rsid w:val="000047B4"/>
    <w:rsid w:val="000047E5"/>
    <w:rsid w:val="000048D1"/>
    <w:rsid w:val="00004996"/>
    <w:rsid w:val="00005190"/>
    <w:rsid w:val="000051B0"/>
    <w:rsid w:val="000054C3"/>
    <w:rsid w:val="00005573"/>
    <w:rsid w:val="00005712"/>
    <w:rsid w:val="0000584C"/>
    <w:rsid w:val="00006321"/>
    <w:rsid w:val="00006903"/>
    <w:rsid w:val="000074C5"/>
    <w:rsid w:val="0000770B"/>
    <w:rsid w:val="000077B5"/>
    <w:rsid w:val="00007FD8"/>
    <w:rsid w:val="000102A2"/>
    <w:rsid w:val="000106C0"/>
    <w:rsid w:val="0001112E"/>
    <w:rsid w:val="000117F8"/>
    <w:rsid w:val="00011834"/>
    <w:rsid w:val="00012313"/>
    <w:rsid w:val="000123A7"/>
    <w:rsid w:val="000128EE"/>
    <w:rsid w:val="00012FF5"/>
    <w:rsid w:val="000130B6"/>
    <w:rsid w:val="00013968"/>
    <w:rsid w:val="000139C1"/>
    <w:rsid w:val="00013A12"/>
    <w:rsid w:val="0001423D"/>
    <w:rsid w:val="000154FD"/>
    <w:rsid w:val="000155D3"/>
    <w:rsid w:val="00015B2A"/>
    <w:rsid w:val="00015D59"/>
    <w:rsid w:val="00017102"/>
    <w:rsid w:val="00017363"/>
    <w:rsid w:val="00017F35"/>
    <w:rsid w:val="0002024A"/>
    <w:rsid w:val="00020406"/>
    <w:rsid w:val="0002040A"/>
    <w:rsid w:val="00020581"/>
    <w:rsid w:val="00020781"/>
    <w:rsid w:val="00020839"/>
    <w:rsid w:val="00020BF3"/>
    <w:rsid w:val="00020D03"/>
    <w:rsid w:val="00020D21"/>
    <w:rsid w:val="00021366"/>
    <w:rsid w:val="000219FF"/>
    <w:rsid w:val="00021B80"/>
    <w:rsid w:val="00022516"/>
    <w:rsid w:val="000225B7"/>
    <w:rsid w:val="00023620"/>
    <w:rsid w:val="000238AD"/>
    <w:rsid w:val="00024005"/>
    <w:rsid w:val="000244C2"/>
    <w:rsid w:val="000245A8"/>
    <w:rsid w:val="000248CE"/>
    <w:rsid w:val="00024974"/>
    <w:rsid w:val="00025513"/>
    <w:rsid w:val="000255CB"/>
    <w:rsid w:val="0002568D"/>
    <w:rsid w:val="00025BD0"/>
    <w:rsid w:val="000260CF"/>
    <w:rsid w:val="00026139"/>
    <w:rsid w:val="000261FA"/>
    <w:rsid w:val="000262A9"/>
    <w:rsid w:val="00026576"/>
    <w:rsid w:val="000265D1"/>
    <w:rsid w:val="00026DE8"/>
    <w:rsid w:val="00027071"/>
    <w:rsid w:val="00027116"/>
    <w:rsid w:val="00027313"/>
    <w:rsid w:val="00027500"/>
    <w:rsid w:val="00027601"/>
    <w:rsid w:val="0002782A"/>
    <w:rsid w:val="0002786C"/>
    <w:rsid w:val="0002796E"/>
    <w:rsid w:val="00027A8A"/>
    <w:rsid w:val="00027C9C"/>
    <w:rsid w:val="00027F93"/>
    <w:rsid w:val="00030038"/>
    <w:rsid w:val="00030130"/>
    <w:rsid w:val="0003070A"/>
    <w:rsid w:val="00030802"/>
    <w:rsid w:val="000308CF"/>
    <w:rsid w:val="00030B08"/>
    <w:rsid w:val="00030D29"/>
    <w:rsid w:val="00030E90"/>
    <w:rsid w:val="00030FA2"/>
    <w:rsid w:val="00031078"/>
    <w:rsid w:val="00031939"/>
    <w:rsid w:val="00031EE3"/>
    <w:rsid w:val="000323E6"/>
    <w:rsid w:val="00032B8B"/>
    <w:rsid w:val="00032DD7"/>
    <w:rsid w:val="00032E02"/>
    <w:rsid w:val="00033005"/>
    <w:rsid w:val="0003329C"/>
    <w:rsid w:val="00033321"/>
    <w:rsid w:val="000338E5"/>
    <w:rsid w:val="00033BBD"/>
    <w:rsid w:val="00033ECC"/>
    <w:rsid w:val="00033EF8"/>
    <w:rsid w:val="0003422F"/>
    <w:rsid w:val="000347E6"/>
    <w:rsid w:val="00034AEA"/>
    <w:rsid w:val="0003545C"/>
    <w:rsid w:val="000355D1"/>
    <w:rsid w:val="00036964"/>
    <w:rsid w:val="00036B87"/>
    <w:rsid w:val="00036CB1"/>
    <w:rsid w:val="0003756D"/>
    <w:rsid w:val="0003790C"/>
    <w:rsid w:val="0004079C"/>
    <w:rsid w:val="00040B34"/>
    <w:rsid w:val="00040D81"/>
    <w:rsid w:val="000411F8"/>
    <w:rsid w:val="00041CB2"/>
    <w:rsid w:val="00041E45"/>
    <w:rsid w:val="000423E2"/>
    <w:rsid w:val="0004261E"/>
    <w:rsid w:val="0004274A"/>
    <w:rsid w:val="00042CAC"/>
    <w:rsid w:val="00042DAB"/>
    <w:rsid w:val="00042DF4"/>
    <w:rsid w:val="00043892"/>
    <w:rsid w:val="00043932"/>
    <w:rsid w:val="00043AF7"/>
    <w:rsid w:val="000442A3"/>
    <w:rsid w:val="00044B0B"/>
    <w:rsid w:val="00044BD9"/>
    <w:rsid w:val="00044D89"/>
    <w:rsid w:val="00044DF9"/>
    <w:rsid w:val="00045BBD"/>
    <w:rsid w:val="00045DA6"/>
    <w:rsid w:val="00045DBC"/>
    <w:rsid w:val="00045F28"/>
    <w:rsid w:val="000468B0"/>
    <w:rsid w:val="00046A84"/>
    <w:rsid w:val="00046BF6"/>
    <w:rsid w:val="00046E90"/>
    <w:rsid w:val="00046FF0"/>
    <w:rsid w:val="0004731C"/>
    <w:rsid w:val="000477E3"/>
    <w:rsid w:val="000478AE"/>
    <w:rsid w:val="00050176"/>
    <w:rsid w:val="00050258"/>
    <w:rsid w:val="000503BD"/>
    <w:rsid w:val="000507FE"/>
    <w:rsid w:val="00051C69"/>
    <w:rsid w:val="00051CC8"/>
    <w:rsid w:val="0005245F"/>
    <w:rsid w:val="0005256E"/>
    <w:rsid w:val="00052843"/>
    <w:rsid w:val="0005319E"/>
    <w:rsid w:val="00053247"/>
    <w:rsid w:val="00053ADE"/>
    <w:rsid w:val="00053F37"/>
    <w:rsid w:val="000541AA"/>
    <w:rsid w:val="00054405"/>
    <w:rsid w:val="00054460"/>
    <w:rsid w:val="000549BA"/>
    <w:rsid w:val="00054A4D"/>
    <w:rsid w:val="00054D6D"/>
    <w:rsid w:val="00054EF6"/>
    <w:rsid w:val="000557B8"/>
    <w:rsid w:val="00055DA1"/>
    <w:rsid w:val="000563DF"/>
    <w:rsid w:val="0005676A"/>
    <w:rsid w:val="00056842"/>
    <w:rsid w:val="00056CE2"/>
    <w:rsid w:val="00057CAA"/>
    <w:rsid w:val="000602DC"/>
    <w:rsid w:val="00060552"/>
    <w:rsid w:val="00060B2C"/>
    <w:rsid w:val="00060E3F"/>
    <w:rsid w:val="0006147B"/>
    <w:rsid w:val="00061B9E"/>
    <w:rsid w:val="000621D7"/>
    <w:rsid w:val="0006246D"/>
    <w:rsid w:val="00062A4E"/>
    <w:rsid w:val="00062B65"/>
    <w:rsid w:val="0006353E"/>
    <w:rsid w:val="000639E4"/>
    <w:rsid w:val="00063DDA"/>
    <w:rsid w:val="0006496A"/>
    <w:rsid w:val="00065649"/>
    <w:rsid w:val="00065768"/>
    <w:rsid w:val="000657E9"/>
    <w:rsid w:val="00065F82"/>
    <w:rsid w:val="0006673F"/>
    <w:rsid w:val="000669CE"/>
    <w:rsid w:val="00066B9E"/>
    <w:rsid w:val="00066D88"/>
    <w:rsid w:val="000671ED"/>
    <w:rsid w:val="00067288"/>
    <w:rsid w:val="00067456"/>
    <w:rsid w:val="0006768E"/>
    <w:rsid w:val="0006787F"/>
    <w:rsid w:val="0007004B"/>
    <w:rsid w:val="000703C4"/>
    <w:rsid w:val="000708A3"/>
    <w:rsid w:val="00070964"/>
    <w:rsid w:val="000714FF"/>
    <w:rsid w:val="00071506"/>
    <w:rsid w:val="0007154F"/>
    <w:rsid w:val="00071581"/>
    <w:rsid w:val="00071A80"/>
    <w:rsid w:val="00071D66"/>
    <w:rsid w:val="00072453"/>
    <w:rsid w:val="00072EDD"/>
    <w:rsid w:val="00073C4C"/>
    <w:rsid w:val="00073EC9"/>
    <w:rsid w:val="000746C8"/>
    <w:rsid w:val="00074AA3"/>
    <w:rsid w:val="00074BCE"/>
    <w:rsid w:val="000758C5"/>
    <w:rsid w:val="00076381"/>
    <w:rsid w:val="00076829"/>
    <w:rsid w:val="00076B53"/>
    <w:rsid w:val="00077B12"/>
    <w:rsid w:val="00077CEB"/>
    <w:rsid w:val="0008016F"/>
    <w:rsid w:val="000803E8"/>
    <w:rsid w:val="0008091B"/>
    <w:rsid w:val="00080C69"/>
    <w:rsid w:val="00081192"/>
    <w:rsid w:val="000811FD"/>
    <w:rsid w:val="000819F1"/>
    <w:rsid w:val="00081A65"/>
    <w:rsid w:val="00081AB1"/>
    <w:rsid w:val="00081C31"/>
    <w:rsid w:val="00081E9A"/>
    <w:rsid w:val="0008266F"/>
    <w:rsid w:val="00082D8A"/>
    <w:rsid w:val="00082E52"/>
    <w:rsid w:val="000836B8"/>
    <w:rsid w:val="000836F0"/>
    <w:rsid w:val="0008399D"/>
    <w:rsid w:val="00084310"/>
    <w:rsid w:val="0008450C"/>
    <w:rsid w:val="00084B8A"/>
    <w:rsid w:val="00084F27"/>
    <w:rsid w:val="0008565B"/>
    <w:rsid w:val="000857A7"/>
    <w:rsid w:val="00085A8B"/>
    <w:rsid w:val="00085EF5"/>
    <w:rsid w:val="00086081"/>
    <w:rsid w:val="00086124"/>
    <w:rsid w:val="0008618E"/>
    <w:rsid w:val="000861A1"/>
    <w:rsid w:val="000869E2"/>
    <w:rsid w:val="00086E1A"/>
    <w:rsid w:val="00086F1D"/>
    <w:rsid w:val="000872A8"/>
    <w:rsid w:val="000878FE"/>
    <w:rsid w:val="00087A4C"/>
    <w:rsid w:val="000900C1"/>
    <w:rsid w:val="00090316"/>
    <w:rsid w:val="00090597"/>
    <w:rsid w:val="00090A1C"/>
    <w:rsid w:val="00090D9A"/>
    <w:rsid w:val="00090E01"/>
    <w:rsid w:val="0009105B"/>
    <w:rsid w:val="0009116E"/>
    <w:rsid w:val="0009127D"/>
    <w:rsid w:val="00091399"/>
    <w:rsid w:val="00091931"/>
    <w:rsid w:val="00091C59"/>
    <w:rsid w:val="00091FB0"/>
    <w:rsid w:val="00092A8D"/>
    <w:rsid w:val="00092AD5"/>
    <w:rsid w:val="00092E60"/>
    <w:rsid w:val="00093243"/>
    <w:rsid w:val="00093981"/>
    <w:rsid w:val="00093A5A"/>
    <w:rsid w:val="00093CD9"/>
    <w:rsid w:val="000943D3"/>
    <w:rsid w:val="0009498C"/>
    <w:rsid w:val="00094D99"/>
    <w:rsid w:val="0009518A"/>
    <w:rsid w:val="000951CA"/>
    <w:rsid w:val="00095664"/>
    <w:rsid w:val="00095BA3"/>
    <w:rsid w:val="00095ECD"/>
    <w:rsid w:val="000965FD"/>
    <w:rsid w:val="00096730"/>
    <w:rsid w:val="000967A7"/>
    <w:rsid w:val="00096884"/>
    <w:rsid w:val="00096918"/>
    <w:rsid w:val="00096C3F"/>
    <w:rsid w:val="000973E7"/>
    <w:rsid w:val="00097665"/>
    <w:rsid w:val="00097949"/>
    <w:rsid w:val="000A01DD"/>
    <w:rsid w:val="000A0461"/>
    <w:rsid w:val="000A0961"/>
    <w:rsid w:val="000A0E65"/>
    <w:rsid w:val="000A1403"/>
    <w:rsid w:val="000A16A9"/>
    <w:rsid w:val="000A21CB"/>
    <w:rsid w:val="000A23CB"/>
    <w:rsid w:val="000A2604"/>
    <w:rsid w:val="000A2670"/>
    <w:rsid w:val="000A2914"/>
    <w:rsid w:val="000A3DBE"/>
    <w:rsid w:val="000A3EB0"/>
    <w:rsid w:val="000A4BD8"/>
    <w:rsid w:val="000A4BEF"/>
    <w:rsid w:val="000A5190"/>
    <w:rsid w:val="000A5804"/>
    <w:rsid w:val="000A5821"/>
    <w:rsid w:val="000A5CD5"/>
    <w:rsid w:val="000A5F7A"/>
    <w:rsid w:val="000A60AB"/>
    <w:rsid w:val="000A6111"/>
    <w:rsid w:val="000A6364"/>
    <w:rsid w:val="000A6A13"/>
    <w:rsid w:val="000A6A1D"/>
    <w:rsid w:val="000A6D87"/>
    <w:rsid w:val="000A7B20"/>
    <w:rsid w:val="000B057C"/>
    <w:rsid w:val="000B067A"/>
    <w:rsid w:val="000B0778"/>
    <w:rsid w:val="000B1429"/>
    <w:rsid w:val="000B1540"/>
    <w:rsid w:val="000B16E0"/>
    <w:rsid w:val="000B1BF8"/>
    <w:rsid w:val="000B20B6"/>
    <w:rsid w:val="000B2497"/>
    <w:rsid w:val="000B276B"/>
    <w:rsid w:val="000B2DA0"/>
    <w:rsid w:val="000B33EF"/>
    <w:rsid w:val="000B33FD"/>
    <w:rsid w:val="000B34BC"/>
    <w:rsid w:val="000B35FE"/>
    <w:rsid w:val="000B3F2E"/>
    <w:rsid w:val="000B41E4"/>
    <w:rsid w:val="000B4345"/>
    <w:rsid w:val="000B48C1"/>
    <w:rsid w:val="000B4A1B"/>
    <w:rsid w:val="000B4ABA"/>
    <w:rsid w:val="000B4C34"/>
    <w:rsid w:val="000B5638"/>
    <w:rsid w:val="000B58EF"/>
    <w:rsid w:val="000B7452"/>
    <w:rsid w:val="000B7559"/>
    <w:rsid w:val="000B765E"/>
    <w:rsid w:val="000B7C19"/>
    <w:rsid w:val="000C0510"/>
    <w:rsid w:val="000C0890"/>
    <w:rsid w:val="000C09B0"/>
    <w:rsid w:val="000C0CB6"/>
    <w:rsid w:val="000C0E83"/>
    <w:rsid w:val="000C0E89"/>
    <w:rsid w:val="000C1405"/>
    <w:rsid w:val="000C153A"/>
    <w:rsid w:val="000C1622"/>
    <w:rsid w:val="000C22DE"/>
    <w:rsid w:val="000C2333"/>
    <w:rsid w:val="000C2352"/>
    <w:rsid w:val="000C29B8"/>
    <w:rsid w:val="000C2FC2"/>
    <w:rsid w:val="000C351D"/>
    <w:rsid w:val="000C41BF"/>
    <w:rsid w:val="000C434A"/>
    <w:rsid w:val="000C4380"/>
    <w:rsid w:val="000C4414"/>
    <w:rsid w:val="000C4533"/>
    <w:rsid w:val="000C4980"/>
    <w:rsid w:val="000C4B16"/>
    <w:rsid w:val="000C50C3"/>
    <w:rsid w:val="000C56A6"/>
    <w:rsid w:val="000C598E"/>
    <w:rsid w:val="000C5B48"/>
    <w:rsid w:val="000C5CC7"/>
    <w:rsid w:val="000C5FB3"/>
    <w:rsid w:val="000C6060"/>
    <w:rsid w:val="000C659B"/>
    <w:rsid w:val="000C69E5"/>
    <w:rsid w:val="000C7DFA"/>
    <w:rsid w:val="000D005A"/>
    <w:rsid w:val="000D0AED"/>
    <w:rsid w:val="000D0EF2"/>
    <w:rsid w:val="000D118C"/>
    <w:rsid w:val="000D1328"/>
    <w:rsid w:val="000D180C"/>
    <w:rsid w:val="000D1951"/>
    <w:rsid w:val="000D1A6D"/>
    <w:rsid w:val="000D1FEC"/>
    <w:rsid w:val="000D21F6"/>
    <w:rsid w:val="000D2C5F"/>
    <w:rsid w:val="000D3C55"/>
    <w:rsid w:val="000D3DAD"/>
    <w:rsid w:val="000D3F21"/>
    <w:rsid w:val="000D4267"/>
    <w:rsid w:val="000D428D"/>
    <w:rsid w:val="000D42C3"/>
    <w:rsid w:val="000D4500"/>
    <w:rsid w:val="000D4FD7"/>
    <w:rsid w:val="000D51E9"/>
    <w:rsid w:val="000D5236"/>
    <w:rsid w:val="000D5336"/>
    <w:rsid w:val="000D56E4"/>
    <w:rsid w:val="000D5849"/>
    <w:rsid w:val="000D642E"/>
    <w:rsid w:val="000D69EC"/>
    <w:rsid w:val="000D6AD6"/>
    <w:rsid w:val="000D6CB7"/>
    <w:rsid w:val="000D6E91"/>
    <w:rsid w:val="000D788B"/>
    <w:rsid w:val="000D7ABA"/>
    <w:rsid w:val="000D7AEA"/>
    <w:rsid w:val="000D7BB1"/>
    <w:rsid w:val="000D7C4C"/>
    <w:rsid w:val="000D7CB8"/>
    <w:rsid w:val="000E01A9"/>
    <w:rsid w:val="000E0322"/>
    <w:rsid w:val="000E0476"/>
    <w:rsid w:val="000E078E"/>
    <w:rsid w:val="000E0D6D"/>
    <w:rsid w:val="000E0DDF"/>
    <w:rsid w:val="000E1248"/>
    <w:rsid w:val="000E1599"/>
    <w:rsid w:val="000E15E7"/>
    <w:rsid w:val="000E1B02"/>
    <w:rsid w:val="000E1B50"/>
    <w:rsid w:val="000E1C5C"/>
    <w:rsid w:val="000E2591"/>
    <w:rsid w:val="000E28B9"/>
    <w:rsid w:val="000E2BBC"/>
    <w:rsid w:val="000E2BD5"/>
    <w:rsid w:val="000E2C66"/>
    <w:rsid w:val="000E2DF0"/>
    <w:rsid w:val="000E2F25"/>
    <w:rsid w:val="000E307F"/>
    <w:rsid w:val="000E3228"/>
    <w:rsid w:val="000E3890"/>
    <w:rsid w:val="000E3CF7"/>
    <w:rsid w:val="000E3F5D"/>
    <w:rsid w:val="000E4235"/>
    <w:rsid w:val="000E467D"/>
    <w:rsid w:val="000E5036"/>
    <w:rsid w:val="000E5352"/>
    <w:rsid w:val="000E5F00"/>
    <w:rsid w:val="000E6218"/>
    <w:rsid w:val="000E62E8"/>
    <w:rsid w:val="000E6367"/>
    <w:rsid w:val="000E673A"/>
    <w:rsid w:val="000E67AF"/>
    <w:rsid w:val="000E6A57"/>
    <w:rsid w:val="000E6C2C"/>
    <w:rsid w:val="000E6E7D"/>
    <w:rsid w:val="000E7662"/>
    <w:rsid w:val="000E7B16"/>
    <w:rsid w:val="000E7DEB"/>
    <w:rsid w:val="000F0010"/>
    <w:rsid w:val="000F052D"/>
    <w:rsid w:val="000F05AD"/>
    <w:rsid w:val="000F123C"/>
    <w:rsid w:val="000F13A6"/>
    <w:rsid w:val="000F14E8"/>
    <w:rsid w:val="000F2BEB"/>
    <w:rsid w:val="000F2C21"/>
    <w:rsid w:val="000F2C6C"/>
    <w:rsid w:val="000F2D66"/>
    <w:rsid w:val="000F2E2A"/>
    <w:rsid w:val="000F2FED"/>
    <w:rsid w:val="000F3016"/>
    <w:rsid w:val="000F3326"/>
    <w:rsid w:val="000F3A77"/>
    <w:rsid w:val="000F4086"/>
    <w:rsid w:val="000F40D6"/>
    <w:rsid w:val="000F4ADA"/>
    <w:rsid w:val="000F4CC3"/>
    <w:rsid w:val="000F506C"/>
    <w:rsid w:val="000F5980"/>
    <w:rsid w:val="000F5A4B"/>
    <w:rsid w:val="000F5E78"/>
    <w:rsid w:val="000F5F8C"/>
    <w:rsid w:val="000F5FDF"/>
    <w:rsid w:val="000F6A4E"/>
    <w:rsid w:val="001001EF"/>
    <w:rsid w:val="00100820"/>
    <w:rsid w:val="001008E7"/>
    <w:rsid w:val="001009D4"/>
    <w:rsid w:val="00100A89"/>
    <w:rsid w:val="00100F6D"/>
    <w:rsid w:val="00101780"/>
    <w:rsid w:val="00101FDC"/>
    <w:rsid w:val="0010239B"/>
    <w:rsid w:val="0010275D"/>
    <w:rsid w:val="00102AE0"/>
    <w:rsid w:val="00102D2C"/>
    <w:rsid w:val="00102FB4"/>
    <w:rsid w:val="00103066"/>
    <w:rsid w:val="001039F3"/>
    <w:rsid w:val="00103B06"/>
    <w:rsid w:val="00103B2D"/>
    <w:rsid w:val="00104152"/>
    <w:rsid w:val="001047EA"/>
    <w:rsid w:val="00104B26"/>
    <w:rsid w:val="0010517B"/>
    <w:rsid w:val="00105229"/>
    <w:rsid w:val="0010533C"/>
    <w:rsid w:val="00105E92"/>
    <w:rsid w:val="0010616D"/>
    <w:rsid w:val="001061BA"/>
    <w:rsid w:val="00106F35"/>
    <w:rsid w:val="00106FEA"/>
    <w:rsid w:val="001070E5"/>
    <w:rsid w:val="001071E5"/>
    <w:rsid w:val="00107727"/>
    <w:rsid w:val="001101F6"/>
    <w:rsid w:val="00110478"/>
    <w:rsid w:val="0011067C"/>
    <w:rsid w:val="00110F28"/>
    <w:rsid w:val="00110F5E"/>
    <w:rsid w:val="00110FDB"/>
    <w:rsid w:val="001118F6"/>
    <w:rsid w:val="00111AFA"/>
    <w:rsid w:val="00112528"/>
    <w:rsid w:val="0011293B"/>
    <w:rsid w:val="00112D82"/>
    <w:rsid w:val="00112D99"/>
    <w:rsid w:val="001130FB"/>
    <w:rsid w:val="001131BA"/>
    <w:rsid w:val="0011371B"/>
    <w:rsid w:val="00113BEC"/>
    <w:rsid w:val="00114743"/>
    <w:rsid w:val="00114D2D"/>
    <w:rsid w:val="00115934"/>
    <w:rsid w:val="001164E0"/>
    <w:rsid w:val="001167D1"/>
    <w:rsid w:val="00117087"/>
    <w:rsid w:val="0011711B"/>
    <w:rsid w:val="00117236"/>
    <w:rsid w:val="0011728D"/>
    <w:rsid w:val="0011767A"/>
    <w:rsid w:val="00117A2A"/>
    <w:rsid w:val="00117E3D"/>
    <w:rsid w:val="00117F8A"/>
    <w:rsid w:val="001200F5"/>
    <w:rsid w:val="0012035F"/>
    <w:rsid w:val="00120926"/>
    <w:rsid w:val="00120977"/>
    <w:rsid w:val="00120A30"/>
    <w:rsid w:val="00120B09"/>
    <w:rsid w:val="00120DAA"/>
    <w:rsid w:val="00121935"/>
    <w:rsid w:val="00121A3E"/>
    <w:rsid w:val="00121B9B"/>
    <w:rsid w:val="00121E5B"/>
    <w:rsid w:val="0012266E"/>
    <w:rsid w:val="00122ADC"/>
    <w:rsid w:val="00122B3C"/>
    <w:rsid w:val="001233F2"/>
    <w:rsid w:val="00123491"/>
    <w:rsid w:val="00123561"/>
    <w:rsid w:val="0012395E"/>
    <w:rsid w:val="00123B80"/>
    <w:rsid w:val="0012469C"/>
    <w:rsid w:val="001249B3"/>
    <w:rsid w:val="00124DDE"/>
    <w:rsid w:val="00125047"/>
    <w:rsid w:val="00125370"/>
    <w:rsid w:val="0012552B"/>
    <w:rsid w:val="00125640"/>
    <w:rsid w:val="001256B4"/>
    <w:rsid w:val="001259DF"/>
    <w:rsid w:val="00125B7B"/>
    <w:rsid w:val="001263C9"/>
    <w:rsid w:val="001266EF"/>
    <w:rsid w:val="00126FA3"/>
    <w:rsid w:val="001271E0"/>
    <w:rsid w:val="001272FF"/>
    <w:rsid w:val="00127571"/>
    <w:rsid w:val="001275BB"/>
    <w:rsid w:val="0012785F"/>
    <w:rsid w:val="0012794A"/>
    <w:rsid w:val="0013010F"/>
    <w:rsid w:val="00130729"/>
    <w:rsid w:val="00130F59"/>
    <w:rsid w:val="001312E7"/>
    <w:rsid w:val="001314C3"/>
    <w:rsid w:val="00131986"/>
    <w:rsid w:val="00131BFF"/>
    <w:rsid w:val="00131D3F"/>
    <w:rsid w:val="00131DD2"/>
    <w:rsid w:val="00132418"/>
    <w:rsid w:val="001324EB"/>
    <w:rsid w:val="00132C11"/>
    <w:rsid w:val="001330A7"/>
    <w:rsid w:val="00133294"/>
    <w:rsid w:val="0013338E"/>
    <w:rsid w:val="00133EC0"/>
    <w:rsid w:val="00134B04"/>
    <w:rsid w:val="00134E58"/>
    <w:rsid w:val="001350C6"/>
    <w:rsid w:val="00135751"/>
    <w:rsid w:val="001359EF"/>
    <w:rsid w:val="00135AA2"/>
    <w:rsid w:val="00135D0D"/>
    <w:rsid w:val="001369EA"/>
    <w:rsid w:val="001372C3"/>
    <w:rsid w:val="00140129"/>
    <w:rsid w:val="00140895"/>
    <w:rsid w:val="00140A36"/>
    <w:rsid w:val="00140D7C"/>
    <w:rsid w:val="00141100"/>
    <w:rsid w:val="00141247"/>
    <w:rsid w:val="0014177E"/>
    <w:rsid w:val="001417B5"/>
    <w:rsid w:val="00141858"/>
    <w:rsid w:val="00141AEE"/>
    <w:rsid w:val="00141CE5"/>
    <w:rsid w:val="00141F4C"/>
    <w:rsid w:val="001424C0"/>
    <w:rsid w:val="00142554"/>
    <w:rsid w:val="0014272F"/>
    <w:rsid w:val="001428CF"/>
    <w:rsid w:val="00142D92"/>
    <w:rsid w:val="00142E9C"/>
    <w:rsid w:val="00142ECB"/>
    <w:rsid w:val="001436F3"/>
    <w:rsid w:val="00143A19"/>
    <w:rsid w:val="00143B1F"/>
    <w:rsid w:val="00143CFB"/>
    <w:rsid w:val="001443D6"/>
    <w:rsid w:val="00144890"/>
    <w:rsid w:val="00144908"/>
    <w:rsid w:val="00144B1B"/>
    <w:rsid w:val="0014502E"/>
    <w:rsid w:val="001454D7"/>
    <w:rsid w:val="00145922"/>
    <w:rsid w:val="0014594E"/>
    <w:rsid w:val="00145D9B"/>
    <w:rsid w:val="00145ECC"/>
    <w:rsid w:val="001460DC"/>
    <w:rsid w:val="0014671D"/>
    <w:rsid w:val="00147407"/>
    <w:rsid w:val="00147449"/>
    <w:rsid w:val="001477CD"/>
    <w:rsid w:val="001477DC"/>
    <w:rsid w:val="00147AB5"/>
    <w:rsid w:val="00150518"/>
    <w:rsid w:val="00150951"/>
    <w:rsid w:val="00151CC0"/>
    <w:rsid w:val="00151CEC"/>
    <w:rsid w:val="0015227B"/>
    <w:rsid w:val="001523EC"/>
    <w:rsid w:val="00152AA8"/>
    <w:rsid w:val="0015321F"/>
    <w:rsid w:val="00153620"/>
    <w:rsid w:val="00153EFA"/>
    <w:rsid w:val="001540EC"/>
    <w:rsid w:val="001549C6"/>
    <w:rsid w:val="00154DD6"/>
    <w:rsid w:val="00154E9A"/>
    <w:rsid w:val="00155261"/>
    <w:rsid w:val="001554DB"/>
    <w:rsid w:val="00155766"/>
    <w:rsid w:val="00155B06"/>
    <w:rsid w:val="00156348"/>
    <w:rsid w:val="0015696E"/>
    <w:rsid w:val="001571C7"/>
    <w:rsid w:val="00157AD8"/>
    <w:rsid w:val="00157BA4"/>
    <w:rsid w:val="0016028E"/>
    <w:rsid w:val="00160568"/>
    <w:rsid w:val="001606FA"/>
    <w:rsid w:val="00160B59"/>
    <w:rsid w:val="00160BAF"/>
    <w:rsid w:val="00160BEB"/>
    <w:rsid w:val="00161094"/>
    <w:rsid w:val="00161A31"/>
    <w:rsid w:val="00161AFE"/>
    <w:rsid w:val="00162D5F"/>
    <w:rsid w:val="00162EDC"/>
    <w:rsid w:val="001630A8"/>
    <w:rsid w:val="0016318C"/>
    <w:rsid w:val="00163352"/>
    <w:rsid w:val="00163814"/>
    <w:rsid w:val="0016386B"/>
    <w:rsid w:val="00163940"/>
    <w:rsid w:val="00163C9F"/>
    <w:rsid w:val="00163D10"/>
    <w:rsid w:val="00163FB9"/>
    <w:rsid w:val="001641B4"/>
    <w:rsid w:val="00164452"/>
    <w:rsid w:val="001649E5"/>
    <w:rsid w:val="00164D04"/>
    <w:rsid w:val="00165157"/>
    <w:rsid w:val="001653B3"/>
    <w:rsid w:val="0016543E"/>
    <w:rsid w:val="0016594C"/>
    <w:rsid w:val="00165DFF"/>
    <w:rsid w:val="0016720E"/>
    <w:rsid w:val="001675BB"/>
    <w:rsid w:val="00167D10"/>
    <w:rsid w:val="00167DD7"/>
    <w:rsid w:val="00167F4A"/>
    <w:rsid w:val="00170091"/>
    <w:rsid w:val="00170131"/>
    <w:rsid w:val="001701BB"/>
    <w:rsid w:val="00170379"/>
    <w:rsid w:val="00170442"/>
    <w:rsid w:val="00170CAE"/>
    <w:rsid w:val="00170F30"/>
    <w:rsid w:val="00171093"/>
    <w:rsid w:val="0017120A"/>
    <w:rsid w:val="00171243"/>
    <w:rsid w:val="00171789"/>
    <w:rsid w:val="001717AD"/>
    <w:rsid w:val="00171ED6"/>
    <w:rsid w:val="00171F9A"/>
    <w:rsid w:val="00172734"/>
    <w:rsid w:val="00172A55"/>
    <w:rsid w:val="00172F76"/>
    <w:rsid w:val="001736FD"/>
    <w:rsid w:val="00173CBA"/>
    <w:rsid w:val="00174404"/>
    <w:rsid w:val="00174D49"/>
    <w:rsid w:val="0017549E"/>
    <w:rsid w:val="001758CD"/>
    <w:rsid w:val="00175A76"/>
    <w:rsid w:val="00175FCC"/>
    <w:rsid w:val="001765A9"/>
    <w:rsid w:val="0017665C"/>
    <w:rsid w:val="00176DBD"/>
    <w:rsid w:val="0017725B"/>
    <w:rsid w:val="00177467"/>
    <w:rsid w:val="00177AD2"/>
    <w:rsid w:val="00181185"/>
    <w:rsid w:val="001812BD"/>
    <w:rsid w:val="0018134E"/>
    <w:rsid w:val="00181568"/>
    <w:rsid w:val="001815A8"/>
    <w:rsid w:val="001820B8"/>
    <w:rsid w:val="0018224C"/>
    <w:rsid w:val="00182291"/>
    <w:rsid w:val="00182554"/>
    <w:rsid w:val="001829E3"/>
    <w:rsid w:val="00183645"/>
    <w:rsid w:val="00183910"/>
    <w:rsid w:val="001840FA"/>
    <w:rsid w:val="001847D3"/>
    <w:rsid w:val="00184C9D"/>
    <w:rsid w:val="00184D42"/>
    <w:rsid w:val="00184ECC"/>
    <w:rsid w:val="00184F2D"/>
    <w:rsid w:val="0018500F"/>
    <w:rsid w:val="0018569B"/>
    <w:rsid w:val="00185729"/>
    <w:rsid w:val="00185984"/>
    <w:rsid w:val="0018622F"/>
    <w:rsid w:val="00186523"/>
    <w:rsid w:val="00186712"/>
    <w:rsid w:val="00186E2E"/>
    <w:rsid w:val="0018753C"/>
    <w:rsid w:val="001878A7"/>
    <w:rsid w:val="00187D7E"/>
    <w:rsid w:val="00187E46"/>
    <w:rsid w:val="00187F36"/>
    <w:rsid w:val="00190079"/>
    <w:rsid w:val="001917A9"/>
    <w:rsid w:val="00191FDD"/>
    <w:rsid w:val="00192735"/>
    <w:rsid w:val="001929AD"/>
    <w:rsid w:val="00192EEB"/>
    <w:rsid w:val="001934E6"/>
    <w:rsid w:val="00193650"/>
    <w:rsid w:val="0019391E"/>
    <w:rsid w:val="00193BBE"/>
    <w:rsid w:val="00193D32"/>
    <w:rsid w:val="00194221"/>
    <w:rsid w:val="00194811"/>
    <w:rsid w:val="001948D7"/>
    <w:rsid w:val="00194FB4"/>
    <w:rsid w:val="001950D3"/>
    <w:rsid w:val="00195BD7"/>
    <w:rsid w:val="0019622E"/>
    <w:rsid w:val="001966A7"/>
    <w:rsid w:val="001976BC"/>
    <w:rsid w:val="00197D05"/>
    <w:rsid w:val="001A0071"/>
    <w:rsid w:val="001A0388"/>
    <w:rsid w:val="001A07A9"/>
    <w:rsid w:val="001A0A26"/>
    <w:rsid w:val="001A0CAC"/>
    <w:rsid w:val="001A0D91"/>
    <w:rsid w:val="001A0E3A"/>
    <w:rsid w:val="001A190B"/>
    <w:rsid w:val="001A1B30"/>
    <w:rsid w:val="001A1FA4"/>
    <w:rsid w:val="001A221A"/>
    <w:rsid w:val="001A2364"/>
    <w:rsid w:val="001A257A"/>
    <w:rsid w:val="001A2D42"/>
    <w:rsid w:val="001A30DA"/>
    <w:rsid w:val="001A3492"/>
    <w:rsid w:val="001A34CA"/>
    <w:rsid w:val="001A3A24"/>
    <w:rsid w:val="001A4341"/>
    <w:rsid w:val="001A4627"/>
    <w:rsid w:val="001A472C"/>
    <w:rsid w:val="001A4979"/>
    <w:rsid w:val="001A49EB"/>
    <w:rsid w:val="001A4B95"/>
    <w:rsid w:val="001A4C49"/>
    <w:rsid w:val="001A4D2D"/>
    <w:rsid w:val="001A5081"/>
    <w:rsid w:val="001A5529"/>
    <w:rsid w:val="001A6870"/>
    <w:rsid w:val="001A6A00"/>
    <w:rsid w:val="001A6BDD"/>
    <w:rsid w:val="001A6FBB"/>
    <w:rsid w:val="001A70A0"/>
    <w:rsid w:val="001A73D8"/>
    <w:rsid w:val="001A7853"/>
    <w:rsid w:val="001B0E02"/>
    <w:rsid w:val="001B15D3"/>
    <w:rsid w:val="001B1C60"/>
    <w:rsid w:val="001B1E15"/>
    <w:rsid w:val="001B1E95"/>
    <w:rsid w:val="001B2B58"/>
    <w:rsid w:val="001B3443"/>
    <w:rsid w:val="001B351C"/>
    <w:rsid w:val="001B3951"/>
    <w:rsid w:val="001B395F"/>
    <w:rsid w:val="001B3B0E"/>
    <w:rsid w:val="001B3E29"/>
    <w:rsid w:val="001B40F1"/>
    <w:rsid w:val="001B42EA"/>
    <w:rsid w:val="001B43F6"/>
    <w:rsid w:val="001B4578"/>
    <w:rsid w:val="001B48A1"/>
    <w:rsid w:val="001B48E6"/>
    <w:rsid w:val="001B4A1F"/>
    <w:rsid w:val="001B4C9A"/>
    <w:rsid w:val="001B4CE3"/>
    <w:rsid w:val="001B4F17"/>
    <w:rsid w:val="001B565C"/>
    <w:rsid w:val="001B5767"/>
    <w:rsid w:val="001B588B"/>
    <w:rsid w:val="001B5C8F"/>
    <w:rsid w:val="001B5DBF"/>
    <w:rsid w:val="001B5EFB"/>
    <w:rsid w:val="001B605F"/>
    <w:rsid w:val="001B6252"/>
    <w:rsid w:val="001B633F"/>
    <w:rsid w:val="001B63B9"/>
    <w:rsid w:val="001B65D0"/>
    <w:rsid w:val="001B6A84"/>
    <w:rsid w:val="001B7022"/>
    <w:rsid w:val="001B7605"/>
    <w:rsid w:val="001B766B"/>
    <w:rsid w:val="001B7A81"/>
    <w:rsid w:val="001C0326"/>
    <w:rsid w:val="001C059B"/>
    <w:rsid w:val="001C0FBF"/>
    <w:rsid w:val="001C1067"/>
    <w:rsid w:val="001C12A6"/>
    <w:rsid w:val="001C14AA"/>
    <w:rsid w:val="001C15E7"/>
    <w:rsid w:val="001C192F"/>
    <w:rsid w:val="001C1B55"/>
    <w:rsid w:val="001C1BDD"/>
    <w:rsid w:val="001C1C37"/>
    <w:rsid w:val="001C1E66"/>
    <w:rsid w:val="001C203A"/>
    <w:rsid w:val="001C2140"/>
    <w:rsid w:val="001C2215"/>
    <w:rsid w:val="001C2500"/>
    <w:rsid w:val="001C2762"/>
    <w:rsid w:val="001C33AD"/>
    <w:rsid w:val="001C38BE"/>
    <w:rsid w:val="001C3C42"/>
    <w:rsid w:val="001C3C9F"/>
    <w:rsid w:val="001C4B56"/>
    <w:rsid w:val="001C58DA"/>
    <w:rsid w:val="001C613E"/>
    <w:rsid w:val="001C6258"/>
    <w:rsid w:val="001C66EF"/>
    <w:rsid w:val="001C7487"/>
    <w:rsid w:val="001C74B4"/>
    <w:rsid w:val="001C7559"/>
    <w:rsid w:val="001D015A"/>
    <w:rsid w:val="001D0848"/>
    <w:rsid w:val="001D12B5"/>
    <w:rsid w:val="001D16EA"/>
    <w:rsid w:val="001D1A27"/>
    <w:rsid w:val="001D2068"/>
    <w:rsid w:val="001D2D0B"/>
    <w:rsid w:val="001D30FE"/>
    <w:rsid w:val="001D3379"/>
    <w:rsid w:val="001D3405"/>
    <w:rsid w:val="001D35C2"/>
    <w:rsid w:val="001D38C7"/>
    <w:rsid w:val="001D3CE0"/>
    <w:rsid w:val="001D40E9"/>
    <w:rsid w:val="001D430E"/>
    <w:rsid w:val="001D4493"/>
    <w:rsid w:val="001D477C"/>
    <w:rsid w:val="001D4DB2"/>
    <w:rsid w:val="001D5643"/>
    <w:rsid w:val="001D5659"/>
    <w:rsid w:val="001D60E4"/>
    <w:rsid w:val="001D62C7"/>
    <w:rsid w:val="001D6E69"/>
    <w:rsid w:val="001D7714"/>
    <w:rsid w:val="001D7869"/>
    <w:rsid w:val="001D7885"/>
    <w:rsid w:val="001D7DAB"/>
    <w:rsid w:val="001E01EE"/>
    <w:rsid w:val="001E05BA"/>
    <w:rsid w:val="001E0AA1"/>
    <w:rsid w:val="001E0AE9"/>
    <w:rsid w:val="001E1053"/>
    <w:rsid w:val="001E131B"/>
    <w:rsid w:val="001E132D"/>
    <w:rsid w:val="001E17F4"/>
    <w:rsid w:val="001E1BA8"/>
    <w:rsid w:val="001E1E8B"/>
    <w:rsid w:val="001E2072"/>
    <w:rsid w:val="001E2278"/>
    <w:rsid w:val="001E2A34"/>
    <w:rsid w:val="001E30CF"/>
    <w:rsid w:val="001E310D"/>
    <w:rsid w:val="001E364D"/>
    <w:rsid w:val="001E389D"/>
    <w:rsid w:val="001E3DF2"/>
    <w:rsid w:val="001E489D"/>
    <w:rsid w:val="001E499E"/>
    <w:rsid w:val="001E5BD5"/>
    <w:rsid w:val="001E5DB2"/>
    <w:rsid w:val="001E61CC"/>
    <w:rsid w:val="001E676A"/>
    <w:rsid w:val="001E67AD"/>
    <w:rsid w:val="001E67C6"/>
    <w:rsid w:val="001E6DDC"/>
    <w:rsid w:val="001E6DE5"/>
    <w:rsid w:val="001E7F74"/>
    <w:rsid w:val="001F0301"/>
    <w:rsid w:val="001F03FE"/>
    <w:rsid w:val="001F12DF"/>
    <w:rsid w:val="001F2046"/>
    <w:rsid w:val="001F25D0"/>
    <w:rsid w:val="001F2DBE"/>
    <w:rsid w:val="001F2EBD"/>
    <w:rsid w:val="001F2F78"/>
    <w:rsid w:val="001F2FD7"/>
    <w:rsid w:val="001F3836"/>
    <w:rsid w:val="001F3A34"/>
    <w:rsid w:val="001F3C0C"/>
    <w:rsid w:val="001F3E20"/>
    <w:rsid w:val="001F46F4"/>
    <w:rsid w:val="001F502A"/>
    <w:rsid w:val="001F54B4"/>
    <w:rsid w:val="001F5550"/>
    <w:rsid w:val="001F5F88"/>
    <w:rsid w:val="001F635F"/>
    <w:rsid w:val="001F6891"/>
    <w:rsid w:val="001F70AF"/>
    <w:rsid w:val="001F71CA"/>
    <w:rsid w:val="001F76CE"/>
    <w:rsid w:val="001F785A"/>
    <w:rsid w:val="002000C9"/>
    <w:rsid w:val="002002E7"/>
    <w:rsid w:val="002008FB"/>
    <w:rsid w:val="00200EE5"/>
    <w:rsid w:val="00201885"/>
    <w:rsid w:val="00201DD1"/>
    <w:rsid w:val="002023CE"/>
    <w:rsid w:val="002026CD"/>
    <w:rsid w:val="00202B24"/>
    <w:rsid w:val="0020306C"/>
    <w:rsid w:val="00203316"/>
    <w:rsid w:val="002033FC"/>
    <w:rsid w:val="002034B7"/>
    <w:rsid w:val="002034D1"/>
    <w:rsid w:val="0020371C"/>
    <w:rsid w:val="00203908"/>
    <w:rsid w:val="002044BB"/>
    <w:rsid w:val="00204510"/>
    <w:rsid w:val="0020462A"/>
    <w:rsid w:val="00205292"/>
    <w:rsid w:val="002059DA"/>
    <w:rsid w:val="00205A93"/>
    <w:rsid w:val="00205E97"/>
    <w:rsid w:val="00206207"/>
    <w:rsid w:val="002067DA"/>
    <w:rsid w:val="00206B20"/>
    <w:rsid w:val="00206ED9"/>
    <w:rsid w:val="0020718D"/>
    <w:rsid w:val="00207793"/>
    <w:rsid w:val="002077A3"/>
    <w:rsid w:val="0020781C"/>
    <w:rsid w:val="002078BA"/>
    <w:rsid w:val="00207A3D"/>
    <w:rsid w:val="00207CE5"/>
    <w:rsid w:val="00207CFC"/>
    <w:rsid w:val="00207D1F"/>
    <w:rsid w:val="0021039F"/>
    <w:rsid w:val="00210943"/>
    <w:rsid w:val="00210AF0"/>
    <w:rsid w:val="00210B09"/>
    <w:rsid w:val="00210C9C"/>
    <w:rsid w:val="00210C9E"/>
    <w:rsid w:val="0021154D"/>
    <w:rsid w:val="002116F0"/>
    <w:rsid w:val="00211840"/>
    <w:rsid w:val="00211C18"/>
    <w:rsid w:val="00212043"/>
    <w:rsid w:val="002122C5"/>
    <w:rsid w:val="002124CD"/>
    <w:rsid w:val="00212B55"/>
    <w:rsid w:val="00212BFA"/>
    <w:rsid w:val="00212EAD"/>
    <w:rsid w:val="0021301E"/>
    <w:rsid w:val="00213186"/>
    <w:rsid w:val="002137C4"/>
    <w:rsid w:val="002139FF"/>
    <w:rsid w:val="00214818"/>
    <w:rsid w:val="00214C14"/>
    <w:rsid w:val="00214F70"/>
    <w:rsid w:val="0021561D"/>
    <w:rsid w:val="002156FB"/>
    <w:rsid w:val="00215BD6"/>
    <w:rsid w:val="00216010"/>
    <w:rsid w:val="00216136"/>
    <w:rsid w:val="00216BA2"/>
    <w:rsid w:val="00216ECB"/>
    <w:rsid w:val="00217049"/>
    <w:rsid w:val="0021758C"/>
    <w:rsid w:val="00220141"/>
    <w:rsid w:val="0022066B"/>
    <w:rsid w:val="002209DD"/>
    <w:rsid w:val="00220C5E"/>
    <w:rsid w:val="00220E5F"/>
    <w:rsid w:val="00220FE2"/>
    <w:rsid w:val="002212B5"/>
    <w:rsid w:val="00221460"/>
    <w:rsid w:val="00221519"/>
    <w:rsid w:val="00221901"/>
    <w:rsid w:val="002220A4"/>
    <w:rsid w:val="0022235E"/>
    <w:rsid w:val="002225E7"/>
    <w:rsid w:val="00222C7C"/>
    <w:rsid w:val="002234B6"/>
    <w:rsid w:val="002237F0"/>
    <w:rsid w:val="002240B0"/>
    <w:rsid w:val="0022423F"/>
    <w:rsid w:val="0022445E"/>
    <w:rsid w:val="0022453A"/>
    <w:rsid w:val="00224D39"/>
    <w:rsid w:val="00224DBE"/>
    <w:rsid w:val="002258BC"/>
    <w:rsid w:val="00226150"/>
    <w:rsid w:val="002262AC"/>
    <w:rsid w:val="00226474"/>
    <w:rsid w:val="00226668"/>
    <w:rsid w:val="0022698A"/>
    <w:rsid w:val="00226C5A"/>
    <w:rsid w:val="00226E95"/>
    <w:rsid w:val="00227CC2"/>
    <w:rsid w:val="00227D5B"/>
    <w:rsid w:val="002300C0"/>
    <w:rsid w:val="002308FA"/>
    <w:rsid w:val="00230B88"/>
    <w:rsid w:val="00230DB6"/>
    <w:rsid w:val="00231140"/>
    <w:rsid w:val="002313B0"/>
    <w:rsid w:val="00231C82"/>
    <w:rsid w:val="00232310"/>
    <w:rsid w:val="002329B3"/>
    <w:rsid w:val="00232AD8"/>
    <w:rsid w:val="002335B0"/>
    <w:rsid w:val="00233809"/>
    <w:rsid w:val="00233B25"/>
    <w:rsid w:val="00233E56"/>
    <w:rsid w:val="00233E75"/>
    <w:rsid w:val="00234013"/>
    <w:rsid w:val="002341CF"/>
    <w:rsid w:val="00234B10"/>
    <w:rsid w:val="00234D60"/>
    <w:rsid w:val="00235B94"/>
    <w:rsid w:val="00235E46"/>
    <w:rsid w:val="00236073"/>
    <w:rsid w:val="00236583"/>
    <w:rsid w:val="002367B2"/>
    <w:rsid w:val="00236B39"/>
    <w:rsid w:val="00236B9A"/>
    <w:rsid w:val="0023720C"/>
    <w:rsid w:val="00237842"/>
    <w:rsid w:val="00237AA5"/>
    <w:rsid w:val="00240046"/>
    <w:rsid w:val="00240306"/>
    <w:rsid w:val="002404BD"/>
    <w:rsid w:val="0024080B"/>
    <w:rsid w:val="00241E56"/>
    <w:rsid w:val="00242346"/>
    <w:rsid w:val="00243551"/>
    <w:rsid w:val="00243839"/>
    <w:rsid w:val="00243B17"/>
    <w:rsid w:val="00243EA0"/>
    <w:rsid w:val="00244370"/>
    <w:rsid w:val="00244567"/>
    <w:rsid w:val="00244824"/>
    <w:rsid w:val="002448BD"/>
    <w:rsid w:val="002452ED"/>
    <w:rsid w:val="002458BD"/>
    <w:rsid w:val="002458F5"/>
    <w:rsid w:val="00245C0C"/>
    <w:rsid w:val="002460C4"/>
    <w:rsid w:val="00246D53"/>
    <w:rsid w:val="00246E77"/>
    <w:rsid w:val="00246FA4"/>
    <w:rsid w:val="0024797F"/>
    <w:rsid w:val="00247A0A"/>
    <w:rsid w:val="0025065E"/>
    <w:rsid w:val="002506A9"/>
    <w:rsid w:val="002510DD"/>
    <w:rsid w:val="0025119E"/>
    <w:rsid w:val="00251269"/>
    <w:rsid w:val="0025171F"/>
    <w:rsid w:val="0025251C"/>
    <w:rsid w:val="002535C0"/>
    <w:rsid w:val="00253996"/>
    <w:rsid w:val="00254BD2"/>
    <w:rsid w:val="00254FD1"/>
    <w:rsid w:val="00255625"/>
    <w:rsid w:val="00255939"/>
    <w:rsid w:val="00256661"/>
    <w:rsid w:val="00257129"/>
    <w:rsid w:val="002576F5"/>
    <w:rsid w:val="00257768"/>
    <w:rsid w:val="002579FE"/>
    <w:rsid w:val="00257C66"/>
    <w:rsid w:val="002600E6"/>
    <w:rsid w:val="0026015D"/>
    <w:rsid w:val="002601D5"/>
    <w:rsid w:val="00260321"/>
    <w:rsid w:val="002606EA"/>
    <w:rsid w:val="0026195E"/>
    <w:rsid w:val="00261A55"/>
    <w:rsid w:val="00262467"/>
    <w:rsid w:val="00262769"/>
    <w:rsid w:val="002629C2"/>
    <w:rsid w:val="0026311C"/>
    <w:rsid w:val="002634DA"/>
    <w:rsid w:val="00263826"/>
    <w:rsid w:val="002646FB"/>
    <w:rsid w:val="0026486E"/>
    <w:rsid w:val="00264B45"/>
    <w:rsid w:val="00264F93"/>
    <w:rsid w:val="00264FBB"/>
    <w:rsid w:val="0026506E"/>
    <w:rsid w:val="002653E4"/>
    <w:rsid w:val="00265778"/>
    <w:rsid w:val="00265BC8"/>
    <w:rsid w:val="0026668C"/>
    <w:rsid w:val="0026689E"/>
    <w:rsid w:val="00266AC1"/>
    <w:rsid w:val="0026789F"/>
    <w:rsid w:val="0027091B"/>
    <w:rsid w:val="00270D25"/>
    <w:rsid w:val="00270E5A"/>
    <w:rsid w:val="00270F07"/>
    <w:rsid w:val="0027178C"/>
    <w:rsid w:val="002719FA"/>
    <w:rsid w:val="00271AFD"/>
    <w:rsid w:val="00271D8C"/>
    <w:rsid w:val="002722C9"/>
    <w:rsid w:val="002722CE"/>
    <w:rsid w:val="0027260F"/>
    <w:rsid w:val="00272668"/>
    <w:rsid w:val="00272855"/>
    <w:rsid w:val="00272964"/>
    <w:rsid w:val="002731B6"/>
    <w:rsid w:val="002732EA"/>
    <w:rsid w:val="0027330B"/>
    <w:rsid w:val="0027360E"/>
    <w:rsid w:val="002738E6"/>
    <w:rsid w:val="00273BBE"/>
    <w:rsid w:val="00274316"/>
    <w:rsid w:val="002745B8"/>
    <w:rsid w:val="002749C2"/>
    <w:rsid w:val="00274AA9"/>
    <w:rsid w:val="00274B4A"/>
    <w:rsid w:val="00274C3A"/>
    <w:rsid w:val="002751BE"/>
    <w:rsid w:val="002751E3"/>
    <w:rsid w:val="0027538B"/>
    <w:rsid w:val="0027545D"/>
    <w:rsid w:val="00275CA2"/>
    <w:rsid w:val="00275D11"/>
    <w:rsid w:val="00276049"/>
    <w:rsid w:val="002766D6"/>
    <w:rsid w:val="00276E58"/>
    <w:rsid w:val="00277040"/>
    <w:rsid w:val="0027775C"/>
    <w:rsid w:val="00277804"/>
    <w:rsid w:val="002803AD"/>
    <w:rsid w:val="002808D2"/>
    <w:rsid w:val="00280A40"/>
    <w:rsid w:val="00280C11"/>
    <w:rsid w:val="002810EF"/>
    <w:rsid w:val="0028198A"/>
    <w:rsid w:val="00281D6A"/>
    <w:rsid w:val="00281F74"/>
    <w:rsid w:val="00282052"/>
    <w:rsid w:val="002820BC"/>
    <w:rsid w:val="00282428"/>
    <w:rsid w:val="00282CF3"/>
    <w:rsid w:val="00282FAE"/>
    <w:rsid w:val="00283234"/>
    <w:rsid w:val="002834B1"/>
    <w:rsid w:val="002835A8"/>
    <w:rsid w:val="0028443C"/>
    <w:rsid w:val="00284522"/>
    <w:rsid w:val="00284627"/>
    <w:rsid w:val="002846CA"/>
    <w:rsid w:val="00284725"/>
    <w:rsid w:val="0028473C"/>
    <w:rsid w:val="00284B8C"/>
    <w:rsid w:val="00284C51"/>
    <w:rsid w:val="002850D3"/>
    <w:rsid w:val="0028515F"/>
    <w:rsid w:val="0028519E"/>
    <w:rsid w:val="00285244"/>
    <w:rsid w:val="002852C9"/>
    <w:rsid w:val="002856A5"/>
    <w:rsid w:val="00285761"/>
    <w:rsid w:val="00286687"/>
    <w:rsid w:val="00286E6A"/>
    <w:rsid w:val="0028705D"/>
    <w:rsid w:val="002872ED"/>
    <w:rsid w:val="00287C02"/>
    <w:rsid w:val="00287C3C"/>
    <w:rsid w:val="00287CFC"/>
    <w:rsid w:val="00287EA4"/>
    <w:rsid w:val="00287FFD"/>
    <w:rsid w:val="00290235"/>
    <w:rsid w:val="002905C2"/>
    <w:rsid w:val="00290BF4"/>
    <w:rsid w:val="00290C7C"/>
    <w:rsid w:val="00290EAC"/>
    <w:rsid w:val="00291161"/>
    <w:rsid w:val="0029161B"/>
    <w:rsid w:val="00291CED"/>
    <w:rsid w:val="00292054"/>
    <w:rsid w:val="00292845"/>
    <w:rsid w:val="002928BF"/>
    <w:rsid w:val="0029298F"/>
    <w:rsid w:val="002947E9"/>
    <w:rsid w:val="002947F1"/>
    <w:rsid w:val="00294963"/>
    <w:rsid w:val="002950AA"/>
    <w:rsid w:val="00295986"/>
    <w:rsid w:val="00295AD2"/>
    <w:rsid w:val="00295AF2"/>
    <w:rsid w:val="00295BDF"/>
    <w:rsid w:val="00295BED"/>
    <w:rsid w:val="00295C91"/>
    <w:rsid w:val="00296748"/>
    <w:rsid w:val="00296B96"/>
    <w:rsid w:val="00296C0B"/>
    <w:rsid w:val="00296DE7"/>
    <w:rsid w:val="00297151"/>
    <w:rsid w:val="00297205"/>
    <w:rsid w:val="002974DD"/>
    <w:rsid w:val="00299FAD"/>
    <w:rsid w:val="002A00DF"/>
    <w:rsid w:val="002A04AA"/>
    <w:rsid w:val="002A0606"/>
    <w:rsid w:val="002A090D"/>
    <w:rsid w:val="002A177C"/>
    <w:rsid w:val="002A194C"/>
    <w:rsid w:val="002A2037"/>
    <w:rsid w:val="002A22B8"/>
    <w:rsid w:val="002A23DD"/>
    <w:rsid w:val="002A266F"/>
    <w:rsid w:val="002A2F80"/>
    <w:rsid w:val="002A30CC"/>
    <w:rsid w:val="002A35EE"/>
    <w:rsid w:val="002A3A6B"/>
    <w:rsid w:val="002A413C"/>
    <w:rsid w:val="002A4534"/>
    <w:rsid w:val="002A45A6"/>
    <w:rsid w:val="002A52D2"/>
    <w:rsid w:val="002A5E08"/>
    <w:rsid w:val="002A5EA3"/>
    <w:rsid w:val="002A6265"/>
    <w:rsid w:val="002A649C"/>
    <w:rsid w:val="002A6C26"/>
    <w:rsid w:val="002A6DD9"/>
    <w:rsid w:val="002A7334"/>
    <w:rsid w:val="002A7ABA"/>
    <w:rsid w:val="002B0171"/>
    <w:rsid w:val="002B06A9"/>
    <w:rsid w:val="002B075F"/>
    <w:rsid w:val="002B0D67"/>
    <w:rsid w:val="002B1807"/>
    <w:rsid w:val="002B2030"/>
    <w:rsid w:val="002B20E6"/>
    <w:rsid w:val="002B2231"/>
    <w:rsid w:val="002B25ED"/>
    <w:rsid w:val="002B2811"/>
    <w:rsid w:val="002B3113"/>
    <w:rsid w:val="002B3144"/>
    <w:rsid w:val="002B3AAB"/>
    <w:rsid w:val="002B3AAF"/>
    <w:rsid w:val="002B3DF5"/>
    <w:rsid w:val="002B42A3"/>
    <w:rsid w:val="002B4C32"/>
    <w:rsid w:val="002B5212"/>
    <w:rsid w:val="002B523D"/>
    <w:rsid w:val="002B52C4"/>
    <w:rsid w:val="002B5806"/>
    <w:rsid w:val="002B5F3F"/>
    <w:rsid w:val="002B5F5B"/>
    <w:rsid w:val="002B604C"/>
    <w:rsid w:val="002B632D"/>
    <w:rsid w:val="002B6704"/>
    <w:rsid w:val="002B6D86"/>
    <w:rsid w:val="002B6ED8"/>
    <w:rsid w:val="002B7304"/>
    <w:rsid w:val="002B7694"/>
    <w:rsid w:val="002B7804"/>
    <w:rsid w:val="002B793A"/>
    <w:rsid w:val="002C0B17"/>
    <w:rsid w:val="002C0CDD"/>
    <w:rsid w:val="002C0FB8"/>
    <w:rsid w:val="002C2273"/>
    <w:rsid w:val="002C276B"/>
    <w:rsid w:val="002C2985"/>
    <w:rsid w:val="002C2A82"/>
    <w:rsid w:val="002C335E"/>
    <w:rsid w:val="002C34BC"/>
    <w:rsid w:val="002C3822"/>
    <w:rsid w:val="002C388C"/>
    <w:rsid w:val="002C3947"/>
    <w:rsid w:val="002C4448"/>
    <w:rsid w:val="002C4953"/>
    <w:rsid w:val="002C4B01"/>
    <w:rsid w:val="002C510E"/>
    <w:rsid w:val="002C5626"/>
    <w:rsid w:val="002C6004"/>
    <w:rsid w:val="002C6100"/>
    <w:rsid w:val="002C639E"/>
    <w:rsid w:val="002C69BC"/>
    <w:rsid w:val="002D0418"/>
    <w:rsid w:val="002D04B2"/>
    <w:rsid w:val="002D0A29"/>
    <w:rsid w:val="002D19A6"/>
    <w:rsid w:val="002D1BD2"/>
    <w:rsid w:val="002D1C13"/>
    <w:rsid w:val="002D202E"/>
    <w:rsid w:val="002D21F9"/>
    <w:rsid w:val="002D28E3"/>
    <w:rsid w:val="002D2A8C"/>
    <w:rsid w:val="002D2B8B"/>
    <w:rsid w:val="002D2FD5"/>
    <w:rsid w:val="002D3CCD"/>
    <w:rsid w:val="002D43A7"/>
    <w:rsid w:val="002D45B6"/>
    <w:rsid w:val="002D4812"/>
    <w:rsid w:val="002D5451"/>
    <w:rsid w:val="002D5596"/>
    <w:rsid w:val="002D562C"/>
    <w:rsid w:val="002D5862"/>
    <w:rsid w:val="002D703D"/>
    <w:rsid w:val="002D70F6"/>
    <w:rsid w:val="002D733E"/>
    <w:rsid w:val="002D79AE"/>
    <w:rsid w:val="002D79CC"/>
    <w:rsid w:val="002E0249"/>
    <w:rsid w:val="002E0E7C"/>
    <w:rsid w:val="002E136D"/>
    <w:rsid w:val="002E1522"/>
    <w:rsid w:val="002E15BD"/>
    <w:rsid w:val="002E1A1D"/>
    <w:rsid w:val="002E1AEE"/>
    <w:rsid w:val="002E1B6B"/>
    <w:rsid w:val="002E1CE4"/>
    <w:rsid w:val="002E1F3B"/>
    <w:rsid w:val="002E1FDA"/>
    <w:rsid w:val="002E20C6"/>
    <w:rsid w:val="002E2451"/>
    <w:rsid w:val="002E2574"/>
    <w:rsid w:val="002E2AF7"/>
    <w:rsid w:val="002E3472"/>
    <w:rsid w:val="002E3813"/>
    <w:rsid w:val="002E3D16"/>
    <w:rsid w:val="002E4081"/>
    <w:rsid w:val="002E48DA"/>
    <w:rsid w:val="002E4A37"/>
    <w:rsid w:val="002E4C2A"/>
    <w:rsid w:val="002E5230"/>
    <w:rsid w:val="002E5300"/>
    <w:rsid w:val="002E53E6"/>
    <w:rsid w:val="002E57CD"/>
    <w:rsid w:val="002E5B78"/>
    <w:rsid w:val="002E5CA2"/>
    <w:rsid w:val="002E5DE9"/>
    <w:rsid w:val="002E5E16"/>
    <w:rsid w:val="002E611A"/>
    <w:rsid w:val="002E64D0"/>
    <w:rsid w:val="002E6605"/>
    <w:rsid w:val="002E6804"/>
    <w:rsid w:val="002E6810"/>
    <w:rsid w:val="002E744E"/>
    <w:rsid w:val="002E7A01"/>
    <w:rsid w:val="002E7AF7"/>
    <w:rsid w:val="002F0239"/>
    <w:rsid w:val="002F0246"/>
    <w:rsid w:val="002F02C3"/>
    <w:rsid w:val="002F0360"/>
    <w:rsid w:val="002F0644"/>
    <w:rsid w:val="002F0D70"/>
    <w:rsid w:val="002F15F1"/>
    <w:rsid w:val="002F1628"/>
    <w:rsid w:val="002F1B6D"/>
    <w:rsid w:val="002F21B3"/>
    <w:rsid w:val="002F23CC"/>
    <w:rsid w:val="002F2D4F"/>
    <w:rsid w:val="002F2F6F"/>
    <w:rsid w:val="002F3283"/>
    <w:rsid w:val="002F330E"/>
    <w:rsid w:val="002F3370"/>
    <w:rsid w:val="002F34A7"/>
    <w:rsid w:val="002F3A36"/>
    <w:rsid w:val="002F3AE3"/>
    <w:rsid w:val="002F3D4C"/>
    <w:rsid w:val="002F4411"/>
    <w:rsid w:val="002F4C80"/>
    <w:rsid w:val="002F512D"/>
    <w:rsid w:val="002F54B9"/>
    <w:rsid w:val="002F5939"/>
    <w:rsid w:val="002F5F46"/>
    <w:rsid w:val="002F6048"/>
    <w:rsid w:val="002F6397"/>
    <w:rsid w:val="002F6A2E"/>
    <w:rsid w:val="002F76C0"/>
    <w:rsid w:val="002F7998"/>
    <w:rsid w:val="002F7EAE"/>
    <w:rsid w:val="003002E2"/>
    <w:rsid w:val="003006FA"/>
    <w:rsid w:val="00300871"/>
    <w:rsid w:val="00300E94"/>
    <w:rsid w:val="00301081"/>
    <w:rsid w:val="00301B3E"/>
    <w:rsid w:val="003024C9"/>
    <w:rsid w:val="00302784"/>
    <w:rsid w:val="00302C06"/>
    <w:rsid w:val="00302FB6"/>
    <w:rsid w:val="003035B8"/>
    <w:rsid w:val="00303D80"/>
    <w:rsid w:val="00303E03"/>
    <w:rsid w:val="00303FAD"/>
    <w:rsid w:val="0030457B"/>
    <w:rsid w:val="00304583"/>
    <w:rsid w:val="0030464B"/>
    <w:rsid w:val="003046F5"/>
    <w:rsid w:val="00304C8A"/>
    <w:rsid w:val="0030514B"/>
    <w:rsid w:val="00305259"/>
    <w:rsid w:val="00305546"/>
    <w:rsid w:val="00305EA8"/>
    <w:rsid w:val="00306061"/>
    <w:rsid w:val="003063C7"/>
    <w:rsid w:val="00306993"/>
    <w:rsid w:val="00306B9A"/>
    <w:rsid w:val="00306C56"/>
    <w:rsid w:val="00306D06"/>
    <w:rsid w:val="00306EE7"/>
    <w:rsid w:val="0030761D"/>
    <w:rsid w:val="0030786C"/>
    <w:rsid w:val="00307A11"/>
    <w:rsid w:val="00307ADA"/>
    <w:rsid w:val="00307C35"/>
    <w:rsid w:val="00307F70"/>
    <w:rsid w:val="0031028E"/>
    <w:rsid w:val="00310410"/>
    <w:rsid w:val="00310F72"/>
    <w:rsid w:val="00310FE1"/>
    <w:rsid w:val="00311572"/>
    <w:rsid w:val="00311773"/>
    <w:rsid w:val="0031194F"/>
    <w:rsid w:val="00311A58"/>
    <w:rsid w:val="003120F2"/>
    <w:rsid w:val="00312238"/>
    <w:rsid w:val="0031238B"/>
    <w:rsid w:val="0031272E"/>
    <w:rsid w:val="00312D1C"/>
    <w:rsid w:val="003134F8"/>
    <w:rsid w:val="003136B2"/>
    <w:rsid w:val="00313BBC"/>
    <w:rsid w:val="00313E72"/>
    <w:rsid w:val="00313F8A"/>
    <w:rsid w:val="003141AE"/>
    <w:rsid w:val="00314ACA"/>
    <w:rsid w:val="00314F71"/>
    <w:rsid w:val="00315166"/>
    <w:rsid w:val="003151AD"/>
    <w:rsid w:val="0031531C"/>
    <w:rsid w:val="00315920"/>
    <w:rsid w:val="00315AAE"/>
    <w:rsid w:val="00315FAE"/>
    <w:rsid w:val="003165E9"/>
    <w:rsid w:val="003168A1"/>
    <w:rsid w:val="00316A6A"/>
    <w:rsid w:val="00316CC0"/>
    <w:rsid w:val="00317B66"/>
    <w:rsid w:val="00317B81"/>
    <w:rsid w:val="00317DDB"/>
    <w:rsid w:val="003201CF"/>
    <w:rsid w:val="00320466"/>
    <w:rsid w:val="00320553"/>
    <w:rsid w:val="00320846"/>
    <w:rsid w:val="003209F5"/>
    <w:rsid w:val="00320CA9"/>
    <w:rsid w:val="00320DFA"/>
    <w:rsid w:val="00321472"/>
    <w:rsid w:val="0032183F"/>
    <w:rsid w:val="003218E2"/>
    <w:rsid w:val="00321DCE"/>
    <w:rsid w:val="00321E39"/>
    <w:rsid w:val="00322083"/>
    <w:rsid w:val="00322903"/>
    <w:rsid w:val="0032293E"/>
    <w:rsid w:val="00322BC7"/>
    <w:rsid w:val="003233DE"/>
    <w:rsid w:val="0032359B"/>
    <w:rsid w:val="003240F9"/>
    <w:rsid w:val="003241B1"/>
    <w:rsid w:val="00324455"/>
    <w:rsid w:val="00324637"/>
    <w:rsid w:val="0032466B"/>
    <w:rsid w:val="0032469A"/>
    <w:rsid w:val="00324760"/>
    <w:rsid w:val="00324A15"/>
    <w:rsid w:val="00324C48"/>
    <w:rsid w:val="00324DBE"/>
    <w:rsid w:val="00324DCF"/>
    <w:rsid w:val="0032515C"/>
    <w:rsid w:val="0032573B"/>
    <w:rsid w:val="00325E49"/>
    <w:rsid w:val="0032606C"/>
    <w:rsid w:val="00326C25"/>
    <w:rsid w:val="00326E4B"/>
    <w:rsid w:val="00327161"/>
    <w:rsid w:val="00327258"/>
    <w:rsid w:val="0032746B"/>
    <w:rsid w:val="003275F3"/>
    <w:rsid w:val="003275F7"/>
    <w:rsid w:val="00327B44"/>
    <w:rsid w:val="00330450"/>
    <w:rsid w:val="0033047D"/>
    <w:rsid w:val="00330570"/>
    <w:rsid w:val="0033088A"/>
    <w:rsid w:val="003315C6"/>
    <w:rsid w:val="00331DCD"/>
    <w:rsid w:val="00332B58"/>
    <w:rsid w:val="003330EB"/>
    <w:rsid w:val="00333245"/>
    <w:rsid w:val="003334CB"/>
    <w:rsid w:val="00333EEE"/>
    <w:rsid w:val="00333EFA"/>
    <w:rsid w:val="00334372"/>
    <w:rsid w:val="003343FD"/>
    <w:rsid w:val="0033447B"/>
    <w:rsid w:val="003345E0"/>
    <w:rsid w:val="00334757"/>
    <w:rsid w:val="00334AD1"/>
    <w:rsid w:val="00334B7A"/>
    <w:rsid w:val="00334DFD"/>
    <w:rsid w:val="0033516E"/>
    <w:rsid w:val="00335261"/>
    <w:rsid w:val="0033542F"/>
    <w:rsid w:val="00335962"/>
    <w:rsid w:val="003359CA"/>
    <w:rsid w:val="00335F40"/>
    <w:rsid w:val="00336545"/>
    <w:rsid w:val="003365DC"/>
    <w:rsid w:val="00336605"/>
    <w:rsid w:val="003367DB"/>
    <w:rsid w:val="00336ACB"/>
    <w:rsid w:val="00337687"/>
    <w:rsid w:val="00337709"/>
    <w:rsid w:val="0033797E"/>
    <w:rsid w:val="00337B72"/>
    <w:rsid w:val="00337EEB"/>
    <w:rsid w:val="003401C4"/>
    <w:rsid w:val="00340302"/>
    <w:rsid w:val="003406FD"/>
    <w:rsid w:val="00340726"/>
    <w:rsid w:val="0034096B"/>
    <w:rsid w:val="003413FF"/>
    <w:rsid w:val="003415E7"/>
    <w:rsid w:val="003415FD"/>
    <w:rsid w:val="00341630"/>
    <w:rsid w:val="00341760"/>
    <w:rsid w:val="0034184D"/>
    <w:rsid w:val="00341D57"/>
    <w:rsid w:val="00342114"/>
    <w:rsid w:val="003421CA"/>
    <w:rsid w:val="00342536"/>
    <w:rsid w:val="003429F0"/>
    <w:rsid w:val="00342AE3"/>
    <w:rsid w:val="00342EDF"/>
    <w:rsid w:val="00343353"/>
    <w:rsid w:val="00343769"/>
    <w:rsid w:val="00344148"/>
    <w:rsid w:val="00344B62"/>
    <w:rsid w:val="00344C8C"/>
    <w:rsid w:val="00345286"/>
    <w:rsid w:val="00345660"/>
    <w:rsid w:val="00345987"/>
    <w:rsid w:val="00346004"/>
    <w:rsid w:val="00346165"/>
    <w:rsid w:val="003467B4"/>
    <w:rsid w:val="003467F9"/>
    <w:rsid w:val="00346AF6"/>
    <w:rsid w:val="00346C4A"/>
    <w:rsid w:val="00346CC5"/>
    <w:rsid w:val="00346CCC"/>
    <w:rsid w:val="003478E4"/>
    <w:rsid w:val="00347A3C"/>
    <w:rsid w:val="00347B28"/>
    <w:rsid w:val="0035028E"/>
    <w:rsid w:val="0035058A"/>
    <w:rsid w:val="0035097A"/>
    <w:rsid w:val="00350D4B"/>
    <w:rsid w:val="003512C2"/>
    <w:rsid w:val="003515F4"/>
    <w:rsid w:val="00351E3E"/>
    <w:rsid w:val="00352192"/>
    <w:rsid w:val="00352907"/>
    <w:rsid w:val="00353C7B"/>
    <w:rsid w:val="00353FA1"/>
    <w:rsid w:val="003540A4"/>
    <w:rsid w:val="00354194"/>
    <w:rsid w:val="00354E77"/>
    <w:rsid w:val="00355091"/>
    <w:rsid w:val="0035625B"/>
    <w:rsid w:val="00356264"/>
    <w:rsid w:val="00356C38"/>
    <w:rsid w:val="00357268"/>
    <w:rsid w:val="00357C08"/>
    <w:rsid w:val="003602A9"/>
    <w:rsid w:val="003606DF"/>
    <w:rsid w:val="00360E4E"/>
    <w:rsid w:val="00360F2C"/>
    <w:rsid w:val="00361C70"/>
    <w:rsid w:val="00361CF5"/>
    <w:rsid w:val="0036206C"/>
    <w:rsid w:val="00362272"/>
    <w:rsid w:val="003624F5"/>
    <w:rsid w:val="003628D2"/>
    <w:rsid w:val="0036309A"/>
    <w:rsid w:val="00363242"/>
    <w:rsid w:val="00363560"/>
    <w:rsid w:val="00363AE3"/>
    <w:rsid w:val="00363C3A"/>
    <w:rsid w:val="00363D2B"/>
    <w:rsid w:val="00363F3C"/>
    <w:rsid w:val="00364334"/>
    <w:rsid w:val="003643D7"/>
    <w:rsid w:val="00364649"/>
    <w:rsid w:val="00364AF0"/>
    <w:rsid w:val="00364DD1"/>
    <w:rsid w:val="00364E37"/>
    <w:rsid w:val="003652AB"/>
    <w:rsid w:val="0036538F"/>
    <w:rsid w:val="00365484"/>
    <w:rsid w:val="0036570D"/>
    <w:rsid w:val="00365A26"/>
    <w:rsid w:val="00365A3E"/>
    <w:rsid w:val="00365A89"/>
    <w:rsid w:val="003662B3"/>
    <w:rsid w:val="00366467"/>
    <w:rsid w:val="003668D9"/>
    <w:rsid w:val="00366B35"/>
    <w:rsid w:val="00366C90"/>
    <w:rsid w:val="00366C94"/>
    <w:rsid w:val="003675D8"/>
    <w:rsid w:val="00367A2A"/>
    <w:rsid w:val="00367D5B"/>
    <w:rsid w:val="00370AAA"/>
    <w:rsid w:val="00370D3E"/>
    <w:rsid w:val="0037110B"/>
    <w:rsid w:val="003712C7"/>
    <w:rsid w:val="0037180A"/>
    <w:rsid w:val="00371A38"/>
    <w:rsid w:val="00371B54"/>
    <w:rsid w:val="0037228D"/>
    <w:rsid w:val="003729D3"/>
    <w:rsid w:val="00372A99"/>
    <w:rsid w:val="00373276"/>
    <w:rsid w:val="00373672"/>
    <w:rsid w:val="0037386E"/>
    <w:rsid w:val="00373A2A"/>
    <w:rsid w:val="00373ADD"/>
    <w:rsid w:val="00373F49"/>
    <w:rsid w:val="0037420A"/>
    <w:rsid w:val="003744E2"/>
    <w:rsid w:val="0037453F"/>
    <w:rsid w:val="00374FA4"/>
    <w:rsid w:val="003756F2"/>
    <w:rsid w:val="003757E1"/>
    <w:rsid w:val="00375A3E"/>
    <w:rsid w:val="00375A90"/>
    <w:rsid w:val="00375C0E"/>
    <w:rsid w:val="00375C1D"/>
    <w:rsid w:val="00375F77"/>
    <w:rsid w:val="00375FF1"/>
    <w:rsid w:val="00375FFC"/>
    <w:rsid w:val="00376A5A"/>
    <w:rsid w:val="00376DCB"/>
    <w:rsid w:val="00376FAF"/>
    <w:rsid w:val="0037786F"/>
    <w:rsid w:val="00377A78"/>
    <w:rsid w:val="00377EC8"/>
    <w:rsid w:val="00380141"/>
    <w:rsid w:val="00380333"/>
    <w:rsid w:val="003803CC"/>
    <w:rsid w:val="00380C9F"/>
    <w:rsid w:val="00380E38"/>
    <w:rsid w:val="00380E3A"/>
    <w:rsid w:val="003811B2"/>
    <w:rsid w:val="00381267"/>
    <w:rsid w:val="003814A4"/>
    <w:rsid w:val="00381BBE"/>
    <w:rsid w:val="00382903"/>
    <w:rsid w:val="00382C21"/>
    <w:rsid w:val="00382C3B"/>
    <w:rsid w:val="00382C47"/>
    <w:rsid w:val="00382C77"/>
    <w:rsid w:val="0038316D"/>
    <w:rsid w:val="0038332D"/>
    <w:rsid w:val="00383B51"/>
    <w:rsid w:val="003843E4"/>
    <w:rsid w:val="00384466"/>
    <w:rsid w:val="00384684"/>
    <w:rsid w:val="003846FF"/>
    <w:rsid w:val="00384BDA"/>
    <w:rsid w:val="00384C78"/>
    <w:rsid w:val="00384CCA"/>
    <w:rsid w:val="00384D00"/>
    <w:rsid w:val="00385033"/>
    <w:rsid w:val="0038505E"/>
    <w:rsid w:val="003850EB"/>
    <w:rsid w:val="003855F8"/>
    <w:rsid w:val="00385AD4"/>
    <w:rsid w:val="00385DB0"/>
    <w:rsid w:val="00385F60"/>
    <w:rsid w:val="0038609E"/>
    <w:rsid w:val="00386E9B"/>
    <w:rsid w:val="00386F31"/>
    <w:rsid w:val="003872E5"/>
    <w:rsid w:val="003875A6"/>
    <w:rsid w:val="003877E1"/>
    <w:rsid w:val="00387924"/>
    <w:rsid w:val="00387BF7"/>
    <w:rsid w:val="00390166"/>
    <w:rsid w:val="003902D4"/>
    <w:rsid w:val="00390362"/>
    <w:rsid w:val="003906EE"/>
    <w:rsid w:val="00390C2C"/>
    <w:rsid w:val="0039140C"/>
    <w:rsid w:val="003917C1"/>
    <w:rsid w:val="00391BEA"/>
    <w:rsid w:val="003925DE"/>
    <w:rsid w:val="00392C41"/>
    <w:rsid w:val="00392F30"/>
    <w:rsid w:val="00392FCC"/>
    <w:rsid w:val="0039303F"/>
    <w:rsid w:val="0039311D"/>
    <w:rsid w:val="00393587"/>
    <w:rsid w:val="0039378A"/>
    <w:rsid w:val="0039384D"/>
    <w:rsid w:val="00393DCE"/>
    <w:rsid w:val="003941B5"/>
    <w:rsid w:val="003941BC"/>
    <w:rsid w:val="00394937"/>
    <w:rsid w:val="00395166"/>
    <w:rsid w:val="00395824"/>
    <w:rsid w:val="00395B45"/>
    <w:rsid w:val="00395C23"/>
    <w:rsid w:val="00395DFE"/>
    <w:rsid w:val="00396DFD"/>
    <w:rsid w:val="00396E47"/>
    <w:rsid w:val="00396F34"/>
    <w:rsid w:val="00397E42"/>
    <w:rsid w:val="003A0603"/>
    <w:rsid w:val="003A0634"/>
    <w:rsid w:val="003A0A03"/>
    <w:rsid w:val="003A16BF"/>
    <w:rsid w:val="003A1958"/>
    <w:rsid w:val="003A19CA"/>
    <w:rsid w:val="003A1A32"/>
    <w:rsid w:val="003A21EC"/>
    <w:rsid w:val="003A220D"/>
    <w:rsid w:val="003A23E6"/>
    <w:rsid w:val="003A2520"/>
    <w:rsid w:val="003A2974"/>
    <w:rsid w:val="003A2A91"/>
    <w:rsid w:val="003A2E4F"/>
    <w:rsid w:val="003A2EB9"/>
    <w:rsid w:val="003A2EFE"/>
    <w:rsid w:val="003A3536"/>
    <w:rsid w:val="003A4438"/>
    <w:rsid w:val="003A472D"/>
    <w:rsid w:val="003A4D9C"/>
    <w:rsid w:val="003A4FFD"/>
    <w:rsid w:val="003A5013"/>
    <w:rsid w:val="003A5078"/>
    <w:rsid w:val="003A55AC"/>
    <w:rsid w:val="003A564D"/>
    <w:rsid w:val="003A56AC"/>
    <w:rsid w:val="003A57F6"/>
    <w:rsid w:val="003A5845"/>
    <w:rsid w:val="003A5A53"/>
    <w:rsid w:val="003A5CBA"/>
    <w:rsid w:val="003A5D0D"/>
    <w:rsid w:val="003A6095"/>
    <w:rsid w:val="003A615C"/>
    <w:rsid w:val="003A62DD"/>
    <w:rsid w:val="003A6357"/>
    <w:rsid w:val="003A6BF3"/>
    <w:rsid w:val="003A775A"/>
    <w:rsid w:val="003A7922"/>
    <w:rsid w:val="003A7D11"/>
    <w:rsid w:val="003B0375"/>
    <w:rsid w:val="003B0722"/>
    <w:rsid w:val="003B0DAB"/>
    <w:rsid w:val="003B0FFA"/>
    <w:rsid w:val="003B13B6"/>
    <w:rsid w:val="003B1893"/>
    <w:rsid w:val="003B18F9"/>
    <w:rsid w:val="003B1C32"/>
    <w:rsid w:val="003B1F28"/>
    <w:rsid w:val="003B213A"/>
    <w:rsid w:val="003B2284"/>
    <w:rsid w:val="003B2427"/>
    <w:rsid w:val="003B29B3"/>
    <w:rsid w:val="003B2DD3"/>
    <w:rsid w:val="003B317C"/>
    <w:rsid w:val="003B321A"/>
    <w:rsid w:val="003B3427"/>
    <w:rsid w:val="003B365A"/>
    <w:rsid w:val="003B3730"/>
    <w:rsid w:val="003B3C14"/>
    <w:rsid w:val="003B3E81"/>
    <w:rsid w:val="003B3EC5"/>
    <w:rsid w:val="003B43AD"/>
    <w:rsid w:val="003B454C"/>
    <w:rsid w:val="003B4624"/>
    <w:rsid w:val="003B46CE"/>
    <w:rsid w:val="003B484E"/>
    <w:rsid w:val="003B4E62"/>
    <w:rsid w:val="003B509F"/>
    <w:rsid w:val="003B5633"/>
    <w:rsid w:val="003B5FE9"/>
    <w:rsid w:val="003B60BA"/>
    <w:rsid w:val="003B6924"/>
    <w:rsid w:val="003B6CD2"/>
    <w:rsid w:val="003B703E"/>
    <w:rsid w:val="003B7163"/>
    <w:rsid w:val="003B719A"/>
    <w:rsid w:val="003B71B9"/>
    <w:rsid w:val="003B740A"/>
    <w:rsid w:val="003B7B68"/>
    <w:rsid w:val="003C003F"/>
    <w:rsid w:val="003C0408"/>
    <w:rsid w:val="003C04B9"/>
    <w:rsid w:val="003C0C07"/>
    <w:rsid w:val="003C0FEC"/>
    <w:rsid w:val="003C11C1"/>
    <w:rsid w:val="003C1279"/>
    <w:rsid w:val="003C1552"/>
    <w:rsid w:val="003C1567"/>
    <w:rsid w:val="003C1588"/>
    <w:rsid w:val="003C15B8"/>
    <w:rsid w:val="003C18C6"/>
    <w:rsid w:val="003C1BAC"/>
    <w:rsid w:val="003C2140"/>
    <w:rsid w:val="003C2722"/>
    <w:rsid w:val="003C2AC8"/>
    <w:rsid w:val="003C2AD9"/>
    <w:rsid w:val="003C3A5C"/>
    <w:rsid w:val="003C3A65"/>
    <w:rsid w:val="003C449C"/>
    <w:rsid w:val="003C473E"/>
    <w:rsid w:val="003C48A2"/>
    <w:rsid w:val="003C499B"/>
    <w:rsid w:val="003C4EFB"/>
    <w:rsid w:val="003C5157"/>
    <w:rsid w:val="003C5CA5"/>
    <w:rsid w:val="003C5DCE"/>
    <w:rsid w:val="003C5E88"/>
    <w:rsid w:val="003C61A2"/>
    <w:rsid w:val="003C6A03"/>
    <w:rsid w:val="003C6A2D"/>
    <w:rsid w:val="003C73CB"/>
    <w:rsid w:val="003C7533"/>
    <w:rsid w:val="003C77F5"/>
    <w:rsid w:val="003C7F15"/>
    <w:rsid w:val="003D0016"/>
    <w:rsid w:val="003D05AC"/>
    <w:rsid w:val="003D077E"/>
    <w:rsid w:val="003D0A59"/>
    <w:rsid w:val="003D0CB5"/>
    <w:rsid w:val="003D0D0F"/>
    <w:rsid w:val="003D0E1D"/>
    <w:rsid w:val="003D1298"/>
    <w:rsid w:val="003D17F9"/>
    <w:rsid w:val="003D1ABD"/>
    <w:rsid w:val="003D1FF8"/>
    <w:rsid w:val="003D23E4"/>
    <w:rsid w:val="003D2540"/>
    <w:rsid w:val="003D26FF"/>
    <w:rsid w:val="003D2A09"/>
    <w:rsid w:val="003D2D23"/>
    <w:rsid w:val="003D2D88"/>
    <w:rsid w:val="003D32A7"/>
    <w:rsid w:val="003D32BA"/>
    <w:rsid w:val="003D359D"/>
    <w:rsid w:val="003D3A06"/>
    <w:rsid w:val="003D3C03"/>
    <w:rsid w:val="003D3F40"/>
    <w:rsid w:val="003D41EA"/>
    <w:rsid w:val="003D448F"/>
    <w:rsid w:val="003D47F4"/>
    <w:rsid w:val="003D4850"/>
    <w:rsid w:val="003D535A"/>
    <w:rsid w:val="003D59DF"/>
    <w:rsid w:val="003D637D"/>
    <w:rsid w:val="003D697A"/>
    <w:rsid w:val="003D6E2E"/>
    <w:rsid w:val="003D732F"/>
    <w:rsid w:val="003D7363"/>
    <w:rsid w:val="003D786B"/>
    <w:rsid w:val="003D7901"/>
    <w:rsid w:val="003D7C12"/>
    <w:rsid w:val="003E00DF"/>
    <w:rsid w:val="003E050B"/>
    <w:rsid w:val="003E10B8"/>
    <w:rsid w:val="003E14EE"/>
    <w:rsid w:val="003E15C8"/>
    <w:rsid w:val="003E1779"/>
    <w:rsid w:val="003E2474"/>
    <w:rsid w:val="003E2F40"/>
    <w:rsid w:val="003E3119"/>
    <w:rsid w:val="003E3214"/>
    <w:rsid w:val="003E372E"/>
    <w:rsid w:val="003E3A0E"/>
    <w:rsid w:val="003E3BA3"/>
    <w:rsid w:val="003E41C6"/>
    <w:rsid w:val="003E45A6"/>
    <w:rsid w:val="003E4E54"/>
    <w:rsid w:val="003E51F0"/>
    <w:rsid w:val="003E5265"/>
    <w:rsid w:val="003E52A7"/>
    <w:rsid w:val="003E5676"/>
    <w:rsid w:val="003E56FD"/>
    <w:rsid w:val="003E5D99"/>
    <w:rsid w:val="003E62EE"/>
    <w:rsid w:val="003E66DD"/>
    <w:rsid w:val="003E6736"/>
    <w:rsid w:val="003E6E4C"/>
    <w:rsid w:val="003E6EDF"/>
    <w:rsid w:val="003E7869"/>
    <w:rsid w:val="003E7EE1"/>
    <w:rsid w:val="003F001F"/>
    <w:rsid w:val="003F0881"/>
    <w:rsid w:val="003F0955"/>
    <w:rsid w:val="003F095C"/>
    <w:rsid w:val="003F0B2B"/>
    <w:rsid w:val="003F0E38"/>
    <w:rsid w:val="003F1848"/>
    <w:rsid w:val="003F1A50"/>
    <w:rsid w:val="003F1A5A"/>
    <w:rsid w:val="003F1B4F"/>
    <w:rsid w:val="003F2352"/>
    <w:rsid w:val="003F277F"/>
    <w:rsid w:val="003F29D0"/>
    <w:rsid w:val="003F2DD5"/>
    <w:rsid w:val="003F348E"/>
    <w:rsid w:val="003F36A2"/>
    <w:rsid w:val="003F4032"/>
    <w:rsid w:val="003F5736"/>
    <w:rsid w:val="003F5986"/>
    <w:rsid w:val="003F5E35"/>
    <w:rsid w:val="003F605A"/>
    <w:rsid w:val="003F6700"/>
    <w:rsid w:val="003F6800"/>
    <w:rsid w:val="003F6DC4"/>
    <w:rsid w:val="003F6DD0"/>
    <w:rsid w:val="003F6FE1"/>
    <w:rsid w:val="003F7393"/>
    <w:rsid w:val="003F78F2"/>
    <w:rsid w:val="003F7FC1"/>
    <w:rsid w:val="0040096D"/>
    <w:rsid w:val="00400BC0"/>
    <w:rsid w:val="00400F00"/>
    <w:rsid w:val="0040189B"/>
    <w:rsid w:val="00401A45"/>
    <w:rsid w:val="0040326C"/>
    <w:rsid w:val="004036B4"/>
    <w:rsid w:val="00403EE4"/>
    <w:rsid w:val="00404037"/>
    <w:rsid w:val="004043D1"/>
    <w:rsid w:val="00404419"/>
    <w:rsid w:val="00404980"/>
    <w:rsid w:val="00404B37"/>
    <w:rsid w:val="00404C7D"/>
    <w:rsid w:val="00404EE3"/>
    <w:rsid w:val="00404F8B"/>
    <w:rsid w:val="00405028"/>
    <w:rsid w:val="00405256"/>
    <w:rsid w:val="004053DD"/>
    <w:rsid w:val="004056FE"/>
    <w:rsid w:val="00406413"/>
    <w:rsid w:val="00406993"/>
    <w:rsid w:val="004069EC"/>
    <w:rsid w:val="00406A23"/>
    <w:rsid w:val="00406ACE"/>
    <w:rsid w:val="00406C13"/>
    <w:rsid w:val="00406E4A"/>
    <w:rsid w:val="00407295"/>
    <w:rsid w:val="00407557"/>
    <w:rsid w:val="00407799"/>
    <w:rsid w:val="004077BD"/>
    <w:rsid w:val="00407AF3"/>
    <w:rsid w:val="00407CA0"/>
    <w:rsid w:val="00407F8F"/>
    <w:rsid w:val="0040FC11"/>
    <w:rsid w:val="00410031"/>
    <w:rsid w:val="00410117"/>
    <w:rsid w:val="00410BB2"/>
    <w:rsid w:val="00410DD4"/>
    <w:rsid w:val="00411029"/>
    <w:rsid w:val="0041109C"/>
    <w:rsid w:val="0041115D"/>
    <w:rsid w:val="004115A2"/>
    <w:rsid w:val="004115EB"/>
    <w:rsid w:val="0041187D"/>
    <w:rsid w:val="0041262D"/>
    <w:rsid w:val="00412A07"/>
    <w:rsid w:val="00412A28"/>
    <w:rsid w:val="00412F52"/>
    <w:rsid w:val="00412FE7"/>
    <w:rsid w:val="00413317"/>
    <w:rsid w:val="004138FA"/>
    <w:rsid w:val="004139A4"/>
    <w:rsid w:val="00413C2D"/>
    <w:rsid w:val="0041432D"/>
    <w:rsid w:val="004149FA"/>
    <w:rsid w:val="00414A8A"/>
    <w:rsid w:val="00414E3A"/>
    <w:rsid w:val="004158F6"/>
    <w:rsid w:val="00415902"/>
    <w:rsid w:val="00415C81"/>
    <w:rsid w:val="004162E1"/>
    <w:rsid w:val="00416731"/>
    <w:rsid w:val="00416D10"/>
    <w:rsid w:val="00416EFE"/>
    <w:rsid w:val="00417175"/>
    <w:rsid w:val="004175CB"/>
    <w:rsid w:val="004176BD"/>
    <w:rsid w:val="0041775A"/>
    <w:rsid w:val="00420600"/>
    <w:rsid w:val="00420844"/>
    <w:rsid w:val="00420EEE"/>
    <w:rsid w:val="00420FF2"/>
    <w:rsid w:val="00421480"/>
    <w:rsid w:val="0042191D"/>
    <w:rsid w:val="0042242A"/>
    <w:rsid w:val="00422B50"/>
    <w:rsid w:val="0042368B"/>
    <w:rsid w:val="004240CF"/>
    <w:rsid w:val="0042411D"/>
    <w:rsid w:val="004243C1"/>
    <w:rsid w:val="00424629"/>
    <w:rsid w:val="004248CF"/>
    <w:rsid w:val="00424EE6"/>
    <w:rsid w:val="0042508F"/>
    <w:rsid w:val="0042512C"/>
    <w:rsid w:val="0042538E"/>
    <w:rsid w:val="00425454"/>
    <w:rsid w:val="00425EDA"/>
    <w:rsid w:val="004265AF"/>
    <w:rsid w:val="00426B67"/>
    <w:rsid w:val="00426B94"/>
    <w:rsid w:val="00426D4B"/>
    <w:rsid w:val="00430068"/>
    <w:rsid w:val="00430132"/>
    <w:rsid w:val="004304EF"/>
    <w:rsid w:val="00430C15"/>
    <w:rsid w:val="00430F0F"/>
    <w:rsid w:val="00431364"/>
    <w:rsid w:val="00431765"/>
    <w:rsid w:val="004320AF"/>
    <w:rsid w:val="004321DC"/>
    <w:rsid w:val="00432245"/>
    <w:rsid w:val="00432378"/>
    <w:rsid w:val="0043242C"/>
    <w:rsid w:val="00432544"/>
    <w:rsid w:val="004329B3"/>
    <w:rsid w:val="00432AEC"/>
    <w:rsid w:val="00432B8A"/>
    <w:rsid w:val="004331EE"/>
    <w:rsid w:val="0043366A"/>
    <w:rsid w:val="00433A56"/>
    <w:rsid w:val="00433EA8"/>
    <w:rsid w:val="00433EB4"/>
    <w:rsid w:val="00433FEB"/>
    <w:rsid w:val="00434409"/>
    <w:rsid w:val="00434A25"/>
    <w:rsid w:val="00434CA7"/>
    <w:rsid w:val="00434CF5"/>
    <w:rsid w:val="00434D3B"/>
    <w:rsid w:val="00434FFA"/>
    <w:rsid w:val="004351AB"/>
    <w:rsid w:val="004354C9"/>
    <w:rsid w:val="004368A1"/>
    <w:rsid w:val="00436A9D"/>
    <w:rsid w:val="00436AB9"/>
    <w:rsid w:val="00436F15"/>
    <w:rsid w:val="0043743C"/>
    <w:rsid w:val="0044001C"/>
    <w:rsid w:val="004400F3"/>
    <w:rsid w:val="00440106"/>
    <w:rsid w:val="00440161"/>
    <w:rsid w:val="00440296"/>
    <w:rsid w:val="00440911"/>
    <w:rsid w:val="00440D65"/>
    <w:rsid w:val="00441133"/>
    <w:rsid w:val="004412C4"/>
    <w:rsid w:val="004416CA"/>
    <w:rsid w:val="004417BB"/>
    <w:rsid w:val="00441F24"/>
    <w:rsid w:val="00442060"/>
    <w:rsid w:val="0044293D"/>
    <w:rsid w:val="00442C8D"/>
    <w:rsid w:val="00442C9C"/>
    <w:rsid w:val="0044326F"/>
    <w:rsid w:val="004435E6"/>
    <w:rsid w:val="0044364B"/>
    <w:rsid w:val="0044451F"/>
    <w:rsid w:val="00444A00"/>
    <w:rsid w:val="00444D34"/>
    <w:rsid w:val="00445CCC"/>
    <w:rsid w:val="00445E6F"/>
    <w:rsid w:val="0044609A"/>
    <w:rsid w:val="004461F6"/>
    <w:rsid w:val="004463CE"/>
    <w:rsid w:val="00446A4A"/>
    <w:rsid w:val="004479CB"/>
    <w:rsid w:val="00447E31"/>
    <w:rsid w:val="00450314"/>
    <w:rsid w:val="004504CA"/>
    <w:rsid w:val="00450549"/>
    <w:rsid w:val="004505C2"/>
    <w:rsid w:val="00450764"/>
    <w:rsid w:val="004507DA"/>
    <w:rsid w:val="00450977"/>
    <w:rsid w:val="00450A11"/>
    <w:rsid w:val="00450D15"/>
    <w:rsid w:val="004517FA"/>
    <w:rsid w:val="00452247"/>
    <w:rsid w:val="00452590"/>
    <w:rsid w:val="004528D2"/>
    <w:rsid w:val="00452EA8"/>
    <w:rsid w:val="004538F6"/>
    <w:rsid w:val="00453923"/>
    <w:rsid w:val="00453944"/>
    <w:rsid w:val="00453A35"/>
    <w:rsid w:val="00453E35"/>
    <w:rsid w:val="004546F8"/>
    <w:rsid w:val="00454868"/>
    <w:rsid w:val="00454B9B"/>
    <w:rsid w:val="00454EFB"/>
    <w:rsid w:val="004553BC"/>
    <w:rsid w:val="004553CC"/>
    <w:rsid w:val="00455595"/>
    <w:rsid w:val="00455B8E"/>
    <w:rsid w:val="00455FC1"/>
    <w:rsid w:val="00456814"/>
    <w:rsid w:val="00456AD3"/>
    <w:rsid w:val="00456BD7"/>
    <w:rsid w:val="00457304"/>
    <w:rsid w:val="004577C7"/>
    <w:rsid w:val="00457858"/>
    <w:rsid w:val="004578F9"/>
    <w:rsid w:val="004579F9"/>
    <w:rsid w:val="00457DD0"/>
    <w:rsid w:val="00460147"/>
    <w:rsid w:val="004609FF"/>
    <w:rsid w:val="00460B0B"/>
    <w:rsid w:val="00460CC7"/>
    <w:rsid w:val="00460CFA"/>
    <w:rsid w:val="00461023"/>
    <w:rsid w:val="004610C2"/>
    <w:rsid w:val="00461280"/>
    <w:rsid w:val="004621BE"/>
    <w:rsid w:val="00462730"/>
    <w:rsid w:val="00462FAC"/>
    <w:rsid w:val="0046306C"/>
    <w:rsid w:val="00463187"/>
    <w:rsid w:val="0046324C"/>
    <w:rsid w:val="00463AF5"/>
    <w:rsid w:val="0046410A"/>
    <w:rsid w:val="00464631"/>
    <w:rsid w:val="00464B79"/>
    <w:rsid w:val="00464D7F"/>
    <w:rsid w:val="00464E45"/>
    <w:rsid w:val="00464E76"/>
    <w:rsid w:val="0046532A"/>
    <w:rsid w:val="0046655D"/>
    <w:rsid w:val="00466BED"/>
    <w:rsid w:val="00466CC8"/>
    <w:rsid w:val="00466DEF"/>
    <w:rsid w:val="00467A3E"/>
    <w:rsid w:val="00467BBF"/>
    <w:rsid w:val="00467EAA"/>
    <w:rsid w:val="00470292"/>
    <w:rsid w:val="004702D8"/>
    <w:rsid w:val="004705D7"/>
    <w:rsid w:val="004708C4"/>
    <w:rsid w:val="0047098B"/>
    <w:rsid w:val="00470BAD"/>
    <w:rsid w:val="004712B0"/>
    <w:rsid w:val="0047136F"/>
    <w:rsid w:val="00471A9D"/>
    <w:rsid w:val="00471D7E"/>
    <w:rsid w:val="00472125"/>
    <w:rsid w:val="004723E2"/>
    <w:rsid w:val="00472C51"/>
    <w:rsid w:val="00473079"/>
    <w:rsid w:val="0047320F"/>
    <w:rsid w:val="00473332"/>
    <w:rsid w:val="0047341B"/>
    <w:rsid w:val="00473A6E"/>
    <w:rsid w:val="00473D1A"/>
    <w:rsid w:val="00473EAB"/>
    <w:rsid w:val="004745C2"/>
    <w:rsid w:val="0047461F"/>
    <w:rsid w:val="0047497D"/>
    <w:rsid w:val="004749B9"/>
    <w:rsid w:val="00474CDE"/>
    <w:rsid w:val="00475579"/>
    <w:rsid w:val="004755C6"/>
    <w:rsid w:val="0047563A"/>
    <w:rsid w:val="004756FB"/>
    <w:rsid w:val="0047683C"/>
    <w:rsid w:val="00476E92"/>
    <w:rsid w:val="00477BD2"/>
    <w:rsid w:val="004800F5"/>
    <w:rsid w:val="00480833"/>
    <w:rsid w:val="00480BA5"/>
    <w:rsid w:val="0048123D"/>
    <w:rsid w:val="004817EB"/>
    <w:rsid w:val="00481A8C"/>
    <w:rsid w:val="00481B84"/>
    <w:rsid w:val="00481FD5"/>
    <w:rsid w:val="0048214F"/>
    <w:rsid w:val="004825B6"/>
    <w:rsid w:val="0048267D"/>
    <w:rsid w:val="00482B6A"/>
    <w:rsid w:val="00482FD5"/>
    <w:rsid w:val="00483AFC"/>
    <w:rsid w:val="0048408F"/>
    <w:rsid w:val="00484327"/>
    <w:rsid w:val="00484930"/>
    <w:rsid w:val="00484A09"/>
    <w:rsid w:val="00484C18"/>
    <w:rsid w:val="00485FEB"/>
    <w:rsid w:val="00486264"/>
    <w:rsid w:val="00486695"/>
    <w:rsid w:val="004867E2"/>
    <w:rsid w:val="004870C8"/>
    <w:rsid w:val="00487107"/>
    <w:rsid w:val="004878E7"/>
    <w:rsid w:val="0048792F"/>
    <w:rsid w:val="00487A84"/>
    <w:rsid w:val="00487A90"/>
    <w:rsid w:val="00487F1B"/>
    <w:rsid w:val="00487F2F"/>
    <w:rsid w:val="0049018B"/>
    <w:rsid w:val="00490298"/>
    <w:rsid w:val="004905A2"/>
    <w:rsid w:val="00490A5B"/>
    <w:rsid w:val="00490D66"/>
    <w:rsid w:val="00491137"/>
    <w:rsid w:val="00491456"/>
    <w:rsid w:val="00491953"/>
    <w:rsid w:val="00491F39"/>
    <w:rsid w:val="004926F1"/>
    <w:rsid w:val="00492767"/>
    <w:rsid w:val="00492875"/>
    <w:rsid w:val="004929A9"/>
    <w:rsid w:val="00492CDD"/>
    <w:rsid w:val="004937E5"/>
    <w:rsid w:val="00493C96"/>
    <w:rsid w:val="0049420B"/>
    <w:rsid w:val="00494591"/>
    <w:rsid w:val="0049468F"/>
    <w:rsid w:val="00494B93"/>
    <w:rsid w:val="004953D9"/>
    <w:rsid w:val="00495E5D"/>
    <w:rsid w:val="004962FC"/>
    <w:rsid w:val="004968D3"/>
    <w:rsid w:val="00496F24"/>
    <w:rsid w:val="00496F79"/>
    <w:rsid w:val="004972A4"/>
    <w:rsid w:val="00497492"/>
    <w:rsid w:val="0049768F"/>
    <w:rsid w:val="00497B1A"/>
    <w:rsid w:val="00497DAA"/>
    <w:rsid w:val="004A0696"/>
    <w:rsid w:val="004A0875"/>
    <w:rsid w:val="004A09A6"/>
    <w:rsid w:val="004A0BCB"/>
    <w:rsid w:val="004A123C"/>
    <w:rsid w:val="004A1B14"/>
    <w:rsid w:val="004A1EB9"/>
    <w:rsid w:val="004A1F2A"/>
    <w:rsid w:val="004A2A47"/>
    <w:rsid w:val="004A2E3D"/>
    <w:rsid w:val="004A3071"/>
    <w:rsid w:val="004A319C"/>
    <w:rsid w:val="004A33D3"/>
    <w:rsid w:val="004A35CD"/>
    <w:rsid w:val="004A381C"/>
    <w:rsid w:val="004A4030"/>
    <w:rsid w:val="004A42E6"/>
    <w:rsid w:val="004A4CB1"/>
    <w:rsid w:val="004A5670"/>
    <w:rsid w:val="004A5759"/>
    <w:rsid w:val="004A588F"/>
    <w:rsid w:val="004A5E3E"/>
    <w:rsid w:val="004A6CE1"/>
    <w:rsid w:val="004A77F1"/>
    <w:rsid w:val="004B0566"/>
    <w:rsid w:val="004B07D4"/>
    <w:rsid w:val="004B0B21"/>
    <w:rsid w:val="004B0D46"/>
    <w:rsid w:val="004B11D8"/>
    <w:rsid w:val="004B13D7"/>
    <w:rsid w:val="004B160B"/>
    <w:rsid w:val="004B2376"/>
    <w:rsid w:val="004B2EC1"/>
    <w:rsid w:val="004B30D7"/>
    <w:rsid w:val="004B3CA1"/>
    <w:rsid w:val="004B496B"/>
    <w:rsid w:val="004B4A67"/>
    <w:rsid w:val="004B4B73"/>
    <w:rsid w:val="004B4BA2"/>
    <w:rsid w:val="004B4F98"/>
    <w:rsid w:val="004B5A9B"/>
    <w:rsid w:val="004B5C95"/>
    <w:rsid w:val="004B5FBA"/>
    <w:rsid w:val="004B62E6"/>
    <w:rsid w:val="004B647F"/>
    <w:rsid w:val="004B67A9"/>
    <w:rsid w:val="004B7B9C"/>
    <w:rsid w:val="004B7CB1"/>
    <w:rsid w:val="004C05FE"/>
    <w:rsid w:val="004C10CE"/>
    <w:rsid w:val="004C1254"/>
    <w:rsid w:val="004C1D89"/>
    <w:rsid w:val="004C29D4"/>
    <w:rsid w:val="004C2ABB"/>
    <w:rsid w:val="004C2FEC"/>
    <w:rsid w:val="004C3493"/>
    <w:rsid w:val="004C3845"/>
    <w:rsid w:val="004C3966"/>
    <w:rsid w:val="004C39A8"/>
    <w:rsid w:val="004C525B"/>
    <w:rsid w:val="004C5CCC"/>
    <w:rsid w:val="004C5E15"/>
    <w:rsid w:val="004C68DE"/>
    <w:rsid w:val="004C6BCF"/>
    <w:rsid w:val="004C6CED"/>
    <w:rsid w:val="004C7175"/>
    <w:rsid w:val="004C7270"/>
    <w:rsid w:val="004C7EE9"/>
    <w:rsid w:val="004C7F51"/>
    <w:rsid w:val="004D00F6"/>
    <w:rsid w:val="004D0411"/>
    <w:rsid w:val="004D0E9D"/>
    <w:rsid w:val="004D0EDB"/>
    <w:rsid w:val="004D1339"/>
    <w:rsid w:val="004D1B58"/>
    <w:rsid w:val="004D21C5"/>
    <w:rsid w:val="004D2789"/>
    <w:rsid w:val="004D28B9"/>
    <w:rsid w:val="004D2C96"/>
    <w:rsid w:val="004D3201"/>
    <w:rsid w:val="004D3365"/>
    <w:rsid w:val="004D3411"/>
    <w:rsid w:val="004D3A08"/>
    <w:rsid w:val="004D3C83"/>
    <w:rsid w:val="004D4E87"/>
    <w:rsid w:val="004D5495"/>
    <w:rsid w:val="004D58BF"/>
    <w:rsid w:val="004D5DE8"/>
    <w:rsid w:val="004D6029"/>
    <w:rsid w:val="004D6612"/>
    <w:rsid w:val="004D67CA"/>
    <w:rsid w:val="004D6ADA"/>
    <w:rsid w:val="004D6B77"/>
    <w:rsid w:val="004D6D67"/>
    <w:rsid w:val="004D770F"/>
    <w:rsid w:val="004D7A13"/>
    <w:rsid w:val="004D7CFB"/>
    <w:rsid w:val="004D7DEA"/>
    <w:rsid w:val="004E0DD2"/>
    <w:rsid w:val="004E117E"/>
    <w:rsid w:val="004E1388"/>
    <w:rsid w:val="004E1814"/>
    <w:rsid w:val="004E1B81"/>
    <w:rsid w:val="004E1BEC"/>
    <w:rsid w:val="004E2577"/>
    <w:rsid w:val="004E2593"/>
    <w:rsid w:val="004E2659"/>
    <w:rsid w:val="004E28DF"/>
    <w:rsid w:val="004E2A88"/>
    <w:rsid w:val="004E2E2C"/>
    <w:rsid w:val="004E3181"/>
    <w:rsid w:val="004E35CA"/>
    <w:rsid w:val="004E37C8"/>
    <w:rsid w:val="004E37EA"/>
    <w:rsid w:val="004E3DE1"/>
    <w:rsid w:val="004E41CB"/>
    <w:rsid w:val="004E41ED"/>
    <w:rsid w:val="004E4335"/>
    <w:rsid w:val="004E43B4"/>
    <w:rsid w:val="004E4750"/>
    <w:rsid w:val="004E4774"/>
    <w:rsid w:val="004E494C"/>
    <w:rsid w:val="004E4B83"/>
    <w:rsid w:val="004E4CE4"/>
    <w:rsid w:val="004E4D69"/>
    <w:rsid w:val="004E502A"/>
    <w:rsid w:val="004E5379"/>
    <w:rsid w:val="004E56AC"/>
    <w:rsid w:val="004E5740"/>
    <w:rsid w:val="004E5ACF"/>
    <w:rsid w:val="004E5BD0"/>
    <w:rsid w:val="004E5C02"/>
    <w:rsid w:val="004E5D18"/>
    <w:rsid w:val="004E5D87"/>
    <w:rsid w:val="004E67B0"/>
    <w:rsid w:val="004E6B81"/>
    <w:rsid w:val="004E7331"/>
    <w:rsid w:val="004E747C"/>
    <w:rsid w:val="004E7630"/>
    <w:rsid w:val="004E77EB"/>
    <w:rsid w:val="004E7B01"/>
    <w:rsid w:val="004E7CFE"/>
    <w:rsid w:val="004E7E85"/>
    <w:rsid w:val="004F09B1"/>
    <w:rsid w:val="004F0B01"/>
    <w:rsid w:val="004F0C53"/>
    <w:rsid w:val="004F13EE"/>
    <w:rsid w:val="004F1539"/>
    <w:rsid w:val="004F1765"/>
    <w:rsid w:val="004F19D1"/>
    <w:rsid w:val="004F1A44"/>
    <w:rsid w:val="004F2022"/>
    <w:rsid w:val="004F230C"/>
    <w:rsid w:val="004F26FC"/>
    <w:rsid w:val="004F28BA"/>
    <w:rsid w:val="004F2995"/>
    <w:rsid w:val="004F2A9A"/>
    <w:rsid w:val="004F2DD3"/>
    <w:rsid w:val="004F2EF5"/>
    <w:rsid w:val="004F3669"/>
    <w:rsid w:val="004F3EDB"/>
    <w:rsid w:val="004F464C"/>
    <w:rsid w:val="004F47FB"/>
    <w:rsid w:val="004F4A3A"/>
    <w:rsid w:val="004F4F66"/>
    <w:rsid w:val="004F54D8"/>
    <w:rsid w:val="004F5830"/>
    <w:rsid w:val="004F5C13"/>
    <w:rsid w:val="004F5CAF"/>
    <w:rsid w:val="004F5DDE"/>
    <w:rsid w:val="004F5DFD"/>
    <w:rsid w:val="004F6119"/>
    <w:rsid w:val="004F6386"/>
    <w:rsid w:val="004F71D4"/>
    <w:rsid w:val="004F73FD"/>
    <w:rsid w:val="004F753C"/>
    <w:rsid w:val="004F7704"/>
    <w:rsid w:val="004F7C05"/>
    <w:rsid w:val="004F7CAC"/>
    <w:rsid w:val="005000B9"/>
    <w:rsid w:val="0050050F"/>
    <w:rsid w:val="00500B32"/>
    <w:rsid w:val="00500BD7"/>
    <w:rsid w:val="00500F9E"/>
    <w:rsid w:val="00501055"/>
    <w:rsid w:val="0050115D"/>
    <w:rsid w:val="00501191"/>
    <w:rsid w:val="00501B12"/>
    <w:rsid w:val="00501C94"/>
    <w:rsid w:val="005021A7"/>
    <w:rsid w:val="00502250"/>
    <w:rsid w:val="00502F4D"/>
    <w:rsid w:val="00503358"/>
    <w:rsid w:val="00503795"/>
    <w:rsid w:val="00503AC7"/>
    <w:rsid w:val="00503C8A"/>
    <w:rsid w:val="00504028"/>
    <w:rsid w:val="00504804"/>
    <w:rsid w:val="00504925"/>
    <w:rsid w:val="0050492E"/>
    <w:rsid w:val="00504D9B"/>
    <w:rsid w:val="00505078"/>
    <w:rsid w:val="00505380"/>
    <w:rsid w:val="005055FF"/>
    <w:rsid w:val="0050640C"/>
    <w:rsid w:val="00506432"/>
    <w:rsid w:val="00506C66"/>
    <w:rsid w:val="00506D42"/>
    <w:rsid w:val="005073D5"/>
    <w:rsid w:val="0050772A"/>
    <w:rsid w:val="005078F6"/>
    <w:rsid w:val="00507C7C"/>
    <w:rsid w:val="00510085"/>
    <w:rsid w:val="00510241"/>
    <w:rsid w:val="00510A2C"/>
    <w:rsid w:val="00510BF2"/>
    <w:rsid w:val="005111F0"/>
    <w:rsid w:val="00511878"/>
    <w:rsid w:val="00511AEB"/>
    <w:rsid w:val="0051242B"/>
    <w:rsid w:val="0051250A"/>
    <w:rsid w:val="00512D5F"/>
    <w:rsid w:val="00512DF7"/>
    <w:rsid w:val="00512FB6"/>
    <w:rsid w:val="00513826"/>
    <w:rsid w:val="005145D7"/>
    <w:rsid w:val="0051486E"/>
    <w:rsid w:val="00514BDC"/>
    <w:rsid w:val="00515816"/>
    <w:rsid w:val="00515B64"/>
    <w:rsid w:val="00516075"/>
    <w:rsid w:val="00516187"/>
    <w:rsid w:val="005163F9"/>
    <w:rsid w:val="00516507"/>
    <w:rsid w:val="005169F2"/>
    <w:rsid w:val="00516BD1"/>
    <w:rsid w:val="00516C7F"/>
    <w:rsid w:val="005173CC"/>
    <w:rsid w:val="00517503"/>
    <w:rsid w:val="005177F4"/>
    <w:rsid w:val="00517DC6"/>
    <w:rsid w:val="00517FA8"/>
    <w:rsid w:val="00517FD9"/>
    <w:rsid w:val="0052051D"/>
    <w:rsid w:val="0052051F"/>
    <w:rsid w:val="00520A92"/>
    <w:rsid w:val="00520CEC"/>
    <w:rsid w:val="005215D6"/>
    <w:rsid w:val="00521CF3"/>
    <w:rsid w:val="0052246B"/>
    <w:rsid w:val="0052250A"/>
    <w:rsid w:val="005229EE"/>
    <w:rsid w:val="00523077"/>
    <w:rsid w:val="005230EB"/>
    <w:rsid w:val="00523150"/>
    <w:rsid w:val="0052339A"/>
    <w:rsid w:val="005234FB"/>
    <w:rsid w:val="00523B5E"/>
    <w:rsid w:val="00523C7F"/>
    <w:rsid w:val="005240DE"/>
    <w:rsid w:val="00524BF9"/>
    <w:rsid w:val="00525530"/>
    <w:rsid w:val="0052571F"/>
    <w:rsid w:val="00525CAF"/>
    <w:rsid w:val="00525D64"/>
    <w:rsid w:val="00525EFC"/>
    <w:rsid w:val="00526042"/>
    <w:rsid w:val="00526166"/>
    <w:rsid w:val="00526747"/>
    <w:rsid w:val="00526BD6"/>
    <w:rsid w:val="00526D01"/>
    <w:rsid w:val="00527BD6"/>
    <w:rsid w:val="00527C1B"/>
    <w:rsid w:val="00527EDC"/>
    <w:rsid w:val="00527EF3"/>
    <w:rsid w:val="00527FBF"/>
    <w:rsid w:val="005307A4"/>
    <w:rsid w:val="00530B3D"/>
    <w:rsid w:val="00530C8C"/>
    <w:rsid w:val="00530CE1"/>
    <w:rsid w:val="00530E2A"/>
    <w:rsid w:val="00530E90"/>
    <w:rsid w:val="00531247"/>
    <w:rsid w:val="0053131A"/>
    <w:rsid w:val="005317A8"/>
    <w:rsid w:val="00531807"/>
    <w:rsid w:val="00532041"/>
    <w:rsid w:val="00532574"/>
    <w:rsid w:val="005325D5"/>
    <w:rsid w:val="005331F5"/>
    <w:rsid w:val="005338EE"/>
    <w:rsid w:val="00533A56"/>
    <w:rsid w:val="00533B23"/>
    <w:rsid w:val="0053408F"/>
    <w:rsid w:val="005340A9"/>
    <w:rsid w:val="005342E0"/>
    <w:rsid w:val="005343C3"/>
    <w:rsid w:val="00534B38"/>
    <w:rsid w:val="00534B95"/>
    <w:rsid w:val="00534D0C"/>
    <w:rsid w:val="00535A3E"/>
    <w:rsid w:val="00535FF5"/>
    <w:rsid w:val="00536575"/>
    <w:rsid w:val="00536CAD"/>
    <w:rsid w:val="00536F26"/>
    <w:rsid w:val="00537823"/>
    <w:rsid w:val="005378A9"/>
    <w:rsid w:val="00537A90"/>
    <w:rsid w:val="00540396"/>
    <w:rsid w:val="0054042B"/>
    <w:rsid w:val="00540DA9"/>
    <w:rsid w:val="0054159A"/>
    <w:rsid w:val="00541834"/>
    <w:rsid w:val="00541ADA"/>
    <w:rsid w:val="005424B3"/>
    <w:rsid w:val="005432EE"/>
    <w:rsid w:val="00543A09"/>
    <w:rsid w:val="00543D67"/>
    <w:rsid w:val="00543EA5"/>
    <w:rsid w:val="00544751"/>
    <w:rsid w:val="00545EE6"/>
    <w:rsid w:val="005468D5"/>
    <w:rsid w:val="00546A41"/>
    <w:rsid w:val="00546B45"/>
    <w:rsid w:val="00546B7F"/>
    <w:rsid w:val="00546D81"/>
    <w:rsid w:val="00547100"/>
    <w:rsid w:val="00550106"/>
    <w:rsid w:val="005509BB"/>
    <w:rsid w:val="0055131C"/>
    <w:rsid w:val="00551973"/>
    <w:rsid w:val="005520C6"/>
    <w:rsid w:val="0055247A"/>
    <w:rsid w:val="005524ED"/>
    <w:rsid w:val="00552E32"/>
    <w:rsid w:val="00553E04"/>
    <w:rsid w:val="00554657"/>
    <w:rsid w:val="005547AB"/>
    <w:rsid w:val="005550E7"/>
    <w:rsid w:val="00555544"/>
    <w:rsid w:val="005555E6"/>
    <w:rsid w:val="00555AB5"/>
    <w:rsid w:val="0055615C"/>
    <w:rsid w:val="00556348"/>
    <w:rsid w:val="005563DE"/>
    <w:rsid w:val="005563FF"/>
    <w:rsid w:val="005564FB"/>
    <w:rsid w:val="005566BB"/>
    <w:rsid w:val="00556B1D"/>
    <w:rsid w:val="005572C7"/>
    <w:rsid w:val="00557363"/>
    <w:rsid w:val="00557D5A"/>
    <w:rsid w:val="00557EFF"/>
    <w:rsid w:val="0056007A"/>
    <w:rsid w:val="00560366"/>
    <w:rsid w:val="0056064A"/>
    <w:rsid w:val="0056072A"/>
    <w:rsid w:val="00560804"/>
    <w:rsid w:val="00561AC0"/>
    <w:rsid w:val="00561E02"/>
    <w:rsid w:val="00561E99"/>
    <w:rsid w:val="005622FE"/>
    <w:rsid w:val="00562575"/>
    <w:rsid w:val="00562908"/>
    <w:rsid w:val="00562997"/>
    <w:rsid w:val="00562A3D"/>
    <w:rsid w:val="005634B0"/>
    <w:rsid w:val="005637C4"/>
    <w:rsid w:val="00563D2B"/>
    <w:rsid w:val="005642A0"/>
    <w:rsid w:val="005647E1"/>
    <w:rsid w:val="0056486D"/>
    <w:rsid w:val="00564907"/>
    <w:rsid w:val="00564916"/>
    <w:rsid w:val="00564B14"/>
    <w:rsid w:val="00564DAE"/>
    <w:rsid w:val="005650ED"/>
    <w:rsid w:val="00565F49"/>
    <w:rsid w:val="005664CA"/>
    <w:rsid w:val="00566693"/>
    <w:rsid w:val="00566C5C"/>
    <w:rsid w:val="005706C4"/>
    <w:rsid w:val="00570A08"/>
    <w:rsid w:val="00570AC1"/>
    <w:rsid w:val="00570CDA"/>
    <w:rsid w:val="00570E81"/>
    <w:rsid w:val="00571372"/>
    <w:rsid w:val="0057145C"/>
    <w:rsid w:val="00571E30"/>
    <w:rsid w:val="00571F1F"/>
    <w:rsid w:val="00572116"/>
    <w:rsid w:val="00572710"/>
    <w:rsid w:val="00573751"/>
    <w:rsid w:val="00573788"/>
    <w:rsid w:val="00573AA4"/>
    <w:rsid w:val="00573AA5"/>
    <w:rsid w:val="00573CE1"/>
    <w:rsid w:val="00573CFF"/>
    <w:rsid w:val="005743DA"/>
    <w:rsid w:val="005745CE"/>
    <w:rsid w:val="0057487A"/>
    <w:rsid w:val="005749F9"/>
    <w:rsid w:val="00574C13"/>
    <w:rsid w:val="00574E92"/>
    <w:rsid w:val="005750E1"/>
    <w:rsid w:val="0057539E"/>
    <w:rsid w:val="00575754"/>
    <w:rsid w:val="00575A46"/>
    <w:rsid w:val="00575CBE"/>
    <w:rsid w:val="005762B1"/>
    <w:rsid w:val="0057663C"/>
    <w:rsid w:val="00576A0F"/>
    <w:rsid w:val="00576A3B"/>
    <w:rsid w:val="00576A7C"/>
    <w:rsid w:val="00576C56"/>
    <w:rsid w:val="00576F66"/>
    <w:rsid w:val="00577008"/>
    <w:rsid w:val="0057759F"/>
    <w:rsid w:val="005778AB"/>
    <w:rsid w:val="005806FF"/>
    <w:rsid w:val="00580907"/>
    <w:rsid w:val="00581601"/>
    <w:rsid w:val="00581C02"/>
    <w:rsid w:val="00581CBE"/>
    <w:rsid w:val="00581FDD"/>
    <w:rsid w:val="005827A3"/>
    <w:rsid w:val="00582EB2"/>
    <w:rsid w:val="005830B6"/>
    <w:rsid w:val="00583381"/>
    <w:rsid w:val="005834D6"/>
    <w:rsid w:val="00583725"/>
    <w:rsid w:val="00583B7F"/>
    <w:rsid w:val="00583D32"/>
    <w:rsid w:val="005840D3"/>
    <w:rsid w:val="0058422D"/>
    <w:rsid w:val="005843CE"/>
    <w:rsid w:val="0058472C"/>
    <w:rsid w:val="00584A85"/>
    <w:rsid w:val="00584AAC"/>
    <w:rsid w:val="00585548"/>
    <w:rsid w:val="005855B3"/>
    <w:rsid w:val="00585B1C"/>
    <w:rsid w:val="00585D91"/>
    <w:rsid w:val="00586283"/>
    <w:rsid w:val="00586D2E"/>
    <w:rsid w:val="005872AD"/>
    <w:rsid w:val="00587638"/>
    <w:rsid w:val="00587B66"/>
    <w:rsid w:val="00590325"/>
    <w:rsid w:val="005904EC"/>
    <w:rsid w:val="00590C50"/>
    <w:rsid w:val="00591AFC"/>
    <w:rsid w:val="00591C03"/>
    <w:rsid w:val="00591E20"/>
    <w:rsid w:val="0059220A"/>
    <w:rsid w:val="0059266A"/>
    <w:rsid w:val="00592C41"/>
    <w:rsid w:val="005931D2"/>
    <w:rsid w:val="005936AD"/>
    <w:rsid w:val="00593F21"/>
    <w:rsid w:val="0059431A"/>
    <w:rsid w:val="00594D34"/>
    <w:rsid w:val="00595408"/>
    <w:rsid w:val="00595E84"/>
    <w:rsid w:val="00595F9B"/>
    <w:rsid w:val="00595FF9"/>
    <w:rsid w:val="00596383"/>
    <w:rsid w:val="00596833"/>
    <w:rsid w:val="00596A4B"/>
    <w:rsid w:val="00596D67"/>
    <w:rsid w:val="005A006B"/>
    <w:rsid w:val="005A038C"/>
    <w:rsid w:val="005A0B43"/>
    <w:rsid w:val="005A0C59"/>
    <w:rsid w:val="005A0D0E"/>
    <w:rsid w:val="005A0EF5"/>
    <w:rsid w:val="005A154F"/>
    <w:rsid w:val="005A174C"/>
    <w:rsid w:val="005A1DCA"/>
    <w:rsid w:val="005A1FCE"/>
    <w:rsid w:val="005A201C"/>
    <w:rsid w:val="005A244A"/>
    <w:rsid w:val="005A2BFD"/>
    <w:rsid w:val="005A2DB2"/>
    <w:rsid w:val="005A3161"/>
    <w:rsid w:val="005A31FA"/>
    <w:rsid w:val="005A3202"/>
    <w:rsid w:val="005A3C3E"/>
    <w:rsid w:val="005A3D6A"/>
    <w:rsid w:val="005A4113"/>
    <w:rsid w:val="005A4165"/>
    <w:rsid w:val="005A421A"/>
    <w:rsid w:val="005A428C"/>
    <w:rsid w:val="005A452B"/>
    <w:rsid w:val="005A452F"/>
    <w:rsid w:val="005A459D"/>
    <w:rsid w:val="005A48EB"/>
    <w:rsid w:val="005A53F3"/>
    <w:rsid w:val="005A59FE"/>
    <w:rsid w:val="005A5FFC"/>
    <w:rsid w:val="005A6782"/>
    <w:rsid w:val="005A6CFB"/>
    <w:rsid w:val="005A70E7"/>
    <w:rsid w:val="005A7340"/>
    <w:rsid w:val="005A7A2D"/>
    <w:rsid w:val="005B032F"/>
    <w:rsid w:val="005B08CE"/>
    <w:rsid w:val="005B09AE"/>
    <w:rsid w:val="005B0B8B"/>
    <w:rsid w:val="005B0C4A"/>
    <w:rsid w:val="005B0D41"/>
    <w:rsid w:val="005B1013"/>
    <w:rsid w:val="005B117A"/>
    <w:rsid w:val="005B12E8"/>
    <w:rsid w:val="005B1B91"/>
    <w:rsid w:val="005B2106"/>
    <w:rsid w:val="005B21AE"/>
    <w:rsid w:val="005B21B8"/>
    <w:rsid w:val="005B2270"/>
    <w:rsid w:val="005B2502"/>
    <w:rsid w:val="005B268D"/>
    <w:rsid w:val="005B2CD1"/>
    <w:rsid w:val="005B2EA3"/>
    <w:rsid w:val="005B2EBE"/>
    <w:rsid w:val="005B312C"/>
    <w:rsid w:val="005B3482"/>
    <w:rsid w:val="005B389A"/>
    <w:rsid w:val="005B427C"/>
    <w:rsid w:val="005B4BF2"/>
    <w:rsid w:val="005B4F54"/>
    <w:rsid w:val="005B51FE"/>
    <w:rsid w:val="005B58E9"/>
    <w:rsid w:val="005B5BF2"/>
    <w:rsid w:val="005B6111"/>
    <w:rsid w:val="005B6258"/>
    <w:rsid w:val="005B667D"/>
    <w:rsid w:val="005B6BF1"/>
    <w:rsid w:val="005B6C02"/>
    <w:rsid w:val="005B71E9"/>
    <w:rsid w:val="005B7AC3"/>
    <w:rsid w:val="005B7C4B"/>
    <w:rsid w:val="005C0086"/>
    <w:rsid w:val="005C035F"/>
    <w:rsid w:val="005C09CB"/>
    <w:rsid w:val="005C09D0"/>
    <w:rsid w:val="005C1298"/>
    <w:rsid w:val="005C1409"/>
    <w:rsid w:val="005C2249"/>
    <w:rsid w:val="005C2616"/>
    <w:rsid w:val="005C2C8A"/>
    <w:rsid w:val="005C394D"/>
    <w:rsid w:val="005C3A91"/>
    <w:rsid w:val="005C40A2"/>
    <w:rsid w:val="005C42ED"/>
    <w:rsid w:val="005C4579"/>
    <w:rsid w:val="005C46DA"/>
    <w:rsid w:val="005C4CD5"/>
    <w:rsid w:val="005C4FD2"/>
    <w:rsid w:val="005C5633"/>
    <w:rsid w:val="005C56E0"/>
    <w:rsid w:val="005C5AEB"/>
    <w:rsid w:val="005C5D01"/>
    <w:rsid w:val="005C6422"/>
    <w:rsid w:val="005C649C"/>
    <w:rsid w:val="005C751B"/>
    <w:rsid w:val="005C75EE"/>
    <w:rsid w:val="005C7DAE"/>
    <w:rsid w:val="005C7E92"/>
    <w:rsid w:val="005C7FBA"/>
    <w:rsid w:val="005D0730"/>
    <w:rsid w:val="005D07C5"/>
    <w:rsid w:val="005D0B44"/>
    <w:rsid w:val="005D0D82"/>
    <w:rsid w:val="005D0E14"/>
    <w:rsid w:val="005D12BF"/>
    <w:rsid w:val="005D1A7C"/>
    <w:rsid w:val="005D1AD0"/>
    <w:rsid w:val="005D1BBB"/>
    <w:rsid w:val="005D20D9"/>
    <w:rsid w:val="005D249A"/>
    <w:rsid w:val="005D283F"/>
    <w:rsid w:val="005D34A9"/>
    <w:rsid w:val="005D3AC3"/>
    <w:rsid w:val="005D3B3A"/>
    <w:rsid w:val="005D3B6E"/>
    <w:rsid w:val="005D3D61"/>
    <w:rsid w:val="005D43AE"/>
    <w:rsid w:val="005D4CCE"/>
    <w:rsid w:val="005D59A5"/>
    <w:rsid w:val="005D5A28"/>
    <w:rsid w:val="005D5B04"/>
    <w:rsid w:val="005D5C0C"/>
    <w:rsid w:val="005D5EF9"/>
    <w:rsid w:val="005D607E"/>
    <w:rsid w:val="005D63B6"/>
    <w:rsid w:val="005D679F"/>
    <w:rsid w:val="005D6910"/>
    <w:rsid w:val="005D6FDC"/>
    <w:rsid w:val="005D7B16"/>
    <w:rsid w:val="005D7B6A"/>
    <w:rsid w:val="005D7F3D"/>
    <w:rsid w:val="005D7F56"/>
    <w:rsid w:val="005D7F5C"/>
    <w:rsid w:val="005E0427"/>
    <w:rsid w:val="005E0627"/>
    <w:rsid w:val="005E0A3F"/>
    <w:rsid w:val="005E10FE"/>
    <w:rsid w:val="005E1C7C"/>
    <w:rsid w:val="005E1ECF"/>
    <w:rsid w:val="005E1FB9"/>
    <w:rsid w:val="005E2B14"/>
    <w:rsid w:val="005E2C8D"/>
    <w:rsid w:val="005E2CDD"/>
    <w:rsid w:val="005E2DCC"/>
    <w:rsid w:val="005E2E4C"/>
    <w:rsid w:val="005E3711"/>
    <w:rsid w:val="005E3B93"/>
    <w:rsid w:val="005E3B9A"/>
    <w:rsid w:val="005E3D1E"/>
    <w:rsid w:val="005E4178"/>
    <w:rsid w:val="005E4601"/>
    <w:rsid w:val="005E4A72"/>
    <w:rsid w:val="005E4B52"/>
    <w:rsid w:val="005E4F7B"/>
    <w:rsid w:val="005E5B5F"/>
    <w:rsid w:val="005E5BF2"/>
    <w:rsid w:val="005E5D20"/>
    <w:rsid w:val="005E62F5"/>
    <w:rsid w:val="005E64E8"/>
    <w:rsid w:val="005E687E"/>
    <w:rsid w:val="005E6883"/>
    <w:rsid w:val="005E6906"/>
    <w:rsid w:val="005E6B5D"/>
    <w:rsid w:val="005E6BD6"/>
    <w:rsid w:val="005E7269"/>
    <w:rsid w:val="005E768A"/>
    <w:rsid w:val="005E772F"/>
    <w:rsid w:val="005E7A6F"/>
    <w:rsid w:val="005E7DDC"/>
    <w:rsid w:val="005F00BA"/>
    <w:rsid w:val="005F0E2C"/>
    <w:rsid w:val="005F1106"/>
    <w:rsid w:val="005F117E"/>
    <w:rsid w:val="005F149D"/>
    <w:rsid w:val="005F166D"/>
    <w:rsid w:val="005F1759"/>
    <w:rsid w:val="005F1B77"/>
    <w:rsid w:val="005F1C2B"/>
    <w:rsid w:val="005F2544"/>
    <w:rsid w:val="005F26FB"/>
    <w:rsid w:val="005F2C82"/>
    <w:rsid w:val="005F2CAB"/>
    <w:rsid w:val="005F300D"/>
    <w:rsid w:val="005F3404"/>
    <w:rsid w:val="005F386B"/>
    <w:rsid w:val="005F38A7"/>
    <w:rsid w:val="005F3A6F"/>
    <w:rsid w:val="005F3E35"/>
    <w:rsid w:val="005F3F37"/>
    <w:rsid w:val="005F467A"/>
    <w:rsid w:val="005F4ECA"/>
    <w:rsid w:val="005F4EF9"/>
    <w:rsid w:val="005F543D"/>
    <w:rsid w:val="005F55E9"/>
    <w:rsid w:val="005F5869"/>
    <w:rsid w:val="005F5BDE"/>
    <w:rsid w:val="005F655D"/>
    <w:rsid w:val="005F65DA"/>
    <w:rsid w:val="005F71D2"/>
    <w:rsid w:val="005F73E6"/>
    <w:rsid w:val="005F79C9"/>
    <w:rsid w:val="005F7F04"/>
    <w:rsid w:val="006002C7"/>
    <w:rsid w:val="006003E5"/>
    <w:rsid w:val="006007BB"/>
    <w:rsid w:val="0060080B"/>
    <w:rsid w:val="00600C61"/>
    <w:rsid w:val="00600E9A"/>
    <w:rsid w:val="006015AD"/>
    <w:rsid w:val="0060178E"/>
    <w:rsid w:val="0060238D"/>
    <w:rsid w:val="00602C17"/>
    <w:rsid w:val="00602CC0"/>
    <w:rsid w:val="00602DEA"/>
    <w:rsid w:val="00602E0A"/>
    <w:rsid w:val="00602E85"/>
    <w:rsid w:val="00602FE2"/>
    <w:rsid w:val="00603164"/>
    <w:rsid w:val="006037C1"/>
    <w:rsid w:val="006037D3"/>
    <w:rsid w:val="00603936"/>
    <w:rsid w:val="00603FC7"/>
    <w:rsid w:val="006041BE"/>
    <w:rsid w:val="006043C7"/>
    <w:rsid w:val="006049D7"/>
    <w:rsid w:val="00604E0F"/>
    <w:rsid w:val="006051DA"/>
    <w:rsid w:val="0060538D"/>
    <w:rsid w:val="006054AE"/>
    <w:rsid w:val="00605584"/>
    <w:rsid w:val="006056BA"/>
    <w:rsid w:val="006068BF"/>
    <w:rsid w:val="00606A67"/>
    <w:rsid w:val="00606CEB"/>
    <w:rsid w:val="00607309"/>
    <w:rsid w:val="006073C0"/>
    <w:rsid w:val="00607482"/>
    <w:rsid w:val="00607553"/>
    <w:rsid w:val="006075C7"/>
    <w:rsid w:val="0060769F"/>
    <w:rsid w:val="00607781"/>
    <w:rsid w:val="00607B38"/>
    <w:rsid w:val="00610048"/>
    <w:rsid w:val="006101DC"/>
    <w:rsid w:val="00610460"/>
    <w:rsid w:val="00610AF9"/>
    <w:rsid w:val="00610B94"/>
    <w:rsid w:val="00610EE0"/>
    <w:rsid w:val="00611203"/>
    <w:rsid w:val="0061120B"/>
    <w:rsid w:val="00611378"/>
    <w:rsid w:val="00611C30"/>
    <w:rsid w:val="00611CDA"/>
    <w:rsid w:val="00612D59"/>
    <w:rsid w:val="00612FAC"/>
    <w:rsid w:val="00613035"/>
    <w:rsid w:val="006130F3"/>
    <w:rsid w:val="006131A7"/>
    <w:rsid w:val="00613774"/>
    <w:rsid w:val="00613BE9"/>
    <w:rsid w:val="00613EBA"/>
    <w:rsid w:val="006142E6"/>
    <w:rsid w:val="00614587"/>
    <w:rsid w:val="00614C05"/>
    <w:rsid w:val="0061509A"/>
    <w:rsid w:val="0061570C"/>
    <w:rsid w:val="00615741"/>
    <w:rsid w:val="00615F49"/>
    <w:rsid w:val="00616744"/>
    <w:rsid w:val="006173FD"/>
    <w:rsid w:val="00617687"/>
    <w:rsid w:val="006177B5"/>
    <w:rsid w:val="00620865"/>
    <w:rsid w:val="00620DA2"/>
    <w:rsid w:val="00620EF0"/>
    <w:rsid w:val="00620F2E"/>
    <w:rsid w:val="006222CD"/>
    <w:rsid w:val="0062257F"/>
    <w:rsid w:val="006228FC"/>
    <w:rsid w:val="00622CAC"/>
    <w:rsid w:val="006237B2"/>
    <w:rsid w:val="00623BC6"/>
    <w:rsid w:val="00623BCC"/>
    <w:rsid w:val="00624234"/>
    <w:rsid w:val="00624740"/>
    <w:rsid w:val="00624768"/>
    <w:rsid w:val="00624833"/>
    <w:rsid w:val="00624A8E"/>
    <w:rsid w:val="00624B52"/>
    <w:rsid w:val="00625266"/>
    <w:rsid w:val="0062554D"/>
    <w:rsid w:val="006259D9"/>
    <w:rsid w:val="0062603F"/>
    <w:rsid w:val="006261F7"/>
    <w:rsid w:val="006262EC"/>
    <w:rsid w:val="0062652E"/>
    <w:rsid w:val="0062687D"/>
    <w:rsid w:val="00626B4D"/>
    <w:rsid w:val="00627112"/>
    <w:rsid w:val="00630409"/>
    <w:rsid w:val="00630951"/>
    <w:rsid w:val="006309D5"/>
    <w:rsid w:val="00630D59"/>
    <w:rsid w:val="00630FE3"/>
    <w:rsid w:val="0063161C"/>
    <w:rsid w:val="00631BF2"/>
    <w:rsid w:val="00631DF4"/>
    <w:rsid w:val="00631E53"/>
    <w:rsid w:val="00632254"/>
    <w:rsid w:val="00632415"/>
    <w:rsid w:val="0063270F"/>
    <w:rsid w:val="00632AC4"/>
    <w:rsid w:val="00632CBA"/>
    <w:rsid w:val="00632F2A"/>
    <w:rsid w:val="00633D5E"/>
    <w:rsid w:val="00633FBB"/>
    <w:rsid w:val="00634175"/>
    <w:rsid w:val="0063487E"/>
    <w:rsid w:val="00634A8A"/>
    <w:rsid w:val="00634E0B"/>
    <w:rsid w:val="00635418"/>
    <w:rsid w:val="00635987"/>
    <w:rsid w:val="00635CBE"/>
    <w:rsid w:val="00635FE6"/>
    <w:rsid w:val="006360ED"/>
    <w:rsid w:val="00636C7D"/>
    <w:rsid w:val="00636EC1"/>
    <w:rsid w:val="00637378"/>
    <w:rsid w:val="006374E3"/>
    <w:rsid w:val="0063763C"/>
    <w:rsid w:val="00637747"/>
    <w:rsid w:val="00637E35"/>
    <w:rsid w:val="00637ECD"/>
    <w:rsid w:val="006402ED"/>
    <w:rsid w:val="0064055F"/>
    <w:rsid w:val="006408AC"/>
    <w:rsid w:val="00640C7C"/>
    <w:rsid w:val="00640DA2"/>
    <w:rsid w:val="00640DEE"/>
    <w:rsid w:val="00640F0D"/>
    <w:rsid w:val="00640FC0"/>
    <w:rsid w:val="006410CD"/>
    <w:rsid w:val="006411C6"/>
    <w:rsid w:val="0064121A"/>
    <w:rsid w:val="006415CA"/>
    <w:rsid w:val="006423E5"/>
    <w:rsid w:val="00642734"/>
    <w:rsid w:val="00642AE3"/>
    <w:rsid w:val="00642BCB"/>
    <w:rsid w:val="00642F13"/>
    <w:rsid w:val="00643037"/>
    <w:rsid w:val="00643505"/>
    <w:rsid w:val="0064444E"/>
    <w:rsid w:val="00644B03"/>
    <w:rsid w:val="00645686"/>
    <w:rsid w:val="006457A6"/>
    <w:rsid w:val="00645BF1"/>
    <w:rsid w:val="00646294"/>
    <w:rsid w:val="00646321"/>
    <w:rsid w:val="0064635A"/>
    <w:rsid w:val="0064638B"/>
    <w:rsid w:val="00646A0D"/>
    <w:rsid w:val="00647081"/>
    <w:rsid w:val="0064770A"/>
    <w:rsid w:val="00647FE1"/>
    <w:rsid w:val="0065012B"/>
    <w:rsid w:val="0065028D"/>
    <w:rsid w:val="00650769"/>
    <w:rsid w:val="006511B6"/>
    <w:rsid w:val="00651276"/>
    <w:rsid w:val="00651592"/>
    <w:rsid w:val="006518C2"/>
    <w:rsid w:val="00651AE5"/>
    <w:rsid w:val="00652346"/>
    <w:rsid w:val="00652510"/>
    <w:rsid w:val="0065261C"/>
    <w:rsid w:val="00652742"/>
    <w:rsid w:val="00652A0E"/>
    <w:rsid w:val="00652A84"/>
    <w:rsid w:val="006532F4"/>
    <w:rsid w:val="006534F0"/>
    <w:rsid w:val="00653A4A"/>
    <w:rsid w:val="00653A80"/>
    <w:rsid w:val="00653E03"/>
    <w:rsid w:val="00654C83"/>
    <w:rsid w:val="00654D05"/>
    <w:rsid w:val="006550F8"/>
    <w:rsid w:val="006553BF"/>
    <w:rsid w:val="006553DA"/>
    <w:rsid w:val="006557D8"/>
    <w:rsid w:val="00655F35"/>
    <w:rsid w:val="006563E2"/>
    <w:rsid w:val="0065673F"/>
    <w:rsid w:val="00656925"/>
    <w:rsid w:val="00656EF5"/>
    <w:rsid w:val="00657388"/>
    <w:rsid w:val="006579E4"/>
    <w:rsid w:val="00657A86"/>
    <w:rsid w:val="00657FF8"/>
    <w:rsid w:val="00660630"/>
    <w:rsid w:val="00660FDA"/>
    <w:rsid w:val="00661715"/>
    <w:rsid w:val="00661A2E"/>
    <w:rsid w:val="00661C63"/>
    <w:rsid w:val="00661CE1"/>
    <w:rsid w:val="00661D66"/>
    <w:rsid w:val="00661E77"/>
    <w:rsid w:val="00661F33"/>
    <w:rsid w:val="00661F88"/>
    <w:rsid w:val="0066208B"/>
    <w:rsid w:val="006621B2"/>
    <w:rsid w:val="006621E3"/>
    <w:rsid w:val="00662415"/>
    <w:rsid w:val="00662841"/>
    <w:rsid w:val="00662882"/>
    <w:rsid w:val="00662CDA"/>
    <w:rsid w:val="0066369D"/>
    <w:rsid w:val="00664140"/>
    <w:rsid w:val="006644F6"/>
    <w:rsid w:val="00664C26"/>
    <w:rsid w:val="0066538D"/>
    <w:rsid w:val="00665619"/>
    <w:rsid w:val="006656AA"/>
    <w:rsid w:val="0066586C"/>
    <w:rsid w:val="006660B5"/>
    <w:rsid w:val="00666414"/>
    <w:rsid w:val="006664AB"/>
    <w:rsid w:val="00666834"/>
    <w:rsid w:val="00667344"/>
    <w:rsid w:val="0066744F"/>
    <w:rsid w:val="0066792D"/>
    <w:rsid w:val="00667AB7"/>
    <w:rsid w:val="00667DD1"/>
    <w:rsid w:val="006704BF"/>
    <w:rsid w:val="00670713"/>
    <w:rsid w:val="00670D99"/>
    <w:rsid w:val="00670E2B"/>
    <w:rsid w:val="00670F9A"/>
    <w:rsid w:val="006711AA"/>
    <w:rsid w:val="006711F5"/>
    <w:rsid w:val="0067163C"/>
    <w:rsid w:val="00671A11"/>
    <w:rsid w:val="00672361"/>
    <w:rsid w:val="00672821"/>
    <w:rsid w:val="00672909"/>
    <w:rsid w:val="0067298D"/>
    <w:rsid w:val="0067325C"/>
    <w:rsid w:val="00673331"/>
    <w:rsid w:val="006734BB"/>
    <w:rsid w:val="006736E0"/>
    <w:rsid w:val="00673900"/>
    <w:rsid w:val="00673B4E"/>
    <w:rsid w:val="00673E76"/>
    <w:rsid w:val="006743C6"/>
    <w:rsid w:val="006743DC"/>
    <w:rsid w:val="00674414"/>
    <w:rsid w:val="006746A8"/>
    <w:rsid w:val="006751E9"/>
    <w:rsid w:val="0067538C"/>
    <w:rsid w:val="006753A1"/>
    <w:rsid w:val="00675419"/>
    <w:rsid w:val="00675433"/>
    <w:rsid w:val="0067549B"/>
    <w:rsid w:val="006758F9"/>
    <w:rsid w:val="00675EBB"/>
    <w:rsid w:val="00676116"/>
    <w:rsid w:val="006765F8"/>
    <w:rsid w:val="0067666B"/>
    <w:rsid w:val="006769C9"/>
    <w:rsid w:val="00677275"/>
    <w:rsid w:val="006803C2"/>
    <w:rsid w:val="0068079D"/>
    <w:rsid w:val="00680EA1"/>
    <w:rsid w:val="00680ED8"/>
    <w:rsid w:val="00681453"/>
    <w:rsid w:val="0068174F"/>
    <w:rsid w:val="00681892"/>
    <w:rsid w:val="00681A34"/>
    <w:rsid w:val="00681C65"/>
    <w:rsid w:val="006821EB"/>
    <w:rsid w:val="0068251E"/>
    <w:rsid w:val="006825BE"/>
    <w:rsid w:val="006825D7"/>
    <w:rsid w:val="006829D8"/>
    <w:rsid w:val="00682CEF"/>
    <w:rsid w:val="0068303F"/>
    <w:rsid w:val="00683260"/>
    <w:rsid w:val="00683717"/>
    <w:rsid w:val="006838D1"/>
    <w:rsid w:val="00683A16"/>
    <w:rsid w:val="00683E2C"/>
    <w:rsid w:val="0068402A"/>
    <w:rsid w:val="006841BE"/>
    <w:rsid w:val="006847C6"/>
    <w:rsid w:val="006847EC"/>
    <w:rsid w:val="00684895"/>
    <w:rsid w:val="00684924"/>
    <w:rsid w:val="00684C90"/>
    <w:rsid w:val="00684DE2"/>
    <w:rsid w:val="00684F17"/>
    <w:rsid w:val="0068566F"/>
    <w:rsid w:val="00685F4E"/>
    <w:rsid w:val="00685F78"/>
    <w:rsid w:val="00686050"/>
    <w:rsid w:val="0068605C"/>
    <w:rsid w:val="00686449"/>
    <w:rsid w:val="00686484"/>
    <w:rsid w:val="00686978"/>
    <w:rsid w:val="00686BBC"/>
    <w:rsid w:val="006872CC"/>
    <w:rsid w:val="00687349"/>
    <w:rsid w:val="006874F8"/>
    <w:rsid w:val="006900F4"/>
    <w:rsid w:val="006901B3"/>
    <w:rsid w:val="006907F8"/>
    <w:rsid w:val="0069095F"/>
    <w:rsid w:val="00690F9E"/>
    <w:rsid w:val="006916E7"/>
    <w:rsid w:val="00691786"/>
    <w:rsid w:val="006917CC"/>
    <w:rsid w:val="00691D24"/>
    <w:rsid w:val="00691E83"/>
    <w:rsid w:val="00691F76"/>
    <w:rsid w:val="006920E5"/>
    <w:rsid w:val="00692275"/>
    <w:rsid w:val="006923BC"/>
    <w:rsid w:val="0069261C"/>
    <w:rsid w:val="0069267A"/>
    <w:rsid w:val="00692B0F"/>
    <w:rsid w:val="00693521"/>
    <w:rsid w:val="00693D26"/>
    <w:rsid w:val="0069429C"/>
    <w:rsid w:val="00694422"/>
    <w:rsid w:val="006951B9"/>
    <w:rsid w:val="00695D51"/>
    <w:rsid w:val="0069627B"/>
    <w:rsid w:val="00696434"/>
    <w:rsid w:val="0069655C"/>
    <w:rsid w:val="00696D34"/>
    <w:rsid w:val="006972B2"/>
    <w:rsid w:val="00697531"/>
    <w:rsid w:val="006A112D"/>
    <w:rsid w:val="006A196F"/>
    <w:rsid w:val="006A1FA1"/>
    <w:rsid w:val="006A203D"/>
    <w:rsid w:val="006A2E73"/>
    <w:rsid w:val="006A3246"/>
    <w:rsid w:val="006A3CD3"/>
    <w:rsid w:val="006A44A1"/>
    <w:rsid w:val="006A44FA"/>
    <w:rsid w:val="006A46D3"/>
    <w:rsid w:val="006A472C"/>
    <w:rsid w:val="006A4E87"/>
    <w:rsid w:val="006A50F5"/>
    <w:rsid w:val="006A51F8"/>
    <w:rsid w:val="006A5F08"/>
    <w:rsid w:val="006A6779"/>
    <w:rsid w:val="006B0578"/>
    <w:rsid w:val="006B096F"/>
    <w:rsid w:val="006B09F0"/>
    <w:rsid w:val="006B0EB9"/>
    <w:rsid w:val="006B1272"/>
    <w:rsid w:val="006B1F11"/>
    <w:rsid w:val="006B1F9A"/>
    <w:rsid w:val="006B1FB4"/>
    <w:rsid w:val="006B2286"/>
    <w:rsid w:val="006B2745"/>
    <w:rsid w:val="006B27B6"/>
    <w:rsid w:val="006B2803"/>
    <w:rsid w:val="006B2814"/>
    <w:rsid w:val="006B2CB6"/>
    <w:rsid w:val="006B2D88"/>
    <w:rsid w:val="006B2F10"/>
    <w:rsid w:val="006B2F21"/>
    <w:rsid w:val="006B35CF"/>
    <w:rsid w:val="006B38BC"/>
    <w:rsid w:val="006B3D29"/>
    <w:rsid w:val="006B3EA8"/>
    <w:rsid w:val="006B3F49"/>
    <w:rsid w:val="006B4236"/>
    <w:rsid w:val="006B427A"/>
    <w:rsid w:val="006B4543"/>
    <w:rsid w:val="006B462C"/>
    <w:rsid w:val="006B4B1C"/>
    <w:rsid w:val="006B4D5A"/>
    <w:rsid w:val="006B5469"/>
    <w:rsid w:val="006B56BB"/>
    <w:rsid w:val="006B57E3"/>
    <w:rsid w:val="006B5B57"/>
    <w:rsid w:val="006B5E13"/>
    <w:rsid w:val="006B6B04"/>
    <w:rsid w:val="006B6DD8"/>
    <w:rsid w:val="006B7287"/>
    <w:rsid w:val="006B7442"/>
    <w:rsid w:val="006B7814"/>
    <w:rsid w:val="006B7D08"/>
    <w:rsid w:val="006C01D6"/>
    <w:rsid w:val="006C027C"/>
    <w:rsid w:val="006C0F58"/>
    <w:rsid w:val="006C14FD"/>
    <w:rsid w:val="006C161D"/>
    <w:rsid w:val="006C1B7E"/>
    <w:rsid w:val="006C1EBF"/>
    <w:rsid w:val="006C1F88"/>
    <w:rsid w:val="006C2041"/>
    <w:rsid w:val="006C226B"/>
    <w:rsid w:val="006C2623"/>
    <w:rsid w:val="006C277C"/>
    <w:rsid w:val="006C2B39"/>
    <w:rsid w:val="006C2C58"/>
    <w:rsid w:val="006C2C7D"/>
    <w:rsid w:val="006C2FC5"/>
    <w:rsid w:val="006C3814"/>
    <w:rsid w:val="006C4578"/>
    <w:rsid w:val="006C4A2D"/>
    <w:rsid w:val="006C4B77"/>
    <w:rsid w:val="006C58D0"/>
    <w:rsid w:val="006C60AF"/>
    <w:rsid w:val="006C637F"/>
    <w:rsid w:val="006C6747"/>
    <w:rsid w:val="006C6D55"/>
    <w:rsid w:val="006C71D6"/>
    <w:rsid w:val="006C7273"/>
    <w:rsid w:val="006C77A8"/>
    <w:rsid w:val="006C7BB7"/>
    <w:rsid w:val="006C7C0C"/>
    <w:rsid w:val="006D0525"/>
    <w:rsid w:val="006D0562"/>
    <w:rsid w:val="006D058F"/>
    <w:rsid w:val="006D0941"/>
    <w:rsid w:val="006D0AC2"/>
    <w:rsid w:val="006D0C75"/>
    <w:rsid w:val="006D1B3A"/>
    <w:rsid w:val="006D1C83"/>
    <w:rsid w:val="006D1DD7"/>
    <w:rsid w:val="006D1FEB"/>
    <w:rsid w:val="006D2141"/>
    <w:rsid w:val="006D2210"/>
    <w:rsid w:val="006D2E53"/>
    <w:rsid w:val="006D395E"/>
    <w:rsid w:val="006D3D12"/>
    <w:rsid w:val="006D4098"/>
    <w:rsid w:val="006D42DD"/>
    <w:rsid w:val="006D4491"/>
    <w:rsid w:val="006D47C6"/>
    <w:rsid w:val="006D48C5"/>
    <w:rsid w:val="006D4AE4"/>
    <w:rsid w:val="006D502C"/>
    <w:rsid w:val="006D507A"/>
    <w:rsid w:val="006D52E3"/>
    <w:rsid w:val="006D54C1"/>
    <w:rsid w:val="006D554F"/>
    <w:rsid w:val="006D5577"/>
    <w:rsid w:val="006D56FF"/>
    <w:rsid w:val="006D5EC0"/>
    <w:rsid w:val="006D6B11"/>
    <w:rsid w:val="006D7681"/>
    <w:rsid w:val="006D773D"/>
    <w:rsid w:val="006D7B2E"/>
    <w:rsid w:val="006D7E54"/>
    <w:rsid w:val="006E00B0"/>
    <w:rsid w:val="006E01DB"/>
    <w:rsid w:val="006E01E6"/>
    <w:rsid w:val="006E02EA"/>
    <w:rsid w:val="006E04CF"/>
    <w:rsid w:val="006E083D"/>
    <w:rsid w:val="006E0968"/>
    <w:rsid w:val="006E0AC7"/>
    <w:rsid w:val="006E0C88"/>
    <w:rsid w:val="006E11EA"/>
    <w:rsid w:val="006E1396"/>
    <w:rsid w:val="006E1397"/>
    <w:rsid w:val="006E13AA"/>
    <w:rsid w:val="006E16F4"/>
    <w:rsid w:val="006E18D4"/>
    <w:rsid w:val="006E21FB"/>
    <w:rsid w:val="006E220E"/>
    <w:rsid w:val="006E26DE"/>
    <w:rsid w:val="006E2AF6"/>
    <w:rsid w:val="006E3E31"/>
    <w:rsid w:val="006E3EF9"/>
    <w:rsid w:val="006E41AB"/>
    <w:rsid w:val="006E44F1"/>
    <w:rsid w:val="006E49E4"/>
    <w:rsid w:val="006E4A90"/>
    <w:rsid w:val="006E5144"/>
    <w:rsid w:val="006E52DB"/>
    <w:rsid w:val="006E53E6"/>
    <w:rsid w:val="006E5C0D"/>
    <w:rsid w:val="006E5C47"/>
    <w:rsid w:val="006E62DD"/>
    <w:rsid w:val="006E7090"/>
    <w:rsid w:val="006E7145"/>
    <w:rsid w:val="006E73A9"/>
    <w:rsid w:val="006E785A"/>
    <w:rsid w:val="006F0323"/>
    <w:rsid w:val="006F07CD"/>
    <w:rsid w:val="006F0C5E"/>
    <w:rsid w:val="006F0D06"/>
    <w:rsid w:val="006F0F03"/>
    <w:rsid w:val="006F1852"/>
    <w:rsid w:val="006F1CD8"/>
    <w:rsid w:val="006F1F2D"/>
    <w:rsid w:val="006F25F5"/>
    <w:rsid w:val="006F27F5"/>
    <w:rsid w:val="006F2C13"/>
    <w:rsid w:val="006F2CC9"/>
    <w:rsid w:val="006F2D90"/>
    <w:rsid w:val="006F38A0"/>
    <w:rsid w:val="006F49CE"/>
    <w:rsid w:val="006F4AD6"/>
    <w:rsid w:val="006F4EA2"/>
    <w:rsid w:val="006F5482"/>
    <w:rsid w:val="006F5588"/>
    <w:rsid w:val="006F5667"/>
    <w:rsid w:val="006F5C1F"/>
    <w:rsid w:val="006F5E70"/>
    <w:rsid w:val="006F66A9"/>
    <w:rsid w:val="006F6929"/>
    <w:rsid w:val="006F6D04"/>
    <w:rsid w:val="006F70B0"/>
    <w:rsid w:val="006F71AE"/>
    <w:rsid w:val="007000F2"/>
    <w:rsid w:val="00700B33"/>
    <w:rsid w:val="00701275"/>
    <w:rsid w:val="0070127B"/>
    <w:rsid w:val="007015EA"/>
    <w:rsid w:val="0070160F"/>
    <w:rsid w:val="00701ACF"/>
    <w:rsid w:val="00701CC6"/>
    <w:rsid w:val="00703307"/>
    <w:rsid w:val="00703481"/>
    <w:rsid w:val="0070362F"/>
    <w:rsid w:val="00704007"/>
    <w:rsid w:val="00704164"/>
    <w:rsid w:val="007045C9"/>
    <w:rsid w:val="00704B44"/>
    <w:rsid w:val="00704EEB"/>
    <w:rsid w:val="0070512F"/>
    <w:rsid w:val="00705364"/>
    <w:rsid w:val="00705858"/>
    <w:rsid w:val="00705C77"/>
    <w:rsid w:val="00705F61"/>
    <w:rsid w:val="007069E3"/>
    <w:rsid w:val="00706A0C"/>
    <w:rsid w:val="00706A0E"/>
    <w:rsid w:val="00706AD0"/>
    <w:rsid w:val="00706AFA"/>
    <w:rsid w:val="00706D3D"/>
    <w:rsid w:val="00707523"/>
    <w:rsid w:val="00707698"/>
    <w:rsid w:val="007076CB"/>
    <w:rsid w:val="00707741"/>
    <w:rsid w:val="0070788E"/>
    <w:rsid w:val="00707DDA"/>
    <w:rsid w:val="00707F30"/>
    <w:rsid w:val="00707F56"/>
    <w:rsid w:val="00710029"/>
    <w:rsid w:val="00710731"/>
    <w:rsid w:val="00710CF1"/>
    <w:rsid w:val="00711130"/>
    <w:rsid w:val="00711905"/>
    <w:rsid w:val="00711F79"/>
    <w:rsid w:val="00712227"/>
    <w:rsid w:val="007126FD"/>
    <w:rsid w:val="007129BC"/>
    <w:rsid w:val="007134B7"/>
    <w:rsid w:val="00713558"/>
    <w:rsid w:val="0071365C"/>
    <w:rsid w:val="00713E4F"/>
    <w:rsid w:val="00714B6C"/>
    <w:rsid w:val="00714EC9"/>
    <w:rsid w:val="00715034"/>
    <w:rsid w:val="007154A3"/>
    <w:rsid w:val="0071566D"/>
    <w:rsid w:val="00715996"/>
    <w:rsid w:val="00715D31"/>
    <w:rsid w:val="00716193"/>
    <w:rsid w:val="007167E8"/>
    <w:rsid w:val="0071698B"/>
    <w:rsid w:val="00716BF8"/>
    <w:rsid w:val="00717023"/>
    <w:rsid w:val="007174BE"/>
    <w:rsid w:val="00717547"/>
    <w:rsid w:val="007176F6"/>
    <w:rsid w:val="00717A0A"/>
    <w:rsid w:val="007200FA"/>
    <w:rsid w:val="0072010F"/>
    <w:rsid w:val="00720340"/>
    <w:rsid w:val="00720342"/>
    <w:rsid w:val="007209D3"/>
    <w:rsid w:val="00720AE6"/>
    <w:rsid w:val="00720D08"/>
    <w:rsid w:val="007215DB"/>
    <w:rsid w:val="00721BA4"/>
    <w:rsid w:val="00721C02"/>
    <w:rsid w:val="00721C10"/>
    <w:rsid w:val="00721DFB"/>
    <w:rsid w:val="0072294E"/>
    <w:rsid w:val="00722E1A"/>
    <w:rsid w:val="00723985"/>
    <w:rsid w:val="00723AC6"/>
    <w:rsid w:val="00723FEC"/>
    <w:rsid w:val="007240D5"/>
    <w:rsid w:val="007242BF"/>
    <w:rsid w:val="007245D3"/>
    <w:rsid w:val="007246C5"/>
    <w:rsid w:val="00724B7A"/>
    <w:rsid w:val="00724CAA"/>
    <w:rsid w:val="00725B7F"/>
    <w:rsid w:val="00726090"/>
    <w:rsid w:val="00726363"/>
    <w:rsid w:val="007263B9"/>
    <w:rsid w:val="007266A8"/>
    <w:rsid w:val="00726A10"/>
    <w:rsid w:val="00727A6B"/>
    <w:rsid w:val="00730684"/>
    <w:rsid w:val="00730870"/>
    <w:rsid w:val="00730DB5"/>
    <w:rsid w:val="0073106A"/>
    <w:rsid w:val="00731163"/>
    <w:rsid w:val="00731484"/>
    <w:rsid w:val="00732C45"/>
    <w:rsid w:val="00733315"/>
    <w:rsid w:val="0073332A"/>
    <w:rsid w:val="007333DF"/>
    <w:rsid w:val="007334F8"/>
    <w:rsid w:val="00733633"/>
    <w:rsid w:val="007337F9"/>
    <w:rsid w:val="007339CD"/>
    <w:rsid w:val="00733A75"/>
    <w:rsid w:val="00733B55"/>
    <w:rsid w:val="007344A4"/>
    <w:rsid w:val="0073478F"/>
    <w:rsid w:val="00734C17"/>
    <w:rsid w:val="0073573D"/>
    <w:rsid w:val="0073575C"/>
    <w:rsid w:val="007359D8"/>
    <w:rsid w:val="00735EF9"/>
    <w:rsid w:val="00735F43"/>
    <w:rsid w:val="00736008"/>
    <w:rsid w:val="007362D4"/>
    <w:rsid w:val="007364CF"/>
    <w:rsid w:val="00736D7D"/>
    <w:rsid w:val="00736E50"/>
    <w:rsid w:val="00736E9C"/>
    <w:rsid w:val="00737269"/>
    <w:rsid w:val="007374C0"/>
    <w:rsid w:val="00737512"/>
    <w:rsid w:val="00737B06"/>
    <w:rsid w:val="00737FDE"/>
    <w:rsid w:val="00740CC4"/>
    <w:rsid w:val="00741205"/>
    <w:rsid w:val="00741537"/>
    <w:rsid w:val="0074196B"/>
    <w:rsid w:val="00741B76"/>
    <w:rsid w:val="00741CD7"/>
    <w:rsid w:val="00741D9F"/>
    <w:rsid w:val="0074217E"/>
    <w:rsid w:val="00742240"/>
    <w:rsid w:val="0074241F"/>
    <w:rsid w:val="0074328D"/>
    <w:rsid w:val="00743463"/>
    <w:rsid w:val="00743E97"/>
    <w:rsid w:val="007440B0"/>
    <w:rsid w:val="0074420C"/>
    <w:rsid w:val="007447A8"/>
    <w:rsid w:val="00744F01"/>
    <w:rsid w:val="00745812"/>
    <w:rsid w:val="00745A43"/>
    <w:rsid w:val="00745CC0"/>
    <w:rsid w:val="007460C9"/>
    <w:rsid w:val="007462F7"/>
    <w:rsid w:val="00747221"/>
    <w:rsid w:val="00747CEA"/>
    <w:rsid w:val="0075050F"/>
    <w:rsid w:val="007508BE"/>
    <w:rsid w:val="00751905"/>
    <w:rsid w:val="00751A23"/>
    <w:rsid w:val="00751AED"/>
    <w:rsid w:val="00751BB9"/>
    <w:rsid w:val="00751D7F"/>
    <w:rsid w:val="0075228E"/>
    <w:rsid w:val="007525D2"/>
    <w:rsid w:val="007527EB"/>
    <w:rsid w:val="0075288A"/>
    <w:rsid w:val="00752A94"/>
    <w:rsid w:val="00752E22"/>
    <w:rsid w:val="00752FAD"/>
    <w:rsid w:val="00753AA6"/>
    <w:rsid w:val="00753ED1"/>
    <w:rsid w:val="007543F0"/>
    <w:rsid w:val="007544FC"/>
    <w:rsid w:val="00754B00"/>
    <w:rsid w:val="00754D0B"/>
    <w:rsid w:val="007552D1"/>
    <w:rsid w:val="007553BB"/>
    <w:rsid w:val="00755588"/>
    <w:rsid w:val="00757056"/>
    <w:rsid w:val="00757854"/>
    <w:rsid w:val="00757AA1"/>
    <w:rsid w:val="00757C12"/>
    <w:rsid w:val="00757F15"/>
    <w:rsid w:val="007600E0"/>
    <w:rsid w:val="00760444"/>
    <w:rsid w:val="007606A1"/>
    <w:rsid w:val="007606C0"/>
    <w:rsid w:val="007606CC"/>
    <w:rsid w:val="007607A0"/>
    <w:rsid w:val="007609F0"/>
    <w:rsid w:val="00761067"/>
    <w:rsid w:val="00761080"/>
    <w:rsid w:val="0076157C"/>
    <w:rsid w:val="007616BE"/>
    <w:rsid w:val="007616E1"/>
    <w:rsid w:val="00762102"/>
    <w:rsid w:val="00762404"/>
    <w:rsid w:val="00762F21"/>
    <w:rsid w:val="00763B40"/>
    <w:rsid w:val="00763FB4"/>
    <w:rsid w:val="0076473C"/>
    <w:rsid w:val="0076473F"/>
    <w:rsid w:val="00764A2A"/>
    <w:rsid w:val="00764A41"/>
    <w:rsid w:val="00764A9D"/>
    <w:rsid w:val="00764B6F"/>
    <w:rsid w:val="00764C42"/>
    <w:rsid w:val="00765046"/>
    <w:rsid w:val="0076511F"/>
    <w:rsid w:val="00765616"/>
    <w:rsid w:val="00765B32"/>
    <w:rsid w:val="00766615"/>
    <w:rsid w:val="007666B2"/>
    <w:rsid w:val="0076672A"/>
    <w:rsid w:val="007668D9"/>
    <w:rsid w:val="00766A96"/>
    <w:rsid w:val="00767130"/>
    <w:rsid w:val="0076773E"/>
    <w:rsid w:val="00767745"/>
    <w:rsid w:val="00767D59"/>
    <w:rsid w:val="007707C5"/>
    <w:rsid w:val="007707C9"/>
    <w:rsid w:val="00771C38"/>
    <w:rsid w:val="00772086"/>
    <w:rsid w:val="00772692"/>
    <w:rsid w:val="007729BF"/>
    <w:rsid w:val="007729F2"/>
    <w:rsid w:val="00772C00"/>
    <w:rsid w:val="00772D6D"/>
    <w:rsid w:val="00772DA8"/>
    <w:rsid w:val="00773083"/>
    <w:rsid w:val="007751F9"/>
    <w:rsid w:val="0077598A"/>
    <w:rsid w:val="00775BAA"/>
    <w:rsid w:val="00775E45"/>
    <w:rsid w:val="00775F68"/>
    <w:rsid w:val="00776170"/>
    <w:rsid w:val="007768DD"/>
    <w:rsid w:val="00776DD8"/>
    <w:rsid w:val="00776E74"/>
    <w:rsid w:val="00777B9D"/>
    <w:rsid w:val="00780A93"/>
    <w:rsid w:val="00781114"/>
    <w:rsid w:val="00781402"/>
    <w:rsid w:val="0078209F"/>
    <w:rsid w:val="007820FB"/>
    <w:rsid w:val="007821B1"/>
    <w:rsid w:val="0078223B"/>
    <w:rsid w:val="00782AF8"/>
    <w:rsid w:val="007830DB"/>
    <w:rsid w:val="007831C6"/>
    <w:rsid w:val="0078325F"/>
    <w:rsid w:val="00783732"/>
    <w:rsid w:val="0078424B"/>
    <w:rsid w:val="00784A8E"/>
    <w:rsid w:val="00784C5A"/>
    <w:rsid w:val="00784FF4"/>
    <w:rsid w:val="00785169"/>
    <w:rsid w:val="00785536"/>
    <w:rsid w:val="00785659"/>
    <w:rsid w:val="0078569A"/>
    <w:rsid w:val="007858C6"/>
    <w:rsid w:val="007858D3"/>
    <w:rsid w:val="00785D37"/>
    <w:rsid w:val="00786030"/>
    <w:rsid w:val="007863CD"/>
    <w:rsid w:val="00786523"/>
    <w:rsid w:val="007868D2"/>
    <w:rsid w:val="007868FA"/>
    <w:rsid w:val="00786F43"/>
    <w:rsid w:val="007872EF"/>
    <w:rsid w:val="00787EDD"/>
    <w:rsid w:val="00787F7A"/>
    <w:rsid w:val="00790621"/>
    <w:rsid w:val="007907E3"/>
    <w:rsid w:val="007908BF"/>
    <w:rsid w:val="00791747"/>
    <w:rsid w:val="00791C79"/>
    <w:rsid w:val="0079254C"/>
    <w:rsid w:val="00792555"/>
    <w:rsid w:val="00792A8D"/>
    <w:rsid w:val="00792ADB"/>
    <w:rsid w:val="00792B93"/>
    <w:rsid w:val="00792FBD"/>
    <w:rsid w:val="00793115"/>
    <w:rsid w:val="007941A2"/>
    <w:rsid w:val="00794431"/>
    <w:rsid w:val="00794EA1"/>
    <w:rsid w:val="00794F8C"/>
    <w:rsid w:val="00795324"/>
    <w:rsid w:val="00795328"/>
    <w:rsid w:val="007954AB"/>
    <w:rsid w:val="0079571D"/>
    <w:rsid w:val="0079580A"/>
    <w:rsid w:val="007958DC"/>
    <w:rsid w:val="00796212"/>
    <w:rsid w:val="00796363"/>
    <w:rsid w:val="007967B8"/>
    <w:rsid w:val="00797126"/>
    <w:rsid w:val="0079719A"/>
    <w:rsid w:val="007977C2"/>
    <w:rsid w:val="00797E03"/>
    <w:rsid w:val="00797FDC"/>
    <w:rsid w:val="007A03D2"/>
    <w:rsid w:val="007A061E"/>
    <w:rsid w:val="007A075F"/>
    <w:rsid w:val="007A0FF3"/>
    <w:rsid w:val="007A14C5"/>
    <w:rsid w:val="007A1611"/>
    <w:rsid w:val="007A16BF"/>
    <w:rsid w:val="007A2B8F"/>
    <w:rsid w:val="007A2BF8"/>
    <w:rsid w:val="007A3473"/>
    <w:rsid w:val="007A3846"/>
    <w:rsid w:val="007A39EA"/>
    <w:rsid w:val="007A3B8E"/>
    <w:rsid w:val="007A3E38"/>
    <w:rsid w:val="007A43D5"/>
    <w:rsid w:val="007A49E5"/>
    <w:rsid w:val="007A4A10"/>
    <w:rsid w:val="007A4F9F"/>
    <w:rsid w:val="007A54D5"/>
    <w:rsid w:val="007A5740"/>
    <w:rsid w:val="007A57FA"/>
    <w:rsid w:val="007A5B1D"/>
    <w:rsid w:val="007A5CB4"/>
    <w:rsid w:val="007A63AB"/>
    <w:rsid w:val="007A689D"/>
    <w:rsid w:val="007A6BB0"/>
    <w:rsid w:val="007A6FE4"/>
    <w:rsid w:val="007A7094"/>
    <w:rsid w:val="007A75C5"/>
    <w:rsid w:val="007A7945"/>
    <w:rsid w:val="007A7C50"/>
    <w:rsid w:val="007A7D63"/>
    <w:rsid w:val="007A7D9F"/>
    <w:rsid w:val="007B033B"/>
    <w:rsid w:val="007B09D0"/>
    <w:rsid w:val="007B0EAE"/>
    <w:rsid w:val="007B14F9"/>
    <w:rsid w:val="007B1760"/>
    <w:rsid w:val="007B1A8A"/>
    <w:rsid w:val="007B2D88"/>
    <w:rsid w:val="007B35AC"/>
    <w:rsid w:val="007B36B8"/>
    <w:rsid w:val="007B3CF7"/>
    <w:rsid w:val="007B3DDF"/>
    <w:rsid w:val="007B4278"/>
    <w:rsid w:val="007B436C"/>
    <w:rsid w:val="007B488E"/>
    <w:rsid w:val="007B4C1C"/>
    <w:rsid w:val="007B4E20"/>
    <w:rsid w:val="007B508D"/>
    <w:rsid w:val="007B5135"/>
    <w:rsid w:val="007B5703"/>
    <w:rsid w:val="007B5BDF"/>
    <w:rsid w:val="007B6094"/>
    <w:rsid w:val="007B6C8A"/>
    <w:rsid w:val="007B6CAD"/>
    <w:rsid w:val="007B7DE9"/>
    <w:rsid w:val="007B7E4C"/>
    <w:rsid w:val="007B7EC5"/>
    <w:rsid w:val="007B7F09"/>
    <w:rsid w:val="007C00D9"/>
    <w:rsid w:val="007C0BFA"/>
    <w:rsid w:val="007C1C51"/>
    <w:rsid w:val="007C1C6B"/>
    <w:rsid w:val="007C1D29"/>
    <w:rsid w:val="007C24D1"/>
    <w:rsid w:val="007C24D3"/>
    <w:rsid w:val="007C262E"/>
    <w:rsid w:val="007C26DC"/>
    <w:rsid w:val="007C341B"/>
    <w:rsid w:val="007C3FD5"/>
    <w:rsid w:val="007C43E8"/>
    <w:rsid w:val="007C4487"/>
    <w:rsid w:val="007C44C3"/>
    <w:rsid w:val="007C47BF"/>
    <w:rsid w:val="007C4D54"/>
    <w:rsid w:val="007C5203"/>
    <w:rsid w:val="007C5D4A"/>
    <w:rsid w:val="007C5F64"/>
    <w:rsid w:val="007C6361"/>
    <w:rsid w:val="007C63F1"/>
    <w:rsid w:val="007C6D9C"/>
    <w:rsid w:val="007C76CA"/>
    <w:rsid w:val="007C77AB"/>
    <w:rsid w:val="007C7DDB"/>
    <w:rsid w:val="007C7FC2"/>
    <w:rsid w:val="007D0171"/>
    <w:rsid w:val="007D04B2"/>
    <w:rsid w:val="007D0D63"/>
    <w:rsid w:val="007D0F3F"/>
    <w:rsid w:val="007D1053"/>
    <w:rsid w:val="007D14A6"/>
    <w:rsid w:val="007D1721"/>
    <w:rsid w:val="007D18E6"/>
    <w:rsid w:val="007D1FF5"/>
    <w:rsid w:val="007D2198"/>
    <w:rsid w:val="007D2269"/>
    <w:rsid w:val="007D23DB"/>
    <w:rsid w:val="007D28B6"/>
    <w:rsid w:val="007D2CC7"/>
    <w:rsid w:val="007D3DCD"/>
    <w:rsid w:val="007D427B"/>
    <w:rsid w:val="007D4DD0"/>
    <w:rsid w:val="007D4E2F"/>
    <w:rsid w:val="007D5002"/>
    <w:rsid w:val="007D5063"/>
    <w:rsid w:val="007D5229"/>
    <w:rsid w:val="007D55D1"/>
    <w:rsid w:val="007D5756"/>
    <w:rsid w:val="007D58E9"/>
    <w:rsid w:val="007D5AA6"/>
    <w:rsid w:val="007D5E39"/>
    <w:rsid w:val="007D605B"/>
    <w:rsid w:val="007D65DD"/>
    <w:rsid w:val="007D673D"/>
    <w:rsid w:val="007D674A"/>
    <w:rsid w:val="007D7470"/>
    <w:rsid w:val="007D7B3D"/>
    <w:rsid w:val="007D7CA7"/>
    <w:rsid w:val="007E0CB0"/>
    <w:rsid w:val="007E14BE"/>
    <w:rsid w:val="007E183E"/>
    <w:rsid w:val="007E2A4A"/>
    <w:rsid w:val="007E2D8C"/>
    <w:rsid w:val="007E3369"/>
    <w:rsid w:val="007E3969"/>
    <w:rsid w:val="007E3995"/>
    <w:rsid w:val="007E3A12"/>
    <w:rsid w:val="007E3E58"/>
    <w:rsid w:val="007E3E83"/>
    <w:rsid w:val="007E41A9"/>
    <w:rsid w:val="007E4802"/>
    <w:rsid w:val="007E48C8"/>
    <w:rsid w:val="007E4922"/>
    <w:rsid w:val="007E4C1A"/>
    <w:rsid w:val="007E4CF5"/>
    <w:rsid w:val="007E5017"/>
    <w:rsid w:val="007E55A3"/>
    <w:rsid w:val="007E5684"/>
    <w:rsid w:val="007E5BB4"/>
    <w:rsid w:val="007E5BEF"/>
    <w:rsid w:val="007E5CAD"/>
    <w:rsid w:val="007E6666"/>
    <w:rsid w:val="007E732B"/>
    <w:rsid w:val="007E77E1"/>
    <w:rsid w:val="007E7894"/>
    <w:rsid w:val="007F0178"/>
    <w:rsid w:val="007F08D6"/>
    <w:rsid w:val="007F1E96"/>
    <w:rsid w:val="007F2220"/>
    <w:rsid w:val="007F28EA"/>
    <w:rsid w:val="007F2951"/>
    <w:rsid w:val="007F29AC"/>
    <w:rsid w:val="007F2FA4"/>
    <w:rsid w:val="007F32BA"/>
    <w:rsid w:val="007F3503"/>
    <w:rsid w:val="007F370B"/>
    <w:rsid w:val="007F37EF"/>
    <w:rsid w:val="007F386B"/>
    <w:rsid w:val="007F38D4"/>
    <w:rsid w:val="007F3E30"/>
    <w:rsid w:val="007F441C"/>
    <w:rsid w:val="007F4B3E"/>
    <w:rsid w:val="007F4F3B"/>
    <w:rsid w:val="007F588A"/>
    <w:rsid w:val="007F5B40"/>
    <w:rsid w:val="007F5DFF"/>
    <w:rsid w:val="007F64D9"/>
    <w:rsid w:val="007F6567"/>
    <w:rsid w:val="007F6823"/>
    <w:rsid w:val="007F6B4E"/>
    <w:rsid w:val="007F6BBA"/>
    <w:rsid w:val="007F719C"/>
    <w:rsid w:val="007F7703"/>
    <w:rsid w:val="007F7ED4"/>
    <w:rsid w:val="00800309"/>
    <w:rsid w:val="00800409"/>
    <w:rsid w:val="00801260"/>
    <w:rsid w:val="00801910"/>
    <w:rsid w:val="00801A90"/>
    <w:rsid w:val="008027AC"/>
    <w:rsid w:val="00802EAC"/>
    <w:rsid w:val="008034B1"/>
    <w:rsid w:val="00803A4C"/>
    <w:rsid w:val="00804294"/>
    <w:rsid w:val="008043AA"/>
    <w:rsid w:val="0080488C"/>
    <w:rsid w:val="00805000"/>
    <w:rsid w:val="008057B8"/>
    <w:rsid w:val="00805DA4"/>
    <w:rsid w:val="00805E57"/>
    <w:rsid w:val="0080640F"/>
    <w:rsid w:val="00806743"/>
    <w:rsid w:val="00806CB4"/>
    <w:rsid w:val="008072B7"/>
    <w:rsid w:val="00807C57"/>
    <w:rsid w:val="00807F4C"/>
    <w:rsid w:val="00810089"/>
    <w:rsid w:val="008104B5"/>
    <w:rsid w:val="0081081D"/>
    <w:rsid w:val="00810CD3"/>
    <w:rsid w:val="00811735"/>
    <w:rsid w:val="00811903"/>
    <w:rsid w:val="00811A65"/>
    <w:rsid w:val="0081214C"/>
    <w:rsid w:val="008123E0"/>
    <w:rsid w:val="00812538"/>
    <w:rsid w:val="008127AF"/>
    <w:rsid w:val="00812B46"/>
    <w:rsid w:val="00813459"/>
    <w:rsid w:val="00813A4A"/>
    <w:rsid w:val="00813B2E"/>
    <w:rsid w:val="00813CA8"/>
    <w:rsid w:val="00813EB8"/>
    <w:rsid w:val="00813F7C"/>
    <w:rsid w:val="00814221"/>
    <w:rsid w:val="00814C66"/>
    <w:rsid w:val="00815700"/>
    <w:rsid w:val="00815BB4"/>
    <w:rsid w:val="00815EA7"/>
    <w:rsid w:val="008160B3"/>
    <w:rsid w:val="008162D4"/>
    <w:rsid w:val="008163EB"/>
    <w:rsid w:val="00816543"/>
    <w:rsid w:val="00816638"/>
    <w:rsid w:val="008168BA"/>
    <w:rsid w:val="008168E4"/>
    <w:rsid w:val="008172D3"/>
    <w:rsid w:val="00817A64"/>
    <w:rsid w:val="00817A8A"/>
    <w:rsid w:val="00817B70"/>
    <w:rsid w:val="00820402"/>
    <w:rsid w:val="008208E4"/>
    <w:rsid w:val="00820B11"/>
    <w:rsid w:val="00820C3D"/>
    <w:rsid w:val="00820ECA"/>
    <w:rsid w:val="008211DC"/>
    <w:rsid w:val="008216F5"/>
    <w:rsid w:val="00821745"/>
    <w:rsid w:val="0082184C"/>
    <w:rsid w:val="0082205A"/>
    <w:rsid w:val="00823171"/>
    <w:rsid w:val="008231FD"/>
    <w:rsid w:val="0082363B"/>
    <w:rsid w:val="00823DD5"/>
    <w:rsid w:val="00823DDD"/>
    <w:rsid w:val="00823E62"/>
    <w:rsid w:val="00823E78"/>
    <w:rsid w:val="00824335"/>
    <w:rsid w:val="00824991"/>
    <w:rsid w:val="008249A4"/>
    <w:rsid w:val="00824C75"/>
    <w:rsid w:val="00824D1A"/>
    <w:rsid w:val="00825D84"/>
    <w:rsid w:val="00826073"/>
    <w:rsid w:val="00826472"/>
    <w:rsid w:val="008264EB"/>
    <w:rsid w:val="00826516"/>
    <w:rsid w:val="00826ABB"/>
    <w:rsid w:val="00826B8F"/>
    <w:rsid w:val="00826DD1"/>
    <w:rsid w:val="00826E63"/>
    <w:rsid w:val="00827269"/>
    <w:rsid w:val="00827B86"/>
    <w:rsid w:val="00827C28"/>
    <w:rsid w:val="00827FA6"/>
    <w:rsid w:val="00830087"/>
    <w:rsid w:val="00830492"/>
    <w:rsid w:val="00830AD3"/>
    <w:rsid w:val="00830B74"/>
    <w:rsid w:val="00830D41"/>
    <w:rsid w:val="00831108"/>
    <w:rsid w:val="0083119C"/>
    <w:rsid w:val="00831B95"/>
    <w:rsid w:val="00831C13"/>
    <w:rsid w:val="00831DB4"/>
    <w:rsid w:val="00831E8A"/>
    <w:rsid w:val="00831F89"/>
    <w:rsid w:val="00831F9F"/>
    <w:rsid w:val="00832223"/>
    <w:rsid w:val="00832284"/>
    <w:rsid w:val="008323CD"/>
    <w:rsid w:val="00832A3F"/>
    <w:rsid w:val="0083334F"/>
    <w:rsid w:val="00833E4D"/>
    <w:rsid w:val="00834295"/>
    <w:rsid w:val="00834BB4"/>
    <w:rsid w:val="00834D3D"/>
    <w:rsid w:val="00834E06"/>
    <w:rsid w:val="008350CA"/>
    <w:rsid w:val="008354D2"/>
    <w:rsid w:val="00835A9C"/>
    <w:rsid w:val="00835B4B"/>
    <w:rsid w:val="00835C76"/>
    <w:rsid w:val="0083695F"/>
    <w:rsid w:val="00836995"/>
    <w:rsid w:val="00836AC7"/>
    <w:rsid w:val="00836AD8"/>
    <w:rsid w:val="00836FC1"/>
    <w:rsid w:val="00837069"/>
    <w:rsid w:val="00837747"/>
    <w:rsid w:val="00837A14"/>
    <w:rsid w:val="0084018D"/>
    <w:rsid w:val="00840336"/>
    <w:rsid w:val="0084043D"/>
    <w:rsid w:val="0084051A"/>
    <w:rsid w:val="00840ED5"/>
    <w:rsid w:val="00840F8E"/>
    <w:rsid w:val="00841111"/>
    <w:rsid w:val="00841E75"/>
    <w:rsid w:val="00842B51"/>
    <w:rsid w:val="00842FE8"/>
    <w:rsid w:val="00843049"/>
    <w:rsid w:val="0084371C"/>
    <w:rsid w:val="008438D8"/>
    <w:rsid w:val="008438FB"/>
    <w:rsid w:val="00843C1D"/>
    <w:rsid w:val="008445A0"/>
    <w:rsid w:val="00844FA4"/>
    <w:rsid w:val="008450AD"/>
    <w:rsid w:val="008452A2"/>
    <w:rsid w:val="00845341"/>
    <w:rsid w:val="0084559C"/>
    <w:rsid w:val="008455AA"/>
    <w:rsid w:val="0084587F"/>
    <w:rsid w:val="00845F40"/>
    <w:rsid w:val="00846E72"/>
    <w:rsid w:val="00846EBE"/>
    <w:rsid w:val="00847A95"/>
    <w:rsid w:val="00850089"/>
    <w:rsid w:val="0085026F"/>
    <w:rsid w:val="0085036A"/>
    <w:rsid w:val="00850855"/>
    <w:rsid w:val="00851A0A"/>
    <w:rsid w:val="00851C32"/>
    <w:rsid w:val="0085209B"/>
    <w:rsid w:val="0085292F"/>
    <w:rsid w:val="00852DA3"/>
    <w:rsid w:val="0085341E"/>
    <w:rsid w:val="00853561"/>
    <w:rsid w:val="00853836"/>
    <w:rsid w:val="008539B4"/>
    <w:rsid w:val="00853BEC"/>
    <w:rsid w:val="00853FA0"/>
    <w:rsid w:val="0085440A"/>
    <w:rsid w:val="00854A31"/>
    <w:rsid w:val="00855180"/>
    <w:rsid w:val="00855660"/>
    <w:rsid w:val="0085593A"/>
    <w:rsid w:val="008564F0"/>
    <w:rsid w:val="008569F8"/>
    <w:rsid w:val="00856B66"/>
    <w:rsid w:val="00856EB7"/>
    <w:rsid w:val="00857206"/>
    <w:rsid w:val="00857383"/>
    <w:rsid w:val="008579F8"/>
    <w:rsid w:val="00857F8A"/>
    <w:rsid w:val="00860261"/>
    <w:rsid w:val="00860F7F"/>
    <w:rsid w:val="00861150"/>
    <w:rsid w:val="00861560"/>
    <w:rsid w:val="008618C6"/>
    <w:rsid w:val="00861A5F"/>
    <w:rsid w:val="00861BBC"/>
    <w:rsid w:val="0086203E"/>
    <w:rsid w:val="0086239B"/>
    <w:rsid w:val="008623AC"/>
    <w:rsid w:val="0086292C"/>
    <w:rsid w:val="00862BD8"/>
    <w:rsid w:val="00862BE7"/>
    <w:rsid w:val="00862D64"/>
    <w:rsid w:val="00862EC9"/>
    <w:rsid w:val="00863426"/>
    <w:rsid w:val="00863762"/>
    <w:rsid w:val="008639CE"/>
    <w:rsid w:val="008644AD"/>
    <w:rsid w:val="00864656"/>
    <w:rsid w:val="0086503C"/>
    <w:rsid w:val="0086529E"/>
    <w:rsid w:val="00865308"/>
    <w:rsid w:val="008653E9"/>
    <w:rsid w:val="00865735"/>
    <w:rsid w:val="0086597B"/>
    <w:rsid w:val="00865C12"/>
    <w:rsid w:val="00865D04"/>
    <w:rsid w:val="00865DDB"/>
    <w:rsid w:val="00865EAF"/>
    <w:rsid w:val="00865F79"/>
    <w:rsid w:val="008661BA"/>
    <w:rsid w:val="00866305"/>
    <w:rsid w:val="00867538"/>
    <w:rsid w:val="00867D82"/>
    <w:rsid w:val="00870393"/>
    <w:rsid w:val="008703D7"/>
    <w:rsid w:val="00870A56"/>
    <w:rsid w:val="00870BF6"/>
    <w:rsid w:val="00870FD9"/>
    <w:rsid w:val="00871195"/>
    <w:rsid w:val="008713B0"/>
    <w:rsid w:val="008716D2"/>
    <w:rsid w:val="00871D3D"/>
    <w:rsid w:val="008720D7"/>
    <w:rsid w:val="00872540"/>
    <w:rsid w:val="00873322"/>
    <w:rsid w:val="00873B2D"/>
    <w:rsid w:val="00873D78"/>
    <w:rsid w:val="00873D90"/>
    <w:rsid w:val="00873FC8"/>
    <w:rsid w:val="008742BA"/>
    <w:rsid w:val="00874BED"/>
    <w:rsid w:val="00874D51"/>
    <w:rsid w:val="00874E6A"/>
    <w:rsid w:val="008754B4"/>
    <w:rsid w:val="00876442"/>
    <w:rsid w:val="008767EE"/>
    <w:rsid w:val="00876DBD"/>
    <w:rsid w:val="00876DC2"/>
    <w:rsid w:val="00876E40"/>
    <w:rsid w:val="008770C8"/>
    <w:rsid w:val="0087739A"/>
    <w:rsid w:val="0087755B"/>
    <w:rsid w:val="00877E7C"/>
    <w:rsid w:val="00880DD7"/>
    <w:rsid w:val="00881032"/>
    <w:rsid w:val="00881A31"/>
    <w:rsid w:val="0088205C"/>
    <w:rsid w:val="008826A3"/>
    <w:rsid w:val="008827F6"/>
    <w:rsid w:val="00882D1C"/>
    <w:rsid w:val="0088300E"/>
    <w:rsid w:val="008831DF"/>
    <w:rsid w:val="008838EA"/>
    <w:rsid w:val="00883A34"/>
    <w:rsid w:val="00884103"/>
    <w:rsid w:val="008843F9"/>
    <w:rsid w:val="00884596"/>
    <w:rsid w:val="00884C63"/>
    <w:rsid w:val="00884F40"/>
    <w:rsid w:val="00885157"/>
    <w:rsid w:val="008853BA"/>
    <w:rsid w:val="00885908"/>
    <w:rsid w:val="00885C07"/>
    <w:rsid w:val="008864B7"/>
    <w:rsid w:val="0088665F"/>
    <w:rsid w:val="0088694F"/>
    <w:rsid w:val="00886B27"/>
    <w:rsid w:val="00887C5F"/>
    <w:rsid w:val="00887E9B"/>
    <w:rsid w:val="0089023F"/>
    <w:rsid w:val="0089029B"/>
    <w:rsid w:val="0089098C"/>
    <w:rsid w:val="00890A20"/>
    <w:rsid w:val="00891315"/>
    <w:rsid w:val="00891462"/>
    <w:rsid w:val="0089171F"/>
    <w:rsid w:val="0089172D"/>
    <w:rsid w:val="00891BFB"/>
    <w:rsid w:val="00891ECD"/>
    <w:rsid w:val="00892232"/>
    <w:rsid w:val="0089243C"/>
    <w:rsid w:val="008924D5"/>
    <w:rsid w:val="00892AEF"/>
    <w:rsid w:val="00892E9A"/>
    <w:rsid w:val="0089331B"/>
    <w:rsid w:val="00893C1E"/>
    <w:rsid w:val="008947AA"/>
    <w:rsid w:val="008947DC"/>
    <w:rsid w:val="00894AA7"/>
    <w:rsid w:val="00894B15"/>
    <w:rsid w:val="00894C01"/>
    <w:rsid w:val="00894E72"/>
    <w:rsid w:val="00894EEB"/>
    <w:rsid w:val="008950BB"/>
    <w:rsid w:val="008951D7"/>
    <w:rsid w:val="00895504"/>
    <w:rsid w:val="0089625C"/>
    <w:rsid w:val="0089677E"/>
    <w:rsid w:val="00896E8C"/>
    <w:rsid w:val="00896E9E"/>
    <w:rsid w:val="008971B8"/>
    <w:rsid w:val="00897705"/>
    <w:rsid w:val="00897769"/>
    <w:rsid w:val="008A050E"/>
    <w:rsid w:val="008A08E1"/>
    <w:rsid w:val="008A08FF"/>
    <w:rsid w:val="008A09C9"/>
    <w:rsid w:val="008A09DC"/>
    <w:rsid w:val="008A0FC2"/>
    <w:rsid w:val="008A12B0"/>
    <w:rsid w:val="008A12C9"/>
    <w:rsid w:val="008A184A"/>
    <w:rsid w:val="008A1D38"/>
    <w:rsid w:val="008A201D"/>
    <w:rsid w:val="008A23B7"/>
    <w:rsid w:val="008A3686"/>
    <w:rsid w:val="008A3B72"/>
    <w:rsid w:val="008A3D43"/>
    <w:rsid w:val="008A4145"/>
    <w:rsid w:val="008A439E"/>
    <w:rsid w:val="008A4710"/>
    <w:rsid w:val="008A49BD"/>
    <w:rsid w:val="008A5144"/>
    <w:rsid w:val="008A52EF"/>
    <w:rsid w:val="008A5AD8"/>
    <w:rsid w:val="008A5B0D"/>
    <w:rsid w:val="008A620C"/>
    <w:rsid w:val="008A68D3"/>
    <w:rsid w:val="008A7423"/>
    <w:rsid w:val="008A7438"/>
    <w:rsid w:val="008A767B"/>
    <w:rsid w:val="008A78C6"/>
    <w:rsid w:val="008A7948"/>
    <w:rsid w:val="008A7A42"/>
    <w:rsid w:val="008B030F"/>
    <w:rsid w:val="008B04D5"/>
    <w:rsid w:val="008B08A4"/>
    <w:rsid w:val="008B105F"/>
    <w:rsid w:val="008B1334"/>
    <w:rsid w:val="008B198B"/>
    <w:rsid w:val="008B19E1"/>
    <w:rsid w:val="008B1BE9"/>
    <w:rsid w:val="008B2003"/>
    <w:rsid w:val="008B24E0"/>
    <w:rsid w:val="008B2584"/>
    <w:rsid w:val="008B278C"/>
    <w:rsid w:val="008B29BD"/>
    <w:rsid w:val="008B29C2"/>
    <w:rsid w:val="008B37FD"/>
    <w:rsid w:val="008B3C53"/>
    <w:rsid w:val="008B4243"/>
    <w:rsid w:val="008B4E92"/>
    <w:rsid w:val="008B53B5"/>
    <w:rsid w:val="008B5BC3"/>
    <w:rsid w:val="008B5D44"/>
    <w:rsid w:val="008B62EB"/>
    <w:rsid w:val="008B6343"/>
    <w:rsid w:val="008B6732"/>
    <w:rsid w:val="008B6CEA"/>
    <w:rsid w:val="008B6F7E"/>
    <w:rsid w:val="008B73BA"/>
    <w:rsid w:val="008B784E"/>
    <w:rsid w:val="008B7973"/>
    <w:rsid w:val="008B79D8"/>
    <w:rsid w:val="008B7A06"/>
    <w:rsid w:val="008C0242"/>
    <w:rsid w:val="008C0278"/>
    <w:rsid w:val="008C05DE"/>
    <w:rsid w:val="008C08F4"/>
    <w:rsid w:val="008C1000"/>
    <w:rsid w:val="008C1BD2"/>
    <w:rsid w:val="008C1F30"/>
    <w:rsid w:val="008C24E9"/>
    <w:rsid w:val="008C2701"/>
    <w:rsid w:val="008C271E"/>
    <w:rsid w:val="008C284F"/>
    <w:rsid w:val="008C294F"/>
    <w:rsid w:val="008C2A78"/>
    <w:rsid w:val="008C2B55"/>
    <w:rsid w:val="008C3E27"/>
    <w:rsid w:val="008C3FF7"/>
    <w:rsid w:val="008C407B"/>
    <w:rsid w:val="008C40C5"/>
    <w:rsid w:val="008C4399"/>
    <w:rsid w:val="008C481A"/>
    <w:rsid w:val="008C50CE"/>
    <w:rsid w:val="008C50E5"/>
    <w:rsid w:val="008C51BD"/>
    <w:rsid w:val="008C57B1"/>
    <w:rsid w:val="008C63B6"/>
    <w:rsid w:val="008C65D0"/>
    <w:rsid w:val="008C6A01"/>
    <w:rsid w:val="008C7747"/>
    <w:rsid w:val="008D0019"/>
    <w:rsid w:val="008D01BE"/>
    <w:rsid w:val="008D0254"/>
    <w:rsid w:val="008D0533"/>
    <w:rsid w:val="008D0547"/>
    <w:rsid w:val="008D068E"/>
    <w:rsid w:val="008D06E7"/>
    <w:rsid w:val="008D0F60"/>
    <w:rsid w:val="008D125F"/>
    <w:rsid w:val="008D15EE"/>
    <w:rsid w:val="008D191C"/>
    <w:rsid w:val="008D1D23"/>
    <w:rsid w:val="008D2DB7"/>
    <w:rsid w:val="008D2E61"/>
    <w:rsid w:val="008D328A"/>
    <w:rsid w:val="008D3B53"/>
    <w:rsid w:val="008D3E86"/>
    <w:rsid w:val="008D42CB"/>
    <w:rsid w:val="008D48C9"/>
    <w:rsid w:val="008D4D17"/>
    <w:rsid w:val="008D4DBD"/>
    <w:rsid w:val="008D5878"/>
    <w:rsid w:val="008D5B79"/>
    <w:rsid w:val="008D6381"/>
    <w:rsid w:val="008D69A2"/>
    <w:rsid w:val="008D6FC6"/>
    <w:rsid w:val="008D71D4"/>
    <w:rsid w:val="008D7711"/>
    <w:rsid w:val="008D784A"/>
    <w:rsid w:val="008D7C7E"/>
    <w:rsid w:val="008D7EDE"/>
    <w:rsid w:val="008E0226"/>
    <w:rsid w:val="008E0412"/>
    <w:rsid w:val="008E0C77"/>
    <w:rsid w:val="008E1355"/>
    <w:rsid w:val="008E19D5"/>
    <w:rsid w:val="008E2089"/>
    <w:rsid w:val="008E20EA"/>
    <w:rsid w:val="008E241A"/>
    <w:rsid w:val="008E27BB"/>
    <w:rsid w:val="008E2DFB"/>
    <w:rsid w:val="008E2FB6"/>
    <w:rsid w:val="008E4BFB"/>
    <w:rsid w:val="008E4C48"/>
    <w:rsid w:val="008E4DE4"/>
    <w:rsid w:val="008E5462"/>
    <w:rsid w:val="008E55C7"/>
    <w:rsid w:val="008E5BD0"/>
    <w:rsid w:val="008E5F0E"/>
    <w:rsid w:val="008E5F10"/>
    <w:rsid w:val="008E625F"/>
    <w:rsid w:val="008E68CF"/>
    <w:rsid w:val="008E6D54"/>
    <w:rsid w:val="008E70D0"/>
    <w:rsid w:val="008E7679"/>
    <w:rsid w:val="008E7C05"/>
    <w:rsid w:val="008E7CC0"/>
    <w:rsid w:val="008F0242"/>
    <w:rsid w:val="008F0270"/>
    <w:rsid w:val="008F0316"/>
    <w:rsid w:val="008F0408"/>
    <w:rsid w:val="008F0A87"/>
    <w:rsid w:val="008F126B"/>
    <w:rsid w:val="008F17C9"/>
    <w:rsid w:val="008F1827"/>
    <w:rsid w:val="008F1C53"/>
    <w:rsid w:val="008F1CEF"/>
    <w:rsid w:val="008F1D98"/>
    <w:rsid w:val="008F1E74"/>
    <w:rsid w:val="008F20F9"/>
    <w:rsid w:val="008F23C0"/>
    <w:rsid w:val="008F264D"/>
    <w:rsid w:val="008F2E4C"/>
    <w:rsid w:val="008F30EC"/>
    <w:rsid w:val="008F3600"/>
    <w:rsid w:val="008F391F"/>
    <w:rsid w:val="008F39D7"/>
    <w:rsid w:val="008F4357"/>
    <w:rsid w:val="008F4F4C"/>
    <w:rsid w:val="008F523D"/>
    <w:rsid w:val="008F5BCA"/>
    <w:rsid w:val="008F5EFC"/>
    <w:rsid w:val="008F60B7"/>
    <w:rsid w:val="008F620F"/>
    <w:rsid w:val="008F6474"/>
    <w:rsid w:val="008F6C60"/>
    <w:rsid w:val="008F6DBA"/>
    <w:rsid w:val="008F6E96"/>
    <w:rsid w:val="008F7A9D"/>
    <w:rsid w:val="008F7DF4"/>
    <w:rsid w:val="00900664"/>
    <w:rsid w:val="00900D87"/>
    <w:rsid w:val="009015E3"/>
    <w:rsid w:val="00901DFC"/>
    <w:rsid w:val="00901F76"/>
    <w:rsid w:val="00902382"/>
    <w:rsid w:val="00902621"/>
    <w:rsid w:val="00902743"/>
    <w:rsid w:val="0090297E"/>
    <w:rsid w:val="00902E59"/>
    <w:rsid w:val="00903104"/>
    <w:rsid w:val="00903385"/>
    <w:rsid w:val="00903C15"/>
    <w:rsid w:val="00904ABB"/>
    <w:rsid w:val="00904D00"/>
    <w:rsid w:val="00905606"/>
    <w:rsid w:val="0090579D"/>
    <w:rsid w:val="00905ACD"/>
    <w:rsid w:val="00905D94"/>
    <w:rsid w:val="00906214"/>
    <w:rsid w:val="00907046"/>
    <w:rsid w:val="0090724A"/>
    <w:rsid w:val="00907373"/>
    <w:rsid w:val="009074E1"/>
    <w:rsid w:val="00907979"/>
    <w:rsid w:val="00907BA4"/>
    <w:rsid w:val="00907D8C"/>
    <w:rsid w:val="009102C0"/>
    <w:rsid w:val="00910577"/>
    <w:rsid w:val="00910643"/>
    <w:rsid w:val="009107D6"/>
    <w:rsid w:val="0091089E"/>
    <w:rsid w:val="00910B28"/>
    <w:rsid w:val="00910E83"/>
    <w:rsid w:val="009112F7"/>
    <w:rsid w:val="009113EB"/>
    <w:rsid w:val="00911458"/>
    <w:rsid w:val="00911481"/>
    <w:rsid w:val="00911833"/>
    <w:rsid w:val="00911C78"/>
    <w:rsid w:val="009122AF"/>
    <w:rsid w:val="009127BC"/>
    <w:rsid w:val="00912D54"/>
    <w:rsid w:val="00912E24"/>
    <w:rsid w:val="00912F8A"/>
    <w:rsid w:val="009137A6"/>
    <w:rsid w:val="0091389F"/>
    <w:rsid w:val="00913A63"/>
    <w:rsid w:val="00913AB6"/>
    <w:rsid w:val="00913C32"/>
    <w:rsid w:val="0091464B"/>
    <w:rsid w:val="00914986"/>
    <w:rsid w:val="00914ADB"/>
    <w:rsid w:val="00914CE5"/>
    <w:rsid w:val="00915963"/>
    <w:rsid w:val="00915C4A"/>
    <w:rsid w:val="00915F2C"/>
    <w:rsid w:val="009161A6"/>
    <w:rsid w:val="00916AD2"/>
    <w:rsid w:val="0091727B"/>
    <w:rsid w:val="009176BE"/>
    <w:rsid w:val="00920157"/>
    <w:rsid w:val="009208F7"/>
    <w:rsid w:val="00920A0F"/>
    <w:rsid w:val="00920C60"/>
    <w:rsid w:val="00920E4F"/>
    <w:rsid w:val="00921972"/>
    <w:rsid w:val="00922268"/>
    <w:rsid w:val="00922517"/>
    <w:rsid w:val="00922578"/>
    <w:rsid w:val="00922722"/>
    <w:rsid w:val="00923B00"/>
    <w:rsid w:val="00924A3C"/>
    <w:rsid w:val="00924C96"/>
    <w:rsid w:val="00925419"/>
    <w:rsid w:val="0092572C"/>
    <w:rsid w:val="00925836"/>
    <w:rsid w:val="00925DDC"/>
    <w:rsid w:val="00925DF0"/>
    <w:rsid w:val="00925F06"/>
    <w:rsid w:val="0092608F"/>
    <w:rsid w:val="009260E1"/>
    <w:rsid w:val="00926162"/>
    <w:rsid w:val="009261E6"/>
    <w:rsid w:val="009262C4"/>
    <w:rsid w:val="009263D2"/>
    <w:rsid w:val="009266FC"/>
    <w:rsid w:val="009268E1"/>
    <w:rsid w:val="0092697F"/>
    <w:rsid w:val="00927053"/>
    <w:rsid w:val="0092710E"/>
    <w:rsid w:val="00927AF6"/>
    <w:rsid w:val="00927F5E"/>
    <w:rsid w:val="00927FA5"/>
    <w:rsid w:val="00927FA6"/>
    <w:rsid w:val="00930173"/>
    <w:rsid w:val="0093058A"/>
    <w:rsid w:val="009306B5"/>
    <w:rsid w:val="009310A1"/>
    <w:rsid w:val="00931423"/>
    <w:rsid w:val="00931B66"/>
    <w:rsid w:val="00931C29"/>
    <w:rsid w:val="00931DE6"/>
    <w:rsid w:val="00931E04"/>
    <w:rsid w:val="00931FBC"/>
    <w:rsid w:val="00932687"/>
    <w:rsid w:val="00932A01"/>
    <w:rsid w:val="00932C7B"/>
    <w:rsid w:val="00933FBB"/>
    <w:rsid w:val="009344D2"/>
    <w:rsid w:val="0093474E"/>
    <w:rsid w:val="0093530F"/>
    <w:rsid w:val="009354B6"/>
    <w:rsid w:val="00935840"/>
    <w:rsid w:val="00935C21"/>
    <w:rsid w:val="00935EF6"/>
    <w:rsid w:val="00936004"/>
    <w:rsid w:val="009367D0"/>
    <w:rsid w:val="00936AE6"/>
    <w:rsid w:val="00936BE2"/>
    <w:rsid w:val="00937009"/>
    <w:rsid w:val="009371EB"/>
    <w:rsid w:val="0093738F"/>
    <w:rsid w:val="0093781B"/>
    <w:rsid w:val="00937ACC"/>
    <w:rsid w:val="00940CB2"/>
    <w:rsid w:val="009412A5"/>
    <w:rsid w:val="00942302"/>
    <w:rsid w:val="0094250C"/>
    <w:rsid w:val="009428F3"/>
    <w:rsid w:val="00943858"/>
    <w:rsid w:val="0094390D"/>
    <w:rsid w:val="00944193"/>
    <w:rsid w:val="00944436"/>
    <w:rsid w:val="00944562"/>
    <w:rsid w:val="00944565"/>
    <w:rsid w:val="009447CE"/>
    <w:rsid w:val="00944A0D"/>
    <w:rsid w:val="00944C02"/>
    <w:rsid w:val="00944E4E"/>
    <w:rsid w:val="00944F82"/>
    <w:rsid w:val="00945110"/>
    <w:rsid w:val="00945275"/>
    <w:rsid w:val="00945E7F"/>
    <w:rsid w:val="0094692F"/>
    <w:rsid w:val="009470FC"/>
    <w:rsid w:val="009475C7"/>
    <w:rsid w:val="00947761"/>
    <w:rsid w:val="00947998"/>
    <w:rsid w:val="00950381"/>
    <w:rsid w:val="00950458"/>
    <w:rsid w:val="00950CE2"/>
    <w:rsid w:val="00950F3D"/>
    <w:rsid w:val="009511A6"/>
    <w:rsid w:val="0095147E"/>
    <w:rsid w:val="0095186A"/>
    <w:rsid w:val="00951D3E"/>
    <w:rsid w:val="00952706"/>
    <w:rsid w:val="00952821"/>
    <w:rsid w:val="009534CF"/>
    <w:rsid w:val="00954796"/>
    <w:rsid w:val="009548AC"/>
    <w:rsid w:val="00954BE8"/>
    <w:rsid w:val="00954D8D"/>
    <w:rsid w:val="009550DB"/>
    <w:rsid w:val="00955259"/>
    <w:rsid w:val="009557C1"/>
    <w:rsid w:val="00955B30"/>
    <w:rsid w:val="00955C6A"/>
    <w:rsid w:val="00956B60"/>
    <w:rsid w:val="00956CBE"/>
    <w:rsid w:val="00956DA5"/>
    <w:rsid w:val="009571C7"/>
    <w:rsid w:val="00957BA8"/>
    <w:rsid w:val="00957BA9"/>
    <w:rsid w:val="00957BF7"/>
    <w:rsid w:val="00960212"/>
    <w:rsid w:val="009604F4"/>
    <w:rsid w:val="0096071C"/>
    <w:rsid w:val="00960D6E"/>
    <w:rsid w:val="00960E13"/>
    <w:rsid w:val="009612AF"/>
    <w:rsid w:val="0096177B"/>
    <w:rsid w:val="00963697"/>
    <w:rsid w:val="009636EE"/>
    <w:rsid w:val="00963BDE"/>
    <w:rsid w:val="00963CAF"/>
    <w:rsid w:val="00963D9D"/>
    <w:rsid w:val="00964B38"/>
    <w:rsid w:val="00964BA1"/>
    <w:rsid w:val="009653B4"/>
    <w:rsid w:val="0096580C"/>
    <w:rsid w:val="00965824"/>
    <w:rsid w:val="0096617F"/>
    <w:rsid w:val="00966F0C"/>
    <w:rsid w:val="00967672"/>
    <w:rsid w:val="00967973"/>
    <w:rsid w:val="009679AF"/>
    <w:rsid w:val="00970231"/>
    <w:rsid w:val="0097039C"/>
    <w:rsid w:val="00970438"/>
    <w:rsid w:val="0097060D"/>
    <w:rsid w:val="00970877"/>
    <w:rsid w:val="009708FC"/>
    <w:rsid w:val="00971113"/>
    <w:rsid w:val="009715B4"/>
    <w:rsid w:val="00972BC1"/>
    <w:rsid w:val="00972C38"/>
    <w:rsid w:val="009735FC"/>
    <w:rsid w:val="009736B3"/>
    <w:rsid w:val="00973C75"/>
    <w:rsid w:val="00973CEB"/>
    <w:rsid w:val="00974553"/>
    <w:rsid w:val="009746A1"/>
    <w:rsid w:val="009747F6"/>
    <w:rsid w:val="0097482A"/>
    <w:rsid w:val="00974B59"/>
    <w:rsid w:val="00974D34"/>
    <w:rsid w:val="00975188"/>
    <w:rsid w:val="00975A00"/>
    <w:rsid w:val="00975E36"/>
    <w:rsid w:val="009765ED"/>
    <w:rsid w:val="00976729"/>
    <w:rsid w:val="009774A8"/>
    <w:rsid w:val="0097776A"/>
    <w:rsid w:val="00977871"/>
    <w:rsid w:val="00977C6E"/>
    <w:rsid w:val="0098089C"/>
    <w:rsid w:val="00980D7F"/>
    <w:rsid w:val="0098124D"/>
    <w:rsid w:val="0098129D"/>
    <w:rsid w:val="00981595"/>
    <w:rsid w:val="009815EA"/>
    <w:rsid w:val="009816D2"/>
    <w:rsid w:val="00981E37"/>
    <w:rsid w:val="00981EC7"/>
    <w:rsid w:val="00982034"/>
    <w:rsid w:val="00982A7D"/>
    <w:rsid w:val="0098340B"/>
    <w:rsid w:val="00983441"/>
    <w:rsid w:val="0098394D"/>
    <w:rsid w:val="00983E0C"/>
    <w:rsid w:val="009840FE"/>
    <w:rsid w:val="009846D5"/>
    <w:rsid w:val="00984CA1"/>
    <w:rsid w:val="0098554C"/>
    <w:rsid w:val="00985735"/>
    <w:rsid w:val="00985836"/>
    <w:rsid w:val="00985C7D"/>
    <w:rsid w:val="00986257"/>
    <w:rsid w:val="0098647A"/>
    <w:rsid w:val="0098653C"/>
    <w:rsid w:val="0098660D"/>
    <w:rsid w:val="00986830"/>
    <w:rsid w:val="00986FD3"/>
    <w:rsid w:val="00987ADF"/>
    <w:rsid w:val="00987B55"/>
    <w:rsid w:val="00991281"/>
    <w:rsid w:val="0099175D"/>
    <w:rsid w:val="0099200B"/>
    <w:rsid w:val="009924C3"/>
    <w:rsid w:val="00992AAD"/>
    <w:rsid w:val="00993102"/>
    <w:rsid w:val="009934DB"/>
    <w:rsid w:val="0099350D"/>
    <w:rsid w:val="00993528"/>
    <w:rsid w:val="009937BE"/>
    <w:rsid w:val="00993A6B"/>
    <w:rsid w:val="00994171"/>
    <w:rsid w:val="0099478A"/>
    <w:rsid w:val="00994BB2"/>
    <w:rsid w:val="00994E71"/>
    <w:rsid w:val="00994E9E"/>
    <w:rsid w:val="0099522B"/>
    <w:rsid w:val="00995F53"/>
    <w:rsid w:val="00996AF2"/>
    <w:rsid w:val="00996D2D"/>
    <w:rsid w:val="00996EAD"/>
    <w:rsid w:val="0099778E"/>
    <w:rsid w:val="00997A5E"/>
    <w:rsid w:val="00997C24"/>
    <w:rsid w:val="00997E93"/>
    <w:rsid w:val="0099A249"/>
    <w:rsid w:val="009A01A8"/>
    <w:rsid w:val="009A03E6"/>
    <w:rsid w:val="009A0712"/>
    <w:rsid w:val="009A0809"/>
    <w:rsid w:val="009A08F4"/>
    <w:rsid w:val="009A0B0D"/>
    <w:rsid w:val="009A0C3C"/>
    <w:rsid w:val="009A1483"/>
    <w:rsid w:val="009A15D3"/>
    <w:rsid w:val="009A1625"/>
    <w:rsid w:val="009A1910"/>
    <w:rsid w:val="009A1E4F"/>
    <w:rsid w:val="009A2441"/>
    <w:rsid w:val="009A25EA"/>
    <w:rsid w:val="009A2721"/>
    <w:rsid w:val="009A27A5"/>
    <w:rsid w:val="009A328E"/>
    <w:rsid w:val="009A3302"/>
    <w:rsid w:val="009A3756"/>
    <w:rsid w:val="009A43F7"/>
    <w:rsid w:val="009A443F"/>
    <w:rsid w:val="009A44E1"/>
    <w:rsid w:val="009A450F"/>
    <w:rsid w:val="009A45F8"/>
    <w:rsid w:val="009A4834"/>
    <w:rsid w:val="009A4911"/>
    <w:rsid w:val="009A4B34"/>
    <w:rsid w:val="009A4BEE"/>
    <w:rsid w:val="009A501C"/>
    <w:rsid w:val="009A536D"/>
    <w:rsid w:val="009A5686"/>
    <w:rsid w:val="009A59F1"/>
    <w:rsid w:val="009A63EB"/>
    <w:rsid w:val="009A6464"/>
    <w:rsid w:val="009A66A1"/>
    <w:rsid w:val="009A6702"/>
    <w:rsid w:val="009B0783"/>
    <w:rsid w:val="009B0817"/>
    <w:rsid w:val="009B1266"/>
    <w:rsid w:val="009B18ED"/>
    <w:rsid w:val="009B1CA0"/>
    <w:rsid w:val="009B1D88"/>
    <w:rsid w:val="009B1E13"/>
    <w:rsid w:val="009B20B2"/>
    <w:rsid w:val="009B22AF"/>
    <w:rsid w:val="009B22EE"/>
    <w:rsid w:val="009B2325"/>
    <w:rsid w:val="009B2BCD"/>
    <w:rsid w:val="009B2D43"/>
    <w:rsid w:val="009B3326"/>
    <w:rsid w:val="009B3571"/>
    <w:rsid w:val="009B36ED"/>
    <w:rsid w:val="009B38C2"/>
    <w:rsid w:val="009B3A0F"/>
    <w:rsid w:val="009B3E42"/>
    <w:rsid w:val="009B4427"/>
    <w:rsid w:val="009B450A"/>
    <w:rsid w:val="009B476C"/>
    <w:rsid w:val="009B4A64"/>
    <w:rsid w:val="009B4BF7"/>
    <w:rsid w:val="009B4CB9"/>
    <w:rsid w:val="009B5199"/>
    <w:rsid w:val="009B52B2"/>
    <w:rsid w:val="009B53F8"/>
    <w:rsid w:val="009B602D"/>
    <w:rsid w:val="009B61EF"/>
    <w:rsid w:val="009B6384"/>
    <w:rsid w:val="009B6510"/>
    <w:rsid w:val="009B657D"/>
    <w:rsid w:val="009B699E"/>
    <w:rsid w:val="009B6B4B"/>
    <w:rsid w:val="009B6F9C"/>
    <w:rsid w:val="009B750E"/>
    <w:rsid w:val="009B7D28"/>
    <w:rsid w:val="009B7DC6"/>
    <w:rsid w:val="009C07D1"/>
    <w:rsid w:val="009C0852"/>
    <w:rsid w:val="009C1055"/>
    <w:rsid w:val="009C119A"/>
    <w:rsid w:val="009C12C6"/>
    <w:rsid w:val="009C2054"/>
    <w:rsid w:val="009C22F0"/>
    <w:rsid w:val="009C2BD8"/>
    <w:rsid w:val="009C2D39"/>
    <w:rsid w:val="009C2E40"/>
    <w:rsid w:val="009C3E61"/>
    <w:rsid w:val="009C40B5"/>
    <w:rsid w:val="009C487B"/>
    <w:rsid w:val="009C492D"/>
    <w:rsid w:val="009C4A39"/>
    <w:rsid w:val="009C4ECD"/>
    <w:rsid w:val="009C52A8"/>
    <w:rsid w:val="009C5708"/>
    <w:rsid w:val="009C57F7"/>
    <w:rsid w:val="009C594C"/>
    <w:rsid w:val="009C5B5D"/>
    <w:rsid w:val="009C60B4"/>
    <w:rsid w:val="009C66D8"/>
    <w:rsid w:val="009C6F10"/>
    <w:rsid w:val="009C7034"/>
    <w:rsid w:val="009C7AEE"/>
    <w:rsid w:val="009C7BA9"/>
    <w:rsid w:val="009C7F91"/>
    <w:rsid w:val="009D0178"/>
    <w:rsid w:val="009D0739"/>
    <w:rsid w:val="009D0920"/>
    <w:rsid w:val="009D148F"/>
    <w:rsid w:val="009D18CF"/>
    <w:rsid w:val="009D1B56"/>
    <w:rsid w:val="009D2798"/>
    <w:rsid w:val="009D296A"/>
    <w:rsid w:val="009D2B46"/>
    <w:rsid w:val="009D2CCC"/>
    <w:rsid w:val="009D36BA"/>
    <w:rsid w:val="009D3D70"/>
    <w:rsid w:val="009D457C"/>
    <w:rsid w:val="009D4791"/>
    <w:rsid w:val="009D4BDB"/>
    <w:rsid w:val="009D4C8A"/>
    <w:rsid w:val="009D5410"/>
    <w:rsid w:val="009D5611"/>
    <w:rsid w:val="009D5822"/>
    <w:rsid w:val="009D5C9A"/>
    <w:rsid w:val="009D6351"/>
    <w:rsid w:val="009D64BE"/>
    <w:rsid w:val="009D71E4"/>
    <w:rsid w:val="009D7A99"/>
    <w:rsid w:val="009D7CF6"/>
    <w:rsid w:val="009D7EAB"/>
    <w:rsid w:val="009E015B"/>
    <w:rsid w:val="009E0527"/>
    <w:rsid w:val="009E0669"/>
    <w:rsid w:val="009E072D"/>
    <w:rsid w:val="009E09AB"/>
    <w:rsid w:val="009E1458"/>
    <w:rsid w:val="009E1470"/>
    <w:rsid w:val="009E1564"/>
    <w:rsid w:val="009E19C3"/>
    <w:rsid w:val="009E1F94"/>
    <w:rsid w:val="009E1F9B"/>
    <w:rsid w:val="009E2344"/>
    <w:rsid w:val="009E24C0"/>
    <w:rsid w:val="009E2909"/>
    <w:rsid w:val="009E29BD"/>
    <w:rsid w:val="009E2A41"/>
    <w:rsid w:val="009E2BB7"/>
    <w:rsid w:val="009E2EF6"/>
    <w:rsid w:val="009E32C2"/>
    <w:rsid w:val="009E3360"/>
    <w:rsid w:val="009E34C8"/>
    <w:rsid w:val="009E42B1"/>
    <w:rsid w:val="009E4302"/>
    <w:rsid w:val="009E53AB"/>
    <w:rsid w:val="009E555E"/>
    <w:rsid w:val="009E596A"/>
    <w:rsid w:val="009E5B37"/>
    <w:rsid w:val="009E6AFD"/>
    <w:rsid w:val="009E6D3D"/>
    <w:rsid w:val="009E6F6F"/>
    <w:rsid w:val="009E6F7E"/>
    <w:rsid w:val="009E722F"/>
    <w:rsid w:val="009E735B"/>
    <w:rsid w:val="009E7535"/>
    <w:rsid w:val="009E7A57"/>
    <w:rsid w:val="009F0671"/>
    <w:rsid w:val="009F0777"/>
    <w:rsid w:val="009F08F5"/>
    <w:rsid w:val="009F0A82"/>
    <w:rsid w:val="009F1164"/>
    <w:rsid w:val="009F11D6"/>
    <w:rsid w:val="009F1CA8"/>
    <w:rsid w:val="009F1E1A"/>
    <w:rsid w:val="009F2176"/>
    <w:rsid w:val="009F2463"/>
    <w:rsid w:val="009F2EFF"/>
    <w:rsid w:val="009F3283"/>
    <w:rsid w:val="009F3668"/>
    <w:rsid w:val="009F3FDE"/>
    <w:rsid w:val="009F48F9"/>
    <w:rsid w:val="009F4F6A"/>
    <w:rsid w:val="009F5AF8"/>
    <w:rsid w:val="009F5B01"/>
    <w:rsid w:val="009F5F19"/>
    <w:rsid w:val="009F5FF2"/>
    <w:rsid w:val="009F617C"/>
    <w:rsid w:val="009F65F7"/>
    <w:rsid w:val="009F6667"/>
    <w:rsid w:val="009F668B"/>
    <w:rsid w:val="009F68C8"/>
    <w:rsid w:val="009F6BAD"/>
    <w:rsid w:val="009F6E52"/>
    <w:rsid w:val="009F728E"/>
    <w:rsid w:val="009F75AB"/>
    <w:rsid w:val="009F76C2"/>
    <w:rsid w:val="009F7843"/>
    <w:rsid w:val="009F7BFC"/>
    <w:rsid w:val="009F7D87"/>
    <w:rsid w:val="00A004EA"/>
    <w:rsid w:val="00A00A9D"/>
    <w:rsid w:val="00A01681"/>
    <w:rsid w:val="00A02060"/>
    <w:rsid w:val="00A0208D"/>
    <w:rsid w:val="00A021C3"/>
    <w:rsid w:val="00A024CF"/>
    <w:rsid w:val="00A0257C"/>
    <w:rsid w:val="00A0288F"/>
    <w:rsid w:val="00A034AC"/>
    <w:rsid w:val="00A0364A"/>
    <w:rsid w:val="00A0381D"/>
    <w:rsid w:val="00A03BC8"/>
    <w:rsid w:val="00A04084"/>
    <w:rsid w:val="00A040D3"/>
    <w:rsid w:val="00A04407"/>
    <w:rsid w:val="00A04411"/>
    <w:rsid w:val="00A045DB"/>
    <w:rsid w:val="00A054C0"/>
    <w:rsid w:val="00A059C6"/>
    <w:rsid w:val="00A05E75"/>
    <w:rsid w:val="00A06282"/>
    <w:rsid w:val="00A0729F"/>
    <w:rsid w:val="00A072B2"/>
    <w:rsid w:val="00A07832"/>
    <w:rsid w:val="00A0790E"/>
    <w:rsid w:val="00A07D44"/>
    <w:rsid w:val="00A109C5"/>
    <w:rsid w:val="00A10A3C"/>
    <w:rsid w:val="00A10D06"/>
    <w:rsid w:val="00A10F20"/>
    <w:rsid w:val="00A10F99"/>
    <w:rsid w:val="00A11264"/>
    <w:rsid w:val="00A11287"/>
    <w:rsid w:val="00A1144D"/>
    <w:rsid w:val="00A11483"/>
    <w:rsid w:val="00A11917"/>
    <w:rsid w:val="00A119B6"/>
    <w:rsid w:val="00A121A5"/>
    <w:rsid w:val="00A1250D"/>
    <w:rsid w:val="00A129A8"/>
    <w:rsid w:val="00A12C15"/>
    <w:rsid w:val="00A1347D"/>
    <w:rsid w:val="00A1394E"/>
    <w:rsid w:val="00A13CB8"/>
    <w:rsid w:val="00A13CF3"/>
    <w:rsid w:val="00A1403E"/>
    <w:rsid w:val="00A144FC"/>
    <w:rsid w:val="00A14ECF"/>
    <w:rsid w:val="00A157C6"/>
    <w:rsid w:val="00A15E77"/>
    <w:rsid w:val="00A16066"/>
    <w:rsid w:val="00A16901"/>
    <w:rsid w:val="00A16D25"/>
    <w:rsid w:val="00A16E36"/>
    <w:rsid w:val="00A17132"/>
    <w:rsid w:val="00A172C4"/>
    <w:rsid w:val="00A17623"/>
    <w:rsid w:val="00A17B74"/>
    <w:rsid w:val="00A17BCD"/>
    <w:rsid w:val="00A202FE"/>
    <w:rsid w:val="00A20584"/>
    <w:rsid w:val="00A20CAF"/>
    <w:rsid w:val="00A2125E"/>
    <w:rsid w:val="00A214B8"/>
    <w:rsid w:val="00A21876"/>
    <w:rsid w:val="00A21E31"/>
    <w:rsid w:val="00A22507"/>
    <w:rsid w:val="00A22629"/>
    <w:rsid w:val="00A228BC"/>
    <w:rsid w:val="00A229FB"/>
    <w:rsid w:val="00A22B6E"/>
    <w:rsid w:val="00A23052"/>
    <w:rsid w:val="00A2333D"/>
    <w:rsid w:val="00A23644"/>
    <w:rsid w:val="00A236CA"/>
    <w:rsid w:val="00A24651"/>
    <w:rsid w:val="00A24835"/>
    <w:rsid w:val="00A24961"/>
    <w:rsid w:val="00A24B10"/>
    <w:rsid w:val="00A24CD1"/>
    <w:rsid w:val="00A24D77"/>
    <w:rsid w:val="00A2562A"/>
    <w:rsid w:val="00A25FE8"/>
    <w:rsid w:val="00A26271"/>
    <w:rsid w:val="00A26290"/>
    <w:rsid w:val="00A26482"/>
    <w:rsid w:val="00A269E9"/>
    <w:rsid w:val="00A26E93"/>
    <w:rsid w:val="00A27520"/>
    <w:rsid w:val="00A2756F"/>
    <w:rsid w:val="00A275AE"/>
    <w:rsid w:val="00A27B51"/>
    <w:rsid w:val="00A27C0D"/>
    <w:rsid w:val="00A30664"/>
    <w:rsid w:val="00A309BB"/>
    <w:rsid w:val="00A30A3C"/>
    <w:rsid w:val="00A30B97"/>
    <w:rsid w:val="00A30C35"/>
    <w:rsid w:val="00A30D9E"/>
    <w:rsid w:val="00A30E9B"/>
    <w:rsid w:val="00A312A9"/>
    <w:rsid w:val="00A315D8"/>
    <w:rsid w:val="00A31AB4"/>
    <w:rsid w:val="00A31B9E"/>
    <w:rsid w:val="00A31BEF"/>
    <w:rsid w:val="00A31C14"/>
    <w:rsid w:val="00A31E9D"/>
    <w:rsid w:val="00A328EA"/>
    <w:rsid w:val="00A32CB5"/>
    <w:rsid w:val="00A331D5"/>
    <w:rsid w:val="00A334C0"/>
    <w:rsid w:val="00A33AF5"/>
    <w:rsid w:val="00A33B51"/>
    <w:rsid w:val="00A33CF1"/>
    <w:rsid w:val="00A344D3"/>
    <w:rsid w:val="00A34B1F"/>
    <w:rsid w:val="00A34C38"/>
    <w:rsid w:val="00A34D8E"/>
    <w:rsid w:val="00A356A0"/>
    <w:rsid w:val="00A35E00"/>
    <w:rsid w:val="00A3619A"/>
    <w:rsid w:val="00A36489"/>
    <w:rsid w:val="00A36752"/>
    <w:rsid w:val="00A36865"/>
    <w:rsid w:val="00A36D9B"/>
    <w:rsid w:val="00A36D9F"/>
    <w:rsid w:val="00A37632"/>
    <w:rsid w:val="00A3775D"/>
    <w:rsid w:val="00A37E57"/>
    <w:rsid w:val="00A400B1"/>
    <w:rsid w:val="00A403C4"/>
    <w:rsid w:val="00A403FA"/>
    <w:rsid w:val="00A406A1"/>
    <w:rsid w:val="00A4081B"/>
    <w:rsid w:val="00A40899"/>
    <w:rsid w:val="00A40D3E"/>
    <w:rsid w:val="00A40F6C"/>
    <w:rsid w:val="00A41387"/>
    <w:rsid w:val="00A416FD"/>
    <w:rsid w:val="00A4177E"/>
    <w:rsid w:val="00A41A2D"/>
    <w:rsid w:val="00A42470"/>
    <w:rsid w:val="00A4252B"/>
    <w:rsid w:val="00A42883"/>
    <w:rsid w:val="00A42BED"/>
    <w:rsid w:val="00A42DDD"/>
    <w:rsid w:val="00A42DE4"/>
    <w:rsid w:val="00A42DEA"/>
    <w:rsid w:val="00A4394C"/>
    <w:rsid w:val="00A43B48"/>
    <w:rsid w:val="00A43FB4"/>
    <w:rsid w:val="00A44120"/>
    <w:rsid w:val="00A44940"/>
    <w:rsid w:val="00A44B1C"/>
    <w:rsid w:val="00A4508E"/>
    <w:rsid w:val="00A4512D"/>
    <w:rsid w:val="00A453FA"/>
    <w:rsid w:val="00A454BE"/>
    <w:rsid w:val="00A45712"/>
    <w:rsid w:val="00A4593B"/>
    <w:rsid w:val="00A45C26"/>
    <w:rsid w:val="00A45F0C"/>
    <w:rsid w:val="00A45F45"/>
    <w:rsid w:val="00A46168"/>
    <w:rsid w:val="00A4664C"/>
    <w:rsid w:val="00A4693D"/>
    <w:rsid w:val="00A469F6"/>
    <w:rsid w:val="00A46AED"/>
    <w:rsid w:val="00A46B5E"/>
    <w:rsid w:val="00A473B5"/>
    <w:rsid w:val="00A50244"/>
    <w:rsid w:val="00A50303"/>
    <w:rsid w:val="00A506CA"/>
    <w:rsid w:val="00A509CF"/>
    <w:rsid w:val="00A510AB"/>
    <w:rsid w:val="00A510FB"/>
    <w:rsid w:val="00A517F9"/>
    <w:rsid w:val="00A51B2C"/>
    <w:rsid w:val="00A51C4F"/>
    <w:rsid w:val="00A51F11"/>
    <w:rsid w:val="00A52353"/>
    <w:rsid w:val="00A5260F"/>
    <w:rsid w:val="00A52741"/>
    <w:rsid w:val="00A536C0"/>
    <w:rsid w:val="00A53BEB"/>
    <w:rsid w:val="00A53E2D"/>
    <w:rsid w:val="00A53E49"/>
    <w:rsid w:val="00A54D17"/>
    <w:rsid w:val="00A55366"/>
    <w:rsid w:val="00A55848"/>
    <w:rsid w:val="00A558F0"/>
    <w:rsid w:val="00A55B67"/>
    <w:rsid w:val="00A55CE8"/>
    <w:rsid w:val="00A56675"/>
    <w:rsid w:val="00A56833"/>
    <w:rsid w:val="00A56D1D"/>
    <w:rsid w:val="00A56F17"/>
    <w:rsid w:val="00A57015"/>
    <w:rsid w:val="00A5716E"/>
    <w:rsid w:val="00A5739A"/>
    <w:rsid w:val="00A57568"/>
    <w:rsid w:val="00A5783F"/>
    <w:rsid w:val="00A57EDE"/>
    <w:rsid w:val="00A60078"/>
    <w:rsid w:val="00A60159"/>
    <w:rsid w:val="00A60AC8"/>
    <w:rsid w:val="00A60DE0"/>
    <w:rsid w:val="00A60E5F"/>
    <w:rsid w:val="00A610BF"/>
    <w:rsid w:val="00A614C3"/>
    <w:rsid w:val="00A614DE"/>
    <w:rsid w:val="00A61562"/>
    <w:rsid w:val="00A61C9F"/>
    <w:rsid w:val="00A61E30"/>
    <w:rsid w:val="00A625AF"/>
    <w:rsid w:val="00A627D7"/>
    <w:rsid w:val="00A62906"/>
    <w:rsid w:val="00A6342C"/>
    <w:rsid w:val="00A63B24"/>
    <w:rsid w:val="00A63C9F"/>
    <w:rsid w:val="00A64072"/>
    <w:rsid w:val="00A647D6"/>
    <w:rsid w:val="00A64AA9"/>
    <w:rsid w:val="00A64AC5"/>
    <w:rsid w:val="00A64C89"/>
    <w:rsid w:val="00A6556E"/>
    <w:rsid w:val="00A656C7"/>
    <w:rsid w:val="00A659DF"/>
    <w:rsid w:val="00A65A59"/>
    <w:rsid w:val="00A65F29"/>
    <w:rsid w:val="00A6605D"/>
    <w:rsid w:val="00A66BEA"/>
    <w:rsid w:val="00A66E0D"/>
    <w:rsid w:val="00A66FE9"/>
    <w:rsid w:val="00A675DA"/>
    <w:rsid w:val="00A67C5E"/>
    <w:rsid w:val="00A67F92"/>
    <w:rsid w:val="00A705AF"/>
    <w:rsid w:val="00A70AAA"/>
    <w:rsid w:val="00A70D7F"/>
    <w:rsid w:val="00A71017"/>
    <w:rsid w:val="00A71378"/>
    <w:rsid w:val="00A71645"/>
    <w:rsid w:val="00A71660"/>
    <w:rsid w:val="00A71F30"/>
    <w:rsid w:val="00A72454"/>
    <w:rsid w:val="00A7249B"/>
    <w:rsid w:val="00A7255C"/>
    <w:rsid w:val="00A72974"/>
    <w:rsid w:val="00A734DD"/>
    <w:rsid w:val="00A741A2"/>
    <w:rsid w:val="00A74203"/>
    <w:rsid w:val="00A742CD"/>
    <w:rsid w:val="00A74CFB"/>
    <w:rsid w:val="00A7547C"/>
    <w:rsid w:val="00A758DB"/>
    <w:rsid w:val="00A760CB"/>
    <w:rsid w:val="00A7647A"/>
    <w:rsid w:val="00A77374"/>
    <w:rsid w:val="00A77696"/>
    <w:rsid w:val="00A77AAD"/>
    <w:rsid w:val="00A77C0F"/>
    <w:rsid w:val="00A77E24"/>
    <w:rsid w:val="00A77EEB"/>
    <w:rsid w:val="00A8001E"/>
    <w:rsid w:val="00A80289"/>
    <w:rsid w:val="00A80557"/>
    <w:rsid w:val="00A806B5"/>
    <w:rsid w:val="00A8076E"/>
    <w:rsid w:val="00A807DE"/>
    <w:rsid w:val="00A80E82"/>
    <w:rsid w:val="00A80E93"/>
    <w:rsid w:val="00A810C2"/>
    <w:rsid w:val="00A813FE"/>
    <w:rsid w:val="00A81D33"/>
    <w:rsid w:val="00A8219F"/>
    <w:rsid w:val="00A82462"/>
    <w:rsid w:val="00A82B39"/>
    <w:rsid w:val="00A83170"/>
    <w:rsid w:val="00A832DB"/>
    <w:rsid w:val="00A83580"/>
    <w:rsid w:val="00A83883"/>
    <w:rsid w:val="00A84062"/>
    <w:rsid w:val="00A84187"/>
    <w:rsid w:val="00A8443F"/>
    <w:rsid w:val="00A84ABD"/>
    <w:rsid w:val="00A8512D"/>
    <w:rsid w:val="00A85C44"/>
    <w:rsid w:val="00A86071"/>
    <w:rsid w:val="00A86660"/>
    <w:rsid w:val="00A86875"/>
    <w:rsid w:val="00A86A3D"/>
    <w:rsid w:val="00A871ED"/>
    <w:rsid w:val="00A87CE5"/>
    <w:rsid w:val="00A87CF4"/>
    <w:rsid w:val="00A87F3C"/>
    <w:rsid w:val="00A900C7"/>
    <w:rsid w:val="00A90A1F"/>
    <w:rsid w:val="00A91622"/>
    <w:rsid w:val="00A91892"/>
    <w:rsid w:val="00A91AE8"/>
    <w:rsid w:val="00A91D26"/>
    <w:rsid w:val="00A91D92"/>
    <w:rsid w:val="00A92132"/>
    <w:rsid w:val="00A921C2"/>
    <w:rsid w:val="00A927F0"/>
    <w:rsid w:val="00A92915"/>
    <w:rsid w:val="00A930AE"/>
    <w:rsid w:val="00A93372"/>
    <w:rsid w:val="00A93407"/>
    <w:rsid w:val="00A934BB"/>
    <w:rsid w:val="00A93C24"/>
    <w:rsid w:val="00A93D44"/>
    <w:rsid w:val="00A94747"/>
    <w:rsid w:val="00A94993"/>
    <w:rsid w:val="00A94BD8"/>
    <w:rsid w:val="00A94D12"/>
    <w:rsid w:val="00A9551A"/>
    <w:rsid w:val="00A95576"/>
    <w:rsid w:val="00A95776"/>
    <w:rsid w:val="00A95B4E"/>
    <w:rsid w:val="00A95CB5"/>
    <w:rsid w:val="00A9658E"/>
    <w:rsid w:val="00A968D2"/>
    <w:rsid w:val="00A96BEA"/>
    <w:rsid w:val="00A96D63"/>
    <w:rsid w:val="00A96EE3"/>
    <w:rsid w:val="00A9710A"/>
    <w:rsid w:val="00A971C8"/>
    <w:rsid w:val="00A97A51"/>
    <w:rsid w:val="00A97E0A"/>
    <w:rsid w:val="00AA02CD"/>
    <w:rsid w:val="00AA02FA"/>
    <w:rsid w:val="00AA0558"/>
    <w:rsid w:val="00AA0C11"/>
    <w:rsid w:val="00AA0F5A"/>
    <w:rsid w:val="00AA102C"/>
    <w:rsid w:val="00AA1780"/>
    <w:rsid w:val="00AA1957"/>
    <w:rsid w:val="00AA19A0"/>
    <w:rsid w:val="00AA1A95"/>
    <w:rsid w:val="00AA1D1E"/>
    <w:rsid w:val="00AA1F6C"/>
    <w:rsid w:val="00AA24C5"/>
    <w:rsid w:val="00AA25A6"/>
    <w:rsid w:val="00AA260F"/>
    <w:rsid w:val="00AA26CF"/>
    <w:rsid w:val="00AA27CA"/>
    <w:rsid w:val="00AA2848"/>
    <w:rsid w:val="00AA2CA7"/>
    <w:rsid w:val="00AA2E5A"/>
    <w:rsid w:val="00AA2E74"/>
    <w:rsid w:val="00AA33C9"/>
    <w:rsid w:val="00AA3ACA"/>
    <w:rsid w:val="00AA3F39"/>
    <w:rsid w:val="00AA3F47"/>
    <w:rsid w:val="00AA3F92"/>
    <w:rsid w:val="00AA3FB6"/>
    <w:rsid w:val="00AA40DF"/>
    <w:rsid w:val="00AA477B"/>
    <w:rsid w:val="00AA4CA2"/>
    <w:rsid w:val="00AA4D68"/>
    <w:rsid w:val="00AA4F5F"/>
    <w:rsid w:val="00AA501B"/>
    <w:rsid w:val="00AA50CD"/>
    <w:rsid w:val="00AA514C"/>
    <w:rsid w:val="00AA54C3"/>
    <w:rsid w:val="00AA5A71"/>
    <w:rsid w:val="00AA5C8D"/>
    <w:rsid w:val="00AA6494"/>
    <w:rsid w:val="00AA66C5"/>
    <w:rsid w:val="00AA6AF8"/>
    <w:rsid w:val="00AA6EBC"/>
    <w:rsid w:val="00AA7269"/>
    <w:rsid w:val="00AA763F"/>
    <w:rsid w:val="00AA7773"/>
    <w:rsid w:val="00AA7F0E"/>
    <w:rsid w:val="00AB0067"/>
    <w:rsid w:val="00AB07F4"/>
    <w:rsid w:val="00AB083D"/>
    <w:rsid w:val="00AB1094"/>
    <w:rsid w:val="00AB11B5"/>
    <w:rsid w:val="00AB1D2A"/>
    <w:rsid w:val="00AB1EE7"/>
    <w:rsid w:val="00AB23B6"/>
    <w:rsid w:val="00AB2404"/>
    <w:rsid w:val="00AB24DB"/>
    <w:rsid w:val="00AB2605"/>
    <w:rsid w:val="00AB2B72"/>
    <w:rsid w:val="00AB3139"/>
    <w:rsid w:val="00AB3283"/>
    <w:rsid w:val="00AB3414"/>
    <w:rsid w:val="00AB3437"/>
    <w:rsid w:val="00AB43F2"/>
    <w:rsid w:val="00AB4711"/>
    <w:rsid w:val="00AB4B37"/>
    <w:rsid w:val="00AB4C82"/>
    <w:rsid w:val="00AB5377"/>
    <w:rsid w:val="00AB55AA"/>
    <w:rsid w:val="00AB5658"/>
    <w:rsid w:val="00AB5762"/>
    <w:rsid w:val="00AB5846"/>
    <w:rsid w:val="00AB5953"/>
    <w:rsid w:val="00AB5EDF"/>
    <w:rsid w:val="00AB5EF8"/>
    <w:rsid w:val="00AB5FB9"/>
    <w:rsid w:val="00AB6488"/>
    <w:rsid w:val="00AB6656"/>
    <w:rsid w:val="00AB67ED"/>
    <w:rsid w:val="00AB6F31"/>
    <w:rsid w:val="00AB7892"/>
    <w:rsid w:val="00AB7C63"/>
    <w:rsid w:val="00AC0120"/>
    <w:rsid w:val="00AC0370"/>
    <w:rsid w:val="00AC0444"/>
    <w:rsid w:val="00AC0A73"/>
    <w:rsid w:val="00AC0C70"/>
    <w:rsid w:val="00AC0C77"/>
    <w:rsid w:val="00AC0DB0"/>
    <w:rsid w:val="00AC0E26"/>
    <w:rsid w:val="00AC1050"/>
    <w:rsid w:val="00AC1863"/>
    <w:rsid w:val="00AC1D42"/>
    <w:rsid w:val="00AC20A7"/>
    <w:rsid w:val="00AC2243"/>
    <w:rsid w:val="00AC2679"/>
    <w:rsid w:val="00AC2882"/>
    <w:rsid w:val="00AC29ED"/>
    <w:rsid w:val="00AC2C80"/>
    <w:rsid w:val="00AC35DE"/>
    <w:rsid w:val="00AC381D"/>
    <w:rsid w:val="00AC3839"/>
    <w:rsid w:val="00AC3870"/>
    <w:rsid w:val="00AC3FFA"/>
    <w:rsid w:val="00AC45CF"/>
    <w:rsid w:val="00AC4701"/>
    <w:rsid w:val="00AC4BE4"/>
    <w:rsid w:val="00AC4C93"/>
    <w:rsid w:val="00AC4F3F"/>
    <w:rsid w:val="00AC5104"/>
    <w:rsid w:val="00AC5271"/>
    <w:rsid w:val="00AC55D7"/>
    <w:rsid w:val="00AC5C95"/>
    <w:rsid w:val="00AC5D27"/>
    <w:rsid w:val="00AC6098"/>
    <w:rsid w:val="00AC65A4"/>
    <w:rsid w:val="00AC68F7"/>
    <w:rsid w:val="00AC6ABF"/>
    <w:rsid w:val="00AC6BBE"/>
    <w:rsid w:val="00AC6BD9"/>
    <w:rsid w:val="00AC6BF9"/>
    <w:rsid w:val="00AC766C"/>
    <w:rsid w:val="00AC767C"/>
    <w:rsid w:val="00AC7A6C"/>
    <w:rsid w:val="00AC7F86"/>
    <w:rsid w:val="00AD05E6"/>
    <w:rsid w:val="00AD0AEB"/>
    <w:rsid w:val="00AD0C1A"/>
    <w:rsid w:val="00AD0CD6"/>
    <w:rsid w:val="00AD0D3F"/>
    <w:rsid w:val="00AD1418"/>
    <w:rsid w:val="00AD164E"/>
    <w:rsid w:val="00AD17E4"/>
    <w:rsid w:val="00AD1926"/>
    <w:rsid w:val="00AD1ADE"/>
    <w:rsid w:val="00AD1DAD"/>
    <w:rsid w:val="00AD1E00"/>
    <w:rsid w:val="00AD1EA8"/>
    <w:rsid w:val="00AD243A"/>
    <w:rsid w:val="00AD27B2"/>
    <w:rsid w:val="00AD32ED"/>
    <w:rsid w:val="00AD3457"/>
    <w:rsid w:val="00AD3D2A"/>
    <w:rsid w:val="00AD48E1"/>
    <w:rsid w:val="00AD4CE9"/>
    <w:rsid w:val="00AD5722"/>
    <w:rsid w:val="00AD598B"/>
    <w:rsid w:val="00AD5C61"/>
    <w:rsid w:val="00AD681C"/>
    <w:rsid w:val="00AD7803"/>
    <w:rsid w:val="00AD7C0C"/>
    <w:rsid w:val="00AD7D4A"/>
    <w:rsid w:val="00AE0022"/>
    <w:rsid w:val="00AE0061"/>
    <w:rsid w:val="00AE00A1"/>
    <w:rsid w:val="00AE00BD"/>
    <w:rsid w:val="00AE070B"/>
    <w:rsid w:val="00AE098E"/>
    <w:rsid w:val="00AE1127"/>
    <w:rsid w:val="00AE1390"/>
    <w:rsid w:val="00AE147A"/>
    <w:rsid w:val="00AE19D3"/>
    <w:rsid w:val="00AE1D7D"/>
    <w:rsid w:val="00AE21A0"/>
    <w:rsid w:val="00AE26F1"/>
    <w:rsid w:val="00AE2A8B"/>
    <w:rsid w:val="00AE2A91"/>
    <w:rsid w:val="00AE2B53"/>
    <w:rsid w:val="00AE2D97"/>
    <w:rsid w:val="00AE30C5"/>
    <w:rsid w:val="00AE37C0"/>
    <w:rsid w:val="00AE3950"/>
    <w:rsid w:val="00AE3F64"/>
    <w:rsid w:val="00AE4438"/>
    <w:rsid w:val="00AE537B"/>
    <w:rsid w:val="00AE5709"/>
    <w:rsid w:val="00AE5E4A"/>
    <w:rsid w:val="00AE6030"/>
    <w:rsid w:val="00AE6260"/>
    <w:rsid w:val="00AE6ADF"/>
    <w:rsid w:val="00AE6C12"/>
    <w:rsid w:val="00AE6FA5"/>
    <w:rsid w:val="00AE77CB"/>
    <w:rsid w:val="00AE7FA3"/>
    <w:rsid w:val="00AF0235"/>
    <w:rsid w:val="00AF04B5"/>
    <w:rsid w:val="00AF0978"/>
    <w:rsid w:val="00AF0A71"/>
    <w:rsid w:val="00AF0DC4"/>
    <w:rsid w:val="00AF0F95"/>
    <w:rsid w:val="00AF10EA"/>
    <w:rsid w:val="00AF123F"/>
    <w:rsid w:val="00AF1815"/>
    <w:rsid w:val="00AF1897"/>
    <w:rsid w:val="00AF2563"/>
    <w:rsid w:val="00AF26B1"/>
    <w:rsid w:val="00AF2B27"/>
    <w:rsid w:val="00AF2C30"/>
    <w:rsid w:val="00AF2CE5"/>
    <w:rsid w:val="00AF34D8"/>
    <w:rsid w:val="00AF357F"/>
    <w:rsid w:val="00AF40C9"/>
    <w:rsid w:val="00AF41A4"/>
    <w:rsid w:val="00AF4588"/>
    <w:rsid w:val="00AF4629"/>
    <w:rsid w:val="00AF4F01"/>
    <w:rsid w:val="00AF5374"/>
    <w:rsid w:val="00AF53C1"/>
    <w:rsid w:val="00AF671A"/>
    <w:rsid w:val="00AF679F"/>
    <w:rsid w:val="00AF7386"/>
    <w:rsid w:val="00AF7554"/>
    <w:rsid w:val="00AF7934"/>
    <w:rsid w:val="00AF79E4"/>
    <w:rsid w:val="00B004A3"/>
    <w:rsid w:val="00B00B2A"/>
    <w:rsid w:val="00B00B81"/>
    <w:rsid w:val="00B01369"/>
    <w:rsid w:val="00B01510"/>
    <w:rsid w:val="00B01D08"/>
    <w:rsid w:val="00B01F18"/>
    <w:rsid w:val="00B0241E"/>
    <w:rsid w:val="00B028E7"/>
    <w:rsid w:val="00B02FAB"/>
    <w:rsid w:val="00B0353A"/>
    <w:rsid w:val="00B03C4D"/>
    <w:rsid w:val="00B03E74"/>
    <w:rsid w:val="00B03FDB"/>
    <w:rsid w:val="00B04256"/>
    <w:rsid w:val="00B04283"/>
    <w:rsid w:val="00B04308"/>
    <w:rsid w:val="00B04580"/>
    <w:rsid w:val="00B0472D"/>
    <w:rsid w:val="00B04B09"/>
    <w:rsid w:val="00B04BA2"/>
    <w:rsid w:val="00B053C0"/>
    <w:rsid w:val="00B05D82"/>
    <w:rsid w:val="00B06747"/>
    <w:rsid w:val="00B0791A"/>
    <w:rsid w:val="00B07A9B"/>
    <w:rsid w:val="00B07C50"/>
    <w:rsid w:val="00B07D15"/>
    <w:rsid w:val="00B07F06"/>
    <w:rsid w:val="00B07F20"/>
    <w:rsid w:val="00B07F65"/>
    <w:rsid w:val="00B10231"/>
    <w:rsid w:val="00B10A23"/>
    <w:rsid w:val="00B10F68"/>
    <w:rsid w:val="00B11330"/>
    <w:rsid w:val="00B1153E"/>
    <w:rsid w:val="00B11790"/>
    <w:rsid w:val="00B11C5C"/>
    <w:rsid w:val="00B12371"/>
    <w:rsid w:val="00B12BD6"/>
    <w:rsid w:val="00B1316D"/>
    <w:rsid w:val="00B135CB"/>
    <w:rsid w:val="00B1382D"/>
    <w:rsid w:val="00B13955"/>
    <w:rsid w:val="00B13BF6"/>
    <w:rsid w:val="00B14552"/>
    <w:rsid w:val="00B14D7C"/>
    <w:rsid w:val="00B15C1A"/>
    <w:rsid w:val="00B15EF6"/>
    <w:rsid w:val="00B1676E"/>
    <w:rsid w:val="00B168E8"/>
    <w:rsid w:val="00B16A51"/>
    <w:rsid w:val="00B16B57"/>
    <w:rsid w:val="00B16EEC"/>
    <w:rsid w:val="00B17145"/>
    <w:rsid w:val="00B173C1"/>
    <w:rsid w:val="00B173D1"/>
    <w:rsid w:val="00B173E8"/>
    <w:rsid w:val="00B173F1"/>
    <w:rsid w:val="00B17D1E"/>
    <w:rsid w:val="00B17E9F"/>
    <w:rsid w:val="00B20373"/>
    <w:rsid w:val="00B20D03"/>
    <w:rsid w:val="00B21DD7"/>
    <w:rsid w:val="00B21FC8"/>
    <w:rsid w:val="00B21FCE"/>
    <w:rsid w:val="00B21FF0"/>
    <w:rsid w:val="00B2230E"/>
    <w:rsid w:val="00B22C90"/>
    <w:rsid w:val="00B238F8"/>
    <w:rsid w:val="00B2390C"/>
    <w:rsid w:val="00B23A78"/>
    <w:rsid w:val="00B23E2E"/>
    <w:rsid w:val="00B23E5D"/>
    <w:rsid w:val="00B25440"/>
    <w:rsid w:val="00B2578E"/>
    <w:rsid w:val="00B261D9"/>
    <w:rsid w:val="00B263C2"/>
    <w:rsid w:val="00B2643F"/>
    <w:rsid w:val="00B26896"/>
    <w:rsid w:val="00B26A5F"/>
    <w:rsid w:val="00B26A82"/>
    <w:rsid w:val="00B27512"/>
    <w:rsid w:val="00B275FE"/>
    <w:rsid w:val="00B27AB7"/>
    <w:rsid w:val="00B30133"/>
    <w:rsid w:val="00B30506"/>
    <w:rsid w:val="00B30A33"/>
    <w:rsid w:val="00B30CAD"/>
    <w:rsid w:val="00B30E27"/>
    <w:rsid w:val="00B31191"/>
    <w:rsid w:val="00B31295"/>
    <w:rsid w:val="00B32222"/>
    <w:rsid w:val="00B323EE"/>
    <w:rsid w:val="00B32988"/>
    <w:rsid w:val="00B329F4"/>
    <w:rsid w:val="00B32D27"/>
    <w:rsid w:val="00B33005"/>
    <w:rsid w:val="00B33033"/>
    <w:rsid w:val="00B34272"/>
    <w:rsid w:val="00B34747"/>
    <w:rsid w:val="00B3492D"/>
    <w:rsid w:val="00B355A7"/>
    <w:rsid w:val="00B35924"/>
    <w:rsid w:val="00B3618D"/>
    <w:rsid w:val="00B36233"/>
    <w:rsid w:val="00B36293"/>
    <w:rsid w:val="00B3664C"/>
    <w:rsid w:val="00B36A02"/>
    <w:rsid w:val="00B36ABC"/>
    <w:rsid w:val="00B3717E"/>
    <w:rsid w:val="00B37352"/>
    <w:rsid w:val="00B3776D"/>
    <w:rsid w:val="00B37D24"/>
    <w:rsid w:val="00B40133"/>
    <w:rsid w:val="00B40184"/>
    <w:rsid w:val="00B40609"/>
    <w:rsid w:val="00B407B1"/>
    <w:rsid w:val="00B40A29"/>
    <w:rsid w:val="00B40C17"/>
    <w:rsid w:val="00B40D23"/>
    <w:rsid w:val="00B41296"/>
    <w:rsid w:val="00B414A4"/>
    <w:rsid w:val="00B4157C"/>
    <w:rsid w:val="00B4189D"/>
    <w:rsid w:val="00B41A98"/>
    <w:rsid w:val="00B41CFE"/>
    <w:rsid w:val="00B4204A"/>
    <w:rsid w:val="00B42851"/>
    <w:rsid w:val="00B42B4E"/>
    <w:rsid w:val="00B42B6F"/>
    <w:rsid w:val="00B4363A"/>
    <w:rsid w:val="00B436A4"/>
    <w:rsid w:val="00B4419B"/>
    <w:rsid w:val="00B44623"/>
    <w:rsid w:val="00B44AB9"/>
    <w:rsid w:val="00B44C18"/>
    <w:rsid w:val="00B44C54"/>
    <w:rsid w:val="00B4510A"/>
    <w:rsid w:val="00B45225"/>
    <w:rsid w:val="00B45546"/>
    <w:rsid w:val="00B45AC7"/>
    <w:rsid w:val="00B46289"/>
    <w:rsid w:val="00B464C7"/>
    <w:rsid w:val="00B46766"/>
    <w:rsid w:val="00B46A0A"/>
    <w:rsid w:val="00B46E5A"/>
    <w:rsid w:val="00B474A4"/>
    <w:rsid w:val="00B47909"/>
    <w:rsid w:val="00B47ED5"/>
    <w:rsid w:val="00B47EE8"/>
    <w:rsid w:val="00B502E9"/>
    <w:rsid w:val="00B50614"/>
    <w:rsid w:val="00B50BD4"/>
    <w:rsid w:val="00B50C9F"/>
    <w:rsid w:val="00B50EBC"/>
    <w:rsid w:val="00B51360"/>
    <w:rsid w:val="00B519A4"/>
    <w:rsid w:val="00B523EF"/>
    <w:rsid w:val="00B5292D"/>
    <w:rsid w:val="00B52A16"/>
    <w:rsid w:val="00B53551"/>
    <w:rsid w:val="00B5372F"/>
    <w:rsid w:val="00B53CE4"/>
    <w:rsid w:val="00B54198"/>
    <w:rsid w:val="00B54A19"/>
    <w:rsid w:val="00B54BF9"/>
    <w:rsid w:val="00B55119"/>
    <w:rsid w:val="00B55228"/>
    <w:rsid w:val="00B55573"/>
    <w:rsid w:val="00B55650"/>
    <w:rsid w:val="00B55EDD"/>
    <w:rsid w:val="00B561FD"/>
    <w:rsid w:val="00B56EAA"/>
    <w:rsid w:val="00B573A5"/>
    <w:rsid w:val="00B573B7"/>
    <w:rsid w:val="00B575EA"/>
    <w:rsid w:val="00B57C58"/>
    <w:rsid w:val="00B61129"/>
    <w:rsid w:val="00B61778"/>
    <w:rsid w:val="00B61F41"/>
    <w:rsid w:val="00B62163"/>
    <w:rsid w:val="00B6242E"/>
    <w:rsid w:val="00B62746"/>
    <w:rsid w:val="00B6279A"/>
    <w:rsid w:val="00B63011"/>
    <w:rsid w:val="00B631BB"/>
    <w:rsid w:val="00B633AD"/>
    <w:rsid w:val="00B63E97"/>
    <w:rsid w:val="00B64022"/>
    <w:rsid w:val="00B6527B"/>
    <w:rsid w:val="00B65296"/>
    <w:rsid w:val="00B6601A"/>
    <w:rsid w:val="00B66221"/>
    <w:rsid w:val="00B663D0"/>
    <w:rsid w:val="00B667CE"/>
    <w:rsid w:val="00B66FD2"/>
    <w:rsid w:val="00B675EE"/>
    <w:rsid w:val="00B6787F"/>
    <w:rsid w:val="00B678C6"/>
    <w:rsid w:val="00B67A8A"/>
    <w:rsid w:val="00B67A8F"/>
    <w:rsid w:val="00B67CF3"/>
    <w:rsid w:val="00B67E7F"/>
    <w:rsid w:val="00B67EE2"/>
    <w:rsid w:val="00B70362"/>
    <w:rsid w:val="00B709E2"/>
    <w:rsid w:val="00B7115A"/>
    <w:rsid w:val="00B71D78"/>
    <w:rsid w:val="00B7222E"/>
    <w:rsid w:val="00B72C9B"/>
    <w:rsid w:val="00B737C2"/>
    <w:rsid w:val="00B7392B"/>
    <w:rsid w:val="00B73985"/>
    <w:rsid w:val="00B73CC7"/>
    <w:rsid w:val="00B74C2A"/>
    <w:rsid w:val="00B74C3E"/>
    <w:rsid w:val="00B74C4E"/>
    <w:rsid w:val="00B75285"/>
    <w:rsid w:val="00B7569E"/>
    <w:rsid w:val="00B75A04"/>
    <w:rsid w:val="00B75CCE"/>
    <w:rsid w:val="00B75D2B"/>
    <w:rsid w:val="00B76126"/>
    <w:rsid w:val="00B765B3"/>
    <w:rsid w:val="00B767AA"/>
    <w:rsid w:val="00B767EF"/>
    <w:rsid w:val="00B76D68"/>
    <w:rsid w:val="00B77345"/>
    <w:rsid w:val="00B77AD0"/>
    <w:rsid w:val="00B77D41"/>
    <w:rsid w:val="00B8076D"/>
    <w:rsid w:val="00B807BF"/>
    <w:rsid w:val="00B80831"/>
    <w:rsid w:val="00B8094E"/>
    <w:rsid w:val="00B8099E"/>
    <w:rsid w:val="00B80FC4"/>
    <w:rsid w:val="00B81AF1"/>
    <w:rsid w:val="00B821C3"/>
    <w:rsid w:val="00B82846"/>
    <w:rsid w:val="00B83411"/>
    <w:rsid w:val="00B83421"/>
    <w:rsid w:val="00B835F1"/>
    <w:rsid w:val="00B839B2"/>
    <w:rsid w:val="00B83D19"/>
    <w:rsid w:val="00B83F9B"/>
    <w:rsid w:val="00B8417E"/>
    <w:rsid w:val="00B841BB"/>
    <w:rsid w:val="00B848C4"/>
    <w:rsid w:val="00B8513F"/>
    <w:rsid w:val="00B853AE"/>
    <w:rsid w:val="00B853F1"/>
    <w:rsid w:val="00B85CC5"/>
    <w:rsid w:val="00B85F91"/>
    <w:rsid w:val="00B86260"/>
    <w:rsid w:val="00B86426"/>
    <w:rsid w:val="00B86D0F"/>
    <w:rsid w:val="00B86F45"/>
    <w:rsid w:val="00B878CC"/>
    <w:rsid w:val="00B8798A"/>
    <w:rsid w:val="00B87A16"/>
    <w:rsid w:val="00B87B90"/>
    <w:rsid w:val="00B9055A"/>
    <w:rsid w:val="00B9078B"/>
    <w:rsid w:val="00B90B9C"/>
    <w:rsid w:val="00B90EB7"/>
    <w:rsid w:val="00B90FAA"/>
    <w:rsid w:val="00B9104E"/>
    <w:rsid w:val="00B912E7"/>
    <w:rsid w:val="00B919F1"/>
    <w:rsid w:val="00B91E3B"/>
    <w:rsid w:val="00B92417"/>
    <w:rsid w:val="00B9293B"/>
    <w:rsid w:val="00B92E15"/>
    <w:rsid w:val="00B93156"/>
    <w:rsid w:val="00B94252"/>
    <w:rsid w:val="00B9429E"/>
    <w:rsid w:val="00B944BF"/>
    <w:rsid w:val="00B944D5"/>
    <w:rsid w:val="00B94544"/>
    <w:rsid w:val="00B94828"/>
    <w:rsid w:val="00B94BC8"/>
    <w:rsid w:val="00B9601E"/>
    <w:rsid w:val="00B9608B"/>
    <w:rsid w:val="00B96B45"/>
    <w:rsid w:val="00B96D94"/>
    <w:rsid w:val="00B9713F"/>
    <w:rsid w:val="00B9715A"/>
    <w:rsid w:val="00B97474"/>
    <w:rsid w:val="00B978D1"/>
    <w:rsid w:val="00BA037E"/>
    <w:rsid w:val="00BA095B"/>
    <w:rsid w:val="00BA0FFA"/>
    <w:rsid w:val="00BA14BE"/>
    <w:rsid w:val="00BA1836"/>
    <w:rsid w:val="00BA2732"/>
    <w:rsid w:val="00BA2916"/>
    <w:rsid w:val="00BA293D"/>
    <w:rsid w:val="00BA31FC"/>
    <w:rsid w:val="00BA33A6"/>
    <w:rsid w:val="00BA3453"/>
    <w:rsid w:val="00BA3705"/>
    <w:rsid w:val="00BA3873"/>
    <w:rsid w:val="00BA387F"/>
    <w:rsid w:val="00BA38DE"/>
    <w:rsid w:val="00BA3C79"/>
    <w:rsid w:val="00BA40DD"/>
    <w:rsid w:val="00BA4236"/>
    <w:rsid w:val="00BA4439"/>
    <w:rsid w:val="00BA4802"/>
    <w:rsid w:val="00BA4892"/>
    <w:rsid w:val="00BA49BC"/>
    <w:rsid w:val="00BA4D92"/>
    <w:rsid w:val="00BA4E6D"/>
    <w:rsid w:val="00BA54FE"/>
    <w:rsid w:val="00BA5529"/>
    <w:rsid w:val="00BA557B"/>
    <w:rsid w:val="00BA56B7"/>
    <w:rsid w:val="00BA56FD"/>
    <w:rsid w:val="00BA58B5"/>
    <w:rsid w:val="00BA5A03"/>
    <w:rsid w:val="00BA5B5C"/>
    <w:rsid w:val="00BA5F55"/>
    <w:rsid w:val="00BA6B4B"/>
    <w:rsid w:val="00BA70AB"/>
    <w:rsid w:val="00BA7268"/>
    <w:rsid w:val="00BA762F"/>
    <w:rsid w:val="00BA767E"/>
    <w:rsid w:val="00BA79C5"/>
    <w:rsid w:val="00BA7A1E"/>
    <w:rsid w:val="00BA7CA9"/>
    <w:rsid w:val="00BB088E"/>
    <w:rsid w:val="00BB0D7F"/>
    <w:rsid w:val="00BB0DD9"/>
    <w:rsid w:val="00BB10BF"/>
    <w:rsid w:val="00BB11D0"/>
    <w:rsid w:val="00BB1218"/>
    <w:rsid w:val="00BB16F0"/>
    <w:rsid w:val="00BB1A68"/>
    <w:rsid w:val="00BB1BC4"/>
    <w:rsid w:val="00BB1C6A"/>
    <w:rsid w:val="00BB1F0E"/>
    <w:rsid w:val="00BB287A"/>
    <w:rsid w:val="00BB2C3D"/>
    <w:rsid w:val="00BB2CFA"/>
    <w:rsid w:val="00BB2F6C"/>
    <w:rsid w:val="00BB3598"/>
    <w:rsid w:val="00BB35EA"/>
    <w:rsid w:val="00BB3875"/>
    <w:rsid w:val="00BB39AB"/>
    <w:rsid w:val="00BB3A66"/>
    <w:rsid w:val="00BB3BEB"/>
    <w:rsid w:val="00BB3C31"/>
    <w:rsid w:val="00BB402A"/>
    <w:rsid w:val="00BB4296"/>
    <w:rsid w:val="00BB456E"/>
    <w:rsid w:val="00BB4670"/>
    <w:rsid w:val="00BB48E7"/>
    <w:rsid w:val="00BB5464"/>
    <w:rsid w:val="00BB558B"/>
    <w:rsid w:val="00BB5860"/>
    <w:rsid w:val="00BB6095"/>
    <w:rsid w:val="00BB61D0"/>
    <w:rsid w:val="00BB63B8"/>
    <w:rsid w:val="00BB6AAD"/>
    <w:rsid w:val="00BB6BF9"/>
    <w:rsid w:val="00BB6C1E"/>
    <w:rsid w:val="00BB6C2F"/>
    <w:rsid w:val="00BB6F95"/>
    <w:rsid w:val="00BB7105"/>
    <w:rsid w:val="00BB72F5"/>
    <w:rsid w:val="00BB73CE"/>
    <w:rsid w:val="00BB7508"/>
    <w:rsid w:val="00BB7881"/>
    <w:rsid w:val="00BB7963"/>
    <w:rsid w:val="00BB7DAF"/>
    <w:rsid w:val="00BB7E8F"/>
    <w:rsid w:val="00BC07AF"/>
    <w:rsid w:val="00BC0B01"/>
    <w:rsid w:val="00BC0D28"/>
    <w:rsid w:val="00BC10B5"/>
    <w:rsid w:val="00BC1326"/>
    <w:rsid w:val="00BC1C08"/>
    <w:rsid w:val="00BC1D69"/>
    <w:rsid w:val="00BC1FA8"/>
    <w:rsid w:val="00BC2427"/>
    <w:rsid w:val="00BC24B0"/>
    <w:rsid w:val="00BC30F2"/>
    <w:rsid w:val="00BC3CA1"/>
    <w:rsid w:val="00BC3CFF"/>
    <w:rsid w:val="00BC3FCE"/>
    <w:rsid w:val="00BC4133"/>
    <w:rsid w:val="00BC4A19"/>
    <w:rsid w:val="00BC4D9D"/>
    <w:rsid w:val="00BC4E6D"/>
    <w:rsid w:val="00BC4FBA"/>
    <w:rsid w:val="00BC5012"/>
    <w:rsid w:val="00BC5033"/>
    <w:rsid w:val="00BC50CD"/>
    <w:rsid w:val="00BC602E"/>
    <w:rsid w:val="00BC62F2"/>
    <w:rsid w:val="00BC6E83"/>
    <w:rsid w:val="00BC6F37"/>
    <w:rsid w:val="00BC7341"/>
    <w:rsid w:val="00BC74C2"/>
    <w:rsid w:val="00BC78F6"/>
    <w:rsid w:val="00BD02F9"/>
    <w:rsid w:val="00BD0617"/>
    <w:rsid w:val="00BD0B97"/>
    <w:rsid w:val="00BD0C3C"/>
    <w:rsid w:val="00BD0EC2"/>
    <w:rsid w:val="00BD0F4C"/>
    <w:rsid w:val="00BD12AA"/>
    <w:rsid w:val="00BD1641"/>
    <w:rsid w:val="00BD1CCB"/>
    <w:rsid w:val="00BD2600"/>
    <w:rsid w:val="00BD27E4"/>
    <w:rsid w:val="00BD296C"/>
    <w:rsid w:val="00BD2A89"/>
    <w:rsid w:val="00BD2E9B"/>
    <w:rsid w:val="00BD3A39"/>
    <w:rsid w:val="00BD47C7"/>
    <w:rsid w:val="00BD52E0"/>
    <w:rsid w:val="00BD53EB"/>
    <w:rsid w:val="00BD5E6A"/>
    <w:rsid w:val="00BD65FD"/>
    <w:rsid w:val="00BD66CC"/>
    <w:rsid w:val="00BD6B43"/>
    <w:rsid w:val="00BD77D0"/>
    <w:rsid w:val="00BD7891"/>
    <w:rsid w:val="00BD7EA7"/>
    <w:rsid w:val="00BE0A12"/>
    <w:rsid w:val="00BE0B08"/>
    <w:rsid w:val="00BE0BA9"/>
    <w:rsid w:val="00BE0F45"/>
    <w:rsid w:val="00BE1F4C"/>
    <w:rsid w:val="00BE1FE6"/>
    <w:rsid w:val="00BE2349"/>
    <w:rsid w:val="00BE234D"/>
    <w:rsid w:val="00BE23FF"/>
    <w:rsid w:val="00BE24CB"/>
    <w:rsid w:val="00BE2EC8"/>
    <w:rsid w:val="00BE31B0"/>
    <w:rsid w:val="00BE3352"/>
    <w:rsid w:val="00BE335F"/>
    <w:rsid w:val="00BE3472"/>
    <w:rsid w:val="00BE36BD"/>
    <w:rsid w:val="00BE3943"/>
    <w:rsid w:val="00BE3FE3"/>
    <w:rsid w:val="00BE40EB"/>
    <w:rsid w:val="00BE4381"/>
    <w:rsid w:val="00BE45DD"/>
    <w:rsid w:val="00BE4D85"/>
    <w:rsid w:val="00BE5A1E"/>
    <w:rsid w:val="00BE644F"/>
    <w:rsid w:val="00BE6EED"/>
    <w:rsid w:val="00BE74E5"/>
    <w:rsid w:val="00BE750A"/>
    <w:rsid w:val="00BE7517"/>
    <w:rsid w:val="00BE7A90"/>
    <w:rsid w:val="00BF036D"/>
    <w:rsid w:val="00BF05BC"/>
    <w:rsid w:val="00BF179A"/>
    <w:rsid w:val="00BF19A5"/>
    <w:rsid w:val="00BF204F"/>
    <w:rsid w:val="00BF254B"/>
    <w:rsid w:val="00BF32F7"/>
    <w:rsid w:val="00BF35AD"/>
    <w:rsid w:val="00BF362B"/>
    <w:rsid w:val="00BF379A"/>
    <w:rsid w:val="00BF38BA"/>
    <w:rsid w:val="00BF41F7"/>
    <w:rsid w:val="00BF4307"/>
    <w:rsid w:val="00BF443E"/>
    <w:rsid w:val="00BF47CE"/>
    <w:rsid w:val="00BF4CC2"/>
    <w:rsid w:val="00BF4F3A"/>
    <w:rsid w:val="00BF4FC8"/>
    <w:rsid w:val="00BF56E3"/>
    <w:rsid w:val="00BF5DC4"/>
    <w:rsid w:val="00BF60B7"/>
    <w:rsid w:val="00BF6125"/>
    <w:rsid w:val="00BF6969"/>
    <w:rsid w:val="00BF6C23"/>
    <w:rsid w:val="00BF6F7B"/>
    <w:rsid w:val="00BF72DA"/>
    <w:rsid w:val="00BF73A1"/>
    <w:rsid w:val="00BF76B3"/>
    <w:rsid w:val="00BF7710"/>
    <w:rsid w:val="00C00930"/>
    <w:rsid w:val="00C010EA"/>
    <w:rsid w:val="00C012BC"/>
    <w:rsid w:val="00C01FC8"/>
    <w:rsid w:val="00C0208D"/>
    <w:rsid w:val="00C02D85"/>
    <w:rsid w:val="00C02F56"/>
    <w:rsid w:val="00C02FA5"/>
    <w:rsid w:val="00C031F4"/>
    <w:rsid w:val="00C032C4"/>
    <w:rsid w:val="00C0337B"/>
    <w:rsid w:val="00C034B3"/>
    <w:rsid w:val="00C03D03"/>
    <w:rsid w:val="00C03DB0"/>
    <w:rsid w:val="00C040EB"/>
    <w:rsid w:val="00C0425B"/>
    <w:rsid w:val="00C04312"/>
    <w:rsid w:val="00C04732"/>
    <w:rsid w:val="00C0565D"/>
    <w:rsid w:val="00C05AE6"/>
    <w:rsid w:val="00C060AD"/>
    <w:rsid w:val="00C062E4"/>
    <w:rsid w:val="00C0634D"/>
    <w:rsid w:val="00C0670D"/>
    <w:rsid w:val="00C06916"/>
    <w:rsid w:val="00C069E2"/>
    <w:rsid w:val="00C07271"/>
    <w:rsid w:val="00C07371"/>
    <w:rsid w:val="00C075B3"/>
    <w:rsid w:val="00C076E9"/>
    <w:rsid w:val="00C10736"/>
    <w:rsid w:val="00C10AA9"/>
    <w:rsid w:val="00C10D24"/>
    <w:rsid w:val="00C1115D"/>
    <w:rsid w:val="00C113BF"/>
    <w:rsid w:val="00C114C0"/>
    <w:rsid w:val="00C11550"/>
    <w:rsid w:val="00C1181D"/>
    <w:rsid w:val="00C1223A"/>
    <w:rsid w:val="00C122F3"/>
    <w:rsid w:val="00C13086"/>
    <w:rsid w:val="00C13235"/>
    <w:rsid w:val="00C1375B"/>
    <w:rsid w:val="00C1398F"/>
    <w:rsid w:val="00C14038"/>
    <w:rsid w:val="00C14077"/>
    <w:rsid w:val="00C140B3"/>
    <w:rsid w:val="00C14203"/>
    <w:rsid w:val="00C14746"/>
    <w:rsid w:val="00C147C1"/>
    <w:rsid w:val="00C14C1D"/>
    <w:rsid w:val="00C154D4"/>
    <w:rsid w:val="00C1570A"/>
    <w:rsid w:val="00C15E38"/>
    <w:rsid w:val="00C15EA3"/>
    <w:rsid w:val="00C16400"/>
    <w:rsid w:val="00C17286"/>
    <w:rsid w:val="00C175C5"/>
    <w:rsid w:val="00C1768B"/>
    <w:rsid w:val="00C1780B"/>
    <w:rsid w:val="00C17AB9"/>
    <w:rsid w:val="00C17C28"/>
    <w:rsid w:val="00C206C8"/>
    <w:rsid w:val="00C21409"/>
    <w:rsid w:val="00C2176E"/>
    <w:rsid w:val="00C217D1"/>
    <w:rsid w:val="00C21B5F"/>
    <w:rsid w:val="00C21F71"/>
    <w:rsid w:val="00C22021"/>
    <w:rsid w:val="00C229D2"/>
    <w:rsid w:val="00C22FF8"/>
    <w:rsid w:val="00C23002"/>
    <w:rsid w:val="00C23430"/>
    <w:rsid w:val="00C239F1"/>
    <w:rsid w:val="00C24048"/>
    <w:rsid w:val="00C241F7"/>
    <w:rsid w:val="00C24ED6"/>
    <w:rsid w:val="00C2587A"/>
    <w:rsid w:val="00C2688E"/>
    <w:rsid w:val="00C26F2C"/>
    <w:rsid w:val="00C27070"/>
    <w:rsid w:val="00C27368"/>
    <w:rsid w:val="00C27D67"/>
    <w:rsid w:val="00C303D0"/>
    <w:rsid w:val="00C31D7A"/>
    <w:rsid w:val="00C31DF2"/>
    <w:rsid w:val="00C32682"/>
    <w:rsid w:val="00C32914"/>
    <w:rsid w:val="00C335B0"/>
    <w:rsid w:val="00C335DA"/>
    <w:rsid w:val="00C3393A"/>
    <w:rsid w:val="00C33A4B"/>
    <w:rsid w:val="00C33B35"/>
    <w:rsid w:val="00C33BDF"/>
    <w:rsid w:val="00C3405A"/>
    <w:rsid w:val="00C343C0"/>
    <w:rsid w:val="00C3482B"/>
    <w:rsid w:val="00C3495F"/>
    <w:rsid w:val="00C349A0"/>
    <w:rsid w:val="00C34C0D"/>
    <w:rsid w:val="00C34DF3"/>
    <w:rsid w:val="00C34F3A"/>
    <w:rsid w:val="00C35211"/>
    <w:rsid w:val="00C3584E"/>
    <w:rsid w:val="00C359E4"/>
    <w:rsid w:val="00C35A35"/>
    <w:rsid w:val="00C35A68"/>
    <w:rsid w:val="00C35EA1"/>
    <w:rsid w:val="00C35F31"/>
    <w:rsid w:val="00C35F6C"/>
    <w:rsid w:val="00C364F5"/>
    <w:rsid w:val="00C371F1"/>
    <w:rsid w:val="00C3746C"/>
    <w:rsid w:val="00C37670"/>
    <w:rsid w:val="00C37EE3"/>
    <w:rsid w:val="00C40677"/>
    <w:rsid w:val="00C4077B"/>
    <w:rsid w:val="00C416A4"/>
    <w:rsid w:val="00C41957"/>
    <w:rsid w:val="00C419CF"/>
    <w:rsid w:val="00C41A56"/>
    <w:rsid w:val="00C422B7"/>
    <w:rsid w:val="00C426E4"/>
    <w:rsid w:val="00C427D7"/>
    <w:rsid w:val="00C42A4C"/>
    <w:rsid w:val="00C42C16"/>
    <w:rsid w:val="00C4327B"/>
    <w:rsid w:val="00C434C2"/>
    <w:rsid w:val="00C43554"/>
    <w:rsid w:val="00C43BCD"/>
    <w:rsid w:val="00C43BFD"/>
    <w:rsid w:val="00C43E4A"/>
    <w:rsid w:val="00C44047"/>
    <w:rsid w:val="00C44218"/>
    <w:rsid w:val="00C44786"/>
    <w:rsid w:val="00C44BC6"/>
    <w:rsid w:val="00C44E4F"/>
    <w:rsid w:val="00C4509C"/>
    <w:rsid w:val="00C450A0"/>
    <w:rsid w:val="00C45A1E"/>
    <w:rsid w:val="00C45AB1"/>
    <w:rsid w:val="00C46002"/>
    <w:rsid w:val="00C46162"/>
    <w:rsid w:val="00C4631F"/>
    <w:rsid w:val="00C465CB"/>
    <w:rsid w:val="00C46608"/>
    <w:rsid w:val="00C466E4"/>
    <w:rsid w:val="00C46BD5"/>
    <w:rsid w:val="00C46C4F"/>
    <w:rsid w:val="00C46DCF"/>
    <w:rsid w:val="00C479C6"/>
    <w:rsid w:val="00C47EEC"/>
    <w:rsid w:val="00C47EF4"/>
    <w:rsid w:val="00C50093"/>
    <w:rsid w:val="00C501BA"/>
    <w:rsid w:val="00C5024F"/>
    <w:rsid w:val="00C5066B"/>
    <w:rsid w:val="00C50D6F"/>
    <w:rsid w:val="00C50E16"/>
    <w:rsid w:val="00C51142"/>
    <w:rsid w:val="00C51473"/>
    <w:rsid w:val="00C519BD"/>
    <w:rsid w:val="00C51F39"/>
    <w:rsid w:val="00C52235"/>
    <w:rsid w:val="00C52256"/>
    <w:rsid w:val="00C52266"/>
    <w:rsid w:val="00C53631"/>
    <w:rsid w:val="00C53E8E"/>
    <w:rsid w:val="00C53E9C"/>
    <w:rsid w:val="00C54301"/>
    <w:rsid w:val="00C55037"/>
    <w:rsid w:val="00C5505B"/>
    <w:rsid w:val="00C550AE"/>
    <w:rsid w:val="00C55258"/>
    <w:rsid w:val="00C554A0"/>
    <w:rsid w:val="00C55F05"/>
    <w:rsid w:val="00C56014"/>
    <w:rsid w:val="00C565BA"/>
    <w:rsid w:val="00C56CAC"/>
    <w:rsid w:val="00C56FB2"/>
    <w:rsid w:val="00C57433"/>
    <w:rsid w:val="00C576CB"/>
    <w:rsid w:val="00C577D4"/>
    <w:rsid w:val="00C57A83"/>
    <w:rsid w:val="00C57CF1"/>
    <w:rsid w:val="00C57F1F"/>
    <w:rsid w:val="00C60410"/>
    <w:rsid w:val="00C6099C"/>
    <w:rsid w:val="00C60A09"/>
    <w:rsid w:val="00C61075"/>
    <w:rsid w:val="00C6123E"/>
    <w:rsid w:val="00C61608"/>
    <w:rsid w:val="00C61B60"/>
    <w:rsid w:val="00C627B9"/>
    <w:rsid w:val="00C62972"/>
    <w:rsid w:val="00C62B8B"/>
    <w:rsid w:val="00C62F6C"/>
    <w:rsid w:val="00C631D8"/>
    <w:rsid w:val="00C634B7"/>
    <w:rsid w:val="00C639B9"/>
    <w:rsid w:val="00C63FE2"/>
    <w:rsid w:val="00C63FFA"/>
    <w:rsid w:val="00C643D2"/>
    <w:rsid w:val="00C64668"/>
    <w:rsid w:val="00C64729"/>
    <w:rsid w:val="00C64C90"/>
    <w:rsid w:val="00C65331"/>
    <w:rsid w:val="00C657D1"/>
    <w:rsid w:val="00C65E8B"/>
    <w:rsid w:val="00C66491"/>
    <w:rsid w:val="00C6659F"/>
    <w:rsid w:val="00C668A0"/>
    <w:rsid w:val="00C66B4A"/>
    <w:rsid w:val="00C66FA0"/>
    <w:rsid w:val="00C66FDD"/>
    <w:rsid w:val="00C670FF"/>
    <w:rsid w:val="00C67277"/>
    <w:rsid w:val="00C67426"/>
    <w:rsid w:val="00C674AB"/>
    <w:rsid w:val="00C67B88"/>
    <w:rsid w:val="00C67C65"/>
    <w:rsid w:val="00C700A5"/>
    <w:rsid w:val="00C704AA"/>
    <w:rsid w:val="00C70895"/>
    <w:rsid w:val="00C70BF6"/>
    <w:rsid w:val="00C70C51"/>
    <w:rsid w:val="00C71866"/>
    <w:rsid w:val="00C71AFA"/>
    <w:rsid w:val="00C71D87"/>
    <w:rsid w:val="00C71F3B"/>
    <w:rsid w:val="00C722F3"/>
    <w:rsid w:val="00C72669"/>
    <w:rsid w:val="00C72BC2"/>
    <w:rsid w:val="00C72C3D"/>
    <w:rsid w:val="00C72F27"/>
    <w:rsid w:val="00C735E9"/>
    <w:rsid w:val="00C7365B"/>
    <w:rsid w:val="00C736C3"/>
    <w:rsid w:val="00C73CFE"/>
    <w:rsid w:val="00C73F2F"/>
    <w:rsid w:val="00C7403D"/>
    <w:rsid w:val="00C74200"/>
    <w:rsid w:val="00C7421D"/>
    <w:rsid w:val="00C7463A"/>
    <w:rsid w:val="00C74A0D"/>
    <w:rsid w:val="00C74B0B"/>
    <w:rsid w:val="00C74C68"/>
    <w:rsid w:val="00C7607C"/>
    <w:rsid w:val="00C761FF"/>
    <w:rsid w:val="00C76256"/>
    <w:rsid w:val="00C764C5"/>
    <w:rsid w:val="00C76554"/>
    <w:rsid w:val="00C76657"/>
    <w:rsid w:val="00C769DD"/>
    <w:rsid w:val="00C76F6A"/>
    <w:rsid w:val="00C77993"/>
    <w:rsid w:val="00C77D82"/>
    <w:rsid w:val="00C77DBE"/>
    <w:rsid w:val="00C8002F"/>
    <w:rsid w:val="00C8004D"/>
    <w:rsid w:val="00C8038E"/>
    <w:rsid w:val="00C80F22"/>
    <w:rsid w:val="00C8141C"/>
    <w:rsid w:val="00C81FB1"/>
    <w:rsid w:val="00C8256A"/>
    <w:rsid w:val="00C825BF"/>
    <w:rsid w:val="00C82A5D"/>
    <w:rsid w:val="00C82EEB"/>
    <w:rsid w:val="00C82F2A"/>
    <w:rsid w:val="00C8331D"/>
    <w:rsid w:val="00C83748"/>
    <w:rsid w:val="00C83C5C"/>
    <w:rsid w:val="00C84213"/>
    <w:rsid w:val="00C84514"/>
    <w:rsid w:val="00C84699"/>
    <w:rsid w:val="00C85223"/>
    <w:rsid w:val="00C85449"/>
    <w:rsid w:val="00C8549A"/>
    <w:rsid w:val="00C854C9"/>
    <w:rsid w:val="00C8551F"/>
    <w:rsid w:val="00C863A9"/>
    <w:rsid w:val="00C863F5"/>
    <w:rsid w:val="00C86527"/>
    <w:rsid w:val="00C86A03"/>
    <w:rsid w:val="00C86D85"/>
    <w:rsid w:val="00C86F76"/>
    <w:rsid w:val="00C876BA"/>
    <w:rsid w:val="00C87A6B"/>
    <w:rsid w:val="00C87ACA"/>
    <w:rsid w:val="00C901A5"/>
    <w:rsid w:val="00C910CC"/>
    <w:rsid w:val="00C91436"/>
    <w:rsid w:val="00C91638"/>
    <w:rsid w:val="00C91E2E"/>
    <w:rsid w:val="00C91FBB"/>
    <w:rsid w:val="00C9224C"/>
    <w:rsid w:val="00C92906"/>
    <w:rsid w:val="00C92B67"/>
    <w:rsid w:val="00C9329E"/>
    <w:rsid w:val="00C9364B"/>
    <w:rsid w:val="00C936B3"/>
    <w:rsid w:val="00C9386F"/>
    <w:rsid w:val="00C9396E"/>
    <w:rsid w:val="00C93A7D"/>
    <w:rsid w:val="00C93DDC"/>
    <w:rsid w:val="00C93DF6"/>
    <w:rsid w:val="00C940C1"/>
    <w:rsid w:val="00C94323"/>
    <w:rsid w:val="00C9436F"/>
    <w:rsid w:val="00C94473"/>
    <w:rsid w:val="00C94540"/>
    <w:rsid w:val="00C947F5"/>
    <w:rsid w:val="00C94969"/>
    <w:rsid w:val="00C94C01"/>
    <w:rsid w:val="00C94FC1"/>
    <w:rsid w:val="00C9578E"/>
    <w:rsid w:val="00C95B32"/>
    <w:rsid w:val="00C95FD2"/>
    <w:rsid w:val="00C96000"/>
    <w:rsid w:val="00C96499"/>
    <w:rsid w:val="00C96B3A"/>
    <w:rsid w:val="00C96BE2"/>
    <w:rsid w:val="00C96DEC"/>
    <w:rsid w:val="00C971AD"/>
    <w:rsid w:val="00C971DC"/>
    <w:rsid w:val="00C973AD"/>
    <w:rsid w:val="00C97641"/>
    <w:rsid w:val="00C97842"/>
    <w:rsid w:val="00CA0676"/>
    <w:rsid w:val="00CA08AD"/>
    <w:rsid w:val="00CA08F3"/>
    <w:rsid w:val="00CA0931"/>
    <w:rsid w:val="00CA16B7"/>
    <w:rsid w:val="00CA17C2"/>
    <w:rsid w:val="00CA22F5"/>
    <w:rsid w:val="00CA24FC"/>
    <w:rsid w:val="00CA287C"/>
    <w:rsid w:val="00CA2900"/>
    <w:rsid w:val="00CA2D25"/>
    <w:rsid w:val="00CA3806"/>
    <w:rsid w:val="00CA3CE6"/>
    <w:rsid w:val="00CA3FB3"/>
    <w:rsid w:val="00CA417F"/>
    <w:rsid w:val="00CA47FC"/>
    <w:rsid w:val="00CA4BE3"/>
    <w:rsid w:val="00CA52BF"/>
    <w:rsid w:val="00CA533C"/>
    <w:rsid w:val="00CA59E1"/>
    <w:rsid w:val="00CA62AE"/>
    <w:rsid w:val="00CA643D"/>
    <w:rsid w:val="00CA6491"/>
    <w:rsid w:val="00CA65EA"/>
    <w:rsid w:val="00CA7671"/>
    <w:rsid w:val="00CA79CF"/>
    <w:rsid w:val="00CA7B27"/>
    <w:rsid w:val="00CA7F1B"/>
    <w:rsid w:val="00CB009B"/>
    <w:rsid w:val="00CB0C43"/>
    <w:rsid w:val="00CB0E8C"/>
    <w:rsid w:val="00CB11C3"/>
    <w:rsid w:val="00CB1634"/>
    <w:rsid w:val="00CB1D59"/>
    <w:rsid w:val="00CB2E20"/>
    <w:rsid w:val="00CB316E"/>
    <w:rsid w:val="00CB3946"/>
    <w:rsid w:val="00CB3A7C"/>
    <w:rsid w:val="00CB5245"/>
    <w:rsid w:val="00CB5B1A"/>
    <w:rsid w:val="00CB5B4D"/>
    <w:rsid w:val="00CB5C4A"/>
    <w:rsid w:val="00CB66F6"/>
    <w:rsid w:val="00CB6CCB"/>
    <w:rsid w:val="00CB6DD3"/>
    <w:rsid w:val="00CB6E12"/>
    <w:rsid w:val="00CB70DE"/>
    <w:rsid w:val="00CB7453"/>
    <w:rsid w:val="00CB7510"/>
    <w:rsid w:val="00CB7A4B"/>
    <w:rsid w:val="00CB7E33"/>
    <w:rsid w:val="00CB7EC0"/>
    <w:rsid w:val="00CC08C0"/>
    <w:rsid w:val="00CC1490"/>
    <w:rsid w:val="00CC1A1D"/>
    <w:rsid w:val="00CC1F6C"/>
    <w:rsid w:val="00CC20D7"/>
    <w:rsid w:val="00CC2199"/>
    <w:rsid w:val="00CC220B"/>
    <w:rsid w:val="00CC23F7"/>
    <w:rsid w:val="00CC2680"/>
    <w:rsid w:val="00CC326C"/>
    <w:rsid w:val="00CC3BD6"/>
    <w:rsid w:val="00CC3F9C"/>
    <w:rsid w:val="00CC41C2"/>
    <w:rsid w:val="00CC4260"/>
    <w:rsid w:val="00CC4523"/>
    <w:rsid w:val="00CC467E"/>
    <w:rsid w:val="00CC4AD8"/>
    <w:rsid w:val="00CC4ED3"/>
    <w:rsid w:val="00CC4EF3"/>
    <w:rsid w:val="00CC5261"/>
    <w:rsid w:val="00CC58D8"/>
    <w:rsid w:val="00CC5B21"/>
    <w:rsid w:val="00CC5BC9"/>
    <w:rsid w:val="00CC5C43"/>
    <w:rsid w:val="00CC674A"/>
    <w:rsid w:val="00CC6CAE"/>
    <w:rsid w:val="00CC6FD3"/>
    <w:rsid w:val="00CC7105"/>
    <w:rsid w:val="00CC7610"/>
    <w:rsid w:val="00CC78ED"/>
    <w:rsid w:val="00CC7B8E"/>
    <w:rsid w:val="00CD0236"/>
    <w:rsid w:val="00CD02AE"/>
    <w:rsid w:val="00CD04D1"/>
    <w:rsid w:val="00CD0E50"/>
    <w:rsid w:val="00CD0F30"/>
    <w:rsid w:val="00CD1332"/>
    <w:rsid w:val="00CD134E"/>
    <w:rsid w:val="00CD1FE3"/>
    <w:rsid w:val="00CD270A"/>
    <w:rsid w:val="00CD28AF"/>
    <w:rsid w:val="00CD2953"/>
    <w:rsid w:val="00CD2A4F"/>
    <w:rsid w:val="00CD35C2"/>
    <w:rsid w:val="00CD3AE8"/>
    <w:rsid w:val="00CD4356"/>
    <w:rsid w:val="00CD49E1"/>
    <w:rsid w:val="00CD61DD"/>
    <w:rsid w:val="00CD6222"/>
    <w:rsid w:val="00CD6884"/>
    <w:rsid w:val="00CD6CD6"/>
    <w:rsid w:val="00CD709D"/>
    <w:rsid w:val="00CD73A4"/>
    <w:rsid w:val="00CD7412"/>
    <w:rsid w:val="00CD794D"/>
    <w:rsid w:val="00CD7A5F"/>
    <w:rsid w:val="00CD7C79"/>
    <w:rsid w:val="00CD7E03"/>
    <w:rsid w:val="00CE03CA"/>
    <w:rsid w:val="00CE1512"/>
    <w:rsid w:val="00CE1772"/>
    <w:rsid w:val="00CE17D0"/>
    <w:rsid w:val="00CE18AD"/>
    <w:rsid w:val="00CE1CCB"/>
    <w:rsid w:val="00CE22F1"/>
    <w:rsid w:val="00CE2A83"/>
    <w:rsid w:val="00CE2D5F"/>
    <w:rsid w:val="00CE37B4"/>
    <w:rsid w:val="00CE37F4"/>
    <w:rsid w:val="00CE48E8"/>
    <w:rsid w:val="00CE4B02"/>
    <w:rsid w:val="00CE4D33"/>
    <w:rsid w:val="00CE4EC9"/>
    <w:rsid w:val="00CE50F2"/>
    <w:rsid w:val="00CE55F9"/>
    <w:rsid w:val="00CE6502"/>
    <w:rsid w:val="00CE6BB5"/>
    <w:rsid w:val="00CE73CB"/>
    <w:rsid w:val="00CE76B7"/>
    <w:rsid w:val="00CE78AF"/>
    <w:rsid w:val="00CE7CF5"/>
    <w:rsid w:val="00CF02C7"/>
    <w:rsid w:val="00CF0AD6"/>
    <w:rsid w:val="00CF1001"/>
    <w:rsid w:val="00CF1003"/>
    <w:rsid w:val="00CF12C7"/>
    <w:rsid w:val="00CF1425"/>
    <w:rsid w:val="00CF14A6"/>
    <w:rsid w:val="00CF191B"/>
    <w:rsid w:val="00CF1A25"/>
    <w:rsid w:val="00CF1AED"/>
    <w:rsid w:val="00CF1CAB"/>
    <w:rsid w:val="00CF23BA"/>
    <w:rsid w:val="00CF2586"/>
    <w:rsid w:val="00CF2A79"/>
    <w:rsid w:val="00CF2B5D"/>
    <w:rsid w:val="00CF34F4"/>
    <w:rsid w:val="00CF3544"/>
    <w:rsid w:val="00CF3D65"/>
    <w:rsid w:val="00CF42D9"/>
    <w:rsid w:val="00CF4323"/>
    <w:rsid w:val="00CF4499"/>
    <w:rsid w:val="00CF451C"/>
    <w:rsid w:val="00CF458B"/>
    <w:rsid w:val="00CF4B02"/>
    <w:rsid w:val="00CF4DDE"/>
    <w:rsid w:val="00CF5739"/>
    <w:rsid w:val="00CF58B1"/>
    <w:rsid w:val="00CF5AEF"/>
    <w:rsid w:val="00CF5B45"/>
    <w:rsid w:val="00CF5BA6"/>
    <w:rsid w:val="00CF5DEC"/>
    <w:rsid w:val="00CF6289"/>
    <w:rsid w:val="00CF6530"/>
    <w:rsid w:val="00CF6846"/>
    <w:rsid w:val="00CF71B3"/>
    <w:rsid w:val="00CF7771"/>
    <w:rsid w:val="00CF7C04"/>
    <w:rsid w:val="00CF7D3C"/>
    <w:rsid w:val="00D00313"/>
    <w:rsid w:val="00D0066D"/>
    <w:rsid w:val="00D0074D"/>
    <w:rsid w:val="00D00D4F"/>
    <w:rsid w:val="00D0101D"/>
    <w:rsid w:val="00D0108C"/>
    <w:rsid w:val="00D01761"/>
    <w:rsid w:val="00D01C00"/>
    <w:rsid w:val="00D02227"/>
    <w:rsid w:val="00D022FF"/>
    <w:rsid w:val="00D02341"/>
    <w:rsid w:val="00D0236D"/>
    <w:rsid w:val="00D02565"/>
    <w:rsid w:val="00D0279A"/>
    <w:rsid w:val="00D0292B"/>
    <w:rsid w:val="00D03540"/>
    <w:rsid w:val="00D037B6"/>
    <w:rsid w:val="00D03C64"/>
    <w:rsid w:val="00D03DEC"/>
    <w:rsid w:val="00D03FC8"/>
    <w:rsid w:val="00D03FDA"/>
    <w:rsid w:val="00D04AB4"/>
    <w:rsid w:val="00D056CC"/>
    <w:rsid w:val="00D0574F"/>
    <w:rsid w:val="00D0583F"/>
    <w:rsid w:val="00D058F7"/>
    <w:rsid w:val="00D05E8C"/>
    <w:rsid w:val="00D07222"/>
    <w:rsid w:val="00D079F8"/>
    <w:rsid w:val="00D07B8C"/>
    <w:rsid w:val="00D10211"/>
    <w:rsid w:val="00D1038C"/>
    <w:rsid w:val="00D104FA"/>
    <w:rsid w:val="00D10B38"/>
    <w:rsid w:val="00D11687"/>
    <w:rsid w:val="00D11914"/>
    <w:rsid w:val="00D11FEC"/>
    <w:rsid w:val="00D12238"/>
    <w:rsid w:val="00D12639"/>
    <w:rsid w:val="00D12840"/>
    <w:rsid w:val="00D12C45"/>
    <w:rsid w:val="00D13C03"/>
    <w:rsid w:val="00D13EC4"/>
    <w:rsid w:val="00D141D8"/>
    <w:rsid w:val="00D147EB"/>
    <w:rsid w:val="00D14B61"/>
    <w:rsid w:val="00D14E3C"/>
    <w:rsid w:val="00D1607A"/>
    <w:rsid w:val="00D165DC"/>
    <w:rsid w:val="00D171DE"/>
    <w:rsid w:val="00D17784"/>
    <w:rsid w:val="00D178E3"/>
    <w:rsid w:val="00D17ED4"/>
    <w:rsid w:val="00D20679"/>
    <w:rsid w:val="00D20905"/>
    <w:rsid w:val="00D20D3F"/>
    <w:rsid w:val="00D20EB3"/>
    <w:rsid w:val="00D20F2C"/>
    <w:rsid w:val="00D21FA6"/>
    <w:rsid w:val="00D22021"/>
    <w:rsid w:val="00D220FB"/>
    <w:rsid w:val="00D22948"/>
    <w:rsid w:val="00D22BDB"/>
    <w:rsid w:val="00D22D7A"/>
    <w:rsid w:val="00D22E4F"/>
    <w:rsid w:val="00D2312B"/>
    <w:rsid w:val="00D23180"/>
    <w:rsid w:val="00D2339C"/>
    <w:rsid w:val="00D2376E"/>
    <w:rsid w:val="00D23E3C"/>
    <w:rsid w:val="00D23FDC"/>
    <w:rsid w:val="00D24194"/>
    <w:rsid w:val="00D2424B"/>
    <w:rsid w:val="00D24E9A"/>
    <w:rsid w:val="00D2577C"/>
    <w:rsid w:val="00D258B2"/>
    <w:rsid w:val="00D25EF0"/>
    <w:rsid w:val="00D2610A"/>
    <w:rsid w:val="00D265C2"/>
    <w:rsid w:val="00D26727"/>
    <w:rsid w:val="00D26992"/>
    <w:rsid w:val="00D2727E"/>
    <w:rsid w:val="00D272EA"/>
    <w:rsid w:val="00D2740B"/>
    <w:rsid w:val="00D276C2"/>
    <w:rsid w:val="00D27A78"/>
    <w:rsid w:val="00D27C3E"/>
    <w:rsid w:val="00D301D8"/>
    <w:rsid w:val="00D306D4"/>
    <w:rsid w:val="00D308B0"/>
    <w:rsid w:val="00D30FA1"/>
    <w:rsid w:val="00D310DD"/>
    <w:rsid w:val="00D31954"/>
    <w:rsid w:val="00D3269B"/>
    <w:rsid w:val="00D32E43"/>
    <w:rsid w:val="00D330B8"/>
    <w:rsid w:val="00D330C9"/>
    <w:rsid w:val="00D342F6"/>
    <w:rsid w:val="00D3446A"/>
    <w:rsid w:val="00D34667"/>
    <w:rsid w:val="00D34955"/>
    <w:rsid w:val="00D34AF8"/>
    <w:rsid w:val="00D3515F"/>
    <w:rsid w:val="00D353DE"/>
    <w:rsid w:val="00D353FC"/>
    <w:rsid w:val="00D354A6"/>
    <w:rsid w:val="00D35872"/>
    <w:rsid w:val="00D35961"/>
    <w:rsid w:val="00D36120"/>
    <w:rsid w:val="00D36372"/>
    <w:rsid w:val="00D363D8"/>
    <w:rsid w:val="00D3642F"/>
    <w:rsid w:val="00D365CC"/>
    <w:rsid w:val="00D37989"/>
    <w:rsid w:val="00D401E1"/>
    <w:rsid w:val="00D407F4"/>
    <w:rsid w:val="00D408B4"/>
    <w:rsid w:val="00D41523"/>
    <w:rsid w:val="00D41CB1"/>
    <w:rsid w:val="00D42BE6"/>
    <w:rsid w:val="00D42D0A"/>
    <w:rsid w:val="00D4354E"/>
    <w:rsid w:val="00D4410D"/>
    <w:rsid w:val="00D44485"/>
    <w:rsid w:val="00D44536"/>
    <w:rsid w:val="00D45C9C"/>
    <w:rsid w:val="00D45D94"/>
    <w:rsid w:val="00D45F06"/>
    <w:rsid w:val="00D45FBF"/>
    <w:rsid w:val="00D46971"/>
    <w:rsid w:val="00D46989"/>
    <w:rsid w:val="00D46A8E"/>
    <w:rsid w:val="00D46BF1"/>
    <w:rsid w:val="00D46C5B"/>
    <w:rsid w:val="00D46D42"/>
    <w:rsid w:val="00D4706B"/>
    <w:rsid w:val="00D47625"/>
    <w:rsid w:val="00D47BA1"/>
    <w:rsid w:val="00D47D7C"/>
    <w:rsid w:val="00D47EFA"/>
    <w:rsid w:val="00D509E7"/>
    <w:rsid w:val="00D50BE4"/>
    <w:rsid w:val="00D511DB"/>
    <w:rsid w:val="00D517B4"/>
    <w:rsid w:val="00D519FD"/>
    <w:rsid w:val="00D51BF0"/>
    <w:rsid w:val="00D51C4B"/>
    <w:rsid w:val="00D522A9"/>
    <w:rsid w:val="00D524C8"/>
    <w:rsid w:val="00D524D0"/>
    <w:rsid w:val="00D5270A"/>
    <w:rsid w:val="00D52997"/>
    <w:rsid w:val="00D53030"/>
    <w:rsid w:val="00D53031"/>
    <w:rsid w:val="00D53C63"/>
    <w:rsid w:val="00D53C84"/>
    <w:rsid w:val="00D544C8"/>
    <w:rsid w:val="00D546A7"/>
    <w:rsid w:val="00D546F5"/>
    <w:rsid w:val="00D55AED"/>
    <w:rsid w:val="00D55EDA"/>
    <w:rsid w:val="00D55FDA"/>
    <w:rsid w:val="00D56201"/>
    <w:rsid w:val="00D564F1"/>
    <w:rsid w:val="00D56925"/>
    <w:rsid w:val="00D56C23"/>
    <w:rsid w:val="00D56C92"/>
    <w:rsid w:val="00D571D3"/>
    <w:rsid w:val="00D5733C"/>
    <w:rsid w:val="00D578D5"/>
    <w:rsid w:val="00D57EA6"/>
    <w:rsid w:val="00D6010B"/>
    <w:rsid w:val="00D6059E"/>
    <w:rsid w:val="00D607D7"/>
    <w:rsid w:val="00D60A06"/>
    <w:rsid w:val="00D60E25"/>
    <w:rsid w:val="00D612D6"/>
    <w:rsid w:val="00D61822"/>
    <w:rsid w:val="00D61BBD"/>
    <w:rsid w:val="00D632D2"/>
    <w:rsid w:val="00D634AD"/>
    <w:rsid w:val="00D63BCC"/>
    <w:rsid w:val="00D63C60"/>
    <w:rsid w:val="00D63CFE"/>
    <w:rsid w:val="00D63FC4"/>
    <w:rsid w:val="00D64940"/>
    <w:rsid w:val="00D64BE9"/>
    <w:rsid w:val="00D64C0A"/>
    <w:rsid w:val="00D64F22"/>
    <w:rsid w:val="00D652BD"/>
    <w:rsid w:val="00D654DD"/>
    <w:rsid w:val="00D65952"/>
    <w:rsid w:val="00D65A89"/>
    <w:rsid w:val="00D661FA"/>
    <w:rsid w:val="00D66412"/>
    <w:rsid w:val="00D664AC"/>
    <w:rsid w:val="00D6667E"/>
    <w:rsid w:val="00D66CBF"/>
    <w:rsid w:val="00D67167"/>
    <w:rsid w:val="00D673D4"/>
    <w:rsid w:val="00D6793D"/>
    <w:rsid w:val="00D70239"/>
    <w:rsid w:val="00D70505"/>
    <w:rsid w:val="00D70754"/>
    <w:rsid w:val="00D7087F"/>
    <w:rsid w:val="00D708D1"/>
    <w:rsid w:val="00D70E24"/>
    <w:rsid w:val="00D70FA3"/>
    <w:rsid w:val="00D716B3"/>
    <w:rsid w:val="00D71BF7"/>
    <w:rsid w:val="00D71F7A"/>
    <w:rsid w:val="00D72832"/>
    <w:rsid w:val="00D72B61"/>
    <w:rsid w:val="00D72C3D"/>
    <w:rsid w:val="00D72C83"/>
    <w:rsid w:val="00D73060"/>
    <w:rsid w:val="00D7383E"/>
    <w:rsid w:val="00D742D8"/>
    <w:rsid w:val="00D74474"/>
    <w:rsid w:val="00D746C5"/>
    <w:rsid w:val="00D74BD9"/>
    <w:rsid w:val="00D75A82"/>
    <w:rsid w:val="00D75C02"/>
    <w:rsid w:val="00D75F17"/>
    <w:rsid w:val="00D76019"/>
    <w:rsid w:val="00D762E5"/>
    <w:rsid w:val="00D76AA2"/>
    <w:rsid w:val="00D80135"/>
    <w:rsid w:val="00D802FC"/>
    <w:rsid w:val="00D802FE"/>
    <w:rsid w:val="00D80754"/>
    <w:rsid w:val="00D81532"/>
    <w:rsid w:val="00D81643"/>
    <w:rsid w:val="00D81E39"/>
    <w:rsid w:val="00D8253C"/>
    <w:rsid w:val="00D826C2"/>
    <w:rsid w:val="00D82E03"/>
    <w:rsid w:val="00D8356C"/>
    <w:rsid w:val="00D838B0"/>
    <w:rsid w:val="00D83B0F"/>
    <w:rsid w:val="00D840C1"/>
    <w:rsid w:val="00D8424C"/>
    <w:rsid w:val="00D842E7"/>
    <w:rsid w:val="00D8434A"/>
    <w:rsid w:val="00D84AA8"/>
    <w:rsid w:val="00D84DF3"/>
    <w:rsid w:val="00D850B5"/>
    <w:rsid w:val="00D85331"/>
    <w:rsid w:val="00D8637D"/>
    <w:rsid w:val="00D868F7"/>
    <w:rsid w:val="00D86C7C"/>
    <w:rsid w:val="00D86DEE"/>
    <w:rsid w:val="00D87557"/>
    <w:rsid w:val="00D87C42"/>
    <w:rsid w:val="00D9007F"/>
    <w:rsid w:val="00D90AA8"/>
    <w:rsid w:val="00D90BBE"/>
    <w:rsid w:val="00D90DD5"/>
    <w:rsid w:val="00D918A2"/>
    <w:rsid w:val="00D91C9C"/>
    <w:rsid w:val="00D924DD"/>
    <w:rsid w:val="00D92FB3"/>
    <w:rsid w:val="00D94788"/>
    <w:rsid w:val="00D9486F"/>
    <w:rsid w:val="00D94CF4"/>
    <w:rsid w:val="00D951B4"/>
    <w:rsid w:val="00D9532A"/>
    <w:rsid w:val="00D9533B"/>
    <w:rsid w:val="00D9566C"/>
    <w:rsid w:val="00D956D2"/>
    <w:rsid w:val="00D95AB3"/>
    <w:rsid w:val="00D9624C"/>
    <w:rsid w:val="00D96326"/>
    <w:rsid w:val="00D964B0"/>
    <w:rsid w:val="00D9664B"/>
    <w:rsid w:val="00D97637"/>
    <w:rsid w:val="00D97AD5"/>
    <w:rsid w:val="00DA0C9B"/>
    <w:rsid w:val="00DA125A"/>
    <w:rsid w:val="00DA2050"/>
    <w:rsid w:val="00DA2302"/>
    <w:rsid w:val="00DA23AA"/>
    <w:rsid w:val="00DA2405"/>
    <w:rsid w:val="00DA265A"/>
    <w:rsid w:val="00DA2E1C"/>
    <w:rsid w:val="00DA325A"/>
    <w:rsid w:val="00DA3BE2"/>
    <w:rsid w:val="00DA3D1D"/>
    <w:rsid w:val="00DA4B77"/>
    <w:rsid w:val="00DA4BF4"/>
    <w:rsid w:val="00DA4FB2"/>
    <w:rsid w:val="00DA5301"/>
    <w:rsid w:val="00DA533C"/>
    <w:rsid w:val="00DA5406"/>
    <w:rsid w:val="00DA571C"/>
    <w:rsid w:val="00DA5FBE"/>
    <w:rsid w:val="00DA6168"/>
    <w:rsid w:val="00DA6257"/>
    <w:rsid w:val="00DA65F7"/>
    <w:rsid w:val="00DA6D7E"/>
    <w:rsid w:val="00DA7105"/>
    <w:rsid w:val="00DA791C"/>
    <w:rsid w:val="00DA7ED2"/>
    <w:rsid w:val="00DB0138"/>
    <w:rsid w:val="00DB07EE"/>
    <w:rsid w:val="00DB0F4B"/>
    <w:rsid w:val="00DB183F"/>
    <w:rsid w:val="00DB204E"/>
    <w:rsid w:val="00DB23CA"/>
    <w:rsid w:val="00DB2857"/>
    <w:rsid w:val="00DB309F"/>
    <w:rsid w:val="00DB327B"/>
    <w:rsid w:val="00DB3527"/>
    <w:rsid w:val="00DB4752"/>
    <w:rsid w:val="00DB47A4"/>
    <w:rsid w:val="00DB4807"/>
    <w:rsid w:val="00DB498C"/>
    <w:rsid w:val="00DB5394"/>
    <w:rsid w:val="00DB57AD"/>
    <w:rsid w:val="00DB5864"/>
    <w:rsid w:val="00DB5D2D"/>
    <w:rsid w:val="00DB6286"/>
    <w:rsid w:val="00DB645F"/>
    <w:rsid w:val="00DB699B"/>
    <w:rsid w:val="00DB6A6B"/>
    <w:rsid w:val="00DB6BBC"/>
    <w:rsid w:val="00DB76E9"/>
    <w:rsid w:val="00DB775F"/>
    <w:rsid w:val="00DB7810"/>
    <w:rsid w:val="00DB7936"/>
    <w:rsid w:val="00DB7C6E"/>
    <w:rsid w:val="00DB7D7E"/>
    <w:rsid w:val="00DC01EE"/>
    <w:rsid w:val="00DC074A"/>
    <w:rsid w:val="00DC0A0F"/>
    <w:rsid w:val="00DC0A67"/>
    <w:rsid w:val="00DC0A72"/>
    <w:rsid w:val="00DC1D5E"/>
    <w:rsid w:val="00DC1F4E"/>
    <w:rsid w:val="00DC1FFA"/>
    <w:rsid w:val="00DC2305"/>
    <w:rsid w:val="00DC2313"/>
    <w:rsid w:val="00DC2417"/>
    <w:rsid w:val="00DC27FD"/>
    <w:rsid w:val="00DC2B53"/>
    <w:rsid w:val="00DC2D73"/>
    <w:rsid w:val="00DC2D90"/>
    <w:rsid w:val="00DC34E5"/>
    <w:rsid w:val="00DC3624"/>
    <w:rsid w:val="00DC39D5"/>
    <w:rsid w:val="00DC3A02"/>
    <w:rsid w:val="00DC3A49"/>
    <w:rsid w:val="00DC4F22"/>
    <w:rsid w:val="00DC5220"/>
    <w:rsid w:val="00DC532D"/>
    <w:rsid w:val="00DC54EF"/>
    <w:rsid w:val="00DC59D7"/>
    <w:rsid w:val="00DC6118"/>
    <w:rsid w:val="00DC6BBB"/>
    <w:rsid w:val="00DC70EC"/>
    <w:rsid w:val="00DC7910"/>
    <w:rsid w:val="00DC7A01"/>
    <w:rsid w:val="00DC7A2C"/>
    <w:rsid w:val="00DC7B02"/>
    <w:rsid w:val="00DC7B59"/>
    <w:rsid w:val="00DC7E9D"/>
    <w:rsid w:val="00DD0A48"/>
    <w:rsid w:val="00DD0B1F"/>
    <w:rsid w:val="00DD0CBC"/>
    <w:rsid w:val="00DD0D92"/>
    <w:rsid w:val="00DD1874"/>
    <w:rsid w:val="00DD18A2"/>
    <w:rsid w:val="00DD19FD"/>
    <w:rsid w:val="00DD1F30"/>
    <w:rsid w:val="00DD2061"/>
    <w:rsid w:val="00DD2944"/>
    <w:rsid w:val="00DD329C"/>
    <w:rsid w:val="00DD3604"/>
    <w:rsid w:val="00DD3A02"/>
    <w:rsid w:val="00DD3AAE"/>
    <w:rsid w:val="00DD44A5"/>
    <w:rsid w:val="00DD4817"/>
    <w:rsid w:val="00DD4AB2"/>
    <w:rsid w:val="00DD4E9E"/>
    <w:rsid w:val="00DD52C4"/>
    <w:rsid w:val="00DD5403"/>
    <w:rsid w:val="00DD59D8"/>
    <w:rsid w:val="00DD5B59"/>
    <w:rsid w:val="00DD5E65"/>
    <w:rsid w:val="00DD63E6"/>
    <w:rsid w:val="00DD6564"/>
    <w:rsid w:val="00DD6905"/>
    <w:rsid w:val="00DD691E"/>
    <w:rsid w:val="00DD6FCD"/>
    <w:rsid w:val="00DD7340"/>
    <w:rsid w:val="00DD7DAB"/>
    <w:rsid w:val="00DD7F53"/>
    <w:rsid w:val="00DE0CC3"/>
    <w:rsid w:val="00DE1AAE"/>
    <w:rsid w:val="00DE1B86"/>
    <w:rsid w:val="00DE25BC"/>
    <w:rsid w:val="00DE2B6D"/>
    <w:rsid w:val="00DE31CF"/>
    <w:rsid w:val="00DE3355"/>
    <w:rsid w:val="00DE3441"/>
    <w:rsid w:val="00DE38B7"/>
    <w:rsid w:val="00DE3BCB"/>
    <w:rsid w:val="00DE4170"/>
    <w:rsid w:val="00DE44C7"/>
    <w:rsid w:val="00DE45A7"/>
    <w:rsid w:val="00DE45E2"/>
    <w:rsid w:val="00DE46CF"/>
    <w:rsid w:val="00DE4C01"/>
    <w:rsid w:val="00DE4E10"/>
    <w:rsid w:val="00DE5741"/>
    <w:rsid w:val="00DE57C3"/>
    <w:rsid w:val="00DE5B7D"/>
    <w:rsid w:val="00DE5C20"/>
    <w:rsid w:val="00DE5FF2"/>
    <w:rsid w:val="00DE6629"/>
    <w:rsid w:val="00DE67C8"/>
    <w:rsid w:val="00DE6DA7"/>
    <w:rsid w:val="00DE7418"/>
    <w:rsid w:val="00DE7511"/>
    <w:rsid w:val="00DE7609"/>
    <w:rsid w:val="00DE777D"/>
    <w:rsid w:val="00DE7812"/>
    <w:rsid w:val="00DE7A82"/>
    <w:rsid w:val="00DE7DEE"/>
    <w:rsid w:val="00DF0355"/>
    <w:rsid w:val="00DF03F4"/>
    <w:rsid w:val="00DF093D"/>
    <w:rsid w:val="00DF0BD0"/>
    <w:rsid w:val="00DF0F37"/>
    <w:rsid w:val="00DF11DA"/>
    <w:rsid w:val="00DF1282"/>
    <w:rsid w:val="00DF12F7"/>
    <w:rsid w:val="00DF15A7"/>
    <w:rsid w:val="00DF180C"/>
    <w:rsid w:val="00DF1866"/>
    <w:rsid w:val="00DF1F0B"/>
    <w:rsid w:val="00DF1FEE"/>
    <w:rsid w:val="00DF27B3"/>
    <w:rsid w:val="00DF291D"/>
    <w:rsid w:val="00DF2E32"/>
    <w:rsid w:val="00DF2E9C"/>
    <w:rsid w:val="00DF3374"/>
    <w:rsid w:val="00DF382C"/>
    <w:rsid w:val="00DF3E08"/>
    <w:rsid w:val="00DF43C7"/>
    <w:rsid w:val="00DF46A1"/>
    <w:rsid w:val="00DF486F"/>
    <w:rsid w:val="00DF4DBD"/>
    <w:rsid w:val="00DF5050"/>
    <w:rsid w:val="00DF5489"/>
    <w:rsid w:val="00DF5992"/>
    <w:rsid w:val="00DF59CF"/>
    <w:rsid w:val="00DF5B5B"/>
    <w:rsid w:val="00DF5DE9"/>
    <w:rsid w:val="00DF62E8"/>
    <w:rsid w:val="00DF6339"/>
    <w:rsid w:val="00DF66CE"/>
    <w:rsid w:val="00DF69DA"/>
    <w:rsid w:val="00DF6BD2"/>
    <w:rsid w:val="00DF70AF"/>
    <w:rsid w:val="00DF728A"/>
    <w:rsid w:val="00DF7619"/>
    <w:rsid w:val="00DF7681"/>
    <w:rsid w:val="00DF77C6"/>
    <w:rsid w:val="00DF7880"/>
    <w:rsid w:val="00DF7908"/>
    <w:rsid w:val="00DF7B7B"/>
    <w:rsid w:val="00DF7C5A"/>
    <w:rsid w:val="00DF7EB3"/>
    <w:rsid w:val="00E00101"/>
    <w:rsid w:val="00E001BC"/>
    <w:rsid w:val="00E00362"/>
    <w:rsid w:val="00E0049E"/>
    <w:rsid w:val="00E004C5"/>
    <w:rsid w:val="00E00849"/>
    <w:rsid w:val="00E0094B"/>
    <w:rsid w:val="00E00B4E"/>
    <w:rsid w:val="00E01752"/>
    <w:rsid w:val="00E01C17"/>
    <w:rsid w:val="00E01E32"/>
    <w:rsid w:val="00E0287A"/>
    <w:rsid w:val="00E032A6"/>
    <w:rsid w:val="00E03CF8"/>
    <w:rsid w:val="00E041D6"/>
    <w:rsid w:val="00E042D8"/>
    <w:rsid w:val="00E04507"/>
    <w:rsid w:val="00E04C35"/>
    <w:rsid w:val="00E04FA1"/>
    <w:rsid w:val="00E05178"/>
    <w:rsid w:val="00E056D1"/>
    <w:rsid w:val="00E05818"/>
    <w:rsid w:val="00E05A6E"/>
    <w:rsid w:val="00E05E88"/>
    <w:rsid w:val="00E05FA3"/>
    <w:rsid w:val="00E05FED"/>
    <w:rsid w:val="00E06DBE"/>
    <w:rsid w:val="00E07064"/>
    <w:rsid w:val="00E0767F"/>
    <w:rsid w:val="00E07C08"/>
    <w:rsid w:val="00E07EE7"/>
    <w:rsid w:val="00E103B1"/>
    <w:rsid w:val="00E109EC"/>
    <w:rsid w:val="00E10CF2"/>
    <w:rsid w:val="00E1103B"/>
    <w:rsid w:val="00E1286F"/>
    <w:rsid w:val="00E128CE"/>
    <w:rsid w:val="00E12D1A"/>
    <w:rsid w:val="00E12ED3"/>
    <w:rsid w:val="00E12F48"/>
    <w:rsid w:val="00E13931"/>
    <w:rsid w:val="00E13FA2"/>
    <w:rsid w:val="00E153F5"/>
    <w:rsid w:val="00E15477"/>
    <w:rsid w:val="00E162D6"/>
    <w:rsid w:val="00E16462"/>
    <w:rsid w:val="00E1765A"/>
    <w:rsid w:val="00E176A2"/>
    <w:rsid w:val="00E17B44"/>
    <w:rsid w:val="00E17E97"/>
    <w:rsid w:val="00E2024D"/>
    <w:rsid w:val="00E20527"/>
    <w:rsid w:val="00E20538"/>
    <w:rsid w:val="00E207B6"/>
    <w:rsid w:val="00E20982"/>
    <w:rsid w:val="00E209C4"/>
    <w:rsid w:val="00E20E54"/>
    <w:rsid w:val="00E21137"/>
    <w:rsid w:val="00E2195E"/>
    <w:rsid w:val="00E21B0E"/>
    <w:rsid w:val="00E21D9B"/>
    <w:rsid w:val="00E222EB"/>
    <w:rsid w:val="00E22480"/>
    <w:rsid w:val="00E22616"/>
    <w:rsid w:val="00E229B3"/>
    <w:rsid w:val="00E22B45"/>
    <w:rsid w:val="00E231B2"/>
    <w:rsid w:val="00E232E8"/>
    <w:rsid w:val="00E23422"/>
    <w:rsid w:val="00E23613"/>
    <w:rsid w:val="00E23D58"/>
    <w:rsid w:val="00E23E9F"/>
    <w:rsid w:val="00E23FB5"/>
    <w:rsid w:val="00E244B5"/>
    <w:rsid w:val="00E248D7"/>
    <w:rsid w:val="00E24F5A"/>
    <w:rsid w:val="00E25010"/>
    <w:rsid w:val="00E252BE"/>
    <w:rsid w:val="00E25860"/>
    <w:rsid w:val="00E25953"/>
    <w:rsid w:val="00E25C25"/>
    <w:rsid w:val="00E25D90"/>
    <w:rsid w:val="00E25E21"/>
    <w:rsid w:val="00E262C1"/>
    <w:rsid w:val="00E267D8"/>
    <w:rsid w:val="00E26D4B"/>
    <w:rsid w:val="00E272D8"/>
    <w:rsid w:val="00E272EC"/>
    <w:rsid w:val="00E27CAC"/>
    <w:rsid w:val="00E27FEA"/>
    <w:rsid w:val="00E3065A"/>
    <w:rsid w:val="00E30829"/>
    <w:rsid w:val="00E313B5"/>
    <w:rsid w:val="00E3221E"/>
    <w:rsid w:val="00E3249A"/>
    <w:rsid w:val="00E3328D"/>
    <w:rsid w:val="00E33910"/>
    <w:rsid w:val="00E33DFE"/>
    <w:rsid w:val="00E3405A"/>
    <w:rsid w:val="00E341F3"/>
    <w:rsid w:val="00E350D8"/>
    <w:rsid w:val="00E35167"/>
    <w:rsid w:val="00E35A1D"/>
    <w:rsid w:val="00E35F02"/>
    <w:rsid w:val="00E36004"/>
    <w:rsid w:val="00E366C4"/>
    <w:rsid w:val="00E36848"/>
    <w:rsid w:val="00E37549"/>
    <w:rsid w:val="00E37716"/>
    <w:rsid w:val="00E37744"/>
    <w:rsid w:val="00E379FB"/>
    <w:rsid w:val="00E400CE"/>
    <w:rsid w:val="00E401FE"/>
    <w:rsid w:val="00E4059A"/>
    <w:rsid w:val="00E40756"/>
    <w:rsid w:val="00E4086F"/>
    <w:rsid w:val="00E4090D"/>
    <w:rsid w:val="00E40B29"/>
    <w:rsid w:val="00E40D08"/>
    <w:rsid w:val="00E40D3E"/>
    <w:rsid w:val="00E40FB4"/>
    <w:rsid w:val="00E412B3"/>
    <w:rsid w:val="00E4198E"/>
    <w:rsid w:val="00E41A87"/>
    <w:rsid w:val="00E41C0C"/>
    <w:rsid w:val="00E41EED"/>
    <w:rsid w:val="00E41F0B"/>
    <w:rsid w:val="00E420A3"/>
    <w:rsid w:val="00E420EA"/>
    <w:rsid w:val="00E42155"/>
    <w:rsid w:val="00E4255F"/>
    <w:rsid w:val="00E425F2"/>
    <w:rsid w:val="00E4293C"/>
    <w:rsid w:val="00E4319A"/>
    <w:rsid w:val="00E43227"/>
    <w:rsid w:val="00E43444"/>
    <w:rsid w:val="00E4345A"/>
    <w:rsid w:val="00E43818"/>
    <w:rsid w:val="00E43837"/>
    <w:rsid w:val="00E43AE6"/>
    <w:rsid w:val="00E43B3C"/>
    <w:rsid w:val="00E44399"/>
    <w:rsid w:val="00E44806"/>
    <w:rsid w:val="00E44A5D"/>
    <w:rsid w:val="00E44D26"/>
    <w:rsid w:val="00E44FF1"/>
    <w:rsid w:val="00E4553B"/>
    <w:rsid w:val="00E45935"/>
    <w:rsid w:val="00E462CE"/>
    <w:rsid w:val="00E47757"/>
    <w:rsid w:val="00E47791"/>
    <w:rsid w:val="00E47845"/>
    <w:rsid w:val="00E478AB"/>
    <w:rsid w:val="00E50188"/>
    <w:rsid w:val="00E50273"/>
    <w:rsid w:val="00E5028E"/>
    <w:rsid w:val="00E506F4"/>
    <w:rsid w:val="00E5085A"/>
    <w:rsid w:val="00E508DD"/>
    <w:rsid w:val="00E509AB"/>
    <w:rsid w:val="00E50E92"/>
    <w:rsid w:val="00E515CB"/>
    <w:rsid w:val="00E51690"/>
    <w:rsid w:val="00E51901"/>
    <w:rsid w:val="00E52260"/>
    <w:rsid w:val="00E5287D"/>
    <w:rsid w:val="00E52EA9"/>
    <w:rsid w:val="00E5381D"/>
    <w:rsid w:val="00E53869"/>
    <w:rsid w:val="00E53A94"/>
    <w:rsid w:val="00E53D00"/>
    <w:rsid w:val="00E54FF0"/>
    <w:rsid w:val="00E553D8"/>
    <w:rsid w:val="00E55967"/>
    <w:rsid w:val="00E562F0"/>
    <w:rsid w:val="00E56640"/>
    <w:rsid w:val="00E566B0"/>
    <w:rsid w:val="00E568DF"/>
    <w:rsid w:val="00E571C2"/>
    <w:rsid w:val="00E571D6"/>
    <w:rsid w:val="00E57303"/>
    <w:rsid w:val="00E57384"/>
    <w:rsid w:val="00E5768E"/>
    <w:rsid w:val="00E576DD"/>
    <w:rsid w:val="00E57785"/>
    <w:rsid w:val="00E5785F"/>
    <w:rsid w:val="00E57CAC"/>
    <w:rsid w:val="00E6003D"/>
    <w:rsid w:val="00E602C5"/>
    <w:rsid w:val="00E60EE1"/>
    <w:rsid w:val="00E6187C"/>
    <w:rsid w:val="00E61BEC"/>
    <w:rsid w:val="00E61E42"/>
    <w:rsid w:val="00E61EB6"/>
    <w:rsid w:val="00E62680"/>
    <w:rsid w:val="00E626B0"/>
    <w:rsid w:val="00E62B47"/>
    <w:rsid w:val="00E62E8D"/>
    <w:rsid w:val="00E62EAB"/>
    <w:rsid w:val="00E639B6"/>
    <w:rsid w:val="00E63F33"/>
    <w:rsid w:val="00E63FC8"/>
    <w:rsid w:val="00E63FEB"/>
    <w:rsid w:val="00E6434B"/>
    <w:rsid w:val="00E6441E"/>
    <w:rsid w:val="00E64546"/>
    <w:rsid w:val="00E6463D"/>
    <w:rsid w:val="00E64BB0"/>
    <w:rsid w:val="00E64DFC"/>
    <w:rsid w:val="00E6508F"/>
    <w:rsid w:val="00E654F5"/>
    <w:rsid w:val="00E65533"/>
    <w:rsid w:val="00E6609C"/>
    <w:rsid w:val="00E660FA"/>
    <w:rsid w:val="00E665A9"/>
    <w:rsid w:val="00E66C6D"/>
    <w:rsid w:val="00E66DB9"/>
    <w:rsid w:val="00E67250"/>
    <w:rsid w:val="00E67641"/>
    <w:rsid w:val="00E702C3"/>
    <w:rsid w:val="00E70630"/>
    <w:rsid w:val="00E70A4C"/>
    <w:rsid w:val="00E70BC9"/>
    <w:rsid w:val="00E70FC8"/>
    <w:rsid w:val="00E7121D"/>
    <w:rsid w:val="00E71569"/>
    <w:rsid w:val="00E718A2"/>
    <w:rsid w:val="00E72E9B"/>
    <w:rsid w:val="00E7352C"/>
    <w:rsid w:val="00E7359A"/>
    <w:rsid w:val="00E73CC0"/>
    <w:rsid w:val="00E73CDB"/>
    <w:rsid w:val="00E73D0A"/>
    <w:rsid w:val="00E73E8E"/>
    <w:rsid w:val="00E7406B"/>
    <w:rsid w:val="00E74131"/>
    <w:rsid w:val="00E741B6"/>
    <w:rsid w:val="00E742B3"/>
    <w:rsid w:val="00E7430A"/>
    <w:rsid w:val="00E7459D"/>
    <w:rsid w:val="00E75C46"/>
    <w:rsid w:val="00E75F92"/>
    <w:rsid w:val="00E76BA4"/>
    <w:rsid w:val="00E77BD2"/>
    <w:rsid w:val="00E77E21"/>
    <w:rsid w:val="00E80194"/>
    <w:rsid w:val="00E8111B"/>
    <w:rsid w:val="00E81DFA"/>
    <w:rsid w:val="00E82236"/>
    <w:rsid w:val="00E82E7D"/>
    <w:rsid w:val="00E83151"/>
    <w:rsid w:val="00E834EF"/>
    <w:rsid w:val="00E8371E"/>
    <w:rsid w:val="00E83C03"/>
    <w:rsid w:val="00E83C13"/>
    <w:rsid w:val="00E83F40"/>
    <w:rsid w:val="00E84360"/>
    <w:rsid w:val="00E844E0"/>
    <w:rsid w:val="00E84722"/>
    <w:rsid w:val="00E84887"/>
    <w:rsid w:val="00E84897"/>
    <w:rsid w:val="00E849DA"/>
    <w:rsid w:val="00E854D6"/>
    <w:rsid w:val="00E86BF4"/>
    <w:rsid w:val="00E8723F"/>
    <w:rsid w:val="00E875D8"/>
    <w:rsid w:val="00E90017"/>
    <w:rsid w:val="00E9020D"/>
    <w:rsid w:val="00E90A6F"/>
    <w:rsid w:val="00E911F2"/>
    <w:rsid w:val="00E91222"/>
    <w:rsid w:val="00E9176D"/>
    <w:rsid w:val="00E91A93"/>
    <w:rsid w:val="00E91F1F"/>
    <w:rsid w:val="00E928B8"/>
    <w:rsid w:val="00E92A90"/>
    <w:rsid w:val="00E92D09"/>
    <w:rsid w:val="00E92EC0"/>
    <w:rsid w:val="00E93683"/>
    <w:rsid w:val="00E93B68"/>
    <w:rsid w:val="00E93BE9"/>
    <w:rsid w:val="00E93E1B"/>
    <w:rsid w:val="00E93E38"/>
    <w:rsid w:val="00E93F48"/>
    <w:rsid w:val="00E941BC"/>
    <w:rsid w:val="00E945C1"/>
    <w:rsid w:val="00E9462E"/>
    <w:rsid w:val="00E94DEA"/>
    <w:rsid w:val="00E95862"/>
    <w:rsid w:val="00E95E16"/>
    <w:rsid w:val="00E961DC"/>
    <w:rsid w:val="00E96241"/>
    <w:rsid w:val="00E965DC"/>
    <w:rsid w:val="00E96E3F"/>
    <w:rsid w:val="00E96F26"/>
    <w:rsid w:val="00E9783C"/>
    <w:rsid w:val="00E97859"/>
    <w:rsid w:val="00E9788B"/>
    <w:rsid w:val="00E97EFF"/>
    <w:rsid w:val="00EA09CC"/>
    <w:rsid w:val="00EA1346"/>
    <w:rsid w:val="00EA1FD5"/>
    <w:rsid w:val="00EA200F"/>
    <w:rsid w:val="00EA2048"/>
    <w:rsid w:val="00EA21B8"/>
    <w:rsid w:val="00EA2572"/>
    <w:rsid w:val="00EA25E8"/>
    <w:rsid w:val="00EA2726"/>
    <w:rsid w:val="00EA274D"/>
    <w:rsid w:val="00EA2D69"/>
    <w:rsid w:val="00EA2D6D"/>
    <w:rsid w:val="00EA2E1F"/>
    <w:rsid w:val="00EA31A4"/>
    <w:rsid w:val="00EA36DA"/>
    <w:rsid w:val="00EA37A0"/>
    <w:rsid w:val="00EA4416"/>
    <w:rsid w:val="00EA470E"/>
    <w:rsid w:val="00EA474A"/>
    <w:rsid w:val="00EA47A7"/>
    <w:rsid w:val="00EA4913"/>
    <w:rsid w:val="00EA4A29"/>
    <w:rsid w:val="00EA4DFA"/>
    <w:rsid w:val="00EA4E01"/>
    <w:rsid w:val="00EA5436"/>
    <w:rsid w:val="00EA5697"/>
    <w:rsid w:val="00EA56E3"/>
    <w:rsid w:val="00EA57DB"/>
    <w:rsid w:val="00EA57EB"/>
    <w:rsid w:val="00EA5831"/>
    <w:rsid w:val="00EA59CE"/>
    <w:rsid w:val="00EA5B08"/>
    <w:rsid w:val="00EA5F84"/>
    <w:rsid w:val="00EA688D"/>
    <w:rsid w:val="00EA6BD9"/>
    <w:rsid w:val="00EA6F3A"/>
    <w:rsid w:val="00EA7136"/>
    <w:rsid w:val="00EA7BA1"/>
    <w:rsid w:val="00EB0034"/>
    <w:rsid w:val="00EB0120"/>
    <w:rsid w:val="00EB0166"/>
    <w:rsid w:val="00EB02BA"/>
    <w:rsid w:val="00EB061F"/>
    <w:rsid w:val="00EB065F"/>
    <w:rsid w:val="00EB0977"/>
    <w:rsid w:val="00EB0F1C"/>
    <w:rsid w:val="00EB1063"/>
    <w:rsid w:val="00EB1C3E"/>
    <w:rsid w:val="00EB1CDB"/>
    <w:rsid w:val="00EB1E8B"/>
    <w:rsid w:val="00EB218C"/>
    <w:rsid w:val="00EB2316"/>
    <w:rsid w:val="00EB3226"/>
    <w:rsid w:val="00EB3395"/>
    <w:rsid w:val="00EB3ABE"/>
    <w:rsid w:val="00EB3BF4"/>
    <w:rsid w:val="00EB3DB5"/>
    <w:rsid w:val="00EB3DBD"/>
    <w:rsid w:val="00EB42D4"/>
    <w:rsid w:val="00EB48C6"/>
    <w:rsid w:val="00EB50D9"/>
    <w:rsid w:val="00EB50FB"/>
    <w:rsid w:val="00EB547B"/>
    <w:rsid w:val="00EB5B70"/>
    <w:rsid w:val="00EB5CA6"/>
    <w:rsid w:val="00EB5CEE"/>
    <w:rsid w:val="00EB5E03"/>
    <w:rsid w:val="00EB63FD"/>
    <w:rsid w:val="00EB65D4"/>
    <w:rsid w:val="00EB6648"/>
    <w:rsid w:val="00EB6831"/>
    <w:rsid w:val="00EB6AA1"/>
    <w:rsid w:val="00EB6BAB"/>
    <w:rsid w:val="00EB6FE6"/>
    <w:rsid w:val="00EB7207"/>
    <w:rsid w:val="00EB7C91"/>
    <w:rsid w:val="00EC04FB"/>
    <w:rsid w:val="00EC0CB6"/>
    <w:rsid w:val="00EC11FF"/>
    <w:rsid w:val="00EC1246"/>
    <w:rsid w:val="00EC1425"/>
    <w:rsid w:val="00EC14D3"/>
    <w:rsid w:val="00EC18C9"/>
    <w:rsid w:val="00EC213A"/>
    <w:rsid w:val="00EC2735"/>
    <w:rsid w:val="00EC2A2D"/>
    <w:rsid w:val="00EC35CE"/>
    <w:rsid w:val="00EC37A6"/>
    <w:rsid w:val="00EC39FC"/>
    <w:rsid w:val="00EC3F71"/>
    <w:rsid w:val="00EC41C6"/>
    <w:rsid w:val="00EC41CF"/>
    <w:rsid w:val="00EC4335"/>
    <w:rsid w:val="00EC46E8"/>
    <w:rsid w:val="00EC49CA"/>
    <w:rsid w:val="00EC5072"/>
    <w:rsid w:val="00EC536E"/>
    <w:rsid w:val="00EC5AC1"/>
    <w:rsid w:val="00EC5ADD"/>
    <w:rsid w:val="00EC5B4E"/>
    <w:rsid w:val="00EC5DE2"/>
    <w:rsid w:val="00EC65A7"/>
    <w:rsid w:val="00EC6603"/>
    <w:rsid w:val="00EC72BF"/>
    <w:rsid w:val="00EC7597"/>
    <w:rsid w:val="00EC7744"/>
    <w:rsid w:val="00EC7914"/>
    <w:rsid w:val="00ED0002"/>
    <w:rsid w:val="00ED0894"/>
    <w:rsid w:val="00ED0BBF"/>
    <w:rsid w:val="00ED0BEE"/>
    <w:rsid w:val="00ED0DAD"/>
    <w:rsid w:val="00ED0F46"/>
    <w:rsid w:val="00ED0FF3"/>
    <w:rsid w:val="00ED1237"/>
    <w:rsid w:val="00ED13B4"/>
    <w:rsid w:val="00ED1523"/>
    <w:rsid w:val="00ED22E8"/>
    <w:rsid w:val="00ED2373"/>
    <w:rsid w:val="00ED24D7"/>
    <w:rsid w:val="00ED25A6"/>
    <w:rsid w:val="00ED2AAD"/>
    <w:rsid w:val="00ED4658"/>
    <w:rsid w:val="00ED465B"/>
    <w:rsid w:val="00ED4B0E"/>
    <w:rsid w:val="00ED4E1E"/>
    <w:rsid w:val="00ED5005"/>
    <w:rsid w:val="00ED5E86"/>
    <w:rsid w:val="00ED60C8"/>
    <w:rsid w:val="00ED65F2"/>
    <w:rsid w:val="00ED6816"/>
    <w:rsid w:val="00ED6F96"/>
    <w:rsid w:val="00ED703E"/>
    <w:rsid w:val="00ED7DA2"/>
    <w:rsid w:val="00EE034D"/>
    <w:rsid w:val="00EE0532"/>
    <w:rsid w:val="00EE087A"/>
    <w:rsid w:val="00EE17C2"/>
    <w:rsid w:val="00EE1C76"/>
    <w:rsid w:val="00EE2033"/>
    <w:rsid w:val="00EE22F1"/>
    <w:rsid w:val="00EE2603"/>
    <w:rsid w:val="00EE2A66"/>
    <w:rsid w:val="00EE305E"/>
    <w:rsid w:val="00EE3CBC"/>
    <w:rsid w:val="00EE3E8A"/>
    <w:rsid w:val="00EE3FE5"/>
    <w:rsid w:val="00EE4B36"/>
    <w:rsid w:val="00EE4BF1"/>
    <w:rsid w:val="00EE5563"/>
    <w:rsid w:val="00EE55C2"/>
    <w:rsid w:val="00EE56B8"/>
    <w:rsid w:val="00EE5BC5"/>
    <w:rsid w:val="00EE5E95"/>
    <w:rsid w:val="00EE6181"/>
    <w:rsid w:val="00EE6243"/>
    <w:rsid w:val="00EE6288"/>
    <w:rsid w:val="00EE67C6"/>
    <w:rsid w:val="00EE69DF"/>
    <w:rsid w:val="00EE6C1F"/>
    <w:rsid w:val="00EE7071"/>
    <w:rsid w:val="00EE7467"/>
    <w:rsid w:val="00EE7721"/>
    <w:rsid w:val="00EE797E"/>
    <w:rsid w:val="00EE7B74"/>
    <w:rsid w:val="00EE7EA7"/>
    <w:rsid w:val="00EF017C"/>
    <w:rsid w:val="00EF0207"/>
    <w:rsid w:val="00EF0D75"/>
    <w:rsid w:val="00EF0E83"/>
    <w:rsid w:val="00EF10BD"/>
    <w:rsid w:val="00EF2282"/>
    <w:rsid w:val="00EF22CA"/>
    <w:rsid w:val="00EF23A9"/>
    <w:rsid w:val="00EF2434"/>
    <w:rsid w:val="00EF2BF8"/>
    <w:rsid w:val="00EF3ABB"/>
    <w:rsid w:val="00EF458B"/>
    <w:rsid w:val="00EF4686"/>
    <w:rsid w:val="00EF4913"/>
    <w:rsid w:val="00EF4E9E"/>
    <w:rsid w:val="00EF57D4"/>
    <w:rsid w:val="00EF58F1"/>
    <w:rsid w:val="00EF5A0F"/>
    <w:rsid w:val="00EF6554"/>
    <w:rsid w:val="00EF6ECA"/>
    <w:rsid w:val="00EF7882"/>
    <w:rsid w:val="00EF7C64"/>
    <w:rsid w:val="00EF7FA9"/>
    <w:rsid w:val="00F0037A"/>
    <w:rsid w:val="00F0042C"/>
    <w:rsid w:val="00F005E4"/>
    <w:rsid w:val="00F00EEC"/>
    <w:rsid w:val="00F00F41"/>
    <w:rsid w:val="00F010C0"/>
    <w:rsid w:val="00F012A8"/>
    <w:rsid w:val="00F0160D"/>
    <w:rsid w:val="00F018DE"/>
    <w:rsid w:val="00F01A8E"/>
    <w:rsid w:val="00F01B12"/>
    <w:rsid w:val="00F01BEA"/>
    <w:rsid w:val="00F01D9F"/>
    <w:rsid w:val="00F02406"/>
    <w:rsid w:val="00F024E1"/>
    <w:rsid w:val="00F024E5"/>
    <w:rsid w:val="00F0259C"/>
    <w:rsid w:val="00F026C9"/>
    <w:rsid w:val="00F026E5"/>
    <w:rsid w:val="00F03080"/>
    <w:rsid w:val="00F032B9"/>
    <w:rsid w:val="00F032FF"/>
    <w:rsid w:val="00F0335A"/>
    <w:rsid w:val="00F033A9"/>
    <w:rsid w:val="00F0346B"/>
    <w:rsid w:val="00F03597"/>
    <w:rsid w:val="00F0394A"/>
    <w:rsid w:val="00F03F5D"/>
    <w:rsid w:val="00F04022"/>
    <w:rsid w:val="00F043DC"/>
    <w:rsid w:val="00F04606"/>
    <w:rsid w:val="00F0466B"/>
    <w:rsid w:val="00F04D65"/>
    <w:rsid w:val="00F05118"/>
    <w:rsid w:val="00F052F6"/>
    <w:rsid w:val="00F063D5"/>
    <w:rsid w:val="00F06612"/>
    <w:rsid w:val="00F06757"/>
    <w:rsid w:val="00F06999"/>
    <w:rsid w:val="00F06C10"/>
    <w:rsid w:val="00F07487"/>
    <w:rsid w:val="00F076FF"/>
    <w:rsid w:val="00F07AD4"/>
    <w:rsid w:val="00F1096F"/>
    <w:rsid w:val="00F10AB3"/>
    <w:rsid w:val="00F10E36"/>
    <w:rsid w:val="00F1100E"/>
    <w:rsid w:val="00F119AF"/>
    <w:rsid w:val="00F1244A"/>
    <w:rsid w:val="00F12589"/>
    <w:rsid w:val="00F12595"/>
    <w:rsid w:val="00F12AF7"/>
    <w:rsid w:val="00F12BA8"/>
    <w:rsid w:val="00F133CC"/>
    <w:rsid w:val="00F134D9"/>
    <w:rsid w:val="00F13520"/>
    <w:rsid w:val="00F13883"/>
    <w:rsid w:val="00F13C0E"/>
    <w:rsid w:val="00F13F6C"/>
    <w:rsid w:val="00F1403D"/>
    <w:rsid w:val="00F14108"/>
    <w:rsid w:val="00F1463F"/>
    <w:rsid w:val="00F14701"/>
    <w:rsid w:val="00F14A39"/>
    <w:rsid w:val="00F14A49"/>
    <w:rsid w:val="00F14EE2"/>
    <w:rsid w:val="00F14FE5"/>
    <w:rsid w:val="00F1516D"/>
    <w:rsid w:val="00F157C2"/>
    <w:rsid w:val="00F15BD1"/>
    <w:rsid w:val="00F15EA7"/>
    <w:rsid w:val="00F15EAA"/>
    <w:rsid w:val="00F165E2"/>
    <w:rsid w:val="00F1762B"/>
    <w:rsid w:val="00F17822"/>
    <w:rsid w:val="00F17961"/>
    <w:rsid w:val="00F17BAF"/>
    <w:rsid w:val="00F202FD"/>
    <w:rsid w:val="00F2047D"/>
    <w:rsid w:val="00F209ED"/>
    <w:rsid w:val="00F21302"/>
    <w:rsid w:val="00F2134B"/>
    <w:rsid w:val="00F222AF"/>
    <w:rsid w:val="00F223DE"/>
    <w:rsid w:val="00F22470"/>
    <w:rsid w:val="00F22479"/>
    <w:rsid w:val="00F2274E"/>
    <w:rsid w:val="00F2294A"/>
    <w:rsid w:val="00F22B8F"/>
    <w:rsid w:val="00F22CD7"/>
    <w:rsid w:val="00F2385B"/>
    <w:rsid w:val="00F24A55"/>
    <w:rsid w:val="00F24CE7"/>
    <w:rsid w:val="00F24EF3"/>
    <w:rsid w:val="00F252EC"/>
    <w:rsid w:val="00F256BA"/>
    <w:rsid w:val="00F2570D"/>
    <w:rsid w:val="00F25B2B"/>
    <w:rsid w:val="00F25EFE"/>
    <w:rsid w:val="00F26A9C"/>
    <w:rsid w:val="00F277AA"/>
    <w:rsid w:val="00F277B3"/>
    <w:rsid w:val="00F278FB"/>
    <w:rsid w:val="00F3003F"/>
    <w:rsid w:val="00F309DB"/>
    <w:rsid w:val="00F30A80"/>
    <w:rsid w:val="00F30DC2"/>
    <w:rsid w:val="00F30EB4"/>
    <w:rsid w:val="00F31249"/>
    <w:rsid w:val="00F3135A"/>
    <w:rsid w:val="00F3172D"/>
    <w:rsid w:val="00F31A32"/>
    <w:rsid w:val="00F31C03"/>
    <w:rsid w:val="00F32128"/>
    <w:rsid w:val="00F321DE"/>
    <w:rsid w:val="00F323A2"/>
    <w:rsid w:val="00F324EC"/>
    <w:rsid w:val="00F32683"/>
    <w:rsid w:val="00F327E9"/>
    <w:rsid w:val="00F32F7B"/>
    <w:rsid w:val="00F33777"/>
    <w:rsid w:val="00F339A9"/>
    <w:rsid w:val="00F33A34"/>
    <w:rsid w:val="00F33D59"/>
    <w:rsid w:val="00F34179"/>
    <w:rsid w:val="00F34E40"/>
    <w:rsid w:val="00F34EA9"/>
    <w:rsid w:val="00F34EB3"/>
    <w:rsid w:val="00F35583"/>
    <w:rsid w:val="00F356B4"/>
    <w:rsid w:val="00F35EB2"/>
    <w:rsid w:val="00F36186"/>
    <w:rsid w:val="00F364C9"/>
    <w:rsid w:val="00F370FA"/>
    <w:rsid w:val="00F373CE"/>
    <w:rsid w:val="00F37685"/>
    <w:rsid w:val="00F37C53"/>
    <w:rsid w:val="00F37DD1"/>
    <w:rsid w:val="00F40648"/>
    <w:rsid w:val="00F40A13"/>
    <w:rsid w:val="00F40E28"/>
    <w:rsid w:val="00F411E6"/>
    <w:rsid w:val="00F41812"/>
    <w:rsid w:val="00F418EB"/>
    <w:rsid w:val="00F41D6B"/>
    <w:rsid w:val="00F42166"/>
    <w:rsid w:val="00F42A9C"/>
    <w:rsid w:val="00F42EBA"/>
    <w:rsid w:val="00F43313"/>
    <w:rsid w:val="00F43C86"/>
    <w:rsid w:val="00F4459A"/>
    <w:rsid w:val="00F44C78"/>
    <w:rsid w:val="00F44DED"/>
    <w:rsid w:val="00F44E9E"/>
    <w:rsid w:val="00F44F0D"/>
    <w:rsid w:val="00F44F51"/>
    <w:rsid w:val="00F453F9"/>
    <w:rsid w:val="00F45CC4"/>
    <w:rsid w:val="00F45EEB"/>
    <w:rsid w:val="00F4670A"/>
    <w:rsid w:val="00F468B6"/>
    <w:rsid w:val="00F46BD0"/>
    <w:rsid w:val="00F46E13"/>
    <w:rsid w:val="00F4733E"/>
    <w:rsid w:val="00F474FB"/>
    <w:rsid w:val="00F4756E"/>
    <w:rsid w:val="00F475BE"/>
    <w:rsid w:val="00F47BB8"/>
    <w:rsid w:val="00F47D4C"/>
    <w:rsid w:val="00F47D93"/>
    <w:rsid w:val="00F47DA2"/>
    <w:rsid w:val="00F50367"/>
    <w:rsid w:val="00F5097B"/>
    <w:rsid w:val="00F50AF6"/>
    <w:rsid w:val="00F51013"/>
    <w:rsid w:val="00F5105E"/>
    <w:rsid w:val="00F517FA"/>
    <w:rsid w:val="00F519FC"/>
    <w:rsid w:val="00F52B2F"/>
    <w:rsid w:val="00F53125"/>
    <w:rsid w:val="00F53486"/>
    <w:rsid w:val="00F53A23"/>
    <w:rsid w:val="00F53C63"/>
    <w:rsid w:val="00F540A0"/>
    <w:rsid w:val="00F54234"/>
    <w:rsid w:val="00F5452E"/>
    <w:rsid w:val="00F55433"/>
    <w:rsid w:val="00F563B1"/>
    <w:rsid w:val="00F56889"/>
    <w:rsid w:val="00F5735B"/>
    <w:rsid w:val="00F5772C"/>
    <w:rsid w:val="00F60451"/>
    <w:rsid w:val="00F6052A"/>
    <w:rsid w:val="00F6061C"/>
    <w:rsid w:val="00F60B36"/>
    <w:rsid w:val="00F60C3C"/>
    <w:rsid w:val="00F60C60"/>
    <w:rsid w:val="00F613F7"/>
    <w:rsid w:val="00F61446"/>
    <w:rsid w:val="00F61891"/>
    <w:rsid w:val="00F618DD"/>
    <w:rsid w:val="00F621E8"/>
    <w:rsid w:val="00F6239D"/>
    <w:rsid w:val="00F62AC1"/>
    <w:rsid w:val="00F62FF7"/>
    <w:rsid w:val="00F631DB"/>
    <w:rsid w:val="00F633FE"/>
    <w:rsid w:val="00F6377A"/>
    <w:rsid w:val="00F6387B"/>
    <w:rsid w:val="00F639CC"/>
    <w:rsid w:val="00F63CAC"/>
    <w:rsid w:val="00F63D1A"/>
    <w:rsid w:val="00F63DA0"/>
    <w:rsid w:val="00F63DFD"/>
    <w:rsid w:val="00F63F40"/>
    <w:rsid w:val="00F646AF"/>
    <w:rsid w:val="00F65209"/>
    <w:rsid w:val="00F65476"/>
    <w:rsid w:val="00F656CF"/>
    <w:rsid w:val="00F6596D"/>
    <w:rsid w:val="00F6599D"/>
    <w:rsid w:val="00F65CA9"/>
    <w:rsid w:val="00F66310"/>
    <w:rsid w:val="00F664C4"/>
    <w:rsid w:val="00F66847"/>
    <w:rsid w:val="00F66A5A"/>
    <w:rsid w:val="00F66B03"/>
    <w:rsid w:val="00F66DC8"/>
    <w:rsid w:val="00F67190"/>
    <w:rsid w:val="00F674F8"/>
    <w:rsid w:val="00F67862"/>
    <w:rsid w:val="00F67874"/>
    <w:rsid w:val="00F67C60"/>
    <w:rsid w:val="00F706F8"/>
    <w:rsid w:val="00F709D4"/>
    <w:rsid w:val="00F70D2F"/>
    <w:rsid w:val="00F715D2"/>
    <w:rsid w:val="00F71BDE"/>
    <w:rsid w:val="00F72255"/>
    <w:rsid w:val="00F72487"/>
    <w:rsid w:val="00F724B7"/>
    <w:rsid w:val="00F72546"/>
    <w:rsid w:val="00F7274F"/>
    <w:rsid w:val="00F728B5"/>
    <w:rsid w:val="00F729B5"/>
    <w:rsid w:val="00F72C11"/>
    <w:rsid w:val="00F72C3E"/>
    <w:rsid w:val="00F73100"/>
    <w:rsid w:val="00F7317D"/>
    <w:rsid w:val="00F732CD"/>
    <w:rsid w:val="00F7341A"/>
    <w:rsid w:val="00F73465"/>
    <w:rsid w:val="00F73562"/>
    <w:rsid w:val="00F739E7"/>
    <w:rsid w:val="00F73E03"/>
    <w:rsid w:val="00F73F54"/>
    <w:rsid w:val="00F7429D"/>
    <w:rsid w:val="00F74950"/>
    <w:rsid w:val="00F74C9B"/>
    <w:rsid w:val="00F74FC2"/>
    <w:rsid w:val="00F7565F"/>
    <w:rsid w:val="00F756B7"/>
    <w:rsid w:val="00F7609F"/>
    <w:rsid w:val="00F76660"/>
    <w:rsid w:val="00F767E1"/>
    <w:rsid w:val="00F76855"/>
    <w:rsid w:val="00F76966"/>
    <w:rsid w:val="00F76E36"/>
    <w:rsid w:val="00F76FA8"/>
    <w:rsid w:val="00F77BE6"/>
    <w:rsid w:val="00F77DF0"/>
    <w:rsid w:val="00F80678"/>
    <w:rsid w:val="00F81219"/>
    <w:rsid w:val="00F812C3"/>
    <w:rsid w:val="00F8140A"/>
    <w:rsid w:val="00F8153F"/>
    <w:rsid w:val="00F81D06"/>
    <w:rsid w:val="00F81E03"/>
    <w:rsid w:val="00F821A8"/>
    <w:rsid w:val="00F8239D"/>
    <w:rsid w:val="00F82AC8"/>
    <w:rsid w:val="00F83283"/>
    <w:rsid w:val="00F832F2"/>
    <w:rsid w:val="00F8363F"/>
    <w:rsid w:val="00F83DCB"/>
    <w:rsid w:val="00F840DB"/>
    <w:rsid w:val="00F84930"/>
    <w:rsid w:val="00F85AFA"/>
    <w:rsid w:val="00F8688C"/>
    <w:rsid w:val="00F86DFA"/>
    <w:rsid w:val="00F86ED2"/>
    <w:rsid w:val="00F86F85"/>
    <w:rsid w:val="00F8718D"/>
    <w:rsid w:val="00F879A9"/>
    <w:rsid w:val="00F87A18"/>
    <w:rsid w:val="00F87B47"/>
    <w:rsid w:val="00F87BE3"/>
    <w:rsid w:val="00F87E20"/>
    <w:rsid w:val="00F87F0F"/>
    <w:rsid w:val="00F9057B"/>
    <w:rsid w:val="00F908B8"/>
    <w:rsid w:val="00F90D38"/>
    <w:rsid w:val="00F910DC"/>
    <w:rsid w:val="00F91513"/>
    <w:rsid w:val="00F9172F"/>
    <w:rsid w:val="00F91B4E"/>
    <w:rsid w:val="00F91FDB"/>
    <w:rsid w:val="00F931B0"/>
    <w:rsid w:val="00F93BFD"/>
    <w:rsid w:val="00F93F08"/>
    <w:rsid w:val="00F940B7"/>
    <w:rsid w:val="00F9441C"/>
    <w:rsid w:val="00F948E4"/>
    <w:rsid w:val="00F94CED"/>
    <w:rsid w:val="00F9580D"/>
    <w:rsid w:val="00F95BD9"/>
    <w:rsid w:val="00F9605A"/>
    <w:rsid w:val="00F96A60"/>
    <w:rsid w:val="00F96CBD"/>
    <w:rsid w:val="00F97983"/>
    <w:rsid w:val="00F97B31"/>
    <w:rsid w:val="00F97B74"/>
    <w:rsid w:val="00F97B89"/>
    <w:rsid w:val="00F97F8F"/>
    <w:rsid w:val="00FA0232"/>
    <w:rsid w:val="00FA0ABD"/>
    <w:rsid w:val="00FA0F15"/>
    <w:rsid w:val="00FA10AD"/>
    <w:rsid w:val="00FA13F6"/>
    <w:rsid w:val="00FA1887"/>
    <w:rsid w:val="00FA1BE0"/>
    <w:rsid w:val="00FA2CEE"/>
    <w:rsid w:val="00FA318C"/>
    <w:rsid w:val="00FA3391"/>
    <w:rsid w:val="00FA356D"/>
    <w:rsid w:val="00FA3E88"/>
    <w:rsid w:val="00FA3F65"/>
    <w:rsid w:val="00FA423F"/>
    <w:rsid w:val="00FA4A79"/>
    <w:rsid w:val="00FA4C2A"/>
    <w:rsid w:val="00FA5755"/>
    <w:rsid w:val="00FA5883"/>
    <w:rsid w:val="00FA5EFA"/>
    <w:rsid w:val="00FA629C"/>
    <w:rsid w:val="00FA64A3"/>
    <w:rsid w:val="00FA6815"/>
    <w:rsid w:val="00FA6BB1"/>
    <w:rsid w:val="00FA6E5A"/>
    <w:rsid w:val="00FA731E"/>
    <w:rsid w:val="00FA73D5"/>
    <w:rsid w:val="00FA7622"/>
    <w:rsid w:val="00FA787A"/>
    <w:rsid w:val="00FA7995"/>
    <w:rsid w:val="00FA7E1A"/>
    <w:rsid w:val="00FB085A"/>
    <w:rsid w:val="00FB0DDC"/>
    <w:rsid w:val="00FB0F66"/>
    <w:rsid w:val="00FB1275"/>
    <w:rsid w:val="00FB136C"/>
    <w:rsid w:val="00FB15CA"/>
    <w:rsid w:val="00FB1812"/>
    <w:rsid w:val="00FB238F"/>
    <w:rsid w:val="00FB29AB"/>
    <w:rsid w:val="00FB2ADC"/>
    <w:rsid w:val="00FB33B8"/>
    <w:rsid w:val="00FB3474"/>
    <w:rsid w:val="00FB3520"/>
    <w:rsid w:val="00FB391D"/>
    <w:rsid w:val="00FB3DE2"/>
    <w:rsid w:val="00FB4090"/>
    <w:rsid w:val="00FB40A3"/>
    <w:rsid w:val="00FB4848"/>
    <w:rsid w:val="00FB4855"/>
    <w:rsid w:val="00FB4A68"/>
    <w:rsid w:val="00FB4ADC"/>
    <w:rsid w:val="00FB506D"/>
    <w:rsid w:val="00FB529D"/>
    <w:rsid w:val="00FB53E0"/>
    <w:rsid w:val="00FB5852"/>
    <w:rsid w:val="00FB5D32"/>
    <w:rsid w:val="00FB5EFB"/>
    <w:rsid w:val="00FB654B"/>
    <w:rsid w:val="00FB6AC6"/>
    <w:rsid w:val="00FB6F92"/>
    <w:rsid w:val="00FB7341"/>
    <w:rsid w:val="00FB7602"/>
    <w:rsid w:val="00FC026E"/>
    <w:rsid w:val="00FC1123"/>
    <w:rsid w:val="00FC171F"/>
    <w:rsid w:val="00FC1A73"/>
    <w:rsid w:val="00FC2272"/>
    <w:rsid w:val="00FC2575"/>
    <w:rsid w:val="00FC2779"/>
    <w:rsid w:val="00FC2AD9"/>
    <w:rsid w:val="00FC2C79"/>
    <w:rsid w:val="00FC2D05"/>
    <w:rsid w:val="00FC2F7E"/>
    <w:rsid w:val="00FC3064"/>
    <w:rsid w:val="00FC3628"/>
    <w:rsid w:val="00FC4B80"/>
    <w:rsid w:val="00FC4BDE"/>
    <w:rsid w:val="00FC4CEF"/>
    <w:rsid w:val="00FC4D7A"/>
    <w:rsid w:val="00FC4DB2"/>
    <w:rsid w:val="00FC5124"/>
    <w:rsid w:val="00FC51BD"/>
    <w:rsid w:val="00FC560D"/>
    <w:rsid w:val="00FC5CF8"/>
    <w:rsid w:val="00FC5F54"/>
    <w:rsid w:val="00FC5F72"/>
    <w:rsid w:val="00FC62DB"/>
    <w:rsid w:val="00FC63A6"/>
    <w:rsid w:val="00FC688D"/>
    <w:rsid w:val="00FC6CD0"/>
    <w:rsid w:val="00FC6F91"/>
    <w:rsid w:val="00FC7718"/>
    <w:rsid w:val="00FC7F09"/>
    <w:rsid w:val="00FD0018"/>
    <w:rsid w:val="00FD0613"/>
    <w:rsid w:val="00FD0BB9"/>
    <w:rsid w:val="00FD0F18"/>
    <w:rsid w:val="00FD16CF"/>
    <w:rsid w:val="00FD1B11"/>
    <w:rsid w:val="00FD1EAF"/>
    <w:rsid w:val="00FD25FA"/>
    <w:rsid w:val="00FD2616"/>
    <w:rsid w:val="00FD2726"/>
    <w:rsid w:val="00FD276C"/>
    <w:rsid w:val="00FD2BE6"/>
    <w:rsid w:val="00FD2D35"/>
    <w:rsid w:val="00FD3B1D"/>
    <w:rsid w:val="00FD4731"/>
    <w:rsid w:val="00FD4898"/>
    <w:rsid w:val="00FD4939"/>
    <w:rsid w:val="00FD50CD"/>
    <w:rsid w:val="00FD59DE"/>
    <w:rsid w:val="00FD5A61"/>
    <w:rsid w:val="00FD5D8B"/>
    <w:rsid w:val="00FD5F94"/>
    <w:rsid w:val="00FD6588"/>
    <w:rsid w:val="00FD6703"/>
    <w:rsid w:val="00FD6870"/>
    <w:rsid w:val="00FD7494"/>
    <w:rsid w:val="00FE0098"/>
    <w:rsid w:val="00FE05F5"/>
    <w:rsid w:val="00FE0913"/>
    <w:rsid w:val="00FE13C5"/>
    <w:rsid w:val="00FE195A"/>
    <w:rsid w:val="00FE1DB9"/>
    <w:rsid w:val="00FE2262"/>
    <w:rsid w:val="00FE2430"/>
    <w:rsid w:val="00FE249C"/>
    <w:rsid w:val="00FE2BE9"/>
    <w:rsid w:val="00FE3285"/>
    <w:rsid w:val="00FE3B30"/>
    <w:rsid w:val="00FE3D8F"/>
    <w:rsid w:val="00FE42AB"/>
    <w:rsid w:val="00FE473D"/>
    <w:rsid w:val="00FE4E0C"/>
    <w:rsid w:val="00FE50A0"/>
    <w:rsid w:val="00FE58B9"/>
    <w:rsid w:val="00FE61D7"/>
    <w:rsid w:val="00FE6678"/>
    <w:rsid w:val="00FE68F8"/>
    <w:rsid w:val="00FE7838"/>
    <w:rsid w:val="00FE7C6D"/>
    <w:rsid w:val="00FE7E27"/>
    <w:rsid w:val="00FF0010"/>
    <w:rsid w:val="00FF03A9"/>
    <w:rsid w:val="00FF052F"/>
    <w:rsid w:val="00FF0571"/>
    <w:rsid w:val="00FF07C6"/>
    <w:rsid w:val="00FF0A0C"/>
    <w:rsid w:val="00FF0AB0"/>
    <w:rsid w:val="00FF0C39"/>
    <w:rsid w:val="00FF0E44"/>
    <w:rsid w:val="00FF1557"/>
    <w:rsid w:val="00FF1788"/>
    <w:rsid w:val="00FF1F60"/>
    <w:rsid w:val="00FF252F"/>
    <w:rsid w:val="00FF2542"/>
    <w:rsid w:val="00FF28AC"/>
    <w:rsid w:val="00FF28CF"/>
    <w:rsid w:val="00FF2915"/>
    <w:rsid w:val="00FF2A87"/>
    <w:rsid w:val="00FF2D17"/>
    <w:rsid w:val="00FF3A5F"/>
    <w:rsid w:val="00FF3D3A"/>
    <w:rsid w:val="00FF4086"/>
    <w:rsid w:val="00FF440C"/>
    <w:rsid w:val="00FF44AD"/>
    <w:rsid w:val="00FF4C9A"/>
    <w:rsid w:val="00FF5582"/>
    <w:rsid w:val="00FF6139"/>
    <w:rsid w:val="00FF6557"/>
    <w:rsid w:val="00FF6D5B"/>
    <w:rsid w:val="00FF7823"/>
    <w:rsid w:val="00FF7F62"/>
    <w:rsid w:val="013B3245"/>
    <w:rsid w:val="01421454"/>
    <w:rsid w:val="01548A4A"/>
    <w:rsid w:val="0199BE2F"/>
    <w:rsid w:val="01AC7CA2"/>
    <w:rsid w:val="01B688E1"/>
    <w:rsid w:val="01B81EA8"/>
    <w:rsid w:val="01BECD42"/>
    <w:rsid w:val="01BED249"/>
    <w:rsid w:val="01D3B8B1"/>
    <w:rsid w:val="01E20D74"/>
    <w:rsid w:val="01FAFE7C"/>
    <w:rsid w:val="020C306D"/>
    <w:rsid w:val="020FA00A"/>
    <w:rsid w:val="022BF77B"/>
    <w:rsid w:val="022E6002"/>
    <w:rsid w:val="0234A49F"/>
    <w:rsid w:val="023E605F"/>
    <w:rsid w:val="025803F5"/>
    <w:rsid w:val="02612F00"/>
    <w:rsid w:val="0273B6F3"/>
    <w:rsid w:val="02A9473B"/>
    <w:rsid w:val="02E52768"/>
    <w:rsid w:val="02F66126"/>
    <w:rsid w:val="030AB5A0"/>
    <w:rsid w:val="0311D0CE"/>
    <w:rsid w:val="0325503C"/>
    <w:rsid w:val="033ABBA7"/>
    <w:rsid w:val="03751783"/>
    <w:rsid w:val="0378BC02"/>
    <w:rsid w:val="03EC902B"/>
    <w:rsid w:val="03F0A72F"/>
    <w:rsid w:val="04047DFB"/>
    <w:rsid w:val="04274E62"/>
    <w:rsid w:val="048FD95D"/>
    <w:rsid w:val="04951DC3"/>
    <w:rsid w:val="0498EF47"/>
    <w:rsid w:val="04B02AB7"/>
    <w:rsid w:val="04D38F7D"/>
    <w:rsid w:val="04F827F8"/>
    <w:rsid w:val="04FB4E00"/>
    <w:rsid w:val="05081E13"/>
    <w:rsid w:val="050940B4"/>
    <w:rsid w:val="05443947"/>
    <w:rsid w:val="05472109"/>
    <w:rsid w:val="058B8BFC"/>
    <w:rsid w:val="058D8E6F"/>
    <w:rsid w:val="05BE5889"/>
    <w:rsid w:val="05D81A16"/>
    <w:rsid w:val="06014871"/>
    <w:rsid w:val="06113BAA"/>
    <w:rsid w:val="061B2D9A"/>
    <w:rsid w:val="063B9790"/>
    <w:rsid w:val="0641AA63"/>
    <w:rsid w:val="064C7B2C"/>
    <w:rsid w:val="0666DDBC"/>
    <w:rsid w:val="068CDF89"/>
    <w:rsid w:val="06946663"/>
    <w:rsid w:val="06992824"/>
    <w:rsid w:val="069E5BE6"/>
    <w:rsid w:val="06D9DCD1"/>
    <w:rsid w:val="0705D4FE"/>
    <w:rsid w:val="074E57E0"/>
    <w:rsid w:val="074F4487"/>
    <w:rsid w:val="07849CD9"/>
    <w:rsid w:val="07A3A2A7"/>
    <w:rsid w:val="07ACCE86"/>
    <w:rsid w:val="07C4CCC0"/>
    <w:rsid w:val="07C74227"/>
    <w:rsid w:val="07C97BBB"/>
    <w:rsid w:val="07D9E839"/>
    <w:rsid w:val="07DBF48D"/>
    <w:rsid w:val="07EDEDF7"/>
    <w:rsid w:val="082B8E15"/>
    <w:rsid w:val="0830329C"/>
    <w:rsid w:val="0838F235"/>
    <w:rsid w:val="084A9426"/>
    <w:rsid w:val="086C8C35"/>
    <w:rsid w:val="08791F78"/>
    <w:rsid w:val="087BEDF6"/>
    <w:rsid w:val="087D06C5"/>
    <w:rsid w:val="08A99071"/>
    <w:rsid w:val="08BA3CF6"/>
    <w:rsid w:val="08EA6BC3"/>
    <w:rsid w:val="0931E69C"/>
    <w:rsid w:val="094081C4"/>
    <w:rsid w:val="0944E888"/>
    <w:rsid w:val="094572FF"/>
    <w:rsid w:val="094D3560"/>
    <w:rsid w:val="095C1E98"/>
    <w:rsid w:val="0963F3F0"/>
    <w:rsid w:val="096D2508"/>
    <w:rsid w:val="09757F30"/>
    <w:rsid w:val="09843EF3"/>
    <w:rsid w:val="098EC97B"/>
    <w:rsid w:val="09916F51"/>
    <w:rsid w:val="099701EE"/>
    <w:rsid w:val="09CE4D98"/>
    <w:rsid w:val="09DF733E"/>
    <w:rsid w:val="0A002DC4"/>
    <w:rsid w:val="0A2BEB0E"/>
    <w:rsid w:val="0A4FD136"/>
    <w:rsid w:val="0A5366F0"/>
    <w:rsid w:val="0A550F68"/>
    <w:rsid w:val="0A8D3AB1"/>
    <w:rsid w:val="0A8F530F"/>
    <w:rsid w:val="0A917594"/>
    <w:rsid w:val="0A91A829"/>
    <w:rsid w:val="0A9F66D3"/>
    <w:rsid w:val="0AB494F7"/>
    <w:rsid w:val="0AB989EB"/>
    <w:rsid w:val="0AD31391"/>
    <w:rsid w:val="0B202312"/>
    <w:rsid w:val="0B5BC853"/>
    <w:rsid w:val="0B79F7EF"/>
    <w:rsid w:val="0B80E965"/>
    <w:rsid w:val="0B8C15AE"/>
    <w:rsid w:val="0B8E9EB2"/>
    <w:rsid w:val="0BCEDAAC"/>
    <w:rsid w:val="0BDEAD04"/>
    <w:rsid w:val="0BF671B1"/>
    <w:rsid w:val="0C078E0A"/>
    <w:rsid w:val="0C0EE8BF"/>
    <w:rsid w:val="0C1F526A"/>
    <w:rsid w:val="0C3A21A8"/>
    <w:rsid w:val="0C722599"/>
    <w:rsid w:val="0C784FEB"/>
    <w:rsid w:val="0C835F71"/>
    <w:rsid w:val="0CB5346B"/>
    <w:rsid w:val="0CC88F32"/>
    <w:rsid w:val="0CEEE6FD"/>
    <w:rsid w:val="0D0324ED"/>
    <w:rsid w:val="0D12244F"/>
    <w:rsid w:val="0D16A38F"/>
    <w:rsid w:val="0D1DD3A0"/>
    <w:rsid w:val="0D395FF4"/>
    <w:rsid w:val="0D519419"/>
    <w:rsid w:val="0D641CE6"/>
    <w:rsid w:val="0DC14EDF"/>
    <w:rsid w:val="0DD6AD62"/>
    <w:rsid w:val="0DE2F8D7"/>
    <w:rsid w:val="0DE98A26"/>
    <w:rsid w:val="0DE9B7E6"/>
    <w:rsid w:val="0E10FCD3"/>
    <w:rsid w:val="0E16AF57"/>
    <w:rsid w:val="0E1B4A36"/>
    <w:rsid w:val="0E6AAECE"/>
    <w:rsid w:val="0E6BAE03"/>
    <w:rsid w:val="0E6EB8CD"/>
    <w:rsid w:val="0E8319F3"/>
    <w:rsid w:val="0E92FD2A"/>
    <w:rsid w:val="0E95F31B"/>
    <w:rsid w:val="0EAD31A4"/>
    <w:rsid w:val="0EAEB964"/>
    <w:rsid w:val="0EEE7AEB"/>
    <w:rsid w:val="0F1D8F04"/>
    <w:rsid w:val="0F2DAE06"/>
    <w:rsid w:val="0F38CBFB"/>
    <w:rsid w:val="0F710F69"/>
    <w:rsid w:val="0F724C36"/>
    <w:rsid w:val="0F80F271"/>
    <w:rsid w:val="0F8102C1"/>
    <w:rsid w:val="0F813582"/>
    <w:rsid w:val="0F88F16D"/>
    <w:rsid w:val="0FA93B97"/>
    <w:rsid w:val="0FAE77C3"/>
    <w:rsid w:val="0FB23278"/>
    <w:rsid w:val="0FB989F9"/>
    <w:rsid w:val="0FD43CC5"/>
    <w:rsid w:val="0FDD15D5"/>
    <w:rsid w:val="0FEF5393"/>
    <w:rsid w:val="0FF963B2"/>
    <w:rsid w:val="100A910A"/>
    <w:rsid w:val="102D0D95"/>
    <w:rsid w:val="103DBBDC"/>
    <w:rsid w:val="104619CF"/>
    <w:rsid w:val="1054889F"/>
    <w:rsid w:val="1058A5BC"/>
    <w:rsid w:val="105F9454"/>
    <w:rsid w:val="10C9EB90"/>
    <w:rsid w:val="10CD0554"/>
    <w:rsid w:val="10E0B94D"/>
    <w:rsid w:val="10E257CA"/>
    <w:rsid w:val="110FE2B5"/>
    <w:rsid w:val="1114EBF6"/>
    <w:rsid w:val="11169F8E"/>
    <w:rsid w:val="111AAFD3"/>
    <w:rsid w:val="112A8D54"/>
    <w:rsid w:val="112B540E"/>
    <w:rsid w:val="1142DFF7"/>
    <w:rsid w:val="11436799"/>
    <w:rsid w:val="11623F2B"/>
    <w:rsid w:val="116C630F"/>
    <w:rsid w:val="1194D1FF"/>
    <w:rsid w:val="1198DB34"/>
    <w:rsid w:val="119BDF58"/>
    <w:rsid w:val="11A1CA6D"/>
    <w:rsid w:val="11AD5726"/>
    <w:rsid w:val="11AF127E"/>
    <w:rsid w:val="11BE1BC5"/>
    <w:rsid w:val="11E506BE"/>
    <w:rsid w:val="11F4C6FD"/>
    <w:rsid w:val="12132F7C"/>
    <w:rsid w:val="123BE58B"/>
    <w:rsid w:val="12BB9EA0"/>
    <w:rsid w:val="12DAF072"/>
    <w:rsid w:val="12F8F0E1"/>
    <w:rsid w:val="131A0940"/>
    <w:rsid w:val="131A9B2A"/>
    <w:rsid w:val="132B65B4"/>
    <w:rsid w:val="13437751"/>
    <w:rsid w:val="135065D4"/>
    <w:rsid w:val="13537DDA"/>
    <w:rsid w:val="136677E9"/>
    <w:rsid w:val="139870EC"/>
    <w:rsid w:val="13A8D443"/>
    <w:rsid w:val="13D1DCDD"/>
    <w:rsid w:val="13D536A4"/>
    <w:rsid w:val="13FA6F4B"/>
    <w:rsid w:val="142D6A3E"/>
    <w:rsid w:val="142E7547"/>
    <w:rsid w:val="14399929"/>
    <w:rsid w:val="1440CF20"/>
    <w:rsid w:val="14570BB5"/>
    <w:rsid w:val="14776549"/>
    <w:rsid w:val="148CF7DF"/>
    <w:rsid w:val="149C9B51"/>
    <w:rsid w:val="14B72F19"/>
    <w:rsid w:val="14B81F7A"/>
    <w:rsid w:val="14CEBB88"/>
    <w:rsid w:val="152840DF"/>
    <w:rsid w:val="152E84E1"/>
    <w:rsid w:val="15548B6E"/>
    <w:rsid w:val="155B50E7"/>
    <w:rsid w:val="155B962F"/>
    <w:rsid w:val="1568A8D0"/>
    <w:rsid w:val="1569ED38"/>
    <w:rsid w:val="1570180D"/>
    <w:rsid w:val="158A2419"/>
    <w:rsid w:val="15911187"/>
    <w:rsid w:val="159F502A"/>
    <w:rsid w:val="15D556E4"/>
    <w:rsid w:val="15D8BA41"/>
    <w:rsid w:val="15EDFCEC"/>
    <w:rsid w:val="15FEE694"/>
    <w:rsid w:val="162E44B3"/>
    <w:rsid w:val="163A399F"/>
    <w:rsid w:val="163FBF70"/>
    <w:rsid w:val="164E8ED4"/>
    <w:rsid w:val="16648BBA"/>
    <w:rsid w:val="16A23BF2"/>
    <w:rsid w:val="16B54D44"/>
    <w:rsid w:val="16DC76AE"/>
    <w:rsid w:val="16ED2C43"/>
    <w:rsid w:val="17259671"/>
    <w:rsid w:val="172C4A78"/>
    <w:rsid w:val="174B5277"/>
    <w:rsid w:val="17602C4B"/>
    <w:rsid w:val="17770256"/>
    <w:rsid w:val="179DF01B"/>
    <w:rsid w:val="17A5A1DF"/>
    <w:rsid w:val="17E8A672"/>
    <w:rsid w:val="17E98651"/>
    <w:rsid w:val="1813C76E"/>
    <w:rsid w:val="18187417"/>
    <w:rsid w:val="183DB3D7"/>
    <w:rsid w:val="1843EC20"/>
    <w:rsid w:val="184A167E"/>
    <w:rsid w:val="187EA808"/>
    <w:rsid w:val="18871EDD"/>
    <w:rsid w:val="188A7FAE"/>
    <w:rsid w:val="18A6EED2"/>
    <w:rsid w:val="18B733EC"/>
    <w:rsid w:val="18C76B71"/>
    <w:rsid w:val="18DFB513"/>
    <w:rsid w:val="18F97D31"/>
    <w:rsid w:val="191E2715"/>
    <w:rsid w:val="1938B28E"/>
    <w:rsid w:val="19479EEC"/>
    <w:rsid w:val="19541715"/>
    <w:rsid w:val="1959965C"/>
    <w:rsid w:val="1982D413"/>
    <w:rsid w:val="19994269"/>
    <w:rsid w:val="199B136E"/>
    <w:rsid w:val="19A82F08"/>
    <w:rsid w:val="19CCFB22"/>
    <w:rsid w:val="19DD03D8"/>
    <w:rsid w:val="1A06C201"/>
    <w:rsid w:val="1A095DD7"/>
    <w:rsid w:val="1A31F92D"/>
    <w:rsid w:val="1A347457"/>
    <w:rsid w:val="1A492AA7"/>
    <w:rsid w:val="1A4E03F2"/>
    <w:rsid w:val="1A7C8B88"/>
    <w:rsid w:val="1AA2A516"/>
    <w:rsid w:val="1AB35607"/>
    <w:rsid w:val="1ABCB63D"/>
    <w:rsid w:val="1AD2ABF9"/>
    <w:rsid w:val="1B2BFE64"/>
    <w:rsid w:val="1B4A65BF"/>
    <w:rsid w:val="1B55A264"/>
    <w:rsid w:val="1B5CECFE"/>
    <w:rsid w:val="1B650D56"/>
    <w:rsid w:val="1B6E8145"/>
    <w:rsid w:val="1BCF1C00"/>
    <w:rsid w:val="1BCFD497"/>
    <w:rsid w:val="1BFBDF68"/>
    <w:rsid w:val="1C6BA392"/>
    <w:rsid w:val="1C7D26B7"/>
    <w:rsid w:val="1C8DD7D8"/>
    <w:rsid w:val="1CABDD82"/>
    <w:rsid w:val="1CB206F2"/>
    <w:rsid w:val="1CBB2B3F"/>
    <w:rsid w:val="1CDACA1D"/>
    <w:rsid w:val="1CE0C6F7"/>
    <w:rsid w:val="1CEC9330"/>
    <w:rsid w:val="1D1B5496"/>
    <w:rsid w:val="1D3B45F2"/>
    <w:rsid w:val="1D5F8117"/>
    <w:rsid w:val="1DDA656E"/>
    <w:rsid w:val="1DDF2FD3"/>
    <w:rsid w:val="1DE31A97"/>
    <w:rsid w:val="1E082CAC"/>
    <w:rsid w:val="1E5DC0C0"/>
    <w:rsid w:val="1E603949"/>
    <w:rsid w:val="1E6259BA"/>
    <w:rsid w:val="1EA0A2D5"/>
    <w:rsid w:val="1EADB0F7"/>
    <w:rsid w:val="1EBA95F7"/>
    <w:rsid w:val="1EBAB1CA"/>
    <w:rsid w:val="1EEE6D90"/>
    <w:rsid w:val="1EEF03CB"/>
    <w:rsid w:val="1EFCB0AE"/>
    <w:rsid w:val="1F1B2CF3"/>
    <w:rsid w:val="1F2FCE04"/>
    <w:rsid w:val="1F4689E8"/>
    <w:rsid w:val="1FB538EF"/>
    <w:rsid w:val="1FD55555"/>
    <w:rsid w:val="1FEA749C"/>
    <w:rsid w:val="1FFE21E1"/>
    <w:rsid w:val="2015D584"/>
    <w:rsid w:val="2017E29F"/>
    <w:rsid w:val="201BEF05"/>
    <w:rsid w:val="20315E3E"/>
    <w:rsid w:val="2036A4ED"/>
    <w:rsid w:val="205458CB"/>
    <w:rsid w:val="206EF44E"/>
    <w:rsid w:val="207907AD"/>
    <w:rsid w:val="20835FE6"/>
    <w:rsid w:val="20944B65"/>
    <w:rsid w:val="20B55F48"/>
    <w:rsid w:val="20C9D2FF"/>
    <w:rsid w:val="20CABACE"/>
    <w:rsid w:val="20E3B1DE"/>
    <w:rsid w:val="20E87F05"/>
    <w:rsid w:val="2106A73B"/>
    <w:rsid w:val="213B4C58"/>
    <w:rsid w:val="2159DA65"/>
    <w:rsid w:val="21643407"/>
    <w:rsid w:val="2191F65A"/>
    <w:rsid w:val="21B51E5F"/>
    <w:rsid w:val="21B5A32F"/>
    <w:rsid w:val="21B83AF5"/>
    <w:rsid w:val="21C8424B"/>
    <w:rsid w:val="21CAE631"/>
    <w:rsid w:val="21D2DEE2"/>
    <w:rsid w:val="21E8EC5D"/>
    <w:rsid w:val="220C0576"/>
    <w:rsid w:val="22294326"/>
    <w:rsid w:val="22317726"/>
    <w:rsid w:val="22419ED8"/>
    <w:rsid w:val="224906B6"/>
    <w:rsid w:val="225D97AB"/>
    <w:rsid w:val="229A0DD9"/>
    <w:rsid w:val="22ADAC57"/>
    <w:rsid w:val="22CF1D91"/>
    <w:rsid w:val="22D43F5F"/>
    <w:rsid w:val="22EE6DBD"/>
    <w:rsid w:val="2307B2E4"/>
    <w:rsid w:val="23128204"/>
    <w:rsid w:val="231EAB61"/>
    <w:rsid w:val="235F0268"/>
    <w:rsid w:val="236880B6"/>
    <w:rsid w:val="237114A9"/>
    <w:rsid w:val="237C2F55"/>
    <w:rsid w:val="238C4756"/>
    <w:rsid w:val="23BAA8CC"/>
    <w:rsid w:val="23C5F07D"/>
    <w:rsid w:val="240524A7"/>
    <w:rsid w:val="240B0A33"/>
    <w:rsid w:val="2422924D"/>
    <w:rsid w:val="24295199"/>
    <w:rsid w:val="24632429"/>
    <w:rsid w:val="24C27AA1"/>
    <w:rsid w:val="24DD0A4B"/>
    <w:rsid w:val="24EC4FB1"/>
    <w:rsid w:val="250389F9"/>
    <w:rsid w:val="25089BD5"/>
    <w:rsid w:val="251C4A55"/>
    <w:rsid w:val="2528BD33"/>
    <w:rsid w:val="2538A4F8"/>
    <w:rsid w:val="2550F034"/>
    <w:rsid w:val="2585728F"/>
    <w:rsid w:val="25EC8849"/>
    <w:rsid w:val="26112AD6"/>
    <w:rsid w:val="2639A9AD"/>
    <w:rsid w:val="263E82D9"/>
    <w:rsid w:val="26586D0F"/>
    <w:rsid w:val="26689D2C"/>
    <w:rsid w:val="266C32D8"/>
    <w:rsid w:val="266E730A"/>
    <w:rsid w:val="2675BA07"/>
    <w:rsid w:val="269770C9"/>
    <w:rsid w:val="26B4EA4D"/>
    <w:rsid w:val="26BA3054"/>
    <w:rsid w:val="26CCFB55"/>
    <w:rsid w:val="274126D8"/>
    <w:rsid w:val="2742E581"/>
    <w:rsid w:val="2759925A"/>
    <w:rsid w:val="2798BFFF"/>
    <w:rsid w:val="279CC85E"/>
    <w:rsid w:val="27B65797"/>
    <w:rsid w:val="27BC3E65"/>
    <w:rsid w:val="27C1F75E"/>
    <w:rsid w:val="27D27B1F"/>
    <w:rsid w:val="27E0095F"/>
    <w:rsid w:val="281D6BAA"/>
    <w:rsid w:val="2822D836"/>
    <w:rsid w:val="282E567B"/>
    <w:rsid w:val="286AE34C"/>
    <w:rsid w:val="287552E2"/>
    <w:rsid w:val="288A1AC4"/>
    <w:rsid w:val="289078EC"/>
    <w:rsid w:val="28B125F2"/>
    <w:rsid w:val="29341E0A"/>
    <w:rsid w:val="29392929"/>
    <w:rsid w:val="29506742"/>
    <w:rsid w:val="295840B7"/>
    <w:rsid w:val="2970E231"/>
    <w:rsid w:val="29967606"/>
    <w:rsid w:val="29EA87C1"/>
    <w:rsid w:val="29F0C2BD"/>
    <w:rsid w:val="2A04CD3E"/>
    <w:rsid w:val="2A34503F"/>
    <w:rsid w:val="2A531412"/>
    <w:rsid w:val="2A64726C"/>
    <w:rsid w:val="2A931139"/>
    <w:rsid w:val="2AE7C4CE"/>
    <w:rsid w:val="2B050D28"/>
    <w:rsid w:val="2B229B22"/>
    <w:rsid w:val="2B22AA8B"/>
    <w:rsid w:val="2B239054"/>
    <w:rsid w:val="2B26EC0A"/>
    <w:rsid w:val="2B28D489"/>
    <w:rsid w:val="2B38330B"/>
    <w:rsid w:val="2B3E5802"/>
    <w:rsid w:val="2B54F06F"/>
    <w:rsid w:val="2B5E061C"/>
    <w:rsid w:val="2B666746"/>
    <w:rsid w:val="2B6779A2"/>
    <w:rsid w:val="2B7A125C"/>
    <w:rsid w:val="2B9ACE86"/>
    <w:rsid w:val="2BB584A1"/>
    <w:rsid w:val="2BC10439"/>
    <w:rsid w:val="2BCF1899"/>
    <w:rsid w:val="2BDECBFF"/>
    <w:rsid w:val="2BE2C402"/>
    <w:rsid w:val="2C08DF23"/>
    <w:rsid w:val="2C177FBE"/>
    <w:rsid w:val="2C27799C"/>
    <w:rsid w:val="2C3F12AE"/>
    <w:rsid w:val="2C5EE0BF"/>
    <w:rsid w:val="2C656B25"/>
    <w:rsid w:val="2C739C81"/>
    <w:rsid w:val="2CA44112"/>
    <w:rsid w:val="2CA53402"/>
    <w:rsid w:val="2CB392F9"/>
    <w:rsid w:val="2D338C74"/>
    <w:rsid w:val="2D36E984"/>
    <w:rsid w:val="2D400CC9"/>
    <w:rsid w:val="2D452D57"/>
    <w:rsid w:val="2D532670"/>
    <w:rsid w:val="2D5D4D23"/>
    <w:rsid w:val="2D5EF264"/>
    <w:rsid w:val="2D631BD9"/>
    <w:rsid w:val="2D63E82E"/>
    <w:rsid w:val="2D6B554D"/>
    <w:rsid w:val="2D7CA2FE"/>
    <w:rsid w:val="2DAE8176"/>
    <w:rsid w:val="2DCC4A89"/>
    <w:rsid w:val="2DCD7090"/>
    <w:rsid w:val="2E00126D"/>
    <w:rsid w:val="2E5CD3D9"/>
    <w:rsid w:val="2E7E5D8E"/>
    <w:rsid w:val="2EA0C2DD"/>
    <w:rsid w:val="2ECFC5D2"/>
    <w:rsid w:val="2EE99BAC"/>
    <w:rsid w:val="2F544364"/>
    <w:rsid w:val="2F573645"/>
    <w:rsid w:val="2F6BA18C"/>
    <w:rsid w:val="2F6D7FC1"/>
    <w:rsid w:val="2F916F56"/>
    <w:rsid w:val="2FA337E7"/>
    <w:rsid w:val="2FA7BDFC"/>
    <w:rsid w:val="2FBA6C81"/>
    <w:rsid w:val="2FC1E6FA"/>
    <w:rsid w:val="2FF15CB8"/>
    <w:rsid w:val="3088A513"/>
    <w:rsid w:val="3099B720"/>
    <w:rsid w:val="309BCFF8"/>
    <w:rsid w:val="30B2AB63"/>
    <w:rsid w:val="30B86E63"/>
    <w:rsid w:val="30CA3C1F"/>
    <w:rsid w:val="30EE9688"/>
    <w:rsid w:val="30F8539E"/>
    <w:rsid w:val="30F91E52"/>
    <w:rsid w:val="31072964"/>
    <w:rsid w:val="310AF21A"/>
    <w:rsid w:val="311F5048"/>
    <w:rsid w:val="31394518"/>
    <w:rsid w:val="3145511C"/>
    <w:rsid w:val="31639EF7"/>
    <w:rsid w:val="3167BFFB"/>
    <w:rsid w:val="319CACDC"/>
    <w:rsid w:val="31CD5AF8"/>
    <w:rsid w:val="32837F5F"/>
    <w:rsid w:val="328571E0"/>
    <w:rsid w:val="329B9B36"/>
    <w:rsid w:val="32A3E465"/>
    <w:rsid w:val="32B7F190"/>
    <w:rsid w:val="32D4451B"/>
    <w:rsid w:val="32E1A378"/>
    <w:rsid w:val="336BD7EF"/>
    <w:rsid w:val="33950DB8"/>
    <w:rsid w:val="33A68956"/>
    <w:rsid w:val="33EF9240"/>
    <w:rsid w:val="3428FDED"/>
    <w:rsid w:val="343DB627"/>
    <w:rsid w:val="3467208B"/>
    <w:rsid w:val="347E5DEE"/>
    <w:rsid w:val="3492797A"/>
    <w:rsid w:val="34BA0FA5"/>
    <w:rsid w:val="34D31B49"/>
    <w:rsid w:val="34E53CC0"/>
    <w:rsid w:val="35076E37"/>
    <w:rsid w:val="352AE3CC"/>
    <w:rsid w:val="35473B89"/>
    <w:rsid w:val="3556C537"/>
    <w:rsid w:val="3565C604"/>
    <w:rsid w:val="356DE284"/>
    <w:rsid w:val="358F4B7D"/>
    <w:rsid w:val="359C6C5B"/>
    <w:rsid w:val="35A3C864"/>
    <w:rsid w:val="35B8FE52"/>
    <w:rsid w:val="35BC2DF8"/>
    <w:rsid w:val="35DAB844"/>
    <w:rsid w:val="366CF5F3"/>
    <w:rsid w:val="36763594"/>
    <w:rsid w:val="3688C267"/>
    <w:rsid w:val="368FDCA7"/>
    <w:rsid w:val="369044E8"/>
    <w:rsid w:val="369084FE"/>
    <w:rsid w:val="36A4C3BA"/>
    <w:rsid w:val="36BD1BAB"/>
    <w:rsid w:val="36C41AB2"/>
    <w:rsid w:val="36C63A9B"/>
    <w:rsid w:val="36E013B4"/>
    <w:rsid w:val="37A5D6FD"/>
    <w:rsid w:val="37A9C405"/>
    <w:rsid w:val="37BB179F"/>
    <w:rsid w:val="37CCF341"/>
    <w:rsid w:val="37E5A97A"/>
    <w:rsid w:val="37F2B355"/>
    <w:rsid w:val="37F429EC"/>
    <w:rsid w:val="37F65DA5"/>
    <w:rsid w:val="37FC33AC"/>
    <w:rsid w:val="3805473A"/>
    <w:rsid w:val="38135703"/>
    <w:rsid w:val="382606EC"/>
    <w:rsid w:val="382E3A1D"/>
    <w:rsid w:val="384C8C98"/>
    <w:rsid w:val="385C3455"/>
    <w:rsid w:val="388124AA"/>
    <w:rsid w:val="388320B3"/>
    <w:rsid w:val="388419E0"/>
    <w:rsid w:val="388B69AE"/>
    <w:rsid w:val="38D616EC"/>
    <w:rsid w:val="38D623FA"/>
    <w:rsid w:val="38EC0756"/>
    <w:rsid w:val="38F09866"/>
    <w:rsid w:val="39293C8F"/>
    <w:rsid w:val="392D051B"/>
    <w:rsid w:val="393F29A5"/>
    <w:rsid w:val="3943C930"/>
    <w:rsid w:val="39776D0F"/>
    <w:rsid w:val="39822CC2"/>
    <w:rsid w:val="3984EF34"/>
    <w:rsid w:val="398C2C0C"/>
    <w:rsid w:val="399D26AA"/>
    <w:rsid w:val="39AD04E4"/>
    <w:rsid w:val="39B95B27"/>
    <w:rsid w:val="39C8AAEE"/>
    <w:rsid w:val="39E98323"/>
    <w:rsid w:val="39F03519"/>
    <w:rsid w:val="3A263BEB"/>
    <w:rsid w:val="3A7D2129"/>
    <w:rsid w:val="3A9D1E12"/>
    <w:rsid w:val="3ACC941B"/>
    <w:rsid w:val="3B18C825"/>
    <w:rsid w:val="3B18EDFF"/>
    <w:rsid w:val="3B284BE3"/>
    <w:rsid w:val="3B2BC8C6"/>
    <w:rsid w:val="3B8A1AB2"/>
    <w:rsid w:val="3B8D9CEB"/>
    <w:rsid w:val="3B8E7236"/>
    <w:rsid w:val="3B977D7C"/>
    <w:rsid w:val="3BA8AB2E"/>
    <w:rsid w:val="3BADDCB9"/>
    <w:rsid w:val="3BCF386C"/>
    <w:rsid w:val="3BD51579"/>
    <w:rsid w:val="3BDE9C06"/>
    <w:rsid w:val="3C1B667D"/>
    <w:rsid w:val="3C1E0B6C"/>
    <w:rsid w:val="3C1EF8B3"/>
    <w:rsid w:val="3C433344"/>
    <w:rsid w:val="3C4CDBF3"/>
    <w:rsid w:val="3C4FFA40"/>
    <w:rsid w:val="3C65D406"/>
    <w:rsid w:val="3C6D08EC"/>
    <w:rsid w:val="3C6EF45A"/>
    <w:rsid w:val="3CA385C1"/>
    <w:rsid w:val="3CA942FB"/>
    <w:rsid w:val="3CB8E0AC"/>
    <w:rsid w:val="3CBFFAA3"/>
    <w:rsid w:val="3D4A91DB"/>
    <w:rsid w:val="3D5008F4"/>
    <w:rsid w:val="3D556DD3"/>
    <w:rsid w:val="3D62BC3F"/>
    <w:rsid w:val="3D847EFA"/>
    <w:rsid w:val="3D8ECD7A"/>
    <w:rsid w:val="3D9761E2"/>
    <w:rsid w:val="3D983D13"/>
    <w:rsid w:val="3DB9BE80"/>
    <w:rsid w:val="3DCE5126"/>
    <w:rsid w:val="3DD460AA"/>
    <w:rsid w:val="3DD5D883"/>
    <w:rsid w:val="3DEE8E84"/>
    <w:rsid w:val="3DF73D49"/>
    <w:rsid w:val="3E58D41C"/>
    <w:rsid w:val="3E730F78"/>
    <w:rsid w:val="3E8E870C"/>
    <w:rsid w:val="3EA0D304"/>
    <w:rsid w:val="3EA63C1F"/>
    <w:rsid w:val="3EBA42E8"/>
    <w:rsid w:val="3EBF6642"/>
    <w:rsid w:val="3EE3B647"/>
    <w:rsid w:val="3EEC7A85"/>
    <w:rsid w:val="3EEFDECA"/>
    <w:rsid w:val="3F025F0D"/>
    <w:rsid w:val="3F24CB9B"/>
    <w:rsid w:val="3F36B720"/>
    <w:rsid w:val="3F44EB3C"/>
    <w:rsid w:val="3F627B5E"/>
    <w:rsid w:val="3F747A30"/>
    <w:rsid w:val="3FADBA10"/>
    <w:rsid w:val="3FB7E8B4"/>
    <w:rsid w:val="3FD4FA99"/>
    <w:rsid w:val="3FEF4141"/>
    <w:rsid w:val="3FF069FD"/>
    <w:rsid w:val="3FF661D2"/>
    <w:rsid w:val="40036CF3"/>
    <w:rsid w:val="402FD42C"/>
    <w:rsid w:val="403399E4"/>
    <w:rsid w:val="4064EAD5"/>
    <w:rsid w:val="40E48CB8"/>
    <w:rsid w:val="40ED799C"/>
    <w:rsid w:val="40F1871A"/>
    <w:rsid w:val="41150517"/>
    <w:rsid w:val="411FB121"/>
    <w:rsid w:val="413C0253"/>
    <w:rsid w:val="414DCCC3"/>
    <w:rsid w:val="417C1815"/>
    <w:rsid w:val="41AC6437"/>
    <w:rsid w:val="41C22556"/>
    <w:rsid w:val="41D0D73B"/>
    <w:rsid w:val="41D5EA61"/>
    <w:rsid w:val="41D8881A"/>
    <w:rsid w:val="41DFD372"/>
    <w:rsid w:val="41E8C1F6"/>
    <w:rsid w:val="424C7BF6"/>
    <w:rsid w:val="42848C66"/>
    <w:rsid w:val="42AAEF10"/>
    <w:rsid w:val="42C0D20B"/>
    <w:rsid w:val="42DA8E7F"/>
    <w:rsid w:val="42E2CD51"/>
    <w:rsid w:val="42E395D5"/>
    <w:rsid w:val="42F59291"/>
    <w:rsid w:val="42FA7BB3"/>
    <w:rsid w:val="430008E5"/>
    <w:rsid w:val="430BBAEB"/>
    <w:rsid w:val="4322DAAD"/>
    <w:rsid w:val="43255D46"/>
    <w:rsid w:val="4326C46A"/>
    <w:rsid w:val="4339B2B5"/>
    <w:rsid w:val="4370D12D"/>
    <w:rsid w:val="4386E54E"/>
    <w:rsid w:val="438D330E"/>
    <w:rsid w:val="43B339BB"/>
    <w:rsid w:val="43E00F95"/>
    <w:rsid w:val="43E51A28"/>
    <w:rsid w:val="443D06B1"/>
    <w:rsid w:val="4444AFFE"/>
    <w:rsid w:val="44709470"/>
    <w:rsid w:val="4480A44E"/>
    <w:rsid w:val="449369AF"/>
    <w:rsid w:val="44A9B152"/>
    <w:rsid w:val="44B7C930"/>
    <w:rsid w:val="44D39563"/>
    <w:rsid w:val="44DF0E75"/>
    <w:rsid w:val="44F4A8D0"/>
    <w:rsid w:val="44F60E10"/>
    <w:rsid w:val="44FBBE80"/>
    <w:rsid w:val="4532094A"/>
    <w:rsid w:val="45392927"/>
    <w:rsid w:val="4563C03F"/>
    <w:rsid w:val="45835B53"/>
    <w:rsid w:val="458698A1"/>
    <w:rsid w:val="45AA29D0"/>
    <w:rsid w:val="45BB8DB4"/>
    <w:rsid w:val="45C0AE42"/>
    <w:rsid w:val="45C5FEB5"/>
    <w:rsid w:val="45C9D4EE"/>
    <w:rsid w:val="45DDC6DA"/>
    <w:rsid w:val="45FD9C2B"/>
    <w:rsid w:val="460CE081"/>
    <w:rsid w:val="460E55FA"/>
    <w:rsid w:val="463B2E28"/>
    <w:rsid w:val="465432CD"/>
    <w:rsid w:val="4655056B"/>
    <w:rsid w:val="46689E27"/>
    <w:rsid w:val="4670FDDC"/>
    <w:rsid w:val="4685F3B7"/>
    <w:rsid w:val="468E12D1"/>
    <w:rsid w:val="4698679B"/>
    <w:rsid w:val="46C60961"/>
    <w:rsid w:val="46D08038"/>
    <w:rsid w:val="46EE5485"/>
    <w:rsid w:val="473CB8E2"/>
    <w:rsid w:val="475B290F"/>
    <w:rsid w:val="4769372E"/>
    <w:rsid w:val="476FA359"/>
    <w:rsid w:val="47F1194A"/>
    <w:rsid w:val="48118159"/>
    <w:rsid w:val="482A7A6A"/>
    <w:rsid w:val="4834FD6A"/>
    <w:rsid w:val="4862E1FB"/>
    <w:rsid w:val="48BBB90D"/>
    <w:rsid w:val="48E939C4"/>
    <w:rsid w:val="48F1EEFD"/>
    <w:rsid w:val="4923038C"/>
    <w:rsid w:val="4934D09C"/>
    <w:rsid w:val="49616DDE"/>
    <w:rsid w:val="4982BE12"/>
    <w:rsid w:val="499859CB"/>
    <w:rsid w:val="49A647E3"/>
    <w:rsid w:val="49AE8B04"/>
    <w:rsid w:val="49B3588F"/>
    <w:rsid w:val="49D4028B"/>
    <w:rsid w:val="49EB3272"/>
    <w:rsid w:val="49F7A572"/>
    <w:rsid w:val="49FD1FC0"/>
    <w:rsid w:val="4A0664CE"/>
    <w:rsid w:val="4A1E22E4"/>
    <w:rsid w:val="4A31DDF5"/>
    <w:rsid w:val="4A3EF6F0"/>
    <w:rsid w:val="4A57E743"/>
    <w:rsid w:val="4A7B52B3"/>
    <w:rsid w:val="4A8816B4"/>
    <w:rsid w:val="4A90BCC5"/>
    <w:rsid w:val="4AB44360"/>
    <w:rsid w:val="4AD98AAB"/>
    <w:rsid w:val="4AEF99A4"/>
    <w:rsid w:val="4B23F04C"/>
    <w:rsid w:val="4B6E8188"/>
    <w:rsid w:val="4BA0FAF2"/>
    <w:rsid w:val="4BC23FFF"/>
    <w:rsid w:val="4BEAF5C1"/>
    <w:rsid w:val="4C03C516"/>
    <w:rsid w:val="4C0FD124"/>
    <w:rsid w:val="4CA27F30"/>
    <w:rsid w:val="4CDAFA7F"/>
    <w:rsid w:val="4D194A75"/>
    <w:rsid w:val="4D437B08"/>
    <w:rsid w:val="4D661FE8"/>
    <w:rsid w:val="4D6E583B"/>
    <w:rsid w:val="4D8F1DD3"/>
    <w:rsid w:val="4D8F75D9"/>
    <w:rsid w:val="4DB9DF64"/>
    <w:rsid w:val="4DCEA359"/>
    <w:rsid w:val="4DF5E72A"/>
    <w:rsid w:val="4E2E0FF9"/>
    <w:rsid w:val="4E311574"/>
    <w:rsid w:val="4E31790E"/>
    <w:rsid w:val="4E4C5B93"/>
    <w:rsid w:val="4E86BC48"/>
    <w:rsid w:val="4F1B5FE3"/>
    <w:rsid w:val="4F28DC28"/>
    <w:rsid w:val="4F4976E1"/>
    <w:rsid w:val="4F67E7B9"/>
    <w:rsid w:val="4F6E6E48"/>
    <w:rsid w:val="4F85E6A5"/>
    <w:rsid w:val="4FA49EAC"/>
    <w:rsid w:val="4FA6E7D0"/>
    <w:rsid w:val="4FB47565"/>
    <w:rsid w:val="4FC3EFFF"/>
    <w:rsid w:val="4FD82715"/>
    <w:rsid w:val="4FE38CD4"/>
    <w:rsid w:val="500726A5"/>
    <w:rsid w:val="503EAB93"/>
    <w:rsid w:val="5040F1C4"/>
    <w:rsid w:val="504C8518"/>
    <w:rsid w:val="505C7820"/>
    <w:rsid w:val="50983505"/>
    <w:rsid w:val="50BAC3C7"/>
    <w:rsid w:val="50E4B781"/>
    <w:rsid w:val="50F5F3C6"/>
    <w:rsid w:val="510746F8"/>
    <w:rsid w:val="510F2433"/>
    <w:rsid w:val="511F7321"/>
    <w:rsid w:val="5126706D"/>
    <w:rsid w:val="5126C49D"/>
    <w:rsid w:val="51576541"/>
    <w:rsid w:val="516480B5"/>
    <w:rsid w:val="51BF68D0"/>
    <w:rsid w:val="51C331C6"/>
    <w:rsid w:val="5200E509"/>
    <w:rsid w:val="522CDB2B"/>
    <w:rsid w:val="523ABC75"/>
    <w:rsid w:val="526D07C7"/>
    <w:rsid w:val="528CBA54"/>
    <w:rsid w:val="529A47E3"/>
    <w:rsid w:val="529FC7F5"/>
    <w:rsid w:val="52A87ACF"/>
    <w:rsid w:val="52BF8580"/>
    <w:rsid w:val="52EA6D5D"/>
    <w:rsid w:val="52EFE01D"/>
    <w:rsid w:val="530FAD72"/>
    <w:rsid w:val="531B44A7"/>
    <w:rsid w:val="531EEB30"/>
    <w:rsid w:val="53336604"/>
    <w:rsid w:val="533AB012"/>
    <w:rsid w:val="53468B82"/>
    <w:rsid w:val="5384974E"/>
    <w:rsid w:val="538C9B53"/>
    <w:rsid w:val="53F0FCEF"/>
    <w:rsid w:val="5401B5FB"/>
    <w:rsid w:val="541804AF"/>
    <w:rsid w:val="54223B6F"/>
    <w:rsid w:val="54383F47"/>
    <w:rsid w:val="543EA312"/>
    <w:rsid w:val="544FFC5A"/>
    <w:rsid w:val="545676EE"/>
    <w:rsid w:val="545BF98A"/>
    <w:rsid w:val="5462DA39"/>
    <w:rsid w:val="548C5ED4"/>
    <w:rsid w:val="54A284F9"/>
    <w:rsid w:val="54A2B112"/>
    <w:rsid w:val="54C3DB89"/>
    <w:rsid w:val="54CBC4BE"/>
    <w:rsid w:val="553C20D3"/>
    <w:rsid w:val="55487239"/>
    <w:rsid w:val="554CF3B9"/>
    <w:rsid w:val="55591369"/>
    <w:rsid w:val="5583E166"/>
    <w:rsid w:val="558F8068"/>
    <w:rsid w:val="55A8E686"/>
    <w:rsid w:val="55B78A01"/>
    <w:rsid w:val="55D1370C"/>
    <w:rsid w:val="55E3EE50"/>
    <w:rsid w:val="560CFF72"/>
    <w:rsid w:val="56253550"/>
    <w:rsid w:val="5625375E"/>
    <w:rsid w:val="56442899"/>
    <w:rsid w:val="56466078"/>
    <w:rsid w:val="564EA1AF"/>
    <w:rsid w:val="5668EBB0"/>
    <w:rsid w:val="567D70D7"/>
    <w:rsid w:val="5697FE6E"/>
    <w:rsid w:val="56DD257E"/>
    <w:rsid w:val="57035F4B"/>
    <w:rsid w:val="5709B63A"/>
    <w:rsid w:val="5717D4A3"/>
    <w:rsid w:val="571E5A43"/>
    <w:rsid w:val="57307F12"/>
    <w:rsid w:val="5731934B"/>
    <w:rsid w:val="5732C258"/>
    <w:rsid w:val="5751B5DE"/>
    <w:rsid w:val="576E6172"/>
    <w:rsid w:val="5776A72E"/>
    <w:rsid w:val="577B9E84"/>
    <w:rsid w:val="57B2C518"/>
    <w:rsid w:val="57BB563C"/>
    <w:rsid w:val="57C05E33"/>
    <w:rsid w:val="57E12F1E"/>
    <w:rsid w:val="57E7F894"/>
    <w:rsid w:val="586055F1"/>
    <w:rsid w:val="5873D0A3"/>
    <w:rsid w:val="588417C9"/>
    <w:rsid w:val="5889214A"/>
    <w:rsid w:val="588FB60C"/>
    <w:rsid w:val="58DC8B71"/>
    <w:rsid w:val="58DF7B41"/>
    <w:rsid w:val="58F3870B"/>
    <w:rsid w:val="58FD6264"/>
    <w:rsid w:val="590F88A2"/>
    <w:rsid w:val="593877D1"/>
    <w:rsid w:val="593ADC44"/>
    <w:rsid w:val="594DEB73"/>
    <w:rsid w:val="597458BB"/>
    <w:rsid w:val="59BE89A4"/>
    <w:rsid w:val="59C02883"/>
    <w:rsid w:val="59C3EF7E"/>
    <w:rsid w:val="59C5F1B1"/>
    <w:rsid w:val="59D43100"/>
    <w:rsid w:val="59E36DB9"/>
    <w:rsid w:val="59E73A8F"/>
    <w:rsid w:val="59F647B0"/>
    <w:rsid w:val="59F99908"/>
    <w:rsid w:val="59FBE2DA"/>
    <w:rsid w:val="5A3BA469"/>
    <w:rsid w:val="5A62B0E5"/>
    <w:rsid w:val="5A771079"/>
    <w:rsid w:val="5A7FA3B7"/>
    <w:rsid w:val="5AB9983F"/>
    <w:rsid w:val="5ABC4068"/>
    <w:rsid w:val="5B0377B6"/>
    <w:rsid w:val="5B071B9D"/>
    <w:rsid w:val="5B28F382"/>
    <w:rsid w:val="5B361E20"/>
    <w:rsid w:val="5B5A9891"/>
    <w:rsid w:val="5B9561F3"/>
    <w:rsid w:val="5BA4D1E8"/>
    <w:rsid w:val="5BDB2933"/>
    <w:rsid w:val="5BE05C16"/>
    <w:rsid w:val="5BF034F7"/>
    <w:rsid w:val="5C3BDB0D"/>
    <w:rsid w:val="5C55AEDD"/>
    <w:rsid w:val="5C5ABACB"/>
    <w:rsid w:val="5C5DF8B6"/>
    <w:rsid w:val="5C710D36"/>
    <w:rsid w:val="5C7202E2"/>
    <w:rsid w:val="5C78EEEF"/>
    <w:rsid w:val="5C85635C"/>
    <w:rsid w:val="5C87B4AF"/>
    <w:rsid w:val="5C8AE39B"/>
    <w:rsid w:val="5CC368E3"/>
    <w:rsid w:val="5CEE4E9E"/>
    <w:rsid w:val="5D27B7D5"/>
    <w:rsid w:val="5D37EB23"/>
    <w:rsid w:val="5D3B8284"/>
    <w:rsid w:val="5D43958C"/>
    <w:rsid w:val="5D904E57"/>
    <w:rsid w:val="5DDD7450"/>
    <w:rsid w:val="5DDD955A"/>
    <w:rsid w:val="5DF5592C"/>
    <w:rsid w:val="5E0C5580"/>
    <w:rsid w:val="5E1D306D"/>
    <w:rsid w:val="5E8E0E68"/>
    <w:rsid w:val="5E93D2F8"/>
    <w:rsid w:val="5E9CCF0F"/>
    <w:rsid w:val="5F06D413"/>
    <w:rsid w:val="5F6445C2"/>
    <w:rsid w:val="5F733A69"/>
    <w:rsid w:val="5F855F00"/>
    <w:rsid w:val="5F976451"/>
    <w:rsid w:val="5FCDDE49"/>
    <w:rsid w:val="5FE1B2DA"/>
    <w:rsid w:val="5FE27A98"/>
    <w:rsid w:val="5FEA10E8"/>
    <w:rsid w:val="5FF0349C"/>
    <w:rsid w:val="60059B9C"/>
    <w:rsid w:val="600D2F0E"/>
    <w:rsid w:val="6019896D"/>
    <w:rsid w:val="602E2843"/>
    <w:rsid w:val="60323E40"/>
    <w:rsid w:val="603B1BDB"/>
    <w:rsid w:val="607B619F"/>
    <w:rsid w:val="607DDC7C"/>
    <w:rsid w:val="60B01E52"/>
    <w:rsid w:val="60B2F5EB"/>
    <w:rsid w:val="60CDC297"/>
    <w:rsid w:val="60E3AAC4"/>
    <w:rsid w:val="60ECFD64"/>
    <w:rsid w:val="6108B813"/>
    <w:rsid w:val="6137A12F"/>
    <w:rsid w:val="61552CE5"/>
    <w:rsid w:val="615EE6A0"/>
    <w:rsid w:val="617215E8"/>
    <w:rsid w:val="61830FF9"/>
    <w:rsid w:val="61844C40"/>
    <w:rsid w:val="61B0A742"/>
    <w:rsid w:val="61C56639"/>
    <w:rsid w:val="61DD75AD"/>
    <w:rsid w:val="61F90C94"/>
    <w:rsid w:val="61FE5518"/>
    <w:rsid w:val="61FF3E18"/>
    <w:rsid w:val="620D25EF"/>
    <w:rsid w:val="6234E37D"/>
    <w:rsid w:val="6237015B"/>
    <w:rsid w:val="623797D8"/>
    <w:rsid w:val="62509059"/>
    <w:rsid w:val="6276AD78"/>
    <w:rsid w:val="628B42E4"/>
    <w:rsid w:val="62B8374F"/>
    <w:rsid w:val="62D98057"/>
    <w:rsid w:val="62F40336"/>
    <w:rsid w:val="630178F9"/>
    <w:rsid w:val="6310FFDA"/>
    <w:rsid w:val="63261DB1"/>
    <w:rsid w:val="634D6A7F"/>
    <w:rsid w:val="63625C4C"/>
    <w:rsid w:val="636AF9D3"/>
    <w:rsid w:val="63B2A9EC"/>
    <w:rsid w:val="63D6D6D8"/>
    <w:rsid w:val="6402C5A1"/>
    <w:rsid w:val="6413359A"/>
    <w:rsid w:val="646EC9A4"/>
    <w:rsid w:val="64727A70"/>
    <w:rsid w:val="64967A70"/>
    <w:rsid w:val="649A0E8F"/>
    <w:rsid w:val="64AC99E1"/>
    <w:rsid w:val="64B67D48"/>
    <w:rsid w:val="64C6C292"/>
    <w:rsid w:val="64C7E447"/>
    <w:rsid w:val="64CF63E1"/>
    <w:rsid w:val="64D30A52"/>
    <w:rsid w:val="64DDD22B"/>
    <w:rsid w:val="6520356B"/>
    <w:rsid w:val="652E00DC"/>
    <w:rsid w:val="653581D5"/>
    <w:rsid w:val="654C7ABF"/>
    <w:rsid w:val="65670ED6"/>
    <w:rsid w:val="659A710F"/>
    <w:rsid w:val="659F0B26"/>
    <w:rsid w:val="65A1E30A"/>
    <w:rsid w:val="65A20E4F"/>
    <w:rsid w:val="65B901C1"/>
    <w:rsid w:val="65C697A0"/>
    <w:rsid w:val="65D26DA8"/>
    <w:rsid w:val="65D7C33A"/>
    <w:rsid w:val="65F54878"/>
    <w:rsid w:val="65F9A8F4"/>
    <w:rsid w:val="66061AA5"/>
    <w:rsid w:val="660916EE"/>
    <w:rsid w:val="66294E3D"/>
    <w:rsid w:val="664A9872"/>
    <w:rsid w:val="664FCDA2"/>
    <w:rsid w:val="669F6DCD"/>
    <w:rsid w:val="66BB4A60"/>
    <w:rsid w:val="66BD65B3"/>
    <w:rsid w:val="66C2A37D"/>
    <w:rsid w:val="66CD03ED"/>
    <w:rsid w:val="66D8E316"/>
    <w:rsid w:val="66DB0A59"/>
    <w:rsid w:val="66DD3072"/>
    <w:rsid w:val="66DE9445"/>
    <w:rsid w:val="66EAC487"/>
    <w:rsid w:val="66EEE0A8"/>
    <w:rsid w:val="66F5C16E"/>
    <w:rsid w:val="671C8552"/>
    <w:rsid w:val="6721501A"/>
    <w:rsid w:val="67343141"/>
    <w:rsid w:val="673F78DB"/>
    <w:rsid w:val="6747E01D"/>
    <w:rsid w:val="6780BA3C"/>
    <w:rsid w:val="678825D9"/>
    <w:rsid w:val="67B67A33"/>
    <w:rsid w:val="67BBD3B9"/>
    <w:rsid w:val="67D9A127"/>
    <w:rsid w:val="67E0328B"/>
    <w:rsid w:val="680FA0A0"/>
    <w:rsid w:val="683384D9"/>
    <w:rsid w:val="685A849E"/>
    <w:rsid w:val="685DA8B7"/>
    <w:rsid w:val="687C8265"/>
    <w:rsid w:val="688ED57C"/>
    <w:rsid w:val="68C911A8"/>
    <w:rsid w:val="68DACB9D"/>
    <w:rsid w:val="68F4D4E0"/>
    <w:rsid w:val="69011C3B"/>
    <w:rsid w:val="69389DC4"/>
    <w:rsid w:val="697C60FB"/>
    <w:rsid w:val="698144C1"/>
    <w:rsid w:val="69B9511D"/>
    <w:rsid w:val="69DE535D"/>
    <w:rsid w:val="69E1CD0A"/>
    <w:rsid w:val="69E7C21C"/>
    <w:rsid w:val="69EBF0B6"/>
    <w:rsid w:val="69FBF4E4"/>
    <w:rsid w:val="6A128F88"/>
    <w:rsid w:val="6A169B75"/>
    <w:rsid w:val="6A320A02"/>
    <w:rsid w:val="6A65BB82"/>
    <w:rsid w:val="6A6D0491"/>
    <w:rsid w:val="6A8E0F5A"/>
    <w:rsid w:val="6A98B3F4"/>
    <w:rsid w:val="6AB5E4E1"/>
    <w:rsid w:val="6ACFDCD0"/>
    <w:rsid w:val="6AD0327E"/>
    <w:rsid w:val="6AD72093"/>
    <w:rsid w:val="6ADB4DA6"/>
    <w:rsid w:val="6AE69B51"/>
    <w:rsid w:val="6B0B137C"/>
    <w:rsid w:val="6B0C4BC3"/>
    <w:rsid w:val="6B2C839A"/>
    <w:rsid w:val="6B3A231E"/>
    <w:rsid w:val="6B46A9E7"/>
    <w:rsid w:val="6B596FCA"/>
    <w:rsid w:val="6B70F2F1"/>
    <w:rsid w:val="6B73B2A3"/>
    <w:rsid w:val="6B79EA1D"/>
    <w:rsid w:val="6B8BACDF"/>
    <w:rsid w:val="6BAA6994"/>
    <w:rsid w:val="6BED38FE"/>
    <w:rsid w:val="6BF2A054"/>
    <w:rsid w:val="6BF39B34"/>
    <w:rsid w:val="6C27ECD2"/>
    <w:rsid w:val="6C398907"/>
    <w:rsid w:val="6C77EC60"/>
    <w:rsid w:val="6C872E7C"/>
    <w:rsid w:val="6CC43032"/>
    <w:rsid w:val="6CDE1F52"/>
    <w:rsid w:val="6CF1FAA9"/>
    <w:rsid w:val="6CFDA31F"/>
    <w:rsid w:val="6D014D07"/>
    <w:rsid w:val="6D054AD7"/>
    <w:rsid w:val="6D2295B3"/>
    <w:rsid w:val="6D51081D"/>
    <w:rsid w:val="6D5423E7"/>
    <w:rsid w:val="6D667488"/>
    <w:rsid w:val="6D86C7E1"/>
    <w:rsid w:val="6D915B59"/>
    <w:rsid w:val="6DB5CB59"/>
    <w:rsid w:val="6DB6A4E5"/>
    <w:rsid w:val="6DBBEA37"/>
    <w:rsid w:val="6DCF1C65"/>
    <w:rsid w:val="6DDF0EFF"/>
    <w:rsid w:val="6DE22304"/>
    <w:rsid w:val="6E276A09"/>
    <w:rsid w:val="6E472F0F"/>
    <w:rsid w:val="6E482657"/>
    <w:rsid w:val="6E86F0F6"/>
    <w:rsid w:val="6E9E191F"/>
    <w:rsid w:val="6ECDAC7F"/>
    <w:rsid w:val="6ECDAF84"/>
    <w:rsid w:val="6EEAA6F8"/>
    <w:rsid w:val="6EF97456"/>
    <w:rsid w:val="6F1280B8"/>
    <w:rsid w:val="6F1487BA"/>
    <w:rsid w:val="6F1B46FE"/>
    <w:rsid w:val="6F1D57BD"/>
    <w:rsid w:val="6F1E213E"/>
    <w:rsid w:val="6F4C8F73"/>
    <w:rsid w:val="6F57CFA6"/>
    <w:rsid w:val="6F5BCE6A"/>
    <w:rsid w:val="6FC70025"/>
    <w:rsid w:val="6FD91908"/>
    <w:rsid w:val="703D2E6D"/>
    <w:rsid w:val="7049615B"/>
    <w:rsid w:val="70703FF6"/>
    <w:rsid w:val="7083B882"/>
    <w:rsid w:val="708B534C"/>
    <w:rsid w:val="709C7985"/>
    <w:rsid w:val="70BA674C"/>
    <w:rsid w:val="70D3B850"/>
    <w:rsid w:val="70F89C05"/>
    <w:rsid w:val="710C0DE4"/>
    <w:rsid w:val="7114DCBC"/>
    <w:rsid w:val="71330A51"/>
    <w:rsid w:val="7134FC23"/>
    <w:rsid w:val="7143257E"/>
    <w:rsid w:val="71444C9B"/>
    <w:rsid w:val="7150DDA2"/>
    <w:rsid w:val="718551DB"/>
    <w:rsid w:val="7192C87E"/>
    <w:rsid w:val="71B214D6"/>
    <w:rsid w:val="71BCE392"/>
    <w:rsid w:val="71C35748"/>
    <w:rsid w:val="71C8F810"/>
    <w:rsid w:val="71D74EED"/>
    <w:rsid w:val="71DC02E8"/>
    <w:rsid w:val="71DDCC09"/>
    <w:rsid w:val="71E89506"/>
    <w:rsid w:val="71F3D1CA"/>
    <w:rsid w:val="71FD4CE4"/>
    <w:rsid w:val="721E4AB2"/>
    <w:rsid w:val="72593B93"/>
    <w:rsid w:val="728045F3"/>
    <w:rsid w:val="728155A9"/>
    <w:rsid w:val="729ECFA0"/>
    <w:rsid w:val="72AB7CA3"/>
    <w:rsid w:val="72EB716B"/>
    <w:rsid w:val="7316AFF6"/>
    <w:rsid w:val="7318A204"/>
    <w:rsid w:val="73427B8E"/>
    <w:rsid w:val="7353FF84"/>
    <w:rsid w:val="738E2924"/>
    <w:rsid w:val="73A695AE"/>
    <w:rsid w:val="73B7FFFA"/>
    <w:rsid w:val="73BBE625"/>
    <w:rsid w:val="73CE788C"/>
    <w:rsid w:val="740F5019"/>
    <w:rsid w:val="74160CEF"/>
    <w:rsid w:val="741776C6"/>
    <w:rsid w:val="741E6A65"/>
    <w:rsid w:val="7430A138"/>
    <w:rsid w:val="7438A75C"/>
    <w:rsid w:val="74486CB7"/>
    <w:rsid w:val="745A16A4"/>
    <w:rsid w:val="74BCE7ED"/>
    <w:rsid w:val="74C60C0C"/>
    <w:rsid w:val="754D9463"/>
    <w:rsid w:val="755B69FA"/>
    <w:rsid w:val="75670F94"/>
    <w:rsid w:val="756F87D1"/>
    <w:rsid w:val="7586BED9"/>
    <w:rsid w:val="758D6E3A"/>
    <w:rsid w:val="75C0E0E6"/>
    <w:rsid w:val="75C1179B"/>
    <w:rsid w:val="75E8EBF4"/>
    <w:rsid w:val="75EF5C16"/>
    <w:rsid w:val="76040B11"/>
    <w:rsid w:val="7607AB70"/>
    <w:rsid w:val="760B6C32"/>
    <w:rsid w:val="761E2F33"/>
    <w:rsid w:val="762AA504"/>
    <w:rsid w:val="764ADF2E"/>
    <w:rsid w:val="76573AAE"/>
    <w:rsid w:val="76629C84"/>
    <w:rsid w:val="767588E5"/>
    <w:rsid w:val="76930A0E"/>
    <w:rsid w:val="76B32104"/>
    <w:rsid w:val="76B869D5"/>
    <w:rsid w:val="76DF39D0"/>
    <w:rsid w:val="76E5D251"/>
    <w:rsid w:val="770CB3BC"/>
    <w:rsid w:val="7726A98B"/>
    <w:rsid w:val="7736D075"/>
    <w:rsid w:val="773C79FC"/>
    <w:rsid w:val="7794F996"/>
    <w:rsid w:val="779ECD16"/>
    <w:rsid w:val="77B4C35A"/>
    <w:rsid w:val="77DA62C9"/>
    <w:rsid w:val="77F64D51"/>
    <w:rsid w:val="780CC731"/>
    <w:rsid w:val="782C8653"/>
    <w:rsid w:val="7833A8A3"/>
    <w:rsid w:val="785BE172"/>
    <w:rsid w:val="786529BE"/>
    <w:rsid w:val="7871128B"/>
    <w:rsid w:val="7871AACB"/>
    <w:rsid w:val="7897D855"/>
    <w:rsid w:val="78A269F5"/>
    <w:rsid w:val="78CCE7F6"/>
    <w:rsid w:val="78D3E891"/>
    <w:rsid w:val="78D5AC22"/>
    <w:rsid w:val="79121444"/>
    <w:rsid w:val="79232E06"/>
    <w:rsid w:val="79331446"/>
    <w:rsid w:val="793B28B8"/>
    <w:rsid w:val="7955B2B0"/>
    <w:rsid w:val="796337FD"/>
    <w:rsid w:val="799A646C"/>
    <w:rsid w:val="79D1D070"/>
    <w:rsid w:val="79F20FCA"/>
    <w:rsid w:val="7A1A9FFD"/>
    <w:rsid w:val="7A31D3EE"/>
    <w:rsid w:val="7A3863CA"/>
    <w:rsid w:val="7A4AFDAD"/>
    <w:rsid w:val="7A7078CB"/>
    <w:rsid w:val="7A863FF9"/>
    <w:rsid w:val="7A922561"/>
    <w:rsid w:val="7A9EC45B"/>
    <w:rsid w:val="7A9F7F4F"/>
    <w:rsid w:val="7AC54FF6"/>
    <w:rsid w:val="7B19E425"/>
    <w:rsid w:val="7B217280"/>
    <w:rsid w:val="7B466371"/>
    <w:rsid w:val="7B4ADFE1"/>
    <w:rsid w:val="7B5560D9"/>
    <w:rsid w:val="7B5F9F63"/>
    <w:rsid w:val="7B61C11A"/>
    <w:rsid w:val="7B75F3E7"/>
    <w:rsid w:val="7B91A130"/>
    <w:rsid w:val="7B9D4AB1"/>
    <w:rsid w:val="7BBD8F13"/>
    <w:rsid w:val="7BC075AF"/>
    <w:rsid w:val="7BC6F6F2"/>
    <w:rsid w:val="7BD4ED11"/>
    <w:rsid w:val="7BDB4045"/>
    <w:rsid w:val="7BE055D9"/>
    <w:rsid w:val="7BEDFB7D"/>
    <w:rsid w:val="7BEEA184"/>
    <w:rsid w:val="7C29AF78"/>
    <w:rsid w:val="7C29BBF4"/>
    <w:rsid w:val="7C4FF81E"/>
    <w:rsid w:val="7CD951AC"/>
    <w:rsid w:val="7CE34148"/>
    <w:rsid w:val="7CFC2BE7"/>
    <w:rsid w:val="7D1C6BEB"/>
    <w:rsid w:val="7D2D708A"/>
    <w:rsid w:val="7D4CDD87"/>
    <w:rsid w:val="7D6BB96B"/>
    <w:rsid w:val="7D95CA3C"/>
    <w:rsid w:val="7D9B0150"/>
    <w:rsid w:val="7DA9FCC5"/>
    <w:rsid w:val="7DAA241A"/>
    <w:rsid w:val="7DAC4C9B"/>
    <w:rsid w:val="7DBD7ED6"/>
    <w:rsid w:val="7DBE320A"/>
    <w:rsid w:val="7E20D979"/>
    <w:rsid w:val="7E461D4F"/>
    <w:rsid w:val="7E46AB08"/>
    <w:rsid w:val="7E54D159"/>
    <w:rsid w:val="7ED71198"/>
    <w:rsid w:val="7F151D5D"/>
    <w:rsid w:val="7F48628B"/>
    <w:rsid w:val="7F77880F"/>
    <w:rsid w:val="7F77A0B6"/>
    <w:rsid w:val="7F7F1B67"/>
    <w:rsid w:val="7FB2FEBF"/>
    <w:rsid w:val="7FF31D58"/>
    <w:rsid w:val="7FFE876B"/>
    <w:rsid w:val="7FFF04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215A6947-5A6A-4F83-90B9-5F214B16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A70AB"/>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F86F85"/>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F86F85"/>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F86F85"/>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F86F85"/>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7222E"/>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qFormat/>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pPr>
  </w:style>
  <w:style w:type="paragraph" w:styleId="ListNumber2">
    <w:name w:val="List Number 2"/>
    <w:basedOn w:val="ListBullet"/>
    <w:qFormat/>
    <w:rsid w:val="00BA70AB"/>
    <w:pPr>
      <w:numPr>
        <w:numId w:val="6"/>
      </w:numPr>
      <w:ind w:left="680" w:hanging="340"/>
    </w:pPr>
  </w:style>
  <w:style w:type="paragraph" w:styleId="ListBullet">
    <w:name w:val="List Bullet"/>
    <w:basedOn w:val="Normal"/>
    <w:qFormat/>
    <w:rsid w:val="00BA70AB"/>
    <w:pPr>
      <w:numPr>
        <w:numId w:val="5"/>
      </w:numPr>
      <w:tabs>
        <w:tab w:val="left" w:pos="340"/>
        <w:tab w:val="left" w:pos="680"/>
      </w:tabs>
      <w:spacing w:before="60" w:after="60"/>
      <w:ind w:left="340" w:hanging="340"/>
    </w:p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link w:val="HeaderChar"/>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7222E"/>
    <w:rPr>
      <w:rFonts w:ascii="Arial" w:hAnsi="Arial"/>
      <w:sz w:val="22"/>
      <w:szCs w:val="24"/>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7222E"/>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2"/>
      </w:numPr>
      <w:ind w:left="284" w:hanging="284"/>
    </w:pPr>
    <w:rPr>
      <w:szCs w:val="20"/>
    </w:r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link w:val="FootnoteTextChar"/>
    <w:rsid w:val="00B7222E"/>
    <w:rPr>
      <w:rFonts w:ascii="Arial" w:hAnsi="Arial"/>
      <w:lang w:eastAsia="en-US"/>
    </w:rPr>
  </w:style>
  <w:style w:type="character" w:customStyle="1" w:styleId="FootnoteTextChar">
    <w:name w:val="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BA70AB"/>
    <w:pPr>
      <w:spacing w:before="3120"/>
      <w:jc w:val="center"/>
    </w:pPr>
    <w:rPr>
      <w:b/>
      <w:bCs/>
      <w:sz w:val="24"/>
      <w:szCs w:val="20"/>
    </w:rPr>
  </w:style>
  <w:style w:type="paragraph" w:styleId="BodyText">
    <w:name w:val="Body Text"/>
    <w:basedOn w:val="Normal"/>
    <w:link w:val="BodyTextChar"/>
    <w:semiHidden/>
    <w:unhideWhenUsed/>
    <w:rsid w:val="00B94828"/>
  </w:style>
  <w:style w:type="character" w:customStyle="1" w:styleId="BodyTextChar">
    <w:name w:val="Body Text Char"/>
    <w:basedOn w:val="DefaultParagraphFont"/>
    <w:link w:val="BodyText"/>
    <w:semiHidden/>
    <w:rsid w:val="00B94828"/>
    <w:rPr>
      <w:rFonts w:ascii="Arial" w:hAnsi="Arial"/>
      <w:sz w:val="22"/>
      <w:szCs w:val="24"/>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paragraph" w:styleId="TOCHeading">
    <w:name w:val="TOC Heading"/>
    <w:basedOn w:val="Heading1"/>
    <w:next w:val="Normal"/>
    <w:uiPriority w:val="39"/>
    <w:unhideWhenUsed/>
    <w:qFormat/>
    <w:rsid w:val="007167E8"/>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paragraph" w:styleId="TOC1">
    <w:name w:val="toc 1"/>
    <w:basedOn w:val="Normal"/>
    <w:next w:val="Normal"/>
    <w:autoRedefine/>
    <w:uiPriority w:val="39"/>
    <w:unhideWhenUsed/>
    <w:rsid w:val="007167E8"/>
    <w:pPr>
      <w:spacing w:after="100"/>
    </w:pPr>
  </w:style>
  <w:style w:type="paragraph" w:styleId="TOC3">
    <w:name w:val="toc 3"/>
    <w:basedOn w:val="Normal"/>
    <w:next w:val="Normal"/>
    <w:autoRedefine/>
    <w:uiPriority w:val="39"/>
    <w:unhideWhenUsed/>
    <w:rsid w:val="00A734DD"/>
    <w:pPr>
      <w:spacing w:after="100"/>
      <w:ind w:left="440"/>
    </w:pPr>
  </w:style>
  <w:style w:type="paragraph" w:styleId="TOC2">
    <w:name w:val="toc 2"/>
    <w:basedOn w:val="Normal"/>
    <w:next w:val="Normal"/>
    <w:autoRedefine/>
    <w:uiPriority w:val="39"/>
    <w:unhideWhenUsed/>
    <w:rsid w:val="00A734DD"/>
    <w:pPr>
      <w:spacing w:after="100"/>
      <w:ind w:left="220"/>
    </w:pPr>
  </w:style>
  <w:style w:type="character" w:styleId="UnresolvedMention">
    <w:name w:val="Unresolved Mention"/>
    <w:basedOn w:val="DefaultParagraphFont"/>
    <w:uiPriority w:val="99"/>
    <w:semiHidden/>
    <w:unhideWhenUsed/>
    <w:rsid w:val="0064444E"/>
    <w:rPr>
      <w:color w:val="605E5C"/>
      <w:shd w:val="clear" w:color="auto" w:fill="E1DFDD"/>
    </w:rPr>
  </w:style>
  <w:style w:type="character" w:styleId="CommentReference">
    <w:name w:val="annotation reference"/>
    <w:basedOn w:val="DefaultParagraphFont"/>
    <w:semiHidden/>
    <w:unhideWhenUsed/>
    <w:rsid w:val="00611378"/>
    <w:rPr>
      <w:sz w:val="16"/>
      <w:szCs w:val="16"/>
    </w:rPr>
  </w:style>
  <w:style w:type="paragraph" w:styleId="CommentText">
    <w:name w:val="annotation text"/>
    <w:basedOn w:val="Normal"/>
    <w:link w:val="CommentTextChar"/>
    <w:unhideWhenUsed/>
    <w:rsid w:val="00611378"/>
    <w:pPr>
      <w:spacing w:line="240" w:lineRule="auto"/>
    </w:pPr>
    <w:rPr>
      <w:sz w:val="20"/>
      <w:szCs w:val="20"/>
    </w:rPr>
  </w:style>
  <w:style w:type="character" w:customStyle="1" w:styleId="CommentTextChar">
    <w:name w:val="Comment Text Char"/>
    <w:basedOn w:val="DefaultParagraphFont"/>
    <w:link w:val="CommentText"/>
    <w:rsid w:val="00611378"/>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611378"/>
    <w:rPr>
      <w:b/>
      <w:bCs/>
    </w:rPr>
  </w:style>
  <w:style w:type="character" w:customStyle="1" w:styleId="CommentSubjectChar">
    <w:name w:val="Comment Subject Char"/>
    <w:basedOn w:val="CommentTextChar"/>
    <w:link w:val="CommentSubject"/>
    <w:semiHidden/>
    <w:rsid w:val="00611378"/>
    <w:rPr>
      <w:rFonts w:ascii="Arial" w:hAnsi="Arial"/>
      <w:b/>
      <w:bCs/>
      <w:color w:val="000000" w:themeColor="text1"/>
      <w:lang w:eastAsia="en-US"/>
    </w:rPr>
  </w:style>
  <w:style w:type="paragraph" w:customStyle="1" w:styleId="xxmsonormal">
    <w:name w:val="x_x_msonormal"/>
    <w:basedOn w:val="Normal"/>
    <w:rsid w:val="008E5F10"/>
    <w:pPr>
      <w:spacing w:before="0" w:after="0" w:line="240" w:lineRule="auto"/>
    </w:pPr>
    <w:rPr>
      <w:rFonts w:ascii="Aptos" w:eastAsiaTheme="minorHAnsi" w:hAnsi="Aptos" w:cs="Aptos"/>
      <w:color w:val="auto"/>
      <w:sz w:val="24"/>
      <w:lang w:eastAsia="en-AU"/>
    </w:rPr>
  </w:style>
  <w:style w:type="character" w:customStyle="1" w:styleId="xx1cs5bdp">
    <w:name w:val="x_x_1cs5bdp"/>
    <w:basedOn w:val="DefaultParagraphFont"/>
    <w:rsid w:val="008E5F10"/>
  </w:style>
  <w:style w:type="character" w:customStyle="1" w:styleId="xxxxxjie0">
    <w:name w:val="x_x_xxxjie0"/>
    <w:basedOn w:val="DefaultParagraphFont"/>
    <w:rsid w:val="008E5F10"/>
  </w:style>
  <w:style w:type="paragraph" w:styleId="Revision">
    <w:name w:val="Revision"/>
    <w:hidden/>
    <w:uiPriority w:val="99"/>
    <w:semiHidden/>
    <w:rsid w:val="005B5BF2"/>
    <w:rPr>
      <w:rFonts w:ascii="Arial" w:hAnsi="Arial"/>
      <w:color w:val="000000" w:themeColor="text1"/>
      <w:sz w:val="22"/>
      <w:szCs w:val="24"/>
      <w:lang w:eastAsia="en-US"/>
    </w:rPr>
  </w:style>
  <w:style w:type="character" w:styleId="Mention">
    <w:name w:val="Mention"/>
    <w:basedOn w:val="DefaultParagraphFont"/>
    <w:uiPriority w:val="99"/>
    <w:unhideWhenUsed/>
    <w:rsid w:val="00815BB4"/>
    <w:rPr>
      <w:color w:val="2B579A"/>
      <w:shd w:val="clear" w:color="auto" w:fill="E1DFDD"/>
    </w:rPr>
  </w:style>
  <w:style w:type="character" w:styleId="FootnoteReference">
    <w:name w:val="footnote reference"/>
    <w:basedOn w:val="DefaultParagraphFont"/>
    <w:semiHidden/>
    <w:unhideWhenUsed/>
    <w:rsid w:val="000A4BEF"/>
    <w:rPr>
      <w:vertAlign w:val="superscript"/>
    </w:rPr>
  </w:style>
  <w:style w:type="character" w:styleId="FollowedHyperlink">
    <w:name w:val="FollowedHyperlink"/>
    <w:basedOn w:val="DefaultParagraphFont"/>
    <w:semiHidden/>
    <w:unhideWhenUsed/>
    <w:rsid w:val="00CA38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health.nt.gov.au/professionals/nursing-and-midwifery/about-nursing-and-midwifery"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s://www.health.gov.au/our-work/designated-registered-nurse-prescribin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s://www.sahealth.sa.gov.au/wps/wcm/connect/public+content/sa+health+internet/clinical+resources/clinical+governance+and+leadership/nursing+and+midwifery+office/designated+registered+nurse+prescribing/designated+registered+nurse+prescribing" TargetMode="External"/><Relationship Id="rId33" Type="http://schemas.openxmlformats.org/officeDocument/2006/relationships/hyperlink" Target="https://training.digitalhealth.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vic.gov.au/nursing-and-midwifery/designated-registered-nurse-prescribing" TargetMode="External"/><Relationship Id="rId32" Type="http://schemas.openxmlformats.org/officeDocument/2006/relationships/hyperlink" Target="https://hpe.servicesaustralia.gov.au/PBS_prescribers.html" TargetMode="External"/><Relationship Id="rId37"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health.wa.gov.au/Articles/A_E/Designated-registered-nurse-prescribing" TargetMode="External"/><Relationship Id="rId28" Type="http://schemas.openxmlformats.org/officeDocument/2006/relationships/hyperlink" Target="https://www.act.gov.au/health/prescribing-controlled-and-monitored-medicines/designated-registered-nurse-prescribing" TargetMode="Externa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tas.gov.au/professionals/information-nurses-and-midwives/designated-registered-nurse-prescribing-information-and-resources" TargetMode="External"/><Relationship Id="rId27" Type="http://schemas.openxmlformats.org/officeDocument/2006/relationships/hyperlink" Target="https://www.health.nsw.gov.au/nursing/practice/Pages/designated-prescribing.aspx" TargetMode="External"/><Relationship Id="rId30" Type="http://schemas.openxmlformats.org/officeDocument/2006/relationships/hyperlink" Target="https://data.pbs.gov.au/document/91327.html" TargetMode="External"/><Relationship Id="rId35" Type="http://schemas.openxmlformats.org/officeDocument/2006/relationships/hyperlink" Target="https://www.nursingmidwiferyboard.gov.au/Registration-Standards/Endorsement-for-scheduled-medicines-designated-RN-prescriber.asp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7ECBD439187E4A9D62CE68A5DA41FF" ma:contentTypeVersion="11" ma:contentTypeDescription="Create a new document." ma:contentTypeScope="" ma:versionID="f53f9cb35edd33bd688b848301e9afc5">
  <xsd:schema xmlns:xsd="http://www.w3.org/2001/XMLSchema" xmlns:xs="http://www.w3.org/2001/XMLSchema" xmlns:p="http://schemas.microsoft.com/office/2006/metadata/properties" xmlns:ns2="3fc4bce7-9b47-4ca9-889f-dbc5316a7154" xmlns:ns3="62078f5f-d29b-49d7-8357-78006963f6f6" targetNamespace="http://schemas.microsoft.com/office/2006/metadata/properties" ma:root="true" ma:fieldsID="3f2ddb85df53d8e86985700ef2e6bc1d" ns2:_="" ns3:_="">
    <xsd:import namespace="3fc4bce7-9b47-4ca9-889f-dbc5316a7154"/>
    <xsd:import namespace="62078f5f-d29b-49d7-8357-78006963f6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4bce7-9b47-4ca9-889f-dbc5316a71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78f5f-d29b-49d7-8357-78006963f6f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c8bdb5-ef00-4937-a846-9e6bfe1d4ef1}" ma:internalName="TaxCatchAll" ma:showField="CatchAllData" ma:web="62078f5f-d29b-49d7-8357-78006963f6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078f5f-d29b-49d7-8357-78006963f6f6" xsi:nil="true"/>
    <lcf76f155ced4ddcb4097134ff3c332f xmlns="3fc4bce7-9b47-4ca9-889f-dbc5316a71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customXml/itemProps3.xml><?xml version="1.0" encoding="utf-8"?>
<ds:datastoreItem xmlns:ds="http://schemas.openxmlformats.org/officeDocument/2006/customXml" ds:itemID="{A6295358-0172-449C-91FA-0DFFF14D9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4bce7-9b47-4ca9-889f-dbc5316a7154"/>
    <ds:schemaRef ds:uri="62078f5f-d29b-49d7-8357-78006963f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62078f5f-d29b-49d7-8357-78006963f6f6"/>
    <ds:schemaRef ds:uri="3fc4bce7-9b47-4ca9-889f-dbc5316a7154"/>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4</TotalTime>
  <Pages>31</Pages>
  <Words>9809</Words>
  <Characters>55913</Characters>
  <Application>Microsoft Office Word</Application>
  <DocSecurity>0</DocSecurity>
  <Lines>465</Lines>
  <Paragraphs>131</Paragraphs>
  <ScaleCrop>false</ScaleCrop>
  <Company/>
  <LinksUpToDate>false</LinksUpToDate>
  <CharactersWithSpaces>65591</CharactersWithSpaces>
  <SharedDoc>false</SharedDoc>
  <HLinks>
    <vt:vector size="312" baseType="variant">
      <vt:variant>
        <vt:i4>1966090</vt:i4>
      </vt:variant>
      <vt:variant>
        <vt:i4>276</vt:i4>
      </vt:variant>
      <vt:variant>
        <vt:i4>0</vt:i4>
      </vt:variant>
      <vt:variant>
        <vt:i4>5</vt:i4>
      </vt:variant>
      <vt:variant>
        <vt:lpwstr>https://www.nursingmidwiferyboard.gov.au/Registration-Standards/Endorsement-for-scheduled-medicines-designated-RN-prescriber.aspx</vt:lpwstr>
      </vt:variant>
      <vt:variant>
        <vt:lpwstr/>
      </vt:variant>
      <vt:variant>
        <vt:i4>7667837</vt:i4>
      </vt:variant>
      <vt:variant>
        <vt:i4>273</vt:i4>
      </vt:variant>
      <vt:variant>
        <vt:i4>0</vt:i4>
      </vt:variant>
      <vt:variant>
        <vt:i4>5</vt:i4>
      </vt:variant>
      <vt:variant>
        <vt:lpwstr>https://www.health.gov.au/our-work/designated-registered-nurse-prescribing</vt:lpwstr>
      </vt:variant>
      <vt:variant>
        <vt:lpwstr/>
      </vt:variant>
      <vt:variant>
        <vt:i4>2162813</vt:i4>
      </vt:variant>
      <vt:variant>
        <vt:i4>270</vt:i4>
      </vt:variant>
      <vt:variant>
        <vt:i4>0</vt:i4>
      </vt:variant>
      <vt:variant>
        <vt:i4>5</vt:i4>
      </vt:variant>
      <vt:variant>
        <vt:lpwstr>https://training.digitalhealth.gov.au/</vt:lpwstr>
      </vt:variant>
      <vt:variant>
        <vt:lpwstr/>
      </vt:variant>
      <vt:variant>
        <vt:i4>5242998</vt:i4>
      </vt:variant>
      <vt:variant>
        <vt:i4>267</vt:i4>
      </vt:variant>
      <vt:variant>
        <vt:i4>0</vt:i4>
      </vt:variant>
      <vt:variant>
        <vt:i4>5</vt:i4>
      </vt:variant>
      <vt:variant>
        <vt:lpwstr>https://hpe.servicesaustralia.gov.au/PBS_prescribers.html</vt:lpwstr>
      </vt:variant>
      <vt:variant>
        <vt:lpwstr/>
      </vt:variant>
      <vt:variant>
        <vt:i4>8257652</vt:i4>
      </vt:variant>
      <vt:variant>
        <vt:i4>264</vt:i4>
      </vt:variant>
      <vt:variant>
        <vt:i4>0</vt:i4>
      </vt:variant>
      <vt:variant>
        <vt:i4>5</vt:i4>
      </vt:variant>
      <vt:variant>
        <vt:lpwstr>https://data.pbs.gov.au/document/91327.html</vt:lpwstr>
      </vt:variant>
      <vt:variant>
        <vt:lpwstr/>
      </vt:variant>
      <vt:variant>
        <vt:i4>65537</vt:i4>
      </vt:variant>
      <vt:variant>
        <vt:i4>261</vt:i4>
      </vt:variant>
      <vt:variant>
        <vt:i4>0</vt:i4>
      </vt:variant>
      <vt:variant>
        <vt:i4>5</vt:i4>
      </vt:variant>
      <vt:variant>
        <vt:lpwstr>https://www.act.gov.au/health/prescribing-controlled-and-monitored-medicines/designated-registered-nurse-prescribing</vt:lpwstr>
      </vt:variant>
      <vt:variant>
        <vt:lpwstr/>
      </vt:variant>
      <vt:variant>
        <vt:i4>5373976</vt:i4>
      </vt:variant>
      <vt:variant>
        <vt:i4>258</vt:i4>
      </vt:variant>
      <vt:variant>
        <vt:i4>0</vt:i4>
      </vt:variant>
      <vt:variant>
        <vt:i4>5</vt:i4>
      </vt:variant>
      <vt:variant>
        <vt:lpwstr>https://www.health.nsw.gov.au/nursing/practice/Pages/designated-prescribing.aspx</vt:lpwstr>
      </vt:variant>
      <vt:variant>
        <vt:lpwstr/>
      </vt:variant>
      <vt:variant>
        <vt:i4>131080</vt:i4>
      </vt:variant>
      <vt:variant>
        <vt:i4>255</vt:i4>
      </vt:variant>
      <vt:variant>
        <vt:i4>0</vt:i4>
      </vt:variant>
      <vt:variant>
        <vt:i4>5</vt:i4>
      </vt:variant>
      <vt:variant>
        <vt:lpwstr>https://health.nt.gov.au/professionals/nursing-and-midwifery/about-nursing-and-midwifery</vt:lpwstr>
      </vt:variant>
      <vt:variant>
        <vt:lpwstr>:~:text=of%20Health%20Research.-,Registered%20nurse%20prescribing,-A%20new%20endorsement</vt:lpwstr>
      </vt:variant>
      <vt:variant>
        <vt:i4>8126503</vt:i4>
      </vt:variant>
      <vt:variant>
        <vt:i4>252</vt:i4>
      </vt:variant>
      <vt:variant>
        <vt:i4>0</vt:i4>
      </vt:variant>
      <vt:variant>
        <vt:i4>5</vt:i4>
      </vt:variant>
      <vt:variant>
        <vt:lpwstr>https://www.sahealth.sa.gov.au/wps/wcm/connect/public+content/sa+health+internet/clinical+resources/clinical+governance+and+leadership/nursing+and+midwifery+office/designated+registered+nurse+prescribing/designated+registered+nurse+prescribing</vt:lpwstr>
      </vt:variant>
      <vt:variant>
        <vt:lpwstr/>
      </vt:variant>
      <vt:variant>
        <vt:i4>2949171</vt:i4>
      </vt:variant>
      <vt:variant>
        <vt:i4>249</vt:i4>
      </vt:variant>
      <vt:variant>
        <vt:i4>0</vt:i4>
      </vt:variant>
      <vt:variant>
        <vt:i4>5</vt:i4>
      </vt:variant>
      <vt:variant>
        <vt:lpwstr>https://www.health.vic.gov.au/nursing-and-midwifery/designated-registered-nurse-prescribing</vt:lpwstr>
      </vt:variant>
      <vt:variant>
        <vt:lpwstr/>
      </vt:variant>
      <vt:variant>
        <vt:i4>6619157</vt:i4>
      </vt:variant>
      <vt:variant>
        <vt:i4>246</vt:i4>
      </vt:variant>
      <vt:variant>
        <vt:i4>0</vt:i4>
      </vt:variant>
      <vt:variant>
        <vt:i4>5</vt:i4>
      </vt:variant>
      <vt:variant>
        <vt:lpwstr>https://www.health.wa.gov.au/Articles/A_E/Designated-registered-nurse-prescribing</vt:lpwstr>
      </vt:variant>
      <vt:variant>
        <vt:lpwstr/>
      </vt:variant>
      <vt:variant>
        <vt:i4>458776</vt:i4>
      </vt:variant>
      <vt:variant>
        <vt:i4>243</vt:i4>
      </vt:variant>
      <vt:variant>
        <vt:i4>0</vt:i4>
      </vt:variant>
      <vt:variant>
        <vt:i4>5</vt:i4>
      </vt:variant>
      <vt:variant>
        <vt:lpwstr>https://www.health.tas.gov.au/professionals/information-nurses-and-midwives/designated-registered-nurse-prescribing-information-and-resources</vt:lpwstr>
      </vt:variant>
      <vt:variant>
        <vt:lpwstr>more-information</vt:lpwstr>
      </vt:variant>
      <vt:variant>
        <vt:i4>1900604</vt:i4>
      </vt:variant>
      <vt:variant>
        <vt:i4>236</vt:i4>
      </vt:variant>
      <vt:variant>
        <vt:i4>0</vt:i4>
      </vt:variant>
      <vt:variant>
        <vt:i4>5</vt:i4>
      </vt:variant>
      <vt:variant>
        <vt:lpwstr/>
      </vt:variant>
      <vt:variant>
        <vt:lpwstr>_Toc239935455</vt:lpwstr>
      </vt:variant>
      <vt:variant>
        <vt:i4>1900604</vt:i4>
      </vt:variant>
      <vt:variant>
        <vt:i4>230</vt:i4>
      </vt:variant>
      <vt:variant>
        <vt:i4>0</vt:i4>
      </vt:variant>
      <vt:variant>
        <vt:i4>5</vt:i4>
      </vt:variant>
      <vt:variant>
        <vt:lpwstr/>
      </vt:variant>
      <vt:variant>
        <vt:lpwstr>_Toc239935454</vt:lpwstr>
      </vt:variant>
      <vt:variant>
        <vt:i4>1900604</vt:i4>
      </vt:variant>
      <vt:variant>
        <vt:i4>224</vt:i4>
      </vt:variant>
      <vt:variant>
        <vt:i4>0</vt:i4>
      </vt:variant>
      <vt:variant>
        <vt:i4>5</vt:i4>
      </vt:variant>
      <vt:variant>
        <vt:lpwstr/>
      </vt:variant>
      <vt:variant>
        <vt:lpwstr>_Toc239935453</vt:lpwstr>
      </vt:variant>
      <vt:variant>
        <vt:i4>1900604</vt:i4>
      </vt:variant>
      <vt:variant>
        <vt:i4>218</vt:i4>
      </vt:variant>
      <vt:variant>
        <vt:i4>0</vt:i4>
      </vt:variant>
      <vt:variant>
        <vt:i4>5</vt:i4>
      </vt:variant>
      <vt:variant>
        <vt:lpwstr/>
      </vt:variant>
      <vt:variant>
        <vt:lpwstr>_Toc239935452</vt:lpwstr>
      </vt:variant>
      <vt:variant>
        <vt:i4>1900604</vt:i4>
      </vt:variant>
      <vt:variant>
        <vt:i4>212</vt:i4>
      </vt:variant>
      <vt:variant>
        <vt:i4>0</vt:i4>
      </vt:variant>
      <vt:variant>
        <vt:i4>5</vt:i4>
      </vt:variant>
      <vt:variant>
        <vt:lpwstr/>
      </vt:variant>
      <vt:variant>
        <vt:lpwstr>_Toc239935451</vt:lpwstr>
      </vt:variant>
      <vt:variant>
        <vt:i4>1900604</vt:i4>
      </vt:variant>
      <vt:variant>
        <vt:i4>206</vt:i4>
      </vt:variant>
      <vt:variant>
        <vt:i4>0</vt:i4>
      </vt:variant>
      <vt:variant>
        <vt:i4>5</vt:i4>
      </vt:variant>
      <vt:variant>
        <vt:lpwstr/>
      </vt:variant>
      <vt:variant>
        <vt:lpwstr>_Toc239935450</vt:lpwstr>
      </vt:variant>
      <vt:variant>
        <vt:i4>1835068</vt:i4>
      </vt:variant>
      <vt:variant>
        <vt:i4>200</vt:i4>
      </vt:variant>
      <vt:variant>
        <vt:i4>0</vt:i4>
      </vt:variant>
      <vt:variant>
        <vt:i4>5</vt:i4>
      </vt:variant>
      <vt:variant>
        <vt:lpwstr/>
      </vt:variant>
      <vt:variant>
        <vt:lpwstr>_Toc239935449</vt:lpwstr>
      </vt:variant>
      <vt:variant>
        <vt:i4>1835068</vt:i4>
      </vt:variant>
      <vt:variant>
        <vt:i4>194</vt:i4>
      </vt:variant>
      <vt:variant>
        <vt:i4>0</vt:i4>
      </vt:variant>
      <vt:variant>
        <vt:i4>5</vt:i4>
      </vt:variant>
      <vt:variant>
        <vt:lpwstr/>
      </vt:variant>
      <vt:variant>
        <vt:lpwstr>_Toc239935448</vt:lpwstr>
      </vt:variant>
      <vt:variant>
        <vt:i4>1835068</vt:i4>
      </vt:variant>
      <vt:variant>
        <vt:i4>188</vt:i4>
      </vt:variant>
      <vt:variant>
        <vt:i4>0</vt:i4>
      </vt:variant>
      <vt:variant>
        <vt:i4>5</vt:i4>
      </vt:variant>
      <vt:variant>
        <vt:lpwstr/>
      </vt:variant>
      <vt:variant>
        <vt:lpwstr>_Toc239935447</vt:lpwstr>
      </vt:variant>
      <vt:variant>
        <vt:i4>1835068</vt:i4>
      </vt:variant>
      <vt:variant>
        <vt:i4>182</vt:i4>
      </vt:variant>
      <vt:variant>
        <vt:i4>0</vt:i4>
      </vt:variant>
      <vt:variant>
        <vt:i4>5</vt:i4>
      </vt:variant>
      <vt:variant>
        <vt:lpwstr/>
      </vt:variant>
      <vt:variant>
        <vt:lpwstr>_Toc239935446</vt:lpwstr>
      </vt:variant>
      <vt:variant>
        <vt:i4>1835068</vt:i4>
      </vt:variant>
      <vt:variant>
        <vt:i4>176</vt:i4>
      </vt:variant>
      <vt:variant>
        <vt:i4>0</vt:i4>
      </vt:variant>
      <vt:variant>
        <vt:i4>5</vt:i4>
      </vt:variant>
      <vt:variant>
        <vt:lpwstr/>
      </vt:variant>
      <vt:variant>
        <vt:lpwstr>_Toc239935445</vt:lpwstr>
      </vt:variant>
      <vt:variant>
        <vt:i4>1835068</vt:i4>
      </vt:variant>
      <vt:variant>
        <vt:i4>170</vt:i4>
      </vt:variant>
      <vt:variant>
        <vt:i4>0</vt:i4>
      </vt:variant>
      <vt:variant>
        <vt:i4>5</vt:i4>
      </vt:variant>
      <vt:variant>
        <vt:lpwstr/>
      </vt:variant>
      <vt:variant>
        <vt:lpwstr>_Toc239935444</vt:lpwstr>
      </vt:variant>
      <vt:variant>
        <vt:i4>1835068</vt:i4>
      </vt:variant>
      <vt:variant>
        <vt:i4>164</vt:i4>
      </vt:variant>
      <vt:variant>
        <vt:i4>0</vt:i4>
      </vt:variant>
      <vt:variant>
        <vt:i4>5</vt:i4>
      </vt:variant>
      <vt:variant>
        <vt:lpwstr/>
      </vt:variant>
      <vt:variant>
        <vt:lpwstr>_Toc239935443</vt:lpwstr>
      </vt:variant>
      <vt:variant>
        <vt:i4>1835068</vt:i4>
      </vt:variant>
      <vt:variant>
        <vt:i4>158</vt:i4>
      </vt:variant>
      <vt:variant>
        <vt:i4>0</vt:i4>
      </vt:variant>
      <vt:variant>
        <vt:i4>5</vt:i4>
      </vt:variant>
      <vt:variant>
        <vt:lpwstr/>
      </vt:variant>
      <vt:variant>
        <vt:lpwstr>_Toc239935442</vt:lpwstr>
      </vt:variant>
      <vt:variant>
        <vt:i4>1835068</vt:i4>
      </vt:variant>
      <vt:variant>
        <vt:i4>152</vt:i4>
      </vt:variant>
      <vt:variant>
        <vt:i4>0</vt:i4>
      </vt:variant>
      <vt:variant>
        <vt:i4>5</vt:i4>
      </vt:variant>
      <vt:variant>
        <vt:lpwstr/>
      </vt:variant>
      <vt:variant>
        <vt:lpwstr>_Toc239935441</vt:lpwstr>
      </vt:variant>
      <vt:variant>
        <vt:i4>1835068</vt:i4>
      </vt:variant>
      <vt:variant>
        <vt:i4>146</vt:i4>
      </vt:variant>
      <vt:variant>
        <vt:i4>0</vt:i4>
      </vt:variant>
      <vt:variant>
        <vt:i4>5</vt:i4>
      </vt:variant>
      <vt:variant>
        <vt:lpwstr/>
      </vt:variant>
      <vt:variant>
        <vt:lpwstr>_Toc239935440</vt:lpwstr>
      </vt:variant>
      <vt:variant>
        <vt:i4>1769532</vt:i4>
      </vt:variant>
      <vt:variant>
        <vt:i4>140</vt:i4>
      </vt:variant>
      <vt:variant>
        <vt:i4>0</vt:i4>
      </vt:variant>
      <vt:variant>
        <vt:i4>5</vt:i4>
      </vt:variant>
      <vt:variant>
        <vt:lpwstr/>
      </vt:variant>
      <vt:variant>
        <vt:lpwstr>_Toc239935439</vt:lpwstr>
      </vt:variant>
      <vt:variant>
        <vt:i4>1769532</vt:i4>
      </vt:variant>
      <vt:variant>
        <vt:i4>134</vt:i4>
      </vt:variant>
      <vt:variant>
        <vt:i4>0</vt:i4>
      </vt:variant>
      <vt:variant>
        <vt:i4>5</vt:i4>
      </vt:variant>
      <vt:variant>
        <vt:lpwstr/>
      </vt:variant>
      <vt:variant>
        <vt:lpwstr>_Toc239935438</vt:lpwstr>
      </vt:variant>
      <vt:variant>
        <vt:i4>1769532</vt:i4>
      </vt:variant>
      <vt:variant>
        <vt:i4>128</vt:i4>
      </vt:variant>
      <vt:variant>
        <vt:i4>0</vt:i4>
      </vt:variant>
      <vt:variant>
        <vt:i4>5</vt:i4>
      </vt:variant>
      <vt:variant>
        <vt:lpwstr/>
      </vt:variant>
      <vt:variant>
        <vt:lpwstr>_Toc239935437</vt:lpwstr>
      </vt:variant>
      <vt:variant>
        <vt:i4>1769532</vt:i4>
      </vt:variant>
      <vt:variant>
        <vt:i4>122</vt:i4>
      </vt:variant>
      <vt:variant>
        <vt:i4>0</vt:i4>
      </vt:variant>
      <vt:variant>
        <vt:i4>5</vt:i4>
      </vt:variant>
      <vt:variant>
        <vt:lpwstr/>
      </vt:variant>
      <vt:variant>
        <vt:lpwstr>_Toc239935436</vt:lpwstr>
      </vt:variant>
      <vt:variant>
        <vt:i4>1769532</vt:i4>
      </vt:variant>
      <vt:variant>
        <vt:i4>116</vt:i4>
      </vt:variant>
      <vt:variant>
        <vt:i4>0</vt:i4>
      </vt:variant>
      <vt:variant>
        <vt:i4>5</vt:i4>
      </vt:variant>
      <vt:variant>
        <vt:lpwstr/>
      </vt:variant>
      <vt:variant>
        <vt:lpwstr>_Toc239935435</vt:lpwstr>
      </vt:variant>
      <vt:variant>
        <vt:i4>1769532</vt:i4>
      </vt:variant>
      <vt:variant>
        <vt:i4>110</vt:i4>
      </vt:variant>
      <vt:variant>
        <vt:i4>0</vt:i4>
      </vt:variant>
      <vt:variant>
        <vt:i4>5</vt:i4>
      </vt:variant>
      <vt:variant>
        <vt:lpwstr/>
      </vt:variant>
      <vt:variant>
        <vt:lpwstr>_Toc239935434</vt:lpwstr>
      </vt:variant>
      <vt:variant>
        <vt:i4>1769532</vt:i4>
      </vt:variant>
      <vt:variant>
        <vt:i4>104</vt:i4>
      </vt:variant>
      <vt:variant>
        <vt:i4>0</vt:i4>
      </vt:variant>
      <vt:variant>
        <vt:i4>5</vt:i4>
      </vt:variant>
      <vt:variant>
        <vt:lpwstr/>
      </vt:variant>
      <vt:variant>
        <vt:lpwstr>_Toc239935433</vt:lpwstr>
      </vt:variant>
      <vt:variant>
        <vt:i4>1769532</vt:i4>
      </vt:variant>
      <vt:variant>
        <vt:i4>98</vt:i4>
      </vt:variant>
      <vt:variant>
        <vt:i4>0</vt:i4>
      </vt:variant>
      <vt:variant>
        <vt:i4>5</vt:i4>
      </vt:variant>
      <vt:variant>
        <vt:lpwstr/>
      </vt:variant>
      <vt:variant>
        <vt:lpwstr>_Toc239935432</vt:lpwstr>
      </vt:variant>
      <vt:variant>
        <vt:i4>1769532</vt:i4>
      </vt:variant>
      <vt:variant>
        <vt:i4>92</vt:i4>
      </vt:variant>
      <vt:variant>
        <vt:i4>0</vt:i4>
      </vt:variant>
      <vt:variant>
        <vt:i4>5</vt:i4>
      </vt:variant>
      <vt:variant>
        <vt:lpwstr/>
      </vt:variant>
      <vt:variant>
        <vt:lpwstr>_Toc239935431</vt:lpwstr>
      </vt:variant>
      <vt:variant>
        <vt:i4>1769532</vt:i4>
      </vt:variant>
      <vt:variant>
        <vt:i4>86</vt:i4>
      </vt:variant>
      <vt:variant>
        <vt:i4>0</vt:i4>
      </vt:variant>
      <vt:variant>
        <vt:i4>5</vt:i4>
      </vt:variant>
      <vt:variant>
        <vt:lpwstr/>
      </vt:variant>
      <vt:variant>
        <vt:lpwstr>_Toc239935430</vt:lpwstr>
      </vt:variant>
      <vt:variant>
        <vt:i4>1703996</vt:i4>
      </vt:variant>
      <vt:variant>
        <vt:i4>80</vt:i4>
      </vt:variant>
      <vt:variant>
        <vt:i4>0</vt:i4>
      </vt:variant>
      <vt:variant>
        <vt:i4>5</vt:i4>
      </vt:variant>
      <vt:variant>
        <vt:lpwstr/>
      </vt:variant>
      <vt:variant>
        <vt:lpwstr>_Toc239935429</vt:lpwstr>
      </vt:variant>
      <vt:variant>
        <vt:i4>1703996</vt:i4>
      </vt:variant>
      <vt:variant>
        <vt:i4>74</vt:i4>
      </vt:variant>
      <vt:variant>
        <vt:i4>0</vt:i4>
      </vt:variant>
      <vt:variant>
        <vt:i4>5</vt:i4>
      </vt:variant>
      <vt:variant>
        <vt:lpwstr/>
      </vt:variant>
      <vt:variant>
        <vt:lpwstr>_Toc239935428</vt:lpwstr>
      </vt:variant>
      <vt:variant>
        <vt:i4>1703996</vt:i4>
      </vt:variant>
      <vt:variant>
        <vt:i4>68</vt:i4>
      </vt:variant>
      <vt:variant>
        <vt:i4>0</vt:i4>
      </vt:variant>
      <vt:variant>
        <vt:i4>5</vt:i4>
      </vt:variant>
      <vt:variant>
        <vt:lpwstr/>
      </vt:variant>
      <vt:variant>
        <vt:lpwstr>_Toc239935427</vt:lpwstr>
      </vt:variant>
      <vt:variant>
        <vt:i4>1703996</vt:i4>
      </vt:variant>
      <vt:variant>
        <vt:i4>62</vt:i4>
      </vt:variant>
      <vt:variant>
        <vt:i4>0</vt:i4>
      </vt:variant>
      <vt:variant>
        <vt:i4>5</vt:i4>
      </vt:variant>
      <vt:variant>
        <vt:lpwstr/>
      </vt:variant>
      <vt:variant>
        <vt:lpwstr>_Toc239935426</vt:lpwstr>
      </vt:variant>
      <vt:variant>
        <vt:i4>1703996</vt:i4>
      </vt:variant>
      <vt:variant>
        <vt:i4>56</vt:i4>
      </vt:variant>
      <vt:variant>
        <vt:i4>0</vt:i4>
      </vt:variant>
      <vt:variant>
        <vt:i4>5</vt:i4>
      </vt:variant>
      <vt:variant>
        <vt:lpwstr/>
      </vt:variant>
      <vt:variant>
        <vt:lpwstr>_Toc239935425</vt:lpwstr>
      </vt:variant>
      <vt:variant>
        <vt:i4>1703996</vt:i4>
      </vt:variant>
      <vt:variant>
        <vt:i4>50</vt:i4>
      </vt:variant>
      <vt:variant>
        <vt:i4>0</vt:i4>
      </vt:variant>
      <vt:variant>
        <vt:i4>5</vt:i4>
      </vt:variant>
      <vt:variant>
        <vt:lpwstr/>
      </vt:variant>
      <vt:variant>
        <vt:lpwstr>_Toc239935424</vt:lpwstr>
      </vt:variant>
      <vt:variant>
        <vt:i4>1703996</vt:i4>
      </vt:variant>
      <vt:variant>
        <vt:i4>44</vt:i4>
      </vt:variant>
      <vt:variant>
        <vt:i4>0</vt:i4>
      </vt:variant>
      <vt:variant>
        <vt:i4>5</vt:i4>
      </vt:variant>
      <vt:variant>
        <vt:lpwstr/>
      </vt:variant>
      <vt:variant>
        <vt:lpwstr>_Toc239935423</vt:lpwstr>
      </vt:variant>
      <vt:variant>
        <vt:i4>1703996</vt:i4>
      </vt:variant>
      <vt:variant>
        <vt:i4>38</vt:i4>
      </vt:variant>
      <vt:variant>
        <vt:i4>0</vt:i4>
      </vt:variant>
      <vt:variant>
        <vt:i4>5</vt:i4>
      </vt:variant>
      <vt:variant>
        <vt:lpwstr/>
      </vt:variant>
      <vt:variant>
        <vt:lpwstr>_Toc239935422</vt:lpwstr>
      </vt:variant>
      <vt:variant>
        <vt:i4>1703996</vt:i4>
      </vt:variant>
      <vt:variant>
        <vt:i4>32</vt:i4>
      </vt:variant>
      <vt:variant>
        <vt:i4>0</vt:i4>
      </vt:variant>
      <vt:variant>
        <vt:i4>5</vt:i4>
      </vt:variant>
      <vt:variant>
        <vt:lpwstr/>
      </vt:variant>
      <vt:variant>
        <vt:lpwstr>_Toc239935421</vt:lpwstr>
      </vt:variant>
      <vt:variant>
        <vt:i4>1703996</vt:i4>
      </vt:variant>
      <vt:variant>
        <vt:i4>26</vt:i4>
      </vt:variant>
      <vt:variant>
        <vt:i4>0</vt:i4>
      </vt:variant>
      <vt:variant>
        <vt:i4>5</vt:i4>
      </vt:variant>
      <vt:variant>
        <vt:lpwstr/>
      </vt:variant>
      <vt:variant>
        <vt:lpwstr>_Toc239935420</vt:lpwstr>
      </vt:variant>
      <vt:variant>
        <vt:i4>1638460</vt:i4>
      </vt:variant>
      <vt:variant>
        <vt:i4>20</vt:i4>
      </vt:variant>
      <vt:variant>
        <vt:i4>0</vt:i4>
      </vt:variant>
      <vt:variant>
        <vt:i4>5</vt:i4>
      </vt:variant>
      <vt:variant>
        <vt:lpwstr/>
      </vt:variant>
      <vt:variant>
        <vt:lpwstr>_Toc239935419</vt:lpwstr>
      </vt:variant>
      <vt:variant>
        <vt:i4>1638460</vt:i4>
      </vt:variant>
      <vt:variant>
        <vt:i4>14</vt:i4>
      </vt:variant>
      <vt:variant>
        <vt:i4>0</vt:i4>
      </vt:variant>
      <vt:variant>
        <vt:i4>5</vt:i4>
      </vt:variant>
      <vt:variant>
        <vt:lpwstr/>
      </vt:variant>
      <vt:variant>
        <vt:lpwstr>_Toc239935418</vt:lpwstr>
      </vt:variant>
      <vt:variant>
        <vt:i4>1638460</vt:i4>
      </vt:variant>
      <vt:variant>
        <vt:i4>8</vt:i4>
      </vt:variant>
      <vt:variant>
        <vt:i4>0</vt:i4>
      </vt:variant>
      <vt:variant>
        <vt:i4>5</vt:i4>
      </vt:variant>
      <vt:variant>
        <vt:lpwstr/>
      </vt:variant>
      <vt:variant>
        <vt:lpwstr>_Toc239935417</vt:lpwstr>
      </vt:variant>
      <vt:variant>
        <vt:i4>1638460</vt:i4>
      </vt:variant>
      <vt:variant>
        <vt:i4>2</vt:i4>
      </vt:variant>
      <vt:variant>
        <vt:i4>0</vt:i4>
      </vt:variant>
      <vt:variant>
        <vt:i4>5</vt:i4>
      </vt:variant>
      <vt:variant>
        <vt:lpwstr/>
      </vt:variant>
      <vt:variant>
        <vt:lpwstr>_Toc239935416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document template</dc:title>
  <dc:subject/>
  <dc:creator>Australian Government Department of Health, Disability and Ageing</dc:creator>
  <cp:keywords/>
  <cp:revision>3</cp:revision>
  <dcterms:created xsi:type="dcterms:W3CDTF">2026-09-10T05:48:00Z</dcterms:created>
  <dcterms:modified xsi:type="dcterms:W3CDTF">2026-09-10T05:50:00Z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0x010100577ECBD439187E4A9D62CE68A5DA41FF</vt:lpwstr>
  </property>
  <property fmtid="{D5CDD505-2E9C-101B-9397-08002B2CF9AE}" pid="5" name="Section">
    <vt:lpwstr>5;#PCPD CC Corporate Communication SN|73cff0d0-7b20-43e0-ad96-75a3b55de641</vt:lpwstr>
  </property>
  <property fmtid="{D5CDD505-2E9C-101B-9397-08002B2CF9AE}" pid="6" name="_dlc_DocIdItemGuid">
    <vt:lpwstr>a426ee89-c542-4001-9568-42ab871bcd38</vt:lpwstr>
  </property>
  <property fmtid="{D5CDD505-2E9C-101B-9397-08002B2CF9AE}" pid="7" name="Keywords1">
    <vt:lpwstr>4;#Visual identity|a54ebda2-a0fd-45ec-8fc0-1cf31001b526;#4;# 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 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776d225b,7dbab5a0,6232270f,292fd68f,7c50ffd5,3d4c7309,4620e7f6,7ca3478d,39b88409,79ad80a0</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7baac9c1,1750023d,48d903d1,174400fb,3eb011df,43dfcff0,411185fd,4c9ef6ef,7080ae40,1428c4b8</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2026-09-03T03:21:26Z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dc21a8fb-b60f-4725-8ff6-747642a76199</vt:lpwstr>
  </property>
  <property fmtid="{D5CDD505-2E9C-101B-9397-08002B2CF9AE}" pid="36" name="MSIP_Label_7cd3e8b9-ffed-43a8-b7f4-cc2fa0382d36_ContentBits">
    <vt:lpwstr>3</vt:lpwstr>
  </property>
  <property fmtid="{D5CDD505-2E9C-101B-9397-08002B2CF9AE}" pid="37" name="MSIP_Label_7cd3e8b9-ffed-43a8-b7f4-cc2fa0382d36_Tag">
    <vt:lpwstr>10, 0, 1, 2</vt:lpwstr>
  </property>
  <property fmtid="{D5CDD505-2E9C-101B-9397-08002B2CF9AE}" pid="38" name="docLang">
    <vt:lpwstr>en</vt:lpwstr>
  </property>
  <property fmtid="{D5CDD505-2E9C-101B-9397-08002B2CF9AE}" pid="39" name="MSIP_Label_40e82d99-dbf6-4839-b1ef-e3c26ab15f73_Enabled">
    <vt:lpwstr>true</vt:lpwstr>
  </property>
  <property fmtid="{D5CDD505-2E9C-101B-9397-08002B2CF9AE}" pid="40" name="MSIP_Label_40e82d99-dbf6-4839-b1ef-e3c26ab15f73_SetDate">
    <vt:lpwstr>2026-09-07T07:09:05Z</vt:lpwstr>
  </property>
  <property fmtid="{D5CDD505-2E9C-101B-9397-08002B2CF9AE}" pid="41" name="MSIP_Label_40e82d99-dbf6-4839-b1ef-e3c26ab15f73_Method">
    <vt:lpwstr>Privileged</vt:lpwstr>
  </property>
  <property fmtid="{D5CDD505-2E9C-101B-9397-08002B2CF9AE}" pid="42" name="MSIP_Label_40e82d99-dbf6-4839-b1ef-e3c26ab15f73_Name">
    <vt:lpwstr>lbl-official</vt:lpwstr>
  </property>
  <property fmtid="{D5CDD505-2E9C-101B-9397-08002B2CF9AE}" pid="43" name="MSIP_Label_40e82d99-dbf6-4839-b1ef-e3c26ab15f73_SiteId">
    <vt:lpwstr>627250e6-3e29-4861-a084-aad68ccfcccc</vt:lpwstr>
  </property>
  <property fmtid="{D5CDD505-2E9C-101B-9397-08002B2CF9AE}" pid="44" name="MSIP_Label_40e82d99-dbf6-4839-b1ef-e3c26ab15f73_ActionId">
    <vt:lpwstr>ef130cd1-aea8-48d7-a040-28eee6bd0041</vt:lpwstr>
  </property>
  <property fmtid="{D5CDD505-2E9C-101B-9397-08002B2CF9AE}" pid="45" name="MSIP_Label_40e82d99-dbf6-4839-b1ef-e3c26ab15f73_ContentBits">
    <vt:lpwstr>3</vt:lpwstr>
  </property>
  <property fmtid="{D5CDD505-2E9C-101B-9397-08002B2CF9AE}" pid="46" name="MSIP_Label_40e82d99-dbf6-4839-b1ef-e3c26ab15f73_Tag">
    <vt:lpwstr>10, 0, 1, 1</vt:lpwstr>
  </property>
  <property fmtid="{D5CDD505-2E9C-101B-9397-08002B2CF9AE}" pid="47" name="MSIP_Label_40c15abd-c727-4d65-8c9b-7b89f3a8c37e_Enabled">
    <vt:lpwstr>true</vt:lpwstr>
  </property>
  <property fmtid="{D5CDD505-2E9C-101B-9397-08002B2CF9AE}" pid="48" name="MSIP_Label_40c15abd-c727-4d65-8c9b-7b89f3a8c37e_SetDate">
    <vt:lpwstr>2026-09-07T05:04:03Z</vt:lpwstr>
  </property>
  <property fmtid="{D5CDD505-2E9C-101B-9397-08002B2CF9AE}" pid="49" name="MSIP_Label_40c15abd-c727-4d65-8c9b-7b89f3a8c37e_Method">
    <vt:lpwstr>Privileged</vt:lpwstr>
  </property>
  <property fmtid="{D5CDD505-2E9C-101B-9397-08002B2CF9AE}" pid="50" name="MSIP_Label_40c15abd-c727-4d65-8c9b-7b89f3a8c37e_Name">
    <vt:lpwstr>839da1de15bb</vt:lpwstr>
  </property>
  <property fmtid="{D5CDD505-2E9C-101B-9397-08002B2CF9AE}" pid="51" name="MSIP_Label_40c15abd-c727-4d65-8c9b-7b89f3a8c37e_SiteId">
    <vt:lpwstr>49c6971e-d016-4e1a-b041-95533ede53a1</vt:lpwstr>
  </property>
  <property fmtid="{D5CDD505-2E9C-101B-9397-08002B2CF9AE}" pid="52" name="MSIP_Label_40c15abd-c727-4d65-8c9b-7b89f3a8c37e_ActionId">
    <vt:lpwstr>15dcc640-1765-4714-bdb1-a7ea2203f386</vt:lpwstr>
  </property>
  <property fmtid="{D5CDD505-2E9C-101B-9397-08002B2CF9AE}" pid="53" name="MSIP_Label_40c15abd-c727-4d65-8c9b-7b89f3a8c37e_ContentBits">
    <vt:lpwstr>3</vt:lpwstr>
  </property>
  <property fmtid="{D5CDD505-2E9C-101B-9397-08002B2CF9AE}" pid="54" name="MSIP_Label_40c15abd-c727-4d65-8c9b-7b89f3a8c37e_Tag">
    <vt:lpwstr>10, 0, 1, 2</vt:lpwstr>
  </property>
</Properties>
</file>