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1FC2DE" w14:textId="77777777" w:rsidR="00595EBE" w:rsidRDefault="00D15CD6" w:rsidP="00595EBE">
      <w:pPr>
        <w:pStyle w:val="Title"/>
      </w:pPr>
      <w:r w:rsidRPr="00595EBE">
        <w:rPr>
          <w:noProof/>
        </w:rPr>
        <w:drawing>
          <wp:anchor distT="0" distB="0" distL="114300" distR="114300" simplePos="0" relativeHeight="251658240" behindDoc="1" locked="0" layoutInCell="1" allowOverlap="1" wp14:anchorId="2D433257" wp14:editId="2757CA56">
            <wp:simplePos x="0" y="0"/>
            <wp:positionH relativeFrom="page">
              <wp:posOffset>-26377</wp:posOffset>
            </wp:positionH>
            <wp:positionV relativeFrom="page">
              <wp:posOffset>-8792</wp:posOffset>
            </wp:positionV>
            <wp:extent cx="7570470" cy="9873761"/>
            <wp:effectExtent l="0" t="0" r="0" b="0"/>
            <wp:wrapNone/>
            <wp:docPr id="21" name="Picture 2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574375" cy="9878854"/>
                    </a:xfrm>
                    <a:prstGeom prst="rect">
                      <a:avLst/>
                    </a:prstGeom>
                  </pic:spPr>
                </pic:pic>
              </a:graphicData>
            </a:graphic>
            <wp14:sizeRelH relativeFrom="margin">
              <wp14:pctWidth>0</wp14:pctWidth>
            </wp14:sizeRelH>
            <wp14:sizeRelV relativeFrom="margin">
              <wp14:pctHeight>0</wp14:pctHeight>
            </wp14:sizeRelV>
          </wp:anchor>
        </w:drawing>
      </w:r>
      <w:r w:rsidR="00DF2C99" w:rsidRPr="00595EBE">
        <w:t>Support at Home</w:t>
      </w:r>
      <w:r w:rsidR="00DD06E0" w:rsidRPr="00595EBE">
        <w:t xml:space="preserve"> – </w:t>
      </w:r>
      <w:r w:rsidR="003B4FB6" w:rsidRPr="00595EBE">
        <w:t>p</w:t>
      </w:r>
      <w:r w:rsidR="00DD06E0" w:rsidRPr="00595EBE">
        <w:t>ersonal care contribution change</w:t>
      </w:r>
      <w:bookmarkStart w:id="0" w:name="_Toc238217980"/>
      <w:r w:rsidR="00595EBE" w:rsidRPr="00595EBE">
        <w:t xml:space="preserve"> </w:t>
      </w:r>
    </w:p>
    <w:p w14:paraId="41B8E5D5" w14:textId="689006D1" w:rsidR="00E51046" w:rsidRPr="00595EBE" w:rsidRDefault="00DD06E0" w:rsidP="00595EBE">
      <w:pPr>
        <w:pStyle w:val="Subtitle"/>
      </w:pPr>
      <w:r w:rsidRPr="00595EBE">
        <w:t>Stakeholder kit</w:t>
      </w:r>
      <w:r w:rsidR="00107847" w:rsidRPr="00595EBE">
        <w:t xml:space="preserve"> for </w:t>
      </w:r>
      <w:r w:rsidR="009E4AFA" w:rsidRPr="00595EBE">
        <w:t>providers</w:t>
      </w:r>
      <w:bookmarkEnd w:id="0"/>
    </w:p>
    <w:p w14:paraId="633E16C5" w14:textId="21B0316B" w:rsidR="00EF7D5A" w:rsidRPr="00EF7D5A" w:rsidRDefault="00DD06E0" w:rsidP="00173A3C">
      <w:pPr>
        <w:pStyle w:val="Introduction"/>
        <w:sectPr w:rsidR="00EF7D5A" w:rsidRPr="00EF7D5A" w:rsidSect="00E310FF">
          <w:headerReference w:type="even" r:id="rId12"/>
          <w:headerReference w:type="default" r:id="rId13"/>
          <w:footerReference w:type="even" r:id="rId14"/>
          <w:footerReference w:type="default" r:id="rId15"/>
          <w:headerReference w:type="first" r:id="rId16"/>
          <w:footerReference w:type="first" r:id="rId17"/>
          <w:pgSz w:w="11900" w:h="16840"/>
          <w:pgMar w:top="680" w:right="680" w:bottom="680" w:left="680" w:header="709" w:footer="556" w:gutter="0"/>
          <w:pgNumType w:start="1"/>
          <w:cols w:space="708"/>
          <w:titlePg/>
          <w:docGrid w:linePitch="360"/>
        </w:sectPr>
      </w:pPr>
      <w:r>
        <w:t>Support at Home p</w:t>
      </w:r>
      <w:r w:rsidR="00CF1F6A">
        <w:t>roviders</w:t>
      </w:r>
      <w:r w:rsidR="0086463B">
        <w:t xml:space="preserve"> can use</w:t>
      </w:r>
      <w:r w:rsidR="00172550">
        <w:t xml:space="preserve"> </w:t>
      </w:r>
      <w:r w:rsidR="00EF31AA">
        <w:t xml:space="preserve">this toolkit </w:t>
      </w:r>
      <w:r w:rsidR="00D7279F">
        <w:t xml:space="preserve">to </w:t>
      </w:r>
      <w:r w:rsidR="00632E2A">
        <w:t xml:space="preserve">inform </w:t>
      </w:r>
      <w:r w:rsidR="003C2289">
        <w:t>older people</w:t>
      </w:r>
      <w:r w:rsidR="003B4FB6">
        <w:t>,</w:t>
      </w:r>
      <w:r w:rsidR="00FD4B5C">
        <w:t xml:space="preserve"> their</w:t>
      </w:r>
      <w:r w:rsidR="00E51FC0">
        <w:t xml:space="preserve"> families and carers</w:t>
      </w:r>
      <w:r w:rsidR="00FD4B5C">
        <w:t xml:space="preserve"> about</w:t>
      </w:r>
      <w:r w:rsidR="00E51FC0">
        <w:t xml:space="preserve"> </w:t>
      </w:r>
      <w:r>
        <w:t>personal care contribution</w:t>
      </w:r>
      <w:r w:rsidR="00FD4B5C">
        <w:t xml:space="preserve"> </w:t>
      </w:r>
      <w:r w:rsidR="00274E59">
        <w:t>change starting</w:t>
      </w:r>
      <w:r w:rsidR="00FD4B5C">
        <w:t xml:space="preserve"> from </w:t>
      </w:r>
      <w:r>
        <w:t xml:space="preserve">1 October 2026. </w:t>
      </w:r>
    </w:p>
    <w:p w14:paraId="451A5446" w14:textId="33FB0034" w:rsidR="00676BEF" w:rsidRDefault="00676BEF">
      <w:r>
        <w:br w:type="page"/>
      </w:r>
    </w:p>
    <w:sdt>
      <w:sdtPr>
        <w:rPr>
          <w:rFonts w:eastAsiaTheme="minorEastAsia" w:cstheme="minorBidi"/>
          <w:b/>
          <w:color w:val="auto"/>
          <w:sz w:val="24"/>
          <w:szCs w:val="24"/>
          <w:lang w:val="en-AU" w:eastAsia="zh-CN"/>
        </w:rPr>
        <w:id w:val="1101079028"/>
        <w:docPartObj>
          <w:docPartGallery w:val="Table of Contents"/>
          <w:docPartUnique/>
        </w:docPartObj>
      </w:sdtPr>
      <w:sdtEndPr>
        <w:rPr>
          <w:b w:val="0"/>
          <w:noProof/>
          <w:color w:val="1E1545"/>
        </w:rPr>
      </w:sdtEndPr>
      <w:sdtContent>
        <w:p w14:paraId="11513CE6" w14:textId="5F4979C3" w:rsidR="00A71A09" w:rsidRDefault="00A71A09">
          <w:pPr>
            <w:pStyle w:val="TOCHeading"/>
          </w:pPr>
          <w:r>
            <w:t>Contents</w:t>
          </w:r>
        </w:p>
        <w:p w14:paraId="5874C719" w14:textId="0EC2BA14" w:rsidR="005A134E" w:rsidRDefault="00A71A09">
          <w:pPr>
            <w:pStyle w:val="TOC1"/>
            <w:tabs>
              <w:tab w:val="right" w:leader="dot" w:pos="10530"/>
            </w:tabs>
            <w:rPr>
              <w:rFonts w:asciiTheme="minorHAnsi" w:hAnsiTheme="minorHAnsi"/>
              <w:noProof/>
              <w:color w:val="auto"/>
              <w:kern w:val="2"/>
              <w:lang w:eastAsia="en-AU"/>
              <w14:ligatures w14:val="standardContextual"/>
            </w:rPr>
          </w:pPr>
          <w:r>
            <w:fldChar w:fldCharType="begin"/>
          </w:r>
          <w:r>
            <w:instrText xml:space="preserve"> TOC \h \z \t "Header 2,1,Header 3,2" </w:instrText>
          </w:r>
          <w:r>
            <w:fldChar w:fldCharType="separate"/>
          </w:r>
          <w:hyperlink w:anchor="_Toc238217980" w:history="1">
            <w:r w:rsidR="005A134E" w:rsidRPr="00D24AC2">
              <w:rPr>
                <w:rStyle w:val="Hyperlink"/>
                <w:noProof/>
              </w:rPr>
              <w:t>Stakeholder kit for providers</w:t>
            </w:r>
            <w:r w:rsidR="005A134E">
              <w:rPr>
                <w:noProof/>
                <w:webHidden/>
              </w:rPr>
              <w:tab/>
            </w:r>
            <w:r w:rsidR="005A134E">
              <w:rPr>
                <w:noProof/>
                <w:webHidden/>
              </w:rPr>
              <w:fldChar w:fldCharType="begin"/>
            </w:r>
            <w:r w:rsidR="005A134E">
              <w:rPr>
                <w:noProof/>
                <w:webHidden/>
              </w:rPr>
              <w:instrText xml:space="preserve"> PAGEREF _Toc238217980 \h </w:instrText>
            </w:r>
            <w:r w:rsidR="005A134E">
              <w:rPr>
                <w:noProof/>
                <w:webHidden/>
              </w:rPr>
            </w:r>
            <w:r w:rsidR="005A134E">
              <w:rPr>
                <w:noProof/>
                <w:webHidden/>
              </w:rPr>
              <w:fldChar w:fldCharType="separate"/>
            </w:r>
            <w:r w:rsidR="001335E0">
              <w:rPr>
                <w:noProof/>
                <w:webHidden/>
              </w:rPr>
              <w:t>1</w:t>
            </w:r>
            <w:r w:rsidR="005A134E">
              <w:rPr>
                <w:noProof/>
                <w:webHidden/>
              </w:rPr>
              <w:fldChar w:fldCharType="end"/>
            </w:r>
          </w:hyperlink>
        </w:p>
        <w:p w14:paraId="1306E6EC" w14:textId="7C5D0B62" w:rsidR="005A134E" w:rsidRDefault="005A134E">
          <w:pPr>
            <w:pStyle w:val="TOC1"/>
            <w:tabs>
              <w:tab w:val="right" w:leader="dot" w:pos="10530"/>
            </w:tabs>
            <w:rPr>
              <w:rFonts w:asciiTheme="minorHAnsi" w:hAnsiTheme="minorHAnsi"/>
              <w:noProof/>
              <w:color w:val="auto"/>
              <w:kern w:val="2"/>
              <w:lang w:eastAsia="en-AU"/>
              <w14:ligatures w14:val="standardContextual"/>
            </w:rPr>
          </w:pPr>
          <w:hyperlink w:anchor="_Toc238217981" w:history="1">
            <w:r w:rsidRPr="00D24AC2">
              <w:rPr>
                <w:rStyle w:val="Hyperlink"/>
                <w:noProof/>
              </w:rPr>
              <w:t>About this stakeholder kit</w:t>
            </w:r>
            <w:r>
              <w:rPr>
                <w:noProof/>
                <w:webHidden/>
              </w:rPr>
              <w:tab/>
            </w:r>
            <w:r>
              <w:rPr>
                <w:noProof/>
                <w:webHidden/>
              </w:rPr>
              <w:fldChar w:fldCharType="begin"/>
            </w:r>
            <w:r>
              <w:rPr>
                <w:noProof/>
                <w:webHidden/>
              </w:rPr>
              <w:instrText xml:space="preserve"> PAGEREF _Toc238217981 \h </w:instrText>
            </w:r>
            <w:r>
              <w:rPr>
                <w:noProof/>
                <w:webHidden/>
              </w:rPr>
            </w:r>
            <w:r>
              <w:rPr>
                <w:noProof/>
                <w:webHidden/>
              </w:rPr>
              <w:fldChar w:fldCharType="separate"/>
            </w:r>
            <w:r w:rsidR="001335E0">
              <w:rPr>
                <w:noProof/>
                <w:webHidden/>
              </w:rPr>
              <w:t>3</w:t>
            </w:r>
            <w:r>
              <w:rPr>
                <w:noProof/>
                <w:webHidden/>
              </w:rPr>
              <w:fldChar w:fldCharType="end"/>
            </w:r>
          </w:hyperlink>
        </w:p>
        <w:p w14:paraId="0AD5A13D" w14:textId="4BD627F5" w:rsidR="005A134E" w:rsidRDefault="005A134E">
          <w:pPr>
            <w:pStyle w:val="TOC2"/>
            <w:tabs>
              <w:tab w:val="right" w:leader="dot" w:pos="10530"/>
            </w:tabs>
            <w:rPr>
              <w:rFonts w:asciiTheme="minorHAnsi" w:hAnsiTheme="minorHAnsi"/>
              <w:noProof/>
              <w:color w:val="auto"/>
              <w:kern w:val="2"/>
              <w:lang w:eastAsia="en-AU"/>
              <w14:ligatures w14:val="standardContextual"/>
            </w:rPr>
          </w:pPr>
          <w:hyperlink w:anchor="_Toc238217982" w:history="1">
            <w:r w:rsidRPr="00D24AC2">
              <w:rPr>
                <w:rStyle w:val="Hyperlink"/>
                <w:noProof/>
              </w:rPr>
              <w:t>What’s in this toolkit?</w:t>
            </w:r>
            <w:r>
              <w:rPr>
                <w:noProof/>
                <w:webHidden/>
              </w:rPr>
              <w:tab/>
            </w:r>
            <w:r>
              <w:rPr>
                <w:noProof/>
                <w:webHidden/>
              </w:rPr>
              <w:fldChar w:fldCharType="begin"/>
            </w:r>
            <w:r>
              <w:rPr>
                <w:noProof/>
                <w:webHidden/>
              </w:rPr>
              <w:instrText xml:space="preserve"> PAGEREF _Toc238217982 \h </w:instrText>
            </w:r>
            <w:r>
              <w:rPr>
                <w:noProof/>
                <w:webHidden/>
              </w:rPr>
            </w:r>
            <w:r>
              <w:rPr>
                <w:noProof/>
                <w:webHidden/>
              </w:rPr>
              <w:fldChar w:fldCharType="separate"/>
            </w:r>
            <w:r w:rsidR="001335E0">
              <w:rPr>
                <w:noProof/>
                <w:webHidden/>
              </w:rPr>
              <w:t>3</w:t>
            </w:r>
            <w:r>
              <w:rPr>
                <w:noProof/>
                <w:webHidden/>
              </w:rPr>
              <w:fldChar w:fldCharType="end"/>
            </w:r>
          </w:hyperlink>
        </w:p>
        <w:p w14:paraId="409748CC" w14:textId="3292A166" w:rsidR="005A134E" w:rsidRDefault="005A134E">
          <w:pPr>
            <w:pStyle w:val="TOC2"/>
            <w:tabs>
              <w:tab w:val="right" w:leader="dot" w:pos="10530"/>
            </w:tabs>
            <w:rPr>
              <w:rFonts w:asciiTheme="minorHAnsi" w:hAnsiTheme="minorHAnsi"/>
              <w:noProof/>
              <w:color w:val="auto"/>
              <w:kern w:val="2"/>
              <w:lang w:eastAsia="en-AU"/>
              <w14:ligatures w14:val="standardContextual"/>
            </w:rPr>
          </w:pPr>
          <w:hyperlink w:anchor="_Toc238217983" w:history="1">
            <w:r w:rsidRPr="00D24AC2">
              <w:rPr>
                <w:rStyle w:val="Hyperlink"/>
                <w:noProof/>
              </w:rPr>
              <w:t>Audiences</w:t>
            </w:r>
            <w:r>
              <w:rPr>
                <w:noProof/>
                <w:webHidden/>
              </w:rPr>
              <w:tab/>
            </w:r>
            <w:r>
              <w:rPr>
                <w:noProof/>
                <w:webHidden/>
              </w:rPr>
              <w:fldChar w:fldCharType="begin"/>
            </w:r>
            <w:r>
              <w:rPr>
                <w:noProof/>
                <w:webHidden/>
              </w:rPr>
              <w:instrText xml:space="preserve"> PAGEREF _Toc238217983 \h </w:instrText>
            </w:r>
            <w:r>
              <w:rPr>
                <w:noProof/>
                <w:webHidden/>
              </w:rPr>
            </w:r>
            <w:r>
              <w:rPr>
                <w:noProof/>
                <w:webHidden/>
              </w:rPr>
              <w:fldChar w:fldCharType="separate"/>
            </w:r>
            <w:r w:rsidR="001335E0">
              <w:rPr>
                <w:noProof/>
                <w:webHidden/>
              </w:rPr>
              <w:t>3</w:t>
            </w:r>
            <w:r>
              <w:rPr>
                <w:noProof/>
                <w:webHidden/>
              </w:rPr>
              <w:fldChar w:fldCharType="end"/>
            </w:r>
          </w:hyperlink>
        </w:p>
        <w:p w14:paraId="06D09753" w14:textId="5542941B" w:rsidR="005A134E" w:rsidRDefault="005A134E">
          <w:pPr>
            <w:pStyle w:val="TOC2"/>
            <w:tabs>
              <w:tab w:val="right" w:leader="dot" w:pos="10530"/>
            </w:tabs>
            <w:rPr>
              <w:rFonts w:asciiTheme="minorHAnsi" w:hAnsiTheme="minorHAnsi"/>
              <w:noProof/>
              <w:color w:val="auto"/>
              <w:kern w:val="2"/>
              <w:lang w:eastAsia="en-AU"/>
              <w14:ligatures w14:val="standardContextual"/>
            </w:rPr>
          </w:pPr>
          <w:hyperlink w:anchor="_Toc238217984" w:history="1">
            <w:r w:rsidRPr="00D24AC2">
              <w:rPr>
                <w:rStyle w:val="Hyperlink"/>
                <w:noProof/>
              </w:rPr>
              <w:t>More information</w:t>
            </w:r>
            <w:r>
              <w:rPr>
                <w:noProof/>
                <w:webHidden/>
              </w:rPr>
              <w:tab/>
            </w:r>
            <w:r>
              <w:rPr>
                <w:noProof/>
                <w:webHidden/>
              </w:rPr>
              <w:fldChar w:fldCharType="begin"/>
            </w:r>
            <w:r>
              <w:rPr>
                <w:noProof/>
                <w:webHidden/>
              </w:rPr>
              <w:instrText xml:space="preserve"> PAGEREF _Toc238217984 \h </w:instrText>
            </w:r>
            <w:r>
              <w:rPr>
                <w:noProof/>
                <w:webHidden/>
              </w:rPr>
            </w:r>
            <w:r>
              <w:rPr>
                <w:noProof/>
                <w:webHidden/>
              </w:rPr>
              <w:fldChar w:fldCharType="separate"/>
            </w:r>
            <w:r w:rsidR="001335E0">
              <w:rPr>
                <w:noProof/>
                <w:webHidden/>
              </w:rPr>
              <w:t>3</w:t>
            </w:r>
            <w:r>
              <w:rPr>
                <w:noProof/>
                <w:webHidden/>
              </w:rPr>
              <w:fldChar w:fldCharType="end"/>
            </w:r>
          </w:hyperlink>
        </w:p>
        <w:p w14:paraId="0B49FD22" w14:textId="01BD738D" w:rsidR="005A134E" w:rsidRDefault="005A134E">
          <w:pPr>
            <w:pStyle w:val="TOC1"/>
            <w:tabs>
              <w:tab w:val="right" w:leader="dot" w:pos="10530"/>
            </w:tabs>
            <w:rPr>
              <w:rFonts w:asciiTheme="minorHAnsi" w:hAnsiTheme="minorHAnsi"/>
              <w:noProof/>
              <w:color w:val="auto"/>
              <w:kern w:val="2"/>
              <w:lang w:eastAsia="en-AU"/>
              <w14:ligatures w14:val="standardContextual"/>
            </w:rPr>
          </w:pPr>
          <w:hyperlink w:anchor="_Toc238217985" w:history="1">
            <w:r w:rsidRPr="00D24AC2">
              <w:rPr>
                <w:rStyle w:val="Hyperlink"/>
                <w:noProof/>
              </w:rPr>
              <w:t>Key messages</w:t>
            </w:r>
            <w:r>
              <w:rPr>
                <w:noProof/>
                <w:webHidden/>
              </w:rPr>
              <w:tab/>
            </w:r>
            <w:r>
              <w:rPr>
                <w:noProof/>
                <w:webHidden/>
              </w:rPr>
              <w:fldChar w:fldCharType="begin"/>
            </w:r>
            <w:r>
              <w:rPr>
                <w:noProof/>
                <w:webHidden/>
              </w:rPr>
              <w:instrText xml:space="preserve"> PAGEREF _Toc238217985 \h </w:instrText>
            </w:r>
            <w:r>
              <w:rPr>
                <w:noProof/>
                <w:webHidden/>
              </w:rPr>
            </w:r>
            <w:r>
              <w:rPr>
                <w:noProof/>
                <w:webHidden/>
              </w:rPr>
              <w:fldChar w:fldCharType="separate"/>
            </w:r>
            <w:r w:rsidR="001335E0">
              <w:rPr>
                <w:noProof/>
                <w:webHidden/>
              </w:rPr>
              <w:t>4</w:t>
            </w:r>
            <w:r>
              <w:rPr>
                <w:noProof/>
                <w:webHidden/>
              </w:rPr>
              <w:fldChar w:fldCharType="end"/>
            </w:r>
          </w:hyperlink>
        </w:p>
        <w:p w14:paraId="3080BABF" w14:textId="525D2294" w:rsidR="005A134E" w:rsidRDefault="005A134E">
          <w:pPr>
            <w:pStyle w:val="TOC2"/>
            <w:tabs>
              <w:tab w:val="right" w:leader="dot" w:pos="10530"/>
            </w:tabs>
            <w:rPr>
              <w:rFonts w:asciiTheme="minorHAnsi" w:hAnsiTheme="minorHAnsi"/>
              <w:noProof/>
              <w:color w:val="auto"/>
              <w:kern w:val="2"/>
              <w:lang w:eastAsia="en-AU"/>
              <w14:ligatures w14:val="standardContextual"/>
            </w:rPr>
          </w:pPr>
          <w:hyperlink w:anchor="_Toc238217986" w:history="1">
            <w:r w:rsidRPr="00D24AC2">
              <w:rPr>
                <w:rStyle w:val="Hyperlink"/>
                <w:noProof/>
              </w:rPr>
              <w:t>Instructions for using these key messages</w:t>
            </w:r>
            <w:r>
              <w:rPr>
                <w:noProof/>
                <w:webHidden/>
              </w:rPr>
              <w:tab/>
            </w:r>
            <w:r>
              <w:rPr>
                <w:noProof/>
                <w:webHidden/>
              </w:rPr>
              <w:fldChar w:fldCharType="begin"/>
            </w:r>
            <w:r>
              <w:rPr>
                <w:noProof/>
                <w:webHidden/>
              </w:rPr>
              <w:instrText xml:space="preserve"> PAGEREF _Toc238217986 \h </w:instrText>
            </w:r>
            <w:r>
              <w:rPr>
                <w:noProof/>
                <w:webHidden/>
              </w:rPr>
            </w:r>
            <w:r>
              <w:rPr>
                <w:noProof/>
                <w:webHidden/>
              </w:rPr>
              <w:fldChar w:fldCharType="separate"/>
            </w:r>
            <w:r w:rsidR="001335E0">
              <w:rPr>
                <w:noProof/>
                <w:webHidden/>
              </w:rPr>
              <w:t>4</w:t>
            </w:r>
            <w:r>
              <w:rPr>
                <w:noProof/>
                <w:webHidden/>
              </w:rPr>
              <w:fldChar w:fldCharType="end"/>
            </w:r>
          </w:hyperlink>
        </w:p>
        <w:p w14:paraId="55891078" w14:textId="479D4D43" w:rsidR="005A134E" w:rsidRDefault="005A134E">
          <w:pPr>
            <w:pStyle w:val="TOC1"/>
            <w:tabs>
              <w:tab w:val="right" w:leader="dot" w:pos="10530"/>
            </w:tabs>
            <w:rPr>
              <w:rFonts w:asciiTheme="minorHAnsi" w:hAnsiTheme="minorHAnsi"/>
              <w:noProof/>
              <w:color w:val="auto"/>
              <w:kern w:val="2"/>
              <w:lang w:eastAsia="en-AU"/>
              <w14:ligatures w14:val="standardContextual"/>
            </w:rPr>
          </w:pPr>
          <w:hyperlink w:anchor="_Toc238217987" w:history="1">
            <w:r w:rsidRPr="00D24AC2">
              <w:rPr>
                <w:rStyle w:val="Hyperlink"/>
                <w:noProof/>
              </w:rPr>
              <w:t>News article</w:t>
            </w:r>
            <w:r>
              <w:rPr>
                <w:noProof/>
                <w:webHidden/>
              </w:rPr>
              <w:tab/>
            </w:r>
            <w:r>
              <w:rPr>
                <w:noProof/>
                <w:webHidden/>
              </w:rPr>
              <w:fldChar w:fldCharType="begin"/>
            </w:r>
            <w:r>
              <w:rPr>
                <w:noProof/>
                <w:webHidden/>
              </w:rPr>
              <w:instrText xml:space="preserve"> PAGEREF _Toc238217987 \h </w:instrText>
            </w:r>
            <w:r>
              <w:rPr>
                <w:noProof/>
                <w:webHidden/>
              </w:rPr>
            </w:r>
            <w:r>
              <w:rPr>
                <w:noProof/>
                <w:webHidden/>
              </w:rPr>
              <w:fldChar w:fldCharType="separate"/>
            </w:r>
            <w:r w:rsidR="001335E0">
              <w:rPr>
                <w:noProof/>
                <w:webHidden/>
              </w:rPr>
              <w:t>5</w:t>
            </w:r>
            <w:r>
              <w:rPr>
                <w:noProof/>
                <w:webHidden/>
              </w:rPr>
              <w:fldChar w:fldCharType="end"/>
            </w:r>
          </w:hyperlink>
        </w:p>
        <w:p w14:paraId="0649B8B1" w14:textId="08C3884E" w:rsidR="005A134E" w:rsidRDefault="005A134E">
          <w:pPr>
            <w:pStyle w:val="TOC2"/>
            <w:tabs>
              <w:tab w:val="right" w:leader="dot" w:pos="10530"/>
            </w:tabs>
            <w:rPr>
              <w:rFonts w:asciiTheme="minorHAnsi" w:hAnsiTheme="minorHAnsi"/>
              <w:noProof/>
              <w:color w:val="auto"/>
              <w:kern w:val="2"/>
              <w:lang w:eastAsia="en-AU"/>
              <w14:ligatures w14:val="standardContextual"/>
            </w:rPr>
          </w:pPr>
          <w:hyperlink w:anchor="_Toc238217988" w:history="1">
            <w:r w:rsidRPr="00D24AC2">
              <w:rPr>
                <w:rStyle w:val="Hyperlink"/>
                <w:noProof/>
              </w:rPr>
              <w:t>Instructions for using this news article</w:t>
            </w:r>
            <w:r>
              <w:rPr>
                <w:noProof/>
                <w:webHidden/>
              </w:rPr>
              <w:tab/>
            </w:r>
            <w:r>
              <w:rPr>
                <w:noProof/>
                <w:webHidden/>
              </w:rPr>
              <w:fldChar w:fldCharType="begin"/>
            </w:r>
            <w:r>
              <w:rPr>
                <w:noProof/>
                <w:webHidden/>
              </w:rPr>
              <w:instrText xml:space="preserve"> PAGEREF _Toc238217988 \h </w:instrText>
            </w:r>
            <w:r>
              <w:rPr>
                <w:noProof/>
                <w:webHidden/>
              </w:rPr>
            </w:r>
            <w:r>
              <w:rPr>
                <w:noProof/>
                <w:webHidden/>
              </w:rPr>
              <w:fldChar w:fldCharType="separate"/>
            </w:r>
            <w:r w:rsidR="001335E0">
              <w:rPr>
                <w:noProof/>
                <w:webHidden/>
              </w:rPr>
              <w:t>5</w:t>
            </w:r>
            <w:r>
              <w:rPr>
                <w:noProof/>
                <w:webHidden/>
              </w:rPr>
              <w:fldChar w:fldCharType="end"/>
            </w:r>
          </w:hyperlink>
        </w:p>
        <w:p w14:paraId="553F23C2" w14:textId="13FEE403" w:rsidR="005A134E" w:rsidRDefault="005A134E">
          <w:pPr>
            <w:pStyle w:val="TOC1"/>
            <w:tabs>
              <w:tab w:val="right" w:leader="dot" w:pos="10530"/>
            </w:tabs>
            <w:rPr>
              <w:rFonts w:asciiTheme="minorHAnsi" w:hAnsiTheme="minorHAnsi"/>
              <w:noProof/>
              <w:color w:val="auto"/>
              <w:kern w:val="2"/>
              <w:lang w:eastAsia="en-AU"/>
              <w14:ligatures w14:val="standardContextual"/>
            </w:rPr>
          </w:pPr>
          <w:hyperlink w:anchor="_Toc238217989" w:history="1">
            <w:r w:rsidRPr="00D24AC2">
              <w:rPr>
                <w:rStyle w:val="Hyperlink"/>
                <w:noProof/>
              </w:rPr>
              <w:t>Easy Read resource</w:t>
            </w:r>
            <w:r>
              <w:rPr>
                <w:noProof/>
                <w:webHidden/>
              </w:rPr>
              <w:tab/>
            </w:r>
            <w:r>
              <w:rPr>
                <w:noProof/>
                <w:webHidden/>
              </w:rPr>
              <w:fldChar w:fldCharType="begin"/>
            </w:r>
            <w:r>
              <w:rPr>
                <w:noProof/>
                <w:webHidden/>
              </w:rPr>
              <w:instrText xml:space="preserve"> PAGEREF _Toc238217989 \h </w:instrText>
            </w:r>
            <w:r>
              <w:rPr>
                <w:noProof/>
                <w:webHidden/>
              </w:rPr>
            </w:r>
            <w:r>
              <w:rPr>
                <w:noProof/>
                <w:webHidden/>
              </w:rPr>
              <w:fldChar w:fldCharType="separate"/>
            </w:r>
            <w:r w:rsidR="001335E0">
              <w:rPr>
                <w:noProof/>
                <w:webHidden/>
              </w:rPr>
              <w:t>7</w:t>
            </w:r>
            <w:r>
              <w:rPr>
                <w:noProof/>
                <w:webHidden/>
              </w:rPr>
              <w:fldChar w:fldCharType="end"/>
            </w:r>
          </w:hyperlink>
        </w:p>
        <w:p w14:paraId="724BB1ED" w14:textId="1DD3F08C" w:rsidR="005A134E" w:rsidRDefault="005A134E">
          <w:pPr>
            <w:pStyle w:val="TOC2"/>
            <w:tabs>
              <w:tab w:val="right" w:leader="dot" w:pos="10530"/>
            </w:tabs>
            <w:rPr>
              <w:rFonts w:asciiTheme="minorHAnsi" w:hAnsiTheme="minorHAnsi"/>
              <w:noProof/>
              <w:color w:val="auto"/>
              <w:kern w:val="2"/>
              <w:lang w:eastAsia="en-AU"/>
              <w14:ligatures w14:val="standardContextual"/>
            </w:rPr>
          </w:pPr>
          <w:hyperlink w:anchor="_Toc238217990" w:history="1">
            <w:r w:rsidRPr="00D24AC2">
              <w:rPr>
                <w:rStyle w:val="Hyperlink"/>
                <w:noProof/>
              </w:rPr>
              <w:t>Instructions</w:t>
            </w:r>
            <w:r>
              <w:rPr>
                <w:noProof/>
                <w:webHidden/>
              </w:rPr>
              <w:tab/>
            </w:r>
            <w:r>
              <w:rPr>
                <w:noProof/>
                <w:webHidden/>
              </w:rPr>
              <w:fldChar w:fldCharType="begin"/>
            </w:r>
            <w:r>
              <w:rPr>
                <w:noProof/>
                <w:webHidden/>
              </w:rPr>
              <w:instrText xml:space="preserve"> PAGEREF _Toc238217990 \h </w:instrText>
            </w:r>
            <w:r>
              <w:rPr>
                <w:noProof/>
                <w:webHidden/>
              </w:rPr>
            </w:r>
            <w:r>
              <w:rPr>
                <w:noProof/>
                <w:webHidden/>
              </w:rPr>
              <w:fldChar w:fldCharType="separate"/>
            </w:r>
            <w:r w:rsidR="001335E0">
              <w:rPr>
                <w:noProof/>
                <w:webHidden/>
              </w:rPr>
              <w:t>7</w:t>
            </w:r>
            <w:r>
              <w:rPr>
                <w:noProof/>
                <w:webHidden/>
              </w:rPr>
              <w:fldChar w:fldCharType="end"/>
            </w:r>
          </w:hyperlink>
        </w:p>
        <w:p w14:paraId="5CF5B2E1" w14:textId="448B7F39" w:rsidR="005A134E" w:rsidRDefault="005A134E">
          <w:pPr>
            <w:pStyle w:val="TOC1"/>
            <w:tabs>
              <w:tab w:val="right" w:leader="dot" w:pos="10530"/>
            </w:tabs>
            <w:rPr>
              <w:rFonts w:asciiTheme="minorHAnsi" w:hAnsiTheme="minorHAnsi"/>
              <w:noProof/>
              <w:color w:val="auto"/>
              <w:kern w:val="2"/>
              <w:lang w:eastAsia="en-AU"/>
              <w14:ligatures w14:val="standardContextual"/>
            </w:rPr>
          </w:pPr>
          <w:hyperlink w:anchor="_Toc238217991" w:history="1">
            <w:r w:rsidRPr="00D24AC2">
              <w:rPr>
                <w:rStyle w:val="Hyperlink"/>
                <w:noProof/>
              </w:rPr>
              <w:t>Email for participants</w:t>
            </w:r>
            <w:r>
              <w:rPr>
                <w:noProof/>
                <w:webHidden/>
              </w:rPr>
              <w:tab/>
            </w:r>
            <w:r>
              <w:rPr>
                <w:noProof/>
                <w:webHidden/>
              </w:rPr>
              <w:fldChar w:fldCharType="begin"/>
            </w:r>
            <w:r>
              <w:rPr>
                <w:noProof/>
                <w:webHidden/>
              </w:rPr>
              <w:instrText xml:space="preserve"> PAGEREF _Toc238217991 \h </w:instrText>
            </w:r>
            <w:r>
              <w:rPr>
                <w:noProof/>
                <w:webHidden/>
              </w:rPr>
            </w:r>
            <w:r>
              <w:rPr>
                <w:noProof/>
                <w:webHidden/>
              </w:rPr>
              <w:fldChar w:fldCharType="separate"/>
            </w:r>
            <w:r w:rsidR="001335E0">
              <w:rPr>
                <w:noProof/>
                <w:webHidden/>
              </w:rPr>
              <w:t>8</w:t>
            </w:r>
            <w:r>
              <w:rPr>
                <w:noProof/>
                <w:webHidden/>
              </w:rPr>
              <w:fldChar w:fldCharType="end"/>
            </w:r>
          </w:hyperlink>
        </w:p>
        <w:p w14:paraId="58DC3D39" w14:textId="11107200" w:rsidR="005A134E" w:rsidRDefault="005A134E">
          <w:pPr>
            <w:pStyle w:val="TOC2"/>
            <w:tabs>
              <w:tab w:val="right" w:leader="dot" w:pos="10530"/>
            </w:tabs>
            <w:rPr>
              <w:rFonts w:asciiTheme="minorHAnsi" w:hAnsiTheme="minorHAnsi"/>
              <w:noProof/>
              <w:color w:val="auto"/>
              <w:kern w:val="2"/>
              <w:lang w:eastAsia="en-AU"/>
              <w14:ligatures w14:val="standardContextual"/>
            </w:rPr>
          </w:pPr>
          <w:hyperlink w:anchor="_Toc238217992" w:history="1">
            <w:r w:rsidRPr="00D24AC2">
              <w:rPr>
                <w:rStyle w:val="Hyperlink"/>
                <w:noProof/>
              </w:rPr>
              <w:t>Instructions for using this email</w:t>
            </w:r>
            <w:r>
              <w:rPr>
                <w:noProof/>
                <w:webHidden/>
              </w:rPr>
              <w:tab/>
            </w:r>
            <w:r>
              <w:rPr>
                <w:noProof/>
                <w:webHidden/>
              </w:rPr>
              <w:fldChar w:fldCharType="begin"/>
            </w:r>
            <w:r>
              <w:rPr>
                <w:noProof/>
                <w:webHidden/>
              </w:rPr>
              <w:instrText xml:space="preserve"> PAGEREF _Toc238217992 \h </w:instrText>
            </w:r>
            <w:r>
              <w:rPr>
                <w:noProof/>
                <w:webHidden/>
              </w:rPr>
            </w:r>
            <w:r>
              <w:rPr>
                <w:noProof/>
                <w:webHidden/>
              </w:rPr>
              <w:fldChar w:fldCharType="separate"/>
            </w:r>
            <w:r w:rsidR="001335E0">
              <w:rPr>
                <w:noProof/>
                <w:webHidden/>
              </w:rPr>
              <w:t>8</w:t>
            </w:r>
            <w:r>
              <w:rPr>
                <w:noProof/>
                <w:webHidden/>
              </w:rPr>
              <w:fldChar w:fldCharType="end"/>
            </w:r>
          </w:hyperlink>
        </w:p>
        <w:p w14:paraId="1425AB98" w14:textId="334D9D83" w:rsidR="005A134E" w:rsidRDefault="005A134E">
          <w:pPr>
            <w:pStyle w:val="TOC1"/>
            <w:tabs>
              <w:tab w:val="right" w:leader="dot" w:pos="10530"/>
            </w:tabs>
            <w:rPr>
              <w:rFonts w:asciiTheme="minorHAnsi" w:hAnsiTheme="minorHAnsi"/>
              <w:noProof/>
              <w:color w:val="auto"/>
              <w:kern w:val="2"/>
              <w:lang w:eastAsia="en-AU"/>
              <w14:ligatures w14:val="standardContextual"/>
            </w:rPr>
          </w:pPr>
          <w:hyperlink w:anchor="_Toc238217993" w:history="1">
            <w:r w:rsidRPr="00D24AC2">
              <w:rPr>
                <w:rStyle w:val="Hyperlink"/>
                <w:noProof/>
              </w:rPr>
              <w:t>Frequently asked questions (FAQs) and answers</w:t>
            </w:r>
            <w:r>
              <w:rPr>
                <w:noProof/>
                <w:webHidden/>
              </w:rPr>
              <w:tab/>
            </w:r>
            <w:r>
              <w:rPr>
                <w:noProof/>
                <w:webHidden/>
              </w:rPr>
              <w:fldChar w:fldCharType="begin"/>
            </w:r>
            <w:r>
              <w:rPr>
                <w:noProof/>
                <w:webHidden/>
              </w:rPr>
              <w:instrText xml:space="preserve"> PAGEREF _Toc238217993 \h </w:instrText>
            </w:r>
            <w:r>
              <w:rPr>
                <w:noProof/>
                <w:webHidden/>
              </w:rPr>
            </w:r>
            <w:r>
              <w:rPr>
                <w:noProof/>
                <w:webHidden/>
              </w:rPr>
              <w:fldChar w:fldCharType="separate"/>
            </w:r>
            <w:r w:rsidR="001335E0">
              <w:rPr>
                <w:noProof/>
                <w:webHidden/>
              </w:rPr>
              <w:t>10</w:t>
            </w:r>
            <w:r>
              <w:rPr>
                <w:noProof/>
                <w:webHidden/>
              </w:rPr>
              <w:fldChar w:fldCharType="end"/>
            </w:r>
          </w:hyperlink>
        </w:p>
        <w:p w14:paraId="0434B1AD" w14:textId="5762223F" w:rsidR="005A134E" w:rsidRDefault="005A134E">
          <w:pPr>
            <w:pStyle w:val="TOC2"/>
            <w:tabs>
              <w:tab w:val="right" w:leader="dot" w:pos="10530"/>
            </w:tabs>
            <w:rPr>
              <w:rFonts w:asciiTheme="minorHAnsi" w:hAnsiTheme="minorHAnsi"/>
              <w:noProof/>
              <w:color w:val="auto"/>
              <w:kern w:val="2"/>
              <w:lang w:eastAsia="en-AU"/>
              <w14:ligatures w14:val="standardContextual"/>
            </w:rPr>
          </w:pPr>
          <w:hyperlink w:anchor="_Toc238217994" w:history="1">
            <w:r w:rsidRPr="00D24AC2">
              <w:rPr>
                <w:rStyle w:val="Hyperlink"/>
                <w:noProof/>
              </w:rPr>
              <w:t>Instructions for using these FAQs</w:t>
            </w:r>
            <w:r>
              <w:rPr>
                <w:noProof/>
                <w:webHidden/>
              </w:rPr>
              <w:tab/>
            </w:r>
            <w:r>
              <w:rPr>
                <w:noProof/>
                <w:webHidden/>
              </w:rPr>
              <w:fldChar w:fldCharType="begin"/>
            </w:r>
            <w:r>
              <w:rPr>
                <w:noProof/>
                <w:webHidden/>
              </w:rPr>
              <w:instrText xml:space="preserve"> PAGEREF _Toc238217994 \h </w:instrText>
            </w:r>
            <w:r>
              <w:rPr>
                <w:noProof/>
                <w:webHidden/>
              </w:rPr>
            </w:r>
            <w:r>
              <w:rPr>
                <w:noProof/>
                <w:webHidden/>
              </w:rPr>
              <w:fldChar w:fldCharType="separate"/>
            </w:r>
            <w:r w:rsidR="001335E0">
              <w:rPr>
                <w:noProof/>
                <w:webHidden/>
              </w:rPr>
              <w:t>10</w:t>
            </w:r>
            <w:r>
              <w:rPr>
                <w:noProof/>
                <w:webHidden/>
              </w:rPr>
              <w:fldChar w:fldCharType="end"/>
            </w:r>
          </w:hyperlink>
        </w:p>
        <w:p w14:paraId="7490E9F3" w14:textId="69D9CE1B" w:rsidR="005A134E" w:rsidRDefault="005A134E">
          <w:pPr>
            <w:pStyle w:val="TOC2"/>
            <w:tabs>
              <w:tab w:val="right" w:leader="dot" w:pos="10530"/>
            </w:tabs>
            <w:rPr>
              <w:rFonts w:asciiTheme="minorHAnsi" w:hAnsiTheme="minorHAnsi"/>
              <w:noProof/>
              <w:color w:val="auto"/>
              <w:kern w:val="2"/>
              <w:lang w:eastAsia="en-AU"/>
              <w14:ligatures w14:val="standardContextual"/>
            </w:rPr>
          </w:pPr>
          <w:hyperlink w:anchor="_Toc238217995" w:history="1">
            <w:r w:rsidRPr="00D24AC2">
              <w:rPr>
                <w:rStyle w:val="Hyperlink"/>
                <w:noProof/>
              </w:rPr>
              <w:t>About personal care contribution change</w:t>
            </w:r>
            <w:r>
              <w:rPr>
                <w:noProof/>
                <w:webHidden/>
              </w:rPr>
              <w:tab/>
            </w:r>
            <w:r>
              <w:rPr>
                <w:noProof/>
                <w:webHidden/>
              </w:rPr>
              <w:fldChar w:fldCharType="begin"/>
            </w:r>
            <w:r>
              <w:rPr>
                <w:noProof/>
                <w:webHidden/>
              </w:rPr>
              <w:instrText xml:space="preserve"> PAGEREF _Toc238217995 \h </w:instrText>
            </w:r>
            <w:r>
              <w:rPr>
                <w:noProof/>
                <w:webHidden/>
              </w:rPr>
            </w:r>
            <w:r>
              <w:rPr>
                <w:noProof/>
                <w:webHidden/>
              </w:rPr>
              <w:fldChar w:fldCharType="separate"/>
            </w:r>
            <w:r w:rsidR="001335E0">
              <w:rPr>
                <w:noProof/>
                <w:webHidden/>
              </w:rPr>
              <w:t>10</w:t>
            </w:r>
            <w:r>
              <w:rPr>
                <w:noProof/>
                <w:webHidden/>
              </w:rPr>
              <w:fldChar w:fldCharType="end"/>
            </w:r>
          </w:hyperlink>
        </w:p>
        <w:p w14:paraId="73E28E66" w14:textId="450D4C1C" w:rsidR="0051614A" w:rsidRPr="0061330D" w:rsidRDefault="00A71A09">
          <w:r>
            <w:fldChar w:fldCharType="end"/>
          </w:r>
        </w:p>
      </w:sdtContent>
    </w:sdt>
    <w:p w14:paraId="6D58F4A9" w14:textId="77777777" w:rsidR="00542340" w:rsidRPr="00595EBE" w:rsidRDefault="00542340" w:rsidP="00595EBE">
      <w:pPr>
        <w:rPr>
          <w:lang w:eastAsia="en-GB"/>
        </w:rPr>
      </w:pPr>
      <w:r>
        <w:br w:type="page"/>
      </w:r>
    </w:p>
    <w:p w14:paraId="625DB45D" w14:textId="31C64A4B" w:rsidR="00AF12DF" w:rsidRPr="00595EBE" w:rsidRDefault="00AF12DF" w:rsidP="00E327DD">
      <w:pPr>
        <w:pStyle w:val="Heading1"/>
      </w:pPr>
      <w:bookmarkStart w:id="1" w:name="_Toc238217981"/>
      <w:r>
        <w:lastRenderedPageBreak/>
        <w:t xml:space="preserve">About this </w:t>
      </w:r>
      <w:r w:rsidR="00EE7C9A">
        <w:t>stakeholder kit</w:t>
      </w:r>
      <w:bookmarkEnd w:id="1"/>
    </w:p>
    <w:p w14:paraId="0B6E1322" w14:textId="10E91DFB" w:rsidR="00F66763" w:rsidRPr="00C77168" w:rsidRDefault="00486763" w:rsidP="00C77168">
      <w:r w:rsidRPr="00C77168">
        <w:t xml:space="preserve">This </w:t>
      </w:r>
      <w:r w:rsidR="00FD4B5C" w:rsidRPr="00C77168">
        <w:t>kit</w:t>
      </w:r>
      <w:r w:rsidRPr="00C77168">
        <w:t xml:space="preserve"> </w:t>
      </w:r>
      <w:r w:rsidR="00AF7EC0" w:rsidRPr="00C77168">
        <w:t xml:space="preserve">has </w:t>
      </w:r>
      <w:r w:rsidR="00874AA4" w:rsidRPr="00C77168">
        <w:t xml:space="preserve">information </w:t>
      </w:r>
      <w:r w:rsidR="009A3A10" w:rsidRPr="00C77168">
        <w:t xml:space="preserve">and resources </w:t>
      </w:r>
      <w:r w:rsidRPr="00C77168">
        <w:t xml:space="preserve">to </w:t>
      </w:r>
      <w:r w:rsidR="00AF7EC0" w:rsidRPr="00C77168">
        <w:t>help S</w:t>
      </w:r>
      <w:r w:rsidRPr="00C77168">
        <w:t>upport</w:t>
      </w:r>
      <w:r w:rsidR="00AF7EC0" w:rsidRPr="00C77168">
        <w:t xml:space="preserve"> at Home providers</w:t>
      </w:r>
      <w:r w:rsidRPr="00C77168">
        <w:t xml:space="preserve"> </w:t>
      </w:r>
      <w:r w:rsidR="00AF7EC0" w:rsidRPr="00C77168">
        <w:t xml:space="preserve">share information </w:t>
      </w:r>
      <w:r w:rsidR="00D7535B" w:rsidRPr="00C77168">
        <w:t>about the change to personal care contributions from 1 October 2026</w:t>
      </w:r>
      <w:r w:rsidR="009C48BF" w:rsidRPr="00C77168">
        <w:t xml:space="preserve"> </w:t>
      </w:r>
      <w:r w:rsidR="00F2378A" w:rsidRPr="00C77168">
        <w:t>with older people, their families, carers and authorised representatives</w:t>
      </w:r>
      <w:r w:rsidR="009C48BF" w:rsidRPr="00C77168">
        <w:t>.</w:t>
      </w:r>
    </w:p>
    <w:p w14:paraId="7EF5A72D" w14:textId="0B462DB1" w:rsidR="006B5125" w:rsidRPr="00C77168" w:rsidRDefault="009A3A10" w:rsidP="00C77168">
      <w:r w:rsidRPr="00C77168">
        <w:t xml:space="preserve">You can use the resources </w:t>
      </w:r>
      <w:r w:rsidR="00FE6C36" w:rsidRPr="00C77168">
        <w:t>on</w:t>
      </w:r>
      <w:r w:rsidR="00733279" w:rsidRPr="00C77168">
        <w:t xml:space="preserve"> your</w:t>
      </w:r>
      <w:r w:rsidR="00FE6C36" w:rsidRPr="00C77168">
        <w:t xml:space="preserve"> own</w:t>
      </w:r>
      <w:r w:rsidR="00733279" w:rsidRPr="00C77168">
        <w:t xml:space="preserve"> channels</w:t>
      </w:r>
      <w:r w:rsidR="00715769" w:rsidRPr="00C77168">
        <w:t xml:space="preserve"> and networks</w:t>
      </w:r>
      <w:r w:rsidR="00733279" w:rsidRPr="00C77168">
        <w:t xml:space="preserve">, such as newsletters, </w:t>
      </w:r>
      <w:r w:rsidR="00566180" w:rsidRPr="00C77168">
        <w:t>emails</w:t>
      </w:r>
      <w:r w:rsidR="00650618" w:rsidRPr="00C77168">
        <w:t>,</w:t>
      </w:r>
      <w:r w:rsidR="00274E59" w:rsidRPr="00C77168">
        <w:t xml:space="preserve"> websites</w:t>
      </w:r>
      <w:r w:rsidR="002801B4" w:rsidRPr="00C77168">
        <w:t xml:space="preserve">, discussions </w:t>
      </w:r>
      <w:r w:rsidR="00174977" w:rsidRPr="00C77168">
        <w:t xml:space="preserve">and social </w:t>
      </w:r>
      <w:r w:rsidR="002801B4" w:rsidRPr="00C77168">
        <w:t>media channels</w:t>
      </w:r>
      <w:r w:rsidR="00174977" w:rsidRPr="00C77168">
        <w:t>.</w:t>
      </w:r>
    </w:p>
    <w:p w14:paraId="271A3789" w14:textId="61334D5B" w:rsidR="00AF12DF" w:rsidRDefault="00AF12DF" w:rsidP="00A55A18">
      <w:pPr>
        <w:pStyle w:val="Heading2"/>
      </w:pPr>
      <w:bookmarkStart w:id="2" w:name="_Toc196392708"/>
      <w:bookmarkStart w:id="3" w:name="_Toc196809500"/>
      <w:bookmarkStart w:id="4" w:name="_Toc238217982"/>
      <w:r>
        <w:t>What’s in this toolkit</w:t>
      </w:r>
      <w:bookmarkEnd w:id="2"/>
      <w:bookmarkEnd w:id="3"/>
      <w:r w:rsidR="00534911">
        <w:t>?</w:t>
      </w:r>
      <w:bookmarkEnd w:id="4"/>
    </w:p>
    <w:p w14:paraId="12EF73A4" w14:textId="035DBC3E" w:rsidR="00941ABF" w:rsidDel="00941ABF" w:rsidRDefault="00941ABF" w:rsidP="00A55A18">
      <w:pPr>
        <w:pStyle w:val="ListBullet"/>
      </w:pPr>
      <w:r>
        <w:t>Key messages</w:t>
      </w:r>
    </w:p>
    <w:p w14:paraId="33D1453B" w14:textId="6C192010" w:rsidR="00AF12DF" w:rsidRDefault="004C29BC" w:rsidP="00A55A18">
      <w:pPr>
        <w:pStyle w:val="ListBullet"/>
      </w:pPr>
      <w:r>
        <w:t>News article</w:t>
      </w:r>
    </w:p>
    <w:p w14:paraId="54F1E8A8" w14:textId="4B5C6961" w:rsidR="00E77078" w:rsidRDefault="0060388D" w:rsidP="00A55A18">
      <w:pPr>
        <w:pStyle w:val="ListBullet"/>
      </w:pPr>
      <w:r>
        <w:t xml:space="preserve">Email </w:t>
      </w:r>
      <w:r w:rsidR="00205507">
        <w:t>for participants</w:t>
      </w:r>
    </w:p>
    <w:p w14:paraId="2BC4A75F" w14:textId="263DBD83" w:rsidR="00B07F4D" w:rsidRDefault="00B07F4D" w:rsidP="00A55A18">
      <w:pPr>
        <w:pStyle w:val="ListBullet"/>
      </w:pPr>
      <w:r>
        <w:t>Easy Read</w:t>
      </w:r>
    </w:p>
    <w:p w14:paraId="3E1F7B2D" w14:textId="6CA66FF2" w:rsidR="00941ABF" w:rsidRDefault="00941ABF" w:rsidP="00A55A18">
      <w:pPr>
        <w:pStyle w:val="ListBullet"/>
      </w:pPr>
      <w:r>
        <w:t>Frequently asked questions (FAQ) and answers.</w:t>
      </w:r>
    </w:p>
    <w:p w14:paraId="300349DF" w14:textId="2D1736DD" w:rsidR="00FB06A1" w:rsidRPr="00FB06A1" w:rsidRDefault="00FB06A1" w:rsidP="00A55A18">
      <w:pPr>
        <w:pStyle w:val="Heading2"/>
      </w:pPr>
      <w:bookmarkStart w:id="5" w:name="_Toc196392709"/>
      <w:bookmarkStart w:id="6" w:name="_Toc196809501"/>
      <w:bookmarkStart w:id="7" w:name="_Toc238217983"/>
      <w:r w:rsidRPr="00FB06A1">
        <w:t>Audiences</w:t>
      </w:r>
      <w:bookmarkEnd w:id="5"/>
      <w:bookmarkEnd w:id="6"/>
      <w:bookmarkEnd w:id="7"/>
    </w:p>
    <w:p w14:paraId="0935CDE7" w14:textId="7322BB5F" w:rsidR="00FB06A1" w:rsidRPr="00C77168" w:rsidRDefault="009A3A10" w:rsidP="00A55A18">
      <w:r w:rsidRPr="00C77168">
        <w:t>Older people who are Support at Home p</w:t>
      </w:r>
      <w:r w:rsidR="00566180" w:rsidRPr="00C77168">
        <w:t>articipants</w:t>
      </w:r>
      <w:r w:rsidR="00FB06A1" w:rsidRPr="00C77168">
        <w:t>, their families</w:t>
      </w:r>
      <w:r w:rsidR="00566180" w:rsidRPr="00C77168">
        <w:t xml:space="preserve">, </w:t>
      </w:r>
      <w:r w:rsidR="00FB06A1" w:rsidRPr="00C77168">
        <w:t>carers</w:t>
      </w:r>
      <w:r w:rsidR="00566180" w:rsidRPr="00C77168">
        <w:t xml:space="preserve"> and authorised representatives</w:t>
      </w:r>
      <w:r w:rsidR="00274E59" w:rsidRPr="00C77168">
        <w:t>.</w:t>
      </w:r>
    </w:p>
    <w:p w14:paraId="5CB670C7" w14:textId="473F9447" w:rsidR="00B80661" w:rsidRPr="00A55A18" w:rsidRDefault="00B80661" w:rsidP="00A55A18">
      <w:pPr>
        <w:pStyle w:val="Heading2"/>
      </w:pPr>
      <w:bookmarkStart w:id="8" w:name="_Toc238217984"/>
      <w:bookmarkStart w:id="9" w:name="_Toc196392710"/>
      <w:bookmarkStart w:id="10" w:name="_Toc196809502"/>
      <w:r w:rsidRPr="00E327DD">
        <w:t>More information</w:t>
      </w:r>
      <w:bookmarkEnd w:id="8"/>
    </w:p>
    <w:p w14:paraId="6F146610" w14:textId="6DEAE70D" w:rsidR="007D5F35" w:rsidRDefault="001E1A18" w:rsidP="00A55A18">
      <w:pPr>
        <w:pStyle w:val="ListBullet"/>
      </w:pPr>
      <w:r>
        <w:t xml:space="preserve">Information for providers: </w:t>
      </w:r>
      <w:hyperlink r:id="rId18" w:history="1">
        <w:r w:rsidRPr="35942E03">
          <w:rPr>
            <w:rStyle w:val="Hyperlink"/>
          </w:rPr>
          <w:t>health.gov.au/support-at-home/personal-care-contributions</w:t>
        </w:r>
      </w:hyperlink>
      <w:r>
        <w:t xml:space="preserve"> </w:t>
      </w:r>
    </w:p>
    <w:p w14:paraId="37DA9016" w14:textId="7984F783" w:rsidR="001E1A18" w:rsidRDefault="001E1A18" w:rsidP="00A55A18">
      <w:pPr>
        <w:pStyle w:val="ListBullet"/>
      </w:pPr>
      <w:r>
        <w:t xml:space="preserve">Provider readiness checklist: </w:t>
      </w:r>
      <w:hyperlink r:id="rId19" w:history="1">
        <w:r w:rsidRPr="35942E03">
          <w:rPr>
            <w:rStyle w:val="Hyperlink"/>
          </w:rPr>
          <w:t>health.gov.au/resources/publications/personal-care-contribution-provider-readiness-checklist</w:t>
        </w:r>
      </w:hyperlink>
      <w:r>
        <w:t xml:space="preserve"> </w:t>
      </w:r>
    </w:p>
    <w:p w14:paraId="32ECE6FB" w14:textId="77777777" w:rsidR="005504C2" w:rsidRDefault="007D5F35" w:rsidP="00A55A18">
      <w:pPr>
        <w:pStyle w:val="ListBullet"/>
      </w:pPr>
      <w:r>
        <w:t xml:space="preserve">Information for older people: </w:t>
      </w:r>
      <w:hyperlink r:id="rId20" w:history="1">
        <w:r w:rsidRPr="35942E03">
          <w:rPr>
            <w:rStyle w:val="Hyperlink"/>
          </w:rPr>
          <w:t>MyAgedCare.gov.au/news-and-updates/support-home-personal-care-contribution-changes</w:t>
        </w:r>
      </w:hyperlink>
      <w:r w:rsidR="005E38A4">
        <w:t xml:space="preserve"> </w:t>
      </w:r>
      <w:bookmarkEnd w:id="9"/>
      <w:bookmarkEnd w:id="10"/>
    </w:p>
    <w:p w14:paraId="7059E50A" w14:textId="5A275B78" w:rsidR="003337A5" w:rsidRPr="003337A5" w:rsidRDefault="005E38A4" w:rsidP="00A55A18">
      <w:pPr>
        <w:pStyle w:val="ListBullet"/>
      </w:pPr>
      <w:r>
        <w:t xml:space="preserve">If you have </w:t>
      </w:r>
      <w:r w:rsidR="00B80661">
        <w:t xml:space="preserve">any questions about this kit, please </w:t>
      </w:r>
      <w:r w:rsidR="003337A5">
        <w:t xml:space="preserve">email </w:t>
      </w:r>
      <w:hyperlink r:id="rId21" w:history="1">
        <w:r w:rsidR="003337A5" w:rsidRPr="005504C2">
          <w:rPr>
            <w:rStyle w:val="Hyperlink"/>
            <w:lang w:val="en-GB"/>
          </w:rPr>
          <w:t>SAH.implementation@health.gov.au</w:t>
        </w:r>
      </w:hyperlink>
    </w:p>
    <w:p w14:paraId="0081AE44" w14:textId="55BAF3B0" w:rsidR="00E02AF1" w:rsidRPr="00F970B9" w:rsidRDefault="00C712C5" w:rsidP="00A55A18">
      <w:r>
        <w:br w:type="page"/>
      </w:r>
    </w:p>
    <w:p w14:paraId="63960EB0" w14:textId="70C1E5B5" w:rsidR="00712C21" w:rsidRDefault="00E02AF1" w:rsidP="00A55A18">
      <w:pPr>
        <w:pStyle w:val="Heading1"/>
      </w:pPr>
      <w:bookmarkStart w:id="11" w:name="_Toc238217985"/>
      <w:r>
        <w:lastRenderedPageBreak/>
        <w:t>Key messages</w:t>
      </w:r>
      <w:bookmarkEnd w:id="11"/>
    </w:p>
    <w:p w14:paraId="5EF4D488" w14:textId="3357F9E8" w:rsidR="009464B2" w:rsidRDefault="009464B2" w:rsidP="00A55A18">
      <w:pPr>
        <w:pStyle w:val="Heading2"/>
      </w:pPr>
      <w:bookmarkStart w:id="12" w:name="_Toc238217986"/>
      <w:r>
        <w:t>Instructions for using these key messages</w:t>
      </w:r>
      <w:bookmarkEnd w:id="12"/>
    </w:p>
    <w:tbl>
      <w:tblPr>
        <w:tblStyle w:val="TableGrid"/>
        <w:tblW w:w="0" w:type="auto"/>
        <w:tblLook w:val="04A0" w:firstRow="1" w:lastRow="0" w:firstColumn="1" w:lastColumn="0" w:noHBand="0" w:noVBand="1"/>
        <w:tblCaption w:val="Instructions for using these key messages"/>
        <w:tblDescription w:val="This table has information about how to use the key messages, what to do before sharing them and when to share them."/>
      </w:tblPr>
      <w:tblGrid>
        <w:gridCol w:w="2830"/>
        <w:gridCol w:w="7700"/>
      </w:tblGrid>
      <w:tr w:rsidR="009464B2" w14:paraId="572F1A2F" w14:textId="77777777" w:rsidTr="35942E03">
        <w:trPr>
          <w:trHeight w:val="300"/>
        </w:trPr>
        <w:tc>
          <w:tcPr>
            <w:cnfStyle w:val="001000000000" w:firstRow="0" w:lastRow="0" w:firstColumn="1" w:lastColumn="0" w:oddVBand="0" w:evenVBand="0" w:oddHBand="0" w:evenHBand="0" w:firstRowFirstColumn="0" w:firstRowLastColumn="0" w:lastRowFirstColumn="0" w:lastRowLastColumn="0"/>
            <w:tcW w:w="2830" w:type="dxa"/>
          </w:tcPr>
          <w:p w14:paraId="718A4E87" w14:textId="6E9EEBB5" w:rsidR="009464B2" w:rsidRPr="00F970B9" w:rsidRDefault="009464B2" w:rsidP="00A55A18">
            <w:r w:rsidRPr="00F970B9">
              <w:t>How to use these key messages</w:t>
            </w:r>
          </w:p>
        </w:tc>
        <w:tc>
          <w:tcPr>
            <w:tcW w:w="7700" w:type="dxa"/>
          </w:tcPr>
          <w:p w14:paraId="61F38B2D" w14:textId="763735ED" w:rsidR="009464B2" w:rsidRPr="00C77168" w:rsidRDefault="009464B2" w:rsidP="00A55A18">
            <w:pPr>
              <w:cnfStyle w:val="000000000000" w:firstRow="0" w:lastRow="0" w:firstColumn="0" w:lastColumn="0" w:oddVBand="0" w:evenVBand="0" w:oddHBand="0" w:evenHBand="0" w:firstRowFirstColumn="0" w:firstRowLastColumn="0" w:lastRowFirstColumn="0" w:lastRowLastColumn="0"/>
            </w:pPr>
            <w:r w:rsidRPr="00C77168">
              <w:t>You can use these key messages to share information about the personal care contribution change with participants through your own communication channels.</w:t>
            </w:r>
          </w:p>
        </w:tc>
      </w:tr>
      <w:tr w:rsidR="009464B2" w14:paraId="6B9620B3" w14:textId="77777777" w:rsidTr="35942E03">
        <w:trPr>
          <w:trHeight w:val="300"/>
        </w:trPr>
        <w:tc>
          <w:tcPr>
            <w:cnfStyle w:val="001000000000" w:firstRow="0" w:lastRow="0" w:firstColumn="1" w:lastColumn="0" w:oddVBand="0" w:evenVBand="0" w:oddHBand="0" w:evenHBand="0" w:firstRowFirstColumn="0" w:firstRowLastColumn="0" w:lastRowFirstColumn="0" w:lastRowLastColumn="0"/>
            <w:tcW w:w="2830" w:type="dxa"/>
          </w:tcPr>
          <w:p w14:paraId="450C58F0" w14:textId="3FE10C7A" w:rsidR="009464B2" w:rsidRPr="00F970B9" w:rsidRDefault="009464B2" w:rsidP="00A55A18">
            <w:r w:rsidRPr="00F970B9">
              <w:t>Before sharing it</w:t>
            </w:r>
          </w:p>
        </w:tc>
        <w:tc>
          <w:tcPr>
            <w:tcW w:w="7700" w:type="dxa"/>
          </w:tcPr>
          <w:p w14:paraId="05BCBD31" w14:textId="77777777" w:rsidR="009464B2" w:rsidRPr="00F970B9" w:rsidRDefault="009464B2" w:rsidP="00A55A18">
            <w:pPr>
              <w:cnfStyle w:val="000000000000" w:firstRow="0" w:lastRow="0" w:firstColumn="0" w:lastColumn="0" w:oddVBand="0" w:evenVBand="0" w:oddHBand="0" w:evenHBand="0" w:firstRowFirstColumn="0" w:firstRowLastColumn="0" w:lastRowFirstColumn="0" w:lastRowLastColumn="0"/>
            </w:pPr>
            <w:r w:rsidRPr="00F970B9">
              <w:t>Make sure to:</w:t>
            </w:r>
          </w:p>
          <w:p w14:paraId="34B2B7A6" w14:textId="4C8C158C" w:rsidR="009464B2" w:rsidRDefault="009464B2" w:rsidP="00A55A18">
            <w:pPr>
              <w:pStyle w:val="ListBullet"/>
              <w:cnfStyle w:val="000000000000" w:firstRow="0" w:lastRow="0" w:firstColumn="0" w:lastColumn="0" w:oddVBand="0" w:evenVBand="0" w:oddHBand="0" w:evenHBand="0" w:firstRowFirstColumn="0" w:firstRowLastColumn="0" w:lastRowFirstColumn="0" w:lastRowLastColumn="0"/>
            </w:pPr>
            <w:r>
              <w:t>add your contact details where highlighted</w:t>
            </w:r>
          </w:p>
          <w:p w14:paraId="473C33A5" w14:textId="50AB9394" w:rsidR="009464B2" w:rsidRPr="003F55C9" w:rsidRDefault="009464B2" w:rsidP="00A55A18">
            <w:pPr>
              <w:pStyle w:val="ListBullet"/>
              <w:cnfStyle w:val="000000000000" w:firstRow="0" w:lastRow="0" w:firstColumn="0" w:lastColumn="0" w:oddVBand="0" w:evenVBand="0" w:oddHBand="0" w:evenHBand="0" w:firstRowFirstColumn="0" w:firstRowLastColumn="0" w:lastRowFirstColumn="0" w:lastRowLastColumn="0"/>
            </w:pPr>
            <w:r>
              <w:t xml:space="preserve">review the messages </w:t>
            </w:r>
            <w:r w:rsidR="00153A06">
              <w:t>so</w:t>
            </w:r>
            <w:r>
              <w:t xml:space="preserve"> it aligns with other communication you share with participants.</w:t>
            </w:r>
          </w:p>
        </w:tc>
      </w:tr>
      <w:tr w:rsidR="009464B2" w14:paraId="519263E4" w14:textId="77777777" w:rsidTr="35942E03">
        <w:trPr>
          <w:trHeight w:val="300"/>
        </w:trPr>
        <w:tc>
          <w:tcPr>
            <w:cnfStyle w:val="001000000000" w:firstRow="0" w:lastRow="0" w:firstColumn="1" w:lastColumn="0" w:oddVBand="0" w:evenVBand="0" w:oddHBand="0" w:evenHBand="0" w:firstRowFirstColumn="0" w:firstRowLastColumn="0" w:lastRowFirstColumn="0" w:lastRowLastColumn="0"/>
            <w:tcW w:w="2830" w:type="dxa"/>
          </w:tcPr>
          <w:p w14:paraId="7971521C" w14:textId="77777777" w:rsidR="009464B2" w:rsidRPr="00F970B9" w:rsidRDefault="009464B2" w:rsidP="00A55A18">
            <w:r w:rsidRPr="00F970B9">
              <w:t>When to share it</w:t>
            </w:r>
          </w:p>
        </w:tc>
        <w:tc>
          <w:tcPr>
            <w:tcW w:w="7700" w:type="dxa"/>
          </w:tcPr>
          <w:p w14:paraId="0B67E959" w14:textId="1EC9D44B" w:rsidR="009464B2" w:rsidRPr="00F970B9" w:rsidRDefault="007E7A93" w:rsidP="00A55A18">
            <w:pPr>
              <w:pStyle w:val="ListBullet"/>
              <w:cnfStyle w:val="000000000000" w:firstRow="0" w:lastRow="0" w:firstColumn="0" w:lastColumn="0" w:oddVBand="0" w:evenVBand="0" w:oddHBand="0" w:evenHBand="0" w:firstRowFirstColumn="0" w:firstRowLastColumn="0" w:lastRowFirstColumn="0" w:lastRowLastColumn="0"/>
            </w:pPr>
            <w:r>
              <w:t xml:space="preserve">any </w:t>
            </w:r>
            <w:r w:rsidR="009464B2">
              <w:t>tim</w:t>
            </w:r>
            <w:r w:rsidR="009464B2" w:rsidRPr="00F970B9">
              <w:t>e before 1 October 2026 to raise awareness</w:t>
            </w:r>
          </w:p>
          <w:p w14:paraId="2C6FA179" w14:textId="4B771A27" w:rsidR="009464B2" w:rsidRPr="003F55C9" w:rsidRDefault="007E7A93" w:rsidP="00A55A18">
            <w:pPr>
              <w:pStyle w:val="ListBullet"/>
              <w:cnfStyle w:val="000000000000" w:firstRow="0" w:lastRow="0" w:firstColumn="0" w:lastColumn="0" w:oddVBand="0" w:evenVBand="0" w:oddHBand="0" w:evenHBand="0" w:firstRowFirstColumn="0" w:firstRowLastColumn="0" w:lastRowFirstColumn="0" w:lastRowLastColumn="0"/>
            </w:pPr>
            <w:r w:rsidRPr="00F970B9">
              <w:t xml:space="preserve">as </w:t>
            </w:r>
            <w:r w:rsidR="009464B2" w:rsidRPr="00F970B9">
              <w:t>a r</w:t>
            </w:r>
            <w:r w:rsidR="009464B2">
              <w:t>eminder closer to 1 October 2026.</w:t>
            </w:r>
          </w:p>
        </w:tc>
      </w:tr>
    </w:tbl>
    <w:p w14:paraId="249F33B0" w14:textId="6A58A726" w:rsidR="00D32F96" w:rsidRPr="00F970B9" w:rsidRDefault="009D4FFA" w:rsidP="00A55A18">
      <w:pPr>
        <w:pStyle w:val="ListBullet"/>
      </w:pPr>
      <w:r>
        <w:t xml:space="preserve">From 1 </w:t>
      </w:r>
      <w:r w:rsidR="005164BB">
        <w:t>O</w:t>
      </w:r>
      <w:r w:rsidR="005164BB" w:rsidRPr="00F970B9">
        <w:t>ctober 2026</w:t>
      </w:r>
      <w:r w:rsidRPr="00F970B9">
        <w:t>,</w:t>
      </w:r>
      <w:r w:rsidR="00D32F96" w:rsidRPr="00F970B9">
        <w:t xml:space="preserve"> </w:t>
      </w:r>
      <w:r w:rsidR="008759E7" w:rsidRPr="00F970B9">
        <w:t>the Australian Government will f</w:t>
      </w:r>
      <w:r w:rsidR="00E649C7" w:rsidRPr="00F970B9">
        <w:t>ully fund approved personal care services for</w:t>
      </w:r>
      <w:r w:rsidR="0037303E" w:rsidRPr="00F970B9">
        <w:t xml:space="preserve"> eligible</w:t>
      </w:r>
      <w:r w:rsidR="00E649C7" w:rsidRPr="00F970B9">
        <w:t xml:space="preserve"> </w:t>
      </w:r>
      <w:r w:rsidR="006B2E10" w:rsidRPr="00F970B9">
        <w:t xml:space="preserve">older people </w:t>
      </w:r>
      <w:r w:rsidR="0037303E" w:rsidRPr="00F970B9">
        <w:t>who are</w:t>
      </w:r>
      <w:r w:rsidR="00A17458" w:rsidRPr="00F970B9">
        <w:t xml:space="preserve"> Support at Home participants</w:t>
      </w:r>
      <w:r w:rsidR="006509A1" w:rsidRPr="00F970B9">
        <w:t>.</w:t>
      </w:r>
    </w:p>
    <w:p w14:paraId="7EC847BC" w14:textId="0A264861" w:rsidR="006B0167" w:rsidRPr="00F970B9" w:rsidRDefault="00A7782E" w:rsidP="00A55A18">
      <w:pPr>
        <w:pStyle w:val="ListBullet"/>
      </w:pPr>
      <w:r w:rsidRPr="00F970B9">
        <w:t>This means i</w:t>
      </w:r>
      <w:r w:rsidR="00DF4A8A" w:rsidRPr="00F970B9">
        <w:t>f your support plan includes persona</w:t>
      </w:r>
      <w:r w:rsidR="002D7F68" w:rsidRPr="00F970B9">
        <w:t xml:space="preserve">l care services and you have available Support at Home funding, </w:t>
      </w:r>
      <w:r w:rsidR="00164893" w:rsidRPr="00F970B9">
        <w:t xml:space="preserve">you will get personal care services at no </w:t>
      </w:r>
      <w:r w:rsidR="0037303E" w:rsidRPr="00F970B9">
        <w:t>out-of-pocket cost</w:t>
      </w:r>
      <w:r w:rsidRPr="00F970B9">
        <w:t xml:space="preserve"> to you</w:t>
      </w:r>
      <w:r w:rsidR="00164893" w:rsidRPr="00F970B9">
        <w:t>.</w:t>
      </w:r>
      <w:r w:rsidR="00C27C60" w:rsidRPr="00F970B9">
        <w:t xml:space="preserve"> </w:t>
      </w:r>
      <w:r w:rsidR="006B0167" w:rsidRPr="00F970B9">
        <w:t xml:space="preserve">This change recognises personal care as an essential service supporting your </w:t>
      </w:r>
      <w:proofErr w:type="spellStart"/>
      <w:r w:rsidR="006B0167" w:rsidRPr="00F970B9">
        <w:t>health,</w:t>
      </w:r>
      <w:proofErr w:type="spellEnd"/>
      <w:r w:rsidR="006B0167" w:rsidRPr="00F970B9">
        <w:t xml:space="preserve"> dignity and wellbeing.</w:t>
      </w:r>
    </w:p>
    <w:p w14:paraId="0F94050D" w14:textId="2FFC3A88" w:rsidR="00CB3043" w:rsidRPr="001B510C" w:rsidRDefault="006B5E76" w:rsidP="00A55A18">
      <w:pPr>
        <w:pStyle w:val="ListBullet"/>
      </w:pPr>
      <w:r w:rsidRPr="00F970B9">
        <w:t>Personal ca</w:t>
      </w:r>
      <w:r>
        <w:t>re includes support with tasks such as:</w:t>
      </w:r>
    </w:p>
    <w:p w14:paraId="3B727A84" w14:textId="24CF7CE5" w:rsidR="00CB3043" w:rsidRPr="00CB3043" w:rsidRDefault="00CB3043" w:rsidP="00A55A18">
      <w:pPr>
        <w:pStyle w:val="ListBullet2"/>
      </w:pPr>
      <w:r>
        <w:t>showering</w:t>
      </w:r>
    </w:p>
    <w:p w14:paraId="31D2EF86" w14:textId="36BB6B93" w:rsidR="00CB3043" w:rsidRPr="00CB3043" w:rsidRDefault="00CB3043" w:rsidP="00A55A18">
      <w:pPr>
        <w:pStyle w:val="ListBullet2"/>
      </w:pPr>
      <w:r>
        <w:t>non-clinical continence management</w:t>
      </w:r>
    </w:p>
    <w:p w14:paraId="043BABCB" w14:textId="564AC963" w:rsidR="00CB3043" w:rsidRPr="00CB3043" w:rsidRDefault="00CB3043" w:rsidP="00A55A18">
      <w:pPr>
        <w:pStyle w:val="ListBullet2"/>
      </w:pPr>
      <w:r>
        <w:t>dressing</w:t>
      </w:r>
    </w:p>
    <w:p w14:paraId="003A427F" w14:textId="7A4FE431" w:rsidR="00CB3043" w:rsidRPr="00CB3043" w:rsidRDefault="00CB3043" w:rsidP="00A55A18">
      <w:pPr>
        <w:pStyle w:val="ListBullet2"/>
      </w:pPr>
      <w:r>
        <w:t>eating</w:t>
      </w:r>
    </w:p>
    <w:p w14:paraId="5615BB02" w14:textId="7F13B891" w:rsidR="00CB3043" w:rsidRPr="00CB3043" w:rsidRDefault="00CB3043" w:rsidP="00A55A18">
      <w:pPr>
        <w:pStyle w:val="ListBullet2"/>
      </w:pPr>
      <w:r>
        <w:t>personal hygiene</w:t>
      </w:r>
    </w:p>
    <w:p w14:paraId="3D38A487" w14:textId="57430E0A" w:rsidR="00CB3043" w:rsidRDefault="00CB3043" w:rsidP="00A55A18">
      <w:pPr>
        <w:pStyle w:val="ListBullet2"/>
      </w:pPr>
      <w:r>
        <w:t>assistance with self-administration of medication.</w:t>
      </w:r>
    </w:p>
    <w:p w14:paraId="784878A2" w14:textId="7F690BA2" w:rsidR="00500C92" w:rsidRDefault="00184241" w:rsidP="00A55A18">
      <w:pPr>
        <w:pStyle w:val="ListBullet"/>
      </w:pPr>
      <w:r w:rsidRPr="00575D8D">
        <w:t>Your provider, care workers and existing care arrangements will stay the same.</w:t>
      </w:r>
      <w:r w:rsidR="009A1999">
        <w:t xml:space="preserve"> </w:t>
      </w:r>
      <w:r w:rsidR="00500C92" w:rsidRPr="008C2C0F">
        <w:t>The change does not provide additional Support at Home funding.</w:t>
      </w:r>
      <w:r w:rsidR="00822C36">
        <w:t xml:space="preserve"> Personal care services will continue to be funded from the participant’s ongoing budget.</w:t>
      </w:r>
    </w:p>
    <w:p w14:paraId="5B339BB8" w14:textId="3232D8BD" w:rsidR="00575D8D" w:rsidRDefault="0006560C" w:rsidP="00A55A18">
      <w:pPr>
        <w:pStyle w:val="ListBullet"/>
      </w:pPr>
      <w:r>
        <w:t>There is no change to your c</w:t>
      </w:r>
      <w:r w:rsidRPr="00AB4A76">
        <w:t>ontributions for other Support at Home services</w:t>
      </w:r>
      <w:r>
        <w:t>.</w:t>
      </w:r>
    </w:p>
    <w:p w14:paraId="73D41749" w14:textId="7B3A4617" w:rsidR="00D9571A" w:rsidRDefault="0042140F" w:rsidP="00A55A18">
      <w:pPr>
        <w:pStyle w:val="ListBullet"/>
      </w:pPr>
      <w:r>
        <w:t>Before 1 October 2026</w:t>
      </w:r>
      <w:r w:rsidR="000841D4">
        <w:t xml:space="preserve">, we may contact you to update </w:t>
      </w:r>
      <w:r w:rsidR="00105475">
        <w:t>documents such as your service agreement, care plan, budget, statements or invoices.</w:t>
      </w:r>
    </w:p>
    <w:p w14:paraId="574BBB34" w14:textId="72F3CBB7" w:rsidR="00BC018E" w:rsidRDefault="00BC018E" w:rsidP="00A55A18">
      <w:pPr>
        <w:pStyle w:val="ListBullet"/>
      </w:pPr>
      <w:r>
        <w:t>You do not need to do anything until then.</w:t>
      </w:r>
    </w:p>
    <w:p w14:paraId="62411F13" w14:textId="5A2FEA5E" w:rsidR="009F6C7F" w:rsidRDefault="00C57970" w:rsidP="00A55A18">
      <w:pPr>
        <w:pStyle w:val="ListBullet"/>
      </w:pPr>
      <w:r>
        <w:t xml:space="preserve">Learn more about personal care contribution change on the </w:t>
      </w:r>
      <w:r w:rsidR="00733FA1">
        <w:t>My</w:t>
      </w:r>
      <w:r w:rsidR="00A7782E">
        <w:t xml:space="preserve"> </w:t>
      </w:r>
      <w:r w:rsidR="00733FA1">
        <w:t>Aged</w:t>
      </w:r>
      <w:r w:rsidR="00A7782E">
        <w:t xml:space="preserve"> </w:t>
      </w:r>
      <w:r w:rsidR="00733FA1">
        <w:t xml:space="preserve">Care website, visit: </w:t>
      </w:r>
      <w:hyperlink r:id="rId22" w:history="1">
        <w:r w:rsidR="00733FA1" w:rsidRPr="35942E03">
          <w:rPr>
            <w:rStyle w:val="Hyperlink"/>
          </w:rPr>
          <w:t>MyAgedCare.gov.au/news-and-updates/support-home-personal-care-contribution-changes</w:t>
        </w:r>
      </w:hyperlink>
      <w:r>
        <w:t>.</w:t>
      </w:r>
    </w:p>
    <w:p w14:paraId="4547B0FF" w14:textId="77777777" w:rsidR="00D546CA" w:rsidRDefault="007A652A" w:rsidP="00A55A18">
      <w:pPr>
        <w:pStyle w:val="ListBullet"/>
      </w:pPr>
      <w:r>
        <w:t xml:space="preserve">Call us on </w:t>
      </w:r>
      <w:r w:rsidRPr="35942E03">
        <w:rPr>
          <w:highlight w:val="yellow"/>
        </w:rPr>
        <w:t>[</w:t>
      </w:r>
      <w:r w:rsidR="00733FA1" w:rsidRPr="35942E03">
        <w:rPr>
          <w:highlight w:val="yellow"/>
        </w:rPr>
        <w:t xml:space="preserve">add your organisation’s </w:t>
      </w:r>
      <w:r w:rsidRPr="35942E03">
        <w:rPr>
          <w:highlight w:val="yellow"/>
        </w:rPr>
        <w:t>phone number]</w:t>
      </w:r>
      <w:r>
        <w:t xml:space="preserve"> if you have any questions.</w:t>
      </w:r>
    </w:p>
    <w:p w14:paraId="0B370191" w14:textId="30584479" w:rsidR="00AF12DF" w:rsidRDefault="00CB3043" w:rsidP="00A55A18">
      <w:pPr>
        <w:pStyle w:val="Heading1"/>
      </w:pPr>
      <w:r>
        <w:br w:type="page"/>
      </w:r>
      <w:bookmarkStart w:id="13" w:name="_Toc238217987"/>
      <w:r w:rsidR="004C29BC">
        <w:lastRenderedPageBreak/>
        <w:t>News article</w:t>
      </w:r>
      <w:bookmarkEnd w:id="13"/>
    </w:p>
    <w:p w14:paraId="4C5C5559" w14:textId="613C7C70" w:rsidR="00F1763C" w:rsidRDefault="00F1763C" w:rsidP="00051A38">
      <w:pPr>
        <w:pStyle w:val="Heading2"/>
      </w:pPr>
      <w:bookmarkStart w:id="14" w:name="_Toc238217988"/>
      <w:r>
        <w:t>Instructions for using this news article</w:t>
      </w:r>
      <w:bookmarkEnd w:id="14"/>
    </w:p>
    <w:tbl>
      <w:tblPr>
        <w:tblStyle w:val="TableGrid"/>
        <w:tblW w:w="0" w:type="auto"/>
        <w:tblLook w:val="04A0" w:firstRow="1" w:lastRow="0" w:firstColumn="1" w:lastColumn="0" w:noHBand="0" w:noVBand="1"/>
        <w:tblCaption w:val="Instructions for using this news article"/>
        <w:tblDescription w:val="This table has information about how to use the news article, what to do before sharing it and when to share it."/>
      </w:tblPr>
      <w:tblGrid>
        <w:gridCol w:w="2830"/>
        <w:gridCol w:w="7700"/>
      </w:tblGrid>
      <w:tr w:rsidR="00F1763C" w14:paraId="653DD5E3" w14:textId="77777777" w:rsidTr="35942E03">
        <w:trPr>
          <w:trHeight w:val="300"/>
        </w:trPr>
        <w:tc>
          <w:tcPr>
            <w:cnfStyle w:val="001000000000" w:firstRow="0" w:lastRow="0" w:firstColumn="1" w:lastColumn="0" w:oddVBand="0" w:evenVBand="0" w:oddHBand="0" w:evenHBand="0" w:firstRowFirstColumn="0" w:firstRowLastColumn="0" w:lastRowFirstColumn="0" w:lastRowLastColumn="0"/>
            <w:tcW w:w="2830" w:type="dxa"/>
          </w:tcPr>
          <w:p w14:paraId="0D430D6E" w14:textId="218CCAC1" w:rsidR="00F1763C" w:rsidRPr="00F970B9" w:rsidRDefault="00F1763C" w:rsidP="00051A38">
            <w:r w:rsidRPr="00F970B9">
              <w:t>How to use this news article</w:t>
            </w:r>
          </w:p>
        </w:tc>
        <w:tc>
          <w:tcPr>
            <w:tcW w:w="7700" w:type="dxa"/>
          </w:tcPr>
          <w:p w14:paraId="6066DD1F" w14:textId="06AE0520" w:rsidR="00F1763C" w:rsidRPr="00F970B9" w:rsidRDefault="00F1763C" w:rsidP="00051A38">
            <w:pPr>
              <w:cnfStyle w:val="000000000000" w:firstRow="0" w:lastRow="0" w:firstColumn="0" w:lastColumn="0" w:oddVBand="0" w:evenVBand="0" w:oddHBand="0" w:evenHBand="0" w:firstRowFirstColumn="0" w:firstRowLastColumn="0" w:lastRowFirstColumn="0" w:lastRowLastColumn="0"/>
            </w:pPr>
            <w:r w:rsidRPr="00F970B9">
              <w:t xml:space="preserve">This news article can be used on your websites, e-newsletters, printed newsletters and updates. </w:t>
            </w:r>
          </w:p>
        </w:tc>
      </w:tr>
      <w:tr w:rsidR="00F1763C" w14:paraId="67E8AF9D" w14:textId="77777777" w:rsidTr="35942E03">
        <w:trPr>
          <w:trHeight w:val="300"/>
        </w:trPr>
        <w:tc>
          <w:tcPr>
            <w:cnfStyle w:val="001000000000" w:firstRow="0" w:lastRow="0" w:firstColumn="1" w:lastColumn="0" w:oddVBand="0" w:evenVBand="0" w:oddHBand="0" w:evenHBand="0" w:firstRowFirstColumn="0" w:firstRowLastColumn="0" w:lastRowFirstColumn="0" w:lastRowLastColumn="0"/>
            <w:tcW w:w="2830" w:type="dxa"/>
          </w:tcPr>
          <w:p w14:paraId="10434753" w14:textId="34426A7E" w:rsidR="00F1763C" w:rsidRPr="00F970B9" w:rsidRDefault="00F1763C" w:rsidP="00051A38">
            <w:r w:rsidRPr="00F970B9">
              <w:t xml:space="preserve">Before </w:t>
            </w:r>
            <w:r w:rsidR="008B4827" w:rsidRPr="00F970B9">
              <w:t>sharing it</w:t>
            </w:r>
            <w:r w:rsidRPr="00F970B9">
              <w:t xml:space="preserve"> </w:t>
            </w:r>
          </w:p>
        </w:tc>
        <w:tc>
          <w:tcPr>
            <w:tcW w:w="7700" w:type="dxa"/>
          </w:tcPr>
          <w:p w14:paraId="17937AFC" w14:textId="77777777" w:rsidR="00F1763C" w:rsidRPr="00F970B9" w:rsidRDefault="008B4827" w:rsidP="00051A38">
            <w:pPr>
              <w:cnfStyle w:val="000000000000" w:firstRow="0" w:lastRow="0" w:firstColumn="0" w:lastColumn="0" w:oddVBand="0" w:evenVBand="0" w:oddHBand="0" w:evenHBand="0" w:firstRowFirstColumn="0" w:firstRowLastColumn="0" w:lastRowFirstColumn="0" w:lastRowLastColumn="0"/>
            </w:pPr>
            <w:r w:rsidRPr="00F970B9">
              <w:t>Make sure to:</w:t>
            </w:r>
          </w:p>
          <w:p w14:paraId="4E23D5E7" w14:textId="75C131DD" w:rsidR="008B4827" w:rsidRDefault="008B4827" w:rsidP="00051A38">
            <w:pPr>
              <w:pStyle w:val="ListBullet"/>
              <w:cnfStyle w:val="000000000000" w:firstRow="0" w:lastRow="0" w:firstColumn="0" w:lastColumn="0" w:oddVBand="0" w:evenVBand="0" w:oddHBand="0" w:evenHBand="0" w:firstRowFirstColumn="0" w:firstRowLastColumn="0" w:lastRowFirstColumn="0" w:lastRowLastColumn="0"/>
            </w:pPr>
            <w:r>
              <w:t>add your contact details to the ‘more information’ section</w:t>
            </w:r>
            <w:r w:rsidR="00B7588C">
              <w:t xml:space="preserve"> where highlighted</w:t>
            </w:r>
          </w:p>
          <w:p w14:paraId="1BAD7185" w14:textId="6FACD8D0" w:rsidR="00007A18" w:rsidRPr="003F55C9" w:rsidRDefault="00B7588C" w:rsidP="00051A38">
            <w:pPr>
              <w:pStyle w:val="ListBullet"/>
              <w:cnfStyle w:val="000000000000" w:firstRow="0" w:lastRow="0" w:firstColumn="0" w:lastColumn="0" w:oddVBand="0" w:evenVBand="0" w:oddHBand="0" w:evenHBand="0" w:firstRowFirstColumn="0" w:firstRowLastColumn="0" w:lastRowFirstColumn="0" w:lastRowLastColumn="0"/>
            </w:pPr>
            <w:r>
              <w:t>review the article messages to ensure it aligns with other</w:t>
            </w:r>
            <w:r w:rsidR="006D48EA">
              <w:t xml:space="preserve"> communication you share with participants.</w:t>
            </w:r>
          </w:p>
        </w:tc>
      </w:tr>
      <w:tr w:rsidR="00F1763C" w14:paraId="2367F07D" w14:textId="77777777" w:rsidTr="35942E03">
        <w:trPr>
          <w:trHeight w:val="300"/>
        </w:trPr>
        <w:tc>
          <w:tcPr>
            <w:cnfStyle w:val="001000000000" w:firstRow="0" w:lastRow="0" w:firstColumn="1" w:lastColumn="0" w:oddVBand="0" w:evenVBand="0" w:oddHBand="0" w:evenHBand="0" w:firstRowFirstColumn="0" w:firstRowLastColumn="0" w:lastRowFirstColumn="0" w:lastRowLastColumn="0"/>
            <w:tcW w:w="2830" w:type="dxa"/>
          </w:tcPr>
          <w:p w14:paraId="64A611FE" w14:textId="0221AC0F" w:rsidR="00F1763C" w:rsidRPr="00F970B9" w:rsidRDefault="00F1763C" w:rsidP="00051A38">
            <w:r w:rsidRPr="00F970B9">
              <w:t>When to share it</w:t>
            </w:r>
          </w:p>
        </w:tc>
        <w:tc>
          <w:tcPr>
            <w:tcW w:w="7700" w:type="dxa"/>
          </w:tcPr>
          <w:p w14:paraId="520D360F" w14:textId="29F3E196" w:rsidR="00F1763C" w:rsidRDefault="007E7A93" w:rsidP="00051A38">
            <w:pPr>
              <w:pStyle w:val="ListBullet"/>
              <w:cnfStyle w:val="000000000000" w:firstRow="0" w:lastRow="0" w:firstColumn="0" w:lastColumn="0" w:oddVBand="0" w:evenVBand="0" w:oddHBand="0" w:evenHBand="0" w:firstRowFirstColumn="0" w:firstRowLastColumn="0" w:lastRowFirstColumn="0" w:lastRowLastColumn="0"/>
            </w:pPr>
            <w:r>
              <w:t xml:space="preserve">any </w:t>
            </w:r>
            <w:r w:rsidR="00F1763C">
              <w:t>time before 1 October 2026 to raise awareness</w:t>
            </w:r>
          </w:p>
          <w:p w14:paraId="5FDFAFCB" w14:textId="0E8D4342" w:rsidR="00F1763C" w:rsidRPr="003F55C9" w:rsidRDefault="007E7A93" w:rsidP="00051A38">
            <w:pPr>
              <w:pStyle w:val="ListBullet"/>
              <w:cnfStyle w:val="000000000000" w:firstRow="0" w:lastRow="0" w:firstColumn="0" w:lastColumn="0" w:oddVBand="0" w:evenVBand="0" w:oddHBand="0" w:evenHBand="0" w:firstRowFirstColumn="0" w:firstRowLastColumn="0" w:lastRowFirstColumn="0" w:lastRowLastColumn="0"/>
            </w:pPr>
            <w:r>
              <w:t xml:space="preserve">as </w:t>
            </w:r>
            <w:r w:rsidR="00B85947">
              <w:t xml:space="preserve">a reminder </w:t>
            </w:r>
            <w:r w:rsidR="00F1763C">
              <w:t>closer to 1 October 2026.</w:t>
            </w:r>
          </w:p>
        </w:tc>
      </w:tr>
    </w:tbl>
    <w:p w14:paraId="79B69994" w14:textId="47DDFC6B" w:rsidR="008E4D4D" w:rsidRPr="00595EBE" w:rsidRDefault="008E4D4D" w:rsidP="00051A38">
      <w:pPr>
        <w:pStyle w:val="Heading2"/>
      </w:pPr>
      <w:r w:rsidRPr="00595EBE">
        <w:t>Personal care contribution change from 1 October 2026</w:t>
      </w:r>
    </w:p>
    <w:p w14:paraId="30C0D0B8" w14:textId="3D74BA0B" w:rsidR="008E4D4D" w:rsidRPr="00C77168" w:rsidRDefault="008E4D4D" w:rsidP="00051A38">
      <w:r w:rsidRPr="00C77168">
        <w:t xml:space="preserve">From 1 October 2026, the Australian Government will fully fund approved personal care services for eligible </w:t>
      </w:r>
      <w:r w:rsidR="009313F5" w:rsidRPr="00C77168">
        <w:t xml:space="preserve">older people who are </w:t>
      </w:r>
      <w:r w:rsidRPr="00C77168">
        <w:t>Support at Home participants. Participants who are approved for personal care services and have available Support at Home funding will no longer pay contributions for these services.</w:t>
      </w:r>
    </w:p>
    <w:p w14:paraId="7D7E77D1" w14:textId="2F0897A8" w:rsidR="008E4D4D" w:rsidRPr="00595EBE" w:rsidRDefault="008E4D4D" w:rsidP="00051A38">
      <w:pPr>
        <w:pStyle w:val="Heading3"/>
      </w:pPr>
      <w:r w:rsidRPr="00595EBE">
        <w:t>What is changing</w:t>
      </w:r>
      <w:r w:rsidR="00445778" w:rsidRPr="00595EBE">
        <w:t>?</w:t>
      </w:r>
    </w:p>
    <w:p w14:paraId="4009C350" w14:textId="5C7129A1" w:rsidR="00767C1B" w:rsidRPr="00C77168" w:rsidRDefault="008E4D4D" w:rsidP="00051A38">
      <w:r w:rsidRPr="00C77168">
        <w:t>If your support plan includes personal care service</w:t>
      </w:r>
      <w:r w:rsidR="006A7671" w:rsidRPr="00C77168">
        <w:t>s</w:t>
      </w:r>
      <w:r w:rsidRPr="00C77168">
        <w:t xml:space="preserve"> and you have available Support at Home funding, you will be able to receive personal care services at no out</w:t>
      </w:r>
      <w:r w:rsidRPr="00C77168">
        <w:noBreakHyphen/>
        <w:t>of</w:t>
      </w:r>
      <w:r w:rsidRPr="00C77168">
        <w:noBreakHyphen/>
        <w:t>pocket cost</w:t>
      </w:r>
      <w:r w:rsidR="00245916" w:rsidRPr="00C77168">
        <w:t xml:space="preserve"> to you</w:t>
      </w:r>
      <w:r w:rsidRPr="00C77168">
        <w:t>. Personal care services will continue to be funded from your available Support at Home ongoing quarterly budget</w:t>
      </w:r>
      <w:r w:rsidRPr="00C77168">
        <w:rPr>
          <w:lang w:val="en-US"/>
        </w:rPr>
        <w:t>.</w:t>
      </w:r>
      <w:r w:rsidRPr="00C77168">
        <w:t> </w:t>
      </w:r>
    </w:p>
    <w:p w14:paraId="4832DB0F" w14:textId="7FBAE5AB" w:rsidR="008E4D4D" w:rsidRPr="00F970B9" w:rsidRDefault="008E4D4D" w:rsidP="00051A38">
      <w:r w:rsidRPr="00F970B9">
        <w:t>Personal care includes support with tasks such as: </w:t>
      </w:r>
    </w:p>
    <w:p w14:paraId="620AAF54" w14:textId="77777777" w:rsidR="008E4D4D" w:rsidRPr="00C77168" w:rsidRDefault="008E4D4D" w:rsidP="00051A38">
      <w:pPr>
        <w:pStyle w:val="ListBullet"/>
      </w:pPr>
      <w:r w:rsidRPr="008E4D4D">
        <w:t>showering </w:t>
      </w:r>
    </w:p>
    <w:p w14:paraId="4EF52466" w14:textId="77777777" w:rsidR="008E4D4D" w:rsidRPr="00C77168" w:rsidRDefault="008E4D4D" w:rsidP="00051A38">
      <w:pPr>
        <w:pStyle w:val="ListBullet"/>
      </w:pPr>
      <w:r w:rsidRPr="00C77168">
        <w:t>non-clinical continence management </w:t>
      </w:r>
    </w:p>
    <w:p w14:paraId="2D8232B3" w14:textId="77777777" w:rsidR="008E4D4D" w:rsidRPr="00C77168" w:rsidRDefault="008E4D4D" w:rsidP="00051A38">
      <w:pPr>
        <w:pStyle w:val="ListBullet"/>
      </w:pPr>
      <w:r w:rsidRPr="00C77168">
        <w:t>dressing </w:t>
      </w:r>
    </w:p>
    <w:p w14:paraId="76DFC81A" w14:textId="77777777" w:rsidR="008E4D4D" w:rsidRPr="00C77168" w:rsidRDefault="008E4D4D" w:rsidP="00051A38">
      <w:pPr>
        <w:pStyle w:val="ListBullet"/>
      </w:pPr>
      <w:r w:rsidRPr="00C77168">
        <w:t>eating </w:t>
      </w:r>
    </w:p>
    <w:p w14:paraId="020C8DCD" w14:textId="77777777" w:rsidR="008E4D4D" w:rsidRPr="00C77168" w:rsidRDefault="008E4D4D" w:rsidP="00051A38">
      <w:pPr>
        <w:pStyle w:val="ListBullet"/>
      </w:pPr>
      <w:r w:rsidRPr="00C77168">
        <w:t>personal hygiene </w:t>
      </w:r>
    </w:p>
    <w:p w14:paraId="36A8AACB" w14:textId="77777777" w:rsidR="008E4D4D" w:rsidRDefault="008E4D4D" w:rsidP="00051A38">
      <w:pPr>
        <w:pStyle w:val="ListBullet"/>
      </w:pPr>
      <w:r w:rsidRPr="00C77168">
        <w:t>assistance with self-admini</w:t>
      </w:r>
      <w:r w:rsidRPr="008E4D4D">
        <w:t>stration of medication.  </w:t>
      </w:r>
    </w:p>
    <w:p w14:paraId="0DEFE978" w14:textId="0D522434" w:rsidR="00767C1B" w:rsidRPr="00C77168" w:rsidRDefault="00A41F0D" w:rsidP="00051A38">
      <w:r w:rsidRPr="00C77168">
        <w:t>This change recognises personal care as an essential service that supports your</w:t>
      </w:r>
      <w:r w:rsidR="00834E24" w:rsidRPr="00C77168">
        <w:t xml:space="preserve"> </w:t>
      </w:r>
      <w:proofErr w:type="spellStart"/>
      <w:r w:rsidR="00834E24" w:rsidRPr="00C77168">
        <w:t>h</w:t>
      </w:r>
      <w:r w:rsidRPr="00C77168">
        <w:t>ealth,</w:t>
      </w:r>
      <w:proofErr w:type="spellEnd"/>
      <w:r w:rsidRPr="00C77168">
        <w:t> dignity and wellbeing – not an optional extra.  </w:t>
      </w:r>
    </w:p>
    <w:p w14:paraId="39379A3C" w14:textId="4C77E7E8" w:rsidR="009112F8" w:rsidRPr="00595EBE" w:rsidRDefault="008E4D4D" w:rsidP="00051A38">
      <w:pPr>
        <w:pStyle w:val="Heading3"/>
      </w:pPr>
      <w:r w:rsidRPr="00595EBE">
        <w:t>What is not changing</w:t>
      </w:r>
      <w:r w:rsidR="00445778" w:rsidRPr="00595EBE">
        <w:t>?</w:t>
      </w:r>
    </w:p>
    <w:p w14:paraId="1665BC22" w14:textId="36C0290F" w:rsidR="00767C1B" w:rsidRPr="00C77168" w:rsidRDefault="00AB4A76" w:rsidP="00051A38">
      <w:r w:rsidRPr="00C77168">
        <w:t>Your eligibility for personal care services is not changing.</w:t>
      </w:r>
      <w:r w:rsidR="00D47B2E" w:rsidRPr="00C77168">
        <w:t xml:space="preserve"> </w:t>
      </w:r>
      <w:r w:rsidR="008C25F3" w:rsidRPr="00C77168">
        <w:t>This change does not provide additional Support at Home funding.</w:t>
      </w:r>
    </w:p>
    <w:p w14:paraId="03A1CD4C" w14:textId="77777777" w:rsidR="001D2FC5" w:rsidRPr="00595EBE" w:rsidRDefault="00445778" w:rsidP="00051A38">
      <w:pPr>
        <w:pStyle w:val="Heading3"/>
      </w:pPr>
      <w:r w:rsidRPr="00595EBE">
        <w:t>What do I need to do?</w:t>
      </w:r>
    </w:p>
    <w:p w14:paraId="75E5E2F5" w14:textId="09B1F05D" w:rsidR="003951A4" w:rsidRPr="00C77168" w:rsidRDefault="003951A4" w:rsidP="00051A38">
      <w:r w:rsidRPr="00C77168">
        <w:lastRenderedPageBreak/>
        <w:t xml:space="preserve">You do not need to do anything right now. </w:t>
      </w:r>
      <w:r w:rsidR="00704840" w:rsidRPr="00C77168">
        <w:t>The change</w:t>
      </w:r>
      <w:r w:rsidRPr="00C77168">
        <w:t xml:space="preserve"> </w:t>
      </w:r>
      <w:r w:rsidR="00F01247" w:rsidRPr="00C77168">
        <w:t>start</w:t>
      </w:r>
      <w:r w:rsidR="0049415E" w:rsidRPr="00C77168">
        <w:t>s</w:t>
      </w:r>
      <w:r w:rsidR="00F01247" w:rsidRPr="00C77168">
        <w:t xml:space="preserve"> from 1 October 2026. </w:t>
      </w:r>
    </w:p>
    <w:p w14:paraId="6EA6E0B7" w14:textId="62668194" w:rsidR="00445778" w:rsidRPr="00C77168" w:rsidRDefault="00286D02" w:rsidP="00051A38">
      <w:r w:rsidRPr="00C77168">
        <w:t>Before then</w:t>
      </w:r>
      <w:r w:rsidR="003951A4" w:rsidRPr="00C77168">
        <w:t xml:space="preserve">, we may contact you to update documents </w:t>
      </w:r>
      <w:r w:rsidR="00CB0EF6" w:rsidRPr="00C77168">
        <w:t>like</w:t>
      </w:r>
      <w:r w:rsidR="003951A4" w:rsidRPr="00C77168">
        <w:t xml:space="preserve"> your service agreement, care plan, budget, statements or invoices.</w:t>
      </w:r>
    </w:p>
    <w:p w14:paraId="2463CC73" w14:textId="35058EE0" w:rsidR="0009382F" w:rsidRPr="00595EBE" w:rsidRDefault="0009382F" w:rsidP="00051A38">
      <w:pPr>
        <w:pStyle w:val="Heading3"/>
      </w:pPr>
      <w:r w:rsidRPr="00595EBE">
        <w:t>More information</w:t>
      </w:r>
    </w:p>
    <w:p w14:paraId="57E0D259" w14:textId="7B3EFD39" w:rsidR="00C51597" w:rsidRPr="00C77168" w:rsidRDefault="00EC5E32" w:rsidP="00A55A18">
      <w:r w:rsidRPr="00C77168">
        <w:t>L</w:t>
      </w:r>
      <w:r w:rsidR="002960F0" w:rsidRPr="00C77168">
        <w:t>earn more</w:t>
      </w:r>
      <w:r w:rsidR="006B0009" w:rsidRPr="00C77168">
        <w:t xml:space="preserve"> about</w:t>
      </w:r>
      <w:r w:rsidRPr="00C77168">
        <w:t xml:space="preserve"> </w:t>
      </w:r>
      <w:r w:rsidR="002815F0" w:rsidRPr="00C77168">
        <w:t>personal care contribution change</w:t>
      </w:r>
      <w:r w:rsidR="00C51597" w:rsidRPr="00C77168">
        <w:t>:</w:t>
      </w:r>
    </w:p>
    <w:p w14:paraId="1DD8E27E" w14:textId="64F2551B" w:rsidR="002815F0" w:rsidRDefault="00913E7C" w:rsidP="00A55A18">
      <w:pPr>
        <w:pStyle w:val="ListBullet"/>
      </w:pPr>
      <w:r>
        <w:t>visit</w:t>
      </w:r>
      <w:r w:rsidR="00C51597">
        <w:t xml:space="preserve"> the </w:t>
      </w:r>
      <w:r w:rsidR="008A6686">
        <w:t xml:space="preserve">My Aged Care website </w:t>
      </w:r>
      <w:hyperlink r:id="rId23" w:history="1">
        <w:r w:rsidR="008A6686" w:rsidRPr="35942E03">
          <w:rPr>
            <w:rStyle w:val="Hyperlink"/>
          </w:rPr>
          <w:t>MyAgedCare.gov.au/news-and-updates/support-home-personal-care-contribution-changes</w:t>
        </w:r>
      </w:hyperlink>
      <w:r w:rsidR="008A6686">
        <w:t xml:space="preserve"> </w:t>
      </w:r>
    </w:p>
    <w:p w14:paraId="16F82E58" w14:textId="77777777" w:rsidR="00CB1D0D" w:rsidRDefault="00CC0B5D" w:rsidP="00A55A18">
      <w:pPr>
        <w:pStyle w:val="ListBullet"/>
      </w:pPr>
      <w:r>
        <w:t>call My Aged Care on 1800 200 422</w:t>
      </w:r>
    </w:p>
    <w:p w14:paraId="73A4181F" w14:textId="77777777" w:rsidR="00573F8E" w:rsidRPr="00595EBE" w:rsidRDefault="00573F8E" w:rsidP="00A55A18">
      <w:pPr>
        <w:pStyle w:val="ListBullet"/>
      </w:pPr>
      <w:r>
        <w:t xml:space="preserve">ask for help from an aged care advocate, like the </w:t>
      </w:r>
      <w:hyperlink r:id="rId24">
        <w:r w:rsidRPr="35942E03">
          <w:rPr>
            <w:rStyle w:val="Hyperlink"/>
          </w:rPr>
          <w:t>Older Persons Advocacy Network</w:t>
        </w:r>
      </w:hyperlink>
      <w:r>
        <w:t xml:space="preserve"> </w:t>
      </w:r>
    </w:p>
    <w:p w14:paraId="679F77AE" w14:textId="1D0B8EDF" w:rsidR="00F1411A" w:rsidRDefault="00CB1D0D" w:rsidP="00A55A18">
      <w:pPr>
        <w:pStyle w:val="ListBullet"/>
      </w:pPr>
      <w:r>
        <w:t xml:space="preserve">contact </w:t>
      </w:r>
      <w:r w:rsidR="00C34324">
        <w:t>[</w:t>
      </w:r>
      <w:r w:rsidR="00C34324" w:rsidRPr="35942E03">
        <w:rPr>
          <w:highlight w:val="yellow"/>
        </w:rPr>
        <w:t>provider name</w:t>
      </w:r>
      <w:r w:rsidR="00C34324">
        <w:t>] on [</w:t>
      </w:r>
      <w:r w:rsidR="00C34324" w:rsidRPr="35942E03">
        <w:rPr>
          <w:highlight w:val="yellow"/>
        </w:rPr>
        <w:t>provider’s phone number</w:t>
      </w:r>
      <w:r w:rsidR="00C34324">
        <w:t>]</w:t>
      </w:r>
      <w:r w:rsidR="0089080A">
        <w:t>.</w:t>
      </w:r>
    </w:p>
    <w:p w14:paraId="2D0AAD60" w14:textId="77777777" w:rsidR="002A76C1" w:rsidRPr="00595EBE" w:rsidRDefault="002A76C1" w:rsidP="00A55A18">
      <w:pPr>
        <w:rPr>
          <w:lang w:eastAsia="en-GB"/>
        </w:rPr>
      </w:pPr>
      <w:r>
        <w:br w:type="page"/>
      </w:r>
    </w:p>
    <w:p w14:paraId="4D4EEBDA" w14:textId="772A4E4C" w:rsidR="00B07F4D" w:rsidRPr="00B07F4D" w:rsidRDefault="00B07F4D" w:rsidP="00A55A18">
      <w:pPr>
        <w:pStyle w:val="Heading1"/>
      </w:pPr>
      <w:bookmarkStart w:id="15" w:name="_Toc238217989"/>
      <w:r>
        <w:lastRenderedPageBreak/>
        <w:t>Easy Read resource</w:t>
      </w:r>
      <w:bookmarkEnd w:id="15"/>
    </w:p>
    <w:p w14:paraId="19647CAD" w14:textId="77777777" w:rsidR="00B07F4D" w:rsidRDefault="00B07F4D" w:rsidP="00A55A18">
      <w:pPr>
        <w:pStyle w:val="Heading2"/>
      </w:pPr>
      <w:bookmarkStart w:id="16" w:name="_Toc238217990"/>
      <w:r>
        <w:t>Instructions</w:t>
      </w:r>
      <w:bookmarkEnd w:id="16"/>
    </w:p>
    <w:tbl>
      <w:tblPr>
        <w:tblStyle w:val="TableGrid"/>
        <w:tblW w:w="0" w:type="auto"/>
        <w:tblLook w:val="04A0" w:firstRow="1" w:lastRow="0" w:firstColumn="1" w:lastColumn="0" w:noHBand="0" w:noVBand="1"/>
        <w:tblCaption w:val="Instructions for using this news article"/>
        <w:tblDescription w:val="This table has information about how to use the news article, what to do before sharing it and when to share it."/>
      </w:tblPr>
      <w:tblGrid>
        <w:gridCol w:w="2830"/>
        <w:gridCol w:w="7700"/>
      </w:tblGrid>
      <w:tr w:rsidR="00B07F4D" w14:paraId="7110153F" w14:textId="77777777" w:rsidTr="0039182A">
        <w:trPr>
          <w:trHeight w:val="300"/>
        </w:trPr>
        <w:tc>
          <w:tcPr>
            <w:cnfStyle w:val="001000000000" w:firstRow="0" w:lastRow="0" w:firstColumn="1" w:lastColumn="0" w:oddVBand="0" w:evenVBand="0" w:oddHBand="0" w:evenHBand="0" w:firstRowFirstColumn="0" w:firstRowLastColumn="0" w:lastRowFirstColumn="0" w:lastRowLastColumn="0"/>
            <w:tcW w:w="2830" w:type="dxa"/>
          </w:tcPr>
          <w:p w14:paraId="7EB80143" w14:textId="0E569F5E" w:rsidR="00B07F4D" w:rsidRPr="00F970B9" w:rsidRDefault="00B07F4D" w:rsidP="00A55A18">
            <w:r w:rsidRPr="00F970B9">
              <w:t xml:space="preserve">How to use this </w:t>
            </w:r>
            <w:r w:rsidR="00894303" w:rsidRPr="00F970B9">
              <w:t>Easy Read</w:t>
            </w:r>
          </w:p>
        </w:tc>
        <w:tc>
          <w:tcPr>
            <w:tcW w:w="7700" w:type="dxa"/>
          </w:tcPr>
          <w:p w14:paraId="7595AE7F" w14:textId="77777777" w:rsidR="00B07F4D" w:rsidRPr="00C77168" w:rsidRDefault="0065684F" w:rsidP="00A55A18">
            <w:pPr>
              <w:cnfStyle w:val="000000000000" w:firstRow="0" w:lastRow="0" w:firstColumn="0" w:lastColumn="0" w:oddVBand="0" w:evenVBand="0" w:oddHBand="0" w:evenHBand="0" w:firstRowFirstColumn="0" w:firstRowLastColumn="0" w:lastRowFirstColumn="0" w:lastRowLastColumn="0"/>
            </w:pPr>
            <w:r w:rsidRPr="00C77168">
              <w:t>Thi</w:t>
            </w:r>
            <w:r w:rsidR="00A91572" w:rsidRPr="00C77168">
              <w:t xml:space="preserve">s Easy Read </w:t>
            </w:r>
            <w:r w:rsidR="002A76C1" w:rsidRPr="00C77168">
              <w:t xml:space="preserve">resource </w:t>
            </w:r>
            <w:r w:rsidR="002129EC" w:rsidRPr="00C77168">
              <w:t xml:space="preserve">can be used to </w:t>
            </w:r>
            <w:r w:rsidR="00BD1B5F" w:rsidRPr="00C77168">
              <w:t xml:space="preserve">share information with older people about the change. It is written in </w:t>
            </w:r>
            <w:r w:rsidR="002129EC" w:rsidRPr="00C77168">
              <w:t>easy-to-understand English</w:t>
            </w:r>
            <w:r w:rsidR="00BD1B5F" w:rsidRPr="00C77168">
              <w:t xml:space="preserve"> and supports accessibility and information preferences</w:t>
            </w:r>
            <w:r w:rsidR="002129EC" w:rsidRPr="00C77168">
              <w:t>.</w:t>
            </w:r>
          </w:p>
          <w:p w14:paraId="741552A2" w14:textId="566F36B9" w:rsidR="002A76C1" w:rsidRPr="00C77168" w:rsidRDefault="002A76C1" w:rsidP="00A55A18">
            <w:pPr>
              <w:cnfStyle w:val="000000000000" w:firstRow="0" w:lastRow="0" w:firstColumn="0" w:lastColumn="0" w:oddVBand="0" w:evenVBand="0" w:oddHBand="0" w:evenHBand="0" w:firstRowFirstColumn="0" w:firstRowLastColumn="0" w:lastRowFirstColumn="0" w:lastRowLastColumn="0"/>
            </w:pPr>
            <w:r w:rsidRPr="00C77168">
              <w:t xml:space="preserve">Download the Easy Read: </w:t>
            </w:r>
            <w:hyperlink r:id="rId25" w:history="1">
              <w:r w:rsidR="005A134E" w:rsidRPr="00172FD2">
                <w:rPr>
                  <w:rStyle w:val="Hyperlink"/>
                </w:rPr>
                <w:t xml:space="preserve">Personal care contribution change – Easy Read </w:t>
              </w:r>
            </w:hyperlink>
          </w:p>
        </w:tc>
      </w:tr>
      <w:tr w:rsidR="00B07F4D" w14:paraId="53531D60" w14:textId="77777777" w:rsidTr="0039182A">
        <w:trPr>
          <w:trHeight w:val="300"/>
        </w:trPr>
        <w:tc>
          <w:tcPr>
            <w:cnfStyle w:val="001000000000" w:firstRow="0" w:lastRow="0" w:firstColumn="1" w:lastColumn="0" w:oddVBand="0" w:evenVBand="0" w:oddHBand="0" w:evenHBand="0" w:firstRowFirstColumn="0" w:firstRowLastColumn="0" w:lastRowFirstColumn="0" w:lastRowLastColumn="0"/>
            <w:tcW w:w="2830" w:type="dxa"/>
          </w:tcPr>
          <w:p w14:paraId="041A156A" w14:textId="77777777" w:rsidR="00B07F4D" w:rsidRPr="00F970B9" w:rsidRDefault="00B07F4D" w:rsidP="00A55A18">
            <w:r w:rsidRPr="00F970B9">
              <w:t>When to share it</w:t>
            </w:r>
          </w:p>
        </w:tc>
        <w:tc>
          <w:tcPr>
            <w:tcW w:w="7700" w:type="dxa"/>
          </w:tcPr>
          <w:p w14:paraId="77B42632" w14:textId="77777777" w:rsidR="00B07F4D" w:rsidRPr="00C77168" w:rsidRDefault="00B07F4D" w:rsidP="00A55A18">
            <w:pPr>
              <w:pStyle w:val="ListBullet"/>
              <w:cnfStyle w:val="000000000000" w:firstRow="0" w:lastRow="0" w:firstColumn="0" w:lastColumn="0" w:oddVBand="0" w:evenVBand="0" w:oddHBand="0" w:evenHBand="0" w:firstRowFirstColumn="0" w:firstRowLastColumn="0" w:lastRowFirstColumn="0" w:lastRowLastColumn="0"/>
            </w:pPr>
            <w:r>
              <w:t>any time be</w:t>
            </w:r>
            <w:r w:rsidRPr="00C77168">
              <w:t>fore 1 October 2026 to raise awareness</w:t>
            </w:r>
          </w:p>
          <w:p w14:paraId="7E929CCD" w14:textId="77777777" w:rsidR="00B07F4D" w:rsidRPr="00C77168" w:rsidRDefault="00B07F4D" w:rsidP="00A55A18">
            <w:pPr>
              <w:pStyle w:val="ListBullet"/>
              <w:cnfStyle w:val="000000000000" w:firstRow="0" w:lastRow="0" w:firstColumn="0" w:lastColumn="0" w:oddVBand="0" w:evenVBand="0" w:oddHBand="0" w:evenHBand="0" w:firstRowFirstColumn="0" w:firstRowLastColumn="0" w:lastRowFirstColumn="0" w:lastRowLastColumn="0"/>
            </w:pPr>
            <w:r w:rsidRPr="00C77168">
              <w:t>as a reminder closer to 1 October 2026</w:t>
            </w:r>
          </w:p>
          <w:p w14:paraId="552A5030" w14:textId="69039278" w:rsidR="00896897" w:rsidRPr="003F55C9" w:rsidRDefault="00896897" w:rsidP="00A55A18">
            <w:pPr>
              <w:pStyle w:val="ListBullet"/>
              <w:cnfStyle w:val="000000000000" w:firstRow="0" w:lastRow="0" w:firstColumn="0" w:lastColumn="0" w:oddVBand="0" w:evenVBand="0" w:oddHBand="0" w:evenHBand="0" w:firstRowFirstColumn="0" w:firstRowLastColumn="0" w:lastRowFirstColumn="0" w:lastRowLastColumn="0"/>
            </w:pPr>
            <w:r w:rsidRPr="00C77168">
              <w:t>after 1 October 2026 to continue support</w:t>
            </w:r>
            <w:r w:rsidR="002129EC" w:rsidRPr="00C77168">
              <w:t xml:space="preserve">ing </w:t>
            </w:r>
            <w:r w:rsidR="00BD1B5F" w:rsidRPr="00C77168">
              <w:t xml:space="preserve">information preferences </w:t>
            </w:r>
            <w:r w:rsidR="00BD1B5F">
              <w:t>of older people</w:t>
            </w:r>
            <w:r>
              <w:t>.</w:t>
            </w:r>
          </w:p>
        </w:tc>
      </w:tr>
    </w:tbl>
    <w:p w14:paraId="175F380D" w14:textId="64D11DD2" w:rsidR="0065684F" w:rsidRPr="00595EBE" w:rsidRDefault="00514A99" w:rsidP="00A55A18">
      <w:r w:rsidRPr="00595EBE">
        <w:rPr>
          <w:noProof/>
        </w:rPr>
        <w:drawing>
          <wp:inline distT="0" distB="0" distL="0" distR="0" wp14:anchorId="264F0554" wp14:editId="56DE51FD">
            <wp:extent cx="2722849" cy="3843266"/>
            <wp:effectExtent l="19050" t="19050" r="20955" b="24130"/>
            <wp:docPr id="158636939" name="Picture 5" descr="Photograph showing an elderly man and a female caregiver engaged in a friendly conversation at a table, illustrating personal care support. The image is part of a government document titled &quot;Paying for personal care,&quot; featuring logos and an &quot;Easy Read&quot; version icon for accessibility.">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636939" name="Picture 5" descr="Photograph showing an elderly man and a female caregiver engaged in a friendly conversation at a table, illustrating personal care support. The image is part of a government document titled &quot;Paying for personal care,&quot; featuring logos and an &quot;Easy Read&quot; version icon for accessibility.">
                      <a:hlinkClick r:id="rId26"/>
                    </pic:cNvPr>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762946" cy="3899862"/>
                    </a:xfrm>
                    <a:prstGeom prst="rect">
                      <a:avLst/>
                    </a:prstGeom>
                    <a:noFill/>
                    <a:ln w="9525">
                      <a:solidFill>
                        <a:schemeClr val="tx1"/>
                      </a:solidFill>
                    </a:ln>
                  </pic:spPr>
                </pic:pic>
              </a:graphicData>
            </a:graphic>
          </wp:inline>
        </w:drawing>
      </w:r>
      <w:r w:rsidR="0065684F" w:rsidRPr="00595EBE">
        <w:br w:type="page"/>
      </w:r>
    </w:p>
    <w:p w14:paraId="01C0F545" w14:textId="0BAD6DF0" w:rsidR="00FF1A19" w:rsidRDefault="00FF1A19" w:rsidP="00A55A18">
      <w:pPr>
        <w:pStyle w:val="Heading1"/>
      </w:pPr>
      <w:bookmarkStart w:id="17" w:name="_Toc238217991"/>
      <w:r>
        <w:lastRenderedPageBreak/>
        <w:t>E</w:t>
      </w:r>
      <w:r w:rsidR="00C264A4">
        <w:t xml:space="preserve">mail </w:t>
      </w:r>
      <w:r w:rsidR="009840B2">
        <w:t>for p</w:t>
      </w:r>
      <w:r w:rsidR="00C264A4">
        <w:t>articipants</w:t>
      </w:r>
      <w:bookmarkEnd w:id="17"/>
    </w:p>
    <w:p w14:paraId="04E2A961" w14:textId="6CE761A1" w:rsidR="001469B7" w:rsidRDefault="009840B2" w:rsidP="00A55A18">
      <w:pPr>
        <w:pStyle w:val="Heading2"/>
      </w:pPr>
      <w:bookmarkStart w:id="18" w:name="_Toc238217992"/>
      <w:r>
        <w:t>Instruction</w:t>
      </w:r>
      <w:r w:rsidR="00307781">
        <w:t>s</w:t>
      </w:r>
      <w:r>
        <w:t xml:space="preserve"> </w:t>
      </w:r>
      <w:r w:rsidR="00307781">
        <w:t>for using this email</w:t>
      </w:r>
      <w:bookmarkEnd w:id="18"/>
    </w:p>
    <w:tbl>
      <w:tblPr>
        <w:tblStyle w:val="TableGrid"/>
        <w:tblW w:w="0" w:type="auto"/>
        <w:tblLook w:val="04A0" w:firstRow="1" w:lastRow="0" w:firstColumn="1" w:lastColumn="0" w:noHBand="0" w:noVBand="1"/>
        <w:tblCaption w:val="Instructions for using this email for participants"/>
        <w:tblDescription w:val="This table has information about how to use the email for participants, what to do before sharing it and when to share it."/>
      </w:tblPr>
      <w:tblGrid>
        <w:gridCol w:w="2830"/>
        <w:gridCol w:w="7700"/>
      </w:tblGrid>
      <w:tr w:rsidR="004F7C01" w14:paraId="4742FEA3" w14:textId="77777777" w:rsidTr="35942E03">
        <w:trPr>
          <w:trHeight w:val="300"/>
        </w:trPr>
        <w:tc>
          <w:tcPr>
            <w:cnfStyle w:val="001000000000" w:firstRow="0" w:lastRow="0" w:firstColumn="1" w:lastColumn="0" w:oddVBand="0" w:evenVBand="0" w:oddHBand="0" w:evenHBand="0" w:firstRowFirstColumn="0" w:firstRowLastColumn="0" w:lastRowFirstColumn="0" w:lastRowLastColumn="0"/>
            <w:tcW w:w="2830" w:type="dxa"/>
          </w:tcPr>
          <w:p w14:paraId="67D2B5EC" w14:textId="2A616DA9" w:rsidR="004F7C01" w:rsidRPr="00F970B9" w:rsidRDefault="00307781" w:rsidP="00F970B9">
            <w:r w:rsidRPr="00F970B9">
              <w:t>How to use this email</w:t>
            </w:r>
          </w:p>
        </w:tc>
        <w:tc>
          <w:tcPr>
            <w:tcW w:w="7700" w:type="dxa"/>
          </w:tcPr>
          <w:p w14:paraId="199A15CC" w14:textId="51873461" w:rsidR="004F7C01" w:rsidRPr="00C77168" w:rsidRDefault="00307781" w:rsidP="00C77168">
            <w:pPr>
              <w:cnfStyle w:val="000000000000" w:firstRow="0" w:lastRow="0" w:firstColumn="0" w:lastColumn="0" w:oddVBand="0" w:evenVBand="0" w:oddHBand="0" w:evenHBand="0" w:firstRowFirstColumn="0" w:firstRowLastColumn="0" w:lastRowFirstColumn="0" w:lastRowLastColumn="0"/>
            </w:pPr>
            <w:r w:rsidRPr="00C77168">
              <w:t>This email can be sent to participants, their families, carers and authorised representatives. Please add the name of the participant and your contact details to the email.</w:t>
            </w:r>
          </w:p>
        </w:tc>
      </w:tr>
      <w:tr w:rsidR="004F7C01" w14:paraId="36F37DC5" w14:textId="77777777" w:rsidTr="35942E03">
        <w:trPr>
          <w:trHeight w:val="300"/>
        </w:trPr>
        <w:tc>
          <w:tcPr>
            <w:cnfStyle w:val="001000000000" w:firstRow="0" w:lastRow="0" w:firstColumn="1" w:lastColumn="0" w:oddVBand="0" w:evenVBand="0" w:oddHBand="0" w:evenHBand="0" w:firstRowFirstColumn="0" w:firstRowLastColumn="0" w:lastRowFirstColumn="0" w:lastRowLastColumn="0"/>
            <w:tcW w:w="2830" w:type="dxa"/>
          </w:tcPr>
          <w:p w14:paraId="702F90A6" w14:textId="7F1E1E6B" w:rsidR="004F7C01" w:rsidRPr="00F970B9" w:rsidRDefault="00307781" w:rsidP="00F970B9">
            <w:r w:rsidRPr="00F970B9">
              <w:t>Before sending</w:t>
            </w:r>
            <w:r w:rsidR="00C31520" w:rsidRPr="00F970B9">
              <w:t xml:space="preserve"> </w:t>
            </w:r>
          </w:p>
        </w:tc>
        <w:tc>
          <w:tcPr>
            <w:tcW w:w="7700" w:type="dxa"/>
          </w:tcPr>
          <w:p w14:paraId="7E1F5F27" w14:textId="77777777" w:rsidR="004F7C01" w:rsidRPr="00C77168" w:rsidRDefault="00F95355" w:rsidP="00C77168">
            <w:pPr>
              <w:cnfStyle w:val="000000000000" w:firstRow="0" w:lastRow="0" w:firstColumn="0" w:lastColumn="0" w:oddVBand="0" w:evenVBand="0" w:oddHBand="0" w:evenHBand="0" w:firstRowFirstColumn="0" w:firstRowLastColumn="0" w:lastRowFirstColumn="0" w:lastRowLastColumn="0"/>
            </w:pPr>
            <w:r w:rsidRPr="00C77168">
              <w:t>Make sure to:</w:t>
            </w:r>
          </w:p>
          <w:p w14:paraId="1BE258EB" w14:textId="12AFC425" w:rsidR="00F95355" w:rsidRDefault="00F95355" w:rsidP="35942E03">
            <w:pPr>
              <w:pStyle w:val="ListBullet"/>
              <w:cnfStyle w:val="000000000000" w:firstRow="0" w:lastRow="0" w:firstColumn="0" w:lastColumn="0" w:oddVBand="0" w:evenVBand="0" w:oddHBand="0" w:evenHBand="0" w:firstRowFirstColumn="0" w:firstRowLastColumn="0" w:lastRowFirstColumn="0" w:lastRowLastColumn="0"/>
            </w:pPr>
            <w:r>
              <w:t>add your organisation's branding and contact details</w:t>
            </w:r>
          </w:p>
          <w:p w14:paraId="557A034A" w14:textId="214C4363" w:rsidR="00F95355" w:rsidRDefault="00F95355" w:rsidP="35942E03">
            <w:pPr>
              <w:pStyle w:val="ListBullet"/>
              <w:cnfStyle w:val="000000000000" w:firstRow="0" w:lastRow="0" w:firstColumn="0" w:lastColumn="0" w:oddVBand="0" w:evenVBand="0" w:oddHBand="0" w:evenHBand="0" w:firstRowFirstColumn="0" w:firstRowLastColumn="0" w:lastRowFirstColumn="0" w:lastRowLastColumn="0"/>
            </w:pPr>
            <w:r>
              <w:t xml:space="preserve">replace all highlighted placeholder </w:t>
            </w:r>
            <w:r w:rsidR="00AF6EAC">
              <w:t>information</w:t>
            </w:r>
            <w:r>
              <w:t xml:space="preserve"> with </w:t>
            </w:r>
            <w:r w:rsidR="00AF6EAC">
              <w:t>your details</w:t>
            </w:r>
          </w:p>
          <w:p w14:paraId="6BCD1D8C" w14:textId="512C3186" w:rsidR="00F95355" w:rsidRPr="00D819FC" w:rsidRDefault="00F95355" w:rsidP="35942E03">
            <w:pPr>
              <w:pStyle w:val="ListBullet"/>
              <w:cnfStyle w:val="000000000000" w:firstRow="0" w:lastRow="0" w:firstColumn="0" w:lastColumn="0" w:oddVBand="0" w:evenVBand="0" w:oddHBand="0" w:evenHBand="0" w:firstRowFirstColumn="0" w:firstRowLastColumn="0" w:lastRowFirstColumn="0" w:lastRowLastColumn="0"/>
            </w:pPr>
            <w:r>
              <w:t xml:space="preserve">review the </w:t>
            </w:r>
            <w:r w:rsidR="004629AD">
              <w:t>email message</w:t>
            </w:r>
            <w:r>
              <w:t xml:space="preserve"> to ensure it aligns with your organisation's processes.</w:t>
            </w:r>
          </w:p>
        </w:tc>
      </w:tr>
      <w:tr w:rsidR="004F7C01" w14:paraId="1A8768C6" w14:textId="77777777" w:rsidTr="35942E03">
        <w:trPr>
          <w:trHeight w:val="300"/>
        </w:trPr>
        <w:tc>
          <w:tcPr>
            <w:cnfStyle w:val="001000000000" w:firstRow="0" w:lastRow="0" w:firstColumn="1" w:lastColumn="0" w:oddVBand="0" w:evenVBand="0" w:oddHBand="0" w:evenHBand="0" w:firstRowFirstColumn="0" w:firstRowLastColumn="0" w:lastRowFirstColumn="0" w:lastRowLastColumn="0"/>
            <w:tcW w:w="2830" w:type="dxa"/>
          </w:tcPr>
          <w:p w14:paraId="362CB66C" w14:textId="665CEDB9" w:rsidR="004F7C01" w:rsidRPr="00F970B9" w:rsidRDefault="00C31520" w:rsidP="00F970B9">
            <w:r w:rsidRPr="00F970B9">
              <w:t xml:space="preserve">When to send </w:t>
            </w:r>
            <w:r w:rsidR="00AF6EAC" w:rsidRPr="00F970B9">
              <w:t>it</w:t>
            </w:r>
          </w:p>
        </w:tc>
        <w:tc>
          <w:tcPr>
            <w:tcW w:w="7700" w:type="dxa"/>
          </w:tcPr>
          <w:p w14:paraId="7D99B03B" w14:textId="0A86CEC6" w:rsidR="004F7C01" w:rsidRDefault="00AB3EF5" w:rsidP="00021E8E">
            <w:pPr>
              <w:pStyle w:val="ListBullet"/>
              <w:cnfStyle w:val="000000000000" w:firstRow="0" w:lastRow="0" w:firstColumn="0" w:lastColumn="0" w:oddVBand="0" w:evenVBand="0" w:oddHBand="0" w:evenHBand="0" w:firstRowFirstColumn="0" w:firstRowLastColumn="0" w:lastRowFirstColumn="0" w:lastRowLastColumn="0"/>
            </w:pPr>
            <w:r>
              <w:t>a</w:t>
            </w:r>
            <w:r w:rsidR="00021E8E">
              <w:t>ny</w:t>
            </w:r>
            <w:r w:rsidR="000D47CC">
              <w:t xml:space="preserve"> </w:t>
            </w:r>
            <w:r w:rsidR="00021E8E">
              <w:t>time before 1 October 2026 to raise awareness</w:t>
            </w:r>
            <w:r w:rsidR="000A576C">
              <w:t>.</w:t>
            </w:r>
          </w:p>
          <w:p w14:paraId="6C5F2E7D" w14:textId="40F897E6" w:rsidR="00021E8E" w:rsidRPr="00D819FC" w:rsidRDefault="00AB3EF5" w:rsidP="35942E03">
            <w:pPr>
              <w:pStyle w:val="ListBullet"/>
              <w:cnfStyle w:val="000000000000" w:firstRow="0" w:lastRow="0" w:firstColumn="0" w:lastColumn="0" w:oddVBand="0" w:evenVBand="0" w:oddHBand="0" w:evenHBand="0" w:firstRowFirstColumn="0" w:firstRowLastColumn="0" w:lastRowFirstColumn="0" w:lastRowLastColumn="0"/>
            </w:pPr>
            <w:r>
              <w:t>a</w:t>
            </w:r>
            <w:r w:rsidR="00B85947">
              <w:t>s a reminder closer to 1 October 2026.</w:t>
            </w:r>
          </w:p>
        </w:tc>
      </w:tr>
    </w:tbl>
    <w:p w14:paraId="08B5FCAF" w14:textId="61BE20EE" w:rsidR="00B65644" w:rsidRPr="00051A38" w:rsidRDefault="00B65644" w:rsidP="00595EBE">
      <w:r w:rsidRPr="00595EBE">
        <w:rPr>
          <w:rStyle w:val="Strong"/>
        </w:rPr>
        <w:t>Subject</w:t>
      </w:r>
      <w:r w:rsidR="00BD035F" w:rsidRPr="00595EBE">
        <w:rPr>
          <w:rStyle w:val="Strong"/>
        </w:rPr>
        <w:t xml:space="preserve"> line</w:t>
      </w:r>
      <w:r w:rsidRPr="00595EBE">
        <w:rPr>
          <w:rStyle w:val="Strong"/>
        </w:rPr>
        <w:t xml:space="preserve">: </w:t>
      </w:r>
      <w:r w:rsidRPr="00051A38">
        <w:t>Change to personal care contributions from 1 October 2026 </w:t>
      </w:r>
    </w:p>
    <w:p w14:paraId="48AB7800" w14:textId="21723C5B" w:rsidR="00B65644" w:rsidRPr="00051A38" w:rsidRDefault="00B65644" w:rsidP="00595EBE">
      <w:r w:rsidRPr="00595EBE">
        <w:rPr>
          <w:rStyle w:val="Strong"/>
        </w:rPr>
        <w:t xml:space="preserve">Preview text: </w:t>
      </w:r>
      <w:r w:rsidRPr="00051A38">
        <w:t>From 1 October 2026, you no longer need to pay contributions for approved personal care services under Support at Home.</w:t>
      </w:r>
    </w:p>
    <w:p w14:paraId="75277B34" w14:textId="0BB1D7AE" w:rsidR="00B65644" w:rsidRPr="00595EBE" w:rsidRDefault="00B65644" w:rsidP="00595EBE">
      <w:pPr>
        <w:rPr>
          <w:rStyle w:val="Strong"/>
        </w:rPr>
      </w:pPr>
      <w:r w:rsidRPr="00595EBE">
        <w:rPr>
          <w:rStyle w:val="Strong"/>
        </w:rPr>
        <w:t>Email:</w:t>
      </w:r>
    </w:p>
    <w:p w14:paraId="06AE669E" w14:textId="61696D22" w:rsidR="00B65644" w:rsidRPr="00C77168" w:rsidRDefault="00B65644" w:rsidP="00C77168">
      <w:r w:rsidRPr="00C77168">
        <w:t>Dear </w:t>
      </w:r>
      <w:r w:rsidRPr="00C77168">
        <w:rPr>
          <w:highlight w:val="yellow"/>
        </w:rPr>
        <w:t>[Participant name],</w:t>
      </w:r>
    </w:p>
    <w:p w14:paraId="6BA35E17" w14:textId="2EE6A58A" w:rsidR="00B65644" w:rsidRPr="00C77168" w:rsidRDefault="00B65644" w:rsidP="00C77168">
      <w:r w:rsidRPr="00C77168">
        <w:t>We are writing to let you know about an upcoming change to personal care contributions under Support at Home.</w:t>
      </w:r>
    </w:p>
    <w:p w14:paraId="755D7603" w14:textId="5A955B91" w:rsidR="00B65644" w:rsidRPr="00595EBE" w:rsidRDefault="00B65644" w:rsidP="00595EBE">
      <w:pPr>
        <w:rPr>
          <w:rStyle w:val="Strong"/>
        </w:rPr>
      </w:pPr>
      <w:r w:rsidRPr="00595EBE">
        <w:rPr>
          <w:rStyle w:val="Strong"/>
        </w:rPr>
        <w:t>What is changing?</w:t>
      </w:r>
    </w:p>
    <w:p w14:paraId="1D855364" w14:textId="07607F0B" w:rsidR="00B65644" w:rsidRPr="00C77168" w:rsidRDefault="00B65644" w:rsidP="00C77168">
      <w:r w:rsidRPr="00C77168">
        <w:t>From 1 October 2026, the Australian Government will fully fund approved personal care services under Support at Home.</w:t>
      </w:r>
    </w:p>
    <w:p w14:paraId="1EDCF860" w14:textId="1BF66B04" w:rsidR="00B65644" w:rsidRPr="00C77168" w:rsidRDefault="00B65644" w:rsidP="00C77168">
      <w:r w:rsidRPr="00C77168">
        <w:t>If you are approved for personal care services in your support plan and have available Support at Home funds, you will no longer pay contributions for personal care services delivered from 1 October 2026. Personal care services will continue to be funded from your available ongoing budget.</w:t>
      </w:r>
    </w:p>
    <w:p w14:paraId="1E313492" w14:textId="57743DC3" w:rsidR="00B65644" w:rsidRPr="00C77168" w:rsidRDefault="00B65644" w:rsidP="00C77168">
      <w:r w:rsidRPr="00C77168">
        <w:t>Personal care includes support with daily tasks such as:</w:t>
      </w:r>
    </w:p>
    <w:p w14:paraId="60BA99A2" w14:textId="77777777" w:rsidR="00B65644" w:rsidRPr="00BD035F" w:rsidRDefault="00B65644" w:rsidP="00C77168">
      <w:pPr>
        <w:pStyle w:val="ListBullet"/>
      </w:pPr>
      <w:r>
        <w:t>showering </w:t>
      </w:r>
    </w:p>
    <w:p w14:paraId="71A4B876" w14:textId="66DDC46F" w:rsidR="00B65644" w:rsidRPr="00BD035F" w:rsidRDefault="00B65644" w:rsidP="00C77168">
      <w:pPr>
        <w:pStyle w:val="ListBullet"/>
      </w:pPr>
      <w:r>
        <w:t xml:space="preserve">non-clinical continence </w:t>
      </w:r>
      <w:r w:rsidR="00616714">
        <w:t>management</w:t>
      </w:r>
      <w:r>
        <w:t> </w:t>
      </w:r>
    </w:p>
    <w:p w14:paraId="57457430" w14:textId="77777777" w:rsidR="00B65644" w:rsidRPr="00BD035F" w:rsidRDefault="00B65644" w:rsidP="00C77168">
      <w:pPr>
        <w:pStyle w:val="ListBullet"/>
      </w:pPr>
      <w:r>
        <w:t>dressing </w:t>
      </w:r>
    </w:p>
    <w:p w14:paraId="1E872FE1" w14:textId="77777777" w:rsidR="00B65644" w:rsidRPr="00BD035F" w:rsidRDefault="00B65644" w:rsidP="00C77168">
      <w:pPr>
        <w:pStyle w:val="ListBullet"/>
      </w:pPr>
      <w:r>
        <w:t>eating </w:t>
      </w:r>
    </w:p>
    <w:p w14:paraId="4344876E" w14:textId="77777777" w:rsidR="00B65644" w:rsidRPr="00BD035F" w:rsidRDefault="00B65644" w:rsidP="00C77168">
      <w:pPr>
        <w:pStyle w:val="ListBullet"/>
      </w:pPr>
      <w:r>
        <w:t>personal hygiene </w:t>
      </w:r>
    </w:p>
    <w:p w14:paraId="370C65BF" w14:textId="77777777" w:rsidR="00B65644" w:rsidRPr="00BD035F" w:rsidRDefault="00B65644" w:rsidP="00C77168">
      <w:pPr>
        <w:pStyle w:val="ListBullet"/>
      </w:pPr>
      <w:r>
        <w:t>assistance with self-administration of medication.  </w:t>
      </w:r>
    </w:p>
    <w:p w14:paraId="71A8219B" w14:textId="6C624C5E" w:rsidR="00B65644" w:rsidRPr="00595EBE" w:rsidRDefault="00B65644" w:rsidP="00051A38">
      <w:pPr>
        <w:pageBreakBefore/>
        <w:rPr>
          <w:rStyle w:val="Strong"/>
        </w:rPr>
      </w:pPr>
      <w:r w:rsidRPr="00595EBE">
        <w:rPr>
          <w:rStyle w:val="Strong"/>
        </w:rPr>
        <w:lastRenderedPageBreak/>
        <w:t>What is not changing?</w:t>
      </w:r>
    </w:p>
    <w:p w14:paraId="5A1E339D" w14:textId="77777777" w:rsidR="00B65644" w:rsidRPr="00BD035F" w:rsidRDefault="00B65644" w:rsidP="00C77168">
      <w:pPr>
        <w:pStyle w:val="ListBullet"/>
      </w:pPr>
      <w:r>
        <w:t>Your eligibility for personal care services is not changing. </w:t>
      </w:r>
    </w:p>
    <w:p w14:paraId="53AEF510" w14:textId="77777777" w:rsidR="00B65644" w:rsidRPr="00BD035F" w:rsidRDefault="00B65644" w:rsidP="00C77168">
      <w:pPr>
        <w:pStyle w:val="ListBullet"/>
      </w:pPr>
      <w:r>
        <w:t>Your provider, care workers and existing care arrangements will stay the same. </w:t>
      </w:r>
    </w:p>
    <w:p w14:paraId="79FC3748" w14:textId="4261A401" w:rsidR="00B65644" w:rsidRPr="00BD035F" w:rsidRDefault="00B65644" w:rsidP="00C77168">
      <w:pPr>
        <w:pStyle w:val="ListBullet"/>
      </w:pPr>
      <w:r>
        <w:t>Contributions for other Support at Home services are not changing.</w:t>
      </w:r>
    </w:p>
    <w:p w14:paraId="5BE1C881" w14:textId="34948FE9" w:rsidR="00B65644" w:rsidRPr="00BD035F" w:rsidRDefault="00B65644" w:rsidP="00C77168">
      <w:pPr>
        <w:pStyle w:val="ListBullet"/>
      </w:pPr>
      <w:r>
        <w:t xml:space="preserve">If you are already approved for personal care services, you do not need a </w:t>
      </w:r>
      <w:r w:rsidR="00CE1C64">
        <w:t>re</w:t>
      </w:r>
      <w:r>
        <w:t>assessment because of this change.</w:t>
      </w:r>
    </w:p>
    <w:p w14:paraId="7FD5E6BC" w14:textId="3523AC44" w:rsidR="00B65644" w:rsidRPr="00BD035F" w:rsidRDefault="00B65644" w:rsidP="00C77168">
      <w:pPr>
        <w:pStyle w:val="ListBullet"/>
      </w:pPr>
      <w:r>
        <w:t>Contributions will still apply to personal care services delivered before 1 October 2026, even if they are claimed after that date.</w:t>
      </w:r>
    </w:p>
    <w:p w14:paraId="4C01AD63" w14:textId="18A2B5C3" w:rsidR="00B65644" w:rsidRPr="00595EBE" w:rsidRDefault="00B65644" w:rsidP="00595EBE">
      <w:pPr>
        <w:rPr>
          <w:rStyle w:val="Strong"/>
        </w:rPr>
      </w:pPr>
      <w:r w:rsidRPr="00595EBE">
        <w:rPr>
          <w:rStyle w:val="Strong"/>
        </w:rPr>
        <w:t>Do you need to do anything?</w:t>
      </w:r>
    </w:p>
    <w:p w14:paraId="776588CD" w14:textId="7336CEA6" w:rsidR="00B65644" w:rsidRPr="00C77168" w:rsidRDefault="00B65644" w:rsidP="00C77168">
      <w:r w:rsidRPr="00C77168">
        <w:t>You do not need to do anything</w:t>
      </w:r>
      <w:r w:rsidR="00852B8C" w:rsidRPr="00C77168">
        <w:t xml:space="preserve"> now</w:t>
      </w:r>
      <w:r w:rsidRPr="00C77168">
        <w:t>. The change will happen automatically.</w:t>
      </w:r>
    </w:p>
    <w:p w14:paraId="223F0CC5" w14:textId="4C87077B" w:rsidR="00B65644" w:rsidRPr="00C77168" w:rsidRDefault="00B65644" w:rsidP="00C77168">
      <w:r w:rsidRPr="00C77168">
        <w:t>Before 1 October 2026, we may contact you to update documents such as your service agreement, care plan, budget, statements or invoices.</w:t>
      </w:r>
    </w:p>
    <w:p w14:paraId="67D9975D" w14:textId="27ADAB08" w:rsidR="00B65644" w:rsidRPr="00595EBE" w:rsidRDefault="00B65644" w:rsidP="00595EBE">
      <w:pPr>
        <w:rPr>
          <w:rStyle w:val="Strong"/>
        </w:rPr>
      </w:pPr>
      <w:r w:rsidRPr="00595EBE">
        <w:rPr>
          <w:rStyle w:val="Strong"/>
        </w:rPr>
        <w:t>Need support o</w:t>
      </w:r>
      <w:r w:rsidR="009C1BAE" w:rsidRPr="00595EBE">
        <w:rPr>
          <w:rStyle w:val="Strong"/>
        </w:rPr>
        <w:t>r</w:t>
      </w:r>
      <w:r w:rsidRPr="00595EBE">
        <w:rPr>
          <w:rStyle w:val="Strong"/>
        </w:rPr>
        <w:t xml:space="preserve"> more information?</w:t>
      </w:r>
    </w:p>
    <w:p w14:paraId="78C6A515" w14:textId="272092D5" w:rsidR="00BE645B" w:rsidRPr="00C77168" w:rsidRDefault="00BE645B" w:rsidP="00C77168">
      <w:r w:rsidRPr="00C77168">
        <w:t>If you have questions about your personal care services or would like to discuss your care plan or budget, please contact us.</w:t>
      </w:r>
    </w:p>
    <w:p w14:paraId="50093A49" w14:textId="77777777" w:rsidR="00595EBE" w:rsidRPr="00C77168" w:rsidRDefault="00B65644" w:rsidP="00C77168">
      <w:r w:rsidRPr="00C77168">
        <w:t>[</w:t>
      </w:r>
      <w:r w:rsidRPr="00C77168">
        <w:rPr>
          <w:highlight w:val="yellow"/>
        </w:rPr>
        <w:t>Provider name</w:t>
      </w:r>
      <w:r w:rsidRPr="00C77168">
        <w:t>]</w:t>
      </w:r>
    </w:p>
    <w:p w14:paraId="50FCD7E3" w14:textId="5CA5F8DE" w:rsidR="00595EBE" w:rsidRPr="00C77168" w:rsidRDefault="00B65644" w:rsidP="00C77168">
      <w:r w:rsidRPr="00C77168">
        <w:t>[</w:t>
      </w:r>
      <w:r w:rsidRPr="00C77168">
        <w:rPr>
          <w:highlight w:val="yellow"/>
        </w:rPr>
        <w:t>Care partner/team name</w:t>
      </w:r>
      <w:r w:rsidRPr="00C77168">
        <w:t>]</w:t>
      </w:r>
    </w:p>
    <w:p w14:paraId="3AC851FA" w14:textId="7BB1520F" w:rsidR="00595EBE" w:rsidRPr="00C77168" w:rsidRDefault="00B65644" w:rsidP="00C77168">
      <w:r w:rsidRPr="00C77168">
        <w:t>Phone: [</w:t>
      </w:r>
      <w:r w:rsidRPr="00C77168">
        <w:rPr>
          <w:highlight w:val="yellow"/>
        </w:rPr>
        <w:t>phone number</w:t>
      </w:r>
      <w:r w:rsidRPr="00C77168">
        <w:t>]</w:t>
      </w:r>
    </w:p>
    <w:p w14:paraId="2F2C52D2" w14:textId="52720832" w:rsidR="00595EBE" w:rsidRPr="00C77168" w:rsidRDefault="00B65644" w:rsidP="00C77168">
      <w:r w:rsidRPr="00C77168">
        <w:t>Email: [</w:t>
      </w:r>
      <w:r w:rsidRPr="00C77168">
        <w:rPr>
          <w:highlight w:val="yellow"/>
        </w:rPr>
        <w:t>email address</w:t>
      </w:r>
      <w:r w:rsidRPr="00C77168">
        <w:t>]</w:t>
      </w:r>
    </w:p>
    <w:p w14:paraId="476F841F" w14:textId="66493A62" w:rsidR="00B65644" w:rsidRPr="00C77168" w:rsidRDefault="00B65644" w:rsidP="00C77168">
      <w:r w:rsidRPr="00C77168">
        <w:t>Website: </w:t>
      </w:r>
      <w:r w:rsidRPr="00C77168">
        <w:rPr>
          <w:highlight w:val="yellow"/>
        </w:rPr>
        <w:t>[website link]</w:t>
      </w:r>
    </w:p>
    <w:p w14:paraId="1C2C731A" w14:textId="2251A45C" w:rsidR="00B65644" w:rsidRPr="00C77168" w:rsidRDefault="00B65644" w:rsidP="00C77168">
      <w:r w:rsidRPr="00C77168">
        <w:t>You can also:</w:t>
      </w:r>
    </w:p>
    <w:p w14:paraId="046D811C" w14:textId="50C16D4F" w:rsidR="000A576C" w:rsidRPr="00595EBE" w:rsidRDefault="000A576C" w:rsidP="00595EBE">
      <w:pPr>
        <w:pStyle w:val="ListBullet"/>
      </w:pPr>
      <w:r>
        <w:t xml:space="preserve">visit the My Aged Care website </w:t>
      </w:r>
      <w:hyperlink r:id="rId28" w:history="1">
        <w:r w:rsidRPr="00595EBE">
          <w:rPr>
            <w:rStyle w:val="Hyperlink"/>
          </w:rPr>
          <w:t>MyAgedCare.gov.au/news-and-updates/support-home-personal-care-contribution-changes</w:t>
        </w:r>
      </w:hyperlink>
    </w:p>
    <w:p w14:paraId="70487E1D" w14:textId="5E39215A" w:rsidR="00B65644" w:rsidRPr="00595EBE" w:rsidRDefault="00B65644" w:rsidP="00595EBE">
      <w:pPr>
        <w:pStyle w:val="ListBullet"/>
      </w:pPr>
      <w:r w:rsidRPr="00595EBE">
        <w:t>call My Aged Care on 1800 200 422</w:t>
      </w:r>
    </w:p>
    <w:p w14:paraId="12F9FDC2" w14:textId="278B53F5" w:rsidR="00573F8E" w:rsidRPr="00595EBE" w:rsidRDefault="00573F8E" w:rsidP="00595EBE">
      <w:pPr>
        <w:pStyle w:val="ListBullet"/>
      </w:pPr>
      <w:r w:rsidRPr="00595EBE">
        <w:t xml:space="preserve">ask for help from an aged care advocate, like the </w:t>
      </w:r>
      <w:hyperlink r:id="rId29">
        <w:r w:rsidRPr="00595EBE">
          <w:rPr>
            <w:rStyle w:val="Hyperlink"/>
          </w:rPr>
          <w:t>Older Persons Advocacy Network</w:t>
        </w:r>
      </w:hyperlink>
    </w:p>
    <w:p w14:paraId="281B1E4A" w14:textId="6C4CED51" w:rsidR="00B65644" w:rsidRPr="00BD035F" w:rsidRDefault="00B65644" w:rsidP="00595EBE">
      <w:pPr>
        <w:pStyle w:val="ListBullet"/>
      </w:pPr>
      <w:r w:rsidRPr="00595EBE">
        <w:t>ask a trusted fa</w:t>
      </w:r>
      <w:r>
        <w:t>mily member, friend or care partner for support.</w:t>
      </w:r>
    </w:p>
    <w:p w14:paraId="3365CB2F" w14:textId="77777777" w:rsidR="00B65644" w:rsidRPr="00C77168" w:rsidRDefault="00B65644" w:rsidP="00C77168">
      <w:r w:rsidRPr="00C77168">
        <w:t>If you are finding it hard to pay your fees, you may be able to access financial hardship assistance. Talk to your provider or contact My Aged Care to learn more.  </w:t>
      </w:r>
    </w:p>
    <w:p w14:paraId="63309CCB" w14:textId="77777777" w:rsidR="00B65644" w:rsidRPr="00C77168" w:rsidRDefault="00B65644" w:rsidP="00C77168">
      <w:r w:rsidRPr="00C77168">
        <w:t>Kind regards, </w:t>
      </w:r>
    </w:p>
    <w:p w14:paraId="2F5FEB21" w14:textId="77777777" w:rsidR="00595EBE" w:rsidRPr="00C77168" w:rsidRDefault="00B65644" w:rsidP="00C77168">
      <w:r w:rsidRPr="00C77168">
        <w:t>[</w:t>
      </w:r>
      <w:r w:rsidRPr="00C77168">
        <w:rPr>
          <w:highlight w:val="yellow"/>
        </w:rPr>
        <w:t>Provider name</w:t>
      </w:r>
      <w:r w:rsidRPr="00C77168">
        <w:t>] </w:t>
      </w:r>
    </w:p>
    <w:p w14:paraId="4CF6CC13" w14:textId="02526E59" w:rsidR="00C264A4" w:rsidRPr="00C77168" w:rsidRDefault="00B65644" w:rsidP="00C77168">
      <w:r w:rsidRPr="00C77168">
        <w:t>[</w:t>
      </w:r>
      <w:r w:rsidRPr="00C77168">
        <w:rPr>
          <w:highlight w:val="yellow"/>
        </w:rPr>
        <w:t>Care partner/team name</w:t>
      </w:r>
      <w:r w:rsidRPr="00C77168">
        <w:t>]</w:t>
      </w:r>
    </w:p>
    <w:p w14:paraId="04E31AC3" w14:textId="77777777" w:rsidR="00D56A0F" w:rsidRPr="00595EBE" w:rsidRDefault="00D56A0F" w:rsidP="00595EBE">
      <w:pPr>
        <w:rPr>
          <w:lang w:eastAsia="en-GB"/>
        </w:rPr>
      </w:pPr>
      <w:r w:rsidRPr="00595EBE">
        <w:br w:type="page"/>
      </w:r>
    </w:p>
    <w:p w14:paraId="4C04EDAB" w14:textId="0B32F142" w:rsidR="00A7782E" w:rsidRPr="003A3EA2" w:rsidRDefault="00A7782E" w:rsidP="00E327DD">
      <w:pPr>
        <w:pStyle w:val="Heading1"/>
      </w:pPr>
      <w:bookmarkStart w:id="19" w:name="_Toc238217993"/>
      <w:r>
        <w:lastRenderedPageBreak/>
        <w:t xml:space="preserve">Frequently asked questions </w:t>
      </w:r>
      <w:r w:rsidR="003A3EA2">
        <w:t xml:space="preserve">(FAQs) </w:t>
      </w:r>
      <w:r>
        <w:t>and answers</w:t>
      </w:r>
      <w:bookmarkEnd w:id="19"/>
    </w:p>
    <w:p w14:paraId="7F79A0C5" w14:textId="22493CCD" w:rsidR="003A3EA2" w:rsidRDefault="003A3EA2" w:rsidP="00E327DD">
      <w:pPr>
        <w:pStyle w:val="Heading2"/>
      </w:pPr>
      <w:bookmarkStart w:id="20" w:name="_Toc238217994"/>
      <w:r>
        <w:t>Instructions for using these FAQs</w:t>
      </w:r>
      <w:bookmarkEnd w:id="20"/>
    </w:p>
    <w:tbl>
      <w:tblPr>
        <w:tblStyle w:val="TableGrid"/>
        <w:tblW w:w="0" w:type="auto"/>
        <w:tblLook w:val="04A0" w:firstRow="1" w:lastRow="0" w:firstColumn="1" w:lastColumn="0" w:noHBand="0" w:noVBand="1"/>
        <w:tblCaption w:val="Instructions for using these frequently asked questions"/>
        <w:tblDescription w:val="This table has information about how to use the frequently asked questions, what to do before sharing it and when to share it."/>
      </w:tblPr>
      <w:tblGrid>
        <w:gridCol w:w="2830"/>
        <w:gridCol w:w="7700"/>
      </w:tblGrid>
      <w:tr w:rsidR="003A3EA2" w:rsidRPr="00F970B9" w14:paraId="1FF395C1" w14:textId="77777777" w:rsidTr="35942E03">
        <w:trPr>
          <w:trHeight w:val="300"/>
        </w:trPr>
        <w:tc>
          <w:tcPr>
            <w:cnfStyle w:val="001000000000" w:firstRow="0" w:lastRow="0" w:firstColumn="1" w:lastColumn="0" w:oddVBand="0" w:evenVBand="0" w:oddHBand="0" w:evenHBand="0" w:firstRowFirstColumn="0" w:firstRowLastColumn="0" w:lastRowFirstColumn="0" w:lastRowLastColumn="0"/>
            <w:tcW w:w="2830" w:type="dxa"/>
          </w:tcPr>
          <w:p w14:paraId="7819B08E" w14:textId="6CC4C2B2" w:rsidR="003A3EA2" w:rsidRPr="00F970B9" w:rsidRDefault="003A3EA2" w:rsidP="00F970B9">
            <w:r w:rsidRPr="00F970B9">
              <w:t>How to use these FAQs</w:t>
            </w:r>
          </w:p>
        </w:tc>
        <w:tc>
          <w:tcPr>
            <w:tcW w:w="7700" w:type="dxa"/>
          </w:tcPr>
          <w:p w14:paraId="0C9735B2" w14:textId="56024292" w:rsidR="003A3EA2" w:rsidRPr="00F970B9" w:rsidRDefault="000A5B4E" w:rsidP="00F970B9">
            <w:pPr>
              <w:cnfStyle w:val="000000000000" w:firstRow="0" w:lastRow="0" w:firstColumn="0" w:lastColumn="0" w:oddVBand="0" w:evenVBand="0" w:oddHBand="0" w:evenHBand="0" w:firstRowFirstColumn="0" w:firstRowLastColumn="0" w:lastRowFirstColumn="0" w:lastRowLastColumn="0"/>
            </w:pPr>
            <w:r w:rsidRPr="00F970B9">
              <w:t>Use these FAQs to answer common questions about the personal care contribution change. It will help to support you with sharing consistent messaging across your organisation.</w:t>
            </w:r>
            <w:r w:rsidR="006F09BD" w:rsidRPr="00F970B9">
              <w:t xml:space="preserve"> You can share the FAQs in your participant information packs, websites, care partner discussions, and customer service, care management and finance enquiries.</w:t>
            </w:r>
          </w:p>
        </w:tc>
      </w:tr>
      <w:tr w:rsidR="003A3EA2" w:rsidRPr="00F970B9" w14:paraId="09FED98F" w14:textId="77777777" w:rsidTr="35942E03">
        <w:trPr>
          <w:trHeight w:val="300"/>
        </w:trPr>
        <w:tc>
          <w:tcPr>
            <w:cnfStyle w:val="001000000000" w:firstRow="0" w:lastRow="0" w:firstColumn="1" w:lastColumn="0" w:oddVBand="0" w:evenVBand="0" w:oddHBand="0" w:evenHBand="0" w:firstRowFirstColumn="0" w:firstRowLastColumn="0" w:lastRowFirstColumn="0" w:lastRowLastColumn="0"/>
            <w:tcW w:w="2830" w:type="dxa"/>
          </w:tcPr>
          <w:p w14:paraId="5EC4C768" w14:textId="5F00F708" w:rsidR="003A3EA2" w:rsidRPr="00F970B9" w:rsidRDefault="003A3EA2" w:rsidP="00F970B9">
            <w:r w:rsidRPr="00F970B9">
              <w:t>Before sharing it</w:t>
            </w:r>
          </w:p>
        </w:tc>
        <w:tc>
          <w:tcPr>
            <w:tcW w:w="7700" w:type="dxa"/>
          </w:tcPr>
          <w:p w14:paraId="3E22C6C2" w14:textId="77777777" w:rsidR="003A3EA2" w:rsidRPr="00F970B9" w:rsidRDefault="003A3EA2" w:rsidP="00F970B9">
            <w:pPr>
              <w:cnfStyle w:val="000000000000" w:firstRow="0" w:lastRow="0" w:firstColumn="0" w:lastColumn="0" w:oddVBand="0" w:evenVBand="0" w:oddHBand="0" w:evenHBand="0" w:firstRowFirstColumn="0" w:firstRowLastColumn="0" w:lastRowFirstColumn="0" w:lastRowLastColumn="0"/>
            </w:pPr>
            <w:r w:rsidRPr="00F970B9">
              <w:t>Make sure to:</w:t>
            </w:r>
          </w:p>
          <w:p w14:paraId="572FE27B" w14:textId="0E95F060" w:rsidR="003A3EA2" w:rsidRPr="00F970B9" w:rsidRDefault="003A3EA2" w:rsidP="00F970B9">
            <w:pPr>
              <w:pStyle w:val="ListBullet"/>
              <w:cnfStyle w:val="000000000000" w:firstRow="0" w:lastRow="0" w:firstColumn="0" w:lastColumn="0" w:oddVBand="0" w:evenVBand="0" w:oddHBand="0" w:evenHBand="0" w:firstRowFirstColumn="0" w:firstRowLastColumn="0" w:lastRowFirstColumn="0" w:lastRowLastColumn="0"/>
            </w:pPr>
            <w:r w:rsidRPr="00F970B9">
              <w:t>add your details where highlighted</w:t>
            </w:r>
          </w:p>
          <w:p w14:paraId="02990C86" w14:textId="77777777" w:rsidR="003A3EA2" w:rsidRPr="00F970B9" w:rsidRDefault="003A3EA2" w:rsidP="00F970B9">
            <w:pPr>
              <w:pStyle w:val="ListBullet"/>
              <w:cnfStyle w:val="000000000000" w:firstRow="0" w:lastRow="0" w:firstColumn="0" w:lastColumn="0" w:oddVBand="0" w:evenVBand="0" w:oddHBand="0" w:evenHBand="0" w:firstRowFirstColumn="0" w:firstRowLastColumn="0" w:lastRowFirstColumn="0" w:lastRowLastColumn="0"/>
            </w:pPr>
            <w:r w:rsidRPr="00F970B9">
              <w:t xml:space="preserve">review the </w:t>
            </w:r>
            <w:r w:rsidR="007D51DC" w:rsidRPr="00F970B9">
              <w:t>messages so</w:t>
            </w:r>
            <w:r w:rsidRPr="00F970B9">
              <w:t xml:space="preserve"> it aligns with other communication you share with participants</w:t>
            </w:r>
          </w:p>
          <w:p w14:paraId="63107900" w14:textId="2E71A549" w:rsidR="007D51DC" w:rsidRPr="00F970B9" w:rsidRDefault="007D51DC" w:rsidP="00F970B9">
            <w:pPr>
              <w:pStyle w:val="ListBullet"/>
              <w:cnfStyle w:val="000000000000" w:firstRow="0" w:lastRow="0" w:firstColumn="0" w:lastColumn="0" w:oddVBand="0" w:evenVBand="0" w:oddHBand="0" w:evenHBand="0" w:firstRowFirstColumn="0" w:firstRowLastColumn="0" w:lastRowFirstColumn="0" w:lastRowLastColumn="0"/>
            </w:pPr>
            <w:r w:rsidRPr="00F970B9">
              <w:t>share with staff who may receive enquiries from participants.</w:t>
            </w:r>
          </w:p>
        </w:tc>
      </w:tr>
      <w:tr w:rsidR="003A3EA2" w:rsidRPr="00F970B9" w14:paraId="70CBFB10" w14:textId="77777777" w:rsidTr="35942E03">
        <w:trPr>
          <w:trHeight w:val="300"/>
        </w:trPr>
        <w:tc>
          <w:tcPr>
            <w:cnfStyle w:val="001000000000" w:firstRow="0" w:lastRow="0" w:firstColumn="1" w:lastColumn="0" w:oddVBand="0" w:evenVBand="0" w:oddHBand="0" w:evenHBand="0" w:firstRowFirstColumn="0" w:firstRowLastColumn="0" w:lastRowFirstColumn="0" w:lastRowLastColumn="0"/>
            <w:tcW w:w="2830" w:type="dxa"/>
          </w:tcPr>
          <w:p w14:paraId="10ECED49" w14:textId="77777777" w:rsidR="003A3EA2" w:rsidRPr="00F970B9" w:rsidRDefault="003A3EA2" w:rsidP="00F970B9">
            <w:r w:rsidRPr="00F970B9">
              <w:t>When to share it</w:t>
            </w:r>
          </w:p>
        </w:tc>
        <w:tc>
          <w:tcPr>
            <w:tcW w:w="7700" w:type="dxa"/>
          </w:tcPr>
          <w:p w14:paraId="200DC8BF" w14:textId="3A1E245B" w:rsidR="000A576C" w:rsidRPr="00F970B9" w:rsidRDefault="007E7A93" w:rsidP="00F970B9">
            <w:pPr>
              <w:pStyle w:val="ListBullet"/>
              <w:cnfStyle w:val="000000000000" w:firstRow="0" w:lastRow="0" w:firstColumn="0" w:lastColumn="0" w:oddVBand="0" w:evenVBand="0" w:oddHBand="0" w:evenHBand="0" w:firstRowFirstColumn="0" w:firstRowLastColumn="0" w:lastRowFirstColumn="0" w:lastRowLastColumn="0"/>
            </w:pPr>
            <w:r w:rsidRPr="00F970B9">
              <w:t xml:space="preserve">when </w:t>
            </w:r>
            <w:r w:rsidR="000A576C" w:rsidRPr="00F970B9">
              <w:t>asked questions from participants</w:t>
            </w:r>
          </w:p>
          <w:p w14:paraId="6C57D50B" w14:textId="4863300B" w:rsidR="003A3EA2" w:rsidRPr="00F970B9" w:rsidRDefault="000A576C" w:rsidP="00F970B9">
            <w:pPr>
              <w:pStyle w:val="ListBullet"/>
              <w:cnfStyle w:val="000000000000" w:firstRow="0" w:lastRow="0" w:firstColumn="0" w:lastColumn="0" w:oddVBand="0" w:evenVBand="0" w:oddHBand="0" w:evenHBand="0" w:firstRowFirstColumn="0" w:firstRowLastColumn="0" w:lastRowFirstColumn="0" w:lastRowLastColumn="0"/>
            </w:pPr>
            <w:r w:rsidRPr="00F970B9">
              <w:t>a</w:t>
            </w:r>
            <w:r w:rsidR="003A3EA2" w:rsidRPr="00F970B9">
              <w:t>ny time before 1 October 2026 to raise awareness</w:t>
            </w:r>
          </w:p>
          <w:p w14:paraId="00950ACD" w14:textId="74F72569" w:rsidR="003A3EA2" w:rsidRPr="00F970B9" w:rsidRDefault="007E7A93" w:rsidP="00F970B9">
            <w:pPr>
              <w:pStyle w:val="ListBullet"/>
              <w:cnfStyle w:val="000000000000" w:firstRow="0" w:lastRow="0" w:firstColumn="0" w:lastColumn="0" w:oddVBand="0" w:evenVBand="0" w:oddHBand="0" w:evenHBand="0" w:firstRowFirstColumn="0" w:firstRowLastColumn="0" w:lastRowFirstColumn="0" w:lastRowLastColumn="0"/>
            </w:pPr>
            <w:r w:rsidRPr="00F970B9">
              <w:t xml:space="preserve">as </w:t>
            </w:r>
            <w:r w:rsidR="003A3EA2" w:rsidRPr="00F970B9">
              <w:t>a reminder closer to 1 October 2026.</w:t>
            </w:r>
          </w:p>
        </w:tc>
      </w:tr>
    </w:tbl>
    <w:p w14:paraId="2F452752" w14:textId="26DE4AB0" w:rsidR="003A3EA2" w:rsidRPr="00595EBE" w:rsidRDefault="00BD5C16" w:rsidP="00051A38">
      <w:pPr>
        <w:pStyle w:val="Heading3"/>
      </w:pPr>
      <w:bookmarkStart w:id="21" w:name="_Toc238217995"/>
      <w:r w:rsidRPr="00595EBE">
        <w:t>About personal care contribution change</w:t>
      </w:r>
      <w:bookmarkEnd w:id="21"/>
    </w:p>
    <w:p w14:paraId="741E8B64" w14:textId="3B96A6E7" w:rsidR="00A7782E" w:rsidRPr="00C77168" w:rsidRDefault="00A7782E" w:rsidP="00C77168">
      <w:r w:rsidRPr="00C77168">
        <w:t>From 1 October 2026, the Australian Government will fully fund approved personal care services for</w:t>
      </w:r>
      <w:r w:rsidR="005D4157" w:rsidRPr="00C77168">
        <w:t xml:space="preserve"> eligible older people who are</w:t>
      </w:r>
      <w:r w:rsidRPr="00C77168">
        <w:t xml:space="preserve"> Support at Home participants</w:t>
      </w:r>
      <w:r w:rsidR="005D4157" w:rsidRPr="00C77168">
        <w:t xml:space="preserve">. </w:t>
      </w:r>
      <w:r w:rsidR="00BD5C16" w:rsidRPr="00C77168">
        <w:t>Participants who are approved for personal care services and have available Support at Home funding will no longer pay contributions for these services.</w:t>
      </w:r>
      <w:r w:rsidRPr="00C77168">
        <w:t xml:space="preserve"> Personal care services will continue to be funded from a participant's available Support at Home ongoing quarterly budget.</w:t>
      </w:r>
    </w:p>
    <w:p w14:paraId="52D6661A" w14:textId="26AFA697" w:rsidR="00A7782E" w:rsidRPr="00C77168" w:rsidRDefault="00A7782E" w:rsidP="00C77168">
      <w:r w:rsidRPr="00C77168">
        <w:t>The following questions and answers explain what the change means for you, what is staying the same, and where to go if you need support or more information.</w:t>
      </w:r>
    </w:p>
    <w:p w14:paraId="0617C725" w14:textId="77777777" w:rsidR="00A7782E" w:rsidRPr="00595EBE" w:rsidRDefault="00A7782E" w:rsidP="00A55A18">
      <w:pPr>
        <w:pStyle w:val="Heading3"/>
      </w:pPr>
      <w:r w:rsidRPr="00595EBE">
        <w:t>Will I still need to pay for personal care services?</w:t>
      </w:r>
    </w:p>
    <w:p w14:paraId="593F85CB" w14:textId="6847D47D" w:rsidR="00A7782E" w:rsidRPr="00C77168" w:rsidRDefault="00824A8D" w:rsidP="00C77168">
      <w:r w:rsidRPr="00C77168">
        <w:t>From 1 October 2026, y</w:t>
      </w:r>
      <w:r w:rsidR="00A7782E" w:rsidRPr="00C77168">
        <w:t xml:space="preserve">ou will not need to pay contributions </w:t>
      </w:r>
      <w:r w:rsidRPr="00C77168">
        <w:t xml:space="preserve">for personal care services </w:t>
      </w:r>
      <w:r w:rsidR="00A7782E" w:rsidRPr="00C77168">
        <w:t>if you are approved for personal care services in your support plan and have available Support at Home funds. Personal care services will continue to be funded from your available Support at Home ongoing quarterly budget.</w:t>
      </w:r>
    </w:p>
    <w:p w14:paraId="74FCB527" w14:textId="1D8DC0AA" w:rsidR="00A7782E" w:rsidRPr="00595EBE" w:rsidRDefault="00A7782E" w:rsidP="00A55A18">
      <w:pPr>
        <w:pStyle w:val="Heading3"/>
      </w:pPr>
      <w:r w:rsidRPr="00595EBE">
        <w:t>What is considered personal care?</w:t>
      </w:r>
    </w:p>
    <w:p w14:paraId="1DBE9567" w14:textId="07999A4A" w:rsidR="00A7782E" w:rsidRPr="00C77168" w:rsidRDefault="00A7782E" w:rsidP="00C77168">
      <w:r w:rsidRPr="00C77168">
        <w:t xml:space="preserve">Personal care includes support with daily tasks such as showering, non-clinical continence </w:t>
      </w:r>
      <w:r w:rsidR="00DF2927" w:rsidRPr="00C77168">
        <w:t>management</w:t>
      </w:r>
      <w:r w:rsidRPr="00C77168">
        <w:t>, dressing, eating, personal hygiene and assistance with self-administration of medication.</w:t>
      </w:r>
    </w:p>
    <w:p w14:paraId="33764A30" w14:textId="3E0CE8FD" w:rsidR="00A7782E" w:rsidRPr="00595EBE" w:rsidRDefault="00A7782E" w:rsidP="00A55A18">
      <w:pPr>
        <w:pStyle w:val="Heading3"/>
      </w:pPr>
      <w:r w:rsidRPr="00595EBE">
        <w:t>Will I need a reassessment to receive personal care services?</w:t>
      </w:r>
    </w:p>
    <w:p w14:paraId="5C08EF00" w14:textId="77777777" w:rsidR="00A7782E" w:rsidRPr="00C77168" w:rsidRDefault="00A7782E" w:rsidP="00C77168">
      <w:r w:rsidRPr="00C77168">
        <w:t>No. If you are already approved for personal care services, you do not need a reassessment.</w:t>
      </w:r>
    </w:p>
    <w:p w14:paraId="5DC5AB7D" w14:textId="7A00C7EE" w:rsidR="00A7782E" w:rsidRPr="004806B0" w:rsidRDefault="00A7782E" w:rsidP="00051A38">
      <w:pPr>
        <w:pStyle w:val="Heading3"/>
        <w:keepNext/>
      </w:pPr>
      <w:r w:rsidRPr="00595EBE">
        <w:lastRenderedPageBreak/>
        <w:t>Will my personal care services continue?</w:t>
      </w:r>
    </w:p>
    <w:p w14:paraId="0350C81C" w14:textId="40665536" w:rsidR="00A7782E" w:rsidRPr="00C77168" w:rsidRDefault="00A7782E" w:rsidP="00C77168">
      <w:r w:rsidRPr="00C77168">
        <w:t>Yes. Your provider, care workers and existing care arrangements will continue as usual. This change only affects how personal care contributions are charged.</w:t>
      </w:r>
    </w:p>
    <w:p w14:paraId="4D198AA6" w14:textId="6F8CCA57" w:rsidR="00A7782E" w:rsidRPr="00595EBE" w:rsidRDefault="00A7782E" w:rsidP="00A55A18">
      <w:pPr>
        <w:pStyle w:val="Heading3"/>
      </w:pPr>
      <w:r w:rsidRPr="00595EBE">
        <w:t>What happens to personal care services delivered before 1 October 2026?</w:t>
      </w:r>
    </w:p>
    <w:p w14:paraId="571E4059" w14:textId="77777777" w:rsidR="006D2F65" w:rsidRPr="00C77168" w:rsidRDefault="00A7782E" w:rsidP="00C77168">
      <w:r w:rsidRPr="00C77168">
        <w:t>Any applicable contributions</w:t>
      </w:r>
      <w:r w:rsidR="00AF2143" w:rsidRPr="00C77168">
        <w:t xml:space="preserve"> to personal care services</w:t>
      </w:r>
      <w:r w:rsidR="007F45F1" w:rsidRPr="00C77168">
        <w:t xml:space="preserve"> delivered before 1 October 2026</w:t>
      </w:r>
      <w:r w:rsidRPr="00C77168">
        <w:t xml:space="preserve"> will still apply, even if they appear on a later statement or invoice.</w:t>
      </w:r>
    </w:p>
    <w:p w14:paraId="014FEE36" w14:textId="77777777" w:rsidR="006D2F65" w:rsidRPr="00595EBE" w:rsidRDefault="006D2F65" w:rsidP="00A55A18">
      <w:pPr>
        <w:pStyle w:val="Heading3"/>
      </w:pPr>
      <w:r w:rsidRPr="00595EBE">
        <w:t>Why do I have to wait until 1 October 2026?</w:t>
      </w:r>
    </w:p>
    <w:p w14:paraId="143B3F2E" w14:textId="40E3E188" w:rsidR="006D2F65" w:rsidRPr="00C77168" w:rsidRDefault="006D2F65" w:rsidP="00C77168">
      <w:r w:rsidRPr="00C77168">
        <w:t>The change starts on 1 October 2026 to give providers and government agencies time to get everything ready, including updating systems and information, so the change runs smoothly.</w:t>
      </w:r>
    </w:p>
    <w:p w14:paraId="6E51DD95" w14:textId="19351984" w:rsidR="00A7782E" w:rsidRPr="00595EBE" w:rsidRDefault="00A7782E" w:rsidP="00A55A18">
      <w:pPr>
        <w:pStyle w:val="Heading3"/>
      </w:pPr>
      <w:r w:rsidRPr="00595EBE">
        <w:t>Do I need to do anything?</w:t>
      </w:r>
    </w:p>
    <w:p w14:paraId="55AEA007" w14:textId="5B2AEF8F" w:rsidR="00A7782E" w:rsidRPr="00F970B9" w:rsidRDefault="00A7782E" w:rsidP="00F970B9">
      <w:r w:rsidRPr="00F970B9">
        <w:t>You do not need to do anything now. The change will happen automatically. Before 1 October 2026, we will review and update documents such as your service agreement, care plan, budget, statements or invoices where required. We may contact you to discuss any changes.</w:t>
      </w:r>
    </w:p>
    <w:p w14:paraId="273E12F9" w14:textId="1835A66C" w:rsidR="00A7782E" w:rsidRPr="00595EBE" w:rsidRDefault="00A7782E" w:rsidP="00A55A18">
      <w:pPr>
        <w:pStyle w:val="Heading3"/>
      </w:pPr>
      <w:r w:rsidRPr="00595EBE">
        <w:t>Will my contributions for other Support at Home services change?</w:t>
      </w:r>
    </w:p>
    <w:p w14:paraId="136A998D" w14:textId="5D3E3A73" w:rsidR="00A7782E" w:rsidRPr="00C77168" w:rsidRDefault="00A7782E" w:rsidP="00C77168">
      <w:r w:rsidRPr="00C77168">
        <w:t>No. Contributions for other Support at Home services are not changing.</w:t>
      </w:r>
    </w:p>
    <w:p w14:paraId="7B916772" w14:textId="375536FA" w:rsidR="00A7782E" w:rsidRPr="00595EBE" w:rsidRDefault="00A7782E" w:rsidP="00A55A18">
      <w:pPr>
        <w:pStyle w:val="Heading3"/>
      </w:pPr>
      <w:r w:rsidRPr="00595EBE">
        <w:t>What if I am finding it hard to pay my fees?</w:t>
      </w:r>
    </w:p>
    <w:p w14:paraId="143A8D95" w14:textId="77777777" w:rsidR="00A7782E" w:rsidRPr="00C77168" w:rsidRDefault="00A7782E" w:rsidP="00C77168">
      <w:hyperlink r:id="rId30" w:history="1">
        <w:r w:rsidRPr="00C77168">
          <w:rPr>
            <w:rStyle w:val="Hyperlink"/>
          </w:rPr>
          <w:t>Financial hardship assistance</w:t>
        </w:r>
      </w:hyperlink>
      <w:r w:rsidRPr="00C77168">
        <w:t> may be available, including for contributions that apply to personal care services delivered before 1 October 2026. Please contact us.</w:t>
      </w:r>
    </w:p>
    <w:p w14:paraId="255648B3" w14:textId="7BB98BD0" w:rsidR="00A7782E" w:rsidRPr="00595EBE" w:rsidRDefault="00A7782E" w:rsidP="00A55A18">
      <w:pPr>
        <w:pStyle w:val="Heading3"/>
      </w:pPr>
      <w:r w:rsidRPr="00595EBE">
        <w:t>Where can I get more information or support?</w:t>
      </w:r>
    </w:p>
    <w:p w14:paraId="7A2FBE03" w14:textId="73D634EE" w:rsidR="00A7782E" w:rsidRPr="00C77168" w:rsidRDefault="00A7782E" w:rsidP="00C77168">
      <w:r w:rsidRPr="00C77168">
        <w:t>If you have questions about this change, please contact us.</w:t>
      </w:r>
    </w:p>
    <w:p w14:paraId="4A033F35" w14:textId="6511B83F" w:rsidR="00F970B9" w:rsidRPr="00C77168" w:rsidRDefault="00A7782E" w:rsidP="00C77168">
      <w:r w:rsidRPr="00C77168">
        <w:t>[</w:t>
      </w:r>
      <w:r w:rsidRPr="00C77168">
        <w:rPr>
          <w:highlight w:val="yellow"/>
        </w:rPr>
        <w:t>Provider name</w:t>
      </w:r>
      <w:r w:rsidRPr="00C77168">
        <w:t>]</w:t>
      </w:r>
    </w:p>
    <w:p w14:paraId="02065E7F" w14:textId="15BBEA21" w:rsidR="00F970B9" w:rsidRPr="00C77168" w:rsidRDefault="00A7782E" w:rsidP="00C77168">
      <w:r w:rsidRPr="00C77168">
        <w:t>[</w:t>
      </w:r>
      <w:r w:rsidRPr="00C77168">
        <w:rPr>
          <w:highlight w:val="yellow"/>
        </w:rPr>
        <w:t>Care partner/team name</w:t>
      </w:r>
      <w:r w:rsidRPr="00C77168">
        <w:t>]</w:t>
      </w:r>
    </w:p>
    <w:p w14:paraId="1617638B" w14:textId="435101B9" w:rsidR="00F970B9" w:rsidRPr="00C77168" w:rsidRDefault="00A7782E" w:rsidP="00C77168">
      <w:r w:rsidRPr="00C77168">
        <w:t>Phone: [</w:t>
      </w:r>
      <w:r w:rsidRPr="00C77168">
        <w:rPr>
          <w:highlight w:val="yellow"/>
        </w:rPr>
        <w:t>phone number</w:t>
      </w:r>
      <w:r w:rsidRPr="00C77168">
        <w:t>]</w:t>
      </w:r>
    </w:p>
    <w:p w14:paraId="51C61A59" w14:textId="5234814B" w:rsidR="00F970B9" w:rsidRPr="00C77168" w:rsidRDefault="00A7782E" w:rsidP="00C77168">
      <w:r w:rsidRPr="00C77168">
        <w:t>Email: [</w:t>
      </w:r>
      <w:r w:rsidRPr="00C77168">
        <w:rPr>
          <w:highlight w:val="yellow"/>
        </w:rPr>
        <w:t>email address</w:t>
      </w:r>
      <w:r w:rsidRPr="00C77168">
        <w:t>]</w:t>
      </w:r>
    </w:p>
    <w:p w14:paraId="334AD9F5" w14:textId="462345AB" w:rsidR="00F970B9" w:rsidRPr="00C77168" w:rsidRDefault="00A7782E" w:rsidP="00C77168">
      <w:r w:rsidRPr="00595EBE">
        <w:t>Website: [</w:t>
      </w:r>
      <w:r w:rsidRPr="00595EBE">
        <w:rPr>
          <w:highlight w:val="yellow"/>
        </w:rPr>
        <w:t>website link</w:t>
      </w:r>
      <w:r w:rsidRPr="00595EBE">
        <w:t>]</w:t>
      </w:r>
    </w:p>
    <w:p w14:paraId="5B486C9A" w14:textId="4D050034" w:rsidR="00A7782E" w:rsidRPr="00C77168" w:rsidRDefault="00A7782E" w:rsidP="00C77168">
      <w:r w:rsidRPr="00C77168">
        <w:t>You can also:</w:t>
      </w:r>
    </w:p>
    <w:p w14:paraId="46CA72C8" w14:textId="77777777" w:rsidR="003034AF" w:rsidRDefault="003034AF" w:rsidP="00C77168">
      <w:pPr>
        <w:pStyle w:val="ListBullet"/>
      </w:pPr>
      <w:r>
        <w:t xml:space="preserve">visit the My Aged Care website </w:t>
      </w:r>
      <w:hyperlink r:id="rId31" w:history="1">
        <w:r w:rsidRPr="35942E03">
          <w:rPr>
            <w:rStyle w:val="Hyperlink"/>
          </w:rPr>
          <w:t>MyAgedCare.gov.au/news-and-updates/support-home-personal-care-contribution-changes</w:t>
        </w:r>
      </w:hyperlink>
      <w:r>
        <w:t xml:space="preserve"> </w:t>
      </w:r>
    </w:p>
    <w:p w14:paraId="047B25F8" w14:textId="77777777" w:rsidR="00A7782E" w:rsidRPr="00C77168" w:rsidRDefault="00A7782E" w:rsidP="00271BE4">
      <w:pPr>
        <w:pStyle w:val="ListBullet"/>
      </w:pPr>
      <w:r w:rsidRPr="00C77168">
        <w:t>call My Aged Care on 1800 200 422</w:t>
      </w:r>
    </w:p>
    <w:p w14:paraId="036C3C4A" w14:textId="73A28B80" w:rsidR="00A7782E" w:rsidRPr="00C77168" w:rsidRDefault="00A7782E" w:rsidP="00271BE4">
      <w:pPr>
        <w:pStyle w:val="ListBullet"/>
      </w:pPr>
      <w:r w:rsidRPr="00C77168">
        <w:t xml:space="preserve">ask for help from an aged care advocate, like the </w:t>
      </w:r>
      <w:hyperlink r:id="rId32">
        <w:r w:rsidRPr="00C77168">
          <w:rPr>
            <w:rStyle w:val="Hyperlink"/>
          </w:rPr>
          <w:t>Older Persons Advocacy Network</w:t>
        </w:r>
      </w:hyperlink>
      <w:r w:rsidRPr="00C77168">
        <w:t xml:space="preserve"> </w:t>
      </w:r>
    </w:p>
    <w:p w14:paraId="40FEB6C6" w14:textId="76B8E3F4" w:rsidR="00271BE4" w:rsidRPr="00271BE4" w:rsidRDefault="00A7782E" w:rsidP="00271BE4">
      <w:pPr>
        <w:pStyle w:val="ListBullet"/>
      </w:pPr>
      <w:r w:rsidRPr="00C77168">
        <w:t>ask a trusted family member, friend or care partner for support.</w:t>
      </w:r>
    </w:p>
    <w:sectPr w:rsidR="00271BE4" w:rsidRPr="00271BE4" w:rsidSect="008A0E56">
      <w:headerReference w:type="default" r:id="rId33"/>
      <w:footerReference w:type="default" r:id="rId34"/>
      <w:headerReference w:type="first" r:id="rId35"/>
      <w:type w:val="continuous"/>
      <w:pgSz w:w="11900" w:h="16840"/>
      <w:pgMar w:top="680" w:right="680" w:bottom="680" w:left="680" w:header="709" w:footer="556"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21AF33" w14:textId="77777777" w:rsidR="006070C6" w:rsidRDefault="006070C6" w:rsidP="001172BA">
      <w:r>
        <w:separator/>
      </w:r>
    </w:p>
  </w:endnote>
  <w:endnote w:type="continuationSeparator" w:id="0">
    <w:p w14:paraId="210C4CB1" w14:textId="77777777" w:rsidR="006070C6" w:rsidRDefault="006070C6" w:rsidP="001172BA">
      <w:r>
        <w:continuationSeparator/>
      </w:r>
    </w:p>
  </w:endnote>
  <w:endnote w:type="continuationNotice" w:id="1">
    <w:p w14:paraId="07E8AAD8" w14:textId="77777777" w:rsidR="006070C6" w:rsidRDefault="006070C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panose1 w:val="0201060003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72BEC1" w14:textId="5208C287" w:rsidR="00D93F4D" w:rsidRDefault="00D93F4D">
    <w:pPr>
      <w:pStyle w:val="Footer"/>
    </w:pPr>
    <w:r>
      <w:rPr>
        <w:noProof/>
      </w:rPr>
      <mc:AlternateContent>
        <mc:Choice Requires="wps">
          <w:drawing>
            <wp:anchor distT="0" distB="0" distL="0" distR="0" simplePos="0" relativeHeight="251658244" behindDoc="0" locked="0" layoutInCell="1" allowOverlap="1" wp14:anchorId="351BA7D6" wp14:editId="42451A27">
              <wp:simplePos x="635" y="635"/>
              <wp:positionH relativeFrom="page">
                <wp:align>center</wp:align>
              </wp:positionH>
              <wp:positionV relativeFrom="page">
                <wp:align>bottom</wp:align>
              </wp:positionV>
              <wp:extent cx="551815" cy="376555"/>
              <wp:effectExtent l="0" t="0" r="635" b="0"/>
              <wp:wrapNone/>
              <wp:docPr id="150773550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0DE1E98A" w14:textId="2EC9148C" w:rsidR="00D93F4D" w:rsidRPr="00D93F4D" w:rsidRDefault="00D93F4D" w:rsidP="00D93F4D">
                          <w:pPr>
                            <w:rPr>
                              <w:rFonts w:ascii="Calibri" w:eastAsia="Calibri" w:hAnsi="Calibri" w:cs="Calibri"/>
                              <w:noProof/>
                              <w:color w:val="FF0000"/>
                            </w:rPr>
                          </w:pPr>
                          <w:r w:rsidRPr="00D93F4D">
                            <w:rPr>
                              <w:rFonts w:ascii="Calibri" w:eastAsia="Calibri" w:hAnsi="Calibri" w:cs="Calibri"/>
                              <w:noProof/>
                              <w:color w:val="FF0000"/>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51BA7D6" id="_x0000_t202" coordsize="21600,21600" o:spt="202" path="m,l,21600r21600,l21600,xe">
              <v:stroke joinstyle="miter"/>
              <v:path gradientshapeok="t" o:connecttype="rect"/>
            </v:shapetype>
            <v:shape id="Text Box 6" o:spid="_x0000_s1027" type="#_x0000_t202" alt="OFFICIAL" style="position:absolute;margin-left:0;margin-top:0;width:43.45pt;height:29.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" filled="f" stroked="f">
              <v:textbox style="mso-fit-shape-to-text:t" inset="0,0,0,15pt">
                <w:txbxContent>
                  <w:p w14:paraId="0DE1E98A" w14:textId="2EC9148C" w:rsidR="00D93F4D" w:rsidRPr="00D93F4D" w:rsidRDefault="00D93F4D" w:rsidP="00D93F4D">
                    <w:pPr>
                      <w:rPr>
                        <w:rFonts w:ascii="Calibri" w:eastAsia="Calibri" w:hAnsi="Calibri" w:cs="Calibri"/>
                        <w:noProof/>
                        <w:color w:val="FF0000"/>
                      </w:rPr>
                    </w:pPr>
                    <w:r w:rsidRPr="00D93F4D">
                      <w:rPr>
                        <w:rFonts w:ascii="Calibri" w:eastAsia="Calibri" w:hAnsi="Calibri" w:cs="Calibri"/>
                        <w:noProof/>
                        <w:color w:val="FF0000"/>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B1CDA" w14:textId="3ECDD40D" w:rsidR="00C25F98" w:rsidRDefault="00542340" w:rsidP="00F15862">
    <w:pPr>
      <w:pStyle w:val="NormalText"/>
    </w:pPr>
    <w:r>
      <w:t>Support at Home</w:t>
    </w:r>
    <w:r w:rsidR="00A44FC2">
      <w:t xml:space="preserve"> | Communication toolkit for older people </w:t>
    </w:r>
    <w:r w:rsidR="00A44FC2">
      <w:tab/>
    </w:r>
    <w:r w:rsidR="00A44FC2">
      <w:tab/>
    </w:r>
    <w:r w:rsidR="00A44FC2">
      <w:tab/>
    </w:r>
    <w:r w:rsidR="00A44FC2">
      <w:tab/>
    </w:r>
    <w:r w:rsidR="00A44FC2">
      <w:tab/>
    </w:r>
    <w:r w:rsidR="00A44FC2">
      <w:tab/>
    </w:r>
    <w:sdt>
      <w:sdtPr>
        <w:id w:val="-1410066849"/>
        <w:docPartObj>
          <w:docPartGallery w:val="Page Numbers (Bottom of Page)"/>
          <w:docPartUnique/>
        </w:docPartObj>
      </w:sdtPr>
      <w:sdtEndPr>
        <w:rPr>
          <w:noProof/>
        </w:rPr>
      </w:sdtEndPr>
      <w:sdtContent>
        <w:r w:rsidR="00F15862">
          <w:fldChar w:fldCharType="begin"/>
        </w:r>
        <w:r w:rsidR="00F15862">
          <w:instrText xml:space="preserve"> PAGE   \* MERGEFORMAT </w:instrText>
        </w:r>
        <w:r w:rsidR="00F15862">
          <w:fldChar w:fldCharType="separate"/>
        </w:r>
        <w:r w:rsidR="00F15862">
          <w:rPr>
            <w:noProof/>
          </w:rPr>
          <w:t>2</w:t>
        </w:r>
        <w:r w:rsidR="00F15862">
          <w:rPr>
            <w:noProof/>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AAA86E" w14:textId="2DBA47AA" w:rsidR="00515EFA" w:rsidRPr="005504C2" w:rsidRDefault="007E7A93" w:rsidP="00C25F98">
    <w:pPr>
      <w:pStyle w:val="NormalText"/>
      <w:rPr>
        <w:sz w:val="20"/>
      </w:rPr>
    </w:pPr>
    <w:r w:rsidRPr="005504C2">
      <w:rPr>
        <w:sz w:val="20"/>
      </w:rPr>
      <w:t xml:space="preserve">Support at Home </w:t>
    </w:r>
    <w:r w:rsidR="35942E03" w:rsidRPr="005504C2">
      <w:rPr>
        <w:sz w:val="20"/>
      </w:rPr>
      <w:t xml:space="preserve">personal care contribution change: </w:t>
    </w:r>
    <w:r w:rsidRPr="005504C2">
      <w:rPr>
        <w:sz w:val="20"/>
      </w:rPr>
      <w:t>S</w:t>
    </w:r>
    <w:r w:rsidR="35942E03" w:rsidRPr="005504C2">
      <w:rPr>
        <w:sz w:val="20"/>
      </w:rPr>
      <w:t>takeholder kit for providers</w:t>
    </w:r>
    <w:r w:rsidR="006312AD" w:rsidRPr="005504C2">
      <w:rPr>
        <w:sz w:val="20"/>
      </w:rPr>
      <w:tab/>
    </w:r>
    <w:r w:rsidR="006312AD" w:rsidRPr="005504C2">
      <w:rPr>
        <w:sz w:val="20"/>
      </w:rPr>
      <w:tab/>
    </w:r>
    <w:sdt>
      <w:sdtPr>
        <w:rPr>
          <w:sz w:val="20"/>
        </w:rPr>
        <w:id w:val="-291288852"/>
        <w:docPartObj>
          <w:docPartGallery w:val="Page Numbers (Bottom of Page)"/>
          <w:docPartUnique/>
        </w:docPartObj>
      </w:sdtPr>
      <w:sdtContent>
        <w:r w:rsidR="006312AD" w:rsidRPr="005504C2">
          <w:rPr>
            <w:sz w:val="20"/>
          </w:rPr>
          <w:tab/>
        </w:r>
        <w:r w:rsidR="006312AD" w:rsidRPr="005504C2">
          <w:rPr>
            <w:sz w:val="20"/>
          </w:rPr>
          <w:tab/>
        </w:r>
        <w:r w:rsidR="006312AD" w:rsidRPr="005504C2">
          <w:rPr>
            <w:sz w:val="20"/>
          </w:rPr>
          <w:fldChar w:fldCharType="begin"/>
        </w:r>
        <w:r w:rsidR="006312AD" w:rsidRPr="005504C2">
          <w:rPr>
            <w:sz w:val="20"/>
          </w:rPr>
          <w:instrText xml:space="preserve"> PAGE   \* MERGEFORMAT </w:instrText>
        </w:r>
        <w:r w:rsidR="006312AD" w:rsidRPr="005504C2">
          <w:rPr>
            <w:sz w:val="20"/>
          </w:rPr>
          <w:fldChar w:fldCharType="separate"/>
        </w:r>
        <w:r w:rsidR="35942E03" w:rsidRPr="005504C2">
          <w:rPr>
            <w:sz w:val="20"/>
          </w:rPr>
          <w:t>1</w:t>
        </w:r>
        <w:r w:rsidR="006312AD" w:rsidRPr="005504C2">
          <w:rPr>
            <w:sz w:val="20"/>
          </w:rPr>
          <w:fldChar w:fldCharType="end"/>
        </w:r>
      </w:sdtContent>
    </w:sdt>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055AFE" w14:textId="246D219C" w:rsidR="0086659A" w:rsidRDefault="00A749B9" w:rsidP="00271BE4">
    <w:pPr>
      <w:pStyle w:val="NormalText"/>
      <w:tabs>
        <w:tab w:val="left" w:pos="10206"/>
      </w:tabs>
    </w:pPr>
    <w:r w:rsidRPr="001667B9">
      <w:rPr>
        <w:sz w:val="20"/>
      </w:rPr>
      <w:t>S</w:t>
    </w:r>
    <w:r w:rsidR="001667B9" w:rsidRPr="001667B9">
      <w:rPr>
        <w:sz w:val="20"/>
      </w:rPr>
      <w:t xml:space="preserve">upport at </w:t>
    </w:r>
    <w:r w:rsidRPr="001667B9">
      <w:rPr>
        <w:sz w:val="20"/>
      </w:rPr>
      <w:t>H</w:t>
    </w:r>
    <w:r w:rsidR="001667B9" w:rsidRPr="001667B9">
      <w:rPr>
        <w:sz w:val="20"/>
      </w:rPr>
      <w:t>ome</w:t>
    </w:r>
    <w:r w:rsidRPr="001667B9">
      <w:rPr>
        <w:sz w:val="20"/>
      </w:rPr>
      <w:t xml:space="preserve"> </w:t>
    </w:r>
    <w:r w:rsidR="0086659A" w:rsidRPr="001667B9">
      <w:rPr>
        <w:sz w:val="20"/>
      </w:rPr>
      <w:t>personal care contribution change</w:t>
    </w:r>
    <w:r w:rsidRPr="001667B9">
      <w:rPr>
        <w:sz w:val="20"/>
      </w:rPr>
      <w:t xml:space="preserve">: </w:t>
    </w:r>
    <w:r w:rsidR="007E7A93">
      <w:rPr>
        <w:sz w:val="20"/>
      </w:rPr>
      <w:t>S</w:t>
    </w:r>
    <w:r w:rsidR="007E7A93" w:rsidRPr="001667B9">
      <w:rPr>
        <w:sz w:val="20"/>
      </w:rPr>
      <w:t xml:space="preserve">takeholder </w:t>
    </w:r>
    <w:r w:rsidR="0086659A" w:rsidRPr="001667B9">
      <w:rPr>
        <w:sz w:val="20"/>
      </w:rPr>
      <w:t>kit for</w:t>
    </w:r>
    <w:r w:rsidR="00016F17" w:rsidRPr="001667B9">
      <w:rPr>
        <w:sz w:val="20"/>
      </w:rPr>
      <w:t xml:space="preserve"> </w:t>
    </w:r>
    <w:r w:rsidR="009E4AFA" w:rsidRPr="001667B9">
      <w:rPr>
        <w:sz w:val="20"/>
      </w:rPr>
      <w:t>providers</w:t>
    </w:r>
    <w:r w:rsidR="009E4AFA">
      <w:tab/>
    </w:r>
    <w:sdt>
      <w:sdtPr>
        <w:id w:val="1566370608"/>
        <w:docPartObj>
          <w:docPartGallery w:val="Page Numbers (Bottom of Page)"/>
          <w:docPartUnique/>
        </w:docPartObj>
      </w:sdtPr>
      <w:sdtEndPr>
        <w:rPr>
          <w:noProof/>
        </w:rPr>
      </w:sdtEndPr>
      <w:sdtContent>
        <w:r w:rsidR="00853E48">
          <w:fldChar w:fldCharType="begin"/>
        </w:r>
        <w:r w:rsidR="00853E48">
          <w:instrText xml:space="preserve"> PAGE   \* MERGEFORMAT </w:instrText>
        </w:r>
        <w:r w:rsidR="00853E48">
          <w:fldChar w:fldCharType="separate"/>
        </w:r>
        <w:r w:rsidR="00853E48">
          <w:t>2</w:t>
        </w:r>
        <w:r w:rsidR="00853E48">
          <w:rPr>
            <w:noProof/>
          </w:rPr>
          <w:fldChar w:fldCharType="end"/>
        </w:r>
      </w:sdtContent>
    </w:sdt>
    <w:sdt>
      <w:sdtPr>
        <w:id w:val="-1844854218"/>
        <w:docPartObj>
          <w:docPartGallery w:val="Page Numbers (Bottom of Page)"/>
          <w:docPartUnique/>
        </w:docPartObj>
      </w:sdtPr>
      <w:sdtEndPr>
        <w:rPr>
          <w:noProof/>
        </w:rPr>
      </w:sdtEnd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33C842" w14:textId="77777777" w:rsidR="006070C6" w:rsidRDefault="006070C6" w:rsidP="001172BA"/>
  </w:footnote>
  <w:footnote w:type="continuationSeparator" w:id="0">
    <w:p w14:paraId="635ADED4" w14:textId="77777777" w:rsidR="006070C6" w:rsidRDefault="006070C6" w:rsidP="001172BA">
      <w:r>
        <w:continuationSeparator/>
      </w:r>
    </w:p>
  </w:footnote>
  <w:footnote w:type="continuationNotice" w:id="1">
    <w:p w14:paraId="57CFAC4B" w14:textId="77777777" w:rsidR="006070C6" w:rsidRDefault="006070C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CAAA5" w14:textId="126AAF60" w:rsidR="00D93F4D" w:rsidRDefault="00D93F4D">
    <w:pPr>
      <w:pStyle w:val="Header"/>
    </w:pPr>
    <w:r>
      <w:rPr>
        <w:noProof/>
      </w:rPr>
      <mc:AlternateContent>
        <mc:Choice Requires="wps">
          <w:drawing>
            <wp:anchor distT="0" distB="0" distL="0" distR="0" simplePos="0" relativeHeight="251658242" behindDoc="0" locked="0" layoutInCell="1" allowOverlap="1" wp14:anchorId="21D6A8AE" wp14:editId="03110DB3">
              <wp:simplePos x="635" y="635"/>
              <wp:positionH relativeFrom="page">
                <wp:align>center</wp:align>
              </wp:positionH>
              <wp:positionV relativeFrom="page">
                <wp:align>top</wp:align>
              </wp:positionV>
              <wp:extent cx="551815" cy="376555"/>
              <wp:effectExtent l="0" t="0" r="635" b="4445"/>
              <wp:wrapNone/>
              <wp:docPr id="1749717176"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32C0888" w14:textId="2B5034DB" w:rsidR="00D93F4D" w:rsidRPr="00D93F4D" w:rsidRDefault="00D93F4D" w:rsidP="00D93F4D">
                          <w:pPr>
                            <w:rPr>
                              <w:rFonts w:ascii="Calibri" w:eastAsia="Calibri" w:hAnsi="Calibri" w:cs="Calibri"/>
                              <w:noProof/>
                              <w:color w:val="FF0000"/>
                            </w:rPr>
                          </w:pPr>
                          <w:r w:rsidRPr="00D93F4D">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1D6A8AE" id="_x0000_t202" coordsize="21600,21600" o:spt="202" path="m,l,21600r21600,l21600,xe">
              <v:stroke joinstyle="miter"/>
              <v:path gradientshapeok="t" o:connecttype="rect"/>
            </v:shapetype>
            <v:shape id="Text Box 2" o:spid="_x0000_s1026" type="#_x0000_t202" alt="OFFICIAL" style="position:absolute;margin-left:0;margin-top:0;width:43.45pt;height:29.65pt;z-index:25165824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" filled="f" stroked="f">
              <v:textbox style="mso-fit-shape-to-text:t" inset="0,15pt,0,0">
                <w:txbxContent>
                  <w:p w14:paraId="632C0888" w14:textId="2B5034DB" w:rsidR="00D93F4D" w:rsidRPr="00D93F4D" w:rsidRDefault="00D93F4D" w:rsidP="00D93F4D">
                    <w:pPr>
                      <w:rPr>
                        <w:rFonts w:ascii="Calibri" w:eastAsia="Calibri" w:hAnsi="Calibri" w:cs="Calibri"/>
                        <w:noProof/>
                        <w:color w:val="FF0000"/>
                      </w:rPr>
                    </w:pPr>
                    <w:r w:rsidRPr="00D93F4D">
                      <w:rPr>
                        <w:rFonts w:ascii="Calibri" w:eastAsia="Calibri" w:hAnsi="Calibri" w:cs="Calibri"/>
                        <w:noProof/>
                        <w:color w:val="FF000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510"/>
      <w:gridCol w:w="3510"/>
      <w:gridCol w:w="3510"/>
    </w:tblGrid>
    <w:tr w:rsidR="033351D0" w14:paraId="48CDAAB5" w14:textId="77777777" w:rsidTr="033351D0">
      <w:trPr>
        <w:trHeight w:val="300"/>
      </w:trPr>
      <w:tc>
        <w:tcPr>
          <w:tcW w:w="3510" w:type="dxa"/>
        </w:tcPr>
        <w:p w14:paraId="45F15A59" w14:textId="4AB9438F" w:rsidR="033351D0" w:rsidRDefault="033351D0" w:rsidP="033351D0">
          <w:pPr>
            <w:pStyle w:val="Header"/>
            <w:ind w:left="-115"/>
          </w:pPr>
        </w:p>
      </w:tc>
      <w:tc>
        <w:tcPr>
          <w:tcW w:w="3510" w:type="dxa"/>
        </w:tcPr>
        <w:p w14:paraId="07A8D5E8" w14:textId="28A45823" w:rsidR="033351D0" w:rsidRDefault="033351D0" w:rsidP="033351D0">
          <w:pPr>
            <w:pStyle w:val="Header"/>
            <w:jc w:val="center"/>
          </w:pPr>
        </w:p>
      </w:tc>
      <w:tc>
        <w:tcPr>
          <w:tcW w:w="3510" w:type="dxa"/>
        </w:tcPr>
        <w:p w14:paraId="58D15CD0" w14:textId="4A81AF0C" w:rsidR="033351D0" w:rsidRDefault="033351D0" w:rsidP="033351D0">
          <w:pPr>
            <w:pStyle w:val="Header"/>
            <w:ind w:right="-115"/>
            <w:jc w:val="right"/>
          </w:pPr>
        </w:p>
      </w:tc>
    </w:tr>
  </w:tbl>
  <w:p w14:paraId="07F98406" w14:textId="3E643EEC" w:rsidR="033351D0" w:rsidRDefault="033351D0" w:rsidP="033351D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F1493C" w14:textId="44986F48" w:rsidR="00346030" w:rsidRDefault="00D93F4D" w:rsidP="003129B6">
    <w:pPr>
      <w:pStyle w:val="Header"/>
      <w:tabs>
        <w:tab w:val="clear" w:pos="4680"/>
        <w:tab w:val="clear" w:pos="9360"/>
        <w:tab w:val="left" w:pos="9209"/>
        <w:tab w:val="right" w:pos="10540"/>
      </w:tabs>
      <w:rPr>
        <w:noProof/>
      </w:rPr>
    </w:pPr>
    <w:r>
      <w:rPr>
        <w:noProof/>
      </w:rPr>
      <mc:AlternateContent>
        <mc:Choice Requires="wps">
          <w:drawing>
            <wp:anchor distT="0" distB="0" distL="0" distR="0" simplePos="0" relativeHeight="251658241" behindDoc="0" locked="0" layoutInCell="1" allowOverlap="1" wp14:anchorId="26F20396" wp14:editId="2D700F76">
              <wp:simplePos x="434340" y="449580"/>
              <wp:positionH relativeFrom="page">
                <wp:align>center</wp:align>
              </wp:positionH>
              <wp:positionV relativeFrom="page">
                <wp:align>top</wp:align>
              </wp:positionV>
              <wp:extent cx="551815" cy="376555"/>
              <wp:effectExtent l="0" t="0" r="635" b="4445"/>
              <wp:wrapNone/>
              <wp:docPr id="939328505"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541FE8A5" w14:textId="672CE3DF" w:rsidR="00D93F4D" w:rsidRPr="00D93F4D" w:rsidRDefault="00D93F4D" w:rsidP="00D93F4D">
                          <w:pPr>
                            <w:rPr>
                              <w:rFonts w:ascii="Calibri" w:eastAsia="Calibri" w:hAnsi="Calibri" w:cs="Calibri"/>
                              <w:noProof/>
                              <w:color w:val="FF0000"/>
                            </w:rPr>
                          </w:pPr>
                          <w:r w:rsidRPr="00D93F4D">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F20396" id="_x0000_t202" coordsize="21600,21600" o:spt="202" path="m,l,21600r21600,l21600,xe">
              <v:stroke joinstyle="miter"/>
              <v:path gradientshapeok="t" o:connecttype="rect"/>
            </v:shapetype>
            <v:shape id="Text Box 1" o:spid="_x0000_s1028" type="#_x0000_t202" alt="OFFICIAL" style="position:absolute;margin-left:0;margin-top:0;width:43.45pt;height:29.65pt;z-index:251658241;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" filled="f" stroked="f">
              <v:textbox style="mso-fit-shape-to-text:t" inset="0,15pt,0,0">
                <w:txbxContent>
                  <w:p w14:paraId="541FE8A5" w14:textId="672CE3DF" w:rsidR="00D93F4D" w:rsidRPr="00D93F4D" w:rsidRDefault="00D93F4D" w:rsidP="00D93F4D">
                    <w:pPr>
                      <w:rPr>
                        <w:rFonts w:ascii="Calibri" w:eastAsia="Calibri" w:hAnsi="Calibri" w:cs="Calibri"/>
                        <w:noProof/>
                        <w:color w:val="FF0000"/>
                      </w:rPr>
                    </w:pPr>
                    <w:r w:rsidRPr="00D93F4D">
                      <w:rPr>
                        <w:rFonts w:ascii="Calibri" w:eastAsia="Calibri" w:hAnsi="Calibri" w:cs="Calibri"/>
                        <w:noProof/>
                        <w:color w:val="FF0000"/>
                      </w:rPr>
                      <w:t>OFFICIAL</w:t>
                    </w:r>
                  </w:p>
                </w:txbxContent>
              </v:textbox>
              <w10:wrap anchorx="page" anchory="page"/>
            </v:shape>
          </w:pict>
        </mc:Fallback>
      </mc:AlternateContent>
    </w:r>
    <w:r w:rsidR="00051A02">
      <w:rPr>
        <w:noProof/>
      </w:rPr>
      <w:drawing>
        <wp:anchor distT="0" distB="0" distL="114300" distR="114300" simplePos="0" relativeHeight="251658240" behindDoc="1" locked="0" layoutInCell="1" allowOverlap="1" wp14:anchorId="7C0395CD" wp14:editId="1640D9A7">
          <wp:simplePos x="0" y="0"/>
          <wp:positionH relativeFrom="margin">
            <wp:posOffset>-1001557</wp:posOffset>
          </wp:positionH>
          <wp:positionV relativeFrom="paragraph">
            <wp:posOffset>-449580</wp:posOffset>
          </wp:positionV>
          <wp:extent cx="8803759" cy="3291814"/>
          <wp:effectExtent l="0" t="0" r="0" b="4445"/>
          <wp:wrapNone/>
          <wp:docPr id="971540961" name="Picture 971540961" descr="An Aboriginal woman is outside, watering her garden and she is smil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6588246" name="Picture 146588246" descr="An Aboriginal woman is outside, watering her garden and she is smiling."/>
                  <pic:cNvPicPr>
                    <a:picLocks noChangeAspect="1" noChangeArrowheads="1"/>
                  </pic:cNvPicPr>
                </pic:nvPicPr>
                <pic:blipFill rotWithShape="1">
                  <a:blip r:embed="rId1">
                    <a:extLst>
                      <a:ext uri="{28A0092B-C50C-407E-A947-70E740481C1C}">
                        <a14:useLocalDpi xmlns:a14="http://schemas.microsoft.com/office/drawing/2010/main" val="0"/>
                      </a:ext>
                    </a:extLst>
                  </a:blip>
                  <a:srcRect l="10438" t="11585" r="-2903" b="36662"/>
                  <a:stretch>
                    <a:fillRect/>
                  </a:stretch>
                </pic:blipFill>
                <pic:spPr bwMode="auto">
                  <a:xfrm flipH="1">
                    <a:off x="0" y="0"/>
                    <a:ext cx="8803759" cy="3291814"/>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1078B7">
      <w:rPr>
        <w:noProof/>
      </w:rPr>
      <w:tab/>
    </w:r>
    <w:r w:rsidR="00201364">
      <w:rPr>
        <w:noProof/>
      </w:rPr>
      <w:tab/>
    </w:r>
  </w:p>
  <w:p w14:paraId="11766D78" w14:textId="4CE824B1" w:rsidR="003761D8" w:rsidRDefault="001078B7" w:rsidP="003129B6">
    <w:pPr>
      <w:pStyle w:val="Header"/>
      <w:tabs>
        <w:tab w:val="clear" w:pos="4680"/>
        <w:tab w:val="clear" w:pos="9360"/>
        <w:tab w:val="left" w:pos="7635"/>
      </w:tabs>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810A8" w14:textId="3975B3F8" w:rsidR="033351D0" w:rsidRDefault="033351D0" w:rsidP="033351D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4CFD9B" w14:textId="33E9A64A" w:rsidR="00C25F98" w:rsidRDefault="00D93F4D">
    <w:pPr>
      <w:pStyle w:val="Header"/>
    </w:pPr>
    <w:r>
      <w:rPr>
        <w:noProof/>
      </w:rPr>
      <mc:AlternateContent>
        <mc:Choice Requires="wps">
          <w:drawing>
            <wp:anchor distT="0" distB="0" distL="0" distR="0" simplePos="0" relativeHeight="251658243" behindDoc="0" locked="0" layoutInCell="1" allowOverlap="1" wp14:anchorId="259D39B4" wp14:editId="621BD37C">
              <wp:simplePos x="635" y="635"/>
              <wp:positionH relativeFrom="page">
                <wp:align>center</wp:align>
              </wp:positionH>
              <wp:positionV relativeFrom="page">
                <wp:align>top</wp:align>
              </wp:positionV>
              <wp:extent cx="551815" cy="376555"/>
              <wp:effectExtent l="0" t="0" r="635" b="4445"/>
              <wp:wrapNone/>
              <wp:docPr id="521011076"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51815" cy="376555"/>
                      </a:xfrm>
                      <a:prstGeom prst="rect">
                        <a:avLst/>
                      </a:prstGeom>
                      <a:noFill/>
                      <a:ln>
                        <a:noFill/>
                      </a:ln>
                    </wps:spPr>
                    <wps:txbx>
                      <w:txbxContent>
                        <w:p w14:paraId="6CC1FFA0" w14:textId="69789503" w:rsidR="00D93F4D" w:rsidRPr="00D93F4D" w:rsidRDefault="00D93F4D" w:rsidP="00D93F4D">
                          <w:pPr>
                            <w:rPr>
                              <w:rFonts w:ascii="Calibri" w:eastAsia="Calibri" w:hAnsi="Calibri" w:cs="Calibri"/>
                              <w:noProof/>
                              <w:color w:val="FF0000"/>
                            </w:rPr>
                          </w:pPr>
                          <w:r w:rsidRPr="00D93F4D">
                            <w:rPr>
                              <w:rFonts w:ascii="Calibri" w:eastAsia="Calibri" w:hAnsi="Calibri" w:cs="Calibri"/>
                              <w:noProof/>
                              <w:color w:val="FF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9D39B4" id="_x0000_t202" coordsize="21600,21600" o:spt="202" path="m,l,21600r21600,l21600,xe">
              <v:stroke joinstyle="miter"/>
              <v:path gradientshapeok="t" o:connecttype="rect"/>
            </v:shapetype>
            <v:shape id="Text Box 4" o:spid="_x0000_s1029" type="#_x0000_t202" alt="OFFICIAL" style="position:absolute;margin-left:0;margin-top:0;width:43.45pt;height:29.65pt;z-index:251658243;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" filled="f" stroked="f">
              <v:textbox style="mso-fit-shape-to-text:t" inset="0,15pt,0,0">
                <w:txbxContent>
                  <w:p w14:paraId="6CC1FFA0" w14:textId="69789503" w:rsidR="00D93F4D" w:rsidRPr="00D93F4D" w:rsidRDefault="00D93F4D" w:rsidP="00D93F4D">
                    <w:pPr>
                      <w:rPr>
                        <w:rFonts w:ascii="Calibri" w:eastAsia="Calibri" w:hAnsi="Calibri" w:cs="Calibri"/>
                        <w:noProof/>
                        <w:color w:val="FF0000"/>
                      </w:rPr>
                    </w:pPr>
                    <w:r w:rsidRPr="00D93F4D">
                      <w:rPr>
                        <w:rFonts w:ascii="Calibri" w:eastAsia="Calibri" w:hAnsi="Calibri" w:cs="Calibri"/>
                        <w:noProof/>
                        <w:color w:val="FF0000"/>
                      </w:rPr>
                      <w:t>OFFICIAL</w:t>
                    </w:r>
                  </w:p>
                </w:txbxContent>
              </v:textbox>
              <w10:wrap anchorx="page" anchory="page"/>
            </v:shape>
          </w:pict>
        </mc:Fallback>
      </mc:AlternateContent>
    </w: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A0295"/>
    <w:multiLevelType w:val="multilevel"/>
    <w:tmpl w:val="E12CFBE0"/>
    <w:lvl w:ilvl="0">
      <w:start w:val="1"/>
      <w:numFmt w:val="bullet"/>
      <w:lvlText w:val=""/>
      <w:lvlJc w:val="left"/>
      <w:pPr>
        <w:ind w:left="782" w:hanging="357"/>
      </w:pPr>
      <w:rPr>
        <w:rFonts w:ascii="Symbol" w:hAnsi="Symbol" w:hint="default"/>
        <w:color w:val="auto"/>
      </w:rPr>
    </w:lvl>
    <w:lvl w:ilvl="1">
      <w:start w:val="1"/>
      <w:numFmt w:val="bullet"/>
      <w:lvlText w:val="o"/>
      <w:lvlJc w:val="left"/>
      <w:pPr>
        <w:ind w:left="1068" w:hanging="360"/>
      </w:pPr>
      <w:rPr>
        <w:rFonts w:ascii="Courier New" w:hAnsi="Courier New" w:cs="Courier New" w:hint="default"/>
      </w:rPr>
    </w:lvl>
    <w:lvl w:ilvl="2">
      <w:start w:val="1"/>
      <w:numFmt w:val="bullet"/>
      <w:lvlText w:val="o"/>
      <w:lvlJc w:val="left"/>
      <w:pPr>
        <w:ind w:left="785" w:hanging="360"/>
      </w:pPr>
      <w:rPr>
        <w:rFonts w:ascii="Courier New" w:hAnsi="Courier New" w:cs="Courier New" w:hint="default"/>
      </w:rPr>
    </w:lvl>
    <w:lvl w:ilvl="3">
      <w:start w:val="1"/>
      <w:numFmt w:val="bullet"/>
      <w:lvlText w:val="o"/>
      <w:lvlJc w:val="left"/>
      <w:pPr>
        <w:ind w:left="1431" w:hanging="360"/>
      </w:pPr>
      <w:rPr>
        <w:rFonts w:ascii="Courier New" w:hAnsi="Courier New" w:cs="Courier New"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 w15:restartNumberingAfterBreak="0">
    <w:nsid w:val="05857335"/>
    <w:multiLevelType w:val="multilevel"/>
    <w:tmpl w:val="FB16F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7544AF4"/>
    <w:multiLevelType w:val="hybridMultilevel"/>
    <w:tmpl w:val="5B20344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C6F362A"/>
    <w:multiLevelType w:val="multilevel"/>
    <w:tmpl w:val="6E960E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FCA7AD4"/>
    <w:multiLevelType w:val="multilevel"/>
    <w:tmpl w:val="4DE849EC"/>
    <w:lvl w:ilvl="0">
      <w:start w:val="1"/>
      <w:numFmt w:val="bullet"/>
      <w:lvlText w:val=""/>
      <w:lvlJc w:val="left"/>
      <w:pPr>
        <w:ind w:left="782" w:hanging="357"/>
      </w:pPr>
      <w:rPr>
        <w:rFonts w:ascii="Symbol" w:hAnsi="Symbol" w:hint="default"/>
        <w:color w:val="auto"/>
      </w:rPr>
    </w:lvl>
    <w:lvl w:ilvl="1">
      <w:start w:val="1"/>
      <w:numFmt w:val="bullet"/>
      <w:lvlText w:val="o"/>
      <w:lvlJc w:val="left"/>
      <w:pPr>
        <w:ind w:left="1068" w:hanging="360"/>
      </w:pPr>
      <w:rPr>
        <w:rFonts w:ascii="Courier New" w:hAnsi="Courier New" w:cs="Courier New" w:hint="default"/>
      </w:rPr>
    </w:lvl>
    <w:lvl w:ilvl="2">
      <w:start w:val="1"/>
      <w:numFmt w:val="bullet"/>
      <w:lvlText w:val="o"/>
      <w:lvlJc w:val="left"/>
      <w:pPr>
        <w:ind w:left="785" w:hanging="360"/>
      </w:pPr>
      <w:rPr>
        <w:rFonts w:ascii="Courier New" w:hAnsi="Courier New" w:cs="Courier New" w:hint="default"/>
      </w:rPr>
    </w:lvl>
    <w:lvl w:ilvl="3">
      <w:start w:val="1"/>
      <w:numFmt w:val="bullet"/>
      <w:lvlText w:val="o"/>
      <w:lvlJc w:val="left"/>
      <w:pPr>
        <w:ind w:left="1431" w:hanging="360"/>
      </w:pPr>
      <w:rPr>
        <w:rFonts w:ascii="Courier New" w:hAnsi="Courier New" w:cs="Courier New"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 w15:restartNumberingAfterBreak="0">
    <w:nsid w:val="14083644"/>
    <w:multiLevelType w:val="multilevel"/>
    <w:tmpl w:val="520AA20C"/>
    <w:lvl w:ilvl="0">
      <w:start w:val="1"/>
      <w:numFmt w:val="bullet"/>
      <w:lvlText w:val=""/>
      <w:lvlJc w:val="left"/>
      <w:pPr>
        <w:ind w:left="782" w:hanging="357"/>
      </w:pPr>
      <w:rPr>
        <w:rFonts w:ascii="Symbol" w:hAnsi="Symbol" w:hint="default"/>
        <w:color w:val="auto"/>
      </w:rPr>
    </w:lvl>
    <w:lvl w:ilvl="1">
      <w:start w:val="1"/>
      <w:numFmt w:val="bullet"/>
      <w:lvlText w:val="o"/>
      <w:lvlJc w:val="left"/>
      <w:pPr>
        <w:ind w:left="1068" w:hanging="360"/>
      </w:pPr>
      <w:rPr>
        <w:rFonts w:ascii="Courier New" w:hAnsi="Courier New" w:cs="Courier New" w:hint="default"/>
      </w:rPr>
    </w:lvl>
    <w:lvl w:ilvl="2">
      <w:start w:val="1"/>
      <w:numFmt w:val="bullet"/>
      <w:lvlText w:val="o"/>
      <w:lvlJc w:val="left"/>
      <w:pPr>
        <w:ind w:left="785" w:hanging="360"/>
      </w:pPr>
      <w:rPr>
        <w:rFonts w:ascii="Courier New" w:hAnsi="Courier New" w:cs="Courier New" w:hint="default"/>
      </w:rPr>
    </w:lvl>
    <w:lvl w:ilvl="3">
      <w:start w:val="1"/>
      <w:numFmt w:val="bullet"/>
      <w:lvlText w:val="o"/>
      <w:lvlJc w:val="left"/>
      <w:pPr>
        <w:ind w:left="1431" w:hanging="360"/>
      </w:pPr>
      <w:rPr>
        <w:rFonts w:ascii="Courier New" w:hAnsi="Courier New" w:cs="Courier New"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6" w15:restartNumberingAfterBreak="0">
    <w:nsid w:val="166A1AC5"/>
    <w:multiLevelType w:val="multilevel"/>
    <w:tmpl w:val="D96C8A66"/>
    <w:lvl w:ilvl="0">
      <w:start w:val="1"/>
      <w:numFmt w:val="decimal"/>
      <w:pStyle w:val="ListNumber"/>
      <w:lvlText w:val="%1."/>
      <w:lvlJc w:val="left"/>
      <w:pPr>
        <w:ind w:left="357" w:hanging="357"/>
      </w:pPr>
      <w:rPr>
        <w:rFonts w:hint="default"/>
      </w:rPr>
    </w:lvl>
    <w:lvl w:ilvl="1">
      <w:start w:val="1"/>
      <w:numFmt w:val="lowerLetter"/>
      <w:pStyle w:val="ListNumber2"/>
      <w:lvlText w:val="%2)"/>
      <w:lvlJc w:val="left"/>
      <w:pPr>
        <w:ind w:left="714" w:hanging="357"/>
      </w:pPr>
      <w:rPr>
        <w:rFonts w:hint="default"/>
      </w:rPr>
    </w:lvl>
    <w:lvl w:ilvl="2">
      <w:start w:val="1"/>
      <w:numFmt w:val="lowerRoman"/>
      <w:pStyle w:val="ListNumber3"/>
      <w:lvlText w:val="%3."/>
      <w:lvlJc w:val="left"/>
      <w:pPr>
        <w:ind w:left="1071" w:hanging="357"/>
      </w:pPr>
      <w:rPr>
        <w:rFonts w:hint="default"/>
      </w:rPr>
    </w:lvl>
    <w:lvl w:ilvl="3">
      <w:start w:val="1"/>
      <w:numFmt w:val="decimal"/>
      <w:lvlText w:val="(%4)"/>
      <w:lvlJc w:val="left"/>
      <w:pPr>
        <w:ind w:left="1428" w:hanging="357"/>
      </w:pPr>
      <w:rPr>
        <w:rFonts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7" w15:restartNumberingAfterBreak="0">
    <w:nsid w:val="187D27D9"/>
    <w:multiLevelType w:val="hybridMultilevel"/>
    <w:tmpl w:val="EC1468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190C0D26"/>
    <w:multiLevelType w:val="multilevel"/>
    <w:tmpl w:val="340032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948186B"/>
    <w:multiLevelType w:val="multilevel"/>
    <w:tmpl w:val="DACA1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BA95E52"/>
    <w:multiLevelType w:val="multilevel"/>
    <w:tmpl w:val="62361AB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C66378F"/>
    <w:multiLevelType w:val="hybridMultilevel"/>
    <w:tmpl w:val="33CA383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1F41423C"/>
    <w:multiLevelType w:val="multilevel"/>
    <w:tmpl w:val="885CB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20214995"/>
    <w:multiLevelType w:val="hybridMultilevel"/>
    <w:tmpl w:val="0784B4AE"/>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202276D3"/>
    <w:multiLevelType w:val="multilevel"/>
    <w:tmpl w:val="4EF8F15C"/>
    <w:lvl w:ilvl="0">
      <w:start w:val="1"/>
      <w:numFmt w:val="bullet"/>
      <w:lvlText w:val=""/>
      <w:lvlJc w:val="left"/>
      <w:pPr>
        <w:ind w:left="782" w:hanging="357"/>
      </w:pPr>
      <w:rPr>
        <w:rFonts w:ascii="Symbol" w:hAnsi="Symbol" w:hint="default"/>
        <w:color w:val="auto"/>
      </w:rPr>
    </w:lvl>
    <w:lvl w:ilvl="1">
      <w:start w:val="1"/>
      <w:numFmt w:val="bullet"/>
      <w:lvlText w:val="o"/>
      <w:lvlJc w:val="left"/>
      <w:pPr>
        <w:ind w:left="1068" w:hanging="360"/>
      </w:pPr>
      <w:rPr>
        <w:rFonts w:ascii="Courier New" w:hAnsi="Courier New" w:cs="Courier New" w:hint="default"/>
      </w:rPr>
    </w:lvl>
    <w:lvl w:ilvl="2">
      <w:start w:val="1"/>
      <w:numFmt w:val="bullet"/>
      <w:lvlText w:val="o"/>
      <w:lvlJc w:val="left"/>
      <w:pPr>
        <w:ind w:left="785" w:hanging="360"/>
      </w:pPr>
      <w:rPr>
        <w:rFonts w:ascii="Courier New" w:hAnsi="Courier New" w:cs="Courier New" w:hint="default"/>
      </w:rPr>
    </w:lvl>
    <w:lvl w:ilvl="3">
      <w:start w:val="1"/>
      <w:numFmt w:val="bullet"/>
      <w:lvlText w:val="o"/>
      <w:lvlJc w:val="left"/>
      <w:pPr>
        <w:ind w:left="1431" w:hanging="360"/>
      </w:pPr>
      <w:rPr>
        <w:rFonts w:ascii="Courier New" w:hAnsi="Courier New" w:cs="Courier New"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15" w15:restartNumberingAfterBreak="0">
    <w:nsid w:val="20DD05DD"/>
    <w:multiLevelType w:val="multilevel"/>
    <w:tmpl w:val="4238A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26129C9"/>
    <w:multiLevelType w:val="hybridMultilevel"/>
    <w:tmpl w:val="87345994"/>
    <w:lvl w:ilvl="0" w:tplc="04604AB6">
      <w:start w:val="1"/>
      <w:numFmt w:val="bullet"/>
      <w:lvlText w:val="•"/>
      <w:lvlJc w:val="left"/>
      <w:pPr>
        <w:tabs>
          <w:tab w:val="num" w:pos="720"/>
        </w:tabs>
        <w:ind w:left="720" w:hanging="360"/>
      </w:pPr>
      <w:rPr>
        <w:rFonts w:ascii="Arial" w:hAnsi="Arial" w:hint="default"/>
      </w:rPr>
    </w:lvl>
    <w:lvl w:ilvl="1" w:tplc="9FC24AC0" w:tentative="1">
      <w:start w:val="1"/>
      <w:numFmt w:val="bullet"/>
      <w:lvlText w:val="•"/>
      <w:lvlJc w:val="left"/>
      <w:pPr>
        <w:tabs>
          <w:tab w:val="num" w:pos="1440"/>
        </w:tabs>
        <w:ind w:left="1440" w:hanging="360"/>
      </w:pPr>
      <w:rPr>
        <w:rFonts w:ascii="Arial" w:hAnsi="Arial" w:hint="default"/>
      </w:rPr>
    </w:lvl>
    <w:lvl w:ilvl="2" w:tplc="2D044040" w:tentative="1">
      <w:start w:val="1"/>
      <w:numFmt w:val="bullet"/>
      <w:lvlText w:val="•"/>
      <w:lvlJc w:val="left"/>
      <w:pPr>
        <w:tabs>
          <w:tab w:val="num" w:pos="2160"/>
        </w:tabs>
        <w:ind w:left="2160" w:hanging="360"/>
      </w:pPr>
      <w:rPr>
        <w:rFonts w:ascii="Arial" w:hAnsi="Arial" w:hint="default"/>
      </w:rPr>
    </w:lvl>
    <w:lvl w:ilvl="3" w:tplc="3906E92E" w:tentative="1">
      <w:start w:val="1"/>
      <w:numFmt w:val="bullet"/>
      <w:lvlText w:val="•"/>
      <w:lvlJc w:val="left"/>
      <w:pPr>
        <w:tabs>
          <w:tab w:val="num" w:pos="2880"/>
        </w:tabs>
        <w:ind w:left="2880" w:hanging="360"/>
      </w:pPr>
      <w:rPr>
        <w:rFonts w:ascii="Arial" w:hAnsi="Arial" w:hint="default"/>
      </w:rPr>
    </w:lvl>
    <w:lvl w:ilvl="4" w:tplc="33C2FA86" w:tentative="1">
      <w:start w:val="1"/>
      <w:numFmt w:val="bullet"/>
      <w:lvlText w:val="•"/>
      <w:lvlJc w:val="left"/>
      <w:pPr>
        <w:tabs>
          <w:tab w:val="num" w:pos="3600"/>
        </w:tabs>
        <w:ind w:left="3600" w:hanging="360"/>
      </w:pPr>
      <w:rPr>
        <w:rFonts w:ascii="Arial" w:hAnsi="Arial" w:hint="default"/>
      </w:rPr>
    </w:lvl>
    <w:lvl w:ilvl="5" w:tplc="9B661870" w:tentative="1">
      <w:start w:val="1"/>
      <w:numFmt w:val="bullet"/>
      <w:lvlText w:val="•"/>
      <w:lvlJc w:val="left"/>
      <w:pPr>
        <w:tabs>
          <w:tab w:val="num" w:pos="4320"/>
        </w:tabs>
        <w:ind w:left="4320" w:hanging="360"/>
      </w:pPr>
      <w:rPr>
        <w:rFonts w:ascii="Arial" w:hAnsi="Arial" w:hint="default"/>
      </w:rPr>
    </w:lvl>
    <w:lvl w:ilvl="6" w:tplc="D2803302" w:tentative="1">
      <w:start w:val="1"/>
      <w:numFmt w:val="bullet"/>
      <w:lvlText w:val="•"/>
      <w:lvlJc w:val="left"/>
      <w:pPr>
        <w:tabs>
          <w:tab w:val="num" w:pos="5040"/>
        </w:tabs>
        <w:ind w:left="5040" w:hanging="360"/>
      </w:pPr>
      <w:rPr>
        <w:rFonts w:ascii="Arial" w:hAnsi="Arial" w:hint="default"/>
      </w:rPr>
    </w:lvl>
    <w:lvl w:ilvl="7" w:tplc="3BFEE0C6" w:tentative="1">
      <w:start w:val="1"/>
      <w:numFmt w:val="bullet"/>
      <w:lvlText w:val="•"/>
      <w:lvlJc w:val="left"/>
      <w:pPr>
        <w:tabs>
          <w:tab w:val="num" w:pos="5760"/>
        </w:tabs>
        <w:ind w:left="5760" w:hanging="360"/>
      </w:pPr>
      <w:rPr>
        <w:rFonts w:ascii="Arial" w:hAnsi="Arial" w:hint="default"/>
      </w:rPr>
    </w:lvl>
    <w:lvl w:ilvl="8" w:tplc="86BC69A4"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22FE1908"/>
    <w:multiLevelType w:val="multilevel"/>
    <w:tmpl w:val="1E2A8C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2413368E"/>
    <w:multiLevelType w:val="multilevel"/>
    <w:tmpl w:val="3EC45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42A2864"/>
    <w:multiLevelType w:val="hybridMultilevel"/>
    <w:tmpl w:val="8B44550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2588153D"/>
    <w:multiLevelType w:val="hybridMultilevel"/>
    <w:tmpl w:val="DF6CABC6"/>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25C12857"/>
    <w:multiLevelType w:val="multilevel"/>
    <w:tmpl w:val="7DF809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26F257DC"/>
    <w:multiLevelType w:val="hybridMultilevel"/>
    <w:tmpl w:val="C82A6E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272D308D"/>
    <w:multiLevelType w:val="multilevel"/>
    <w:tmpl w:val="BE323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27FC3693"/>
    <w:multiLevelType w:val="multilevel"/>
    <w:tmpl w:val="B2C24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8EE7632"/>
    <w:multiLevelType w:val="hybridMultilevel"/>
    <w:tmpl w:val="3F96BD7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6" w15:restartNumberingAfterBreak="0">
    <w:nsid w:val="2966749D"/>
    <w:multiLevelType w:val="multilevel"/>
    <w:tmpl w:val="DF4C04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2A0D685E"/>
    <w:multiLevelType w:val="multilevel"/>
    <w:tmpl w:val="4E8244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AE257B9"/>
    <w:multiLevelType w:val="multilevel"/>
    <w:tmpl w:val="19DC6750"/>
    <w:lvl w:ilvl="0">
      <w:start w:val="1"/>
      <w:numFmt w:val="bullet"/>
      <w:lvlText w:val="o"/>
      <w:lvlJc w:val="left"/>
      <w:pPr>
        <w:tabs>
          <w:tab w:val="num" w:pos="1440"/>
        </w:tabs>
        <w:ind w:left="1440" w:hanging="360"/>
      </w:pPr>
      <w:rPr>
        <w:rFonts w:ascii="Courier New" w:hAnsi="Courier New" w:hint="default"/>
        <w:sz w:val="20"/>
      </w:rPr>
    </w:lvl>
    <w:lvl w:ilvl="1" w:tentative="1">
      <w:start w:val="1"/>
      <w:numFmt w:val="bullet"/>
      <w:lvlText w:val="o"/>
      <w:lvlJc w:val="left"/>
      <w:pPr>
        <w:tabs>
          <w:tab w:val="num" w:pos="2160"/>
        </w:tabs>
        <w:ind w:left="2160" w:hanging="360"/>
      </w:pPr>
      <w:rPr>
        <w:rFonts w:ascii="Courier New" w:hAnsi="Courier New" w:hint="default"/>
        <w:sz w:val="20"/>
      </w:rPr>
    </w:lvl>
    <w:lvl w:ilvl="2" w:tentative="1">
      <w:start w:val="1"/>
      <w:numFmt w:val="bullet"/>
      <w:lvlText w:val="o"/>
      <w:lvlJc w:val="left"/>
      <w:pPr>
        <w:tabs>
          <w:tab w:val="num" w:pos="2880"/>
        </w:tabs>
        <w:ind w:left="2880" w:hanging="360"/>
      </w:pPr>
      <w:rPr>
        <w:rFonts w:ascii="Courier New" w:hAnsi="Courier New" w:hint="default"/>
        <w:sz w:val="20"/>
      </w:rPr>
    </w:lvl>
    <w:lvl w:ilvl="3" w:tentative="1">
      <w:start w:val="1"/>
      <w:numFmt w:val="bullet"/>
      <w:lvlText w:val="o"/>
      <w:lvlJc w:val="left"/>
      <w:pPr>
        <w:tabs>
          <w:tab w:val="num" w:pos="3600"/>
        </w:tabs>
        <w:ind w:left="3600" w:hanging="360"/>
      </w:pPr>
      <w:rPr>
        <w:rFonts w:ascii="Courier New" w:hAnsi="Courier New" w:hint="default"/>
        <w:sz w:val="20"/>
      </w:rPr>
    </w:lvl>
    <w:lvl w:ilvl="4" w:tentative="1">
      <w:start w:val="1"/>
      <w:numFmt w:val="bullet"/>
      <w:lvlText w:val="o"/>
      <w:lvlJc w:val="left"/>
      <w:pPr>
        <w:tabs>
          <w:tab w:val="num" w:pos="4320"/>
        </w:tabs>
        <w:ind w:left="4320" w:hanging="360"/>
      </w:pPr>
      <w:rPr>
        <w:rFonts w:ascii="Courier New" w:hAnsi="Courier New" w:hint="default"/>
        <w:sz w:val="20"/>
      </w:rPr>
    </w:lvl>
    <w:lvl w:ilvl="5" w:tentative="1">
      <w:start w:val="1"/>
      <w:numFmt w:val="bullet"/>
      <w:lvlText w:val="o"/>
      <w:lvlJc w:val="left"/>
      <w:pPr>
        <w:tabs>
          <w:tab w:val="num" w:pos="5040"/>
        </w:tabs>
        <w:ind w:left="5040" w:hanging="360"/>
      </w:pPr>
      <w:rPr>
        <w:rFonts w:ascii="Courier New" w:hAnsi="Courier New" w:hint="default"/>
        <w:sz w:val="20"/>
      </w:rPr>
    </w:lvl>
    <w:lvl w:ilvl="6" w:tentative="1">
      <w:start w:val="1"/>
      <w:numFmt w:val="bullet"/>
      <w:lvlText w:val="o"/>
      <w:lvlJc w:val="left"/>
      <w:pPr>
        <w:tabs>
          <w:tab w:val="num" w:pos="5760"/>
        </w:tabs>
        <w:ind w:left="5760" w:hanging="360"/>
      </w:pPr>
      <w:rPr>
        <w:rFonts w:ascii="Courier New" w:hAnsi="Courier New" w:hint="default"/>
        <w:sz w:val="20"/>
      </w:rPr>
    </w:lvl>
    <w:lvl w:ilvl="7" w:tentative="1">
      <w:start w:val="1"/>
      <w:numFmt w:val="bullet"/>
      <w:lvlText w:val="o"/>
      <w:lvlJc w:val="left"/>
      <w:pPr>
        <w:tabs>
          <w:tab w:val="num" w:pos="6480"/>
        </w:tabs>
        <w:ind w:left="6480" w:hanging="360"/>
      </w:pPr>
      <w:rPr>
        <w:rFonts w:ascii="Courier New" w:hAnsi="Courier New" w:hint="default"/>
        <w:sz w:val="20"/>
      </w:rPr>
    </w:lvl>
    <w:lvl w:ilvl="8" w:tentative="1">
      <w:start w:val="1"/>
      <w:numFmt w:val="bullet"/>
      <w:lvlText w:val="o"/>
      <w:lvlJc w:val="left"/>
      <w:pPr>
        <w:tabs>
          <w:tab w:val="num" w:pos="7200"/>
        </w:tabs>
        <w:ind w:left="7200" w:hanging="360"/>
      </w:pPr>
      <w:rPr>
        <w:rFonts w:ascii="Courier New" w:hAnsi="Courier New" w:hint="default"/>
        <w:sz w:val="20"/>
      </w:rPr>
    </w:lvl>
  </w:abstractNum>
  <w:abstractNum w:abstractNumId="29" w15:restartNumberingAfterBreak="0">
    <w:nsid w:val="2C476A22"/>
    <w:multiLevelType w:val="multilevel"/>
    <w:tmpl w:val="B32C28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C613B93"/>
    <w:multiLevelType w:val="hybridMultilevel"/>
    <w:tmpl w:val="5A144AA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2E787378"/>
    <w:multiLevelType w:val="hybridMultilevel"/>
    <w:tmpl w:val="459CF2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2" w15:restartNumberingAfterBreak="0">
    <w:nsid w:val="35D32907"/>
    <w:multiLevelType w:val="multilevel"/>
    <w:tmpl w:val="391EB2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6813B00"/>
    <w:multiLevelType w:val="multilevel"/>
    <w:tmpl w:val="69F65E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36C31464"/>
    <w:multiLevelType w:val="multilevel"/>
    <w:tmpl w:val="050049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7561E28"/>
    <w:multiLevelType w:val="multilevel"/>
    <w:tmpl w:val="46F0B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87342DE"/>
    <w:multiLevelType w:val="hybridMultilevel"/>
    <w:tmpl w:val="1C0A1D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15:restartNumberingAfterBreak="0">
    <w:nsid w:val="3AB97AB0"/>
    <w:multiLevelType w:val="hybridMultilevel"/>
    <w:tmpl w:val="16C85764"/>
    <w:lvl w:ilvl="0" w:tplc="FFFFFFFF">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8" w15:restartNumberingAfterBreak="0">
    <w:nsid w:val="3B67203A"/>
    <w:multiLevelType w:val="hybridMultilevel"/>
    <w:tmpl w:val="19A899F2"/>
    <w:lvl w:ilvl="0" w:tplc="44942CB6">
      <w:start w:val="1"/>
      <w:numFmt w:val="bullet"/>
      <w:lvlText w:val=""/>
      <w:lvlJc w:val="left"/>
      <w:pPr>
        <w:ind w:left="720" w:hanging="360"/>
      </w:pPr>
      <w:rPr>
        <w:rFonts w:ascii="Symbol" w:hAnsi="Symbol" w:hint="default"/>
        <w:color w:val="auto"/>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9" w15:restartNumberingAfterBreak="0">
    <w:nsid w:val="3BBE36B4"/>
    <w:multiLevelType w:val="hybridMultilevel"/>
    <w:tmpl w:val="91EC838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3E0F76E3"/>
    <w:multiLevelType w:val="multilevel"/>
    <w:tmpl w:val="883030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40A110D0"/>
    <w:multiLevelType w:val="multilevel"/>
    <w:tmpl w:val="50A403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0F96188"/>
    <w:multiLevelType w:val="hybridMultilevel"/>
    <w:tmpl w:val="F12CEB7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467A7268"/>
    <w:multiLevelType w:val="multilevel"/>
    <w:tmpl w:val="7F8ECD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4A9B5970"/>
    <w:multiLevelType w:val="multilevel"/>
    <w:tmpl w:val="A97A6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18F2988"/>
    <w:multiLevelType w:val="multilevel"/>
    <w:tmpl w:val="E8DAA0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6D97822"/>
    <w:multiLevelType w:val="hybridMultilevel"/>
    <w:tmpl w:val="B9AEF8C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7" w15:restartNumberingAfterBreak="0">
    <w:nsid w:val="57437B46"/>
    <w:multiLevelType w:val="multilevel"/>
    <w:tmpl w:val="0A00F9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8F2153F"/>
    <w:multiLevelType w:val="multilevel"/>
    <w:tmpl w:val="B30AFC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CEB7CF5"/>
    <w:multiLevelType w:val="hybridMultilevel"/>
    <w:tmpl w:val="1D56D9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E1E7879"/>
    <w:multiLevelType w:val="multilevel"/>
    <w:tmpl w:val="2026BB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F296CFC"/>
    <w:multiLevelType w:val="multilevel"/>
    <w:tmpl w:val="ABD22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62424055"/>
    <w:multiLevelType w:val="multilevel"/>
    <w:tmpl w:val="58A2C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65594EFB"/>
    <w:multiLevelType w:val="multilevel"/>
    <w:tmpl w:val="7312D4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4" w15:restartNumberingAfterBreak="0">
    <w:nsid w:val="65AB2DA1"/>
    <w:multiLevelType w:val="multilevel"/>
    <w:tmpl w:val="4C9E97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93D07BD"/>
    <w:multiLevelType w:val="hybridMultilevel"/>
    <w:tmpl w:val="07E8C31A"/>
    <w:lvl w:ilvl="0" w:tplc="0C090001">
      <w:start w:val="1"/>
      <w:numFmt w:val="bullet"/>
      <w:lvlText w:val=""/>
      <w:lvlJc w:val="left"/>
      <w:pPr>
        <w:ind w:left="1145" w:hanging="360"/>
      </w:pPr>
      <w:rPr>
        <w:rFonts w:ascii="Symbol" w:hAnsi="Symbol" w:hint="default"/>
      </w:rPr>
    </w:lvl>
    <w:lvl w:ilvl="1" w:tplc="0C090003" w:tentative="1">
      <w:start w:val="1"/>
      <w:numFmt w:val="bullet"/>
      <w:lvlText w:val="o"/>
      <w:lvlJc w:val="left"/>
      <w:pPr>
        <w:ind w:left="1865" w:hanging="360"/>
      </w:pPr>
      <w:rPr>
        <w:rFonts w:ascii="Courier New" w:hAnsi="Courier New" w:cs="Courier New" w:hint="default"/>
      </w:rPr>
    </w:lvl>
    <w:lvl w:ilvl="2" w:tplc="0C090005" w:tentative="1">
      <w:start w:val="1"/>
      <w:numFmt w:val="bullet"/>
      <w:lvlText w:val=""/>
      <w:lvlJc w:val="left"/>
      <w:pPr>
        <w:ind w:left="2585" w:hanging="360"/>
      </w:pPr>
      <w:rPr>
        <w:rFonts w:ascii="Wingdings" w:hAnsi="Wingdings" w:hint="default"/>
      </w:rPr>
    </w:lvl>
    <w:lvl w:ilvl="3" w:tplc="0C090001" w:tentative="1">
      <w:start w:val="1"/>
      <w:numFmt w:val="bullet"/>
      <w:lvlText w:val=""/>
      <w:lvlJc w:val="left"/>
      <w:pPr>
        <w:ind w:left="3305" w:hanging="360"/>
      </w:pPr>
      <w:rPr>
        <w:rFonts w:ascii="Symbol" w:hAnsi="Symbol" w:hint="default"/>
      </w:rPr>
    </w:lvl>
    <w:lvl w:ilvl="4" w:tplc="0C090003" w:tentative="1">
      <w:start w:val="1"/>
      <w:numFmt w:val="bullet"/>
      <w:lvlText w:val="o"/>
      <w:lvlJc w:val="left"/>
      <w:pPr>
        <w:ind w:left="4025" w:hanging="360"/>
      </w:pPr>
      <w:rPr>
        <w:rFonts w:ascii="Courier New" w:hAnsi="Courier New" w:cs="Courier New" w:hint="default"/>
      </w:rPr>
    </w:lvl>
    <w:lvl w:ilvl="5" w:tplc="0C090005" w:tentative="1">
      <w:start w:val="1"/>
      <w:numFmt w:val="bullet"/>
      <w:lvlText w:val=""/>
      <w:lvlJc w:val="left"/>
      <w:pPr>
        <w:ind w:left="4745" w:hanging="360"/>
      </w:pPr>
      <w:rPr>
        <w:rFonts w:ascii="Wingdings" w:hAnsi="Wingdings" w:hint="default"/>
      </w:rPr>
    </w:lvl>
    <w:lvl w:ilvl="6" w:tplc="0C090001" w:tentative="1">
      <w:start w:val="1"/>
      <w:numFmt w:val="bullet"/>
      <w:lvlText w:val=""/>
      <w:lvlJc w:val="left"/>
      <w:pPr>
        <w:ind w:left="5465" w:hanging="360"/>
      </w:pPr>
      <w:rPr>
        <w:rFonts w:ascii="Symbol" w:hAnsi="Symbol" w:hint="default"/>
      </w:rPr>
    </w:lvl>
    <w:lvl w:ilvl="7" w:tplc="0C090003" w:tentative="1">
      <w:start w:val="1"/>
      <w:numFmt w:val="bullet"/>
      <w:lvlText w:val="o"/>
      <w:lvlJc w:val="left"/>
      <w:pPr>
        <w:ind w:left="6185" w:hanging="360"/>
      </w:pPr>
      <w:rPr>
        <w:rFonts w:ascii="Courier New" w:hAnsi="Courier New" w:cs="Courier New" w:hint="default"/>
      </w:rPr>
    </w:lvl>
    <w:lvl w:ilvl="8" w:tplc="0C090005" w:tentative="1">
      <w:start w:val="1"/>
      <w:numFmt w:val="bullet"/>
      <w:lvlText w:val=""/>
      <w:lvlJc w:val="left"/>
      <w:pPr>
        <w:ind w:left="6905" w:hanging="360"/>
      </w:pPr>
      <w:rPr>
        <w:rFonts w:ascii="Wingdings" w:hAnsi="Wingdings" w:hint="default"/>
      </w:rPr>
    </w:lvl>
  </w:abstractNum>
  <w:abstractNum w:abstractNumId="56" w15:restartNumberingAfterBreak="0">
    <w:nsid w:val="6B5B4640"/>
    <w:multiLevelType w:val="multilevel"/>
    <w:tmpl w:val="015EDE32"/>
    <w:lvl w:ilvl="0">
      <w:start w:val="1"/>
      <w:numFmt w:val="bullet"/>
      <w:lvlText w:val=""/>
      <w:lvlJc w:val="left"/>
      <w:pPr>
        <w:ind w:left="782" w:hanging="357"/>
      </w:pPr>
      <w:rPr>
        <w:rFonts w:ascii="Symbol" w:hAnsi="Symbol" w:hint="default"/>
        <w:color w:val="auto"/>
      </w:rPr>
    </w:lvl>
    <w:lvl w:ilvl="1">
      <w:start w:val="1"/>
      <w:numFmt w:val="bullet"/>
      <w:lvlText w:val="o"/>
      <w:lvlJc w:val="left"/>
      <w:pPr>
        <w:ind w:left="1068" w:hanging="360"/>
      </w:pPr>
      <w:rPr>
        <w:rFonts w:ascii="Courier New" w:hAnsi="Courier New" w:cs="Courier New" w:hint="default"/>
      </w:rPr>
    </w:lvl>
    <w:lvl w:ilvl="2">
      <w:start w:val="1"/>
      <w:numFmt w:val="bullet"/>
      <w:lvlText w:val="o"/>
      <w:lvlJc w:val="left"/>
      <w:pPr>
        <w:ind w:left="785" w:hanging="360"/>
      </w:pPr>
      <w:rPr>
        <w:rFonts w:ascii="Courier New" w:hAnsi="Courier New" w:cs="Courier New" w:hint="default"/>
      </w:rPr>
    </w:lvl>
    <w:lvl w:ilvl="3">
      <w:start w:val="1"/>
      <w:numFmt w:val="bullet"/>
      <w:lvlText w:val="o"/>
      <w:lvlJc w:val="left"/>
      <w:pPr>
        <w:ind w:left="1431" w:hanging="360"/>
      </w:pPr>
      <w:rPr>
        <w:rFonts w:ascii="Courier New" w:hAnsi="Courier New" w:cs="Courier New"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7" w15:restartNumberingAfterBreak="0">
    <w:nsid w:val="6CF13521"/>
    <w:multiLevelType w:val="hybridMultilevel"/>
    <w:tmpl w:val="DFE6236E"/>
    <w:lvl w:ilvl="0" w:tplc="0C090001">
      <w:start w:val="1"/>
      <w:numFmt w:val="bullet"/>
      <w:lvlText w:val=""/>
      <w:lvlJc w:val="left"/>
      <w:pPr>
        <w:ind w:left="3600" w:hanging="360"/>
      </w:pPr>
      <w:rPr>
        <w:rFonts w:ascii="Symbol" w:hAnsi="Symbol" w:hint="default"/>
      </w:rPr>
    </w:lvl>
    <w:lvl w:ilvl="1" w:tplc="0C090003" w:tentative="1">
      <w:start w:val="1"/>
      <w:numFmt w:val="bullet"/>
      <w:lvlText w:val="o"/>
      <w:lvlJc w:val="left"/>
      <w:pPr>
        <w:ind w:left="4320" w:hanging="360"/>
      </w:pPr>
      <w:rPr>
        <w:rFonts w:ascii="Courier New" w:hAnsi="Courier New" w:cs="Courier New" w:hint="default"/>
      </w:rPr>
    </w:lvl>
    <w:lvl w:ilvl="2" w:tplc="0C090005" w:tentative="1">
      <w:start w:val="1"/>
      <w:numFmt w:val="bullet"/>
      <w:lvlText w:val=""/>
      <w:lvlJc w:val="left"/>
      <w:pPr>
        <w:ind w:left="5040" w:hanging="360"/>
      </w:pPr>
      <w:rPr>
        <w:rFonts w:ascii="Wingdings" w:hAnsi="Wingdings" w:hint="default"/>
      </w:rPr>
    </w:lvl>
    <w:lvl w:ilvl="3" w:tplc="0C090001" w:tentative="1">
      <w:start w:val="1"/>
      <w:numFmt w:val="bullet"/>
      <w:lvlText w:val=""/>
      <w:lvlJc w:val="left"/>
      <w:pPr>
        <w:ind w:left="5760" w:hanging="360"/>
      </w:pPr>
      <w:rPr>
        <w:rFonts w:ascii="Symbol" w:hAnsi="Symbol" w:hint="default"/>
      </w:rPr>
    </w:lvl>
    <w:lvl w:ilvl="4" w:tplc="0C090003" w:tentative="1">
      <w:start w:val="1"/>
      <w:numFmt w:val="bullet"/>
      <w:lvlText w:val="o"/>
      <w:lvlJc w:val="left"/>
      <w:pPr>
        <w:ind w:left="6480" w:hanging="360"/>
      </w:pPr>
      <w:rPr>
        <w:rFonts w:ascii="Courier New" w:hAnsi="Courier New" w:cs="Courier New" w:hint="default"/>
      </w:rPr>
    </w:lvl>
    <w:lvl w:ilvl="5" w:tplc="0C090005" w:tentative="1">
      <w:start w:val="1"/>
      <w:numFmt w:val="bullet"/>
      <w:lvlText w:val=""/>
      <w:lvlJc w:val="left"/>
      <w:pPr>
        <w:ind w:left="7200" w:hanging="360"/>
      </w:pPr>
      <w:rPr>
        <w:rFonts w:ascii="Wingdings" w:hAnsi="Wingdings" w:hint="default"/>
      </w:rPr>
    </w:lvl>
    <w:lvl w:ilvl="6" w:tplc="0C090001" w:tentative="1">
      <w:start w:val="1"/>
      <w:numFmt w:val="bullet"/>
      <w:lvlText w:val=""/>
      <w:lvlJc w:val="left"/>
      <w:pPr>
        <w:ind w:left="7920" w:hanging="360"/>
      </w:pPr>
      <w:rPr>
        <w:rFonts w:ascii="Symbol" w:hAnsi="Symbol" w:hint="default"/>
      </w:rPr>
    </w:lvl>
    <w:lvl w:ilvl="7" w:tplc="0C090003" w:tentative="1">
      <w:start w:val="1"/>
      <w:numFmt w:val="bullet"/>
      <w:lvlText w:val="o"/>
      <w:lvlJc w:val="left"/>
      <w:pPr>
        <w:ind w:left="8640" w:hanging="360"/>
      </w:pPr>
      <w:rPr>
        <w:rFonts w:ascii="Courier New" w:hAnsi="Courier New" w:cs="Courier New" w:hint="default"/>
      </w:rPr>
    </w:lvl>
    <w:lvl w:ilvl="8" w:tplc="0C090005" w:tentative="1">
      <w:start w:val="1"/>
      <w:numFmt w:val="bullet"/>
      <w:lvlText w:val=""/>
      <w:lvlJc w:val="left"/>
      <w:pPr>
        <w:ind w:left="9360" w:hanging="360"/>
      </w:pPr>
      <w:rPr>
        <w:rFonts w:ascii="Wingdings" w:hAnsi="Wingdings" w:hint="default"/>
      </w:rPr>
    </w:lvl>
  </w:abstractNum>
  <w:abstractNum w:abstractNumId="58" w15:restartNumberingAfterBreak="0">
    <w:nsid w:val="6F6F31DC"/>
    <w:multiLevelType w:val="multilevel"/>
    <w:tmpl w:val="011A9278"/>
    <w:lvl w:ilvl="0">
      <w:start w:val="1"/>
      <w:numFmt w:val="bullet"/>
      <w:pStyle w:val="ListBullet"/>
      <w:lvlText w:val=""/>
      <w:lvlJc w:val="left"/>
      <w:pPr>
        <w:ind w:left="782" w:hanging="357"/>
      </w:pPr>
      <w:rPr>
        <w:rFonts w:ascii="Symbol" w:hAnsi="Symbol" w:hint="default"/>
        <w:color w:val="auto"/>
      </w:rPr>
    </w:lvl>
    <w:lvl w:ilvl="1">
      <w:start w:val="1"/>
      <w:numFmt w:val="bullet"/>
      <w:pStyle w:val="ListBullet2"/>
      <w:lvlText w:val="o"/>
      <w:lvlJc w:val="left"/>
      <w:pPr>
        <w:ind w:left="1068" w:hanging="360"/>
      </w:pPr>
      <w:rPr>
        <w:rFonts w:ascii="Courier New" w:hAnsi="Courier New" w:cs="Courier New" w:hint="default"/>
      </w:rPr>
    </w:lvl>
    <w:lvl w:ilvl="2">
      <w:start w:val="1"/>
      <w:numFmt w:val="bullet"/>
      <w:pStyle w:val="ListBullet3"/>
      <w:lvlText w:val=""/>
      <w:lvlJc w:val="left"/>
      <w:pPr>
        <w:ind w:left="785" w:hanging="360"/>
      </w:pPr>
      <w:rPr>
        <w:rFonts w:ascii="Symbol" w:hAnsi="Symbol" w:hint="default"/>
      </w:rPr>
    </w:lvl>
    <w:lvl w:ilvl="3">
      <w:start w:val="1"/>
      <w:numFmt w:val="bullet"/>
      <w:lvlText w:val="o"/>
      <w:lvlJc w:val="left"/>
      <w:pPr>
        <w:ind w:left="1431" w:hanging="360"/>
      </w:pPr>
      <w:rPr>
        <w:rFonts w:ascii="Courier New" w:hAnsi="Courier New" w:cs="Courier New" w:hint="default"/>
      </w:rPr>
    </w:lvl>
    <w:lvl w:ilvl="4">
      <w:start w:val="1"/>
      <w:numFmt w:val="lowerLetter"/>
      <w:lvlText w:val="(%5)"/>
      <w:lvlJc w:val="left"/>
      <w:pPr>
        <w:ind w:left="1785" w:hanging="357"/>
      </w:pPr>
      <w:rPr>
        <w:rFonts w:hint="default"/>
      </w:rPr>
    </w:lvl>
    <w:lvl w:ilvl="5">
      <w:start w:val="1"/>
      <w:numFmt w:val="lowerRoman"/>
      <w:lvlText w:val="(%6)"/>
      <w:lvlJc w:val="left"/>
      <w:pPr>
        <w:ind w:left="2142" w:hanging="357"/>
      </w:pPr>
      <w:rPr>
        <w:rFonts w:hint="default"/>
      </w:rPr>
    </w:lvl>
    <w:lvl w:ilvl="6">
      <w:start w:val="1"/>
      <w:numFmt w:val="decimal"/>
      <w:lvlText w:val="%7."/>
      <w:lvlJc w:val="left"/>
      <w:pPr>
        <w:ind w:left="2499" w:hanging="357"/>
      </w:pPr>
      <w:rPr>
        <w:rFonts w:hint="default"/>
      </w:rPr>
    </w:lvl>
    <w:lvl w:ilvl="7">
      <w:start w:val="1"/>
      <w:numFmt w:val="lowerLetter"/>
      <w:lvlText w:val="%8."/>
      <w:lvlJc w:val="left"/>
      <w:pPr>
        <w:ind w:left="2856" w:hanging="357"/>
      </w:pPr>
      <w:rPr>
        <w:rFonts w:hint="default"/>
      </w:rPr>
    </w:lvl>
    <w:lvl w:ilvl="8">
      <w:start w:val="1"/>
      <w:numFmt w:val="lowerRoman"/>
      <w:lvlText w:val="%9."/>
      <w:lvlJc w:val="left"/>
      <w:pPr>
        <w:ind w:left="3213" w:hanging="357"/>
      </w:pPr>
      <w:rPr>
        <w:rFonts w:hint="default"/>
      </w:rPr>
    </w:lvl>
  </w:abstractNum>
  <w:abstractNum w:abstractNumId="59" w15:restartNumberingAfterBreak="0">
    <w:nsid w:val="70D01E51"/>
    <w:multiLevelType w:val="multilevel"/>
    <w:tmpl w:val="A4746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75091918"/>
    <w:multiLevelType w:val="multilevel"/>
    <w:tmpl w:val="D5DCE8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901480288">
    <w:abstractNumId w:val="58"/>
  </w:num>
  <w:num w:numId="2" w16cid:durableId="268657889">
    <w:abstractNumId w:val="6"/>
  </w:num>
  <w:num w:numId="3" w16cid:durableId="1241061127">
    <w:abstractNumId w:val="13"/>
  </w:num>
  <w:num w:numId="4" w16cid:durableId="265962491">
    <w:abstractNumId w:val="38"/>
  </w:num>
  <w:num w:numId="5" w16cid:durableId="1886528181">
    <w:abstractNumId w:val="22"/>
  </w:num>
  <w:num w:numId="6" w16cid:durableId="1480924777">
    <w:abstractNumId w:val="46"/>
  </w:num>
  <w:num w:numId="7" w16cid:durableId="189998622">
    <w:abstractNumId w:val="37"/>
  </w:num>
  <w:num w:numId="8" w16cid:durableId="1322394291">
    <w:abstractNumId w:val="0"/>
  </w:num>
  <w:num w:numId="9" w16cid:durableId="1249803475">
    <w:abstractNumId w:val="56"/>
  </w:num>
  <w:num w:numId="10" w16cid:durableId="1740209911">
    <w:abstractNumId w:val="4"/>
  </w:num>
  <w:num w:numId="11" w16cid:durableId="180894340">
    <w:abstractNumId w:val="5"/>
  </w:num>
  <w:num w:numId="12" w16cid:durableId="1455519746">
    <w:abstractNumId w:val="14"/>
  </w:num>
  <w:num w:numId="13" w16cid:durableId="263392144">
    <w:abstractNumId w:val="58"/>
  </w:num>
  <w:num w:numId="14" w16cid:durableId="1972704417">
    <w:abstractNumId w:val="2"/>
  </w:num>
  <w:num w:numId="15" w16cid:durableId="46926138">
    <w:abstractNumId w:val="31"/>
  </w:num>
  <w:num w:numId="16" w16cid:durableId="710108180">
    <w:abstractNumId w:val="7"/>
  </w:num>
  <w:num w:numId="17" w16cid:durableId="1409384407">
    <w:abstractNumId w:val="30"/>
  </w:num>
  <w:num w:numId="18" w16cid:durableId="1205748051">
    <w:abstractNumId w:val="42"/>
  </w:num>
  <w:num w:numId="19" w16cid:durableId="100423512">
    <w:abstractNumId w:val="10"/>
  </w:num>
  <w:num w:numId="20" w16cid:durableId="71245940">
    <w:abstractNumId w:val="28"/>
  </w:num>
  <w:num w:numId="21" w16cid:durableId="312834750">
    <w:abstractNumId w:val="20"/>
  </w:num>
  <w:num w:numId="22" w16cid:durableId="324357735">
    <w:abstractNumId w:val="26"/>
  </w:num>
  <w:num w:numId="23" w16cid:durableId="107966958">
    <w:abstractNumId w:val="35"/>
  </w:num>
  <w:num w:numId="24" w16cid:durableId="926035978">
    <w:abstractNumId w:val="40"/>
  </w:num>
  <w:num w:numId="25" w16cid:durableId="863131692">
    <w:abstractNumId w:val="52"/>
  </w:num>
  <w:num w:numId="26" w16cid:durableId="1888880304">
    <w:abstractNumId w:val="17"/>
  </w:num>
  <w:num w:numId="27" w16cid:durableId="960500567">
    <w:abstractNumId w:val="58"/>
  </w:num>
  <w:num w:numId="28" w16cid:durableId="368378608">
    <w:abstractNumId w:val="58"/>
  </w:num>
  <w:num w:numId="29" w16cid:durableId="513108028">
    <w:abstractNumId w:val="41"/>
  </w:num>
  <w:num w:numId="30" w16cid:durableId="123351283">
    <w:abstractNumId w:val="1"/>
  </w:num>
  <w:num w:numId="31" w16cid:durableId="933588846">
    <w:abstractNumId w:val="23"/>
  </w:num>
  <w:num w:numId="32" w16cid:durableId="925655410">
    <w:abstractNumId w:val="8"/>
  </w:num>
  <w:num w:numId="33" w16cid:durableId="245921060">
    <w:abstractNumId w:val="21"/>
  </w:num>
  <w:num w:numId="34" w16cid:durableId="2134708750">
    <w:abstractNumId w:val="34"/>
  </w:num>
  <w:num w:numId="35" w16cid:durableId="1952854426">
    <w:abstractNumId w:val="59"/>
  </w:num>
  <w:num w:numId="36" w16cid:durableId="1214611068">
    <w:abstractNumId w:val="3"/>
  </w:num>
  <w:num w:numId="37" w16cid:durableId="772549852">
    <w:abstractNumId w:val="18"/>
  </w:num>
  <w:num w:numId="38" w16cid:durableId="2082751346">
    <w:abstractNumId w:val="29"/>
  </w:num>
  <w:num w:numId="39" w16cid:durableId="1174224315">
    <w:abstractNumId w:val="32"/>
  </w:num>
  <w:num w:numId="40" w16cid:durableId="23333319">
    <w:abstractNumId w:val="50"/>
  </w:num>
  <w:num w:numId="41" w16cid:durableId="1080641663">
    <w:abstractNumId w:val="57"/>
  </w:num>
  <w:num w:numId="42" w16cid:durableId="1554343554">
    <w:abstractNumId w:val="55"/>
  </w:num>
  <w:num w:numId="43" w16cid:durableId="688063618">
    <w:abstractNumId w:val="12"/>
  </w:num>
  <w:num w:numId="44" w16cid:durableId="959843274">
    <w:abstractNumId w:val="9"/>
  </w:num>
  <w:num w:numId="45" w16cid:durableId="2036689523">
    <w:abstractNumId w:val="11"/>
  </w:num>
  <w:num w:numId="46" w16cid:durableId="854342461">
    <w:abstractNumId w:val="60"/>
  </w:num>
  <w:num w:numId="47" w16cid:durableId="944536122">
    <w:abstractNumId w:val="47"/>
  </w:num>
  <w:num w:numId="48" w16cid:durableId="1292396919">
    <w:abstractNumId w:val="54"/>
  </w:num>
  <w:num w:numId="49" w16cid:durableId="2001499224">
    <w:abstractNumId w:val="33"/>
  </w:num>
  <w:num w:numId="50" w16cid:durableId="2050909969">
    <w:abstractNumId w:val="24"/>
  </w:num>
  <w:num w:numId="51" w16cid:durableId="774980808">
    <w:abstractNumId w:val="43"/>
  </w:num>
  <w:num w:numId="52" w16cid:durableId="1928271281">
    <w:abstractNumId w:val="53"/>
  </w:num>
  <w:num w:numId="53" w16cid:durableId="1376807144">
    <w:abstractNumId w:val="45"/>
  </w:num>
  <w:num w:numId="54" w16cid:durableId="2123957910">
    <w:abstractNumId w:val="51"/>
  </w:num>
  <w:num w:numId="55" w16cid:durableId="169414600">
    <w:abstractNumId w:val="44"/>
  </w:num>
  <w:num w:numId="56" w16cid:durableId="1696999957">
    <w:abstractNumId w:val="27"/>
  </w:num>
  <w:num w:numId="57" w16cid:durableId="1258322280">
    <w:abstractNumId w:val="15"/>
  </w:num>
  <w:num w:numId="58" w16cid:durableId="587544137">
    <w:abstractNumId w:val="48"/>
  </w:num>
  <w:num w:numId="59" w16cid:durableId="1457262700">
    <w:abstractNumId w:val="19"/>
  </w:num>
  <w:num w:numId="60" w16cid:durableId="1160391544">
    <w:abstractNumId w:val="49"/>
  </w:num>
  <w:num w:numId="61" w16cid:durableId="499732896">
    <w:abstractNumId w:val="25"/>
  </w:num>
  <w:num w:numId="62" w16cid:durableId="489172532">
    <w:abstractNumId w:val="39"/>
  </w:num>
  <w:num w:numId="63" w16cid:durableId="1628662195">
    <w:abstractNumId w:val="36"/>
  </w:num>
  <w:num w:numId="64" w16cid:durableId="387609604">
    <w:abstractNumId w:val="16"/>
  </w:num>
  <w:num w:numId="65" w16cid:durableId="1399744714">
    <w:abstractNumId w:val="5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72BA"/>
    <w:rsid w:val="00000911"/>
    <w:rsid w:val="0000091A"/>
    <w:rsid w:val="00000BCA"/>
    <w:rsid w:val="000044D3"/>
    <w:rsid w:val="00004E17"/>
    <w:rsid w:val="00006072"/>
    <w:rsid w:val="00007A18"/>
    <w:rsid w:val="00010CEF"/>
    <w:rsid w:val="00010DB4"/>
    <w:rsid w:val="00012667"/>
    <w:rsid w:val="0001444F"/>
    <w:rsid w:val="00014726"/>
    <w:rsid w:val="00014E96"/>
    <w:rsid w:val="00015ED6"/>
    <w:rsid w:val="00016795"/>
    <w:rsid w:val="00016F17"/>
    <w:rsid w:val="0001723C"/>
    <w:rsid w:val="00020369"/>
    <w:rsid w:val="0002049D"/>
    <w:rsid w:val="00020C64"/>
    <w:rsid w:val="00021E71"/>
    <w:rsid w:val="00021E8E"/>
    <w:rsid w:val="00022695"/>
    <w:rsid w:val="00022CD9"/>
    <w:rsid w:val="00024E53"/>
    <w:rsid w:val="00024F81"/>
    <w:rsid w:val="00025055"/>
    <w:rsid w:val="000257AB"/>
    <w:rsid w:val="00025B86"/>
    <w:rsid w:val="00026477"/>
    <w:rsid w:val="00026928"/>
    <w:rsid w:val="00026E97"/>
    <w:rsid w:val="0002707E"/>
    <w:rsid w:val="00030780"/>
    <w:rsid w:val="00030945"/>
    <w:rsid w:val="00030EC0"/>
    <w:rsid w:val="000312BB"/>
    <w:rsid w:val="0003196C"/>
    <w:rsid w:val="00031FB4"/>
    <w:rsid w:val="00032065"/>
    <w:rsid w:val="00032B71"/>
    <w:rsid w:val="00033010"/>
    <w:rsid w:val="00033641"/>
    <w:rsid w:val="000336AB"/>
    <w:rsid w:val="00036615"/>
    <w:rsid w:val="0003671C"/>
    <w:rsid w:val="00036E16"/>
    <w:rsid w:val="00040C77"/>
    <w:rsid w:val="00042075"/>
    <w:rsid w:val="00042FCC"/>
    <w:rsid w:val="000437C8"/>
    <w:rsid w:val="00044582"/>
    <w:rsid w:val="00044C47"/>
    <w:rsid w:val="00046B91"/>
    <w:rsid w:val="00050815"/>
    <w:rsid w:val="00050F25"/>
    <w:rsid w:val="000513A5"/>
    <w:rsid w:val="000515DE"/>
    <w:rsid w:val="00051A02"/>
    <w:rsid w:val="00051A38"/>
    <w:rsid w:val="00051B4B"/>
    <w:rsid w:val="00051BC5"/>
    <w:rsid w:val="000529AD"/>
    <w:rsid w:val="00052B2B"/>
    <w:rsid w:val="00052FB1"/>
    <w:rsid w:val="0005300F"/>
    <w:rsid w:val="0005309E"/>
    <w:rsid w:val="00053823"/>
    <w:rsid w:val="00053DE4"/>
    <w:rsid w:val="00054C28"/>
    <w:rsid w:val="000555C4"/>
    <w:rsid w:val="00055651"/>
    <w:rsid w:val="0005579E"/>
    <w:rsid w:val="00055FBA"/>
    <w:rsid w:val="00056A2E"/>
    <w:rsid w:val="00057BA4"/>
    <w:rsid w:val="000602ED"/>
    <w:rsid w:val="000607A0"/>
    <w:rsid w:val="000608B6"/>
    <w:rsid w:val="000617B7"/>
    <w:rsid w:val="00062D03"/>
    <w:rsid w:val="00063497"/>
    <w:rsid w:val="00064459"/>
    <w:rsid w:val="00065082"/>
    <w:rsid w:val="0006560C"/>
    <w:rsid w:val="00070597"/>
    <w:rsid w:val="0007087D"/>
    <w:rsid w:val="000709E0"/>
    <w:rsid w:val="000710FF"/>
    <w:rsid w:val="000718F7"/>
    <w:rsid w:val="00071C74"/>
    <w:rsid w:val="00071F98"/>
    <w:rsid w:val="00072189"/>
    <w:rsid w:val="000739DB"/>
    <w:rsid w:val="0007405A"/>
    <w:rsid w:val="0007425C"/>
    <w:rsid w:val="0007494D"/>
    <w:rsid w:val="00074BD5"/>
    <w:rsid w:val="0007650B"/>
    <w:rsid w:val="00077E05"/>
    <w:rsid w:val="000813F5"/>
    <w:rsid w:val="0008286B"/>
    <w:rsid w:val="000841D4"/>
    <w:rsid w:val="00084810"/>
    <w:rsid w:val="00084822"/>
    <w:rsid w:val="00084910"/>
    <w:rsid w:val="00084ECF"/>
    <w:rsid w:val="00085AC0"/>
    <w:rsid w:val="00087831"/>
    <w:rsid w:val="000918D0"/>
    <w:rsid w:val="0009210B"/>
    <w:rsid w:val="0009312F"/>
    <w:rsid w:val="0009382F"/>
    <w:rsid w:val="00095BDC"/>
    <w:rsid w:val="000A056A"/>
    <w:rsid w:val="000A06E2"/>
    <w:rsid w:val="000A087F"/>
    <w:rsid w:val="000A0B05"/>
    <w:rsid w:val="000A29C5"/>
    <w:rsid w:val="000A29E1"/>
    <w:rsid w:val="000A576C"/>
    <w:rsid w:val="000A5B4E"/>
    <w:rsid w:val="000A6C00"/>
    <w:rsid w:val="000A6D54"/>
    <w:rsid w:val="000B1D50"/>
    <w:rsid w:val="000B25A6"/>
    <w:rsid w:val="000B30DC"/>
    <w:rsid w:val="000B3F83"/>
    <w:rsid w:val="000B517E"/>
    <w:rsid w:val="000B6D8F"/>
    <w:rsid w:val="000B7611"/>
    <w:rsid w:val="000C0130"/>
    <w:rsid w:val="000C14E4"/>
    <w:rsid w:val="000C1534"/>
    <w:rsid w:val="000C1D76"/>
    <w:rsid w:val="000C1EA7"/>
    <w:rsid w:val="000C2293"/>
    <w:rsid w:val="000C236E"/>
    <w:rsid w:val="000C2904"/>
    <w:rsid w:val="000C29BE"/>
    <w:rsid w:val="000C3C7F"/>
    <w:rsid w:val="000C5B05"/>
    <w:rsid w:val="000C7E59"/>
    <w:rsid w:val="000D238B"/>
    <w:rsid w:val="000D32DD"/>
    <w:rsid w:val="000D47CC"/>
    <w:rsid w:val="000D48C6"/>
    <w:rsid w:val="000D5B13"/>
    <w:rsid w:val="000D7756"/>
    <w:rsid w:val="000E1E1F"/>
    <w:rsid w:val="000E3F6F"/>
    <w:rsid w:val="000E4957"/>
    <w:rsid w:val="000E51EB"/>
    <w:rsid w:val="000E5473"/>
    <w:rsid w:val="000E6D1A"/>
    <w:rsid w:val="000E7703"/>
    <w:rsid w:val="000E79F3"/>
    <w:rsid w:val="000F0313"/>
    <w:rsid w:val="000F100A"/>
    <w:rsid w:val="000F2FA1"/>
    <w:rsid w:val="000F30EE"/>
    <w:rsid w:val="000F3F1A"/>
    <w:rsid w:val="000F4057"/>
    <w:rsid w:val="000F409D"/>
    <w:rsid w:val="000F4250"/>
    <w:rsid w:val="000F5285"/>
    <w:rsid w:val="000F5B58"/>
    <w:rsid w:val="00100A12"/>
    <w:rsid w:val="00102600"/>
    <w:rsid w:val="001028B2"/>
    <w:rsid w:val="00103052"/>
    <w:rsid w:val="00104ACB"/>
    <w:rsid w:val="001053A5"/>
    <w:rsid w:val="00105475"/>
    <w:rsid w:val="00105792"/>
    <w:rsid w:val="00106D77"/>
    <w:rsid w:val="001071CE"/>
    <w:rsid w:val="00107847"/>
    <w:rsid w:val="001078B7"/>
    <w:rsid w:val="0011127D"/>
    <w:rsid w:val="00111950"/>
    <w:rsid w:val="00112E83"/>
    <w:rsid w:val="00113EA3"/>
    <w:rsid w:val="001147DB"/>
    <w:rsid w:val="00114FB4"/>
    <w:rsid w:val="00115DEA"/>
    <w:rsid w:val="00116E8D"/>
    <w:rsid w:val="001172BA"/>
    <w:rsid w:val="00117A6E"/>
    <w:rsid w:val="00121263"/>
    <w:rsid w:val="00122336"/>
    <w:rsid w:val="00126500"/>
    <w:rsid w:val="00126B59"/>
    <w:rsid w:val="00126BA2"/>
    <w:rsid w:val="00126BDF"/>
    <w:rsid w:val="00126C01"/>
    <w:rsid w:val="00127B42"/>
    <w:rsid w:val="0013024F"/>
    <w:rsid w:val="00131396"/>
    <w:rsid w:val="00132BB7"/>
    <w:rsid w:val="00132E77"/>
    <w:rsid w:val="0013334B"/>
    <w:rsid w:val="001335E0"/>
    <w:rsid w:val="00133681"/>
    <w:rsid w:val="0013381C"/>
    <w:rsid w:val="00134EDB"/>
    <w:rsid w:val="00136403"/>
    <w:rsid w:val="001364C5"/>
    <w:rsid w:val="00137350"/>
    <w:rsid w:val="001379FE"/>
    <w:rsid w:val="0014118A"/>
    <w:rsid w:val="00141A4F"/>
    <w:rsid w:val="00144125"/>
    <w:rsid w:val="00144387"/>
    <w:rsid w:val="00144553"/>
    <w:rsid w:val="00145D01"/>
    <w:rsid w:val="00146525"/>
    <w:rsid w:val="001469B7"/>
    <w:rsid w:val="001472DE"/>
    <w:rsid w:val="001507D7"/>
    <w:rsid w:val="00150904"/>
    <w:rsid w:val="0015114D"/>
    <w:rsid w:val="00151C77"/>
    <w:rsid w:val="00153A06"/>
    <w:rsid w:val="001545C6"/>
    <w:rsid w:val="00154CE9"/>
    <w:rsid w:val="00154EF4"/>
    <w:rsid w:val="00155ADE"/>
    <w:rsid w:val="00155D13"/>
    <w:rsid w:val="00155ECD"/>
    <w:rsid w:val="00155ED5"/>
    <w:rsid w:val="001569D3"/>
    <w:rsid w:val="00156F30"/>
    <w:rsid w:val="00157948"/>
    <w:rsid w:val="00160C54"/>
    <w:rsid w:val="001613A0"/>
    <w:rsid w:val="00161447"/>
    <w:rsid w:val="00161B4E"/>
    <w:rsid w:val="00161DC9"/>
    <w:rsid w:val="001620BA"/>
    <w:rsid w:val="0016281A"/>
    <w:rsid w:val="0016370D"/>
    <w:rsid w:val="00163961"/>
    <w:rsid w:val="00163B0E"/>
    <w:rsid w:val="00164333"/>
    <w:rsid w:val="00164893"/>
    <w:rsid w:val="00165AC8"/>
    <w:rsid w:val="001667B9"/>
    <w:rsid w:val="00166921"/>
    <w:rsid w:val="00166A8A"/>
    <w:rsid w:val="0017133C"/>
    <w:rsid w:val="00171EFA"/>
    <w:rsid w:val="00172550"/>
    <w:rsid w:val="00172AAD"/>
    <w:rsid w:val="00172FD2"/>
    <w:rsid w:val="00172FEC"/>
    <w:rsid w:val="00173A3C"/>
    <w:rsid w:val="001740A3"/>
    <w:rsid w:val="00174977"/>
    <w:rsid w:val="00174B93"/>
    <w:rsid w:val="00175353"/>
    <w:rsid w:val="00175499"/>
    <w:rsid w:val="00175A58"/>
    <w:rsid w:val="0017705A"/>
    <w:rsid w:val="0018049B"/>
    <w:rsid w:val="00180746"/>
    <w:rsid w:val="00180763"/>
    <w:rsid w:val="001827E7"/>
    <w:rsid w:val="00184241"/>
    <w:rsid w:val="00184708"/>
    <w:rsid w:val="0018476A"/>
    <w:rsid w:val="00185C73"/>
    <w:rsid w:val="0018668F"/>
    <w:rsid w:val="00187880"/>
    <w:rsid w:val="0019184E"/>
    <w:rsid w:val="00192A09"/>
    <w:rsid w:val="00193972"/>
    <w:rsid w:val="00193B73"/>
    <w:rsid w:val="001941ED"/>
    <w:rsid w:val="0019450F"/>
    <w:rsid w:val="00194625"/>
    <w:rsid w:val="00194F5A"/>
    <w:rsid w:val="00195684"/>
    <w:rsid w:val="0019569C"/>
    <w:rsid w:val="0019648E"/>
    <w:rsid w:val="0019665B"/>
    <w:rsid w:val="0019679C"/>
    <w:rsid w:val="00197C27"/>
    <w:rsid w:val="00197CA8"/>
    <w:rsid w:val="00197E8A"/>
    <w:rsid w:val="00197FE3"/>
    <w:rsid w:val="001A40A5"/>
    <w:rsid w:val="001A45A8"/>
    <w:rsid w:val="001A50A0"/>
    <w:rsid w:val="001A5946"/>
    <w:rsid w:val="001A5A77"/>
    <w:rsid w:val="001A63E3"/>
    <w:rsid w:val="001A69B7"/>
    <w:rsid w:val="001A7FF9"/>
    <w:rsid w:val="001B117C"/>
    <w:rsid w:val="001B1908"/>
    <w:rsid w:val="001B1BE2"/>
    <w:rsid w:val="001B2C31"/>
    <w:rsid w:val="001B2C7D"/>
    <w:rsid w:val="001B3B8D"/>
    <w:rsid w:val="001B3CA5"/>
    <w:rsid w:val="001B403D"/>
    <w:rsid w:val="001B500F"/>
    <w:rsid w:val="001B510C"/>
    <w:rsid w:val="001B512C"/>
    <w:rsid w:val="001B5D40"/>
    <w:rsid w:val="001B5E91"/>
    <w:rsid w:val="001B65B4"/>
    <w:rsid w:val="001B6C02"/>
    <w:rsid w:val="001B6D57"/>
    <w:rsid w:val="001B78C0"/>
    <w:rsid w:val="001C028D"/>
    <w:rsid w:val="001C040F"/>
    <w:rsid w:val="001C24C0"/>
    <w:rsid w:val="001C2DF0"/>
    <w:rsid w:val="001C3E4E"/>
    <w:rsid w:val="001C486A"/>
    <w:rsid w:val="001C5E38"/>
    <w:rsid w:val="001C5E79"/>
    <w:rsid w:val="001C6498"/>
    <w:rsid w:val="001C7625"/>
    <w:rsid w:val="001C7A4D"/>
    <w:rsid w:val="001C7CB5"/>
    <w:rsid w:val="001D0902"/>
    <w:rsid w:val="001D2FC5"/>
    <w:rsid w:val="001D31F5"/>
    <w:rsid w:val="001D3413"/>
    <w:rsid w:val="001D3D84"/>
    <w:rsid w:val="001D3FC6"/>
    <w:rsid w:val="001D460A"/>
    <w:rsid w:val="001D4615"/>
    <w:rsid w:val="001D48B5"/>
    <w:rsid w:val="001D4B7A"/>
    <w:rsid w:val="001D4FEF"/>
    <w:rsid w:val="001D5F5F"/>
    <w:rsid w:val="001D5F6D"/>
    <w:rsid w:val="001D5FBB"/>
    <w:rsid w:val="001D65DF"/>
    <w:rsid w:val="001D67D2"/>
    <w:rsid w:val="001D7A9C"/>
    <w:rsid w:val="001E1776"/>
    <w:rsid w:val="001E1A18"/>
    <w:rsid w:val="001E2F41"/>
    <w:rsid w:val="001E308C"/>
    <w:rsid w:val="001E3210"/>
    <w:rsid w:val="001E3C5B"/>
    <w:rsid w:val="001E41FA"/>
    <w:rsid w:val="001E48C6"/>
    <w:rsid w:val="001E4B5C"/>
    <w:rsid w:val="001E4CC4"/>
    <w:rsid w:val="001E4F64"/>
    <w:rsid w:val="001E51EE"/>
    <w:rsid w:val="001E5EE9"/>
    <w:rsid w:val="001F1509"/>
    <w:rsid w:val="001F28AB"/>
    <w:rsid w:val="001F2A47"/>
    <w:rsid w:val="001F3CF2"/>
    <w:rsid w:val="001F47AD"/>
    <w:rsid w:val="001F4910"/>
    <w:rsid w:val="001F687D"/>
    <w:rsid w:val="001F7EEC"/>
    <w:rsid w:val="00200E72"/>
    <w:rsid w:val="00201364"/>
    <w:rsid w:val="00201EBA"/>
    <w:rsid w:val="00202081"/>
    <w:rsid w:val="00202D96"/>
    <w:rsid w:val="00203EEC"/>
    <w:rsid w:val="00204B23"/>
    <w:rsid w:val="00204B75"/>
    <w:rsid w:val="00204DAA"/>
    <w:rsid w:val="00205455"/>
    <w:rsid w:val="00205507"/>
    <w:rsid w:val="002119E1"/>
    <w:rsid w:val="002129EC"/>
    <w:rsid w:val="002132ED"/>
    <w:rsid w:val="00214034"/>
    <w:rsid w:val="0021545E"/>
    <w:rsid w:val="00217D92"/>
    <w:rsid w:val="00217D95"/>
    <w:rsid w:val="002200DC"/>
    <w:rsid w:val="00220235"/>
    <w:rsid w:val="0022047D"/>
    <w:rsid w:val="002217D0"/>
    <w:rsid w:val="002225B9"/>
    <w:rsid w:val="0022350D"/>
    <w:rsid w:val="00223586"/>
    <w:rsid w:val="0022361C"/>
    <w:rsid w:val="0022364A"/>
    <w:rsid w:val="00223F24"/>
    <w:rsid w:val="002244A1"/>
    <w:rsid w:val="00224B5B"/>
    <w:rsid w:val="00225279"/>
    <w:rsid w:val="00225E8E"/>
    <w:rsid w:val="00225F4A"/>
    <w:rsid w:val="00226060"/>
    <w:rsid w:val="00226D08"/>
    <w:rsid w:val="00227C84"/>
    <w:rsid w:val="00227D64"/>
    <w:rsid w:val="00227ED9"/>
    <w:rsid w:val="002307A1"/>
    <w:rsid w:val="00230FEA"/>
    <w:rsid w:val="00231861"/>
    <w:rsid w:val="002319FB"/>
    <w:rsid w:val="0023293F"/>
    <w:rsid w:val="00233140"/>
    <w:rsid w:val="0023352A"/>
    <w:rsid w:val="00233CEE"/>
    <w:rsid w:val="0023406A"/>
    <w:rsid w:val="002352AF"/>
    <w:rsid w:val="0023610E"/>
    <w:rsid w:val="002374BC"/>
    <w:rsid w:val="0023786F"/>
    <w:rsid w:val="00237C70"/>
    <w:rsid w:val="00240159"/>
    <w:rsid w:val="002419CF"/>
    <w:rsid w:val="00241C27"/>
    <w:rsid w:val="002425F8"/>
    <w:rsid w:val="002431C6"/>
    <w:rsid w:val="00243A59"/>
    <w:rsid w:val="002442FD"/>
    <w:rsid w:val="0024540D"/>
    <w:rsid w:val="00245916"/>
    <w:rsid w:val="00245C8D"/>
    <w:rsid w:val="0024640B"/>
    <w:rsid w:val="0024776C"/>
    <w:rsid w:val="00247D56"/>
    <w:rsid w:val="00251D7B"/>
    <w:rsid w:val="00252664"/>
    <w:rsid w:val="00252915"/>
    <w:rsid w:val="002537F8"/>
    <w:rsid w:val="00254327"/>
    <w:rsid w:val="0025581A"/>
    <w:rsid w:val="00256F09"/>
    <w:rsid w:val="002578AC"/>
    <w:rsid w:val="00260381"/>
    <w:rsid w:val="00260B4F"/>
    <w:rsid w:val="00260D39"/>
    <w:rsid w:val="002622E7"/>
    <w:rsid w:val="002637D6"/>
    <w:rsid w:val="00263964"/>
    <w:rsid w:val="00264499"/>
    <w:rsid w:val="00264584"/>
    <w:rsid w:val="0026731C"/>
    <w:rsid w:val="00267479"/>
    <w:rsid w:val="002705D1"/>
    <w:rsid w:val="00270689"/>
    <w:rsid w:val="00270804"/>
    <w:rsid w:val="00271111"/>
    <w:rsid w:val="002711D3"/>
    <w:rsid w:val="002711F1"/>
    <w:rsid w:val="00271300"/>
    <w:rsid w:val="002717F8"/>
    <w:rsid w:val="0027190E"/>
    <w:rsid w:val="00271BE4"/>
    <w:rsid w:val="0027213E"/>
    <w:rsid w:val="002730E0"/>
    <w:rsid w:val="00273117"/>
    <w:rsid w:val="002742BA"/>
    <w:rsid w:val="0027433E"/>
    <w:rsid w:val="00274AFB"/>
    <w:rsid w:val="00274B4B"/>
    <w:rsid w:val="00274DA8"/>
    <w:rsid w:val="00274E59"/>
    <w:rsid w:val="0027542E"/>
    <w:rsid w:val="0027718B"/>
    <w:rsid w:val="002777B5"/>
    <w:rsid w:val="00277C5D"/>
    <w:rsid w:val="00277DDC"/>
    <w:rsid w:val="002801B4"/>
    <w:rsid w:val="002815F0"/>
    <w:rsid w:val="00281C82"/>
    <w:rsid w:val="00284060"/>
    <w:rsid w:val="002845EA"/>
    <w:rsid w:val="00284675"/>
    <w:rsid w:val="00285471"/>
    <w:rsid w:val="00285538"/>
    <w:rsid w:val="00286016"/>
    <w:rsid w:val="00286D02"/>
    <w:rsid w:val="002873C4"/>
    <w:rsid w:val="002875D4"/>
    <w:rsid w:val="00287D4C"/>
    <w:rsid w:val="00287F3A"/>
    <w:rsid w:val="00292D26"/>
    <w:rsid w:val="0029423D"/>
    <w:rsid w:val="00294B57"/>
    <w:rsid w:val="00294E34"/>
    <w:rsid w:val="002960F0"/>
    <w:rsid w:val="0029758F"/>
    <w:rsid w:val="0029786B"/>
    <w:rsid w:val="00297F7A"/>
    <w:rsid w:val="002A0DF6"/>
    <w:rsid w:val="002A0F54"/>
    <w:rsid w:val="002A1205"/>
    <w:rsid w:val="002A24E3"/>
    <w:rsid w:val="002A2DFB"/>
    <w:rsid w:val="002A2F11"/>
    <w:rsid w:val="002A4155"/>
    <w:rsid w:val="002A419C"/>
    <w:rsid w:val="002A4D1E"/>
    <w:rsid w:val="002A504F"/>
    <w:rsid w:val="002A5748"/>
    <w:rsid w:val="002A5C6F"/>
    <w:rsid w:val="002A5E16"/>
    <w:rsid w:val="002A5EB3"/>
    <w:rsid w:val="002A7396"/>
    <w:rsid w:val="002A7447"/>
    <w:rsid w:val="002A76C1"/>
    <w:rsid w:val="002B08E4"/>
    <w:rsid w:val="002B0E8F"/>
    <w:rsid w:val="002B0F82"/>
    <w:rsid w:val="002B2AFE"/>
    <w:rsid w:val="002B31C7"/>
    <w:rsid w:val="002B32B3"/>
    <w:rsid w:val="002B3EC9"/>
    <w:rsid w:val="002B443C"/>
    <w:rsid w:val="002B4669"/>
    <w:rsid w:val="002B4D29"/>
    <w:rsid w:val="002B5242"/>
    <w:rsid w:val="002B6220"/>
    <w:rsid w:val="002B6D83"/>
    <w:rsid w:val="002B757C"/>
    <w:rsid w:val="002C01AD"/>
    <w:rsid w:val="002C185D"/>
    <w:rsid w:val="002C1DE4"/>
    <w:rsid w:val="002C235D"/>
    <w:rsid w:val="002C2436"/>
    <w:rsid w:val="002C41C5"/>
    <w:rsid w:val="002C523F"/>
    <w:rsid w:val="002C5BEC"/>
    <w:rsid w:val="002C662B"/>
    <w:rsid w:val="002C6BFD"/>
    <w:rsid w:val="002C7983"/>
    <w:rsid w:val="002D1344"/>
    <w:rsid w:val="002D25EF"/>
    <w:rsid w:val="002D2DBE"/>
    <w:rsid w:val="002D3A4D"/>
    <w:rsid w:val="002D4AA8"/>
    <w:rsid w:val="002D71E7"/>
    <w:rsid w:val="002D73DA"/>
    <w:rsid w:val="002D7E17"/>
    <w:rsid w:val="002D7F68"/>
    <w:rsid w:val="002E1438"/>
    <w:rsid w:val="002E1738"/>
    <w:rsid w:val="002E185E"/>
    <w:rsid w:val="002E186B"/>
    <w:rsid w:val="002E1C38"/>
    <w:rsid w:val="002E1E37"/>
    <w:rsid w:val="002E410F"/>
    <w:rsid w:val="002E435E"/>
    <w:rsid w:val="002E505D"/>
    <w:rsid w:val="002E52B4"/>
    <w:rsid w:val="002E5701"/>
    <w:rsid w:val="002E64C1"/>
    <w:rsid w:val="002E684D"/>
    <w:rsid w:val="002E78FA"/>
    <w:rsid w:val="002E7C4A"/>
    <w:rsid w:val="002F083A"/>
    <w:rsid w:val="002F1311"/>
    <w:rsid w:val="002F1F7D"/>
    <w:rsid w:val="002F2A67"/>
    <w:rsid w:val="002F2D37"/>
    <w:rsid w:val="002F30AB"/>
    <w:rsid w:val="002F320C"/>
    <w:rsid w:val="002F3736"/>
    <w:rsid w:val="002F4D30"/>
    <w:rsid w:val="002F5017"/>
    <w:rsid w:val="002F50DA"/>
    <w:rsid w:val="002F560B"/>
    <w:rsid w:val="002F5C26"/>
    <w:rsid w:val="002F6B1F"/>
    <w:rsid w:val="002F6FF8"/>
    <w:rsid w:val="002F76A7"/>
    <w:rsid w:val="002F77A2"/>
    <w:rsid w:val="002F7D1D"/>
    <w:rsid w:val="00300B8F"/>
    <w:rsid w:val="00300EC0"/>
    <w:rsid w:val="00302234"/>
    <w:rsid w:val="00302F8F"/>
    <w:rsid w:val="003033C1"/>
    <w:rsid w:val="003034AF"/>
    <w:rsid w:val="00305954"/>
    <w:rsid w:val="00306025"/>
    <w:rsid w:val="00306249"/>
    <w:rsid w:val="00307425"/>
    <w:rsid w:val="00307781"/>
    <w:rsid w:val="00307F9E"/>
    <w:rsid w:val="003103A4"/>
    <w:rsid w:val="0031043E"/>
    <w:rsid w:val="0031085D"/>
    <w:rsid w:val="0031111D"/>
    <w:rsid w:val="0031206F"/>
    <w:rsid w:val="00312240"/>
    <w:rsid w:val="00312251"/>
    <w:rsid w:val="0031274A"/>
    <w:rsid w:val="003129B6"/>
    <w:rsid w:val="00312E01"/>
    <w:rsid w:val="0031388F"/>
    <w:rsid w:val="00314999"/>
    <w:rsid w:val="00315DCC"/>
    <w:rsid w:val="0031675F"/>
    <w:rsid w:val="00316913"/>
    <w:rsid w:val="00316C28"/>
    <w:rsid w:val="003174D2"/>
    <w:rsid w:val="00320AA7"/>
    <w:rsid w:val="00321BF5"/>
    <w:rsid w:val="00323D46"/>
    <w:rsid w:val="00331221"/>
    <w:rsid w:val="00332DA2"/>
    <w:rsid w:val="003336B7"/>
    <w:rsid w:val="003337A5"/>
    <w:rsid w:val="00336425"/>
    <w:rsid w:val="00336440"/>
    <w:rsid w:val="00337C7F"/>
    <w:rsid w:val="00337E6C"/>
    <w:rsid w:val="00340C45"/>
    <w:rsid w:val="00340D62"/>
    <w:rsid w:val="0034399D"/>
    <w:rsid w:val="003448F7"/>
    <w:rsid w:val="00346030"/>
    <w:rsid w:val="00346C2F"/>
    <w:rsid w:val="00346F75"/>
    <w:rsid w:val="00350C10"/>
    <w:rsid w:val="00350C36"/>
    <w:rsid w:val="0035175C"/>
    <w:rsid w:val="00351ED7"/>
    <w:rsid w:val="00351F7B"/>
    <w:rsid w:val="003529EA"/>
    <w:rsid w:val="00353C4C"/>
    <w:rsid w:val="00353F5E"/>
    <w:rsid w:val="0035400A"/>
    <w:rsid w:val="00354096"/>
    <w:rsid w:val="00354F94"/>
    <w:rsid w:val="003570D6"/>
    <w:rsid w:val="00357AF9"/>
    <w:rsid w:val="00360508"/>
    <w:rsid w:val="00360879"/>
    <w:rsid w:val="00361AD0"/>
    <w:rsid w:val="00361CE7"/>
    <w:rsid w:val="00361EF1"/>
    <w:rsid w:val="00362177"/>
    <w:rsid w:val="0036218C"/>
    <w:rsid w:val="003623ED"/>
    <w:rsid w:val="00363900"/>
    <w:rsid w:val="00363999"/>
    <w:rsid w:val="003639D5"/>
    <w:rsid w:val="00363A97"/>
    <w:rsid w:val="00363B17"/>
    <w:rsid w:val="00363CB5"/>
    <w:rsid w:val="00364E24"/>
    <w:rsid w:val="00365AC2"/>
    <w:rsid w:val="00370D53"/>
    <w:rsid w:val="00371539"/>
    <w:rsid w:val="0037303E"/>
    <w:rsid w:val="00374029"/>
    <w:rsid w:val="0037510B"/>
    <w:rsid w:val="003753F6"/>
    <w:rsid w:val="003760E7"/>
    <w:rsid w:val="003761D8"/>
    <w:rsid w:val="003761E0"/>
    <w:rsid w:val="003761F9"/>
    <w:rsid w:val="0037642B"/>
    <w:rsid w:val="0038033A"/>
    <w:rsid w:val="0038154E"/>
    <w:rsid w:val="00381982"/>
    <w:rsid w:val="003828E7"/>
    <w:rsid w:val="00382A52"/>
    <w:rsid w:val="0038303F"/>
    <w:rsid w:val="00383123"/>
    <w:rsid w:val="00383BB6"/>
    <w:rsid w:val="00384438"/>
    <w:rsid w:val="0038653D"/>
    <w:rsid w:val="0038683B"/>
    <w:rsid w:val="003875EF"/>
    <w:rsid w:val="0039082C"/>
    <w:rsid w:val="003909B3"/>
    <w:rsid w:val="003910A9"/>
    <w:rsid w:val="00391173"/>
    <w:rsid w:val="0039182C"/>
    <w:rsid w:val="00393960"/>
    <w:rsid w:val="00394114"/>
    <w:rsid w:val="003951A4"/>
    <w:rsid w:val="003962DD"/>
    <w:rsid w:val="003A1E88"/>
    <w:rsid w:val="003A2058"/>
    <w:rsid w:val="003A2655"/>
    <w:rsid w:val="003A39B4"/>
    <w:rsid w:val="003A3EA2"/>
    <w:rsid w:val="003A48DC"/>
    <w:rsid w:val="003A4E77"/>
    <w:rsid w:val="003A55A7"/>
    <w:rsid w:val="003A6933"/>
    <w:rsid w:val="003A798B"/>
    <w:rsid w:val="003B0343"/>
    <w:rsid w:val="003B2D24"/>
    <w:rsid w:val="003B3596"/>
    <w:rsid w:val="003B4618"/>
    <w:rsid w:val="003B4FB6"/>
    <w:rsid w:val="003B586E"/>
    <w:rsid w:val="003B6737"/>
    <w:rsid w:val="003B67EE"/>
    <w:rsid w:val="003B79E1"/>
    <w:rsid w:val="003C0BA5"/>
    <w:rsid w:val="003C0F8D"/>
    <w:rsid w:val="003C1ABA"/>
    <w:rsid w:val="003C20EE"/>
    <w:rsid w:val="003C2289"/>
    <w:rsid w:val="003C2617"/>
    <w:rsid w:val="003C2BA8"/>
    <w:rsid w:val="003C3688"/>
    <w:rsid w:val="003C36F0"/>
    <w:rsid w:val="003C40FA"/>
    <w:rsid w:val="003C5163"/>
    <w:rsid w:val="003C5219"/>
    <w:rsid w:val="003C5AB1"/>
    <w:rsid w:val="003C5EDF"/>
    <w:rsid w:val="003C634A"/>
    <w:rsid w:val="003C6D42"/>
    <w:rsid w:val="003C713C"/>
    <w:rsid w:val="003C77C1"/>
    <w:rsid w:val="003C7DFB"/>
    <w:rsid w:val="003D0573"/>
    <w:rsid w:val="003D0E9B"/>
    <w:rsid w:val="003D0EA8"/>
    <w:rsid w:val="003D33E7"/>
    <w:rsid w:val="003D3FAE"/>
    <w:rsid w:val="003D47F2"/>
    <w:rsid w:val="003D53EA"/>
    <w:rsid w:val="003D5B5E"/>
    <w:rsid w:val="003D6E40"/>
    <w:rsid w:val="003D7C54"/>
    <w:rsid w:val="003E05B2"/>
    <w:rsid w:val="003E0AB5"/>
    <w:rsid w:val="003E22E4"/>
    <w:rsid w:val="003E25D7"/>
    <w:rsid w:val="003E340B"/>
    <w:rsid w:val="003E35A5"/>
    <w:rsid w:val="003E5104"/>
    <w:rsid w:val="003E5204"/>
    <w:rsid w:val="003E5C47"/>
    <w:rsid w:val="003E6EDF"/>
    <w:rsid w:val="003E72F3"/>
    <w:rsid w:val="003E7709"/>
    <w:rsid w:val="003E7B80"/>
    <w:rsid w:val="003F044A"/>
    <w:rsid w:val="003F1C87"/>
    <w:rsid w:val="003F4179"/>
    <w:rsid w:val="003F4798"/>
    <w:rsid w:val="003F48BD"/>
    <w:rsid w:val="003F5725"/>
    <w:rsid w:val="003F5A76"/>
    <w:rsid w:val="003F6053"/>
    <w:rsid w:val="00400872"/>
    <w:rsid w:val="00400D5F"/>
    <w:rsid w:val="0040321E"/>
    <w:rsid w:val="004037C8"/>
    <w:rsid w:val="004056F9"/>
    <w:rsid w:val="00410008"/>
    <w:rsid w:val="00410DAD"/>
    <w:rsid w:val="0041204B"/>
    <w:rsid w:val="0041242A"/>
    <w:rsid w:val="00412EF1"/>
    <w:rsid w:val="004139E2"/>
    <w:rsid w:val="004150ED"/>
    <w:rsid w:val="004154DD"/>
    <w:rsid w:val="00416907"/>
    <w:rsid w:val="0041715D"/>
    <w:rsid w:val="004177BF"/>
    <w:rsid w:val="004213C4"/>
    <w:rsid w:val="0042140F"/>
    <w:rsid w:val="00422862"/>
    <w:rsid w:val="00422939"/>
    <w:rsid w:val="004230ED"/>
    <w:rsid w:val="0042343C"/>
    <w:rsid w:val="004240F9"/>
    <w:rsid w:val="004249A8"/>
    <w:rsid w:val="00424EA0"/>
    <w:rsid w:val="00425009"/>
    <w:rsid w:val="00425694"/>
    <w:rsid w:val="004257C4"/>
    <w:rsid w:val="00425E9C"/>
    <w:rsid w:val="004261C4"/>
    <w:rsid w:val="00426945"/>
    <w:rsid w:val="00426A57"/>
    <w:rsid w:val="0043076C"/>
    <w:rsid w:val="00430799"/>
    <w:rsid w:val="004312EC"/>
    <w:rsid w:val="00431E97"/>
    <w:rsid w:val="0043204F"/>
    <w:rsid w:val="00432556"/>
    <w:rsid w:val="0043260C"/>
    <w:rsid w:val="00432E5C"/>
    <w:rsid w:val="00432F18"/>
    <w:rsid w:val="00433293"/>
    <w:rsid w:val="0043351F"/>
    <w:rsid w:val="004361B7"/>
    <w:rsid w:val="00437B5D"/>
    <w:rsid w:val="00437E1E"/>
    <w:rsid w:val="00441309"/>
    <w:rsid w:val="00442C2A"/>
    <w:rsid w:val="00443ECF"/>
    <w:rsid w:val="00444B9B"/>
    <w:rsid w:val="004454BD"/>
    <w:rsid w:val="00445778"/>
    <w:rsid w:val="0044609A"/>
    <w:rsid w:val="00446A7C"/>
    <w:rsid w:val="00446EFB"/>
    <w:rsid w:val="00447E08"/>
    <w:rsid w:val="00447EFD"/>
    <w:rsid w:val="004504F4"/>
    <w:rsid w:val="00450847"/>
    <w:rsid w:val="00451478"/>
    <w:rsid w:val="00451F6B"/>
    <w:rsid w:val="00451F9B"/>
    <w:rsid w:val="00455C48"/>
    <w:rsid w:val="00455C9E"/>
    <w:rsid w:val="00456086"/>
    <w:rsid w:val="00456861"/>
    <w:rsid w:val="0045764F"/>
    <w:rsid w:val="004615F4"/>
    <w:rsid w:val="00461FC2"/>
    <w:rsid w:val="004625B9"/>
    <w:rsid w:val="004626A6"/>
    <w:rsid w:val="004629AD"/>
    <w:rsid w:val="00463046"/>
    <w:rsid w:val="00463B79"/>
    <w:rsid w:val="00463FC6"/>
    <w:rsid w:val="00464FFB"/>
    <w:rsid w:val="004656D0"/>
    <w:rsid w:val="00465D99"/>
    <w:rsid w:val="00466B21"/>
    <w:rsid w:val="00466B40"/>
    <w:rsid w:val="00467037"/>
    <w:rsid w:val="0047045A"/>
    <w:rsid w:val="0047080B"/>
    <w:rsid w:val="00470906"/>
    <w:rsid w:val="00471C46"/>
    <w:rsid w:val="00472187"/>
    <w:rsid w:val="00472E0B"/>
    <w:rsid w:val="004748F0"/>
    <w:rsid w:val="00474BED"/>
    <w:rsid w:val="0047523F"/>
    <w:rsid w:val="004773D4"/>
    <w:rsid w:val="00477502"/>
    <w:rsid w:val="00477800"/>
    <w:rsid w:val="00477F91"/>
    <w:rsid w:val="0048005D"/>
    <w:rsid w:val="00480338"/>
    <w:rsid w:val="004806B0"/>
    <w:rsid w:val="00480B68"/>
    <w:rsid w:val="00481E89"/>
    <w:rsid w:val="0048424D"/>
    <w:rsid w:val="00485BE7"/>
    <w:rsid w:val="00486763"/>
    <w:rsid w:val="00486E55"/>
    <w:rsid w:val="00490577"/>
    <w:rsid w:val="00491F76"/>
    <w:rsid w:val="0049376B"/>
    <w:rsid w:val="0049415E"/>
    <w:rsid w:val="004961C3"/>
    <w:rsid w:val="00496412"/>
    <w:rsid w:val="0049718C"/>
    <w:rsid w:val="00497B88"/>
    <w:rsid w:val="00497E9D"/>
    <w:rsid w:val="004A1534"/>
    <w:rsid w:val="004A2DDD"/>
    <w:rsid w:val="004A2F23"/>
    <w:rsid w:val="004A3242"/>
    <w:rsid w:val="004A335E"/>
    <w:rsid w:val="004A3908"/>
    <w:rsid w:val="004A3E7E"/>
    <w:rsid w:val="004A410A"/>
    <w:rsid w:val="004A4BED"/>
    <w:rsid w:val="004A5DE1"/>
    <w:rsid w:val="004B098B"/>
    <w:rsid w:val="004B0BF8"/>
    <w:rsid w:val="004B16F4"/>
    <w:rsid w:val="004B1E25"/>
    <w:rsid w:val="004B214E"/>
    <w:rsid w:val="004B2214"/>
    <w:rsid w:val="004B2882"/>
    <w:rsid w:val="004B371E"/>
    <w:rsid w:val="004B41C6"/>
    <w:rsid w:val="004B4D9D"/>
    <w:rsid w:val="004B5D49"/>
    <w:rsid w:val="004B65FE"/>
    <w:rsid w:val="004B7248"/>
    <w:rsid w:val="004B7F92"/>
    <w:rsid w:val="004C05F5"/>
    <w:rsid w:val="004C0C57"/>
    <w:rsid w:val="004C0FB0"/>
    <w:rsid w:val="004C102F"/>
    <w:rsid w:val="004C1048"/>
    <w:rsid w:val="004C11CF"/>
    <w:rsid w:val="004C29BC"/>
    <w:rsid w:val="004C4309"/>
    <w:rsid w:val="004C4635"/>
    <w:rsid w:val="004C4E9B"/>
    <w:rsid w:val="004C64E6"/>
    <w:rsid w:val="004C6EEC"/>
    <w:rsid w:val="004D22C4"/>
    <w:rsid w:val="004D2B9F"/>
    <w:rsid w:val="004D35E7"/>
    <w:rsid w:val="004D472F"/>
    <w:rsid w:val="004D5712"/>
    <w:rsid w:val="004D5C42"/>
    <w:rsid w:val="004D6344"/>
    <w:rsid w:val="004D6FAF"/>
    <w:rsid w:val="004E0673"/>
    <w:rsid w:val="004E0945"/>
    <w:rsid w:val="004E1327"/>
    <w:rsid w:val="004E1337"/>
    <w:rsid w:val="004E31E5"/>
    <w:rsid w:val="004E3746"/>
    <w:rsid w:val="004E374F"/>
    <w:rsid w:val="004E761F"/>
    <w:rsid w:val="004E774E"/>
    <w:rsid w:val="004F1006"/>
    <w:rsid w:val="004F13CD"/>
    <w:rsid w:val="004F1730"/>
    <w:rsid w:val="004F1F6B"/>
    <w:rsid w:val="004F24FB"/>
    <w:rsid w:val="004F258E"/>
    <w:rsid w:val="004F2FC9"/>
    <w:rsid w:val="004F33B3"/>
    <w:rsid w:val="004F3447"/>
    <w:rsid w:val="004F5464"/>
    <w:rsid w:val="004F55E9"/>
    <w:rsid w:val="004F6037"/>
    <w:rsid w:val="004F6DC0"/>
    <w:rsid w:val="004F78CC"/>
    <w:rsid w:val="004F7C01"/>
    <w:rsid w:val="00500B23"/>
    <w:rsid w:val="00500C92"/>
    <w:rsid w:val="00500D29"/>
    <w:rsid w:val="0050402A"/>
    <w:rsid w:val="00506E2E"/>
    <w:rsid w:val="005070D7"/>
    <w:rsid w:val="005073C4"/>
    <w:rsid w:val="00507A0C"/>
    <w:rsid w:val="00510B9A"/>
    <w:rsid w:val="005112CC"/>
    <w:rsid w:val="00512ED0"/>
    <w:rsid w:val="00513FDD"/>
    <w:rsid w:val="00514A99"/>
    <w:rsid w:val="00515CAA"/>
    <w:rsid w:val="00515EFA"/>
    <w:rsid w:val="0051614A"/>
    <w:rsid w:val="005164BB"/>
    <w:rsid w:val="005168C6"/>
    <w:rsid w:val="0051736F"/>
    <w:rsid w:val="0052096D"/>
    <w:rsid w:val="00521C37"/>
    <w:rsid w:val="005221BD"/>
    <w:rsid w:val="00525C4E"/>
    <w:rsid w:val="005262C2"/>
    <w:rsid w:val="00526935"/>
    <w:rsid w:val="00530005"/>
    <w:rsid w:val="00530049"/>
    <w:rsid w:val="005304CC"/>
    <w:rsid w:val="00530A9C"/>
    <w:rsid w:val="00534911"/>
    <w:rsid w:val="00534954"/>
    <w:rsid w:val="00535377"/>
    <w:rsid w:val="005358CC"/>
    <w:rsid w:val="00535C86"/>
    <w:rsid w:val="0053757D"/>
    <w:rsid w:val="00537F70"/>
    <w:rsid w:val="00540658"/>
    <w:rsid w:val="00541492"/>
    <w:rsid w:val="00542340"/>
    <w:rsid w:val="005432D5"/>
    <w:rsid w:val="005433B5"/>
    <w:rsid w:val="005450EE"/>
    <w:rsid w:val="00545168"/>
    <w:rsid w:val="005458DE"/>
    <w:rsid w:val="00547088"/>
    <w:rsid w:val="00547BE9"/>
    <w:rsid w:val="005504C2"/>
    <w:rsid w:val="00551717"/>
    <w:rsid w:val="00551B6A"/>
    <w:rsid w:val="00552E62"/>
    <w:rsid w:val="00552F1C"/>
    <w:rsid w:val="005534BA"/>
    <w:rsid w:val="00554006"/>
    <w:rsid w:val="00557FB9"/>
    <w:rsid w:val="00561543"/>
    <w:rsid w:val="00561B12"/>
    <w:rsid w:val="00561C65"/>
    <w:rsid w:val="005624B8"/>
    <w:rsid w:val="00562FA3"/>
    <w:rsid w:val="00563B03"/>
    <w:rsid w:val="00564086"/>
    <w:rsid w:val="005640DE"/>
    <w:rsid w:val="005644B9"/>
    <w:rsid w:val="005647F7"/>
    <w:rsid w:val="00564FE6"/>
    <w:rsid w:val="005651CA"/>
    <w:rsid w:val="0056565F"/>
    <w:rsid w:val="00565A4E"/>
    <w:rsid w:val="00566180"/>
    <w:rsid w:val="00566C98"/>
    <w:rsid w:val="00566E0C"/>
    <w:rsid w:val="00570435"/>
    <w:rsid w:val="005707B2"/>
    <w:rsid w:val="00570A1B"/>
    <w:rsid w:val="00573F8E"/>
    <w:rsid w:val="00574687"/>
    <w:rsid w:val="00575D8D"/>
    <w:rsid w:val="005760FF"/>
    <w:rsid w:val="00576628"/>
    <w:rsid w:val="0057685D"/>
    <w:rsid w:val="0057722E"/>
    <w:rsid w:val="00577869"/>
    <w:rsid w:val="005800D0"/>
    <w:rsid w:val="005802E0"/>
    <w:rsid w:val="00581685"/>
    <w:rsid w:val="005819B6"/>
    <w:rsid w:val="00581BB9"/>
    <w:rsid w:val="00584608"/>
    <w:rsid w:val="00584A5A"/>
    <w:rsid w:val="00585FE2"/>
    <w:rsid w:val="0058625D"/>
    <w:rsid w:val="005870D9"/>
    <w:rsid w:val="00587ED8"/>
    <w:rsid w:val="0059005D"/>
    <w:rsid w:val="005926A7"/>
    <w:rsid w:val="00593D35"/>
    <w:rsid w:val="005946FC"/>
    <w:rsid w:val="0059520C"/>
    <w:rsid w:val="00595EBE"/>
    <w:rsid w:val="005960F4"/>
    <w:rsid w:val="005961B6"/>
    <w:rsid w:val="0059634E"/>
    <w:rsid w:val="00596EED"/>
    <w:rsid w:val="005A0235"/>
    <w:rsid w:val="005A0686"/>
    <w:rsid w:val="005A134E"/>
    <w:rsid w:val="005A14D5"/>
    <w:rsid w:val="005A155B"/>
    <w:rsid w:val="005A1B41"/>
    <w:rsid w:val="005A2E8D"/>
    <w:rsid w:val="005A376E"/>
    <w:rsid w:val="005A4272"/>
    <w:rsid w:val="005A4930"/>
    <w:rsid w:val="005A5AAD"/>
    <w:rsid w:val="005A7B92"/>
    <w:rsid w:val="005B1931"/>
    <w:rsid w:val="005B1A38"/>
    <w:rsid w:val="005B2806"/>
    <w:rsid w:val="005B334A"/>
    <w:rsid w:val="005B730A"/>
    <w:rsid w:val="005B741F"/>
    <w:rsid w:val="005B7AF6"/>
    <w:rsid w:val="005B7D16"/>
    <w:rsid w:val="005B7EEE"/>
    <w:rsid w:val="005C0DB8"/>
    <w:rsid w:val="005C1855"/>
    <w:rsid w:val="005C24EB"/>
    <w:rsid w:val="005C28F5"/>
    <w:rsid w:val="005C2CF3"/>
    <w:rsid w:val="005C2F1B"/>
    <w:rsid w:val="005C33EE"/>
    <w:rsid w:val="005C3440"/>
    <w:rsid w:val="005C3852"/>
    <w:rsid w:val="005C3C4C"/>
    <w:rsid w:val="005C4984"/>
    <w:rsid w:val="005C4E85"/>
    <w:rsid w:val="005C5275"/>
    <w:rsid w:val="005C6305"/>
    <w:rsid w:val="005C6361"/>
    <w:rsid w:val="005C7543"/>
    <w:rsid w:val="005C786C"/>
    <w:rsid w:val="005D12EF"/>
    <w:rsid w:val="005D16E1"/>
    <w:rsid w:val="005D4059"/>
    <w:rsid w:val="005D4105"/>
    <w:rsid w:val="005D4157"/>
    <w:rsid w:val="005D421D"/>
    <w:rsid w:val="005D42B7"/>
    <w:rsid w:val="005D4733"/>
    <w:rsid w:val="005D4A7F"/>
    <w:rsid w:val="005D5F1D"/>
    <w:rsid w:val="005D5F25"/>
    <w:rsid w:val="005D616E"/>
    <w:rsid w:val="005D63DA"/>
    <w:rsid w:val="005D6C2D"/>
    <w:rsid w:val="005D6E85"/>
    <w:rsid w:val="005D78B1"/>
    <w:rsid w:val="005E04D8"/>
    <w:rsid w:val="005E13F8"/>
    <w:rsid w:val="005E1690"/>
    <w:rsid w:val="005E22E9"/>
    <w:rsid w:val="005E297F"/>
    <w:rsid w:val="005E29D7"/>
    <w:rsid w:val="005E2D9F"/>
    <w:rsid w:val="005E36AD"/>
    <w:rsid w:val="005E36ED"/>
    <w:rsid w:val="005E38A4"/>
    <w:rsid w:val="005E520F"/>
    <w:rsid w:val="005E6011"/>
    <w:rsid w:val="005E6069"/>
    <w:rsid w:val="005E6BD7"/>
    <w:rsid w:val="005F03FD"/>
    <w:rsid w:val="005F0E3B"/>
    <w:rsid w:val="005F134A"/>
    <w:rsid w:val="005F1492"/>
    <w:rsid w:val="005F1956"/>
    <w:rsid w:val="005F1B0A"/>
    <w:rsid w:val="005F5620"/>
    <w:rsid w:val="005F56F3"/>
    <w:rsid w:val="005F57CF"/>
    <w:rsid w:val="005F612E"/>
    <w:rsid w:val="005F75D8"/>
    <w:rsid w:val="006001F3"/>
    <w:rsid w:val="00600B00"/>
    <w:rsid w:val="00601183"/>
    <w:rsid w:val="00602440"/>
    <w:rsid w:val="00602B1D"/>
    <w:rsid w:val="006034A1"/>
    <w:rsid w:val="0060388D"/>
    <w:rsid w:val="00605F48"/>
    <w:rsid w:val="00606560"/>
    <w:rsid w:val="00606F62"/>
    <w:rsid w:val="006070C6"/>
    <w:rsid w:val="00611F8D"/>
    <w:rsid w:val="0061300B"/>
    <w:rsid w:val="0061330D"/>
    <w:rsid w:val="006143D8"/>
    <w:rsid w:val="00614AAF"/>
    <w:rsid w:val="00615F6E"/>
    <w:rsid w:val="00616036"/>
    <w:rsid w:val="00616714"/>
    <w:rsid w:val="00616DA3"/>
    <w:rsid w:val="00617D55"/>
    <w:rsid w:val="00620067"/>
    <w:rsid w:val="00620BB8"/>
    <w:rsid w:val="00620DE8"/>
    <w:rsid w:val="0062249A"/>
    <w:rsid w:val="00622639"/>
    <w:rsid w:val="00623559"/>
    <w:rsid w:val="00623741"/>
    <w:rsid w:val="00623AEE"/>
    <w:rsid w:val="00624C7F"/>
    <w:rsid w:val="00626267"/>
    <w:rsid w:val="00626E5C"/>
    <w:rsid w:val="006305A0"/>
    <w:rsid w:val="00631278"/>
    <w:rsid w:val="006312AD"/>
    <w:rsid w:val="0063157D"/>
    <w:rsid w:val="00632B59"/>
    <w:rsid w:val="00632C28"/>
    <w:rsid w:val="00632E2A"/>
    <w:rsid w:val="0063482D"/>
    <w:rsid w:val="00636846"/>
    <w:rsid w:val="00641C3F"/>
    <w:rsid w:val="00641FCC"/>
    <w:rsid w:val="00642F47"/>
    <w:rsid w:val="00643703"/>
    <w:rsid w:val="00643C21"/>
    <w:rsid w:val="00643C23"/>
    <w:rsid w:val="0064416F"/>
    <w:rsid w:val="006445A3"/>
    <w:rsid w:val="00646508"/>
    <w:rsid w:val="00647A3B"/>
    <w:rsid w:val="00650618"/>
    <w:rsid w:val="006509A1"/>
    <w:rsid w:val="00651CE0"/>
    <w:rsid w:val="00652E83"/>
    <w:rsid w:val="0065444B"/>
    <w:rsid w:val="006563E5"/>
    <w:rsid w:val="006566AE"/>
    <w:rsid w:val="0065684F"/>
    <w:rsid w:val="006573B2"/>
    <w:rsid w:val="00657C32"/>
    <w:rsid w:val="00660242"/>
    <w:rsid w:val="006612D6"/>
    <w:rsid w:val="006612E3"/>
    <w:rsid w:val="00661DCE"/>
    <w:rsid w:val="00662F25"/>
    <w:rsid w:val="0066366D"/>
    <w:rsid w:val="00664F94"/>
    <w:rsid w:val="006658E4"/>
    <w:rsid w:val="00666C25"/>
    <w:rsid w:val="006673F7"/>
    <w:rsid w:val="00667405"/>
    <w:rsid w:val="00667737"/>
    <w:rsid w:val="006677C7"/>
    <w:rsid w:val="00667E80"/>
    <w:rsid w:val="00672162"/>
    <w:rsid w:val="00673633"/>
    <w:rsid w:val="0067534A"/>
    <w:rsid w:val="00676008"/>
    <w:rsid w:val="006765F5"/>
    <w:rsid w:val="006766A9"/>
    <w:rsid w:val="00676BEF"/>
    <w:rsid w:val="00676C8D"/>
    <w:rsid w:val="00676FB4"/>
    <w:rsid w:val="006779FF"/>
    <w:rsid w:val="00677B08"/>
    <w:rsid w:val="00680A1D"/>
    <w:rsid w:val="00680BDF"/>
    <w:rsid w:val="00681246"/>
    <w:rsid w:val="00682014"/>
    <w:rsid w:val="00682AAA"/>
    <w:rsid w:val="0068378D"/>
    <w:rsid w:val="00683CCC"/>
    <w:rsid w:val="00685342"/>
    <w:rsid w:val="0068650C"/>
    <w:rsid w:val="00687163"/>
    <w:rsid w:val="00687833"/>
    <w:rsid w:val="0068AF4B"/>
    <w:rsid w:val="006904FB"/>
    <w:rsid w:val="00690C80"/>
    <w:rsid w:val="00691BD2"/>
    <w:rsid w:val="00692202"/>
    <w:rsid w:val="006934EB"/>
    <w:rsid w:val="0069418C"/>
    <w:rsid w:val="006943C7"/>
    <w:rsid w:val="00695187"/>
    <w:rsid w:val="00695926"/>
    <w:rsid w:val="00695ECD"/>
    <w:rsid w:val="00696138"/>
    <w:rsid w:val="00696A79"/>
    <w:rsid w:val="0069751E"/>
    <w:rsid w:val="006979E3"/>
    <w:rsid w:val="006A0BD9"/>
    <w:rsid w:val="006A1DD4"/>
    <w:rsid w:val="006A1FBE"/>
    <w:rsid w:val="006A290D"/>
    <w:rsid w:val="006A2FF9"/>
    <w:rsid w:val="006A3398"/>
    <w:rsid w:val="006A3EF7"/>
    <w:rsid w:val="006A42C5"/>
    <w:rsid w:val="006A4850"/>
    <w:rsid w:val="006A495C"/>
    <w:rsid w:val="006A4B64"/>
    <w:rsid w:val="006A7671"/>
    <w:rsid w:val="006A79CE"/>
    <w:rsid w:val="006A7E74"/>
    <w:rsid w:val="006B0009"/>
    <w:rsid w:val="006B0167"/>
    <w:rsid w:val="006B08DF"/>
    <w:rsid w:val="006B0D98"/>
    <w:rsid w:val="006B17A6"/>
    <w:rsid w:val="006B2E10"/>
    <w:rsid w:val="006B3F42"/>
    <w:rsid w:val="006B42FB"/>
    <w:rsid w:val="006B431F"/>
    <w:rsid w:val="006B43FB"/>
    <w:rsid w:val="006B47F0"/>
    <w:rsid w:val="006B4EAB"/>
    <w:rsid w:val="006B5125"/>
    <w:rsid w:val="006B5929"/>
    <w:rsid w:val="006B5E76"/>
    <w:rsid w:val="006B75DF"/>
    <w:rsid w:val="006B7CA7"/>
    <w:rsid w:val="006C0D2E"/>
    <w:rsid w:val="006C27EE"/>
    <w:rsid w:val="006C43DF"/>
    <w:rsid w:val="006C4C52"/>
    <w:rsid w:val="006C5228"/>
    <w:rsid w:val="006C5605"/>
    <w:rsid w:val="006C5E40"/>
    <w:rsid w:val="006C5EF7"/>
    <w:rsid w:val="006C60D3"/>
    <w:rsid w:val="006C61D3"/>
    <w:rsid w:val="006C70CF"/>
    <w:rsid w:val="006C71AF"/>
    <w:rsid w:val="006C7CF0"/>
    <w:rsid w:val="006D0192"/>
    <w:rsid w:val="006D05B8"/>
    <w:rsid w:val="006D07E2"/>
    <w:rsid w:val="006D0B12"/>
    <w:rsid w:val="006D18B3"/>
    <w:rsid w:val="006D1A67"/>
    <w:rsid w:val="006D1E57"/>
    <w:rsid w:val="006D257A"/>
    <w:rsid w:val="006D2F65"/>
    <w:rsid w:val="006D3B91"/>
    <w:rsid w:val="006D48EA"/>
    <w:rsid w:val="006D5247"/>
    <w:rsid w:val="006D5621"/>
    <w:rsid w:val="006D5FB5"/>
    <w:rsid w:val="006D670A"/>
    <w:rsid w:val="006D6ED3"/>
    <w:rsid w:val="006D6FA8"/>
    <w:rsid w:val="006D7631"/>
    <w:rsid w:val="006E0F1F"/>
    <w:rsid w:val="006E3B9B"/>
    <w:rsid w:val="006E4F6A"/>
    <w:rsid w:val="006E5654"/>
    <w:rsid w:val="006E5E5D"/>
    <w:rsid w:val="006E6428"/>
    <w:rsid w:val="006E72C9"/>
    <w:rsid w:val="006F09BD"/>
    <w:rsid w:val="006F1106"/>
    <w:rsid w:val="006F1146"/>
    <w:rsid w:val="006F1628"/>
    <w:rsid w:val="006F25DC"/>
    <w:rsid w:val="006F44E6"/>
    <w:rsid w:val="006F4833"/>
    <w:rsid w:val="006F5EDE"/>
    <w:rsid w:val="006F64EA"/>
    <w:rsid w:val="006F6CFE"/>
    <w:rsid w:val="006F7160"/>
    <w:rsid w:val="00700590"/>
    <w:rsid w:val="00700F09"/>
    <w:rsid w:val="00701549"/>
    <w:rsid w:val="00701B76"/>
    <w:rsid w:val="00701D69"/>
    <w:rsid w:val="00701EFC"/>
    <w:rsid w:val="0070276A"/>
    <w:rsid w:val="00703327"/>
    <w:rsid w:val="00703B98"/>
    <w:rsid w:val="00703F5F"/>
    <w:rsid w:val="00703FC2"/>
    <w:rsid w:val="00704601"/>
    <w:rsid w:val="007047A6"/>
    <w:rsid w:val="00704840"/>
    <w:rsid w:val="007050A5"/>
    <w:rsid w:val="00707B0B"/>
    <w:rsid w:val="00707CF8"/>
    <w:rsid w:val="00710BFF"/>
    <w:rsid w:val="00712C21"/>
    <w:rsid w:val="00713030"/>
    <w:rsid w:val="00713C4F"/>
    <w:rsid w:val="0071484E"/>
    <w:rsid w:val="007151A6"/>
    <w:rsid w:val="00715769"/>
    <w:rsid w:val="00715EBC"/>
    <w:rsid w:val="00717A09"/>
    <w:rsid w:val="00717DC1"/>
    <w:rsid w:val="00720698"/>
    <w:rsid w:val="00722B6E"/>
    <w:rsid w:val="0072333F"/>
    <w:rsid w:val="007256C2"/>
    <w:rsid w:val="007256CD"/>
    <w:rsid w:val="00725881"/>
    <w:rsid w:val="00725959"/>
    <w:rsid w:val="00725AC8"/>
    <w:rsid w:val="00727087"/>
    <w:rsid w:val="00730148"/>
    <w:rsid w:val="007318CC"/>
    <w:rsid w:val="00731BA7"/>
    <w:rsid w:val="00731C66"/>
    <w:rsid w:val="00732474"/>
    <w:rsid w:val="00733279"/>
    <w:rsid w:val="0073370A"/>
    <w:rsid w:val="00733871"/>
    <w:rsid w:val="00733FA1"/>
    <w:rsid w:val="00734411"/>
    <w:rsid w:val="007348AA"/>
    <w:rsid w:val="007351C7"/>
    <w:rsid w:val="007353FE"/>
    <w:rsid w:val="00735862"/>
    <w:rsid w:val="00735F75"/>
    <w:rsid w:val="007360A3"/>
    <w:rsid w:val="00736524"/>
    <w:rsid w:val="00736962"/>
    <w:rsid w:val="007404C5"/>
    <w:rsid w:val="007408B0"/>
    <w:rsid w:val="00743AD0"/>
    <w:rsid w:val="0074405D"/>
    <w:rsid w:val="00745D0A"/>
    <w:rsid w:val="00746477"/>
    <w:rsid w:val="00746D76"/>
    <w:rsid w:val="00750013"/>
    <w:rsid w:val="00750408"/>
    <w:rsid w:val="00751868"/>
    <w:rsid w:val="007535C3"/>
    <w:rsid w:val="00753D72"/>
    <w:rsid w:val="007544D4"/>
    <w:rsid w:val="00757D3D"/>
    <w:rsid w:val="00757FCD"/>
    <w:rsid w:val="00760573"/>
    <w:rsid w:val="0076092C"/>
    <w:rsid w:val="00763412"/>
    <w:rsid w:val="00763F81"/>
    <w:rsid w:val="007653D1"/>
    <w:rsid w:val="0076547D"/>
    <w:rsid w:val="00765491"/>
    <w:rsid w:val="00765C77"/>
    <w:rsid w:val="00766FFA"/>
    <w:rsid w:val="0076717B"/>
    <w:rsid w:val="00767C1B"/>
    <w:rsid w:val="00767C9B"/>
    <w:rsid w:val="0077089B"/>
    <w:rsid w:val="00771215"/>
    <w:rsid w:val="007715FA"/>
    <w:rsid w:val="00774E94"/>
    <w:rsid w:val="0077554D"/>
    <w:rsid w:val="00776063"/>
    <w:rsid w:val="007774F4"/>
    <w:rsid w:val="00777900"/>
    <w:rsid w:val="00777C3A"/>
    <w:rsid w:val="007816A3"/>
    <w:rsid w:val="00781A62"/>
    <w:rsid w:val="00784CCE"/>
    <w:rsid w:val="00785AC3"/>
    <w:rsid w:val="007863A0"/>
    <w:rsid w:val="00786740"/>
    <w:rsid w:val="00787582"/>
    <w:rsid w:val="00793BA6"/>
    <w:rsid w:val="00794494"/>
    <w:rsid w:val="00794E6E"/>
    <w:rsid w:val="007961DD"/>
    <w:rsid w:val="007A10C4"/>
    <w:rsid w:val="007A1112"/>
    <w:rsid w:val="007A1C39"/>
    <w:rsid w:val="007A371E"/>
    <w:rsid w:val="007A3CD1"/>
    <w:rsid w:val="007A4386"/>
    <w:rsid w:val="007A652A"/>
    <w:rsid w:val="007A6AD9"/>
    <w:rsid w:val="007A6E81"/>
    <w:rsid w:val="007A7378"/>
    <w:rsid w:val="007A73CB"/>
    <w:rsid w:val="007B2D90"/>
    <w:rsid w:val="007B2DFB"/>
    <w:rsid w:val="007B2EB8"/>
    <w:rsid w:val="007B41CC"/>
    <w:rsid w:val="007B450D"/>
    <w:rsid w:val="007B45E3"/>
    <w:rsid w:val="007B4DC1"/>
    <w:rsid w:val="007C01B3"/>
    <w:rsid w:val="007C0D57"/>
    <w:rsid w:val="007C1EC0"/>
    <w:rsid w:val="007C22BA"/>
    <w:rsid w:val="007C3C43"/>
    <w:rsid w:val="007C474A"/>
    <w:rsid w:val="007C5A44"/>
    <w:rsid w:val="007C5CFC"/>
    <w:rsid w:val="007C6985"/>
    <w:rsid w:val="007C6DE6"/>
    <w:rsid w:val="007C7928"/>
    <w:rsid w:val="007C7A38"/>
    <w:rsid w:val="007D05E7"/>
    <w:rsid w:val="007D06F7"/>
    <w:rsid w:val="007D372A"/>
    <w:rsid w:val="007D407F"/>
    <w:rsid w:val="007D483B"/>
    <w:rsid w:val="007D4ABF"/>
    <w:rsid w:val="007D4CA5"/>
    <w:rsid w:val="007D5091"/>
    <w:rsid w:val="007D51DC"/>
    <w:rsid w:val="007D5644"/>
    <w:rsid w:val="007D5718"/>
    <w:rsid w:val="007D5BF2"/>
    <w:rsid w:val="007D5E16"/>
    <w:rsid w:val="007D5F35"/>
    <w:rsid w:val="007D60B8"/>
    <w:rsid w:val="007D714C"/>
    <w:rsid w:val="007D72E6"/>
    <w:rsid w:val="007D7ABC"/>
    <w:rsid w:val="007E0CD7"/>
    <w:rsid w:val="007E1142"/>
    <w:rsid w:val="007E1676"/>
    <w:rsid w:val="007E1B8E"/>
    <w:rsid w:val="007E321E"/>
    <w:rsid w:val="007E3ED2"/>
    <w:rsid w:val="007E4506"/>
    <w:rsid w:val="007E458D"/>
    <w:rsid w:val="007E5698"/>
    <w:rsid w:val="007E5BEE"/>
    <w:rsid w:val="007E71CA"/>
    <w:rsid w:val="007E7A93"/>
    <w:rsid w:val="007F04DD"/>
    <w:rsid w:val="007F0B3E"/>
    <w:rsid w:val="007F0C34"/>
    <w:rsid w:val="007F20BE"/>
    <w:rsid w:val="007F2234"/>
    <w:rsid w:val="007F28C4"/>
    <w:rsid w:val="007F2BD2"/>
    <w:rsid w:val="007F350F"/>
    <w:rsid w:val="007F3664"/>
    <w:rsid w:val="007F3DA6"/>
    <w:rsid w:val="007F43F2"/>
    <w:rsid w:val="007F45F1"/>
    <w:rsid w:val="007F4611"/>
    <w:rsid w:val="007F4BC1"/>
    <w:rsid w:val="007F53B4"/>
    <w:rsid w:val="007F5796"/>
    <w:rsid w:val="007F5FD2"/>
    <w:rsid w:val="007F602E"/>
    <w:rsid w:val="007F7676"/>
    <w:rsid w:val="007F7C3C"/>
    <w:rsid w:val="007F7DDF"/>
    <w:rsid w:val="0080005D"/>
    <w:rsid w:val="0080044F"/>
    <w:rsid w:val="0080293E"/>
    <w:rsid w:val="00802C65"/>
    <w:rsid w:val="0080306F"/>
    <w:rsid w:val="00803148"/>
    <w:rsid w:val="00803B5B"/>
    <w:rsid w:val="008045AA"/>
    <w:rsid w:val="00805A75"/>
    <w:rsid w:val="008060A3"/>
    <w:rsid w:val="008066CB"/>
    <w:rsid w:val="00806A73"/>
    <w:rsid w:val="00806D02"/>
    <w:rsid w:val="008079E7"/>
    <w:rsid w:val="00810122"/>
    <w:rsid w:val="0081019C"/>
    <w:rsid w:val="00810716"/>
    <w:rsid w:val="0081082B"/>
    <w:rsid w:val="00810B5F"/>
    <w:rsid w:val="008111F9"/>
    <w:rsid w:val="00811D2F"/>
    <w:rsid w:val="00811E1D"/>
    <w:rsid w:val="00812C45"/>
    <w:rsid w:val="0081326F"/>
    <w:rsid w:val="00813934"/>
    <w:rsid w:val="0081479F"/>
    <w:rsid w:val="00814C50"/>
    <w:rsid w:val="0081513C"/>
    <w:rsid w:val="00815F5A"/>
    <w:rsid w:val="00817889"/>
    <w:rsid w:val="00821166"/>
    <w:rsid w:val="00821265"/>
    <w:rsid w:val="00821388"/>
    <w:rsid w:val="00821461"/>
    <w:rsid w:val="008229FF"/>
    <w:rsid w:val="00822A01"/>
    <w:rsid w:val="00822C36"/>
    <w:rsid w:val="00822ED4"/>
    <w:rsid w:val="00824936"/>
    <w:rsid w:val="00824A8D"/>
    <w:rsid w:val="0082591D"/>
    <w:rsid w:val="00825E3F"/>
    <w:rsid w:val="0082610E"/>
    <w:rsid w:val="00826697"/>
    <w:rsid w:val="008269D9"/>
    <w:rsid w:val="00826AF9"/>
    <w:rsid w:val="0083021C"/>
    <w:rsid w:val="0083159E"/>
    <w:rsid w:val="00831FF5"/>
    <w:rsid w:val="0083290A"/>
    <w:rsid w:val="00832EA8"/>
    <w:rsid w:val="00833595"/>
    <w:rsid w:val="008344D5"/>
    <w:rsid w:val="00834E24"/>
    <w:rsid w:val="00835D56"/>
    <w:rsid w:val="00835E0F"/>
    <w:rsid w:val="0083614C"/>
    <w:rsid w:val="0083656E"/>
    <w:rsid w:val="00837D51"/>
    <w:rsid w:val="00840920"/>
    <w:rsid w:val="00841BDD"/>
    <w:rsid w:val="0084242E"/>
    <w:rsid w:val="008428FB"/>
    <w:rsid w:val="00844843"/>
    <w:rsid w:val="008448E4"/>
    <w:rsid w:val="00845777"/>
    <w:rsid w:val="00845C7B"/>
    <w:rsid w:val="00846541"/>
    <w:rsid w:val="00847255"/>
    <w:rsid w:val="008507AD"/>
    <w:rsid w:val="00850891"/>
    <w:rsid w:val="00851BB9"/>
    <w:rsid w:val="00851BC1"/>
    <w:rsid w:val="00852B8C"/>
    <w:rsid w:val="00853E48"/>
    <w:rsid w:val="0085447C"/>
    <w:rsid w:val="0085453D"/>
    <w:rsid w:val="00861819"/>
    <w:rsid w:val="0086450B"/>
    <w:rsid w:val="0086463B"/>
    <w:rsid w:val="00864932"/>
    <w:rsid w:val="00864939"/>
    <w:rsid w:val="00864965"/>
    <w:rsid w:val="0086659A"/>
    <w:rsid w:val="008673F9"/>
    <w:rsid w:val="008678F5"/>
    <w:rsid w:val="0086792F"/>
    <w:rsid w:val="008701C2"/>
    <w:rsid w:val="008707D8"/>
    <w:rsid w:val="00870A8F"/>
    <w:rsid w:val="008726AF"/>
    <w:rsid w:val="00874083"/>
    <w:rsid w:val="00874AA4"/>
    <w:rsid w:val="008759E7"/>
    <w:rsid w:val="0087650A"/>
    <w:rsid w:val="00877971"/>
    <w:rsid w:val="00877DB8"/>
    <w:rsid w:val="00881781"/>
    <w:rsid w:val="008822B1"/>
    <w:rsid w:val="00882EB3"/>
    <w:rsid w:val="0088334C"/>
    <w:rsid w:val="00884326"/>
    <w:rsid w:val="00884E26"/>
    <w:rsid w:val="00885F7D"/>
    <w:rsid w:val="0088607F"/>
    <w:rsid w:val="00886317"/>
    <w:rsid w:val="0088772D"/>
    <w:rsid w:val="00887B1A"/>
    <w:rsid w:val="00890738"/>
    <w:rsid w:val="0089080A"/>
    <w:rsid w:val="00890C8E"/>
    <w:rsid w:val="00890FA1"/>
    <w:rsid w:val="00891319"/>
    <w:rsid w:val="008915F4"/>
    <w:rsid w:val="008929C4"/>
    <w:rsid w:val="00892AC4"/>
    <w:rsid w:val="00892DDF"/>
    <w:rsid w:val="00894303"/>
    <w:rsid w:val="008945A3"/>
    <w:rsid w:val="00895679"/>
    <w:rsid w:val="008956B2"/>
    <w:rsid w:val="00896897"/>
    <w:rsid w:val="00896D48"/>
    <w:rsid w:val="00897426"/>
    <w:rsid w:val="008A0214"/>
    <w:rsid w:val="008A0B80"/>
    <w:rsid w:val="008A0E56"/>
    <w:rsid w:val="008A1283"/>
    <w:rsid w:val="008A1E46"/>
    <w:rsid w:val="008A2861"/>
    <w:rsid w:val="008A3695"/>
    <w:rsid w:val="008A372D"/>
    <w:rsid w:val="008A44B8"/>
    <w:rsid w:val="008A6686"/>
    <w:rsid w:val="008A7A47"/>
    <w:rsid w:val="008B0B30"/>
    <w:rsid w:val="008B1279"/>
    <w:rsid w:val="008B2107"/>
    <w:rsid w:val="008B3638"/>
    <w:rsid w:val="008B4827"/>
    <w:rsid w:val="008B5517"/>
    <w:rsid w:val="008B5655"/>
    <w:rsid w:val="008B6399"/>
    <w:rsid w:val="008B75A9"/>
    <w:rsid w:val="008B78CD"/>
    <w:rsid w:val="008B7C7B"/>
    <w:rsid w:val="008B7DB8"/>
    <w:rsid w:val="008C11EB"/>
    <w:rsid w:val="008C25F3"/>
    <w:rsid w:val="008C2879"/>
    <w:rsid w:val="008C2C0F"/>
    <w:rsid w:val="008C2C86"/>
    <w:rsid w:val="008C4232"/>
    <w:rsid w:val="008C497B"/>
    <w:rsid w:val="008C587E"/>
    <w:rsid w:val="008C6D94"/>
    <w:rsid w:val="008C75A3"/>
    <w:rsid w:val="008C76A2"/>
    <w:rsid w:val="008D2AB6"/>
    <w:rsid w:val="008D3A21"/>
    <w:rsid w:val="008D45E8"/>
    <w:rsid w:val="008D5AE5"/>
    <w:rsid w:val="008E090E"/>
    <w:rsid w:val="008E220D"/>
    <w:rsid w:val="008E323B"/>
    <w:rsid w:val="008E34F2"/>
    <w:rsid w:val="008E3E77"/>
    <w:rsid w:val="008E4D4D"/>
    <w:rsid w:val="008E4FB7"/>
    <w:rsid w:val="008E5A9B"/>
    <w:rsid w:val="008E76AE"/>
    <w:rsid w:val="008E7C26"/>
    <w:rsid w:val="008F009C"/>
    <w:rsid w:val="008F05D2"/>
    <w:rsid w:val="008F0B6A"/>
    <w:rsid w:val="008F214E"/>
    <w:rsid w:val="008F224F"/>
    <w:rsid w:val="008F23B6"/>
    <w:rsid w:val="008F275D"/>
    <w:rsid w:val="008F29F7"/>
    <w:rsid w:val="008F2EF2"/>
    <w:rsid w:val="008F36B8"/>
    <w:rsid w:val="008F3738"/>
    <w:rsid w:val="008F3F55"/>
    <w:rsid w:val="008F409C"/>
    <w:rsid w:val="008F4611"/>
    <w:rsid w:val="008F65BA"/>
    <w:rsid w:val="008F702F"/>
    <w:rsid w:val="008F783C"/>
    <w:rsid w:val="008F7DA6"/>
    <w:rsid w:val="00901837"/>
    <w:rsid w:val="009027E6"/>
    <w:rsid w:val="00902BE2"/>
    <w:rsid w:val="00903904"/>
    <w:rsid w:val="00904044"/>
    <w:rsid w:val="009055D8"/>
    <w:rsid w:val="00905BD8"/>
    <w:rsid w:val="00906040"/>
    <w:rsid w:val="0090609C"/>
    <w:rsid w:val="00907838"/>
    <w:rsid w:val="009100BC"/>
    <w:rsid w:val="00910264"/>
    <w:rsid w:val="00910376"/>
    <w:rsid w:val="0091121D"/>
    <w:rsid w:val="009112F8"/>
    <w:rsid w:val="0091166E"/>
    <w:rsid w:val="00911C77"/>
    <w:rsid w:val="00913570"/>
    <w:rsid w:val="0091374D"/>
    <w:rsid w:val="00913E7C"/>
    <w:rsid w:val="00914504"/>
    <w:rsid w:val="009151F3"/>
    <w:rsid w:val="00916166"/>
    <w:rsid w:val="00920CE6"/>
    <w:rsid w:val="00920E0A"/>
    <w:rsid w:val="00921ABB"/>
    <w:rsid w:val="00922867"/>
    <w:rsid w:val="00923476"/>
    <w:rsid w:val="00924D1C"/>
    <w:rsid w:val="0092505E"/>
    <w:rsid w:val="00925E4D"/>
    <w:rsid w:val="0092614F"/>
    <w:rsid w:val="00926A33"/>
    <w:rsid w:val="009275A8"/>
    <w:rsid w:val="00927FBD"/>
    <w:rsid w:val="00930042"/>
    <w:rsid w:val="009313F5"/>
    <w:rsid w:val="0093146F"/>
    <w:rsid w:val="0093172A"/>
    <w:rsid w:val="00932264"/>
    <w:rsid w:val="00932DFD"/>
    <w:rsid w:val="009330CB"/>
    <w:rsid w:val="00933614"/>
    <w:rsid w:val="00933F70"/>
    <w:rsid w:val="00934AED"/>
    <w:rsid w:val="00935931"/>
    <w:rsid w:val="00935FC1"/>
    <w:rsid w:val="00936018"/>
    <w:rsid w:val="00940926"/>
    <w:rsid w:val="00941831"/>
    <w:rsid w:val="00941ABF"/>
    <w:rsid w:val="00941B90"/>
    <w:rsid w:val="00941DF6"/>
    <w:rsid w:val="00942D05"/>
    <w:rsid w:val="00943DBA"/>
    <w:rsid w:val="009464B2"/>
    <w:rsid w:val="009477A1"/>
    <w:rsid w:val="009534FD"/>
    <w:rsid w:val="00954875"/>
    <w:rsid w:val="00954E1D"/>
    <w:rsid w:val="00956C3F"/>
    <w:rsid w:val="00960914"/>
    <w:rsid w:val="00960DE3"/>
    <w:rsid w:val="00961795"/>
    <w:rsid w:val="00961CCF"/>
    <w:rsid w:val="00961CE5"/>
    <w:rsid w:val="009636DE"/>
    <w:rsid w:val="009660DB"/>
    <w:rsid w:val="0096722A"/>
    <w:rsid w:val="00967985"/>
    <w:rsid w:val="0097075F"/>
    <w:rsid w:val="00971849"/>
    <w:rsid w:val="009719F7"/>
    <w:rsid w:val="0097230F"/>
    <w:rsid w:val="0097265A"/>
    <w:rsid w:val="00972B52"/>
    <w:rsid w:val="009738B6"/>
    <w:rsid w:val="00973BEC"/>
    <w:rsid w:val="009756C8"/>
    <w:rsid w:val="00975DC9"/>
    <w:rsid w:val="009760ED"/>
    <w:rsid w:val="0097646F"/>
    <w:rsid w:val="00977151"/>
    <w:rsid w:val="00977792"/>
    <w:rsid w:val="00982CAC"/>
    <w:rsid w:val="009836CE"/>
    <w:rsid w:val="00983EC6"/>
    <w:rsid w:val="009840B2"/>
    <w:rsid w:val="00984611"/>
    <w:rsid w:val="00984BF0"/>
    <w:rsid w:val="00985034"/>
    <w:rsid w:val="009855A0"/>
    <w:rsid w:val="00985AE8"/>
    <w:rsid w:val="0098650D"/>
    <w:rsid w:val="00986CC0"/>
    <w:rsid w:val="00987011"/>
    <w:rsid w:val="00987F5D"/>
    <w:rsid w:val="0099003A"/>
    <w:rsid w:val="00990AC7"/>
    <w:rsid w:val="00993D66"/>
    <w:rsid w:val="00994D2E"/>
    <w:rsid w:val="00995175"/>
    <w:rsid w:val="009959BD"/>
    <w:rsid w:val="0099648A"/>
    <w:rsid w:val="009A0FD0"/>
    <w:rsid w:val="009A1999"/>
    <w:rsid w:val="009A3336"/>
    <w:rsid w:val="009A36D2"/>
    <w:rsid w:val="009A3930"/>
    <w:rsid w:val="009A3A10"/>
    <w:rsid w:val="009A3C12"/>
    <w:rsid w:val="009A45F6"/>
    <w:rsid w:val="009A4FB6"/>
    <w:rsid w:val="009A6B5D"/>
    <w:rsid w:val="009B00E4"/>
    <w:rsid w:val="009B0956"/>
    <w:rsid w:val="009B19CB"/>
    <w:rsid w:val="009B1BDF"/>
    <w:rsid w:val="009B3156"/>
    <w:rsid w:val="009B3438"/>
    <w:rsid w:val="009B34C4"/>
    <w:rsid w:val="009B449A"/>
    <w:rsid w:val="009B4735"/>
    <w:rsid w:val="009B4EBB"/>
    <w:rsid w:val="009B5112"/>
    <w:rsid w:val="009B58DD"/>
    <w:rsid w:val="009B5A3E"/>
    <w:rsid w:val="009B6F4B"/>
    <w:rsid w:val="009B7F74"/>
    <w:rsid w:val="009C0071"/>
    <w:rsid w:val="009C0349"/>
    <w:rsid w:val="009C09B7"/>
    <w:rsid w:val="009C0B9F"/>
    <w:rsid w:val="009C0BD0"/>
    <w:rsid w:val="009C1BAE"/>
    <w:rsid w:val="009C28E6"/>
    <w:rsid w:val="009C32AF"/>
    <w:rsid w:val="009C3AA2"/>
    <w:rsid w:val="009C440B"/>
    <w:rsid w:val="009C48BF"/>
    <w:rsid w:val="009C4C8B"/>
    <w:rsid w:val="009C5575"/>
    <w:rsid w:val="009C61A7"/>
    <w:rsid w:val="009C69EF"/>
    <w:rsid w:val="009C7043"/>
    <w:rsid w:val="009D1A28"/>
    <w:rsid w:val="009D216F"/>
    <w:rsid w:val="009D3CA5"/>
    <w:rsid w:val="009D4ACE"/>
    <w:rsid w:val="009D4FFA"/>
    <w:rsid w:val="009D56FA"/>
    <w:rsid w:val="009D5784"/>
    <w:rsid w:val="009D6AA9"/>
    <w:rsid w:val="009D77BE"/>
    <w:rsid w:val="009D7B47"/>
    <w:rsid w:val="009D7FAD"/>
    <w:rsid w:val="009E0026"/>
    <w:rsid w:val="009E0486"/>
    <w:rsid w:val="009E0ADC"/>
    <w:rsid w:val="009E13BF"/>
    <w:rsid w:val="009E1882"/>
    <w:rsid w:val="009E2821"/>
    <w:rsid w:val="009E3A5C"/>
    <w:rsid w:val="009E3F70"/>
    <w:rsid w:val="009E4AFA"/>
    <w:rsid w:val="009E6C64"/>
    <w:rsid w:val="009E6C8D"/>
    <w:rsid w:val="009E779F"/>
    <w:rsid w:val="009E7CAD"/>
    <w:rsid w:val="009F05A2"/>
    <w:rsid w:val="009F1AF9"/>
    <w:rsid w:val="009F3398"/>
    <w:rsid w:val="009F37E9"/>
    <w:rsid w:val="009F4554"/>
    <w:rsid w:val="009F6091"/>
    <w:rsid w:val="009F6164"/>
    <w:rsid w:val="009F6175"/>
    <w:rsid w:val="009F636A"/>
    <w:rsid w:val="009F6C7F"/>
    <w:rsid w:val="009F717C"/>
    <w:rsid w:val="009F7453"/>
    <w:rsid w:val="00A030A8"/>
    <w:rsid w:val="00A03833"/>
    <w:rsid w:val="00A05D90"/>
    <w:rsid w:val="00A06486"/>
    <w:rsid w:val="00A0672E"/>
    <w:rsid w:val="00A0709D"/>
    <w:rsid w:val="00A071CB"/>
    <w:rsid w:val="00A1115D"/>
    <w:rsid w:val="00A12CCC"/>
    <w:rsid w:val="00A1353A"/>
    <w:rsid w:val="00A14415"/>
    <w:rsid w:val="00A1491A"/>
    <w:rsid w:val="00A16AFA"/>
    <w:rsid w:val="00A17458"/>
    <w:rsid w:val="00A204E2"/>
    <w:rsid w:val="00A208FF"/>
    <w:rsid w:val="00A230EF"/>
    <w:rsid w:val="00A24153"/>
    <w:rsid w:val="00A247B3"/>
    <w:rsid w:val="00A252A5"/>
    <w:rsid w:val="00A2782A"/>
    <w:rsid w:val="00A279FE"/>
    <w:rsid w:val="00A27A3E"/>
    <w:rsid w:val="00A27E13"/>
    <w:rsid w:val="00A313E9"/>
    <w:rsid w:val="00A317EA"/>
    <w:rsid w:val="00A31D7D"/>
    <w:rsid w:val="00A32CFD"/>
    <w:rsid w:val="00A3360A"/>
    <w:rsid w:val="00A355AA"/>
    <w:rsid w:val="00A35953"/>
    <w:rsid w:val="00A36716"/>
    <w:rsid w:val="00A36977"/>
    <w:rsid w:val="00A4045A"/>
    <w:rsid w:val="00A41003"/>
    <w:rsid w:val="00A41F0D"/>
    <w:rsid w:val="00A42745"/>
    <w:rsid w:val="00A43EAE"/>
    <w:rsid w:val="00A4484B"/>
    <w:rsid w:val="00A44BE5"/>
    <w:rsid w:val="00A44FC2"/>
    <w:rsid w:val="00A46363"/>
    <w:rsid w:val="00A46973"/>
    <w:rsid w:val="00A50119"/>
    <w:rsid w:val="00A5015D"/>
    <w:rsid w:val="00A502A5"/>
    <w:rsid w:val="00A5093E"/>
    <w:rsid w:val="00A519A5"/>
    <w:rsid w:val="00A51DE4"/>
    <w:rsid w:val="00A52C8E"/>
    <w:rsid w:val="00A54165"/>
    <w:rsid w:val="00A55A18"/>
    <w:rsid w:val="00A55C51"/>
    <w:rsid w:val="00A55FA2"/>
    <w:rsid w:val="00A564D9"/>
    <w:rsid w:val="00A56CC3"/>
    <w:rsid w:val="00A571BC"/>
    <w:rsid w:val="00A57DDC"/>
    <w:rsid w:val="00A57EBA"/>
    <w:rsid w:val="00A61279"/>
    <w:rsid w:val="00A619E8"/>
    <w:rsid w:val="00A61D76"/>
    <w:rsid w:val="00A62207"/>
    <w:rsid w:val="00A62B3C"/>
    <w:rsid w:val="00A63295"/>
    <w:rsid w:val="00A6412E"/>
    <w:rsid w:val="00A64633"/>
    <w:rsid w:val="00A6510D"/>
    <w:rsid w:val="00A65E1F"/>
    <w:rsid w:val="00A6697A"/>
    <w:rsid w:val="00A66CF2"/>
    <w:rsid w:val="00A71A09"/>
    <w:rsid w:val="00A7270D"/>
    <w:rsid w:val="00A7328E"/>
    <w:rsid w:val="00A735D0"/>
    <w:rsid w:val="00A7377A"/>
    <w:rsid w:val="00A737CD"/>
    <w:rsid w:val="00A749B9"/>
    <w:rsid w:val="00A75EDA"/>
    <w:rsid w:val="00A76BDA"/>
    <w:rsid w:val="00A77018"/>
    <w:rsid w:val="00A772B9"/>
    <w:rsid w:val="00A7782E"/>
    <w:rsid w:val="00A83ADE"/>
    <w:rsid w:val="00A84335"/>
    <w:rsid w:val="00A84752"/>
    <w:rsid w:val="00A854BA"/>
    <w:rsid w:val="00A85512"/>
    <w:rsid w:val="00A85705"/>
    <w:rsid w:val="00A85BCA"/>
    <w:rsid w:val="00A85E79"/>
    <w:rsid w:val="00A867C1"/>
    <w:rsid w:val="00A871D7"/>
    <w:rsid w:val="00A87B08"/>
    <w:rsid w:val="00A900A1"/>
    <w:rsid w:val="00A90374"/>
    <w:rsid w:val="00A90BB9"/>
    <w:rsid w:val="00A91159"/>
    <w:rsid w:val="00A91218"/>
    <w:rsid w:val="00A91572"/>
    <w:rsid w:val="00A918DE"/>
    <w:rsid w:val="00A9191B"/>
    <w:rsid w:val="00A9200A"/>
    <w:rsid w:val="00A9331A"/>
    <w:rsid w:val="00A94FD7"/>
    <w:rsid w:val="00A958C6"/>
    <w:rsid w:val="00A95D92"/>
    <w:rsid w:val="00A97586"/>
    <w:rsid w:val="00AA04C3"/>
    <w:rsid w:val="00AA080E"/>
    <w:rsid w:val="00AA086D"/>
    <w:rsid w:val="00AA0CBE"/>
    <w:rsid w:val="00AA164B"/>
    <w:rsid w:val="00AA1731"/>
    <w:rsid w:val="00AB064C"/>
    <w:rsid w:val="00AB1257"/>
    <w:rsid w:val="00AB1884"/>
    <w:rsid w:val="00AB2C96"/>
    <w:rsid w:val="00AB3EF5"/>
    <w:rsid w:val="00AB49A7"/>
    <w:rsid w:val="00AB4A76"/>
    <w:rsid w:val="00AB64B4"/>
    <w:rsid w:val="00AB68F4"/>
    <w:rsid w:val="00AB6BD2"/>
    <w:rsid w:val="00AB6F84"/>
    <w:rsid w:val="00AB719D"/>
    <w:rsid w:val="00AB735C"/>
    <w:rsid w:val="00AB759C"/>
    <w:rsid w:val="00AB7BEB"/>
    <w:rsid w:val="00AC317C"/>
    <w:rsid w:val="00AC4140"/>
    <w:rsid w:val="00AC4B10"/>
    <w:rsid w:val="00AC4F02"/>
    <w:rsid w:val="00AC526F"/>
    <w:rsid w:val="00AC6825"/>
    <w:rsid w:val="00AC7BA5"/>
    <w:rsid w:val="00AD01C1"/>
    <w:rsid w:val="00AD1D5A"/>
    <w:rsid w:val="00AD2111"/>
    <w:rsid w:val="00AD2ED0"/>
    <w:rsid w:val="00AD4A13"/>
    <w:rsid w:val="00AD4AE4"/>
    <w:rsid w:val="00AD5128"/>
    <w:rsid w:val="00AD5FEF"/>
    <w:rsid w:val="00AD6944"/>
    <w:rsid w:val="00AD6D19"/>
    <w:rsid w:val="00AD6E43"/>
    <w:rsid w:val="00AD771F"/>
    <w:rsid w:val="00AD79AB"/>
    <w:rsid w:val="00AE0037"/>
    <w:rsid w:val="00AE00D7"/>
    <w:rsid w:val="00AE06CE"/>
    <w:rsid w:val="00AE10A2"/>
    <w:rsid w:val="00AE17F1"/>
    <w:rsid w:val="00AE2B6A"/>
    <w:rsid w:val="00AE2F7F"/>
    <w:rsid w:val="00AE2FC4"/>
    <w:rsid w:val="00AE3FBB"/>
    <w:rsid w:val="00AE415B"/>
    <w:rsid w:val="00AE54E1"/>
    <w:rsid w:val="00AE728D"/>
    <w:rsid w:val="00AF0AE9"/>
    <w:rsid w:val="00AF115D"/>
    <w:rsid w:val="00AF12DF"/>
    <w:rsid w:val="00AF1304"/>
    <w:rsid w:val="00AF17D0"/>
    <w:rsid w:val="00AF20A0"/>
    <w:rsid w:val="00AF2143"/>
    <w:rsid w:val="00AF4090"/>
    <w:rsid w:val="00AF4C33"/>
    <w:rsid w:val="00AF4ED7"/>
    <w:rsid w:val="00AF4FA6"/>
    <w:rsid w:val="00AF53F3"/>
    <w:rsid w:val="00AF548A"/>
    <w:rsid w:val="00AF58DE"/>
    <w:rsid w:val="00AF5EB1"/>
    <w:rsid w:val="00AF6EAC"/>
    <w:rsid w:val="00AF7E23"/>
    <w:rsid w:val="00AF7EC0"/>
    <w:rsid w:val="00B00C14"/>
    <w:rsid w:val="00B016E7"/>
    <w:rsid w:val="00B02238"/>
    <w:rsid w:val="00B03A6C"/>
    <w:rsid w:val="00B043C7"/>
    <w:rsid w:val="00B0598A"/>
    <w:rsid w:val="00B0666E"/>
    <w:rsid w:val="00B07F4D"/>
    <w:rsid w:val="00B11824"/>
    <w:rsid w:val="00B11D8B"/>
    <w:rsid w:val="00B11F8A"/>
    <w:rsid w:val="00B12696"/>
    <w:rsid w:val="00B141D7"/>
    <w:rsid w:val="00B157C0"/>
    <w:rsid w:val="00B16A96"/>
    <w:rsid w:val="00B17BB5"/>
    <w:rsid w:val="00B20EBF"/>
    <w:rsid w:val="00B22BC8"/>
    <w:rsid w:val="00B22EE6"/>
    <w:rsid w:val="00B24561"/>
    <w:rsid w:val="00B25046"/>
    <w:rsid w:val="00B25617"/>
    <w:rsid w:val="00B27CB8"/>
    <w:rsid w:val="00B30A9D"/>
    <w:rsid w:val="00B30B1F"/>
    <w:rsid w:val="00B33D24"/>
    <w:rsid w:val="00B34A68"/>
    <w:rsid w:val="00B35517"/>
    <w:rsid w:val="00B405CD"/>
    <w:rsid w:val="00B4108A"/>
    <w:rsid w:val="00B41F86"/>
    <w:rsid w:val="00B42035"/>
    <w:rsid w:val="00B42578"/>
    <w:rsid w:val="00B433D2"/>
    <w:rsid w:val="00B43716"/>
    <w:rsid w:val="00B4396F"/>
    <w:rsid w:val="00B43C6A"/>
    <w:rsid w:val="00B43F3D"/>
    <w:rsid w:val="00B4483C"/>
    <w:rsid w:val="00B449B3"/>
    <w:rsid w:val="00B449F9"/>
    <w:rsid w:val="00B501D5"/>
    <w:rsid w:val="00B50E1F"/>
    <w:rsid w:val="00B513DF"/>
    <w:rsid w:val="00B516DE"/>
    <w:rsid w:val="00B52985"/>
    <w:rsid w:val="00B52AB3"/>
    <w:rsid w:val="00B530C6"/>
    <w:rsid w:val="00B533E5"/>
    <w:rsid w:val="00B5449F"/>
    <w:rsid w:val="00B5641D"/>
    <w:rsid w:val="00B5657E"/>
    <w:rsid w:val="00B56CE2"/>
    <w:rsid w:val="00B56F35"/>
    <w:rsid w:val="00B6006F"/>
    <w:rsid w:val="00B60237"/>
    <w:rsid w:val="00B61E20"/>
    <w:rsid w:val="00B63681"/>
    <w:rsid w:val="00B63D06"/>
    <w:rsid w:val="00B64B77"/>
    <w:rsid w:val="00B65644"/>
    <w:rsid w:val="00B6574D"/>
    <w:rsid w:val="00B67229"/>
    <w:rsid w:val="00B70394"/>
    <w:rsid w:val="00B70A01"/>
    <w:rsid w:val="00B70A9F"/>
    <w:rsid w:val="00B72747"/>
    <w:rsid w:val="00B73012"/>
    <w:rsid w:val="00B7588C"/>
    <w:rsid w:val="00B76F47"/>
    <w:rsid w:val="00B8045E"/>
    <w:rsid w:val="00B80661"/>
    <w:rsid w:val="00B807D5"/>
    <w:rsid w:val="00B80AB5"/>
    <w:rsid w:val="00B81556"/>
    <w:rsid w:val="00B830CD"/>
    <w:rsid w:val="00B8509E"/>
    <w:rsid w:val="00B85280"/>
    <w:rsid w:val="00B85323"/>
    <w:rsid w:val="00B85947"/>
    <w:rsid w:val="00B859A9"/>
    <w:rsid w:val="00B863F8"/>
    <w:rsid w:val="00B86DA0"/>
    <w:rsid w:val="00B876CA"/>
    <w:rsid w:val="00B87F99"/>
    <w:rsid w:val="00B91D57"/>
    <w:rsid w:val="00B92F6A"/>
    <w:rsid w:val="00B94715"/>
    <w:rsid w:val="00B9564A"/>
    <w:rsid w:val="00B96CAD"/>
    <w:rsid w:val="00BA0EF0"/>
    <w:rsid w:val="00BA2300"/>
    <w:rsid w:val="00BA2606"/>
    <w:rsid w:val="00BA2AF6"/>
    <w:rsid w:val="00BA32FE"/>
    <w:rsid w:val="00BA6784"/>
    <w:rsid w:val="00BA6A6E"/>
    <w:rsid w:val="00BA742F"/>
    <w:rsid w:val="00BA75BD"/>
    <w:rsid w:val="00BB0024"/>
    <w:rsid w:val="00BB073C"/>
    <w:rsid w:val="00BB0A2E"/>
    <w:rsid w:val="00BB0A9E"/>
    <w:rsid w:val="00BB1980"/>
    <w:rsid w:val="00BB335F"/>
    <w:rsid w:val="00BB3E96"/>
    <w:rsid w:val="00BB4298"/>
    <w:rsid w:val="00BB4856"/>
    <w:rsid w:val="00BB514A"/>
    <w:rsid w:val="00BB5CC1"/>
    <w:rsid w:val="00BB5F2C"/>
    <w:rsid w:val="00BB618C"/>
    <w:rsid w:val="00BB6AF4"/>
    <w:rsid w:val="00BB6E5A"/>
    <w:rsid w:val="00BB71EA"/>
    <w:rsid w:val="00BB7A07"/>
    <w:rsid w:val="00BC018E"/>
    <w:rsid w:val="00BC08C7"/>
    <w:rsid w:val="00BC0CED"/>
    <w:rsid w:val="00BC1E26"/>
    <w:rsid w:val="00BC432F"/>
    <w:rsid w:val="00BC5126"/>
    <w:rsid w:val="00BC5307"/>
    <w:rsid w:val="00BC54A0"/>
    <w:rsid w:val="00BC55D5"/>
    <w:rsid w:val="00BC585E"/>
    <w:rsid w:val="00BD035F"/>
    <w:rsid w:val="00BD1861"/>
    <w:rsid w:val="00BD18DD"/>
    <w:rsid w:val="00BD1B5F"/>
    <w:rsid w:val="00BD2FD4"/>
    <w:rsid w:val="00BD42A4"/>
    <w:rsid w:val="00BD5BF9"/>
    <w:rsid w:val="00BD5C16"/>
    <w:rsid w:val="00BD61A6"/>
    <w:rsid w:val="00BD7196"/>
    <w:rsid w:val="00BE205A"/>
    <w:rsid w:val="00BE27EF"/>
    <w:rsid w:val="00BE2A3D"/>
    <w:rsid w:val="00BE2AC9"/>
    <w:rsid w:val="00BE6159"/>
    <w:rsid w:val="00BE645B"/>
    <w:rsid w:val="00BE69A0"/>
    <w:rsid w:val="00BE742E"/>
    <w:rsid w:val="00BE7A9E"/>
    <w:rsid w:val="00BF199F"/>
    <w:rsid w:val="00BF2B08"/>
    <w:rsid w:val="00BF34F4"/>
    <w:rsid w:val="00BF3843"/>
    <w:rsid w:val="00BF4AA6"/>
    <w:rsid w:val="00BF4F76"/>
    <w:rsid w:val="00BF58AB"/>
    <w:rsid w:val="00BF593F"/>
    <w:rsid w:val="00BF7939"/>
    <w:rsid w:val="00C00467"/>
    <w:rsid w:val="00C0137C"/>
    <w:rsid w:val="00C0167E"/>
    <w:rsid w:val="00C049C0"/>
    <w:rsid w:val="00C049C1"/>
    <w:rsid w:val="00C04F95"/>
    <w:rsid w:val="00C0535D"/>
    <w:rsid w:val="00C05718"/>
    <w:rsid w:val="00C07289"/>
    <w:rsid w:val="00C07B57"/>
    <w:rsid w:val="00C07E02"/>
    <w:rsid w:val="00C127A1"/>
    <w:rsid w:val="00C12D0B"/>
    <w:rsid w:val="00C13DDF"/>
    <w:rsid w:val="00C142AE"/>
    <w:rsid w:val="00C1440B"/>
    <w:rsid w:val="00C14CE8"/>
    <w:rsid w:val="00C1513B"/>
    <w:rsid w:val="00C1513C"/>
    <w:rsid w:val="00C17711"/>
    <w:rsid w:val="00C17FA1"/>
    <w:rsid w:val="00C21C85"/>
    <w:rsid w:val="00C22A16"/>
    <w:rsid w:val="00C22A8F"/>
    <w:rsid w:val="00C22BF9"/>
    <w:rsid w:val="00C25336"/>
    <w:rsid w:val="00C25CCB"/>
    <w:rsid w:val="00C25F98"/>
    <w:rsid w:val="00C2606C"/>
    <w:rsid w:val="00C264A4"/>
    <w:rsid w:val="00C2701D"/>
    <w:rsid w:val="00C2771B"/>
    <w:rsid w:val="00C27B60"/>
    <w:rsid w:val="00C27C60"/>
    <w:rsid w:val="00C31520"/>
    <w:rsid w:val="00C322AB"/>
    <w:rsid w:val="00C32549"/>
    <w:rsid w:val="00C3278A"/>
    <w:rsid w:val="00C33CBA"/>
    <w:rsid w:val="00C34006"/>
    <w:rsid w:val="00C34324"/>
    <w:rsid w:val="00C346AF"/>
    <w:rsid w:val="00C347D2"/>
    <w:rsid w:val="00C34D32"/>
    <w:rsid w:val="00C35E53"/>
    <w:rsid w:val="00C3604A"/>
    <w:rsid w:val="00C367BC"/>
    <w:rsid w:val="00C37A1D"/>
    <w:rsid w:val="00C37C57"/>
    <w:rsid w:val="00C41A65"/>
    <w:rsid w:val="00C41DB4"/>
    <w:rsid w:val="00C44372"/>
    <w:rsid w:val="00C4464D"/>
    <w:rsid w:val="00C44FC7"/>
    <w:rsid w:val="00C451D2"/>
    <w:rsid w:val="00C45290"/>
    <w:rsid w:val="00C45B7A"/>
    <w:rsid w:val="00C45F15"/>
    <w:rsid w:val="00C477BD"/>
    <w:rsid w:val="00C47DAE"/>
    <w:rsid w:val="00C505C6"/>
    <w:rsid w:val="00C50646"/>
    <w:rsid w:val="00C50F9B"/>
    <w:rsid w:val="00C51597"/>
    <w:rsid w:val="00C51AB2"/>
    <w:rsid w:val="00C528F8"/>
    <w:rsid w:val="00C52999"/>
    <w:rsid w:val="00C530B8"/>
    <w:rsid w:val="00C535F8"/>
    <w:rsid w:val="00C54CFD"/>
    <w:rsid w:val="00C54FBB"/>
    <w:rsid w:val="00C55EA7"/>
    <w:rsid w:val="00C56D37"/>
    <w:rsid w:val="00C573B4"/>
    <w:rsid w:val="00C57970"/>
    <w:rsid w:val="00C60EBF"/>
    <w:rsid w:val="00C618BC"/>
    <w:rsid w:val="00C624D6"/>
    <w:rsid w:val="00C62D87"/>
    <w:rsid w:val="00C649AF"/>
    <w:rsid w:val="00C663AA"/>
    <w:rsid w:val="00C676F5"/>
    <w:rsid w:val="00C67AE8"/>
    <w:rsid w:val="00C70A22"/>
    <w:rsid w:val="00C71136"/>
    <w:rsid w:val="00C712C5"/>
    <w:rsid w:val="00C74543"/>
    <w:rsid w:val="00C74E9A"/>
    <w:rsid w:val="00C751FF"/>
    <w:rsid w:val="00C762DA"/>
    <w:rsid w:val="00C77168"/>
    <w:rsid w:val="00C80FD1"/>
    <w:rsid w:val="00C8184C"/>
    <w:rsid w:val="00C8222E"/>
    <w:rsid w:val="00C822FB"/>
    <w:rsid w:val="00C833C6"/>
    <w:rsid w:val="00C83B2D"/>
    <w:rsid w:val="00C8439C"/>
    <w:rsid w:val="00C85A1F"/>
    <w:rsid w:val="00C864BC"/>
    <w:rsid w:val="00C8755D"/>
    <w:rsid w:val="00C87887"/>
    <w:rsid w:val="00C90176"/>
    <w:rsid w:val="00C90DA6"/>
    <w:rsid w:val="00C915DD"/>
    <w:rsid w:val="00C91833"/>
    <w:rsid w:val="00C9233C"/>
    <w:rsid w:val="00C924A8"/>
    <w:rsid w:val="00C93E8A"/>
    <w:rsid w:val="00C94086"/>
    <w:rsid w:val="00C945ED"/>
    <w:rsid w:val="00C948DD"/>
    <w:rsid w:val="00C95035"/>
    <w:rsid w:val="00C95268"/>
    <w:rsid w:val="00C96C56"/>
    <w:rsid w:val="00C96D01"/>
    <w:rsid w:val="00C973F1"/>
    <w:rsid w:val="00C97754"/>
    <w:rsid w:val="00C97F35"/>
    <w:rsid w:val="00CA00F2"/>
    <w:rsid w:val="00CA064B"/>
    <w:rsid w:val="00CA0E4D"/>
    <w:rsid w:val="00CA0F8F"/>
    <w:rsid w:val="00CA1226"/>
    <w:rsid w:val="00CA3295"/>
    <w:rsid w:val="00CA3D39"/>
    <w:rsid w:val="00CA4964"/>
    <w:rsid w:val="00CA5A7D"/>
    <w:rsid w:val="00CA5B88"/>
    <w:rsid w:val="00CA6044"/>
    <w:rsid w:val="00CA709D"/>
    <w:rsid w:val="00CB01BF"/>
    <w:rsid w:val="00CB0EF6"/>
    <w:rsid w:val="00CB1D0D"/>
    <w:rsid w:val="00CB215A"/>
    <w:rsid w:val="00CB2458"/>
    <w:rsid w:val="00CB2C42"/>
    <w:rsid w:val="00CB3043"/>
    <w:rsid w:val="00CB384E"/>
    <w:rsid w:val="00CB42C6"/>
    <w:rsid w:val="00CB52E0"/>
    <w:rsid w:val="00CB54A6"/>
    <w:rsid w:val="00CB646F"/>
    <w:rsid w:val="00CB7838"/>
    <w:rsid w:val="00CB7F44"/>
    <w:rsid w:val="00CC0B5D"/>
    <w:rsid w:val="00CC1945"/>
    <w:rsid w:val="00CC1D84"/>
    <w:rsid w:val="00CC22F4"/>
    <w:rsid w:val="00CC264C"/>
    <w:rsid w:val="00CC372F"/>
    <w:rsid w:val="00CC4572"/>
    <w:rsid w:val="00CC4769"/>
    <w:rsid w:val="00CC5029"/>
    <w:rsid w:val="00CC66CD"/>
    <w:rsid w:val="00CC759F"/>
    <w:rsid w:val="00CC77A4"/>
    <w:rsid w:val="00CC78C2"/>
    <w:rsid w:val="00CD1617"/>
    <w:rsid w:val="00CD2934"/>
    <w:rsid w:val="00CD36B3"/>
    <w:rsid w:val="00CD3E10"/>
    <w:rsid w:val="00CD3F53"/>
    <w:rsid w:val="00CD4F2D"/>
    <w:rsid w:val="00CD580E"/>
    <w:rsid w:val="00CD5CF9"/>
    <w:rsid w:val="00CD64CE"/>
    <w:rsid w:val="00CD7170"/>
    <w:rsid w:val="00CD7199"/>
    <w:rsid w:val="00CD79B4"/>
    <w:rsid w:val="00CE1247"/>
    <w:rsid w:val="00CE187D"/>
    <w:rsid w:val="00CE1C64"/>
    <w:rsid w:val="00CE2270"/>
    <w:rsid w:val="00CE2379"/>
    <w:rsid w:val="00CE365E"/>
    <w:rsid w:val="00CF16B6"/>
    <w:rsid w:val="00CF1F6A"/>
    <w:rsid w:val="00CF24B3"/>
    <w:rsid w:val="00CF2523"/>
    <w:rsid w:val="00CF307D"/>
    <w:rsid w:val="00CF342C"/>
    <w:rsid w:val="00CF3504"/>
    <w:rsid w:val="00CF5F59"/>
    <w:rsid w:val="00CF65C0"/>
    <w:rsid w:val="00CF68FC"/>
    <w:rsid w:val="00CF7030"/>
    <w:rsid w:val="00D01C28"/>
    <w:rsid w:val="00D03A07"/>
    <w:rsid w:val="00D03BA3"/>
    <w:rsid w:val="00D04AEC"/>
    <w:rsid w:val="00D057F4"/>
    <w:rsid w:val="00D072BC"/>
    <w:rsid w:val="00D104F6"/>
    <w:rsid w:val="00D11E5E"/>
    <w:rsid w:val="00D1236C"/>
    <w:rsid w:val="00D123A2"/>
    <w:rsid w:val="00D12DD2"/>
    <w:rsid w:val="00D12E3F"/>
    <w:rsid w:val="00D133B6"/>
    <w:rsid w:val="00D142DB"/>
    <w:rsid w:val="00D143A1"/>
    <w:rsid w:val="00D14B77"/>
    <w:rsid w:val="00D14C23"/>
    <w:rsid w:val="00D15CD6"/>
    <w:rsid w:val="00D161FC"/>
    <w:rsid w:val="00D16321"/>
    <w:rsid w:val="00D1667A"/>
    <w:rsid w:val="00D16A7E"/>
    <w:rsid w:val="00D16DB8"/>
    <w:rsid w:val="00D2046E"/>
    <w:rsid w:val="00D20703"/>
    <w:rsid w:val="00D2139A"/>
    <w:rsid w:val="00D21706"/>
    <w:rsid w:val="00D21B74"/>
    <w:rsid w:val="00D229CA"/>
    <w:rsid w:val="00D22D6E"/>
    <w:rsid w:val="00D231D8"/>
    <w:rsid w:val="00D234A8"/>
    <w:rsid w:val="00D235F6"/>
    <w:rsid w:val="00D243BD"/>
    <w:rsid w:val="00D258C9"/>
    <w:rsid w:val="00D259AE"/>
    <w:rsid w:val="00D259E0"/>
    <w:rsid w:val="00D274EF"/>
    <w:rsid w:val="00D2750C"/>
    <w:rsid w:val="00D27F67"/>
    <w:rsid w:val="00D3097A"/>
    <w:rsid w:val="00D3126C"/>
    <w:rsid w:val="00D32F96"/>
    <w:rsid w:val="00D33848"/>
    <w:rsid w:val="00D34665"/>
    <w:rsid w:val="00D34FEF"/>
    <w:rsid w:val="00D3507A"/>
    <w:rsid w:val="00D35137"/>
    <w:rsid w:val="00D37FE2"/>
    <w:rsid w:val="00D42A6F"/>
    <w:rsid w:val="00D4328A"/>
    <w:rsid w:val="00D437FB"/>
    <w:rsid w:val="00D4466B"/>
    <w:rsid w:val="00D45590"/>
    <w:rsid w:val="00D46F0C"/>
    <w:rsid w:val="00D47B2E"/>
    <w:rsid w:val="00D47EDB"/>
    <w:rsid w:val="00D5043B"/>
    <w:rsid w:val="00D521CD"/>
    <w:rsid w:val="00D529B0"/>
    <w:rsid w:val="00D536B2"/>
    <w:rsid w:val="00D546CA"/>
    <w:rsid w:val="00D547D2"/>
    <w:rsid w:val="00D548D0"/>
    <w:rsid w:val="00D550CF"/>
    <w:rsid w:val="00D56329"/>
    <w:rsid w:val="00D56776"/>
    <w:rsid w:val="00D56A0F"/>
    <w:rsid w:val="00D57224"/>
    <w:rsid w:val="00D62343"/>
    <w:rsid w:val="00D63460"/>
    <w:rsid w:val="00D64157"/>
    <w:rsid w:val="00D6451E"/>
    <w:rsid w:val="00D646BE"/>
    <w:rsid w:val="00D64F2A"/>
    <w:rsid w:val="00D70E54"/>
    <w:rsid w:val="00D72315"/>
    <w:rsid w:val="00D7279F"/>
    <w:rsid w:val="00D72F34"/>
    <w:rsid w:val="00D731AE"/>
    <w:rsid w:val="00D74A96"/>
    <w:rsid w:val="00D75291"/>
    <w:rsid w:val="00D7535B"/>
    <w:rsid w:val="00D75C71"/>
    <w:rsid w:val="00D76991"/>
    <w:rsid w:val="00D77271"/>
    <w:rsid w:val="00D80404"/>
    <w:rsid w:val="00D819FC"/>
    <w:rsid w:val="00D81BFF"/>
    <w:rsid w:val="00D81C76"/>
    <w:rsid w:val="00D8347B"/>
    <w:rsid w:val="00D83FBE"/>
    <w:rsid w:val="00D840A6"/>
    <w:rsid w:val="00D844A5"/>
    <w:rsid w:val="00D845A8"/>
    <w:rsid w:val="00D856B1"/>
    <w:rsid w:val="00D86DC5"/>
    <w:rsid w:val="00D87669"/>
    <w:rsid w:val="00D910CB"/>
    <w:rsid w:val="00D9174F"/>
    <w:rsid w:val="00D92858"/>
    <w:rsid w:val="00D92F25"/>
    <w:rsid w:val="00D93F4D"/>
    <w:rsid w:val="00D9433E"/>
    <w:rsid w:val="00D94380"/>
    <w:rsid w:val="00D947D8"/>
    <w:rsid w:val="00D94FDE"/>
    <w:rsid w:val="00D9571A"/>
    <w:rsid w:val="00D95C9F"/>
    <w:rsid w:val="00D96974"/>
    <w:rsid w:val="00D96FB9"/>
    <w:rsid w:val="00D978B1"/>
    <w:rsid w:val="00DA0424"/>
    <w:rsid w:val="00DA111F"/>
    <w:rsid w:val="00DA12E2"/>
    <w:rsid w:val="00DA2403"/>
    <w:rsid w:val="00DA322C"/>
    <w:rsid w:val="00DA4C60"/>
    <w:rsid w:val="00DA4C98"/>
    <w:rsid w:val="00DA4E82"/>
    <w:rsid w:val="00DA57BC"/>
    <w:rsid w:val="00DA7EB2"/>
    <w:rsid w:val="00DA7EF9"/>
    <w:rsid w:val="00DB0059"/>
    <w:rsid w:val="00DB00F6"/>
    <w:rsid w:val="00DB0D61"/>
    <w:rsid w:val="00DB187F"/>
    <w:rsid w:val="00DB1E96"/>
    <w:rsid w:val="00DB319E"/>
    <w:rsid w:val="00DB3BFC"/>
    <w:rsid w:val="00DB4657"/>
    <w:rsid w:val="00DB47AB"/>
    <w:rsid w:val="00DB5E5A"/>
    <w:rsid w:val="00DB5ED8"/>
    <w:rsid w:val="00DB6FCD"/>
    <w:rsid w:val="00DB7B4B"/>
    <w:rsid w:val="00DB7CC8"/>
    <w:rsid w:val="00DC0943"/>
    <w:rsid w:val="00DC0EDC"/>
    <w:rsid w:val="00DC1887"/>
    <w:rsid w:val="00DC1B6C"/>
    <w:rsid w:val="00DC2673"/>
    <w:rsid w:val="00DC26FF"/>
    <w:rsid w:val="00DC31D4"/>
    <w:rsid w:val="00DC4486"/>
    <w:rsid w:val="00DC4A72"/>
    <w:rsid w:val="00DC6378"/>
    <w:rsid w:val="00DC6432"/>
    <w:rsid w:val="00DC671D"/>
    <w:rsid w:val="00DC76F9"/>
    <w:rsid w:val="00DC79A0"/>
    <w:rsid w:val="00DD06E0"/>
    <w:rsid w:val="00DD0AA6"/>
    <w:rsid w:val="00DD3C0D"/>
    <w:rsid w:val="00DD3D1F"/>
    <w:rsid w:val="00DD45A4"/>
    <w:rsid w:val="00DD7EB7"/>
    <w:rsid w:val="00DE0EF4"/>
    <w:rsid w:val="00DE12B0"/>
    <w:rsid w:val="00DE1571"/>
    <w:rsid w:val="00DE17BE"/>
    <w:rsid w:val="00DE1F4E"/>
    <w:rsid w:val="00DE2EA8"/>
    <w:rsid w:val="00DE4456"/>
    <w:rsid w:val="00DE51CE"/>
    <w:rsid w:val="00DE5EA4"/>
    <w:rsid w:val="00DE5F34"/>
    <w:rsid w:val="00DE737F"/>
    <w:rsid w:val="00DE7509"/>
    <w:rsid w:val="00DF01FE"/>
    <w:rsid w:val="00DF06CE"/>
    <w:rsid w:val="00DF1D2F"/>
    <w:rsid w:val="00DF1F51"/>
    <w:rsid w:val="00DF231B"/>
    <w:rsid w:val="00DF237C"/>
    <w:rsid w:val="00DF2644"/>
    <w:rsid w:val="00DF26C9"/>
    <w:rsid w:val="00DF2927"/>
    <w:rsid w:val="00DF2C99"/>
    <w:rsid w:val="00DF44E8"/>
    <w:rsid w:val="00DF4A8A"/>
    <w:rsid w:val="00DF5833"/>
    <w:rsid w:val="00DF5A59"/>
    <w:rsid w:val="00DF642D"/>
    <w:rsid w:val="00DF7780"/>
    <w:rsid w:val="00E02AF1"/>
    <w:rsid w:val="00E0407D"/>
    <w:rsid w:val="00E05148"/>
    <w:rsid w:val="00E055E0"/>
    <w:rsid w:val="00E0629E"/>
    <w:rsid w:val="00E069AD"/>
    <w:rsid w:val="00E06E47"/>
    <w:rsid w:val="00E07ACD"/>
    <w:rsid w:val="00E07D3A"/>
    <w:rsid w:val="00E07F5F"/>
    <w:rsid w:val="00E10547"/>
    <w:rsid w:val="00E10F36"/>
    <w:rsid w:val="00E11655"/>
    <w:rsid w:val="00E117FB"/>
    <w:rsid w:val="00E12DCD"/>
    <w:rsid w:val="00E145F1"/>
    <w:rsid w:val="00E14937"/>
    <w:rsid w:val="00E14987"/>
    <w:rsid w:val="00E14CD6"/>
    <w:rsid w:val="00E16859"/>
    <w:rsid w:val="00E168D0"/>
    <w:rsid w:val="00E175CE"/>
    <w:rsid w:val="00E20FB7"/>
    <w:rsid w:val="00E21255"/>
    <w:rsid w:val="00E22BED"/>
    <w:rsid w:val="00E22C2F"/>
    <w:rsid w:val="00E23230"/>
    <w:rsid w:val="00E235CF"/>
    <w:rsid w:val="00E235FF"/>
    <w:rsid w:val="00E242A2"/>
    <w:rsid w:val="00E24EAD"/>
    <w:rsid w:val="00E257E0"/>
    <w:rsid w:val="00E26C38"/>
    <w:rsid w:val="00E2767A"/>
    <w:rsid w:val="00E276FC"/>
    <w:rsid w:val="00E3008C"/>
    <w:rsid w:val="00E30D50"/>
    <w:rsid w:val="00E310FF"/>
    <w:rsid w:val="00E317BD"/>
    <w:rsid w:val="00E31856"/>
    <w:rsid w:val="00E327DD"/>
    <w:rsid w:val="00E32AE8"/>
    <w:rsid w:val="00E33E8F"/>
    <w:rsid w:val="00E343E0"/>
    <w:rsid w:val="00E343E2"/>
    <w:rsid w:val="00E343F8"/>
    <w:rsid w:val="00E34939"/>
    <w:rsid w:val="00E352CD"/>
    <w:rsid w:val="00E35888"/>
    <w:rsid w:val="00E36247"/>
    <w:rsid w:val="00E40F25"/>
    <w:rsid w:val="00E412B0"/>
    <w:rsid w:val="00E41341"/>
    <w:rsid w:val="00E41AD0"/>
    <w:rsid w:val="00E42886"/>
    <w:rsid w:val="00E42BBA"/>
    <w:rsid w:val="00E42C90"/>
    <w:rsid w:val="00E43113"/>
    <w:rsid w:val="00E43659"/>
    <w:rsid w:val="00E44E22"/>
    <w:rsid w:val="00E452A2"/>
    <w:rsid w:val="00E462DD"/>
    <w:rsid w:val="00E46A4D"/>
    <w:rsid w:val="00E478D5"/>
    <w:rsid w:val="00E47A2A"/>
    <w:rsid w:val="00E50664"/>
    <w:rsid w:val="00E507CC"/>
    <w:rsid w:val="00E50F12"/>
    <w:rsid w:val="00E51046"/>
    <w:rsid w:val="00E510CD"/>
    <w:rsid w:val="00E519F4"/>
    <w:rsid w:val="00E51FC0"/>
    <w:rsid w:val="00E52232"/>
    <w:rsid w:val="00E52F82"/>
    <w:rsid w:val="00E532A1"/>
    <w:rsid w:val="00E5481F"/>
    <w:rsid w:val="00E54F70"/>
    <w:rsid w:val="00E55573"/>
    <w:rsid w:val="00E57334"/>
    <w:rsid w:val="00E5741A"/>
    <w:rsid w:val="00E61D78"/>
    <w:rsid w:val="00E62473"/>
    <w:rsid w:val="00E6331A"/>
    <w:rsid w:val="00E649C7"/>
    <w:rsid w:val="00E64A1E"/>
    <w:rsid w:val="00E65B7B"/>
    <w:rsid w:val="00E66201"/>
    <w:rsid w:val="00E664A7"/>
    <w:rsid w:val="00E667CB"/>
    <w:rsid w:val="00E66974"/>
    <w:rsid w:val="00E66B3D"/>
    <w:rsid w:val="00E67240"/>
    <w:rsid w:val="00E70362"/>
    <w:rsid w:val="00E707C1"/>
    <w:rsid w:val="00E72C2D"/>
    <w:rsid w:val="00E72E42"/>
    <w:rsid w:val="00E73425"/>
    <w:rsid w:val="00E73E86"/>
    <w:rsid w:val="00E73F83"/>
    <w:rsid w:val="00E74C1E"/>
    <w:rsid w:val="00E74D59"/>
    <w:rsid w:val="00E77078"/>
    <w:rsid w:val="00E777DC"/>
    <w:rsid w:val="00E77C73"/>
    <w:rsid w:val="00E809FD"/>
    <w:rsid w:val="00E80FF5"/>
    <w:rsid w:val="00E81162"/>
    <w:rsid w:val="00E8133B"/>
    <w:rsid w:val="00E813AC"/>
    <w:rsid w:val="00E82842"/>
    <w:rsid w:val="00E8309B"/>
    <w:rsid w:val="00E839F0"/>
    <w:rsid w:val="00E84359"/>
    <w:rsid w:val="00E8443E"/>
    <w:rsid w:val="00E849D0"/>
    <w:rsid w:val="00E86AFB"/>
    <w:rsid w:val="00E90138"/>
    <w:rsid w:val="00E901AB"/>
    <w:rsid w:val="00E903CC"/>
    <w:rsid w:val="00E92CC3"/>
    <w:rsid w:val="00E94190"/>
    <w:rsid w:val="00E943BA"/>
    <w:rsid w:val="00E9500C"/>
    <w:rsid w:val="00E950A4"/>
    <w:rsid w:val="00E95EFC"/>
    <w:rsid w:val="00E963BE"/>
    <w:rsid w:val="00E969A8"/>
    <w:rsid w:val="00EA0E0E"/>
    <w:rsid w:val="00EA1271"/>
    <w:rsid w:val="00EA3748"/>
    <w:rsid w:val="00EA49EF"/>
    <w:rsid w:val="00EA61AF"/>
    <w:rsid w:val="00EA6FE2"/>
    <w:rsid w:val="00EA75E4"/>
    <w:rsid w:val="00EB11FF"/>
    <w:rsid w:val="00EB1EE7"/>
    <w:rsid w:val="00EB448B"/>
    <w:rsid w:val="00EB57E7"/>
    <w:rsid w:val="00EB76D0"/>
    <w:rsid w:val="00EC0719"/>
    <w:rsid w:val="00EC1E0A"/>
    <w:rsid w:val="00EC3E18"/>
    <w:rsid w:val="00EC5C56"/>
    <w:rsid w:val="00EC5D3F"/>
    <w:rsid w:val="00EC5E32"/>
    <w:rsid w:val="00EC631A"/>
    <w:rsid w:val="00EC7AF9"/>
    <w:rsid w:val="00ED0C6D"/>
    <w:rsid w:val="00ED15AF"/>
    <w:rsid w:val="00ED1FCA"/>
    <w:rsid w:val="00ED27D8"/>
    <w:rsid w:val="00ED3E5A"/>
    <w:rsid w:val="00ED44C2"/>
    <w:rsid w:val="00EE1AA9"/>
    <w:rsid w:val="00EE21C8"/>
    <w:rsid w:val="00EE2B83"/>
    <w:rsid w:val="00EE4977"/>
    <w:rsid w:val="00EE5F8B"/>
    <w:rsid w:val="00EE6AB8"/>
    <w:rsid w:val="00EE7411"/>
    <w:rsid w:val="00EE7642"/>
    <w:rsid w:val="00EE7C9A"/>
    <w:rsid w:val="00EF0127"/>
    <w:rsid w:val="00EF1170"/>
    <w:rsid w:val="00EF154D"/>
    <w:rsid w:val="00EF2363"/>
    <w:rsid w:val="00EF237F"/>
    <w:rsid w:val="00EF2ACA"/>
    <w:rsid w:val="00EF3011"/>
    <w:rsid w:val="00EF31AA"/>
    <w:rsid w:val="00EF357E"/>
    <w:rsid w:val="00EF370F"/>
    <w:rsid w:val="00EF4B2A"/>
    <w:rsid w:val="00EF54FF"/>
    <w:rsid w:val="00EF6118"/>
    <w:rsid w:val="00EF6522"/>
    <w:rsid w:val="00EF66DE"/>
    <w:rsid w:val="00EF7688"/>
    <w:rsid w:val="00EF7D5A"/>
    <w:rsid w:val="00EF7F1B"/>
    <w:rsid w:val="00F00CDC"/>
    <w:rsid w:val="00F01247"/>
    <w:rsid w:val="00F01352"/>
    <w:rsid w:val="00F02951"/>
    <w:rsid w:val="00F03163"/>
    <w:rsid w:val="00F04606"/>
    <w:rsid w:val="00F0581E"/>
    <w:rsid w:val="00F06EEC"/>
    <w:rsid w:val="00F0700A"/>
    <w:rsid w:val="00F10C3B"/>
    <w:rsid w:val="00F11F76"/>
    <w:rsid w:val="00F120E2"/>
    <w:rsid w:val="00F131DA"/>
    <w:rsid w:val="00F13B6B"/>
    <w:rsid w:val="00F1411A"/>
    <w:rsid w:val="00F147BF"/>
    <w:rsid w:val="00F15862"/>
    <w:rsid w:val="00F16670"/>
    <w:rsid w:val="00F1763C"/>
    <w:rsid w:val="00F17724"/>
    <w:rsid w:val="00F17FF2"/>
    <w:rsid w:val="00F20A5F"/>
    <w:rsid w:val="00F20DF0"/>
    <w:rsid w:val="00F21328"/>
    <w:rsid w:val="00F21854"/>
    <w:rsid w:val="00F21E3D"/>
    <w:rsid w:val="00F22780"/>
    <w:rsid w:val="00F22933"/>
    <w:rsid w:val="00F2378A"/>
    <w:rsid w:val="00F24524"/>
    <w:rsid w:val="00F2464A"/>
    <w:rsid w:val="00F24F76"/>
    <w:rsid w:val="00F25FD5"/>
    <w:rsid w:val="00F2742B"/>
    <w:rsid w:val="00F30E3B"/>
    <w:rsid w:val="00F31BA7"/>
    <w:rsid w:val="00F32483"/>
    <w:rsid w:val="00F327E2"/>
    <w:rsid w:val="00F32FE8"/>
    <w:rsid w:val="00F33466"/>
    <w:rsid w:val="00F33A6F"/>
    <w:rsid w:val="00F34F0A"/>
    <w:rsid w:val="00F35FC6"/>
    <w:rsid w:val="00F3791A"/>
    <w:rsid w:val="00F379A4"/>
    <w:rsid w:val="00F40CC9"/>
    <w:rsid w:val="00F40DB0"/>
    <w:rsid w:val="00F415FF"/>
    <w:rsid w:val="00F41A63"/>
    <w:rsid w:val="00F423B5"/>
    <w:rsid w:val="00F427D1"/>
    <w:rsid w:val="00F433F8"/>
    <w:rsid w:val="00F4443C"/>
    <w:rsid w:val="00F45929"/>
    <w:rsid w:val="00F4622C"/>
    <w:rsid w:val="00F46AC0"/>
    <w:rsid w:val="00F50234"/>
    <w:rsid w:val="00F5064A"/>
    <w:rsid w:val="00F51F7F"/>
    <w:rsid w:val="00F525F4"/>
    <w:rsid w:val="00F5538A"/>
    <w:rsid w:val="00F55623"/>
    <w:rsid w:val="00F55BD0"/>
    <w:rsid w:val="00F56FFC"/>
    <w:rsid w:val="00F57045"/>
    <w:rsid w:val="00F5773F"/>
    <w:rsid w:val="00F57924"/>
    <w:rsid w:val="00F60145"/>
    <w:rsid w:val="00F60D92"/>
    <w:rsid w:val="00F6111B"/>
    <w:rsid w:val="00F61A72"/>
    <w:rsid w:val="00F61C2F"/>
    <w:rsid w:val="00F61E37"/>
    <w:rsid w:val="00F63495"/>
    <w:rsid w:val="00F647F2"/>
    <w:rsid w:val="00F64BB1"/>
    <w:rsid w:val="00F65024"/>
    <w:rsid w:val="00F66428"/>
    <w:rsid w:val="00F66763"/>
    <w:rsid w:val="00F70395"/>
    <w:rsid w:val="00F7083F"/>
    <w:rsid w:val="00F70C61"/>
    <w:rsid w:val="00F71332"/>
    <w:rsid w:val="00F72BC5"/>
    <w:rsid w:val="00F72FAB"/>
    <w:rsid w:val="00F732A0"/>
    <w:rsid w:val="00F74152"/>
    <w:rsid w:val="00F75207"/>
    <w:rsid w:val="00F75ABA"/>
    <w:rsid w:val="00F75C65"/>
    <w:rsid w:val="00F768FA"/>
    <w:rsid w:val="00F802AD"/>
    <w:rsid w:val="00F80601"/>
    <w:rsid w:val="00F81162"/>
    <w:rsid w:val="00F81786"/>
    <w:rsid w:val="00F83342"/>
    <w:rsid w:val="00F836EE"/>
    <w:rsid w:val="00F837C0"/>
    <w:rsid w:val="00F8427D"/>
    <w:rsid w:val="00F86A22"/>
    <w:rsid w:val="00F87AB0"/>
    <w:rsid w:val="00F91751"/>
    <w:rsid w:val="00F92133"/>
    <w:rsid w:val="00F94472"/>
    <w:rsid w:val="00F95150"/>
    <w:rsid w:val="00F95355"/>
    <w:rsid w:val="00F96006"/>
    <w:rsid w:val="00F96CCC"/>
    <w:rsid w:val="00F96FA2"/>
    <w:rsid w:val="00F970B9"/>
    <w:rsid w:val="00FA0CD3"/>
    <w:rsid w:val="00FA20DB"/>
    <w:rsid w:val="00FA27BC"/>
    <w:rsid w:val="00FA341A"/>
    <w:rsid w:val="00FA45E1"/>
    <w:rsid w:val="00FA465F"/>
    <w:rsid w:val="00FA46ED"/>
    <w:rsid w:val="00FA4A2C"/>
    <w:rsid w:val="00FA4AF6"/>
    <w:rsid w:val="00FA4DA6"/>
    <w:rsid w:val="00FA6F50"/>
    <w:rsid w:val="00FA7580"/>
    <w:rsid w:val="00FB0264"/>
    <w:rsid w:val="00FB04D1"/>
    <w:rsid w:val="00FB06A1"/>
    <w:rsid w:val="00FB0E85"/>
    <w:rsid w:val="00FB111F"/>
    <w:rsid w:val="00FB146C"/>
    <w:rsid w:val="00FB1A15"/>
    <w:rsid w:val="00FB3F15"/>
    <w:rsid w:val="00FB4D0F"/>
    <w:rsid w:val="00FB5FFB"/>
    <w:rsid w:val="00FC0341"/>
    <w:rsid w:val="00FC156B"/>
    <w:rsid w:val="00FC2401"/>
    <w:rsid w:val="00FC2F34"/>
    <w:rsid w:val="00FC4733"/>
    <w:rsid w:val="00FC4E68"/>
    <w:rsid w:val="00FC5BA5"/>
    <w:rsid w:val="00FC679D"/>
    <w:rsid w:val="00FC6D18"/>
    <w:rsid w:val="00FC6D62"/>
    <w:rsid w:val="00FC76C4"/>
    <w:rsid w:val="00FD0169"/>
    <w:rsid w:val="00FD0DA9"/>
    <w:rsid w:val="00FD1A6F"/>
    <w:rsid w:val="00FD1B73"/>
    <w:rsid w:val="00FD28C6"/>
    <w:rsid w:val="00FD2CC6"/>
    <w:rsid w:val="00FD2F89"/>
    <w:rsid w:val="00FD3A46"/>
    <w:rsid w:val="00FD4B5C"/>
    <w:rsid w:val="00FD4C82"/>
    <w:rsid w:val="00FD701F"/>
    <w:rsid w:val="00FD71F2"/>
    <w:rsid w:val="00FD7540"/>
    <w:rsid w:val="00FD794A"/>
    <w:rsid w:val="00FE0AB7"/>
    <w:rsid w:val="00FE1138"/>
    <w:rsid w:val="00FE130E"/>
    <w:rsid w:val="00FE1534"/>
    <w:rsid w:val="00FE1610"/>
    <w:rsid w:val="00FE2CBB"/>
    <w:rsid w:val="00FE2DD5"/>
    <w:rsid w:val="00FE44D6"/>
    <w:rsid w:val="00FE4764"/>
    <w:rsid w:val="00FE4A5E"/>
    <w:rsid w:val="00FE6A93"/>
    <w:rsid w:val="00FE6C36"/>
    <w:rsid w:val="00FE7D91"/>
    <w:rsid w:val="00FF0660"/>
    <w:rsid w:val="00FF09A1"/>
    <w:rsid w:val="00FF0A59"/>
    <w:rsid w:val="00FF1A19"/>
    <w:rsid w:val="00FF1E81"/>
    <w:rsid w:val="00FF2F22"/>
    <w:rsid w:val="00FF3204"/>
    <w:rsid w:val="00FF55BE"/>
    <w:rsid w:val="00FF59F7"/>
    <w:rsid w:val="00FF5D27"/>
    <w:rsid w:val="00FF616B"/>
    <w:rsid w:val="00FF76C9"/>
    <w:rsid w:val="01736B9E"/>
    <w:rsid w:val="01D5B652"/>
    <w:rsid w:val="033351D0"/>
    <w:rsid w:val="05091A6F"/>
    <w:rsid w:val="06B108CC"/>
    <w:rsid w:val="0767F697"/>
    <w:rsid w:val="080DC4E5"/>
    <w:rsid w:val="083D92A9"/>
    <w:rsid w:val="08A10B48"/>
    <w:rsid w:val="08A27B31"/>
    <w:rsid w:val="09D60B45"/>
    <w:rsid w:val="0AD66300"/>
    <w:rsid w:val="0B223B11"/>
    <w:rsid w:val="0DDE5F57"/>
    <w:rsid w:val="0E9E2D4B"/>
    <w:rsid w:val="0F0CC03A"/>
    <w:rsid w:val="0F885E5C"/>
    <w:rsid w:val="10EFCC87"/>
    <w:rsid w:val="114A88D5"/>
    <w:rsid w:val="117F34FA"/>
    <w:rsid w:val="11E32DCF"/>
    <w:rsid w:val="1235EEE8"/>
    <w:rsid w:val="12B5BE36"/>
    <w:rsid w:val="132B986E"/>
    <w:rsid w:val="13A35FFD"/>
    <w:rsid w:val="13C6E7E0"/>
    <w:rsid w:val="140C2FAE"/>
    <w:rsid w:val="153A5688"/>
    <w:rsid w:val="1707EF8F"/>
    <w:rsid w:val="17C6101B"/>
    <w:rsid w:val="1832E19C"/>
    <w:rsid w:val="19BE4549"/>
    <w:rsid w:val="19C0E047"/>
    <w:rsid w:val="1AE2C9B6"/>
    <w:rsid w:val="1B53435C"/>
    <w:rsid w:val="1C139152"/>
    <w:rsid w:val="1F735E60"/>
    <w:rsid w:val="1F9BE76D"/>
    <w:rsid w:val="22382946"/>
    <w:rsid w:val="223CE13A"/>
    <w:rsid w:val="22BAE6D6"/>
    <w:rsid w:val="22BCA40B"/>
    <w:rsid w:val="230D0633"/>
    <w:rsid w:val="232CB15A"/>
    <w:rsid w:val="232F8A0F"/>
    <w:rsid w:val="26CD443D"/>
    <w:rsid w:val="26E434C5"/>
    <w:rsid w:val="288BFD44"/>
    <w:rsid w:val="28BF0997"/>
    <w:rsid w:val="28D030D1"/>
    <w:rsid w:val="2B6BF5C4"/>
    <w:rsid w:val="2C54AB2A"/>
    <w:rsid w:val="2CF9C17B"/>
    <w:rsid w:val="2DF05244"/>
    <w:rsid w:val="2E1A72EC"/>
    <w:rsid w:val="2E4775EF"/>
    <w:rsid w:val="2E5DC93B"/>
    <w:rsid w:val="2EC5CE10"/>
    <w:rsid w:val="326F44DA"/>
    <w:rsid w:val="32CF58B4"/>
    <w:rsid w:val="353E8DF9"/>
    <w:rsid w:val="35942E03"/>
    <w:rsid w:val="364B7DDF"/>
    <w:rsid w:val="376B2177"/>
    <w:rsid w:val="37DB3169"/>
    <w:rsid w:val="3A0C36B6"/>
    <w:rsid w:val="3C1A04E4"/>
    <w:rsid w:val="3C8B806F"/>
    <w:rsid w:val="3CC07025"/>
    <w:rsid w:val="3F0DD768"/>
    <w:rsid w:val="3FA13C36"/>
    <w:rsid w:val="41B305AA"/>
    <w:rsid w:val="42B351ED"/>
    <w:rsid w:val="42F5CE60"/>
    <w:rsid w:val="44109D80"/>
    <w:rsid w:val="457A925B"/>
    <w:rsid w:val="4765EC97"/>
    <w:rsid w:val="4783AD0A"/>
    <w:rsid w:val="483048BD"/>
    <w:rsid w:val="48C8FA55"/>
    <w:rsid w:val="48E6ED76"/>
    <w:rsid w:val="493FF50D"/>
    <w:rsid w:val="49C7C77B"/>
    <w:rsid w:val="4D7D010E"/>
    <w:rsid w:val="4DA14BF3"/>
    <w:rsid w:val="4E1953E0"/>
    <w:rsid w:val="4FCE1F62"/>
    <w:rsid w:val="504B24A7"/>
    <w:rsid w:val="50A7544F"/>
    <w:rsid w:val="5492C371"/>
    <w:rsid w:val="56B4D581"/>
    <w:rsid w:val="56F9D22D"/>
    <w:rsid w:val="5A31DF52"/>
    <w:rsid w:val="5A52F3A1"/>
    <w:rsid w:val="5BF0FE57"/>
    <w:rsid w:val="5D9BE1E2"/>
    <w:rsid w:val="5E7110BC"/>
    <w:rsid w:val="5FE2C59A"/>
    <w:rsid w:val="5FFE55FB"/>
    <w:rsid w:val="607677DA"/>
    <w:rsid w:val="64174A26"/>
    <w:rsid w:val="645917D4"/>
    <w:rsid w:val="65885A4C"/>
    <w:rsid w:val="6710260F"/>
    <w:rsid w:val="687E56E3"/>
    <w:rsid w:val="688A0597"/>
    <w:rsid w:val="6C09E2FD"/>
    <w:rsid w:val="6C4B2460"/>
    <w:rsid w:val="6CD859A4"/>
    <w:rsid w:val="6DA058AB"/>
    <w:rsid w:val="6DC88AC3"/>
    <w:rsid w:val="6FB3D284"/>
    <w:rsid w:val="6FE05DC2"/>
    <w:rsid w:val="703E94AA"/>
    <w:rsid w:val="710EB25E"/>
    <w:rsid w:val="71C4C800"/>
    <w:rsid w:val="71FBBF2C"/>
    <w:rsid w:val="72D09879"/>
    <w:rsid w:val="72F4C1FE"/>
    <w:rsid w:val="73532DA9"/>
    <w:rsid w:val="73890430"/>
    <w:rsid w:val="74130FBC"/>
    <w:rsid w:val="755DC4D8"/>
    <w:rsid w:val="7646594A"/>
    <w:rsid w:val="766B4530"/>
    <w:rsid w:val="76C14B29"/>
    <w:rsid w:val="770ABED5"/>
    <w:rsid w:val="77D31855"/>
    <w:rsid w:val="791A4A69"/>
    <w:rsid w:val="7922E50D"/>
    <w:rsid w:val="79356011"/>
    <w:rsid w:val="79B9AF4C"/>
    <w:rsid w:val="7AC6CFF0"/>
    <w:rsid w:val="7E1195AE"/>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5156135"/>
  <w15:chartTrackingRefBased/>
  <w15:docId w15:val="{A2360DEC-D65B-46CB-88C1-128B0D06D9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AU" w:eastAsia="zh-CN"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7DD"/>
    <w:pPr>
      <w:spacing w:before="120" w:after="120" w:line="283" w:lineRule="auto"/>
    </w:pPr>
    <w:rPr>
      <w:rFonts w:ascii="Arial" w:hAnsi="Arial"/>
      <w:color w:val="1E1545"/>
    </w:rPr>
  </w:style>
  <w:style w:type="paragraph" w:styleId="Heading1">
    <w:name w:val="heading 1"/>
    <w:basedOn w:val="Normal"/>
    <w:next w:val="Normal"/>
    <w:link w:val="Heading1Char"/>
    <w:uiPriority w:val="9"/>
    <w:rsid w:val="00E327DD"/>
    <w:pPr>
      <w:keepNext/>
      <w:keepLines/>
      <w:spacing w:before="240"/>
      <w:outlineLvl w:val="0"/>
    </w:pPr>
    <w:rPr>
      <w:rFonts w:eastAsiaTheme="majorEastAsia" w:cstheme="majorBidi"/>
      <w:b/>
      <w:color w:val="1E1545" w:themeColor="text2"/>
      <w:sz w:val="36"/>
      <w:szCs w:val="32"/>
    </w:rPr>
  </w:style>
  <w:style w:type="paragraph" w:styleId="Heading2">
    <w:name w:val="heading 2"/>
    <w:basedOn w:val="Normal"/>
    <w:next w:val="Normal"/>
    <w:link w:val="Heading2Char"/>
    <w:uiPriority w:val="9"/>
    <w:unhideWhenUsed/>
    <w:qFormat/>
    <w:rsid w:val="00E327DD"/>
    <w:pPr>
      <w:keepNext/>
      <w:keepLines/>
      <w:spacing w:before="40"/>
      <w:outlineLvl w:val="1"/>
    </w:pPr>
    <w:rPr>
      <w:rFonts w:eastAsiaTheme="majorEastAsia" w:cstheme="majorBidi"/>
      <w:b/>
      <w:color w:val="1E1545" w:themeColor="text2"/>
      <w:sz w:val="28"/>
      <w:szCs w:val="26"/>
    </w:rPr>
  </w:style>
  <w:style w:type="paragraph" w:styleId="Heading3">
    <w:name w:val="heading 3"/>
    <w:basedOn w:val="Header4"/>
    <w:next w:val="Normal"/>
    <w:link w:val="Heading3Char"/>
    <w:uiPriority w:val="9"/>
    <w:unhideWhenUsed/>
    <w:qFormat/>
    <w:rsid w:val="00A55A18"/>
    <w:pPr>
      <w:outlineLvl w:val="2"/>
    </w:pPr>
  </w:style>
  <w:style w:type="paragraph" w:styleId="Heading4">
    <w:name w:val="heading 4"/>
    <w:basedOn w:val="Normal"/>
    <w:next w:val="Normal"/>
    <w:link w:val="Heading4Char"/>
    <w:uiPriority w:val="9"/>
    <w:unhideWhenUsed/>
    <w:qFormat/>
    <w:rsid w:val="00A55A18"/>
    <w:pPr>
      <w:keepNext/>
      <w:keepLines/>
      <w:spacing w:before="40" w:after="0"/>
      <w:outlineLvl w:val="3"/>
    </w:pPr>
    <w:rPr>
      <w:rFonts w:asciiTheme="majorHAnsi" w:eastAsiaTheme="majorEastAsia" w:hAnsiTheme="majorHAnsi" w:cstheme="majorBidi"/>
      <w:i/>
      <w:iCs/>
      <w:color w:val="1F848B"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72BA"/>
    <w:pPr>
      <w:tabs>
        <w:tab w:val="center" w:pos="4680"/>
        <w:tab w:val="right" w:pos="9360"/>
      </w:tabs>
    </w:pPr>
  </w:style>
  <w:style w:type="character" w:customStyle="1" w:styleId="HeaderChar">
    <w:name w:val="Header Char"/>
    <w:basedOn w:val="DefaultParagraphFont"/>
    <w:link w:val="Header"/>
    <w:uiPriority w:val="99"/>
    <w:rsid w:val="001172BA"/>
  </w:style>
  <w:style w:type="paragraph" w:styleId="Footer">
    <w:name w:val="footer"/>
    <w:basedOn w:val="Normal"/>
    <w:link w:val="FooterChar"/>
    <w:uiPriority w:val="99"/>
    <w:unhideWhenUsed/>
    <w:rsid w:val="001172BA"/>
    <w:pPr>
      <w:tabs>
        <w:tab w:val="center" w:pos="4680"/>
        <w:tab w:val="right" w:pos="9360"/>
      </w:tabs>
    </w:pPr>
  </w:style>
  <w:style w:type="character" w:customStyle="1" w:styleId="FooterChar">
    <w:name w:val="Footer Char"/>
    <w:basedOn w:val="DefaultParagraphFont"/>
    <w:link w:val="Footer"/>
    <w:uiPriority w:val="99"/>
    <w:rsid w:val="001172BA"/>
  </w:style>
  <w:style w:type="paragraph" w:customStyle="1" w:styleId="Header1">
    <w:name w:val="Header 1"/>
    <w:next w:val="Introduction"/>
    <w:qFormat/>
    <w:rsid w:val="00595EBE"/>
    <w:pPr>
      <w:spacing w:before="4320" w:after="240"/>
      <w:outlineLvl w:val="0"/>
    </w:pPr>
    <w:rPr>
      <w:rFonts w:ascii="Arial" w:eastAsia="Times New Roman" w:hAnsi="Arial"/>
      <w:b/>
      <w:color w:val="1E1644"/>
      <w:sz w:val="60"/>
      <w:szCs w:val="20"/>
      <w:lang w:eastAsia="en-GB"/>
    </w:rPr>
  </w:style>
  <w:style w:type="paragraph" w:customStyle="1" w:styleId="Introduction">
    <w:name w:val="Introduction"/>
    <w:next w:val="Normal"/>
    <w:qFormat/>
    <w:rsid w:val="00595EBE"/>
    <w:pPr>
      <w:spacing w:line="276" w:lineRule="auto"/>
    </w:pPr>
    <w:rPr>
      <w:rFonts w:ascii="Arial" w:eastAsia="Times New Roman" w:hAnsi="Arial"/>
      <w:color w:val="1E1644"/>
      <w:sz w:val="32"/>
      <w:szCs w:val="20"/>
      <w:lang w:eastAsia="en-GB"/>
    </w:rPr>
  </w:style>
  <w:style w:type="character" w:styleId="Strong">
    <w:name w:val="Strong"/>
    <w:uiPriority w:val="22"/>
    <w:qFormat/>
    <w:rsid w:val="001172BA"/>
    <w:rPr>
      <w:b/>
      <w:bCs/>
      <w:spacing w:val="0"/>
    </w:rPr>
  </w:style>
  <w:style w:type="paragraph" w:customStyle="1" w:styleId="NormalText">
    <w:name w:val="Normal Text"/>
    <w:basedOn w:val="Normal"/>
    <w:qFormat/>
    <w:rsid w:val="007D72E6"/>
    <w:pPr>
      <w:spacing w:line="288" w:lineRule="auto"/>
    </w:pPr>
    <w:rPr>
      <w:rFonts w:eastAsia="Times New Roman"/>
      <w:color w:val="1E1545" w:themeColor="text1"/>
      <w:szCs w:val="20"/>
      <w:shd w:val="clear" w:color="auto" w:fill="FFFFFF"/>
      <w:lang w:eastAsia="en-GB"/>
    </w:rPr>
  </w:style>
  <w:style w:type="paragraph" w:customStyle="1" w:styleId="Header2">
    <w:name w:val="Header 2"/>
    <w:basedOn w:val="Introduction"/>
    <w:qFormat/>
    <w:rsid w:val="00595EBE"/>
    <w:pPr>
      <w:spacing w:before="120" w:after="120"/>
      <w:outlineLvl w:val="1"/>
    </w:pPr>
    <w:rPr>
      <w:b/>
      <w:bCs/>
      <w:sz w:val="36"/>
      <w:szCs w:val="28"/>
      <w:shd w:val="clear" w:color="auto" w:fill="FFFFFF"/>
    </w:rPr>
  </w:style>
  <w:style w:type="paragraph" w:customStyle="1" w:styleId="Header3">
    <w:name w:val="Header 3"/>
    <w:basedOn w:val="Header2"/>
    <w:qFormat/>
    <w:rsid w:val="00595EBE"/>
    <w:pPr>
      <w:outlineLvl w:val="2"/>
    </w:pPr>
    <w:rPr>
      <w:sz w:val="28"/>
      <w:szCs w:val="24"/>
    </w:rPr>
  </w:style>
  <w:style w:type="paragraph" w:styleId="FootnoteText">
    <w:name w:val="footnote text"/>
    <w:basedOn w:val="Normal"/>
    <w:link w:val="FootnoteTextChar"/>
    <w:uiPriority w:val="99"/>
    <w:unhideWhenUsed/>
    <w:rsid w:val="001172BA"/>
    <w:pPr>
      <w:ind w:left="680"/>
    </w:pPr>
    <w:rPr>
      <w:color w:val="1E1545" w:themeColor="text1"/>
      <w:sz w:val="16"/>
      <w:szCs w:val="20"/>
      <w:lang w:eastAsia="en-US"/>
    </w:rPr>
  </w:style>
  <w:style w:type="character" w:customStyle="1" w:styleId="FootnoteTextChar">
    <w:name w:val="Footnote Text Char"/>
    <w:basedOn w:val="DefaultParagraphFont"/>
    <w:link w:val="FootnoteText"/>
    <w:uiPriority w:val="99"/>
    <w:rsid w:val="001172BA"/>
    <w:rPr>
      <w:rFonts w:ascii="Arial" w:hAnsi="Arial"/>
      <w:color w:val="1E1545" w:themeColor="text1"/>
      <w:sz w:val="16"/>
      <w:szCs w:val="20"/>
      <w:lang w:eastAsia="en-US"/>
    </w:rPr>
  </w:style>
  <w:style w:type="character" w:styleId="FootnoteReference">
    <w:name w:val="footnote reference"/>
    <w:basedOn w:val="DefaultParagraphFont"/>
    <w:uiPriority w:val="99"/>
    <w:semiHidden/>
    <w:unhideWhenUsed/>
    <w:rsid w:val="001172BA"/>
    <w:rPr>
      <w:rFonts w:ascii="Arial" w:hAnsi="Arial"/>
      <w:sz w:val="24"/>
      <w:vertAlign w:val="superscript"/>
    </w:rPr>
  </w:style>
  <w:style w:type="paragraph" w:styleId="ListBullet">
    <w:name w:val="List Bullet"/>
    <w:basedOn w:val="Normal"/>
    <w:uiPriority w:val="99"/>
    <w:unhideWhenUsed/>
    <w:qFormat/>
    <w:rsid w:val="00FE0AB7"/>
    <w:pPr>
      <w:numPr>
        <w:numId w:val="13"/>
      </w:numPr>
      <w:spacing w:after="80" w:line="300" w:lineRule="atLeast"/>
    </w:pPr>
    <w:rPr>
      <w:color w:val="1E1545" w:themeColor="text1"/>
      <w:szCs w:val="20"/>
    </w:rPr>
  </w:style>
  <w:style w:type="paragraph" w:styleId="ListBullet2">
    <w:name w:val="List Bullet 2"/>
    <w:basedOn w:val="Normal"/>
    <w:uiPriority w:val="99"/>
    <w:unhideWhenUsed/>
    <w:qFormat/>
    <w:rsid w:val="00051A38"/>
    <w:pPr>
      <w:numPr>
        <w:ilvl w:val="1"/>
        <w:numId w:val="13"/>
      </w:numPr>
      <w:spacing w:after="80" w:line="300" w:lineRule="atLeast"/>
      <w:ind w:left="1208" w:hanging="357"/>
    </w:pPr>
    <w:rPr>
      <w:color w:val="1E1545" w:themeColor="text1"/>
      <w:szCs w:val="20"/>
    </w:rPr>
  </w:style>
  <w:style w:type="paragraph" w:styleId="ListBullet3">
    <w:name w:val="List Bullet 3"/>
    <w:basedOn w:val="Normal"/>
    <w:uiPriority w:val="99"/>
    <w:unhideWhenUsed/>
    <w:qFormat/>
    <w:rsid w:val="00DE1F4E"/>
    <w:pPr>
      <w:numPr>
        <w:ilvl w:val="2"/>
        <w:numId w:val="13"/>
      </w:numPr>
      <w:spacing w:after="80"/>
    </w:pPr>
    <w:rPr>
      <w:color w:val="1E1545" w:themeColor="text1"/>
      <w:szCs w:val="20"/>
    </w:rPr>
  </w:style>
  <w:style w:type="paragraph" w:styleId="NoSpacing">
    <w:name w:val="No Spacing"/>
    <w:link w:val="NoSpacingChar"/>
    <w:uiPriority w:val="1"/>
    <w:qFormat/>
    <w:rsid w:val="005F1B0A"/>
    <w:rPr>
      <w:sz w:val="22"/>
      <w:szCs w:val="22"/>
      <w:lang w:val="en-US"/>
    </w:rPr>
  </w:style>
  <w:style w:type="character" w:customStyle="1" w:styleId="NoSpacingChar">
    <w:name w:val="No Spacing Char"/>
    <w:basedOn w:val="DefaultParagraphFont"/>
    <w:link w:val="NoSpacing"/>
    <w:uiPriority w:val="1"/>
    <w:rsid w:val="005F1B0A"/>
    <w:rPr>
      <w:sz w:val="22"/>
      <w:szCs w:val="22"/>
      <w:lang w:val="en-US"/>
    </w:rPr>
  </w:style>
  <w:style w:type="table" w:styleId="PlainTable2">
    <w:name w:val="Plain Table 2"/>
    <w:basedOn w:val="TableNormal"/>
    <w:uiPriority w:val="42"/>
    <w:rsid w:val="005F1B0A"/>
    <w:pPr>
      <w:ind w:left="2160"/>
    </w:pPr>
    <w:rPr>
      <w:sz w:val="20"/>
      <w:szCs w:val="20"/>
      <w:lang w:eastAsia="en-US"/>
    </w:rPr>
    <w:tblPr>
      <w:tblStyleRowBandSize w:val="1"/>
      <w:tblStyleColBandSize w:val="1"/>
      <w:tblBorders>
        <w:top w:val="single" w:sz="4" w:space="0" w:color="715DCD" w:themeColor="text1" w:themeTint="80"/>
        <w:bottom w:val="single" w:sz="4" w:space="0" w:color="715DCD" w:themeColor="text1" w:themeTint="80"/>
      </w:tblBorders>
    </w:tblPr>
    <w:tcPr>
      <w:shd w:val="clear" w:color="auto" w:fill="auto"/>
    </w:tcPr>
    <w:tblStylePr w:type="firstRow">
      <w:rPr>
        <w:b/>
        <w:bCs/>
      </w:rPr>
      <w:tblPr/>
      <w:tcPr>
        <w:tcBorders>
          <w:bottom w:val="single" w:sz="4" w:space="0" w:color="715DCD" w:themeColor="text1" w:themeTint="80"/>
        </w:tcBorders>
      </w:tcPr>
    </w:tblStylePr>
    <w:tblStylePr w:type="lastRow">
      <w:rPr>
        <w:b/>
        <w:bCs/>
      </w:rPr>
      <w:tblPr/>
      <w:tcPr>
        <w:tcBorders>
          <w:top w:val="single" w:sz="4" w:space="0" w:color="715DCD" w:themeColor="text1" w:themeTint="80"/>
        </w:tcBorders>
      </w:tcPr>
    </w:tblStylePr>
    <w:tblStylePr w:type="firstCol">
      <w:rPr>
        <w:b/>
        <w:bCs/>
      </w:rPr>
    </w:tblStylePr>
    <w:tblStylePr w:type="lastCol">
      <w:rPr>
        <w:b/>
        <w:bCs/>
      </w:rPr>
    </w:tblStylePr>
    <w:tblStylePr w:type="band1Vert">
      <w:tblPr/>
      <w:tcPr>
        <w:tcBorders>
          <w:left w:val="single" w:sz="4" w:space="0" w:color="715DCD" w:themeColor="text1" w:themeTint="80"/>
          <w:right w:val="single" w:sz="4" w:space="0" w:color="715DCD" w:themeColor="text1" w:themeTint="80"/>
        </w:tcBorders>
      </w:tcPr>
    </w:tblStylePr>
    <w:tblStylePr w:type="band2Vert">
      <w:tblPr/>
      <w:tcPr>
        <w:tcBorders>
          <w:left w:val="single" w:sz="4" w:space="0" w:color="715DCD" w:themeColor="text1" w:themeTint="80"/>
          <w:right w:val="single" w:sz="4" w:space="0" w:color="715DCD" w:themeColor="text1" w:themeTint="80"/>
        </w:tcBorders>
      </w:tcPr>
    </w:tblStylePr>
    <w:tblStylePr w:type="band1Horz">
      <w:tblPr/>
      <w:tcPr>
        <w:tcBorders>
          <w:top w:val="single" w:sz="4" w:space="0" w:color="715DCD" w:themeColor="text1" w:themeTint="80"/>
          <w:bottom w:val="single" w:sz="4" w:space="0" w:color="715DCD" w:themeColor="text1" w:themeTint="80"/>
        </w:tcBorders>
      </w:tcPr>
    </w:tblStylePr>
  </w:style>
  <w:style w:type="paragraph" w:styleId="ListNumber">
    <w:name w:val="List Number"/>
    <w:basedOn w:val="Normal"/>
    <w:uiPriority w:val="99"/>
    <w:unhideWhenUsed/>
    <w:qFormat/>
    <w:rsid w:val="005F1B0A"/>
    <w:pPr>
      <w:numPr>
        <w:numId w:val="2"/>
      </w:numPr>
      <w:spacing w:after="80"/>
    </w:pPr>
    <w:rPr>
      <w:color w:val="1E1545" w:themeColor="text1"/>
      <w:szCs w:val="20"/>
    </w:rPr>
  </w:style>
  <w:style w:type="paragraph" w:styleId="ListNumber2">
    <w:name w:val="List Number 2"/>
    <w:basedOn w:val="Normal"/>
    <w:uiPriority w:val="99"/>
    <w:unhideWhenUsed/>
    <w:qFormat/>
    <w:rsid w:val="005F1B0A"/>
    <w:pPr>
      <w:numPr>
        <w:ilvl w:val="1"/>
        <w:numId w:val="2"/>
      </w:numPr>
      <w:spacing w:after="80"/>
    </w:pPr>
    <w:rPr>
      <w:color w:val="1E1545" w:themeColor="text1"/>
      <w:szCs w:val="20"/>
    </w:rPr>
  </w:style>
  <w:style w:type="paragraph" w:styleId="ListNumber3">
    <w:name w:val="List Number 3"/>
    <w:basedOn w:val="Normal"/>
    <w:uiPriority w:val="99"/>
    <w:unhideWhenUsed/>
    <w:qFormat/>
    <w:rsid w:val="005F1B0A"/>
    <w:pPr>
      <w:numPr>
        <w:ilvl w:val="2"/>
        <w:numId w:val="2"/>
      </w:numPr>
      <w:spacing w:after="80"/>
    </w:pPr>
    <w:rPr>
      <w:color w:val="1E1545" w:themeColor="text1"/>
      <w:szCs w:val="20"/>
    </w:rPr>
  </w:style>
  <w:style w:type="table" w:customStyle="1" w:styleId="PlainTable21">
    <w:name w:val="Plain Table 21"/>
    <w:basedOn w:val="TableNormal"/>
    <w:next w:val="PlainTable2"/>
    <w:uiPriority w:val="42"/>
    <w:rsid w:val="005F1B0A"/>
    <w:pPr>
      <w:ind w:left="2160"/>
    </w:pPr>
    <w:rPr>
      <w:sz w:val="20"/>
      <w:szCs w:val="20"/>
      <w:lang w:eastAsia="en-US"/>
    </w:rPr>
    <w:tblPr>
      <w:tblStyleRowBandSize w:val="1"/>
      <w:tblStyleColBandSize w:val="1"/>
      <w:tblBorders>
        <w:top w:val="single" w:sz="4" w:space="0" w:color="715DCD"/>
        <w:bottom w:val="single" w:sz="4" w:space="0" w:color="715DCD"/>
      </w:tblBorders>
    </w:tblPr>
    <w:tcPr>
      <w:shd w:val="clear" w:color="auto" w:fill="auto"/>
    </w:tcPr>
    <w:tblStylePr w:type="firstRow">
      <w:rPr>
        <w:b/>
        <w:bCs/>
      </w:rPr>
      <w:tblPr/>
      <w:tcPr>
        <w:tcBorders>
          <w:bottom w:val="single" w:sz="4" w:space="0" w:color="715DCD"/>
        </w:tcBorders>
      </w:tcPr>
    </w:tblStylePr>
    <w:tblStylePr w:type="lastRow">
      <w:rPr>
        <w:b/>
        <w:bCs/>
      </w:rPr>
      <w:tblPr/>
      <w:tcPr>
        <w:tcBorders>
          <w:top w:val="single" w:sz="4" w:space="0" w:color="715DCD"/>
        </w:tcBorders>
      </w:tcPr>
    </w:tblStylePr>
    <w:tblStylePr w:type="firstCol">
      <w:rPr>
        <w:b/>
        <w:bCs/>
      </w:rPr>
    </w:tblStylePr>
    <w:tblStylePr w:type="lastCol">
      <w:rPr>
        <w:b/>
        <w:bCs/>
      </w:rPr>
    </w:tblStylePr>
    <w:tblStylePr w:type="band1Vert">
      <w:tblPr/>
      <w:tcPr>
        <w:tcBorders>
          <w:left w:val="single" w:sz="4" w:space="0" w:color="715DCD"/>
          <w:right w:val="single" w:sz="4" w:space="0" w:color="715DCD"/>
        </w:tcBorders>
      </w:tcPr>
    </w:tblStylePr>
    <w:tblStylePr w:type="band2Vert">
      <w:tblPr/>
      <w:tcPr>
        <w:tcBorders>
          <w:left w:val="single" w:sz="4" w:space="0" w:color="715DCD"/>
          <w:right w:val="single" w:sz="4" w:space="0" w:color="715DCD"/>
        </w:tcBorders>
      </w:tcPr>
    </w:tblStylePr>
    <w:tblStylePr w:type="band1Horz">
      <w:tblPr/>
      <w:tcPr>
        <w:tcBorders>
          <w:top w:val="single" w:sz="4" w:space="0" w:color="715DCD"/>
          <w:bottom w:val="single" w:sz="4" w:space="0" w:color="715DCD"/>
        </w:tcBorders>
      </w:tcPr>
    </w:tblStylePr>
  </w:style>
  <w:style w:type="paragraph" w:styleId="BalloonText">
    <w:name w:val="Balloon Text"/>
    <w:basedOn w:val="Normal"/>
    <w:link w:val="BalloonTextChar"/>
    <w:uiPriority w:val="99"/>
    <w:semiHidden/>
    <w:unhideWhenUsed/>
    <w:rsid w:val="00F33A6F"/>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F33A6F"/>
    <w:rPr>
      <w:rFonts w:ascii="Times New Roman" w:hAnsi="Times New Roman" w:cs="Times New Roman"/>
      <w:sz w:val="18"/>
      <w:szCs w:val="18"/>
    </w:rPr>
  </w:style>
  <w:style w:type="paragraph" w:customStyle="1" w:styleId="Quoteorcalloutbox">
    <w:name w:val="Quote or call out box"/>
    <w:basedOn w:val="Header3"/>
    <w:qFormat/>
    <w:rsid w:val="00033641"/>
    <w:pPr>
      <w:pBdr>
        <w:top w:val="single" w:sz="8" w:space="1" w:color="2AB1BB" w:themeColor="accent1"/>
        <w:bottom w:val="single" w:sz="8" w:space="1" w:color="2AB1BB" w:themeColor="accent1"/>
      </w:pBdr>
    </w:pPr>
  </w:style>
  <w:style w:type="paragraph" w:styleId="ListParagraph">
    <w:name w:val="List Paragraph"/>
    <w:basedOn w:val="Normal"/>
    <w:uiPriority w:val="34"/>
    <w:qFormat/>
    <w:rsid w:val="008C6D94"/>
    <w:pPr>
      <w:ind w:left="720"/>
      <w:contextualSpacing/>
    </w:pPr>
  </w:style>
  <w:style w:type="character" w:styleId="Hyperlink">
    <w:name w:val="Hyperlink"/>
    <w:basedOn w:val="DefaultParagraphFont"/>
    <w:uiPriority w:val="99"/>
    <w:unhideWhenUsed/>
    <w:rsid w:val="00A46363"/>
    <w:rPr>
      <w:color w:val="0070C0"/>
      <w:u w:val="single"/>
    </w:rPr>
  </w:style>
  <w:style w:type="character" w:styleId="UnresolvedMention">
    <w:name w:val="Unresolved Mention"/>
    <w:basedOn w:val="DefaultParagraphFont"/>
    <w:uiPriority w:val="99"/>
    <w:semiHidden/>
    <w:unhideWhenUsed/>
    <w:rsid w:val="00044582"/>
    <w:rPr>
      <w:color w:val="605E5C"/>
      <w:shd w:val="clear" w:color="auto" w:fill="E1DFDD"/>
    </w:rPr>
  </w:style>
  <w:style w:type="table" w:customStyle="1" w:styleId="TableGrid1">
    <w:name w:val="Table Grid1"/>
    <w:basedOn w:val="TableNormal"/>
    <w:next w:val="TableGrid"/>
    <w:uiPriority w:val="39"/>
    <w:rsid w:val="00044582"/>
    <w:rPr>
      <w:rFonts w:ascii="Times New Roman" w:eastAsia="Calibri"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F970B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Col">
      <w:rPr>
        <w:b/>
      </w:rPr>
      <w:tblPr/>
      <w:tcPr>
        <w:shd w:val="clear" w:color="auto" w:fill="DDE8FF"/>
      </w:tcPr>
    </w:tblStylePr>
  </w:style>
  <w:style w:type="character" w:customStyle="1" w:styleId="Heading4Char">
    <w:name w:val="Heading 4 Char"/>
    <w:basedOn w:val="DefaultParagraphFont"/>
    <w:link w:val="Heading4"/>
    <w:uiPriority w:val="9"/>
    <w:rsid w:val="00A55A18"/>
    <w:rPr>
      <w:rFonts w:asciiTheme="majorHAnsi" w:eastAsiaTheme="majorEastAsia" w:hAnsiTheme="majorHAnsi" w:cstheme="majorBidi"/>
      <w:i/>
      <w:iCs/>
      <w:color w:val="1F848B" w:themeColor="accent1" w:themeShade="BF"/>
    </w:rPr>
  </w:style>
  <w:style w:type="table" w:customStyle="1" w:styleId="DepartmentofHealthtable">
    <w:name w:val="Department of Health table"/>
    <w:basedOn w:val="TableNormal"/>
    <w:uiPriority w:val="99"/>
    <w:rsid w:val="002F5017"/>
    <w:rPr>
      <w:rFonts w:ascii="Arial" w:eastAsia="Times New Roman" w:hAnsi="Arial" w:cs="Times New Roman"/>
      <w:color w:val="000000"/>
      <w:sz w:val="21"/>
      <w:szCs w:val="20"/>
      <w:lang w:eastAsia="en-AU"/>
    </w:rPr>
    <w:tblPr>
      <w:tblBorders>
        <w:top w:val="single" w:sz="4" w:space="0" w:color="000000"/>
        <w:bottom w:val="single" w:sz="4" w:space="0" w:color="000000"/>
        <w:insideH w:val="single" w:sz="4" w:space="0" w:color="000000"/>
      </w:tblBorders>
    </w:tblPr>
    <w:tcPr>
      <w:shd w:val="clear" w:color="auto" w:fill="auto"/>
      <w:vAlign w:val="center"/>
    </w:tcPr>
    <w:tblStylePr w:type="firstRow">
      <w:rPr>
        <w:rFonts w:ascii="Arial" w:hAnsi="Arial"/>
        <w:b/>
        <w:color w:val="FFFFFF"/>
        <w:sz w:val="24"/>
      </w:rPr>
      <w:tblPr/>
      <w:tcPr>
        <w:shd w:val="clear" w:color="auto" w:fill="000000"/>
      </w:tcPr>
    </w:tblStylePr>
    <w:tblStylePr w:type="lastRow">
      <w:rPr>
        <w:rFonts w:ascii="Arial" w:hAnsi="Arial"/>
        <w:color w:val="000000"/>
      </w:rPr>
    </w:tblStylePr>
  </w:style>
  <w:style w:type="character" w:styleId="FollowedHyperlink">
    <w:name w:val="FollowedHyperlink"/>
    <w:basedOn w:val="DefaultParagraphFont"/>
    <w:uiPriority w:val="99"/>
    <w:semiHidden/>
    <w:unhideWhenUsed/>
    <w:rsid w:val="003D33E7"/>
    <w:rPr>
      <w:color w:val="78BE43" w:themeColor="followedHyperlink"/>
      <w:u w:val="single"/>
    </w:rPr>
  </w:style>
  <w:style w:type="paragraph" w:styleId="NormalWeb">
    <w:name w:val="Normal (Web)"/>
    <w:basedOn w:val="Normal"/>
    <w:uiPriority w:val="99"/>
    <w:semiHidden/>
    <w:unhideWhenUsed/>
    <w:rsid w:val="00171EFA"/>
    <w:pPr>
      <w:spacing w:before="100" w:beforeAutospacing="1" w:after="100" w:afterAutospacing="1"/>
    </w:pPr>
    <w:rPr>
      <w:rFonts w:ascii="Times New Roman" w:eastAsia="Times New Roman" w:hAnsi="Times New Roman" w:cs="Times New Roman"/>
      <w:lang w:eastAsia="en-AU"/>
    </w:rPr>
  </w:style>
  <w:style w:type="character" w:customStyle="1" w:styleId="Heading1Char">
    <w:name w:val="Heading 1 Char"/>
    <w:basedOn w:val="DefaultParagraphFont"/>
    <w:link w:val="Heading1"/>
    <w:uiPriority w:val="9"/>
    <w:rsid w:val="00E327DD"/>
    <w:rPr>
      <w:rFonts w:ascii="Arial" w:eastAsiaTheme="majorEastAsia" w:hAnsi="Arial" w:cstheme="majorBidi"/>
      <w:b/>
      <w:color w:val="1E1545" w:themeColor="text2"/>
      <w:sz w:val="36"/>
      <w:szCs w:val="32"/>
    </w:rPr>
  </w:style>
  <w:style w:type="paragraph" w:styleId="TOCHeading">
    <w:name w:val="TOC Heading"/>
    <w:basedOn w:val="Heading1"/>
    <w:next w:val="Normal"/>
    <w:uiPriority w:val="39"/>
    <w:unhideWhenUsed/>
    <w:qFormat/>
    <w:rsid w:val="00E50664"/>
    <w:pPr>
      <w:spacing w:after="240" w:line="259" w:lineRule="auto"/>
      <w:outlineLvl w:val="9"/>
    </w:pPr>
    <w:rPr>
      <w:b w:val="0"/>
      <w:color w:val="1E1644"/>
      <w:lang w:val="en-US" w:eastAsia="en-US"/>
    </w:rPr>
  </w:style>
  <w:style w:type="character" w:customStyle="1" w:styleId="Heading2Char">
    <w:name w:val="Heading 2 Char"/>
    <w:basedOn w:val="DefaultParagraphFont"/>
    <w:link w:val="Heading2"/>
    <w:uiPriority w:val="9"/>
    <w:rsid w:val="00E327DD"/>
    <w:rPr>
      <w:rFonts w:ascii="Arial" w:eastAsiaTheme="majorEastAsia" w:hAnsi="Arial" w:cstheme="majorBidi"/>
      <w:b/>
      <w:color w:val="1E1545" w:themeColor="text2"/>
      <w:sz w:val="28"/>
      <w:szCs w:val="26"/>
    </w:rPr>
  </w:style>
  <w:style w:type="character" w:customStyle="1" w:styleId="Heading3Char">
    <w:name w:val="Heading 3 Char"/>
    <w:basedOn w:val="DefaultParagraphFont"/>
    <w:link w:val="Heading3"/>
    <w:uiPriority w:val="9"/>
    <w:rsid w:val="00A55A18"/>
    <w:rPr>
      <w:rFonts w:ascii="Arial" w:eastAsia="Times New Roman" w:hAnsi="Arial"/>
      <w:b/>
      <w:bCs/>
      <w:iCs/>
      <w:color w:val="1E1644"/>
      <w:lang w:eastAsia="en-GB"/>
    </w:rPr>
  </w:style>
  <w:style w:type="paragraph" w:styleId="TOC1">
    <w:name w:val="toc 1"/>
    <w:basedOn w:val="Normal"/>
    <w:next w:val="Normal"/>
    <w:autoRedefine/>
    <w:uiPriority w:val="39"/>
    <w:unhideWhenUsed/>
    <w:rsid w:val="00A71A09"/>
    <w:pPr>
      <w:spacing w:after="100"/>
    </w:pPr>
  </w:style>
  <w:style w:type="paragraph" w:styleId="TOC2">
    <w:name w:val="toc 2"/>
    <w:basedOn w:val="Normal"/>
    <w:next w:val="Normal"/>
    <w:autoRedefine/>
    <w:uiPriority w:val="39"/>
    <w:unhideWhenUsed/>
    <w:rsid w:val="00A71A09"/>
    <w:pPr>
      <w:spacing w:after="100"/>
      <w:ind w:left="240"/>
    </w:pPr>
  </w:style>
  <w:style w:type="paragraph" w:customStyle="1" w:styleId="Header4">
    <w:name w:val="Header 4"/>
    <w:basedOn w:val="Header3"/>
    <w:qFormat/>
    <w:rsid w:val="00595EBE"/>
    <w:pPr>
      <w:outlineLvl w:val="3"/>
    </w:pPr>
    <w:rPr>
      <w:iCs/>
      <w:sz w:val="24"/>
    </w:rPr>
  </w:style>
  <w:style w:type="paragraph" w:styleId="Quote">
    <w:name w:val="Quote"/>
    <w:basedOn w:val="Normal"/>
    <w:next w:val="Normal"/>
    <w:link w:val="QuoteChar"/>
    <w:uiPriority w:val="29"/>
    <w:qFormat/>
    <w:rsid w:val="00E519F4"/>
    <w:pPr>
      <w:spacing w:before="160" w:after="160" w:line="278" w:lineRule="auto"/>
      <w:jc w:val="center"/>
    </w:pPr>
    <w:rPr>
      <w:rFonts w:asciiTheme="minorHAnsi" w:eastAsiaTheme="minorHAnsi" w:hAnsiTheme="minorHAnsi"/>
      <w:i/>
      <w:iCs/>
      <w:color w:val="402D95" w:themeColor="text1" w:themeTint="BF"/>
      <w:kern w:val="2"/>
      <w:lang w:eastAsia="en-US"/>
      <w14:ligatures w14:val="standardContextual"/>
    </w:rPr>
  </w:style>
  <w:style w:type="character" w:customStyle="1" w:styleId="QuoteChar">
    <w:name w:val="Quote Char"/>
    <w:basedOn w:val="DefaultParagraphFont"/>
    <w:link w:val="Quote"/>
    <w:uiPriority w:val="29"/>
    <w:rsid w:val="00E519F4"/>
    <w:rPr>
      <w:rFonts w:eastAsiaTheme="minorHAnsi"/>
      <w:i/>
      <w:iCs/>
      <w:color w:val="402D95" w:themeColor="text1" w:themeTint="BF"/>
      <w:kern w:val="2"/>
      <w:lang w:eastAsia="en-US"/>
      <w14:ligatures w14:val="standardContextual"/>
    </w:rPr>
  </w:style>
  <w:style w:type="character" w:styleId="CommentReference">
    <w:name w:val="annotation reference"/>
    <w:basedOn w:val="DefaultParagraphFont"/>
    <w:uiPriority w:val="99"/>
    <w:semiHidden/>
    <w:unhideWhenUsed/>
    <w:rsid w:val="00D22D6E"/>
    <w:rPr>
      <w:sz w:val="16"/>
      <w:szCs w:val="16"/>
    </w:rPr>
  </w:style>
  <w:style w:type="paragraph" w:styleId="CommentText">
    <w:name w:val="annotation text"/>
    <w:basedOn w:val="Normal"/>
    <w:link w:val="CommentTextChar"/>
    <w:uiPriority w:val="99"/>
    <w:unhideWhenUsed/>
    <w:rsid w:val="00D22D6E"/>
    <w:rPr>
      <w:sz w:val="20"/>
      <w:szCs w:val="20"/>
    </w:rPr>
  </w:style>
  <w:style w:type="character" w:customStyle="1" w:styleId="CommentTextChar">
    <w:name w:val="Comment Text Char"/>
    <w:basedOn w:val="DefaultParagraphFont"/>
    <w:link w:val="CommentText"/>
    <w:uiPriority w:val="99"/>
    <w:rsid w:val="00D22D6E"/>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D22D6E"/>
    <w:rPr>
      <w:b/>
      <w:bCs/>
    </w:rPr>
  </w:style>
  <w:style w:type="character" w:customStyle="1" w:styleId="CommentSubjectChar">
    <w:name w:val="Comment Subject Char"/>
    <w:basedOn w:val="CommentTextChar"/>
    <w:link w:val="CommentSubject"/>
    <w:uiPriority w:val="99"/>
    <w:semiHidden/>
    <w:rsid w:val="00D22D6E"/>
    <w:rPr>
      <w:rFonts w:ascii="Arial" w:hAnsi="Arial"/>
      <w:b/>
      <w:bCs/>
      <w:sz w:val="20"/>
      <w:szCs w:val="20"/>
    </w:rPr>
  </w:style>
  <w:style w:type="paragraph" w:styleId="Revision">
    <w:name w:val="Revision"/>
    <w:hidden/>
    <w:uiPriority w:val="99"/>
    <w:semiHidden/>
    <w:rsid w:val="00CA0F8F"/>
    <w:rPr>
      <w:rFonts w:ascii="Arial" w:hAnsi="Arial"/>
    </w:rPr>
  </w:style>
  <w:style w:type="character" w:styleId="Mention">
    <w:name w:val="Mention"/>
    <w:basedOn w:val="DefaultParagraphFont"/>
    <w:uiPriority w:val="99"/>
    <w:unhideWhenUsed/>
    <w:rsid w:val="0074405D"/>
    <w:rPr>
      <w:color w:val="2B579A"/>
      <w:shd w:val="clear" w:color="auto" w:fill="E1DFDD"/>
    </w:rPr>
  </w:style>
  <w:style w:type="paragraph" w:styleId="Title">
    <w:name w:val="Title"/>
    <w:next w:val="Normal"/>
    <w:link w:val="TitleChar"/>
    <w:uiPriority w:val="10"/>
    <w:rsid w:val="00595EBE"/>
    <w:pPr>
      <w:spacing w:before="4320" w:after="120"/>
    </w:pPr>
    <w:rPr>
      <w:rFonts w:ascii="Arial" w:hAnsi="Arial"/>
      <w:b/>
      <w:color w:val="1E1644"/>
      <w:sz w:val="60"/>
      <w:szCs w:val="20"/>
      <w:lang w:eastAsia="en-GB"/>
    </w:rPr>
  </w:style>
  <w:style w:type="character" w:customStyle="1" w:styleId="TitleChar">
    <w:name w:val="Title Char"/>
    <w:basedOn w:val="DefaultParagraphFont"/>
    <w:link w:val="Title"/>
    <w:uiPriority w:val="10"/>
    <w:rsid w:val="00595EBE"/>
    <w:rPr>
      <w:rFonts w:ascii="Arial" w:hAnsi="Arial"/>
      <w:b/>
      <w:color w:val="1E1644"/>
      <w:sz w:val="60"/>
      <w:szCs w:val="20"/>
      <w:lang w:eastAsia="en-GB"/>
    </w:rPr>
  </w:style>
  <w:style w:type="paragraph" w:styleId="Subtitle">
    <w:name w:val="Subtitle"/>
    <w:basedOn w:val="Normal"/>
    <w:next w:val="Normal"/>
    <w:link w:val="SubtitleChar"/>
    <w:uiPriority w:val="11"/>
    <w:rsid w:val="00271BE4"/>
    <w:pPr>
      <w:numPr>
        <w:ilvl w:val="1"/>
      </w:numPr>
      <w:spacing w:after="160"/>
    </w:pPr>
    <w:rPr>
      <w:b/>
      <w:color w:val="1E1545" w:themeColor="text2"/>
      <w:sz w:val="36"/>
      <w:szCs w:val="22"/>
    </w:rPr>
  </w:style>
  <w:style w:type="character" w:customStyle="1" w:styleId="SubtitleChar">
    <w:name w:val="Subtitle Char"/>
    <w:basedOn w:val="DefaultParagraphFont"/>
    <w:link w:val="Subtitle"/>
    <w:uiPriority w:val="11"/>
    <w:rsid w:val="00271BE4"/>
    <w:rPr>
      <w:rFonts w:ascii="Arial" w:hAnsi="Arial"/>
      <w:b/>
      <w:color w:val="1E1545" w:themeColor="text2"/>
      <w:sz w:val="36"/>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53054">
      <w:bodyDiv w:val="1"/>
      <w:marLeft w:val="0"/>
      <w:marRight w:val="0"/>
      <w:marTop w:val="0"/>
      <w:marBottom w:val="0"/>
      <w:divBdr>
        <w:top w:val="none" w:sz="0" w:space="0" w:color="auto"/>
        <w:left w:val="none" w:sz="0" w:space="0" w:color="auto"/>
        <w:bottom w:val="none" w:sz="0" w:space="0" w:color="auto"/>
        <w:right w:val="none" w:sz="0" w:space="0" w:color="auto"/>
      </w:divBdr>
    </w:div>
    <w:div w:id="19212547">
      <w:bodyDiv w:val="1"/>
      <w:marLeft w:val="0"/>
      <w:marRight w:val="0"/>
      <w:marTop w:val="0"/>
      <w:marBottom w:val="0"/>
      <w:divBdr>
        <w:top w:val="none" w:sz="0" w:space="0" w:color="auto"/>
        <w:left w:val="none" w:sz="0" w:space="0" w:color="auto"/>
        <w:bottom w:val="none" w:sz="0" w:space="0" w:color="auto"/>
        <w:right w:val="none" w:sz="0" w:space="0" w:color="auto"/>
      </w:divBdr>
      <w:divsChild>
        <w:div w:id="1910383856">
          <w:marLeft w:val="0"/>
          <w:marRight w:val="0"/>
          <w:marTop w:val="0"/>
          <w:marBottom w:val="0"/>
          <w:divBdr>
            <w:top w:val="none" w:sz="0" w:space="0" w:color="auto"/>
            <w:left w:val="none" w:sz="0" w:space="0" w:color="auto"/>
            <w:bottom w:val="none" w:sz="0" w:space="0" w:color="auto"/>
            <w:right w:val="none" w:sz="0" w:space="0" w:color="auto"/>
          </w:divBdr>
          <w:divsChild>
            <w:div w:id="58066291">
              <w:marLeft w:val="0"/>
              <w:marRight w:val="0"/>
              <w:marTop w:val="0"/>
              <w:marBottom w:val="0"/>
              <w:divBdr>
                <w:top w:val="none" w:sz="0" w:space="0" w:color="auto"/>
                <w:left w:val="none" w:sz="0" w:space="0" w:color="auto"/>
                <w:bottom w:val="none" w:sz="0" w:space="0" w:color="auto"/>
                <w:right w:val="none" w:sz="0" w:space="0" w:color="auto"/>
              </w:divBdr>
            </w:div>
            <w:div w:id="314995849">
              <w:marLeft w:val="0"/>
              <w:marRight w:val="0"/>
              <w:marTop w:val="0"/>
              <w:marBottom w:val="0"/>
              <w:divBdr>
                <w:top w:val="none" w:sz="0" w:space="0" w:color="auto"/>
                <w:left w:val="none" w:sz="0" w:space="0" w:color="auto"/>
                <w:bottom w:val="none" w:sz="0" w:space="0" w:color="auto"/>
                <w:right w:val="none" w:sz="0" w:space="0" w:color="auto"/>
              </w:divBdr>
            </w:div>
            <w:div w:id="681661282">
              <w:marLeft w:val="0"/>
              <w:marRight w:val="0"/>
              <w:marTop w:val="0"/>
              <w:marBottom w:val="0"/>
              <w:divBdr>
                <w:top w:val="none" w:sz="0" w:space="0" w:color="auto"/>
                <w:left w:val="none" w:sz="0" w:space="0" w:color="auto"/>
                <w:bottom w:val="none" w:sz="0" w:space="0" w:color="auto"/>
                <w:right w:val="none" w:sz="0" w:space="0" w:color="auto"/>
              </w:divBdr>
            </w:div>
            <w:div w:id="852038725">
              <w:marLeft w:val="0"/>
              <w:marRight w:val="0"/>
              <w:marTop w:val="0"/>
              <w:marBottom w:val="0"/>
              <w:divBdr>
                <w:top w:val="none" w:sz="0" w:space="0" w:color="auto"/>
                <w:left w:val="none" w:sz="0" w:space="0" w:color="auto"/>
                <w:bottom w:val="none" w:sz="0" w:space="0" w:color="auto"/>
                <w:right w:val="none" w:sz="0" w:space="0" w:color="auto"/>
              </w:divBdr>
            </w:div>
            <w:div w:id="954947989">
              <w:marLeft w:val="0"/>
              <w:marRight w:val="0"/>
              <w:marTop w:val="0"/>
              <w:marBottom w:val="0"/>
              <w:divBdr>
                <w:top w:val="none" w:sz="0" w:space="0" w:color="auto"/>
                <w:left w:val="none" w:sz="0" w:space="0" w:color="auto"/>
                <w:bottom w:val="none" w:sz="0" w:space="0" w:color="auto"/>
                <w:right w:val="none" w:sz="0" w:space="0" w:color="auto"/>
              </w:divBdr>
            </w:div>
            <w:div w:id="1020661872">
              <w:marLeft w:val="0"/>
              <w:marRight w:val="0"/>
              <w:marTop w:val="0"/>
              <w:marBottom w:val="0"/>
              <w:divBdr>
                <w:top w:val="none" w:sz="0" w:space="0" w:color="auto"/>
                <w:left w:val="none" w:sz="0" w:space="0" w:color="auto"/>
                <w:bottom w:val="none" w:sz="0" w:space="0" w:color="auto"/>
                <w:right w:val="none" w:sz="0" w:space="0" w:color="auto"/>
              </w:divBdr>
            </w:div>
            <w:div w:id="1394159289">
              <w:marLeft w:val="0"/>
              <w:marRight w:val="0"/>
              <w:marTop w:val="0"/>
              <w:marBottom w:val="0"/>
              <w:divBdr>
                <w:top w:val="none" w:sz="0" w:space="0" w:color="auto"/>
                <w:left w:val="none" w:sz="0" w:space="0" w:color="auto"/>
                <w:bottom w:val="none" w:sz="0" w:space="0" w:color="auto"/>
                <w:right w:val="none" w:sz="0" w:space="0" w:color="auto"/>
              </w:divBdr>
            </w:div>
          </w:divsChild>
        </w:div>
        <w:div w:id="2005670380">
          <w:marLeft w:val="0"/>
          <w:marRight w:val="0"/>
          <w:marTop w:val="0"/>
          <w:marBottom w:val="0"/>
          <w:divBdr>
            <w:top w:val="none" w:sz="0" w:space="0" w:color="auto"/>
            <w:left w:val="none" w:sz="0" w:space="0" w:color="auto"/>
            <w:bottom w:val="none" w:sz="0" w:space="0" w:color="auto"/>
            <w:right w:val="none" w:sz="0" w:space="0" w:color="auto"/>
          </w:divBdr>
          <w:divsChild>
            <w:div w:id="167641988">
              <w:marLeft w:val="0"/>
              <w:marRight w:val="0"/>
              <w:marTop w:val="0"/>
              <w:marBottom w:val="0"/>
              <w:divBdr>
                <w:top w:val="none" w:sz="0" w:space="0" w:color="auto"/>
                <w:left w:val="none" w:sz="0" w:space="0" w:color="auto"/>
                <w:bottom w:val="none" w:sz="0" w:space="0" w:color="auto"/>
                <w:right w:val="none" w:sz="0" w:space="0" w:color="auto"/>
              </w:divBdr>
            </w:div>
            <w:div w:id="199365344">
              <w:marLeft w:val="0"/>
              <w:marRight w:val="0"/>
              <w:marTop w:val="0"/>
              <w:marBottom w:val="0"/>
              <w:divBdr>
                <w:top w:val="none" w:sz="0" w:space="0" w:color="auto"/>
                <w:left w:val="none" w:sz="0" w:space="0" w:color="auto"/>
                <w:bottom w:val="none" w:sz="0" w:space="0" w:color="auto"/>
                <w:right w:val="none" w:sz="0" w:space="0" w:color="auto"/>
              </w:divBdr>
            </w:div>
            <w:div w:id="364645056">
              <w:marLeft w:val="0"/>
              <w:marRight w:val="0"/>
              <w:marTop w:val="0"/>
              <w:marBottom w:val="0"/>
              <w:divBdr>
                <w:top w:val="none" w:sz="0" w:space="0" w:color="auto"/>
                <w:left w:val="none" w:sz="0" w:space="0" w:color="auto"/>
                <w:bottom w:val="none" w:sz="0" w:space="0" w:color="auto"/>
                <w:right w:val="none" w:sz="0" w:space="0" w:color="auto"/>
              </w:divBdr>
            </w:div>
            <w:div w:id="694308347">
              <w:marLeft w:val="0"/>
              <w:marRight w:val="0"/>
              <w:marTop w:val="0"/>
              <w:marBottom w:val="0"/>
              <w:divBdr>
                <w:top w:val="none" w:sz="0" w:space="0" w:color="auto"/>
                <w:left w:val="none" w:sz="0" w:space="0" w:color="auto"/>
                <w:bottom w:val="none" w:sz="0" w:space="0" w:color="auto"/>
                <w:right w:val="none" w:sz="0" w:space="0" w:color="auto"/>
              </w:divBdr>
            </w:div>
            <w:div w:id="810440737">
              <w:marLeft w:val="0"/>
              <w:marRight w:val="0"/>
              <w:marTop w:val="0"/>
              <w:marBottom w:val="0"/>
              <w:divBdr>
                <w:top w:val="none" w:sz="0" w:space="0" w:color="auto"/>
                <w:left w:val="none" w:sz="0" w:space="0" w:color="auto"/>
                <w:bottom w:val="none" w:sz="0" w:space="0" w:color="auto"/>
                <w:right w:val="none" w:sz="0" w:space="0" w:color="auto"/>
              </w:divBdr>
            </w:div>
            <w:div w:id="820317028">
              <w:marLeft w:val="0"/>
              <w:marRight w:val="0"/>
              <w:marTop w:val="0"/>
              <w:marBottom w:val="0"/>
              <w:divBdr>
                <w:top w:val="none" w:sz="0" w:space="0" w:color="auto"/>
                <w:left w:val="none" w:sz="0" w:space="0" w:color="auto"/>
                <w:bottom w:val="none" w:sz="0" w:space="0" w:color="auto"/>
                <w:right w:val="none" w:sz="0" w:space="0" w:color="auto"/>
              </w:divBdr>
            </w:div>
            <w:div w:id="944771317">
              <w:marLeft w:val="0"/>
              <w:marRight w:val="0"/>
              <w:marTop w:val="0"/>
              <w:marBottom w:val="0"/>
              <w:divBdr>
                <w:top w:val="none" w:sz="0" w:space="0" w:color="auto"/>
                <w:left w:val="none" w:sz="0" w:space="0" w:color="auto"/>
                <w:bottom w:val="none" w:sz="0" w:space="0" w:color="auto"/>
                <w:right w:val="none" w:sz="0" w:space="0" w:color="auto"/>
              </w:divBdr>
            </w:div>
            <w:div w:id="1868712091">
              <w:marLeft w:val="0"/>
              <w:marRight w:val="0"/>
              <w:marTop w:val="0"/>
              <w:marBottom w:val="0"/>
              <w:divBdr>
                <w:top w:val="none" w:sz="0" w:space="0" w:color="auto"/>
                <w:left w:val="none" w:sz="0" w:space="0" w:color="auto"/>
                <w:bottom w:val="none" w:sz="0" w:space="0" w:color="auto"/>
                <w:right w:val="none" w:sz="0" w:space="0" w:color="auto"/>
              </w:divBdr>
            </w:div>
            <w:div w:id="1871650492">
              <w:marLeft w:val="0"/>
              <w:marRight w:val="0"/>
              <w:marTop w:val="0"/>
              <w:marBottom w:val="0"/>
              <w:divBdr>
                <w:top w:val="none" w:sz="0" w:space="0" w:color="auto"/>
                <w:left w:val="none" w:sz="0" w:space="0" w:color="auto"/>
                <w:bottom w:val="none" w:sz="0" w:space="0" w:color="auto"/>
                <w:right w:val="none" w:sz="0" w:space="0" w:color="auto"/>
              </w:divBdr>
            </w:div>
            <w:div w:id="1969972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88610">
      <w:bodyDiv w:val="1"/>
      <w:marLeft w:val="0"/>
      <w:marRight w:val="0"/>
      <w:marTop w:val="0"/>
      <w:marBottom w:val="0"/>
      <w:divBdr>
        <w:top w:val="none" w:sz="0" w:space="0" w:color="auto"/>
        <w:left w:val="none" w:sz="0" w:space="0" w:color="auto"/>
        <w:bottom w:val="none" w:sz="0" w:space="0" w:color="auto"/>
        <w:right w:val="none" w:sz="0" w:space="0" w:color="auto"/>
      </w:divBdr>
    </w:div>
    <w:div w:id="97991537">
      <w:bodyDiv w:val="1"/>
      <w:marLeft w:val="0"/>
      <w:marRight w:val="0"/>
      <w:marTop w:val="0"/>
      <w:marBottom w:val="0"/>
      <w:divBdr>
        <w:top w:val="none" w:sz="0" w:space="0" w:color="auto"/>
        <w:left w:val="none" w:sz="0" w:space="0" w:color="auto"/>
        <w:bottom w:val="none" w:sz="0" w:space="0" w:color="auto"/>
        <w:right w:val="none" w:sz="0" w:space="0" w:color="auto"/>
      </w:divBdr>
    </w:div>
    <w:div w:id="131867407">
      <w:bodyDiv w:val="1"/>
      <w:marLeft w:val="0"/>
      <w:marRight w:val="0"/>
      <w:marTop w:val="0"/>
      <w:marBottom w:val="0"/>
      <w:divBdr>
        <w:top w:val="none" w:sz="0" w:space="0" w:color="auto"/>
        <w:left w:val="none" w:sz="0" w:space="0" w:color="auto"/>
        <w:bottom w:val="none" w:sz="0" w:space="0" w:color="auto"/>
        <w:right w:val="none" w:sz="0" w:space="0" w:color="auto"/>
      </w:divBdr>
    </w:div>
    <w:div w:id="135535411">
      <w:bodyDiv w:val="1"/>
      <w:marLeft w:val="0"/>
      <w:marRight w:val="0"/>
      <w:marTop w:val="0"/>
      <w:marBottom w:val="0"/>
      <w:divBdr>
        <w:top w:val="none" w:sz="0" w:space="0" w:color="auto"/>
        <w:left w:val="none" w:sz="0" w:space="0" w:color="auto"/>
        <w:bottom w:val="none" w:sz="0" w:space="0" w:color="auto"/>
        <w:right w:val="none" w:sz="0" w:space="0" w:color="auto"/>
      </w:divBdr>
    </w:div>
    <w:div w:id="199980315">
      <w:bodyDiv w:val="1"/>
      <w:marLeft w:val="0"/>
      <w:marRight w:val="0"/>
      <w:marTop w:val="0"/>
      <w:marBottom w:val="0"/>
      <w:divBdr>
        <w:top w:val="none" w:sz="0" w:space="0" w:color="auto"/>
        <w:left w:val="none" w:sz="0" w:space="0" w:color="auto"/>
        <w:bottom w:val="none" w:sz="0" w:space="0" w:color="auto"/>
        <w:right w:val="none" w:sz="0" w:space="0" w:color="auto"/>
      </w:divBdr>
    </w:div>
    <w:div w:id="213589706">
      <w:bodyDiv w:val="1"/>
      <w:marLeft w:val="0"/>
      <w:marRight w:val="0"/>
      <w:marTop w:val="0"/>
      <w:marBottom w:val="0"/>
      <w:divBdr>
        <w:top w:val="none" w:sz="0" w:space="0" w:color="auto"/>
        <w:left w:val="none" w:sz="0" w:space="0" w:color="auto"/>
        <w:bottom w:val="none" w:sz="0" w:space="0" w:color="auto"/>
        <w:right w:val="none" w:sz="0" w:space="0" w:color="auto"/>
      </w:divBdr>
    </w:div>
    <w:div w:id="226840782">
      <w:bodyDiv w:val="1"/>
      <w:marLeft w:val="0"/>
      <w:marRight w:val="0"/>
      <w:marTop w:val="0"/>
      <w:marBottom w:val="0"/>
      <w:divBdr>
        <w:top w:val="none" w:sz="0" w:space="0" w:color="auto"/>
        <w:left w:val="none" w:sz="0" w:space="0" w:color="auto"/>
        <w:bottom w:val="none" w:sz="0" w:space="0" w:color="auto"/>
        <w:right w:val="none" w:sz="0" w:space="0" w:color="auto"/>
      </w:divBdr>
    </w:div>
    <w:div w:id="270480216">
      <w:bodyDiv w:val="1"/>
      <w:marLeft w:val="0"/>
      <w:marRight w:val="0"/>
      <w:marTop w:val="0"/>
      <w:marBottom w:val="0"/>
      <w:divBdr>
        <w:top w:val="none" w:sz="0" w:space="0" w:color="auto"/>
        <w:left w:val="none" w:sz="0" w:space="0" w:color="auto"/>
        <w:bottom w:val="none" w:sz="0" w:space="0" w:color="auto"/>
        <w:right w:val="none" w:sz="0" w:space="0" w:color="auto"/>
      </w:divBdr>
      <w:divsChild>
        <w:div w:id="921069222">
          <w:marLeft w:val="0"/>
          <w:marRight w:val="0"/>
          <w:marTop w:val="0"/>
          <w:marBottom w:val="0"/>
          <w:divBdr>
            <w:top w:val="none" w:sz="0" w:space="0" w:color="auto"/>
            <w:left w:val="none" w:sz="0" w:space="0" w:color="auto"/>
            <w:bottom w:val="none" w:sz="0" w:space="0" w:color="auto"/>
            <w:right w:val="none" w:sz="0" w:space="0" w:color="auto"/>
          </w:divBdr>
        </w:div>
        <w:div w:id="1005136757">
          <w:marLeft w:val="0"/>
          <w:marRight w:val="0"/>
          <w:marTop w:val="0"/>
          <w:marBottom w:val="0"/>
          <w:divBdr>
            <w:top w:val="none" w:sz="0" w:space="0" w:color="auto"/>
            <w:left w:val="none" w:sz="0" w:space="0" w:color="auto"/>
            <w:bottom w:val="none" w:sz="0" w:space="0" w:color="auto"/>
            <w:right w:val="none" w:sz="0" w:space="0" w:color="auto"/>
          </w:divBdr>
        </w:div>
      </w:divsChild>
    </w:div>
    <w:div w:id="309017470">
      <w:bodyDiv w:val="1"/>
      <w:marLeft w:val="0"/>
      <w:marRight w:val="0"/>
      <w:marTop w:val="0"/>
      <w:marBottom w:val="0"/>
      <w:divBdr>
        <w:top w:val="none" w:sz="0" w:space="0" w:color="auto"/>
        <w:left w:val="none" w:sz="0" w:space="0" w:color="auto"/>
        <w:bottom w:val="none" w:sz="0" w:space="0" w:color="auto"/>
        <w:right w:val="none" w:sz="0" w:space="0" w:color="auto"/>
      </w:divBdr>
      <w:divsChild>
        <w:div w:id="174852194">
          <w:marLeft w:val="0"/>
          <w:marRight w:val="0"/>
          <w:marTop w:val="0"/>
          <w:marBottom w:val="0"/>
          <w:divBdr>
            <w:top w:val="none" w:sz="0" w:space="0" w:color="auto"/>
            <w:left w:val="none" w:sz="0" w:space="0" w:color="auto"/>
            <w:bottom w:val="none" w:sz="0" w:space="0" w:color="auto"/>
            <w:right w:val="none" w:sz="0" w:space="0" w:color="auto"/>
          </w:divBdr>
        </w:div>
        <w:div w:id="1827277211">
          <w:marLeft w:val="0"/>
          <w:marRight w:val="0"/>
          <w:marTop w:val="0"/>
          <w:marBottom w:val="0"/>
          <w:divBdr>
            <w:top w:val="none" w:sz="0" w:space="0" w:color="auto"/>
            <w:left w:val="none" w:sz="0" w:space="0" w:color="auto"/>
            <w:bottom w:val="none" w:sz="0" w:space="0" w:color="auto"/>
            <w:right w:val="none" w:sz="0" w:space="0" w:color="auto"/>
          </w:divBdr>
        </w:div>
      </w:divsChild>
    </w:div>
    <w:div w:id="323318315">
      <w:bodyDiv w:val="1"/>
      <w:marLeft w:val="0"/>
      <w:marRight w:val="0"/>
      <w:marTop w:val="0"/>
      <w:marBottom w:val="0"/>
      <w:divBdr>
        <w:top w:val="none" w:sz="0" w:space="0" w:color="auto"/>
        <w:left w:val="none" w:sz="0" w:space="0" w:color="auto"/>
        <w:bottom w:val="none" w:sz="0" w:space="0" w:color="auto"/>
        <w:right w:val="none" w:sz="0" w:space="0" w:color="auto"/>
      </w:divBdr>
      <w:divsChild>
        <w:div w:id="2173202">
          <w:marLeft w:val="0"/>
          <w:marRight w:val="0"/>
          <w:marTop w:val="0"/>
          <w:marBottom w:val="0"/>
          <w:divBdr>
            <w:top w:val="none" w:sz="0" w:space="0" w:color="auto"/>
            <w:left w:val="none" w:sz="0" w:space="0" w:color="auto"/>
            <w:bottom w:val="none" w:sz="0" w:space="0" w:color="auto"/>
            <w:right w:val="none" w:sz="0" w:space="0" w:color="auto"/>
          </w:divBdr>
        </w:div>
        <w:div w:id="17850792">
          <w:marLeft w:val="0"/>
          <w:marRight w:val="0"/>
          <w:marTop w:val="0"/>
          <w:marBottom w:val="0"/>
          <w:divBdr>
            <w:top w:val="none" w:sz="0" w:space="0" w:color="auto"/>
            <w:left w:val="none" w:sz="0" w:space="0" w:color="auto"/>
            <w:bottom w:val="none" w:sz="0" w:space="0" w:color="auto"/>
            <w:right w:val="none" w:sz="0" w:space="0" w:color="auto"/>
          </w:divBdr>
        </w:div>
        <w:div w:id="59985413">
          <w:marLeft w:val="0"/>
          <w:marRight w:val="0"/>
          <w:marTop w:val="0"/>
          <w:marBottom w:val="0"/>
          <w:divBdr>
            <w:top w:val="none" w:sz="0" w:space="0" w:color="auto"/>
            <w:left w:val="none" w:sz="0" w:space="0" w:color="auto"/>
            <w:bottom w:val="none" w:sz="0" w:space="0" w:color="auto"/>
            <w:right w:val="none" w:sz="0" w:space="0" w:color="auto"/>
          </w:divBdr>
        </w:div>
        <w:div w:id="70320633">
          <w:marLeft w:val="0"/>
          <w:marRight w:val="0"/>
          <w:marTop w:val="0"/>
          <w:marBottom w:val="0"/>
          <w:divBdr>
            <w:top w:val="none" w:sz="0" w:space="0" w:color="auto"/>
            <w:left w:val="none" w:sz="0" w:space="0" w:color="auto"/>
            <w:bottom w:val="none" w:sz="0" w:space="0" w:color="auto"/>
            <w:right w:val="none" w:sz="0" w:space="0" w:color="auto"/>
          </w:divBdr>
        </w:div>
        <w:div w:id="73861344">
          <w:marLeft w:val="0"/>
          <w:marRight w:val="0"/>
          <w:marTop w:val="0"/>
          <w:marBottom w:val="0"/>
          <w:divBdr>
            <w:top w:val="none" w:sz="0" w:space="0" w:color="auto"/>
            <w:left w:val="none" w:sz="0" w:space="0" w:color="auto"/>
            <w:bottom w:val="none" w:sz="0" w:space="0" w:color="auto"/>
            <w:right w:val="none" w:sz="0" w:space="0" w:color="auto"/>
          </w:divBdr>
        </w:div>
        <w:div w:id="104809279">
          <w:marLeft w:val="0"/>
          <w:marRight w:val="0"/>
          <w:marTop w:val="0"/>
          <w:marBottom w:val="0"/>
          <w:divBdr>
            <w:top w:val="none" w:sz="0" w:space="0" w:color="auto"/>
            <w:left w:val="none" w:sz="0" w:space="0" w:color="auto"/>
            <w:bottom w:val="none" w:sz="0" w:space="0" w:color="auto"/>
            <w:right w:val="none" w:sz="0" w:space="0" w:color="auto"/>
          </w:divBdr>
        </w:div>
        <w:div w:id="128597061">
          <w:marLeft w:val="0"/>
          <w:marRight w:val="0"/>
          <w:marTop w:val="0"/>
          <w:marBottom w:val="0"/>
          <w:divBdr>
            <w:top w:val="none" w:sz="0" w:space="0" w:color="auto"/>
            <w:left w:val="none" w:sz="0" w:space="0" w:color="auto"/>
            <w:bottom w:val="none" w:sz="0" w:space="0" w:color="auto"/>
            <w:right w:val="none" w:sz="0" w:space="0" w:color="auto"/>
          </w:divBdr>
        </w:div>
        <w:div w:id="136459239">
          <w:marLeft w:val="0"/>
          <w:marRight w:val="0"/>
          <w:marTop w:val="0"/>
          <w:marBottom w:val="0"/>
          <w:divBdr>
            <w:top w:val="none" w:sz="0" w:space="0" w:color="auto"/>
            <w:left w:val="none" w:sz="0" w:space="0" w:color="auto"/>
            <w:bottom w:val="none" w:sz="0" w:space="0" w:color="auto"/>
            <w:right w:val="none" w:sz="0" w:space="0" w:color="auto"/>
          </w:divBdr>
        </w:div>
        <w:div w:id="212666239">
          <w:marLeft w:val="0"/>
          <w:marRight w:val="0"/>
          <w:marTop w:val="0"/>
          <w:marBottom w:val="0"/>
          <w:divBdr>
            <w:top w:val="none" w:sz="0" w:space="0" w:color="auto"/>
            <w:left w:val="none" w:sz="0" w:space="0" w:color="auto"/>
            <w:bottom w:val="none" w:sz="0" w:space="0" w:color="auto"/>
            <w:right w:val="none" w:sz="0" w:space="0" w:color="auto"/>
          </w:divBdr>
        </w:div>
        <w:div w:id="217517948">
          <w:marLeft w:val="0"/>
          <w:marRight w:val="0"/>
          <w:marTop w:val="0"/>
          <w:marBottom w:val="0"/>
          <w:divBdr>
            <w:top w:val="none" w:sz="0" w:space="0" w:color="auto"/>
            <w:left w:val="none" w:sz="0" w:space="0" w:color="auto"/>
            <w:bottom w:val="none" w:sz="0" w:space="0" w:color="auto"/>
            <w:right w:val="none" w:sz="0" w:space="0" w:color="auto"/>
          </w:divBdr>
        </w:div>
        <w:div w:id="229122101">
          <w:marLeft w:val="0"/>
          <w:marRight w:val="0"/>
          <w:marTop w:val="0"/>
          <w:marBottom w:val="0"/>
          <w:divBdr>
            <w:top w:val="none" w:sz="0" w:space="0" w:color="auto"/>
            <w:left w:val="none" w:sz="0" w:space="0" w:color="auto"/>
            <w:bottom w:val="none" w:sz="0" w:space="0" w:color="auto"/>
            <w:right w:val="none" w:sz="0" w:space="0" w:color="auto"/>
          </w:divBdr>
        </w:div>
        <w:div w:id="229196650">
          <w:marLeft w:val="0"/>
          <w:marRight w:val="0"/>
          <w:marTop w:val="0"/>
          <w:marBottom w:val="0"/>
          <w:divBdr>
            <w:top w:val="none" w:sz="0" w:space="0" w:color="auto"/>
            <w:left w:val="none" w:sz="0" w:space="0" w:color="auto"/>
            <w:bottom w:val="none" w:sz="0" w:space="0" w:color="auto"/>
            <w:right w:val="none" w:sz="0" w:space="0" w:color="auto"/>
          </w:divBdr>
        </w:div>
        <w:div w:id="249389577">
          <w:marLeft w:val="0"/>
          <w:marRight w:val="0"/>
          <w:marTop w:val="0"/>
          <w:marBottom w:val="0"/>
          <w:divBdr>
            <w:top w:val="none" w:sz="0" w:space="0" w:color="auto"/>
            <w:left w:val="none" w:sz="0" w:space="0" w:color="auto"/>
            <w:bottom w:val="none" w:sz="0" w:space="0" w:color="auto"/>
            <w:right w:val="none" w:sz="0" w:space="0" w:color="auto"/>
          </w:divBdr>
        </w:div>
        <w:div w:id="257830524">
          <w:marLeft w:val="0"/>
          <w:marRight w:val="0"/>
          <w:marTop w:val="0"/>
          <w:marBottom w:val="0"/>
          <w:divBdr>
            <w:top w:val="none" w:sz="0" w:space="0" w:color="auto"/>
            <w:left w:val="none" w:sz="0" w:space="0" w:color="auto"/>
            <w:bottom w:val="none" w:sz="0" w:space="0" w:color="auto"/>
            <w:right w:val="none" w:sz="0" w:space="0" w:color="auto"/>
          </w:divBdr>
        </w:div>
        <w:div w:id="309599598">
          <w:marLeft w:val="0"/>
          <w:marRight w:val="0"/>
          <w:marTop w:val="0"/>
          <w:marBottom w:val="0"/>
          <w:divBdr>
            <w:top w:val="none" w:sz="0" w:space="0" w:color="auto"/>
            <w:left w:val="none" w:sz="0" w:space="0" w:color="auto"/>
            <w:bottom w:val="none" w:sz="0" w:space="0" w:color="auto"/>
            <w:right w:val="none" w:sz="0" w:space="0" w:color="auto"/>
          </w:divBdr>
        </w:div>
        <w:div w:id="483009614">
          <w:marLeft w:val="0"/>
          <w:marRight w:val="0"/>
          <w:marTop w:val="0"/>
          <w:marBottom w:val="0"/>
          <w:divBdr>
            <w:top w:val="none" w:sz="0" w:space="0" w:color="auto"/>
            <w:left w:val="none" w:sz="0" w:space="0" w:color="auto"/>
            <w:bottom w:val="none" w:sz="0" w:space="0" w:color="auto"/>
            <w:right w:val="none" w:sz="0" w:space="0" w:color="auto"/>
          </w:divBdr>
        </w:div>
        <w:div w:id="504519277">
          <w:marLeft w:val="0"/>
          <w:marRight w:val="0"/>
          <w:marTop w:val="0"/>
          <w:marBottom w:val="0"/>
          <w:divBdr>
            <w:top w:val="none" w:sz="0" w:space="0" w:color="auto"/>
            <w:left w:val="none" w:sz="0" w:space="0" w:color="auto"/>
            <w:bottom w:val="none" w:sz="0" w:space="0" w:color="auto"/>
            <w:right w:val="none" w:sz="0" w:space="0" w:color="auto"/>
          </w:divBdr>
        </w:div>
        <w:div w:id="541407493">
          <w:marLeft w:val="0"/>
          <w:marRight w:val="0"/>
          <w:marTop w:val="0"/>
          <w:marBottom w:val="0"/>
          <w:divBdr>
            <w:top w:val="none" w:sz="0" w:space="0" w:color="auto"/>
            <w:left w:val="none" w:sz="0" w:space="0" w:color="auto"/>
            <w:bottom w:val="none" w:sz="0" w:space="0" w:color="auto"/>
            <w:right w:val="none" w:sz="0" w:space="0" w:color="auto"/>
          </w:divBdr>
        </w:div>
        <w:div w:id="568809687">
          <w:marLeft w:val="0"/>
          <w:marRight w:val="0"/>
          <w:marTop w:val="0"/>
          <w:marBottom w:val="0"/>
          <w:divBdr>
            <w:top w:val="none" w:sz="0" w:space="0" w:color="auto"/>
            <w:left w:val="none" w:sz="0" w:space="0" w:color="auto"/>
            <w:bottom w:val="none" w:sz="0" w:space="0" w:color="auto"/>
            <w:right w:val="none" w:sz="0" w:space="0" w:color="auto"/>
          </w:divBdr>
        </w:div>
        <w:div w:id="581525427">
          <w:marLeft w:val="0"/>
          <w:marRight w:val="0"/>
          <w:marTop w:val="0"/>
          <w:marBottom w:val="0"/>
          <w:divBdr>
            <w:top w:val="none" w:sz="0" w:space="0" w:color="auto"/>
            <w:left w:val="none" w:sz="0" w:space="0" w:color="auto"/>
            <w:bottom w:val="none" w:sz="0" w:space="0" w:color="auto"/>
            <w:right w:val="none" w:sz="0" w:space="0" w:color="auto"/>
          </w:divBdr>
        </w:div>
        <w:div w:id="604462094">
          <w:marLeft w:val="0"/>
          <w:marRight w:val="0"/>
          <w:marTop w:val="0"/>
          <w:marBottom w:val="0"/>
          <w:divBdr>
            <w:top w:val="none" w:sz="0" w:space="0" w:color="auto"/>
            <w:left w:val="none" w:sz="0" w:space="0" w:color="auto"/>
            <w:bottom w:val="none" w:sz="0" w:space="0" w:color="auto"/>
            <w:right w:val="none" w:sz="0" w:space="0" w:color="auto"/>
          </w:divBdr>
        </w:div>
        <w:div w:id="622662407">
          <w:marLeft w:val="0"/>
          <w:marRight w:val="0"/>
          <w:marTop w:val="0"/>
          <w:marBottom w:val="0"/>
          <w:divBdr>
            <w:top w:val="none" w:sz="0" w:space="0" w:color="auto"/>
            <w:left w:val="none" w:sz="0" w:space="0" w:color="auto"/>
            <w:bottom w:val="none" w:sz="0" w:space="0" w:color="auto"/>
            <w:right w:val="none" w:sz="0" w:space="0" w:color="auto"/>
          </w:divBdr>
        </w:div>
        <w:div w:id="698089586">
          <w:marLeft w:val="0"/>
          <w:marRight w:val="0"/>
          <w:marTop w:val="0"/>
          <w:marBottom w:val="0"/>
          <w:divBdr>
            <w:top w:val="none" w:sz="0" w:space="0" w:color="auto"/>
            <w:left w:val="none" w:sz="0" w:space="0" w:color="auto"/>
            <w:bottom w:val="none" w:sz="0" w:space="0" w:color="auto"/>
            <w:right w:val="none" w:sz="0" w:space="0" w:color="auto"/>
          </w:divBdr>
        </w:div>
        <w:div w:id="818230805">
          <w:marLeft w:val="0"/>
          <w:marRight w:val="0"/>
          <w:marTop w:val="0"/>
          <w:marBottom w:val="0"/>
          <w:divBdr>
            <w:top w:val="none" w:sz="0" w:space="0" w:color="auto"/>
            <w:left w:val="none" w:sz="0" w:space="0" w:color="auto"/>
            <w:bottom w:val="none" w:sz="0" w:space="0" w:color="auto"/>
            <w:right w:val="none" w:sz="0" w:space="0" w:color="auto"/>
          </w:divBdr>
        </w:div>
        <w:div w:id="823591277">
          <w:marLeft w:val="0"/>
          <w:marRight w:val="0"/>
          <w:marTop w:val="0"/>
          <w:marBottom w:val="0"/>
          <w:divBdr>
            <w:top w:val="none" w:sz="0" w:space="0" w:color="auto"/>
            <w:left w:val="none" w:sz="0" w:space="0" w:color="auto"/>
            <w:bottom w:val="none" w:sz="0" w:space="0" w:color="auto"/>
            <w:right w:val="none" w:sz="0" w:space="0" w:color="auto"/>
          </w:divBdr>
        </w:div>
        <w:div w:id="845900312">
          <w:marLeft w:val="0"/>
          <w:marRight w:val="0"/>
          <w:marTop w:val="0"/>
          <w:marBottom w:val="0"/>
          <w:divBdr>
            <w:top w:val="none" w:sz="0" w:space="0" w:color="auto"/>
            <w:left w:val="none" w:sz="0" w:space="0" w:color="auto"/>
            <w:bottom w:val="none" w:sz="0" w:space="0" w:color="auto"/>
            <w:right w:val="none" w:sz="0" w:space="0" w:color="auto"/>
          </w:divBdr>
        </w:div>
        <w:div w:id="847527013">
          <w:marLeft w:val="0"/>
          <w:marRight w:val="0"/>
          <w:marTop w:val="0"/>
          <w:marBottom w:val="0"/>
          <w:divBdr>
            <w:top w:val="none" w:sz="0" w:space="0" w:color="auto"/>
            <w:left w:val="none" w:sz="0" w:space="0" w:color="auto"/>
            <w:bottom w:val="none" w:sz="0" w:space="0" w:color="auto"/>
            <w:right w:val="none" w:sz="0" w:space="0" w:color="auto"/>
          </w:divBdr>
        </w:div>
        <w:div w:id="850798316">
          <w:marLeft w:val="0"/>
          <w:marRight w:val="0"/>
          <w:marTop w:val="0"/>
          <w:marBottom w:val="0"/>
          <w:divBdr>
            <w:top w:val="none" w:sz="0" w:space="0" w:color="auto"/>
            <w:left w:val="none" w:sz="0" w:space="0" w:color="auto"/>
            <w:bottom w:val="none" w:sz="0" w:space="0" w:color="auto"/>
            <w:right w:val="none" w:sz="0" w:space="0" w:color="auto"/>
          </w:divBdr>
        </w:div>
        <w:div w:id="911426985">
          <w:marLeft w:val="0"/>
          <w:marRight w:val="0"/>
          <w:marTop w:val="0"/>
          <w:marBottom w:val="0"/>
          <w:divBdr>
            <w:top w:val="none" w:sz="0" w:space="0" w:color="auto"/>
            <w:left w:val="none" w:sz="0" w:space="0" w:color="auto"/>
            <w:bottom w:val="none" w:sz="0" w:space="0" w:color="auto"/>
            <w:right w:val="none" w:sz="0" w:space="0" w:color="auto"/>
          </w:divBdr>
        </w:div>
        <w:div w:id="914900095">
          <w:marLeft w:val="0"/>
          <w:marRight w:val="0"/>
          <w:marTop w:val="0"/>
          <w:marBottom w:val="0"/>
          <w:divBdr>
            <w:top w:val="none" w:sz="0" w:space="0" w:color="auto"/>
            <w:left w:val="none" w:sz="0" w:space="0" w:color="auto"/>
            <w:bottom w:val="none" w:sz="0" w:space="0" w:color="auto"/>
            <w:right w:val="none" w:sz="0" w:space="0" w:color="auto"/>
          </w:divBdr>
        </w:div>
        <w:div w:id="916090971">
          <w:marLeft w:val="0"/>
          <w:marRight w:val="0"/>
          <w:marTop w:val="0"/>
          <w:marBottom w:val="0"/>
          <w:divBdr>
            <w:top w:val="none" w:sz="0" w:space="0" w:color="auto"/>
            <w:left w:val="none" w:sz="0" w:space="0" w:color="auto"/>
            <w:bottom w:val="none" w:sz="0" w:space="0" w:color="auto"/>
            <w:right w:val="none" w:sz="0" w:space="0" w:color="auto"/>
          </w:divBdr>
        </w:div>
        <w:div w:id="938491878">
          <w:marLeft w:val="0"/>
          <w:marRight w:val="0"/>
          <w:marTop w:val="0"/>
          <w:marBottom w:val="0"/>
          <w:divBdr>
            <w:top w:val="none" w:sz="0" w:space="0" w:color="auto"/>
            <w:left w:val="none" w:sz="0" w:space="0" w:color="auto"/>
            <w:bottom w:val="none" w:sz="0" w:space="0" w:color="auto"/>
            <w:right w:val="none" w:sz="0" w:space="0" w:color="auto"/>
          </w:divBdr>
        </w:div>
        <w:div w:id="1034889694">
          <w:marLeft w:val="0"/>
          <w:marRight w:val="0"/>
          <w:marTop w:val="0"/>
          <w:marBottom w:val="0"/>
          <w:divBdr>
            <w:top w:val="none" w:sz="0" w:space="0" w:color="auto"/>
            <w:left w:val="none" w:sz="0" w:space="0" w:color="auto"/>
            <w:bottom w:val="none" w:sz="0" w:space="0" w:color="auto"/>
            <w:right w:val="none" w:sz="0" w:space="0" w:color="auto"/>
          </w:divBdr>
        </w:div>
        <w:div w:id="1062292146">
          <w:marLeft w:val="0"/>
          <w:marRight w:val="0"/>
          <w:marTop w:val="0"/>
          <w:marBottom w:val="0"/>
          <w:divBdr>
            <w:top w:val="none" w:sz="0" w:space="0" w:color="auto"/>
            <w:left w:val="none" w:sz="0" w:space="0" w:color="auto"/>
            <w:bottom w:val="none" w:sz="0" w:space="0" w:color="auto"/>
            <w:right w:val="none" w:sz="0" w:space="0" w:color="auto"/>
          </w:divBdr>
        </w:div>
        <w:div w:id="1073160182">
          <w:marLeft w:val="0"/>
          <w:marRight w:val="0"/>
          <w:marTop w:val="0"/>
          <w:marBottom w:val="0"/>
          <w:divBdr>
            <w:top w:val="none" w:sz="0" w:space="0" w:color="auto"/>
            <w:left w:val="none" w:sz="0" w:space="0" w:color="auto"/>
            <w:bottom w:val="none" w:sz="0" w:space="0" w:color="auto"/>
            <w:right w:val="none" w:sz="0" w:space="0" w:color="auto"/>
          </w:divBdr>
        </w:div>
        <w:div w:id="1116098762">
          <w:marLeft w:val="0"/>
          <w:marRight w:val="0"/>
          <w:marTop w:val="0"/>
          <w:marBottom w:val="0"/>
          <w:divBdr>
            <w:top w:val="none" w:sz="0" w:space="0" w:color="auto"/>
            <w:left w:val="none" w:sz="0" w:space="0" w:color="auto"/>
            <w:bottom w:val="none" w:sz="0" w:space="0" w:color="auto"/>
            <w:right w:val="none" w:sz="0" w:space="0" w:color="auto"/>
          </w:divBdr>
        </w:div>
        <w:div w:id="1151753351">
          <w:marLeft w:val="0"/>
          <w:marRight w:val="0"/>
          <w:marTop w:val="0"/>
          <w:marBottom w:val="0"/>
          <w:divBdr>
            <w:top w:val="none" w:sz="0" w:space="0" w:color="auto"/>
            <w:left w:val="none" w:sz="0" w:space="0" w:color="auto"/>
            <w:bottom w:val="none" w:sz="0" w:space="0" w:color="auto"/>
            <w:right w:val="none" w:sz="0" w:space="0" w:color="auto"/>
          </w:divBdr>
        </w:div>
        <w:div w:id="1172912288">
          <w:marLeft w:val="0"/>
          <w:marRight w:val="0"/>
          <w:marTop w:val="0"/>
          <w:marBottom w:val="0"/>
          <w:divBdr>
            <w:top w:val="none" w:sz="0" w:space="0" w:color="auto"/>
            <w:left w:val="none" w:sz="0" w:space="0" w:color="auto"/>
            <w:bottom w:val="none" w:sz="0" w:space="0" w:color="auto"/>
            <w:right w:val="none" w:sz="0" w:space="0" w:color="auto"/>
          </w:divBdr>
        </w:div>
        <w:div w:id="1223062384">
          <w:marLeft w:val="0"/>
          <w:marRight w:val="0"/>
          <w:marTop w:val="0"/>
          <w:marBottom w:val="0"/>
          <w:divBdr>
            <w:top w:val="none" w:sz="0" w:space="0" w:color="auto"/>
            <w:left w:val="none" w:sz="0" w:space="0" w:color="auto"/>
            <w:bottom w:val="none" w:sz="0" w:space="0" w:color="auto"/>
            <w:right w:val="none" w:sz="0" w:space="0" w:color="auto"/>
          </w:divBdr>
        </w:div>
        <w:div w:id="1246917019">
          <w:marLeft w:val="0"/>
          <w:marRight w:val="0"/>
          <w:marTop w:val="0"/>
          <w:marBottom w:val="0"/>
          <w:divBdr>
            <w:top w:val="none" w:sz="0" w:space="0" w:color="auto"/>
            <w:left w:val="none" w:sz="0" w:space="0" w:color="auto"/>
            <w:bottom w:val="none" w:sz="0" w:space="0" w:color="auto"/>
            <w:right w:val="none" w:sz="0" w:space="0" w:color="auto"/>
          </w:divBdr>
        </w:div>
        <w:div w:id="1255554506">
          <w:marLeft w:val="0"/>
          <w:marRight w:val="0"/>
          <w:marTop w:val="0"/>
          <w:marBottom w:val="0"/>
          <w:divBdr>
            <w:top w:val="none" w:sz="0" w:space="0" w:color="auto"/>
            <w:left w:val="none" w:sz="0" w:space="0" w:color="auto"/>
            <w:bottom w:val="none" w:sz="0" w:space="0" w:color="auto"/>
            <w:right w:val="none" w:sz="0" w:space="0" w:color="auto"/>
          </w:divBdr>
        </w:div>
        <w:div w:id="1284922116">
          <w:marLeft w:val="0"/>
          <w:marRight w:val="0"/>
          <w:marTop w:val="0"/>
          <w:marBottom w:val="0"/>
          <w:divBdr>
            <w:top w:val="none" w:sz="0" w:space="0" w:color="auto"/>
            <w:left w:val="none" w:sz="0" w:space="0" w:color="auto"/>
            <w:bottom w:val="none" w:sz="0" w:space="0" w:color="auto"/>
            <w:right w:val="none" w:sz="0" w:space="0" w:color="auto"/>
          </w:divBdr>
        </w:div>
        <w:div w:id="1311986004">
          <w:marLeft w:val="0"/>
          <w:marRight w:val="0"/>
          <w:marTop w:val="0"/>
          <w:marBottom w:val="0"/>
          <w:divBdr>
            <w:top w:val="none" w:sz="0" w:space="0" w:color="auto"/>
            <w:left w:val="none" w:sz="0" w:space="0" w:color="auto"/>
            <w:bottom w:val="none" w:sz="0" w:space="0" w:color="auto"/>
            <w:right w:val="none" w:sz="0" w:space="0" w:color="auto"/>
          </w:divBdr>
        </w:div>
        <w:div w:id="1317030682">
          <w:marLeft w:val="0"/>
          <w:marRight w:val="0"/>
          <w:marTop w:val="0"/>
          <w:marBottom w:val="0"/>
          <w:divBdr>
            <w:top w:val="none" w:sz="0" w:space="0" w:color="auto"/>
            <w:left w:val="none" w:sz="0" w:space="0" w:color="auto"/>
            <w:bottom w:val="none" w:sz="0" w:space="0" w:color="auto"/>
            <w:right w:val="none" w:sz="0" w:space="0" w:color="auto"/>
          </w:divBdr>
        </w:div>
        <w:div w:id="1374035143">
          <w:marLeft w:val="0"/>
          <w:marRight w:val="0"/>
          <w:marTop w:val="0"/>
          <w:marBottom w:val="0"/>
          <w:divBdr>
            <w:top w:val="none" w:sz="0" w:space="0" w:color="auto"/>
            <w:left w:val="none" w:sz="0" w:space="0" w:color="auto"/>
            <w:bottom w:val="none" w:sz="0" w:space="0" w:color="auto"/>
            <w:right w:val="none" w:sz="0" w:space="0" w:color="auto"/>
          </w:divBdr>
        </w:div>
        <w:div w:id="1432159878">
          <w:marLeft w:val="0"/>
          <w:marRight w:val="0"/>
          <w:marTop w:val="0"/>
          <w:marBottom w:val="0"/>
          <w:divBdr>
            <w:top w:val="none" w:sz="0" w:space="0" w:color="auto"/>
            <w:left w:val="none" w:sz="0" w:space="0" w:color="auto"/>
            <w:bottom w:val="none" w:sz="0" w:space="0" w:color="auto"/>
            <w:right w:val="none" w:sz="0" w:space="0" w:color="auto"/>
          </w:divBdr>
        </w:div>
        <w:div w:id="1447625970">
          <w:marLeft w:val="0"/>
          <w:marRight w:val="0"/>
          <w:marTop w:val="0"/>
          <w:marBottom w:val="0"/>
          <w:divBdr>
            <w:top w:val="none" w:sz="0" w:space="0" w:color="auto"/>
            <w:left w:val="none" w:sz="0" w:space="0" w:color="auto"/>
            <w:bottom w:val="none" w:sz="0" w:space="0" w:color="auto"/>
            <w:right w:val="none" w:sz="0" w:space="0" w:color="auto"/>
          </w:divBdr>
        </w:div>
        <w:div w:id="1560701708">
          <w:marLeft w:val="0"/>
          <w:marRight w:val="0"/>
          <w:marTop w:val="0"/>
          <w:marBottom w:val="0"/>
          <w:divBdr>
            <w:top w:val="none" w:sz="0" w:space="0" w:color="auto"/>
            <w:left w:val="none" w:sz="0" w:space="0" w:color="auto"/>
            <w:bottom w:val="none" w:sz="0" w:space="0" w:color="auto"/>
            <w:right w:val="none" w:sz="0" w:space="0" w:color="auto"/>
          </w:divBdr>
        </w:div>
        <w:div w:id="1606881350">
          <w:marLeft w:val="0"/>
          <w:marRight w:val="0"/>
          <w:marTop w:val="0"/>
          <w:marBottom w:val="0"/>
          <w:divBdr>
            <w:top w:val="none" w:sz="0" w:space="0" w:color="auto"/>
            <w:left w:val="none" w:sz="0" w:space="0" w:color="auto"/>
            <w:bottom w:val="none" w:sz="0" w:space="0" w:color="auto"/>
            <w:right w:val="none" w:sz="0" w:space="0" w:color="auto"/>
          </w:divBdr>
        </w:div>
        <w:div w:id="1684355220">
          <w:marLeft w:val="0"/>
          <w:marRight w:val="0"/>
          <w:marTop w:val="0"/>
          <w:marBottom w:val="0"/>
          <w:divBdr>
            <w:top w:val="none" w:sz="0" w:space="0" w:color="auto"/>
            <w:left w:val="none" w:sz="0" w:space="0" w:color="auto"/>
            <w:bottom w:val="none" w:sz="0" w:space="0" w:color="auto"/>
            <w:right w:val="none" w:sz="0" w:space="0" w:color="auto"/>
          </w:divBdr>
        </w:div>
        <w:div w:id="1739740857">
          <w:marLeft w:val="0"/>
          <w:marRight w:val="0"/>
          <w:marTop w:val="0"/>
          <w:marBottom w:val="0"/>
          <w:divBdr>
            <w:top w:val="none" w:sz="0" w:space="0" w:color="auto"/>
            <w:left w:val="none" w:sz="0" w:space="0" w:color="auto"/>
            <w:bottom w:val="none" w:sz="0" w:space="0" w:color="auto"/>
            <w:right w:val="none" w:sz="0" w:space="0" w:color="auto"/>
          </w:divBdr>
        </w:div>
        <w:div w:id="1798911370">
          <w:marLeft w:val="0"/>
          <w:marRight w:val="0"/>
          <w:marTop w:val="0"/>
          <w:marBottom w:val="0"/>
          <w:divBdr>
            <w:top w:val="none" w:sz="0" w:space="0" w:color="auto"/>
            <w:left w:val="none" w:sz="0" w:space="0" w:color="auto"/>
            <w:bottom w:val="none" w:sz="0" w:space="0" w:color="auto"/>
            <w:right w:val="none" w:sz="0" w:space="0" w:color="auto"/>
          </w:divBdr>
        </w:div>
        <w:div w:id="1828666774">
          <w:marLeft w:val="0"/>
          <w:marRight w:val="0"/>
          <w:marTop w:val="0"/>
          <w:marBottom w:val="0"/>
          <w:divBdr>
            <w:top w:val="none" w:sz="0" w:space="0" w:color="auto"/>
            <w:left w:val="none" w:sz="0" w:space="0" w:color="auto"/>
            <w:bottom w:val="none" w:sz="0" w:space="0" w:color="auto"/>
            <w:right w:val="none" w:sz="0" w:space="0" w:color="auto"/>
          </w:divBdr>
        </w:div>
        <w:div w:id="1844007981">
          <w:marLeft w:val="0"/>
          <w:marRight w:val="0"/>
          <w:marTop w:val="0"/>
          <w:marBottom w:val="0"/>
          <w:divBdr>
            <w:top w:val="none" w:sz="0" w:space="0" w:color="auto"/>
            <w:left w:val="none" w:sz="0" w:space="0" w:color="auto"/>
            <w:bottom w:val="none" w:sz="0" w:space="0" w:color="auto"/>
            <w:right w:val="none" w:sz="0" w:space="0" w:color="auto"/>
          </w:divBdr>
        </w:div>
        <w:div w:id="1918898958">
          <w:marLeft w:val="0"/>
          <w:marRight w:val="0"/>
          <w:marTop w:val="0"/>
          <w:marBottom w:val="0"/>
          <w:divBdr>
            <w:top w:val="none" w:sz="0" w:space="0" w:color="auto"/>
            <w:left w:val="none" w:sz="0" w:space="0" w:color="auto"/>
            <w:bottom w:val="none" w:sz="0" w:space="0" w:color="auto"/>
            <w:right w:val="none" w:sz="0" w:space="0" w:color="auto"/>
          </w:divBdr>
        </w:div>
        <w:div w:id="1920557812">
          <w:marLeft w:val="0"/>
          <w:marRight w:val="0"/>
          <w:marTop w:val="0"/>
          <w:marBottom w:val="0"/>
          <w:divBdr>
            <w:top w:val="none" w:sz="0" w:space="0" w:color="auto"/>
            <w:left w:val="none" w:sz="0" w:space="0" w:color="auto"/>
            <w:bottom w:val="none" w:sz="0" w:space="0" w:color="auto"/>
            <w:right w:val="none" w:sz="0" w:space="0" w:color="auto"/>
          </w:divBdr>
        </w:div>
        <w:div w:id="1963070735">
          <w:marLeft w:val="0"/>
          <w:marRight w:val="0"/>
          <w:marTop w:val="0"/>
          <w:marBottom w:val="0"/>
          <w:divBdr>
            <w:top w:val="none" w:sz="0" w:space="0" w:color="auto"/>
            <w:left w:val="none" w:sz="0" w:space="0" w:color="auto"/>
            <w:bottom w:val="none" w:sz="0" w:space="0" w:color="auto"/>
            <w:right w:val="none" w:sz="0" w:space="0" w:color="auto"/>
          </w:divBdr>
        </w:div>
        <w:div w:id="2064792970">
          <w:marLeft w:val="0"/>
          <w:marRight w:val="0"/>
          <w:marTop w:val="0"/>
          <w:marBottom w:val="0"/>
          <w:divBdr>
            <w:top w:val="none" w:sz="0" w:space="0" w:color="auto"/>
            <w:left w:val="none" w:sz="0" w:space="0" w:color="auto"/>
            <w:bottom w:val="none" w:sz="0" w:space="0" w:color="auto"/>
            <w:right w:val="none" w:sz="0" w:space="0" w:color="auto"/>
          </w:divBdr>
        </w:div>
        <w:div w:id="2101561916">
          <w:marLeft w:val="0"/>
          <w:marRight w:val="0"/>
          <w:marTop w:val="0"/>
          <w:marBottom w:val="0"/>
          <w:divBdr>
            <w:top w:val="none" w:sz="0" w:space="0" w:color="auto"/>
            <w:left w:val="none" w:sz="0" w:space="0" w:color="auto"/>
            <w:bottom w:val="none" w:sz="0" w:space="0" w:color="auto"/>
            <w:right w:val="none" w:sz="0" w:space="0" w:color="auto"/>
          </w:divBdr>
        </w:div>
      </w:divsChild>
    </w:div>
    <w:div w:id="348482800">
      <w:bodyDiv w:val="1"/>
      <w:marLeft w:val="0"/>
      <w:marRight w:val="0"/>
      <w:marTop w:val="0"/>
      <w:marBottom w:val="0"/>
      <w:divBdr>
        <w:top w:val="none" w:sz="0" w:space="0" w:color="auto"/>
        <w:left w:val="none" w:sz="0" w:space="0" w:color="auto"/>
        <w:bottom w:val="none" w:sz="0" w:space="0" w:color="auto"/>
        <w:right w:val="none" w:sz="0" w:space="0" w:color="auto"/>
      </w:divBdr>
    </w:div>
    <w:div w:id="440419422">
      <w:bodyDiv w:val="1"/>
      <w:marLeft w:val="0"/>
      <w:marRight w:val="0"/>
      <w:marTop w:val="0"/>
      <w:marBottom w:val="0"/>
      <w:divBdr>
        <w:top w:val="none" w:sz="0" w:space="0" w:color="auto"/>
        <w:left w:val="none" w:sz="0" w:space="0" w:color="auto"/>
        <w:bottom w:val="none" w:sz="0" w:space="0" w:color="auto"/>
        <w:right w:val="none" w:sz="0" w:space="0" w:color="auto"/>
      </w:divBdr>
    </w:div>
    <w:div w:id="454327408">
      <w:bodyDiv w:val="1"/>
      <w:marLeft w:val="0"/>
      <w:marRight w:val="0"/>
      <w:marTop w:val="0"/>
      <w:marBottom w:val="0"/>
      <w:divBdr>
        <w:top w:val="none" w:sz="0" w:space="0" w:color="auto"/>
        <w:left w:val="none" w:sz="0" w:space="0" w:color="auto"/>
        <w:bottom w:val="none" w:sz="0" w:space="0" w:color="auto"/>
        <w:right w:val="none" w:sz="0" w:space="0" w:color="auto"/>
      </w:divBdr>
    </w:div>
    <w:div w:id="480315457">
      <w:bodyDiv w:val="1"/>
      <w:marLeft w:val="0"/>
      <w:marRight w:val="0"/>
      <w:marTop w:val="0"/>
      <w:marBottom w:val="0"/>
      <w:divBdr>
        <w:top w:val="none" w:sz="0" w:space="0" w:color="auto"/>
        <w:left w:val="none" w:sz="0" w:space="0" w:color="auto"/>
        <w:bottom w:val="none" w:sz="0" w:space="0" w:color="auto"/>
        <w:right w:val="none" w:sz="0" w:space="0" w:color="auto"/>
      </w:divBdr>
    </w:div>
    <w:div w:id="628702121">
      <w:bodyDiv w:val="1"/>
      <w:marLeft w:val="0"/>
      <w:marRight w:val="0"/>
      <w:marTop w:val="0"/>
      <w:marBottom w:val="0"/>
      <w:divBdr>
        <w:top w:val="none" w:sz="0" w:space="0" w:color="auto"/>
        <w:left w:val="none" w:sz="0" w:space="0" w:color="auto"/>
        <w:bottom w:val="none" w:sz="0" w:space="0" w:color="auto"/>
        <w:right w:val="none" w:sz="0" w:space="0" w:color="auto"/>
      </w:divBdr>
    </w:div>
    <w:div w:id="749960251">
      <w:bodyDiv w:val="1"/>
      <w:marLeft w:val="0"/>
      <w:marRight w:val="0"/>
      <w:marTop w:val="0"/>
      <w:marBottom w:val="0"/>
      <w:divBdr>
        <w:top w:val="none" w:sz="0" w:space="0" w:color="auto"/>
        <w:left w:val="none" w:sz="0" w:space="0" w:color="auto"/>
        <w:bottom w:val="none" w:sz="0" w:space="0" w:color="auto"/>
        <w:right w:val="none" w:sz="0" w:space="0" w:color="auto"/>
      </w:divBdr>
    </w:div>
    <w:div w:id="782069691">
      <w:bodyDiv w:val="1"/>
      <w:marLeft w:val="0"/>
      <w:marRight w:val="0"/>
      <w:marTop w:val="0"/>
      <w:marBottom w:val="0"/>
      <w:divBdr>
        <w:top w:val="none" w:sz="0" w:space="0" w:color="auto"/>
        <w:left w:val="none" w:sz="0" w:space="0" w:color="auto"/>
        <w:bottom w:val="none" w:sz="0" w:space="0" w:color="auto"/>
        <w:right w:val="none" w:sz="0" w:space="0" w:color="auto"/>
      </w:divBdr>
    </w:div>
    <w:div w:id="789276367">
      <w:bodyDiv w:val="1"/>
      <w:marLeft w:val="0"/>
      <w:marRight w:val="0"/>
      <w:marTop w:val="0"/>
      <w:marBottom w:val="0"/>
      <w:divBdr>
        <w:top w:val="none" w:sz="0" w:space="0" w:color="auto"/>
        <w:left w:val="none" w:sz="0" w:space="0" w:color="auto"/>
        <w:bottom w:val="none" w:sz="0" w:space="0" w:color="auto"/>
        <w:right w:val="none" w:sz="0" w:space="0" w:color="auto"/>
      </w:divBdr>
    </w:div>
    <w:div w:id="815224375">
      <w:bodyDiv w:val="1"/>
      <w:marLeft w:val="0"/>
      <w:marRight w:val="0"/>
      <w:marTop w:val="0"/>
      <w:marBottom w:val="0"/>
      <w:divBdr>
        <w:top w:val="none" w:sz="0" w:space="0" w:color="auto"/>
        <w:left w:val="none" w:sz="0" w:space="0" w:color="auto"/>
        <w:bottom w:val="none" w:sz="0" w:space="0" w:color="auto"/>
        <w:right w:val="none" w:sz="0" w:space="0" w:color="auto"/>
      </w:divBdr>
    </w:div>
    <w:div w:id="825315159">
      <w:bodyDiv w:val="1"/>
      <w:marLeft w:val="0"/>
      <w:marRight w:val="0"/>
      <w:marTop w:val="0"/>
      <w:marBottom w:val="0"/>
      <w:divBdr>
        <w:top w:val="none" w:sz="0" w:space="0" w:color="auto"/>
        <w:left w:val="none" w:sz="0" w:space="0" w:color="auto"/>
        <w:bottom w:val="none" w:sz="0" w:space="0" w:color="auto"/>
        <w:right w:val="none" w:sz="0" w:space="0" w:color="auto"/>
      </w:divBdr>
    </w:div>
    <w:div w:id="852377045">
      <w:bodyDiv w:val="1"/>
      <w:marLeft w:val="0"/>
      <w:marRight w:val="0"/>
      <w:marTop w:val="0"/>
      <w:marBottom w:val="0"/>
      <w:divBdr>
        <w:top w:val="none" w:sz="0" w:space="0" w:color="auto"/>
        <w:left w:val="none" w:sz="0" w:space="0" w:color="auto"/>
        <w:bottom w:val="none" w:sz="0" w:space="0" w:color="auto"/>
        <w:right w:val="none" w:sz="0" w:space="0" w:color="auto"/>
      </w:divBdr>
    </w:div>
    <w:div w:id="861284936">
      <w:bodyDiv w:val="1"/>
      <w:marLeft w:val="0"/>
      <w:marRight w:val="0"/>
      <w:marTop w:val="0"/>
      <w:marBottom w:val="0"/>
      <w:divBdr>
        <w:top w:val="none" w:sz="0" w:space="0" w:color="auto"/>
        <w:left w:val="none" w:sz="0" w:space="0" w:color="auto"/>
        <w:bottom w:val="none" w:sz="0" w:space="0" w:color="auto"/>
        <w:right w:val="none" w:sz="0" w:space="0" w:color="auto"/>
      </w:divBdr>
    </w:div>
    <w:div w:id="895238141">
      <w:bodyDiv w:val="1"/>
      <w:marLeft w:val="0"/>
      <w:marRight w:val="0"/>
      <w:marTop w:val="0"/>
      <w:marBottom w:val="0"/>
      <w:divBdr>
        <w:top w:val="none" w:sz="0" w:space="0" w:color="auto"/>
        <w:left w:val="none" w:sz="0" w:space="0" w:color="auto"/>
        <w:bottom w:val="none" w:sz="0" w:space="0" w:color="auto"/>
        <w:right w:val="none" w:sz="0" w:space="0" w:color="auto"/>
      </w:divBdr>
      <w:divsChild>
        <w:div w:id="275675714">
          <w:marLeft w:val="0"/>
          <w:marRight w:val="0"/>
          <w:marTop w:val="0"/>
          <w:marBottom w:val="0"/>
          <w:divBdr>
            <w:top w:val="none" w:sz="0" w:space="0" w:color="auto"/>
            <w:left w:val="none" w:sz="0" w:space="0" w:color="auto"/>
            <w:bottom w:val="none" w:sz="0" w:space="0" w:color="auto"/>
            <w:right w:val="none" w:sz="0" w:space="0" w:color="auto"/>
          </w:divBdr>
        </w:div>
        <w:div w:id="501430619">
          <w:marLeft w:val="0"/>
          <w:marRight w:val="0"/>
          <w:marTop w:val="0"/>
          <w:marBottom w:val="0"/>
          <w:divBdr>
            <w:top w:val="none" w:sz="0" w:space="0" w:color="auto"/>
            <w:left w:val="none" w:sz="0" w:space="0" w:color="auto"/>
            <w:bottom w:val="none" w:sz="0" w:space="0" w:color="auto"/>
            <w:right w:val="none" w:sz="0" w:space="0" w:color="auto"/>
          </w:divBdr>
        </w:div>
        <w:div w:id="630551375">
          <w:marLeft w:val="0"/>
          <w:marRight w:val="0"/>
          <w:marTop w:val="0"/>
          <w:marBottom w:val="0"/>
          <w:divBdr>
            <w:top w:val="none" w:sz="0" w:space="0" w:color="auto"/>
            <w:left w:val="none" w:sz="0" w:space="0" w:color="auto"/>
            <w:bottom w:val="none" w:sz="0" w:space="0" w:color="auto"/>
            <w:right w:val="none" w:sz="0" w:space="0" w:color="auto"/>
          </w:divBdr>
        </w:div>
        <w:div w:id="1303542253">
          <w:marLeft w:val="0"/>
          <w:marRight w:val="0"/>
          <w:marTop w:val="0"/>
          <w:marBottom w:val="0"/>
          <w:divBdr>
            <w:top w:val="none" w:sz="0" w:space="0" w:color="auto"/>
            <w:left w:val="none" w:sz="0" w:space="0" w:color="auto"/>
            <w:bottom w:val="none" w:sz="0" w:space="0" w:color="auto"/>
            <w:right w:val="none" w:sz="0" w:space="0" w:color="auto"/>
          </w:divBdr>
        </w:div>
        <w:div w:id="1667897793">
          <w:marLeft w:val="0"/>
          <w:marRight w:val="0"/>
          <w:marTop w:val="0"/>
          <w:marBottom w:val="0"/>
          <w:divBdr>
            <w:top w:val="none" w:sz="0" w:space="0" w:color="auto"/>
            <w:left w:val="none" w:sz="0" w:space="0" w:color="auto"/>
            <w:bottom w:val="none" w:sz="0" w:space="0" w:color="auto"/>
            <w:right w:val="none" w:sz="0" w:space="0" w:color="auto"/>
          </w:divBdr>
        </w:div>
      </w:divsChild>
    </w:div>
    <w:div w:id="922421590">
      <w:bodyDiv w:val="1"/>
      <w:marLeft w:val="0"/>
      <w:marRight w:val="0"/>
      <w:marTop w:val="0"/>
      <w:marBottom w:val="0"/>
      <w:divBdr>
        <w:top w:val="none" w:sz="0" w:space="0" w:color="auto"/>
        <w:left w:val="none" w:sz="0" w:space="0" w:color="auto"/>
        <w:bottom w:val="none" w:sz="0" w:space="0" w:color="auto"/>
        <w:right w:val="none" w:sz="0" w:space="0" w:color="auto"/>
      </w:divBdr>
    </w:div>
    <w:div w:id="938291343">
      <w:bodyDiv w:val="1"/>
      <w:marLeft w:val="0"/>
      <w:marRight w:val="0"/>
      <w:marTop w:val="0"/>
      <w:marBottom w:val="0"/>
      <w:divBdr>
        <w:top w:val="none" w:sz="0" w:space="0" w:color="auto"/>
        <w:left w:val="none" w:sz="0" w:space="0" w:color="auto"/>
        <w:bottom w:val="none" w:sz="0" w:space="0" w:color="auto"/>
        <w:right w:val="none" w:sz="0" w:space="0" w:color="auto"/>
      </w:divBdr>
    </w:div>
    <w:div w:id="951089744">
      <w:bodyDiv w:val="1"/>
      <w:marLeft w:val="0"/>
      <w:marRight w:val="0"/>
      <w:marTop w:val="0"/>
      <w:marBottom w:val="0"/>
      <w:divBdr>
        <w:top w:val="none" w:sz="0" w:space="0" w:color="auto"/>
        <w:left w:val="none" w:sz="0" w:space="0" w:color="auto"/>
        <w:bottom w:val="none" w:sz="0" w:space="0" w:color="auto"/>
        <w:right w:val="none" w:sz="0" w:space="0" w:color="auto"/>
      </w:divBdr>
    </w:div>
    <w:div w:id="1037435329">
      <w:bodyDiv w:val="1"/>
      <w:marLeft w:val="0"/>
      <w:marRight w:val="0"/>
      <w:marTop w:val="0"/>
      <w:marBottom w:val="0"/>
      <w:divBdr>
        <w:top w:val="none" w:sz="0" w:space="0" w:color="auto"/>
        <w:left w:val="none" w:sz="0" w:space="0" w:color="auto"/>
        <w:bottom w:val="none" w:sz="0" w:space="0" w:color="auto"/>
        <w:right w:val="none" w:sz="0" w:space="0" w:color="auto"/>
      </w:divBdr>
    </w:div>
    <w:div w:id="1043752615">
      <w:bodyDiv w:val="1"/>
      <w:marLeft w:val="0"/>
      <w:marRight w:val="0"/>
      <w:marTop w:val="0"/>
      <w:marBottom w:val="0"/>
      <w:divBdr>
        <w:top w:val="none" w:sz="0" w:space="0" w:color="auto"/>
        <w:left w:val="none" w:sz="0" w:space="0" w:color="auto"/>
        <w:bottom w:val="none" w:sz="0" w:space="0" w:color="auto"/>
        <w:right w:val="none" w:sz="0" w:space="0" w:color="auto"/>
      </w:divBdr>
    </w:div>
    <w:div w:id="1048728217">
      <w:bodyDiv w:val="1"/>
      <w:marLeft w:val="0"/>
      <w:marRight w:val="0"/>
      <w:marTop w:val="0"/>
      <w:marBottom w:val="0"/>
      <w:divBdr>
        <w:top w:val="none" w:sz="0" w:space="0" w:color="auto"/>
        <w:left w:val="none" w:sz="0" w:space="0" w:color="auto"/>
        <w:bottom w:val="none" w:sz="0" w:space="0" w:color="auto"/>
        <w:right w:val="none" w:sz="0" w:space="0" w:color="auto"/>
      </w:divBdr>
      <w:divsChild>
        <w:div w:id="726346174">
          <w:marLeft w:val="0"/>
          <w:marRight w:val="0"/>
          <w:marTop w:val="0"/>
          <w:marBottom w:val="0"/>
          <w:divBdr>
            <w:top w:val="none" w:sz="0" w:space="0" w:color="auto"/>
            <w:left w:val="none" w:sz="0" w:space="0" w:color="auto"/>
            <w:bottom w:val="none" w:sz="0" w:space="0" w:color="auto"/>
            <w:right w:val="none" w:sz="0" w:space="0" w:color="auto"/>
          </w:divBdr>
          <w:divsChild>
            <w:div w:id="352725277">
              <w:marLeft w:val="0"/>
              <w:marRight w:val="0"/>
              <w:marTop w:val="0"/>
              <w:marBottom w:val="0"/>
              <w:divBdr>
                <w:top w:val="none" w:sz="0" w:space="0" w:color="auto"/>
                <w:left w:val="none" w:sz="0" w:space="0" w:color="auto"/>
                <w:bottom w:val="none" w:sz="0" w:space="0" w:color="auto"/>
                <w:right w:val="none" w:sz="0" w:space="0" w:color="auto"/>
              </w:divBdr>
            </w:div>
            <w:div w:id="695810421">
              <w:marLeft w:val="0"/>
              <w:marRight w:val="0"/>
              <w:marTop w:val="0"/>
              <w:marBottom w:val="0"/>
              <w:divBdr>
                <w:top w:val="none" w:sz="0" w:space="0" w:color="auto"/>
                <w:left w:val="none" w:sz="0" w:space="0" w:color="auto"/>
                <w:bottom w:val="none" w:sz="0" w:space="0" w:color="auto"/>
                <w:right w:val="none" w:sz="0" w:space="0" w:color="auto"/>
              </w:divBdr>
            </w:div>
            <w:div w:id="766509884">
              <w:marLeft w:val="0"/>
              <w:marRight w:val="0"/>
              <w:marTop w:val="0"/>
              <w:marBottom w:val="0"/>
              <w:divBdr>
                <w:top w:val="none" w:sz="0" w:space="0" w:color="auto"/>
                <w:left w:val="none" w:sz="0" w:space="0" w:color="auto"/>
                <w:bottom w:val="none" w:sz="0" w:space="0" w:color="auto"/>
                <w:right w:val="none" w:sz="0" w:space="0" w:color="auto"/>
              </w:divBdr>
            </w:div>
            <w:div w:id="1230307879">
              <w:marLeft w:val="0"/>
              <w:marRight w:val="0"/>
              <w:marTop w:val="0"/>
              <w:marBottom w:val="0"/>
              <w:divBdr>
                <w:top w:val="none" w:sz="0" w:space="0" w:color="auto"/>
                <w:left w:val="none" w:sz="0" w:space="0" w:color="auto"/>
                <w:bottom w:val="none" w:sz="0" w:space="0" w:color="auto"/>
                <w:right w:val="none" w:sz="0" w:space="0" w:color="auto"/>
              </w:divBdr>
            </w:div>
            <w:div w:id="1423794178">
              <w:marLeft w:val="0"/>
              <w:marRight w:val="0"/>
              <w:marTop w:val="0"/>
              <w:marBottom w:val="0"/>
              <w:divBdr>
                <w:top w:val="none" w:sz="0" w:space="0" w:color="auto"/>
                <w:left w:val="none" w:sz="0" w:space="0" w:color="auto"/>
                <w:bottom w:val="none" w:sz="0" w:space="0" w:color="auto"/>
                <w:right w:val="none" w:sz="0" w:space="0" w:color="auto"/>
              </w:divBdr>
            </w:div>
            <w:div w:id="1592398551">
              <w:marLeft w:val="0"/>
              <w:marRight w:val="0"/>
              <w:marTop w:val="0"/>
              <w:marBottom w:val="0"/>
              <w:divBdr>
                <w:top w:val="none" w:sz="0" w:space="0" w:color="auto"/>
                <w:left w:val="none" w:sz="0" w:space="0" w:color="auto"/>
                <w:bottom w:val="none" w:sz="0" w:space="0" w:color="auto"/>
                <w:right w:val="none" w:sz="0" w:space="0" w:color="auto"/>
              </w:divBdr>
            </w:div>
            <w:div w:id="1887255067">
              <w:marLeft w:val="0"/>
              <w:marRight w:val="0"/>
              <w:marTop w:val="0"/>
              <w:marBottom w:val="0"/>
              <w:divBdr>
                <w:top w:val="none" w:sz="0" w:space="0" w:color="auto"/>
                <w:left w:val="none" w:sz="0" w:space="0" w:color="auto"/>
                <w:bottom w:val="none" w:sz="0" w:space="0" w:color="auto"/>
                <w:right w:val="none" w:sz="0" w:space="0" w:color="auto"/>
              </w:divBdr>
            </w:div>
          </w:divsChild>
        </w:div>
        <w:div w:id="1576428786">
          <w:marLeft w:val="0"/>
          <w:marRight w:val="0"/>
          <w:marTop w:val="0"/>
          <w:marBottom w:val="0"/>
          <w:divBdr>
            <w:top w:val="none" w:sz="0" w:space="0" w:color="auto"/>
            <w:left w:val="none" w:sz="0" w:space="0" w:color="auto"/>
            <w:bottom w:val="none" w:sz="0" w:space="0" w:color="auto"/>
            <w:right w:val="none" w:sz="0" w:space="0" w:color="auto"/>
          </w:divBdr>
          <w:divsChild>
            <w:div w:id="60834418">
              <w:marLeft w:val="0"/>
              <w:marRight w:val="0"/>
              <w:marTop w:val="0"/>
              <w:marBottom w:val="0"/>
              <w:divBdr>
                <w:top w:val="none" w:sz="0" w:space="0" w:color="auto"/>
                <w:left w:val="none" w:sz="0" w:space="0" w:color="auto"/>
                <w:bottom w:val="none" w:sz="0" w:space="0" w:color="auto"/>
                <w:right w:val="none" w:sz="0" w:space="0" w:color="auto"/>
              </w:divBdr>
            </w:div>
            <w:div w:id="157505964">
              <w:marLeft w:val="0"/>
              <w:marRight w:val="0"/>
              <w:marTop w:val="0"/>
              <w:marBottom w:val="0"/>
              <w:divBdr>
                <w:top w:val="none" w:sz="0" w:space="0" w:color="auto"/>
                <w:left w:val="none" w:sz="0" w:space="0" w:color="auto"/>
                <w:bottom w:val="none" w:sz="0" w:space="0" w:color="auto"/>
                <w:right w:val="none" w:sz="0" w:space="0" w:color="auto"/>
              </w:divBdr>
            </w:div>
            <w:div w:id="447742471">
              <w:marLeft w:val="0"/>
              <w:marRight w:val="0"/>
              <w:marTop w:val="0"/>
              <w:marBottom w:val="0"/>
              <w:divBdr>
                <w:top w:val="none" w:sz="0" w:space="0" w:color="auto"/>
                <w:left w:val="none" w:sz="0" w:space="0" w:color="auto"/>
                <w:bottom w:val="none" w:sz="0" w:space="0" w:color="auto"/>
                <w:right w:val="none" w:sz="0" w:space="0" w:color="auto"/>
              </w:divBdr>
            </w:div>
            <w:div w:id="647366142">
              <w:marLeft w:val="0"/>
              <w:marRight w:val="0"/>
              <w:marTop w:val="0"/>
              <w:marBottom w:val="0"/>
              <w:divBdr>
                <w:top w:val="none" w:sz="0" w:space="0" w:color="auto"/>
                <w:left w:val="none" w:sz="0" w:space="0" w:color="auto"/>
                <w:bottom w:val="none" w:sz="0" w:space="0" w:color="auto"/>
                <w:right w:val="none" w:sz="0" w:space="0" w:color="auto"/>
              </w:divBdr>
            </w:div>
            <w:div w:id="1129855615">
              <w:marLeft w:val="0"/>
              <w:marRight w:val="0"/>
              <w:marTop w:val="0"/>
              <w:marBottom w:val="0"/>
              <w:divBdr>
                <w:top w:val="none" w:sz="0" w:space="0" w:color="auto"/>
                <w:left w:val="none" w:sz="0" w:space="0" w:color="auto"/>
                <w:bottom w:val="none" w:sz="0" w:space="0" w:color="auto"/>
                <w:right w:val="none" w:sz="0" w:space="0" w:color="auto"/>
              </w:divBdr>
            </w:div>
            <w:div w:id="1404524153">
              <w:marLeft w:val="0"/>
              <w:marRight w:val="0"/>
              <w:marTop w:val="0"/>
              <w:marBottom w:val="0"/>
              <w:divBdr>
                <w:top w:val="none" w:sz="0" w:space="0" w:color="auto"/>
                <w:left w:val="none" w:sz="0" w:space="0" w:color="auto"/>
                <w:bottom w:val="none" w:sz="0" w:space="0" w:color="auto"/>
                <w:right w:val="none" w:sz="0" w:space="0" w:color="auto"/>
              </w:divBdr>
            </w:div>
            <w:div w:id="1874538096">
              <w:marLeft w:val="0"/>
              <w:marRight w:val="0"/>
              <w:marTop w:val="0"/>
              <w:marBottom w:val="0"/>
              <w:divBdr>
                <w:top w:val="none" w:sz="0" w:space="0" w:color="auto"/>
                <w:left w:val="none" w:sz="0" w:space="0" w:color="auto"/>
                <w:bottom w:val="none" w:sz="0" w:space="0" w:color="auto"/>
                <w:right w:val="none" w:sz="0" w:space="0" w:color="auto"/>
              </w:divBdr>
            </w:div>
            <w:div w:id="1876191030">
              <w:marLeft w:val="0"/>
              <w:marRight w:val="0"/>
              <w:marTop w:val="0"/>
              <w:marBottom w:val="0"/>
              <w:divBdr>
                <w:top w:val="none" w:sz="0" w:space="0" w:color="auto"/>
                <w:left w:val="none" w:sz="0" w:space="0" w:color="auto"/>
                <w:bottom w:val="none" w:sz="0" w:space="0" w:color="auto"/>
                <w:right w:val="none" w:sz="0" w:space="0" w:color="auto"/>
              </w:divBdr>
            </w:div>
            <w:div w:id="2037001819">
              <w:marLeft w:val="0"/>
              <w:marRight w:val="0"/>
              <w:marTop w:val="0"/>
              <w:marBottom w:val="0"/>
              <w:divBdr>
                <w:top w:val="none" w:sz="0" w:space="0" w:color="auto"/>
                <w:left w:val="none" w:sz="0" w:space="0" w:color="auto"/>
                <w:bottom w:val="none" w:sz="0" w:space="0" w:color="auto"/>
                <w:right w:val="none" w:sz="0" w:space="0" w:color="auto"/>
              </w:divBdr>
            </w:div>
            <w:div w:id="2069257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124455">
      <w:bodyDiv w:val="1"/>
      <w:marLeft w:val="0"/>
      <w:marRight w:val="0"/>
      <w:marTop w:val="0"/>
      <w:marBottom w:val="0"/>
      <w:divBdr>
        <w:top w:val="none" w:sz="0" w:space="0" w:color="auto"/>
        <w:left w:val="none" w:sz="0" w:space="0" w:color="auto"/>
        <w:bottom w:val="none" w:sz="0" w:space="0" w:color="auto"/>
        <w:right w:val="none" w:sz="0" w:space="0" w:color="auto"/>
      </w:divBdr>
    </w:div>
    <w:div w:id="1183013222">
      <w:bodyDiv w:val="1"/>
      <w:marLeft w:val="0"/>
      <w:marRight w:val="0"/>
      <w:marTop w:val="0"/>
      <w:marBottom w:val="0"/>
      <w:divBdr>
        <w:top w:val="none" w:sz="0" w:space="0" w:color="auto"/>
        <w:left w:val="none" w:sz="0" w:space="0" w:color="auto"/>
        <w:bottom w:val="none" w:sz="0" w:space="0" w:color="auto"/>
        <w:right w:val="none" w:sz="0" w:space="0" w:color="auto"/>
      </w:divBdr>
    </w:div>
    <w:div w:id="1194617904">
      <w:bodyDiv w:val="1"/>
      <w:marLeft w:val="0"/>
      <w:marRight w:val="0"/>
      <w:marTop w:val="0"/>
      <w:marBottom w:val="0"/>
      <w:divBdr>
        <w:top w:val="none" w:sz="0" w:space="0" w:color="auto"/>
        <w:left w:val="none" w:sz="0" w:space="0" w:color="auto"/>
        <w:bottom w:val="none" w:sz="0" w:space="0" w:color="auto"/>
        <w:right w:val="none" w:sz="0" w:space="0" w:color="auto"/>
      </w:divBdr>
    </w:div>
    <w:div w:id="1229800396">
      <w:bodyDiv w:val="1"/>
      <w:marLeft w:val="0"/>
      <w:marRight w:val="0"/>
      <w:marTop w:val="0"/>
      <w:marBottom w:val="0"/>
      <w:divBdr>
        <w:top w:val="none" w:sz="0" w:space="0" w:color="auto"/>
        <w:left w:val="none" w:sz="0" w:space="0" w:color="auto"/>
        <w:bottom w:val="none" w:sz="0" w:space="0" w:color="auto"/>
        <w:right w:val="none" w:sz="0" w:space="0" w:color="auto"/>
      </w:divBdr>
    </w:div>
    <w:div w:id="1229920142">
      <w:bodyDiv w:val="1"/>
      <w:marLeft w:val="0"/>
      <w:marRight w:val="0"/>
      <w:marTop w:val="0"/>
      <w:marBottom w:val="0"/>
      <w:divBdr>
        <w:top w:val="none" w:sz="0" w:space="0" w:color="auto"/>
        <w:left w:val="none" w:sz="0" w:space="0" w:color="auto"/>
        <w:bottom w:val="none" w:sz="0" w:space="0" w:color="auto"/>
        <w:right w:val="none" w:sz="0" w:space="0" w:color="auto"/>
      </w:divBdr>
    </w:div>
    <w:div w:id="1270165979">
      <w:bodyDiv w:val="1"/>
      <w:marLeft w:val="0"/>
      <w:marRight w:val="0"/>
      <w:marTop w:val="0"/>
      <w:marBottom w:val="0"/>
      <w:divBdr>
        <w:top w:val="none" w:sz="0" w:space="0" w:color="auto"/>
        <w:left w:val="none" w:sz="0" w:space="0" w:color="auto"/>
        <w:bottom w:val="none" w:sz="0" w:space="0" w:color="auto"/>
        <w:right w:val="none" w:sz="0" w:space="0" w:color="auto"/>
      </w:divBdr>
    </w:div>
    <w:div w:id="1315524449">
      <w:bodyDiv w:val="1"/>
      <w:marLeft w:val="0"/>
      <w:marRight w:val="0"/>
      <w:marTop w:val="0"/>
      <w:marBottom w:val="0"/>
      <w:divBdr>
        <w:top w:val="none" w:sz="0" w:space="0" w:color="auto"/>
        <w:left w:val="none" w:sz="0" w:space="0" w:color="auto"/>
        <w:bottom w:val="none" w:sz="0" w:space="0" w:color="auto"/>
        <w:right w:val="none" w:sz="0" w:space="0" w:color="auto"/>
      </w:divBdr>
    </w:div>
    <w:div w:id="1341393748">
      <w:bodyDiv w:val="1"/>
      <w:marLeft w:val="0"/>
      <w:marRight w:val="0"/>
      <w:marTop w:val="0"/>
      <w:marBottom w:val="0"/>
      <w:divBdr>
        <w:top w:val="none" w:sz="0" w:space="0" w:color="auto"/>
        <w:left w:val="none" w:sz="0" w:space="0" w:color="auto"/>
        <w:bottom w:val="none" w:sz="0" w:space="0" w:color="auto"/>
        <w:right w:val="none" w:sz="0" w:space="0" w:color="auto"/>
      </w:divBdr>
    </w:div>
    <w:div w:id="1343127247">
      <w:bodyDiv w:val="1"/>
      <w:marLeft w:val="0"/>
      <w:marRight w:val="0"/>
      <w:marTop w:val="0"/>
      <w:marBottom w:val="0"/>
      <w:divBdr>
        <w:top w:val="none" w:sz="0" w:space="0" w:color="auto"/>
        <w:left w:val="none" w:sz="0" w:space="0" w:color="auto"/>
        <w:bottom w:val="none" w:sz="0" w:space="0" w:color="auto"/>
        <w:right w:val="none" w:sz="0" w:space="0" w:color="auto"/>
      </w:divBdr>
    </w:div>
    <w:div w:id="1390805547">
      <w:bodyDiv w:val="1"/>
      <w:marLeft w:val="0"/>
      <w:marRight w:val="0"/>
      <w:marTop w:val="0"/>
      <w:marBottom w:val="0"/>
      <w:divBdr>
        <w:top w:val="none" w:sz="0" w:space="0" w:color="auto"/>
        <w:left w:val="none" w:sz="0" w:space="0" w:color="auto"/>
        <w:bottom w:val="none" w:sz="0" w:space="0" w:color="auto"/>
        <w:right w:val="none" w:sz="0" w:space="0" w:color="auto"/>
      </w:divBdr>
    </w:div>
    <w:div w:id="1393890334">
      <w:bodyDiv w:val="1"/>
      <w:marLeft w:val="0"/>
      <w:marRight w:val="0"/>
      <w:marTop w:val="0"/>
      <w:marBottom w:val="0"/>
      <w:divBdr>
        <w:top w:val="none" w:sz="0" w:space="0" w:color="auto"/>
        <w:left w:val="none" w:sz="0" w:space="0" w:color="auto"/>
        <w:bottom w:val="none" w:sz="0" w:space="0" w:color="auto"/>
        <w:right w:val="none" w:sz="0" w:space="0" w:color="auto"/>
      </w:divBdr>
    </w:div>
    <w:div w:id="1445155344">
      <w:bodyDiv w:val="1"/>
      <w:marLeft w:val="0"/>
      <w:marRight w:val="0"/>
      <w:marTop w:val="0"/>
      <w:marBottom w:val="0"/>
      <w:divBdr>
        <w:top w:val="none" w:sz="0" w:space="0" w:color="auto"/>
        <w:left w:val="none" w:sz="0" w:space="0" w:color="auto"/>
        <w:bottom w:val="none" w:sz="0" w:space="0" w:color="auto"/>
        <w:right w:val="none" w:sz="0" w:space="0" w:color="auto"/>
      </w:divBdr>
      <w:divsChild>
        <w:div w:id="130943358">
          <w:marLeft w:val="0"/>
          <w:marRight w:val="0"/>
          <w:marTop w:val="0"/>
          <w:marBottom w:val="0"/>
          <w:divBdr>
            <w:top w:val="none" w:sz="0" w:space="0" w:color="auto"/>
            <w:left w:val="none" w:sz="0" w:space="0" w:color="auto"/>
            <w:bottom w:val="none" w:sz="0" w:space="0" w:color="auto"/>
            <w:right w:val="none" w:sz="0" w:space="0" w:color="auto"/>
          </w:divBdr>
        </w:div>
        <w:div w:id="703749759">
          <w:marLeft w:val="0"/>
          <w:marRight w:val="0"/>
          <w:marTop w:val="0"/>
          <w:marBottom w:val="0"/>
          <w:divBdr>
            <w:top w:val="none" w:sz="0" w:space="0" w:color="auto"/>
            <w:left w:val="none" w:sz="0" w:space="0" w:color="auto"/>
            <w:bottom w:val="none" w:sz="0" w:space="0" w:color="auto"/>
            <w:right w:val="none" w:sz="0" w:space="0" w:color="auto"/>
          </w:divBdr>
        </w:div>
        <w:div w:id="1270619741">
          <w:marLeft w:val="0"/>
          <w:marRight w:val="0"/>
          <w:marTop w:val="0"/>
          <w:marBottom w:val="0"/>
          <w:divBdr>
            <w:top w:val="none" w:sz="0" w:space="0" w:color="auto"/>
            <w:left w:val="none" w:sz="0" w:space="0" w:color="auto"/>
            <w:bottom w:val="none" w:sz="0" w:space="0" w:color="auto"/>
            <w:right w:val="none" w:sz="0" w:space="0" w:color="auto"/>
          </w:divBdr>
        </w:div>
        <w:div w:id="1796832045">
          <w:marLeft w:val="0"/>
          <w:marRight w:val="0"/>
          <w:marTop w:val="0"/>
          <w:marBottom w:val="0"/>
          <w:divBdr>
            <w:top w:val="none" w:sz="0" w:space="0" w:color="auto"/>
            <w:left w:val="none" w:sz="0" w:space="0" w:color="auto"/>
            <w:bottom w:val="none" w:sz="0" w:space="0" w:color="auto"/>
            <w:right w:val="none" w:sz="0" w:space="0" w:color="auto"/>
          </w:divBdr>
        </w:div>
        <w:div w:id="2131508143">
          <w:marLeft w:val="0"/>
          <w:marRight w:val="0"/>
          <w:marTop w:val="0"/>
          <w:marBottom w:val="0"/>
          <w:divBdr>
            <w:top w:val="none" w:sz="0" w:space="0" w:color="auto"/>
            <w:left w:val="none" w:sz="0" w:space="0" w:color="auto"/>
            <w:bottom w:val="none" w:sz="0" w:space="0" w:color="auto"/>
            <w:right w:val="none" w:sz="0" w:space="0" w:color="auto"/>
          </w:divBdr>
        </w:div>
      </w:divsChild>
    </w:div>
    <w:div w:id="1458455187">
      <w:bodyDiv w:val="1"/>
      <w:marLeft w:val="0"/>
      <w:marRight w:val="0"/>
      <w:marTop w:val="0"/>
      <w:marBottom w:val="0"/>
      <w:divBdr>
        <w:top w:val="none" w:sz="0" w:space="0" w:color="auto"/>
        <w:left w:val="none" w:sz="0" w:space="0" w:color="auto"/>
        <w:bottom w:val="none" w:sz="0" w:space="0" w:color="auto"/>
        <w:right w:val="none" w:sz="0" w:space="0" w:color="auto"/>
      </w:divBdr>
      <w:divsChild>
        <w:div w:id="217282462">
          <w:marLeft w:val="0"/>
          <w:marRight w:val="0"/>
          <w:marTop w:val="0"/>
          <w:marBottom w:val="0"/>
          <w:divBdr>
            <w:top w:val="none" w:sz="0" w:space="0" w:color="auto"/>
            <w:left w:val="none" w:sz="0" w:space="0" w:color="auto"/>
            <w:bottom w:val="none" w:sz="0" w:space="0" w:color="auto"/>
            <w:right w:val="none" w:sz="0" w:space="0" w:color="auto"/>
          </w:divBdr>
        </w:div>
        <w:div w:id="680624010">
          <w:marLeft w:val="0"/>
          <w:marRight w:val="0"/>
          <w:marTop w:val="0"/>
          <w:marBottom w:val="0"/>
          <w:divBdr>
            <w:top w:val="none" w:sz="0" w:space="0" w:color="auto"/>
            <w:left w:val="none" w:sz="0" w:space="0" w:color="auto"/>
            <w:bottom w:val="none" w:sz="0" w:space="0" w:color="auto"/>
            <w:right w:val="none" w:sz="0" w:space="0" w:color="auto"/>
          </w:divBdr>
        </w:div>
        <w:div w:id="889000009">
          <w:marLeft w:val="0"/>
          <w:marRight w:val="0"/>
          <w:marTop w:val="0"/>
          <w:marBottom w:val="0"/>
          <w:divBdr>
            <w:top w:val="none" w:sz="0" w:space="0" w:color="auto"/>
            <w:left w:val="none" w:sz="0" w:space="0" w:color="auto"/>
            <w:bottom w:val="none" w:sz="0" w:space="0" w:color="auto"/>
            <w:right w:val="none" w:sz="0" w:space="0" w:color="auto"/>
          </w:divBdr>
        </w:div>
        <w:div w:id="1834025026">
          <w:marLeft w:val="0"/>
          <w:marRight w:val="0"/>
          <w:marTop w:val="0"/>
          <w:marBottom w:val="0"/>
          <w:divBdr>
            <w:top w:val="none" w:sz="0" w:space="0" w:color="auto"/>
            <w:left w:val="none" w:sz="0" w:space="0" w:color="auto"/>
            <w:bottom w:val="none" w:sz="0" w:space="0" w:color="auto"/>
            <w:right w:val="none" w:sz="0" w:space="0" w:color="auto"/>
          </w:divBdr>
        </w:div>
        <w:div w:id="1998268905">
          <w:marLeft w:val="0"/>
          <w:marRight w:val="0"/>
          <w:marTop w:val="0"/>
          <w:marBottom w:val="0"/>
          <w:divBdr>
            <w:top w:val="none" w:sz="0" w:space="0" w:color="auto"/>
            <w:left w:val="none" w:sz="0" w:space="0" w:color="auto"/>
            <w:bottom w:val="none" w:sz="0" w:space="0" w:color="auto"/>
            <w:right w:val="none" w:sz="0" w:space="0" w:color="auto"/>
          </w:divBdr>
        </w:div>
        <w:div w:id="2109543808">
          <w:marLeft w:val="0"/>
          <w:marRight w:val="0"/>
          <w:marTop w:val="0"/>
          <w:marBottom w:val="0"/>
          <w:divBdr>
            <w:top w:val="none" w:sz="0" w:space="0" w:color="auto"/>
            <w:left w:val="none" w:sz="0" w:space="0" w:color="auto"/>
            <w:bottom w:val="none" w:sz="0" w:space="0" w:color="auto"/>
            <w:right w:val="none" w:sz="0" w:space="0" w:color="auto"/>
          </w:divBdr>
        </w:div>
      </w:divsChild>
    </w:div>
    <w:div w:id="1464158542">
      <w:bodyDiv w:val="1"/>
      <w:marLeft w:val="0"/>
      <w:marRight w:val="0"/>
      <w:marTop w:val="0"/>
      <w:marBottom w:val="0"/>
      <w:divBdr>
        <w:top w:val="none" w:sz="0" w:space="0" w:color="auto"/>
        <w:left w:val="none" w:sz="0" w:space="0" w:color="auto"/>
        <w:bottom w:val="none" w:sz="0" w:space="0" w:color="auto"/>
        <w:right w:val="none" w:sz="0" w:space="0" w:color="auto"/>
      </w:divBdr>
    </w:div>
    <w:div w:id="1465000737">
      <w:bodyDiv w:val="1"/>
      <w:marLeft w:val="0"/>
      <w:marRight w:val="0"/>
      <w:marTop w:val="0"/>
      <w:marBottom w:val="0"/>
      <w:divBdr>
        <w:top w:val="none" w:sz="0" w:space="0" w:color="auto"/>
        <w:left w:val="none" w:sz="0" w:space="0" w:color="auto"/>
        <w:bottom w:val="none" w:sz="0" w:space="0" w:color="auto"/>
        <w:right w:val="none" w:sz="0" w:space="0" w:color="auto"/>
      </w:divBdr>
    </w:div>
    <w:div w:id="1488668448">
      <w:bodyDiv w:val="1"/>
      <w:marLeft w:val="0"/>
      <w:marRight w:val="0"/>
      <w:marTop w:val="0"/>
      <w:marBottom w:val="0"/>
      <w:divBdr>
        <w:top w:val="none" w:sz="0" w:space="0" w:color="auto"/>
        <w:left w:val="none" w:sz="0" w:space="0" w:color="auto"/>
        <w:bottom w:val="none" w:sz="0" w:space="0" w:color="auto"/>
        <w:right w:val="none" w:sz="0" w:space="0" w:color="auto"/>
      </w:divBdr>
      <w:divsChild>
        <w:div w:id="1089429265">
          <w:marLeft w:val="0"/>
          <w:marRight w:val="0"/>
          <w:marTop w:val="0"/>
          <w:marBottom w:val="0"/>
          <w:divBdr>
            <w:top w:val="none" w:sz="0" w:space="0" w:color="auto"/>
            <w:left w:val="none" w:sz="0" w:space="0" w:color="auto"/>
            <w:bottom w:val="none" w:sz="0" w:space="0" w:color="auto"/>
            <w:right w:val="none" w:sz="0" w:space="0" w:color="auto"/>
          </w:divBdr>
        </w:div>
        <w:div w:id="1114251155">
          <w:marLeft w:val="0"/>
          <w:marRight w:val="0"/>
          <w:marTop w:val="0"/>
          <w:marBottom w:val="0"/>
          <w:divBdr>
            <w:top w:val="none" w:sz="0" w:space="0" w:color="auto"/>
            <w:left w:val="none" w:sz="0" w:space="0" w:color="auto"/>
            <w:bottom w:val="none" w:sz="0" w:space="0" w:color="auto"/>
            <w:right w:val="none" w:sz="0" w:space="0" w:color="auto"/>
          </w:divBdr>
        </w:div>
        <w:div w:id="1424061420">
          <w:marLeft w:val="0"/>
          <w:marRight w:val="0"/>
          <w:marTop w:val="0"/>
          <w:marBottom w:val="0"/>
          <w:divBdr>
            <w:top w:val="none" w:sz="0" w:space="0" w:color="auto"/>
            <w:left w:val="none" w:sz="0" w:space="0" w:color="auto"/>
            <w:bottom w:val="none" w:sz="0" w:space="0" w:color="auto"/>
            <w:right w:val="none" w:sz="0" w:space="0" w:color="auto"/>
          </w:divBdr>
        </w:div>
        <w:div w:id="1511067441">
          <w:marLeft w:val="0"/>
          <w:marRight w:val="0"/>
          <w:marTop w:val="0"/>
          <w:marBottom w:val="0"/>
          <w:divBdr>
            <w:top w:val="none" w:sz="0" w:space="0" w:color="auto"/>
            <w:left w:val="none" w:sz="0" w:space="0" w:color="auto"/>
            <w:bottom w:val="none" w:sz="0" w:space="0" w:color="auto"/>
            <w:right w:val="none" w:sz="0" w:space="0" w:color="auto"/>
          </w:divBdr>
        </w:div>
        <w:div w:id="1722552973">
          <w:marLeft w:val="0"/>
          <w:marRight w:val="0"/>
          <w:marTop w:val="0"/>
          <w:marBottom w:val="0"/>
          <w:divBdr>
            <w:top w:val="none" w:sz="0" w:space="0" w:color="auto"/>
            <w:left w:val="none" w:sz="0" w:space="0" w:color="auto"/>
            <w:bottom w:val="none" w:sz="0" w:space="0" w:color="auto"/>
            <w:right w:val="none" w:sz="0" w:space="0" w:color="auto"/>
          </w:divBdr>
        </w:div>
        <w:div w:id="2047874611">
          <w:marLeft w:val="0"/>
          <w:marRight w:val="0"/>
          <w:marTop w:val="0"/>
          <w:marBottom w:val="0"/>
          <w:divBdr>
            <w:top w:val="none" w:sz="0" w:space="0" w:color="auto"/>
            <w:left w:val="none" w:sz="0" w:space="0" w:color="auto"/>
            <w:bottom w:val="none" w:sz="0" w:space="0" w:color="auto"/>
            <w:right w:val="none" w:sz="0" w:space="0" w:color="auto"/>
          </w:divBdr>
        </w:div>
      </w:divsChild>
    </w:div>
    <w:div w:id="1498644102">
      <w:bodyDiv w:val="1"/>
      <w:marLeft w:val="0"/>
      <w:marRight w:val="0"/>
      <w:marTop w:val="0"/>
      <w:marBottom w:val="0"/>
      <w:divBdr>
        <w:top w:val="none" w:sz="0" w:space="0" w:color="auto"/>
        <w:left w:val="none" w:sz="0" w:space="0" w:color="auto"/>
        <w:bottom w:val="none" w:sz="0" w:space="0" w:color="auto"/>
        <w:right w:val="none" w:sz="0" w:space="0" w:color="auto"/>
      </w:divBdr>
    </w:div>
    <w:div w:id="1505240364">
      <w:bodyDiv w:val="1"/>
      <w:marLeft w:val="0"/>
      <w:marRight w:val="0"/>
      <w:marTop w:val="0"/>
      <w:marBottom w:val="0"/>
      <w:divBdr>
        <w:top w:val="none" w:sz="0" w:space="0" w:color="auto"/>
        <w:left w:val="none" w:sz="0" w:space="0" w:color="auto"/>
        <w:bottom w:val="none" w:sz="0" w:space="0" w:color="auto"/>
        <w:right w:val="none" w:sz="0" w:space="0" w:color="auto"/>
      </w:divBdr>
      <w:divsChild>
        <w:div w:id="17436088">
          <w:marLeft w:val="0"/>
          <w:marRight w:val="0"/>
          <w:marTop w:val="0"/>
          <w:marBottom w:val="0"/>
          <w:divBdr>
            <w:top w:val="none" w:sz="0" w:space="0" w:color="auto"/>
            <w:left w:val="none" w:sz="0" w:space="0" w:color="auto"/>
            <w:bottom w:val="none" w:sz="0" w:space="0" w:color="auto"/>
            <w:right w:val="none" w:sz="0" w:space="0" w:color="auto"/>
          </w:divBdr>
        </w:div>
        <w:div w:id="36512481">
          <w:marLeft w:val="0"/>
          <w:marRight w:val="0"/>
          <w:marTop w:val="0"/>
          <w:marBottom w:val="0"/>
          <w:divBdr>
            <w:top w:val="none" w:sz="0" w:space="0" w:color="auto"/>
            <w:left w:val="none" w:sz="0" w:space="0" w:color="auto"/>
            <w:bottom w:val="none" w:sz="0" w:space="0" w:color="auto"/>
            <w:right w:val="none" w:sz="0" w:space="0" w:color="auto"/>
          </w:divBdr>
        </w:div>
        <w:div w:id="135151432">
          <w:marLeft w:val="0"/>
          <w:marRight w:val="0"/>
          <w:marTop w:val="0"/>
          <w:marBottom w:val="0"/>
          <w:divBdr>
            <w:top w:val="none" w:sz="0" w:space="0" w:color="auto"/>
            <w:left w:val="none" w:sz="0" w:space="0" w:color="auto"/>
            <w:bottom w:val="none" w:sz="0" w:space="0" w:color="auto"/>
            <w:right w:val="none" w:sz="0" w:space="0" w:color="auto"/>
          </w:divBdr>
        </w:div>
        <w:div w:id="149447006">
          <w:marLeft w:val="0"/>
          <w:marRight w:val="0"/>
          <w:marTop w:val="0"/>
          <w:marBottom w:val="0"/>
          <w:divBdr>
            <w:top w:val="none" w:sz="0" w:space="0" w:color="auto"/>
            <w:left w:val="none" w:sz="0" w:space="0" w:color="auto"/>
            <w:bottom w:val="none" w:sz="0" w:space="0" w:color="auto"/>
            <w:right w:val="none" w:sz="0" w:space="0" w:color="auto"/>
          </w:divBdr>
        </w:div>
        <w:div w:id="153566207">
          <w:marLeft w:val="0"/>
          <w:marRight w:val="0"/>
          <w:marTop w:val="0"/>
          <w:marBottom w:val="0"/>
          <w:divBdr>
            <w:top w:val="none" w:sz="0" w:space="0" w:color="auto"/>
            <w:left w:val="none" w:sz="0" w:space="0" w:color="auto"/>
            <w:bottom w:val="none" w:sz="0" w:space="0" w:color="auto"/>
            <w:right w:val="none" w:sz="0" w:space="0" w:color="auto"/>
          </w:divBdr>
        </w:div>
        <w:div w:id="165168251">
          <w:marLeft w:val="0"/>
          <w:marRight w:val="0"/>
          <w:marTop w:val="0"/>
          <w:marBottom w:val="0"/>
          <w:divBdr>
            <w:top w:val="none" w:sz="0" w:space="0" w:color="auto"/>
            <w:left w:val="none" w:sz="0" w:space="0" w:color="auto"/>
            <w:bottom w:val="none" w:sz="0" w:space="0" w:color="auto"/>
            <w:right w:val="none" w:sz="0" w:space="0" w:color="auto"/>
          </w:divBdr>
        </w:div>
        <w:div w:id="185143252">
          <w:marLeft w:val="0"/>
          <w:marRight w:val="0"/>
          <w:marTop w:val="0"/>
          <w:marBottom w:val="0"/>
          <w:divBdr>
            <w:top w:val="none" w:sz="0" w:space="0" w:color="auto"/>
            <w:left w:val="none" w:sz="0" w:space="0" w:color="auto"/>
            <w:bottom w:val="none" w:sz="0" w:space="0" w:color="auto"/>
            <w:right w:val="none" w:sz="0" w:space="0" w:color="auto"/>
          </w:divBdr>
        </w:div>
        <w:div w:id="196621658">
          <w:marLeft w:val="0"/>
          <w:marRight w:val="0"/>
          <w:marTop w:val="0"/>
          <w:marBottom w:val="0"/>
          <w:divBdr>
            <w:top w:val="none" w:sz="0" w:space="0" w:color="auto"/>
            <w:left w:val="none" w:sz="0" w:space="0" w:color="auto"/>
            <w:bottom w:val="none" w:sz="0" w:space="0" w:color="auto"/>
            <w:right w:val="none" w:sz="0" w:space="0" w:color="auto"/>
          </w:divBdr>
        </w:div>
        <w:div w:id="205026361">
          <w:marLeft w:val="0"/>
          <w:marRight w:val="0"/>
          <w:marTop w:val="0"/>
          <w:marBottom w:val="0"/>
          <w:divBdr>
            <w:top w:val="none" w:sz="0" w:space="0" w:color="auto"/>
            <w:left w:val="none" w:sz="0" w:space="0" w:color="auto"/>
            <w:bottom w:val="none" w:sz="0" w:space="0" w:color="auto"/>
            <w:right w:val="none" w:sz="0" w:space="0" w:color="auto"/>
          </w:divBdr>
        </w:div>
        <w:div w:id="258492085">
          <w:marLeft w:val="0"/>
          <w:marRight w:val="0"/>
          <w:marTop w:val="0"/>
          <w:marBottom w:val="0"/>
          <w:divBdr>
            <w:top w:val="none" w:sz="0" w:space="0" w:color="auto"/>
            <w:left w:val="none" w:sz="0" w:space="0" w:color="auto"/>
            <w:bottom w:val="none" w:sz="0" w:space="0" w:color="auto"/>
            <w:right w:val="none" w:sz="0" w:space="0" w:color="auto"/>
          </w:divBdr>
        </w:div>
        <w:div w:id="301157663">
          <w:marLeft w:val="0"/>
          <w:marRight w:val="0"/>
          <w:marTop w:val="0"/>
          <w:marBottom w:val="0"/>
          <w:divBdr>
            <w:top w:val="none" w:sz="0" w:space="0" w:color="auto"/>
            <w:left w:val="none" w:sz="0" w:space="0" w:color="auto"/>
            <w:bottom w:val="none" w:sz="0" w:space="0" w:color="auto"/>
            <w:right w:val="none" w:sz="0" w:space="0" w:color="auto"/>
          </w:divBdr>
        </w:div>
        <w:div w:id="358512788">
          <w:marLeft w:val="0"/>
          <w:marRight w:val="0"/>
          <w:marTop w:val="0"/>
          <w:marBottom w:val="0"/>
          <w:divBdr>
            <w:top w:val="none" w:sz="0" w:space="0" w:color="auto"/>
            <w:left w:val="none" w:sz="0" w:space="0" w:color="auto"/>
            <w:bottom w:val="none" w:sz="0" w:space="0" w:color="auto"/>
            <w:right w:val="none" w:sz="0" w:space="0" w:color="auto"/>
          </w:divBdr>
        </w:div>
        <w:div w:id="373233021">
          <w:marLeft w:val="0"/>
          <w:marRight w:val="0"/>
          <w:marTop w:val="0"/>
          <w:marBottom w:val="0"/>
          <w:divBdr>
            <w:top w:val="none" w:sz="0" w:space="0" w:color="auto"/>
            <w:left w:val="none" w:sz="0" w:space="0" w:color="auto"/>
            <w:bottom w:val="none" w:sz="0" w:space="0" w:color="auto"/>
            <w:right w:val="none" w:sz="0" w:space="0" w:color="auto"/>
          </w:divBdr>
        </w:div>
        <w:div w:id="445464902">
          <w:marLeft w:val="0"/>
          <w:marRight w:val="0"/>
          <w:marTop w:val="0"/>
          <w:marBottom w:val="0"/>
          <w:divBdr>
            <w:top w:val="none" w:sz="0" w:space="0" w:color="auto"/>
            <w:left w:val="none" w:sz="0" w:space="0" w:color="auto"/>
            <w:bottom w:val="none" w:sz="0" w:space="0" w:color="auto"/>
            <w:right w:val="none" w:sz="0" w:space="0" w:color="auto"/>
          </w:divBdr>
        </w:div>
        <w:div w:id="466817487">
          <w:marLeft w:val="0"/>
          <w:marRight w:val="0"/>
          <w:marTop w:val="0"/>
          <w:marBottom w:val="0"/>
          <w:divBdr>
            <w:top w:val="none" w:sz="0" w:space="0" w:color="auto"/>
            <w:left w:val="none" w:sz="0" w:space="0" w:color="auto"/>
            <w:bottom w:val="none" w:sz="0" w:space="0" w:color="auto"/>
            <w:right w:val="none" w:sz="0" w:space="0" w:color="auto"/>
          </w:divBdr>
        </w:div>
        <w:div w:id="518204866">
          <w:marLeft w:val="0"/>
          <w:marRight w:val="0"/>
          <w:marTop w:val="0"/>
          <w:marBottom w:val="0"/>
          <w:divBdr>
            <w:top w:val="none" w:sz="0" w:space="0" w:color="auto"/>
            <w:left w:val="none" w:sz="0" w:space="0" w:color="auto"/>
            <w:bottom w:val="none" w:sz="0" w:space="0" w:color="auto"/>
            <w:right w:val="none" w:sz="0" w:space="0" w:color="auto"/>
          </w:divBdr>
        </w:div>
        <w:div w:id="518281433">
          <w:marLeft w:val="0"/>
          <w:marRight w:val="0"/>
          <w:marTop w:val="0"/>
          <w:marBottom w:val="0"/>
          <w:divBdr>
            <w:top w:val="none" w:sz="0" w:space="0" w:color="auto"/>
            <w:left w:val="none" w:sz="0" w:space="0" w:color="auto"/>
            <w:bottom w:val="none" w:sz="0" w:space="0" w:color="auto"/>
            <w:right w:val="none" w:sz="0" w:space="0" w:color="auto"/>
          </w:divBdr>
        </w:div>
        <w:div w:id="542060852">
          <w:marLeft w:val="0"/>
          <w:marRight w:val="0"/>
          <w:marTop w:val="0"/>
          <w:marBottom w:val="0"/>
          <w:divBdr>
            <w:top w:val="none" w:sz="0" w:space="0" w:color="auto"/>
            <w:left w:val="none" w:sz="0" w:space="0" w:color="auto"/>
            <w:bottom w:val="none" w:sz="0" w:space="0" w:color="auto"/>
            <w:right w:val="none" w:sz="0" w:space="0" w:color="auto"/>
          </w:divBdr>
        </w:div>
        <w:div w:id="605187868">
          <w:marLeft w:val="0"/>
          <w:marRight w:val="0"/>
          <w:marTop w:val="0"/>
          <w:marBottom w:val="0"/>
          <w:divBdr>
            <w:top w:val="none" w:sz="0" w:space="0" w:color="auto"/>
            <w:left w:val="none" w:sz="0" w:space="0" w:color="auto"/>
            <w:bottom w:val="none" w:sz="0" w:space="0" w:color="auto"/>
            <w:right w:val="none" w:sz="0" w:space="0" w:color="auto"/>
          </w:divBdr>
        </w:div>
        <w:div w:id="622079065">
          <w:marLeft w:val="0"/>
          <w:marRight w:val="0"/>
          <w:marTop w:val="0"/>
          <w:marBottom w:val="0"/>
          <w:divBdr>
            <w:top w:val="none" w:sz="0" w:space="0" w:color="auto"/>
            <w:left w:val="none" w:sz="0" w:space="0" w:color="auto"/>
            <w:bottom w:val="none" w:sz="0" w:space="0" w:color="auto"/>
            <w:right w:val="none" w:sz="0" w:space="0" w:color="auto"/>
          </w:divBdr>
        </w:div>
        <w:div w:id="650059650">
          <w:marLeft w:val="0"/>
          <w:marRight w:val="0"/>
          <w:marTop w:val="0"/>
          <w:marBottom w:val="0"/>
          <w:divBdr>
            <w:top w:val="none" w:sz="0" w:space="0" w:color="auto"/>
            <w:left w:val="none" w:sz="0" w:space="0" w:color="auto"/>
            <w:bottom w:val="none" w:sz="0" w:space="0" w:color="auto"/>
            <w:right w:val="none" w:sz="0" w:space="0" w:color="auto"/>
          </w:divBdr>
        </w:div>
        <w:div w:id="664013339">
          <w:marLeft w:val="0"/>
          <w:marRight w:val="0"/>
          <w:marTop w:val="0"/>
          <w:marBottom w:val="0"/>
          <w:divBdr>
            <w:top w:val="none" w:sz="0" w:space="0" w:color="auto"/>
            <w:left w:val="none" w:sz="0" w:space="0" w:color="auto"/>
            <w:bottom w:val="none" w:sz="0" w:space="0" w:color="auto"/>
            <w:right w:val="none" w:sz="0" w:space="0" w:color="auto"/>
          </w:divBdr>
        </w:div>
        <w:div w:id="676150385">
          <w:marLeft w:val="0"/>
          <w:marRight w:val="0"/>
          <w:marTop w:val="0"/>
          <w:marBottom w:val="0"/>
          <w:divBdr>
            <w:top w:val="none" w:sz="0" w:space="0" w:color="auto"/>
            <w:left w:val="none" w:sz="0" w:space="0" w:color="auto"/>
            <w:bottom w:val="none" w:sz="0" w:space="0" w:color="auto"/>
            <w:right w:val="none" w:sz="0" w:space="0" w:color="auto"/>
          </w:divBdr>
        </w:div>
        <w:div w:id="689844344">
          <w:marLeft w:val="0"/>
          <w:marRight w:val="0"/>
          <w:marTop w:val="0"/>
          <w:marBottom w:val="0"/>
          <w:divBdr>
            <w:top w:val="none" w:sz="0" w:space="0" w:color="auto"/>
            <w:left w:val="none" w:sz="0" w:space="0" w:color="auto"/>
            <w:bottom w:val="none" w:sz="0" w:space="0" w:color="auto"/>
            <w:right w:val="none" w:sz="0" w:space="0" w:color="auto"/>
          </w:divBdr>
        </w:div>
        <w:div w:id="756169972">
          <w:marLeft w:val="0"/>
          <w:marRight w:val="0"/>
          <w:marTop w:val="0"/>
          <w:marBottom w:val="0"/>
          <w:divBdr>
            <w:top w:val="none" w:sz="0" w:space="0" w:color="auto"/>
            <w:left w:val="none" w:sz="0" w:space="0" w:color="auto"/>
            <w:bottom w:val="none" w:sz="0" w:space="0" w:color="auto"/>
            <w:right w:val="none" w:sz="0" w:space="0" w:color="auto"/>
          </w:divBdr>
        </w:div>
        <w:div w:id="785389225">
          <w:marLeft w:val="0"/>
          <w:marRight w:val="0"/>
          <w:marTop w:val="0"/>
          <w:marBottom w:val="0"/>
          <w:divBdr>
            <w:top w:val="none" w:sz="0" w:space="0" w:color="auto"/>
            <w:left w:val="none" w:sz="0" w:space="0" w:color="auto"/>
            <w:bottom w:val="none" w:sz="0" w:space="0" w:color="auto"/>
            <w:right w:val="none" w:sz="0" w:space="0" w:color="auto"/>
          </w:divBdr>
        </w:div>
        <w:div w:id="879630187">
          <w:marLeft w:val="0"/>
          <w:marRight w:val="0"/>
          <w:marTop w:val="0"/>
          <w:marBottom w:val="0"/>
          <w:divBdr>
            <w:top w:val="none" w:sz="0" w:space="0" w:color="auto"/>
            <w:left w:val="none" w:sz="0" w:space="0" w:color="auto"/>
            <w:bottom w:val="none" w:sz="0" w:space="0" w:color="auto"/>
            <w:right w:val="none" w:sz="0" w:space="0" w:color="auto"/>
          </w:divBdr>
        </w:div>
        <w:div w:id="890917997">
          <w:marLeft w:val="0"/>
          <w:marRight w:val="0"/>
          <w:marTop w:val="0"/>
          <w:marBottom w:val="0"/>
          <w:divBdr>
            <w:top w:val="none" w:sz="0" w:space="0" w:color="auto"/>
            <w:left w:val="none" w:sz="0" w:space="0" w:color="auto"/>
            <w:bottom w:val="none" w:sz="0" w:space="0" w:color="auto"/>
            <w:right w:val="none" w:sz="0" w:space="0" w:color="auto"/>
          </w:divBdr>
        </w:div>
        <w:div w:id="906577132">
          <w:marLeft w:val="0"/>
          <w:marRight w:val="0"/>
          <w:marTop w:val="0"/>
          <w:marBottom w:val="0"/>
          <w:divBdr>
            <w:top w:val="none" w:sz="0" w:space="0" w:color="auto"/>
            <w:left w:val="none" w:sz="0" w:space="0" w:color="auto"/>
            <w:bottom w:val="none" w:sz="0" w:space="0" w:color="auto"/>
            <w:right w:val="none" w:sz="0" w:space="0" w:color="auto"/>
          </w:divBdr>
        </w:div>
        <w:div w:id="907036453">
          <w:marLeft w:val="0"/>
          <w:marRight w:val="0"/>
          <w:marTop w:val="0"/>
          <w:marBottom w:val="0"/>
          <w:divBdr>
            <w:top w:val="none" w:sz="0" w:space="0" w:color="auto"/>
            <w:left w:val="none" w:sz="0" w:space="0" w:color="auto"/>
            <w:bottom w:val="none" w:sz="0" w:space="0" w:color="auto"/>
            <w:right w:val="none" w:sz="0" w:space="0" w:color="auto"/>
          </w:divBdr>
        </w:div>
        <w:div w:id="945308327">
          <w:marLeft w:val="0"/>
          <w:marRight w:val="0"/>
          <w:marTop w:val="0"/>
          <w:marBottom w:val="0"/>
          <w:divBdr>
            <w:top w:val="none" w:sz="0" w:space="0" w:color="auto"/>
            <w:left w:val="none" w:sz="0" w:space="0" w:color="auto"/>
            <w:bottom w:val="none" w:sz="0" w:space="0" w:color="auto"/>
            <w:right w:val="none" w:sz="0" w:space="0" w:color="auto"/>
          </w:divBdr>
        </w:div>
        <w:div w:id="975067836">
          <w:marLeft w:val="0"/>
          <w:marRight w:val="0"/>
          <w:marTop w:val="0"/>
          <w:marBottom w:val="0"/>
          <w:divBdr>
            <w:top w:val="none" w:sz="0" w:space="0" w:color="auto"/>
            <w:left w:val="none" w:sz="0" w:space="0" w:color="auto"/>
            <w:bottom w:val="none" w:sz="0" w:space="0" w:color="auto"/>
            <w:right w:val="none" w:sz="0" w:space="0" w:color="auto"/>
          </w:divBdr>
        </w:div>
        <w:div w:id="1048259727">
          <w:marLeft w:val="0"/>
          <w:marRight w:val="0"/>
          <w:marTop w:val="0"/>
          <w:marBottom w:val="0"/>
          <w:divBdr>
            <w:top w:val="none" w:sz="0" w:space="0" w:color="auto"/>
            <w:left w:val="none" w:sz="0" w:space="0" w:color="auto"/>
            <w:bottom w:val="none" w:sz="0" w:space="0" w:color="auto"/>
            <w:right w:val="none" w:sz="0" w:space="0" w:color="auto"/>
          </w:divBdr>
        </w:div>
        <w:div w:id="1146975692">
          <w:marLeft w:val="0"/>
          <w:marRight w:val="0"/>
          <w:marTop w:val="0"/>
          <w:marBottom w:val="0"/>
          <w:divBdr>
            <w:top w:val="none" w:sz="0" w:space="0" w:color="auto"/>
            <w:left w:val="none" w:sz="0" w:space="0" w:color="auto"/>
            <w:bottom w:val="none" w:sz="0" w:space="0" w:color="auto"/>
            <w:right w:val="none" w:sz="0" w:space="0" w:color="auto"/>
          </w:divBdr>
        </w:div>
        <w:div w:id="1204053840">
          <w:marLeft w:val="0"/>
          <w:marRight w:val="0"/>
          <w:marTop w:val="0"/>
          <w:marBottom w:val="0"/>
          <w:divBdr>
            <w:top w:val="none" w:sz="0" w:space="0" w:color="auto"/>
            <w:left w:val="none" w:sz="0" w:space="0" w:color="auto"/>
            <w:bottom w:val="none" w:sz="0" w:space="0" w:color="auto"/>
            <w:right w:val="none" w:sz="0" w:space="0" w:color="auto"/>
          </w:divBdr>
        </w:div>
        <w:div w:id="1208831889">
          <w:marLeft w:val="0"/>
          <w:marRight w:val="0"/>
          <w:marTop w:val="0"/>
          <w:marBottom w:val="0"/>
          <w:divBdr>
            <w:top w:val="none" w:sz="0" w:space="0" w:color="auto"/>
            <w:left w:val="none" w:sz="0" w:space="0" w:color="auto"/>
            <w:bottom w:val="none" w:sz="0" w:space="0" w:color="auto"/>
            <w:right w:val="none" w:sz="0" w:space="0" w:color="auto"/>
          </w:divBdr>
        </w:div>
        <w:div w:id="1313414739">
          <w:marLeft w:val="0"/>
          <w:marRight w:val="0"/>
          <w:marTop w:val="0"/>
          <w:marBottom w:val="0"/>
          <w:divBdr>
            <w:top w:val="none" w:sz="0" w:space="0" w:color="auto"/>
            <w:left w:val="none" w:sz="0" w:space="0" w:color="auto"/>
            <w:bottom w:val="none" w:sz="0" w:space="0" w:color="auto"/>
            <w:right w:val="none" w:sz="0" w:space="0" w:color="auto"/>
          </w:divBdr>
        </w:div>
        <w:div w:id="1378241480">
          <w:marLeft w:val="0"/>
          <w:marRight w:val="0"/>
          <w:marTop w:val="0"/>
          <w:marBottom w:val="0"/>
          <w:divBdr>
            <w:top w:val="none" w:sz="0" w:space="0" w:color="auto"/>
            <w:left w:val="none" w:sz="0" w:space="0" w:color="auto"/>
            <w:bottom w:val="none" w:sz="0" w:space="0" w:color="auto"/>
            <w:right w:val="none" w:sz="0" w:space="0" w:color="auto"/>
          </w:divBdr>
        </w:div>
        <w:div w:id="1441796657">
          <w:marLeft w:val="0"/>
          <w:marRight w:val="0"/>
          <w:marTop w:val="0"/>
          <w:marBottom w:val="0"/>
          <w:divBdr>
            <w:top w:val="none" w:sz="0" w:space="0" w:color="auto"/>
            <w:left w:val="none" w:sz="0" w:space="0" w:color="auto"/>
            <w:bottom w:val="none" w:sz="0" w:space="0" w:color="auto"/>
            <w:right w:val="none" w:sz="0" w:space="0" w:color="auto"/>
          </w:divBdr>
        </w:div>
        <w:div w:id="1445080929">
          <w:marLeft w:val="0"/>
          <w:marRight w:val="0"/>
          <w:marTop w:val="0"/>
          <w:marBottom w:val="0"/>
          <w:divBdr>
            <w:top w:val="none" w:sz="0" w:space="0" w:color="auto"/>
            <w:left w:val="none" w:sz="0" w:space="0" w:color="auto"/>
            <w:bottom w:val="none" w:sz="0" w:space="0" w:color="auto"/>
            <w:right w:val="none" w:sz="0" w:space="0" w:color="auto"/>
          </w:divBdr>
        </w:div>
        <w:div w:id="1548025939">
          <w:marLeft w:val="0"/>
          <w:marRight w:val="0"/>
          <w:marTop w:val="0"/>
          <w:marBottom w:val="0"/>
          <w:divBdr>
            <w:top w:val="none" w:sz="0" w:space="0" w:color="auto"/>
            <w:left w:val="none" w:sz="0" w:space="0" w:color="auto"/>
            <w:bottom w:val="none" w:sz="0" w:space="0" w:color="auto"/>
            <w:right w:val="none" w:sz="0" w:space="0" w:color="auto"/>
          </w:divBdr>
        </w:div>
        <w:div w:id="1572234746">
          <w:marLeft w:val="0"/>
          <w:marRight w:val="0"/>
          <w:marTop w:val="0"/>
          <w:marBottom w:val="0"/>
          <w:divBdr>
            <w:top w:val="none" w:sz="0" w:space="0" w:color="auto"/>
            <w:left w:val="none" w:sz="0" w:space="0" w:color="auto"/>
            <w:bottom w:val="none" w:sz="0" w:space="0" w:color="auto"/>
            <w:right w:val="none" w:sz="0" w:space="0" w:color="auto"/>
          </w:divBdr>
        </w:div>
        <w:div w:id="1619604329">
          <w:marLeft w:val="0"/>
          <w:marRight w:val="0"/>
          <w:marTop w:val="0"/>
          <w:marBottom w:val="0"/>
          <w:divBdr>
            <w:top w:val="none" w:sz="0" w:space="0" w:color="auto"/>
            <w:left w:val="none" w:sz="0" w:space="0" w:color="auto"/>
            <w:bottom w:val="none" w:sz="0" w:space="0" w:color="auto"/>
            <w:right w:val="none" w:sz="0" w:space="0" w:color="auto"/>
          </w:divBdr>
        </w:div>
        <w:div w:id="1662586462">
          <w:marLeft w:val="0"/>
          <w:marRight w:val="0"/>
          <w:marTop w:val="0"/>
          <w:marBottom w:val="0"/>
          <w:divBdr>
            <w:top w:val="none" w:sz="0" w:space="0" w:color="auto"/>
            <w:left w:val="none" w:sz="0" w:space="0" w:color="auto"/>
            <w:bottom w:val="none" w:sz="0" w:space="0" w:color="auto"/>
            <w:right w:val="none" w:sz="0" w:space="0" w:color="auto"/>
          </w:divBdr>
        </w:div>
        <w:div w:id="1695494898">
          <w:marLeft w:val="0"/>
          <w:marRight w:val="0"/>
          <w:marTop w:val="0"/>
          <w:marBottom w:val="0"/>
          <w:divBdr>
            <w:top w:val="none" w:sz="0" w:space="0" w:color="auto"/>
            <w:left w:val="none" w:sz="0" w:space="0" w:color="auto"/>
            <w:bottom w:val="none" w:sz="0" w:space="0" w:color="auto"/>
            <w:right w:val="none" w:sz="0" w:space="0" w:color="auto"/>
          </w:divBdr>
        </w:div>
        <w:div w:id="1730299690">
          <w:marLeft w:val="0"/>
          <w:marRight w:val="0"/>
          <w:marTop w:val="0"/>
          <w:marBottom w:val="0"/>
          <w:divBdr>
            <w:top w:val="none" w:sz="0" w:space="0" w:color="auto"/>
            <w:left w:val="none" w:sz="0" w:space="0" w:color="auto"/>
            <w:bottom w:val="none" w:sz="0" w:space="0" w:color="auto"/>
            <w:right w:val="none" w:sz="0" w:space="0" w:color="auto"/>
          </w:divBdr>
        </w:div>
        <w:div w:id="1867475446">
          <w:marLeft w:val="0"/>
          <w:marRight w:val="0"/>
          <w:marTop w:val="0"/>
          <w:marBottom w:val="0"/>
          <w:divBdr>
            <w:top w:val="none" w:sz="0" w:space="0" w:color="auto"/>
            <w:left w:val="none" w:sz="0" w:space="0" w:color="auto"/>
            <w:bottom w:val="none" w:sz="0" w:space="0" w:color="auto"/>
            <w:right w:val="none" w:sz="0" w:space="0" w:color="auto"/>
          </w:divBdr>
        </w:div>
        <w:div w:id="1868904036">
          <w:marLeft w:val="0"/>
          <w:marRight w:val="0"/>
          <w:marTop w:val="0"/>
          <w:marBottom w:val="0"/>
          <w:divBdr>
            <w:top w:val="none" w:sz="0" w:space="0" w:color="auto"/>
            <w:left w:val="none" w:sz="0" w:space="0" w:color="auto"/>
            <w:bottom w:val="none" w:sz="0" w:space="0" w:color="auto"/>
            <w:right w:val="none" w:sz="0" w:space="0" w:color="auto"/>
          </w:divBdr>
        </w:div>
        <w:div w:id="1892032383">
          <w:marLeft w:val="0"/>
          <w:marRight w:val="0"/>
          <w:marTop w:val="0"/>
          <w:marBottom w:val="0"/>
          <w:divBdr>
            <w:top w:val="none" w:sz="0" w:space="0" w:color="auto"/>
            <w:left w:val="none" w:sz="0" w:space="0" w:color="auto"/>
            <w:bottom w:val="none" w:sz="0" w:space="0" w:color="auto"/>
            <w:right w:val="none" w:sz="0" w:space="0" w:color="auto"/>
          </w:divBdr>
        </w:div>
        <w:div w:id="1925800451">
          <w:marLeft w:val="0"/>
          <w:marRight w:val="0"/>
          <w:marTop w:val="0"/>
          <w:marBottom w:val="0"/>
          <w:divBdr>
            <w:top w:val="none" w:sz="0" w:space="0" w:color="auto"/>
            <w:left w:val="none" w:sz="0" w:space="0" w:color="auto"/>
            <w:bottom w:val="none" w:sz="0" w:space="0" w:color="auto"/>
            <w:right w:val="none" w:sz="0" w:space="0" w:color="auto"/>
          </w:divBdr>
        </w:div>
        <w:div w:id="1978484223">
          <w:marLeft w:val="0"/>
          <w:marRight w:val="0"/>
          <w:marTop w:val="0"/>
          <w:marBottom w:val="0"/>
          <w:divBdr>
            <w:top w:val="none" w:sz="0" w:space="0" w:color="auto"/>
            <w:left w:val="none" w:sz="0" w:space="0" w:color="auto"/>
            <w:bottom w:val="none" w:sz="0" w:space="0" w:color="auto"/>
            <w:right w:val="none" w:sz="0" w:space="0" w:color="auto"/>
          </w:divBdr>
        </w:div>
        <w:div w:id="1998877387">
          <w:marLeft w:val="0"/>
          <w:marRight w:val="0"/>
          <w:marTop w:val="0"/>
          <w:marBottom w:val="0"/>
          <w:divBdr>
            <w:top w:val="none" w:sz="0" w:space="0" w:color="auto"/>
            <w:left w:val="none" w:sz="0" w:space="0" w:color="auto"/>
            <w:bottom w:val="none" w:sz="0" w:space="0" w:color="auto"/>
            <w:right w:val="none" w:sz="0" w:space="0" w:color="auto"/>
          </w:divBdr>
        </w:div>
        <w:div w:id="2052415342">
          <w:marLeft w:val="0"/>
          <w:marRight w:val="0"/>
          <w:marTop w:val="0"/>
          <w:marBottom w:val="0"/>
          <w:divBdr>
            <w:top w:val="none" w:sz="0" w:space="0" w:color="auto"/>
            <w:left w:val="none" w:sz="0" w:space="0" w:color="auto"/>
            <w:bottom w:val="none" w:sz="0" w:space="0" w:color="auto"/>
            <w:right w:val="none" w:sz="0" w:space="0" w:color="auto"/>
          </w:divBdr>
        </w:div>
        <w:div w:id="2057898565">
          <w:marLeft w:val="0"/>
          <w:marRight w:val="0"/>
          <w:marTop w:val="0"/>
          <w:marBottom w:val="0"/>
          <w:divBdr>
            <w:top w:val="none" w:sz="0" w:space="0" w:color="auto"/>
            <w:left w:val="none" w:sz="0" w:space="0" w:color="auto"/>
            <w:bottom w:val="none" w:sz="0" w:space="0" w:color="auto"/>
            <w:right w:val="none" w:sz="0" w:space="0" w:color="auto"/>
          </w:divBdr>
        </w:div>
        <w:div w:id="2073389399">
          <w:marLeft w:val="0"/>
          <w:marRight w:val="0"/>
          <w:marTop w:val="0"/>
          <w:marBottom w:val="0"/>
          <w:divBdr>
            <w:top w:val="none" w:sz="0" w:space="0" w:color="auto"/>
            <w:left w:val="none" w:sz="0" w:space="0" w:color="auto"/>
            <w:bottom w:val="none" w:sz="0" w:space="0" w:color="auto"/>
            <w:right w:val="none" w:sz="0" w:space="0" w:color="auto"/>
          </w:divBdr>
        </w:div>
        <w:div w:id="2084790138">
          <w:marLeft w:val="0"/>
          <w:marRight w:val="0"/>
          <w:marTop w:val="0"/>
          <w:marBottom w:val="0"/>
          <w:divBdr>
            <w:top w:val="none" w:sz="0" w:space="0" w:color="auto"/>
            <w:left w:val="none" w:sz="0" w:space="0" w:color="auto"/>
            <w:bottom w:val="none" w:sz="0" w:space="0" w:color="auto"/>
            <w:right w:val="none" w:sz="0" w:space="0" w:color="auto"/>
          </w:divBdr>
        </w:div>
        <w:div w:id="2085057842">
          <w:marLeft w:val="0"/>
          <w:marRight w:val="0"/>
          <w:marTop w:val="0"/>
          <w:marBottom w:val="0"/>
          <w:divBdr>
            <w:top w:val="none" w:sz="0" w:space="0" w:color="auto"/>
            <w:left w:val="none" w:sz="0" w:space="0" w:color="auto"/>
            <w:bottom w:val="none" w:sz="0" w:space="0" w:color="auto"/>
            <w:right w:val="none" w:sz="0" w:space="0" w:color="auto"/>
          </w:divBdr>
        </w:div>
        <w:div w:id="2098672878">
          <w:marLeft w:val="0"/>
          <w:marRight w:val="0"/>
          <w:marTop w:val="0"/>
          <w:marBottom w:val="0"/>
          <w:divBdr>
            <w:top w:val="none" w:sz="0" w:space="0" w:color="auto"/>
            <w:left w:val="none" w:sz="0" w:space="0" w:color="auto"/>
            <w:bottom w:val="none" w:sz="0" w:space="0" w:color="auto"/>
            <w:right w:val="none" w:sz="0" w:space="0" w:color="auto"/>
          </w:divBdr>
        </w:div>
        <w:div w:id="2103405666">
          <w:marLeft w:val="0"/>
          <w:marRight w:val="0"/>
          <w:marTop w:val="0"/>
          <w:marBottom w:val="0"/>
          <w:divBdr>
            <w:top w:val="none" w:sz="0" w:space="0" w:color="auto"/>
            <w:left w:val="none" w:sz="0" w:space="0" w:color="auto"/>
            <w:bottom w:val="none" w:sz="0" w:space="0" w:color="auto"/>
            <w:right w:val="none" w:sz="0" w:space="0" w:color="auto"/>
          </w:divBdr>
        </w:div>
      </w:divsChild>
    </w:div>
    <w:div w:id="1518928351">
      <w:bodyDiv w:val="1"/>
      <w:marLeft w:val="0"/>
      <w:marRight w:val="0"/>
      <w:marTop w:val="0"/>
      <w:marBottom w:val="0"/>
      <w:divBdr>
        <w:top w:val="none" w:sz="0" w:space="0" w:color="auto"/>
        <w:left w:val="none" w:sz="0" w:space="0" w:color="auto"/>
        <w:bottom w:val="none" w:sz="0" w:space="0" w:color="auto"/>
        <w:right w:val="none" w:sz="0" w:space="0" w:color="auto"/>
      </w:divBdr>
    </w:div>
    <w:div w:id="1532257852">
      <w:bodyDiv w:val="1"/>
      <w:marLeft w:val="0"/>
      <w:marRight w:val="0"/>
      <w:marTop w:val="0"/>
      <w:marBottom w:val="0"/>
      <w:divBdr>
        <w:top w:val="none" w:sz="0" w:space="0" w:color="auto"/>
        <w:left w:val="none" w:sz="0" w:space="0" w:color="auto"/>
        <w:bottom w:val="none" w:sz="0" w:space="0" w:color="auto"/>
        <w:right w:val="none" w:sz="0" w:space="0" w:color="auto"/>
      </w:divBdr>
    </w:div>
    <w:div w:id="1535268756">
      <w:bodyDiv w:val="1"/>
      <w:marLeft w:val="0"/>
      <w:marRight w:val="0"/>
      <w:marTop w:val="0"/>
      <w:marBottom w:val="0"/>
      <w:divBdr>
        <w:top w:val="none" w:sz="0" w:space="0" w:color="auto"/>
        <w:left w:val="none" w:sz="0" w:space="0" w:color="auto"/>
        <w:bottom w:val="none" w:sz="0" w:space="0" w:color="auto"/>
        <w:right w:val="none" w:sz="0" w:space="0" w:color="auto"/>
      </w:divBdr>
      <w:divsChild>
        <w:div w:id="9258298">
          <w:marLeft w:val="0"/>
          <w:marRight w:val="0"/>
          <w:marTop w:val="0"/>
          <w:marBottom w:val="0"/>
          <w:divBdr>
            <w:top w:val="none" w:sz="0" w:space="0" w:color="auto"/>
            <w:left w:val="none" w:sz="0" w:space="0" w:color="auto"/>
            <w:bottom w:val="none" w:sz="0" w:space="0" w:color="auto"/>
            <w:right w:val="none" w:sz="0" w:space="0" w:color="auto"/>
          </w:divBdr>
        </w:div>
        <w:div w:id="283121506">
          <w:marLeft w:val="0"/>
          <w:marRight w:val="0"/>
          <w:marTop w:val="0"/>
          <w:marBottom w:val="0"/>
          <w:divBdr>
            <w:top w:val="none" w:sz="0" w:space="0" w:color="auto"/>
            <w:left w:val="none" w:sz="0" w:space="0" w:color="auto"/>
            <w:bottom w:val="none" w:sz="0" w:space="0" w:color="auto"/>
            <w:right w:val="none" w:sz="0" w:space="0" w:color="auto"/>
          </w:divBdr>
        </w:div>
        <w:div w:id="448092500">
          <w:marLeft w:val="0"/>
          <w:marRight w:val="0"/>
          <w:marTop w:val="0"/>
          <w:marBottom w:val="0"/>
          <w:divBdr>
            <w:top w:val="none" w:sz="0" w:space="0" w:color="auto"/>
            <w:left w:val="none" w:sz="0" w:space="0" w:color="auto"/>
            <w:bottom w:val="none" w:sz="0" w:space="0" w:color="auto"/>
            <w:right w:val="none" w:sz="0" w:space="0" w:color="auto"/>
          </w:divBdr>
        </w:div>
        <w:div w:id="495153953">
          <w:marLeft w:val="0"/>
          <w:marRight w:val="0"/>
          <w:marTop w:val="0"/>
          <w:marBottom w:val="0"/>
          <w:divBdr>
            <w:top w:val="none" w:sz="0" w:space="0" w:color="auto"/>
            <w:left w:val="none" w:sz="0" w:space="0" w:color="auto"/>
            <w:bottom w:val="none" w:sz="0" w:space="0" w:color="auto"/>
            <w:right w:val="none" w:sz="0" w:space="0" w:color="auto"/>
          </w:divBdr>
        </w:div>
        <w:div w:id="512766279">
          <w:marLeft w:val="0"/>
          <w:marRight w:val="0"/>
          <w:marTop w:val="0"/>
          <w:marBottom w:val="0"/>
          <w:divBdr>
            <w:top w:val="none" w:sz="0" w:space="0" w:color="auto"/>
            <w:left w:val="none" w:sz="0" w:space="0" w:color="auto"/>
            <w:bottom w:val="none" w:sz="0" w:space="0" w:color="auto"/>
            <w:right w:val="none" w:sz="0" w:space="0" w:color="auto"/>
          </w:divBdr>
        </w:div>
        <w:div w:id="914706489">
          <w:marLeft w:val="0"/>
          <w:marRight w:val="0"/>
          <w:marTop w:val="0"/>
          <w:marBottom w:val="0"/>
          <w:divBdr>
            <w:top w:val="none" w:sz="0" w:space="0" w:color="auto"/>
            <w:left w:val="none" w:sz="0" w:space="0" w:color="auto"/>
            <w:bottom w:val="none" w:sz="0" w:space="0" w:color="auto"/>
            <w:right w:val="none" w:sz="0" w:space="0" w:color="auto"/>
          </w:divBdr>
        </w:div>
        <w:div w:id="1019238509">
          <w:marLeft w:val="0"/>
          <w:marRight w:val="0"/>
          <w:marTop w:val="0"/>
          <w:marBottom w:val="0"/>
          <w:divBdr>
            <w:top w:val="none" w:sz="0" w:space="0" w:color="auto"/>
            <w:left w:val="none" w:sz="0" w:space="0" w:color="auto"/>
            <w:bottom w:val="none" w:sz="0" w:space="0" w:color="auto"/>
            <w:right w:val="none" w:sz="0" w:space="0" w:color="auto"/>
          </w:divBdr>
        </w:div>
      </w:divsChild>
    </w:div>
    <w:div w:id="1554384454">
      <w:bodyDiv w:val="1"/>
      <w:marLeft w:val="0"/>
      <w:marRight w:val="0"/>
      <w:marTop w:val="0"/>
      <w:marBottom w:val="0"/>
      <w:divBdr>
        <w:top w:val="none" w:sz="0" w:space="0" w:color="auto"/>
        <w:left w:val="none" w:sz="0" w:space="0" w:color="auto"/>
        <w:bottom w:val="none" w:sz="0" w:space="0" w:color="auto"/>
        <w:right w:val="none" w:sz="0" w:space="0" w:color="auto"/>
      </w:divBdr>
    </w:div>
    <w:div w:id="1587880665">
      <w:bodyDiv w:val="1"/>
      <w:marLeft w:val="0"/>
      <w:marRight w:val="0"/>
      <w:marTop w:val="0"/>
      <w:marBottom w:val="0"/>
      <w:divBdr>
        <w:top w:val="none" w:sz="0" w:space="0" w:color="auto"/>
        <w:left w:val="none" w:sz="0" w:space="0" w:color="auto"/>
        <w:bottom w:val="none" w:sz="0" w:space="0" w:color="auto"/>
        <w:right w:val="none" w:sz="0" w:space="0" w:color="auto"/>
      </w:divBdr>
      <w:divsChild>
        <w:div w:id="202524125">
          <w:marLeft w:val="0"/>
          <w:marRight w:val="0"/>
          <w:marTop w:val="0"/>
          <w:marBottom w:val="0"/>
          <w:divBdr>
            <w:top w:val="none" w:sz="0" w:space="0" w:color="auto"/>
            <w:left w:val="none" w:sz="0" w:space="0" w:color="auto"/>
            <w:bottom w:val="none" w:sz="0" w:space="0" w:color="auto"/>
            <w:right w:val="none" w:sz="0" w:space="0" w:color="auto"/>
          </w:divBdr>
        </w:div>
        <w:div w:id="222104380">
          <w:marLeft w:val="0"/>
          <w:marRight w:val="0"/>
          <w:marTop w:val="0"/>
          <w:marBottom w:val="0"/>
          <w:divBdr>
            <w:top w:val="none" w:sz="0" w:space="0" w:color="auto"/>
            <w:left w:val="none" w:sz="0" w:space="0" w:color="auto"/>
            <w:bottom w:val="none" w:sz="0" w:space="0" w:color="auto"/>
            <w:right w:val="none" w:sz="0" w:space="0" w:color="auto"/>
          </w:divBdr>
        </w:div>
        <w:div w:id="231161147">
          <w:marLeft w:val="0"/>
          <w:marRight w:val="0"/>
          <w:marTop w:val="0"/>
          <w:marBottom w:val="0"/>
          <w:divBdr>
            <w:top w:val="none" w:sz="0" w:space="0" w:color="auto"/>
            <w:left w:val="none" w:sz="0" w:space="0" w:color="auto"/>
            <w:bottom w:val="none" w:sz="0" w:space="0" w:color="auto"/>
            <w:right w:val="none" w:sz="0" w:space="0" w:color="auto"/>
          </w:divBdr>
        </w:div>
        <w:div w:id="440153534">
          <w:marLeft w:val="0"/>
          <w:marRight w:val="0"/>
          <w:marTop w:val="0"/>
          <w:marBottom w:val="0"/>
          <w:divBdr>
            <w:top w:val="none" w:sz="0" w:space="0" w:color="auto"/>
            <w:left w:val="none" w:sz="0" w:space="0" w:color="auto"/>
            <w:bottom w:val="none" w:sz="0" w:space="0" w:color="auto"/>
            <w:right w:val="none" w:sz="0" w:space="0" w:color="auto"/>
          </w:divBdr>
        </w:div>
        <w:div w:id="555703815">
          <w:marLeft w:val="0"/>
          <w:marRight w:val="0"/>
          <w:marTop w:val="0"/>
          <w:marBottom w:val="0"/>
          <w:divBdr>
            <w:top w:val="none" w:sz="0" w:space="0" w:color="auto"/>
            <w:left w:val="none" w:sz="0" w:space="0" w:color="auto"/>
            <w:bottom w:val="none" w:sz="0" w:space="0" w:color="auto"/>
            <w:right w:val="none" w:sz="0" w:space="0" w:color="auto"/>
          </w:divBdr>
        </w:div>
        <w:div w:id="598759151">
          <w:marLeft w:val="0"/>
          <w:marRight w:val="0"/>
          <w:marTop w:val="0"/>
          <w:marBottom w:val="0"/>
          <w:divBdr>
            <w:top w:val="none" w:sz="0" w:space="0" w:color="auto"/>
            <w:left w:val="none" w:sz="0" w:space="0" w:color="auto"/>
            <w:bottom w:val="none" w:sz="0" w:space="0" w:color="auto"/>
            <w:right w:val="none" w:sz="0" w:space="0" w:color="auto"/>
          </w:divBdr>
        </w:div>
        <w:div w:id="602032958">
          <w:marLeft w:val="0"/>
          <w:marRight w:val="0"/>
          <w:marTop w:val="0"/>
          <w:marBottom w:val="0"/>
          <w:divBdr>
            <w:top w:val="none" w:sz="0" w:space="0" w:color="auto"/>
            <w:left w:val="none" w:sz="0" w:space="0" w:color="auto"/>
            <w:bottom w:val="none" w:sz="0" w:space="0" w:color="auto"/>
            <w:right w:val="none" w:sz="0" w:space="0" w:color="auto"/>
          </w:divBdr>
        </w:div>
        <w:div w:id="674964171">
          <w:marLeft w:val="0"/>
          <w:marRight w:val="0"/>
          <w:marTop w:val="0"/>
          <w:marBottom w:val="0"/>
          <w:divBdr>
            <w:top w:val="none" w:sz="0" w:space="0" w:color="auto"/>
            <w:left w:val="none" w:sz="0" w:space="0" w:color="auto"/>
            <w:bottom w:val="none" w:sz="0" w:space="0" w:color="auto"/>
            <w:right w:val="none" w:sz="0" w:space="0" w:color="auto"/>
          </w:divBdr>
        </w:div>
        <w:div w:id="765031147">
          <w:marLeft w:val="0"/>
          <w:marRight w:val="0"/>
          <w:marTop w:val="0"/>
          <w:marBottom w:val="0"/>
          <w:divBdr>
            <w:top w:val="none" w:sz="0" w:space="0" w:color="auto"/>
            <w:left w:val="none" w:sz="0" w:space="0" w:color="auto"/>
            <w:bottom w:val="none" w:sz="0" w:space="0" w:color="auto"/>
            <w:right w:val="none" w:sz="0" w:space="0" w:color="auto"/>
          </w:divBdr>
        </w:div>
        <w:div w:id="816217989">
          <w:marLeft w:val="0"/>
          <w:marRight w:val="0"/>
          <w:marTop w:val="0"/>
          <w:marBottom w:val="0"/>
          <w:divBdr>
            <w:top w:val="none" w:sz="0" w:space="0" w:color="auto"/>
            <w:left w:val="none" w:sz="0" w:space="0" w:color="auto"/>
            <w:bottom w:val="none" w:sz="0" w:space="0" w:color="auto"/>
            <w:right w:val="none" w:sz="0" w:space="0" w:color="auto"/>
          </w:divBdr>
        </w:div>
        <w:div w:id="875116358">
          <w:marLeft w:val="0"/>
          <w:marRight w:val="0"/>
          <w:marTop w:val="0"/>
          <w:marBottom w:val="0"/>
          <w:divBdr>
            <w:top w:val="none" w:sz="0" w:space="0" w:color="auto"/>
            <w:left w:val="none" w:sz="0" w:space="0" w:color="auto"/>
            <w:bottom w:val="none" w:sz="0" w:space="0" w:color="auto"/>
            <w:right w:val="none" w:sz="0" w:space="0" w:color="auto"/>
          </w:divBdr>
        </w:div>
        <w:div w:id="942417271">
          <w:marLeft w:val="0"/>
          <w:marRight w:val="0"/>
          <w:marTop w:val="0"/>
          <w:marBottom w:val="0"/>
          <w:divBdr>
            <w:top w:val="none" w:sz="0" w:space="0" w:color="auto"/>
            <w:left w:val="none" w:sz="0" w:space="0" w:color="auto"/>
            <w:bottom w:val="none" w:sz="0" w:space="0" w:color="auto"/>
            <w:right w:val="none" w:sz="0" w:space="0" w:color="auto"/>
          </w:divBdr>
        </w:div>
        <w:div w:id="946346796">
          <w:marLeft w:val="0"/>
          <w:marRight w:val="0"/>
          <w:marTop w:val="0"/>
          <w:marBottom w:val="0"/>
          <w:divBdr>
            <w:top w:val="none" w:sz="0" w:space="0" w:color="auto"/>
            <w:left w:val="none" w:sz="0" w:space="0" w:color="auto"/>
            <w:bottom w:val="none" w:sz="0" w:space="0" w:color="auto"/>
            <w:right w:val="none" w:sz="0" w:space="0" w:color="auto"/>
          </w:divBdr>
        </w:div>
        <w:div w:id="976377786">
          <w:marLeft w:val="0"/>
          <w:marRight w:val="0"/>
          <w:marTop w:val="0"/>
          <w:marBottom w:val="0"/>
          <w:divBdr>
            <w:top w:val="none" w:sz="0" w:space="0" w:color="auto"/>
            <w:left w:val="none" w:sz="0" w:space="0" w:color="auto"/>
            <w:bottom w:val="none" w:sz="0" w:space="0" w:color="auto"/>
            <w:right w:val="none" w:sz="0" w:space="0" w:color="auto"/>
          </w:divBdr>
        </w:div>
        <w:div w:id="1137063291">
          <w:marLeft w:val="0"/>
          <w:marRight w:val="0"/>
          <w:marTop w:val="0"/>
          <w:marBottom w:val="0"/>
          <w:divBdr>
            <w:top w:val="none" w:sz="0" w:space="0" w:color="auto"/>
            <w:left w:val="none" w:sz="0" w:space="0" w:color="auto"/>
            <w:bottom w:val="none" w:sz="0" w:space="0" w:color="auto"/>
            <w:right w:val="none" w:sz="0" w:space="0" w:color="auto"/>
          </w:divBdr>
        </w:div>
        <w:div w:id="1234312091">
          <w:marLeft w:val="0"/>
          <w:marRight w:val="0"/>
          <w:marTop w:val="0"/>
          <w:marBottom w:val="0"/>
          <w:divBdr>
            <w:top w:val="none" w:sz="0" w:space="0" w:color="auto"/>
            <w:left w:val="none" w:sz="0" w:space="0" w:color="auto"/>
            <w:bottom w:val="none" w:sz="0" w:space="0" w:color="auto"/>
            <w:right w:val="none" w:sz="0" w:space="0" w:color="auto"/>
          </w:divBdr>
        </w:div>
        <w:div w:id="1316253252">
          <w:marLeft w:val="0"/>
          <w:marRight w:val="0"/>
          <w:marTop w:val="0"/>
          <w:marBottom w:val="0"/>
          <w:divBdr>
            <w:top w:val="none" w:sz="0" w:space="0" w:color="auto"/>
            <w:left w:val="none" w:sz="0" w:space="0" w:color="auto"/>
            <w:bottom w:val="none" w:sz="0" w:space="0" w:color="auto"/>
            <w:right w:val="none" w:sz="0" w:space="0" w:color="auto"/>
          </w:divBdr>
        </w:div>
        <w:div w:id="1379862648">
          <w:marLeft w:val="0"/>
          <w:marRight w:val="0"/>
          <w:marTop w:val="0"/>
          <w:marBottom w:val="0"/>
          <w:divBdr>
            <w:top w:val="none" w:sz="0" w:space="0" w:color="auto"/>
            <w:left w:val="none" w:sz="0" w:space="0" w:color="auto"/>
            <w:bottom w:val="none" w:sz="0" w:space="0" w:color="auto"/>
            <w:right w:val="none" w:sz="0" w:space="0" w:color="auto"/>
          </w:divBdr>
        </w:div>
        <w:div w:id="1416514291">
          <w:marLeft w:val="0"/>
          <w:marRight w:val="0"/>
          <w:marTop w:val="0"/>
          <w:marBottom w:val="0"/>
          <w:divBdr>
            <w:top w:val="none" w:sz="0" w:space="0" w:color="auto"/>
            <w:left w:val="none" w:sz="0" w:space="0" w:color="auto"/>
            <w:bottom w:val="none" w:sz="0" w:space="0" w:color="auto"/>
            <w:right w:val="none" w:sz="0" w:space="0" w:color="auto"/>
          </w:divBdr>
        </w:div>
        <w:div w:id="1458794920">
          <w:marLeft w:val="0"/>
          <w:marRight w:val="0"/>
          <w:marTop w:val="0"/>
          <w:marBottom w:val="0"/>
          <w:divBdr>
            <w:top w:val="none" w:sz="0" w:space="0" w:color="auto"/>
            <w:left w:val="none" w:sz="0" w:space="0" w:color="auto"/>
            <w:bottom w:val="none" w:sz="0" w:space="0" w:color="auto"/>
            <w:right w:val="none" w:sz="0" w:space="0" w:color="auto"/>
          </w:divBdr>
        </w:div>
        <w:div w:id="1512641979">
          <w:marLeft w:val="0"/>
          <w:marRight w:val="0"/>
          <w:marTop w:val="0"/>
          <w:marBottom w:val="0"/>
          <w:divBdr>
            <w:top w:val="none" w:sz="0" w:space="0" w:color="auto"/>
            <w:left w:val="none" w:sz="0" w:space="0" w:color="auto"/>
            <w:bottom w:val="none" w:sz="0" w:space="0" w:color="auto"/>
            <w:right w:val="none" w:sz="0" w:space="0" w:color="auto"/>
          </w:divBdr>
        </w:div>
        <w:div w:id="1622687903">
          <w:marLeft w:val="0"/>
          <w:marRight w:val="0"/>
          <w:marTop w:val="0"/>
          <w:marBottom w:val="0"/>
          <w:divBdr>
            <w:top w:val="none" w:sz="0" w:space="0" w:color="auto"/>
            <w:left w:val="none" w:sz="0" w:space="0" w:color="auto"/>
            <w:bottom w:val="none" w:sz="0" w:space="0" w:color="auto"/>
            <w:right w:val="none" w:sz="0" w:space="0" w:color="auto"/>
          </w:divBdr>
        </w:div>
        <w:div w:id="1646470866">
          <w:marLeft w:val="0"/>
          <w:marRight w:val="0"/>
          <w:marTop w:val="0"/>
          <w:marBottom w:val="0"/>
          <w:divBdr>
            <w:top w:val="none" w:sz="0" w:space="0" w:color="auto"/>
            <w:left w:val="none" w:sz="0" w:space="0" w:color="auto"/>
            <w:bottom w:val="none" w:sz="0" w:space="0" w:color="auto"/>
            <w:right w:val="none" w:sz="0" w:space="0" w:color="auto"/>
          </w:divBdr>
        </w:div>
        <w:div w:id="1776436741">
          <w:marLeft w:val="0"/>
          <w:marRight w:val="0"/>
          <w:marTop w:val="0"/>
          <w:marBottom w:val="0"/>
          <w:divBdr>
            <w:top w:val="none" w:sz="0" w:space="0" w:color="auto"/>
            <w:left w:val="none" w:sz="0" w:space="0" w:color="auto"/>
            <w:bottom w:val="none" w:sz="0" w:space="0" w:color="auto"/>
            <w:right w:val="none" w:sz="0" w:space="0" w:color="auto"/>
          </w:divBdr>
        </w:div>
        <w:div w:id="1787960934">
          <w:marLeft w:val="0"/>
          <w:marRight w:val="0"/>
          <w:marTop w:val="0"/>
          <w:marBottom w:val="0"/>
          <w:divBdr>
            <w:top w:val="none" w:sz="0" w:space="0" w:color="auto"/>
            <w:left w:val="none" w:sz="0" w:space="0" w:color="auto"/>
            <w:bottom w:val="none" w:sz="0" w:space="0" w:color="auto"/>
            <w:right w:val="none" w:sz="0" w:space="0" w:color="auto"/>
          </w:divBdr>
        </w:div>
        <w:div w:id="1810049882">
          <w:marLeft w:val="0"/>
          <w:marRight w:val="0"/>
          <w:marTop w:val="0"/>
          <w:marBottom w:val="0"/>
          <w:divBdr>
            <w:top w:val="none" w:sz="0" w:space="0" w:color="auto"/>
            <w:left w:val="none" w:sz="0" w:space="0" w:color="auto"/>
            <w:bottom w:val="none" w:sz="0" w:space="0" w:color="auto"/>
            <w:right w:val="none" w:sz="0" w:space="0" w:color="auto"/>
          </w:divBdr>
        </w:div>
        <w:div w:id="1864396843">
          <w:marLeft w:val="0"/>
          <w:marRight w:val="0"/>
          <w:marTop w:val="0"/>
          <w:marBottom w:val="0"/>
          <w:divBdr>
            <w:top w:val="none" w:sz="0" w:space="0" w:color="auto"/>
            <w:left w:val="none" w:sz="0" w:space="0" w:color="auto"/>
            <w:bottom w:val="none" w:sz="0" w:space="0" w:color="auto"/>
            <w:right w:val="none" w:sz="0" w:space="0" w:color="auto"/>
          </w:divBdr>
        </w:div>
        <w:div w:id="1946116302">
          <w:marLeft w:val="0"/>
          <w:marRight w:val="0"/>
          <w:marTop w:val="0"/>
          <w:marBottom w:val="0"/>
          <w:divBdr>
            <w:top w:val="none" w:sz="0" w:space="0" w:color="auto"/>
            <w:left w:val="none" w:sz="0" w:space="0" w:color="auto"/>
            <w:bottom w:val="none" w:sz="0" w:space="0" w:color="auto"/>
            <w:right w:val="none" w:sz="0" w:space="0" w:color="auto"/>
          </w:divBdr>
        </w:div>
        <w:div w:id="2094010827">
          <w:marLeft w:val="0"/>
          <w:marRight w:val="0"/>
          <w:marTop w:val="0"/>
          <w:marBottom w:val="0"/>
          <w:divBdr>
            <w:top w:val="none" w:sz="0" w:space="0" w:color="auto"/>
            <w:left w:val="none" w:sz="0" w:space="0" w:color="auto"/>
            <w:bottom w:val="none" w:sz="0" w:space="0" w:color="auto"/>
            <w:right w:val="none" w:sz="0" w:space="0" w:color="auto"/>
          </w:divBdr>
        </w:div>
        <w:div w:id="2103842391">
          <w:marLeft w:val="0"/>
          <w:marRight w:val="0"/>
          <w:marTop w:val="0"/>
          <w:marBottom w:val="0"/>
          <w:divBdr>
            <w:top w:val="none" w:sz="0" w:space="0" w:color="auto"/>
            <w:left w:val="none" w:sz="0" w:space="0" w:color="auto"/>
            <w:bottom w:val="none" w:sz="0" w:space="0" w:color="auto"/>
            <w:right w:val="none" w:sz="0" w:space="0" w:color="auto"/>
          </w:divBdr>
        </w:div>
      </w:divsChild>
    </w:div>
    <w:div w:id="1658072054">
      <w:bodyDiv w:val="1"/>
      <w:marLeft w:val="0"/>
      <w:marRight w:val="0"/>
      <w:marTop w:val="0"/>
      <w:marBottom w:val="0"/>
      <w:divBdr>
        <w:top w:val="none" w:sz="0" w:space="0" w:color="auto"/>
        <w:left w:val="none" w:sz="0" w:space="0" w:color="auto"/>
        <w:bottom w:val="none" w:sz="0" w:space="0" w:color="auto"/>
        <w:right w:val="none" w:sz="0" w:space="0" w:color="auto"/>
      </w:divBdr>
    </w:div>
    <w:div w:id="1675299570">
      <w:bodyDiv w:val="1"/>
      <w:marLeft w:val="0"/>
      <w:marRight w:val="0"/>
      <w:marTop w:val="0"/>
      <w:marBottom w:val="0"/>
      <w:divBdr>
        <w:top w:val="none" w:sz="0" w:space="0" w:color="auto"/>
        <w:left w:val="none" w:sz="0" w:space="0" w:color="auto"/>
        <w:bottom w:val="none" w:sz="0" w:space="0" w:color="auto"/>
        <w:right w:val="none" w:sz="0" w:space="0" w:color="auto"/>
      </w:divBdr>
    </w:div>
    <w:div w:id="1696690502">
      <w:bodyDiv w:val="1"/>
      <w:marLeft w:val="0"/>
      <w:marRight w:val="0"/>
      <w:marTop w:val="0"/>
      <w:marBottom w:val="0"/>
      <w:divBdr>
        <w:top w:val="none" w:sz="0" w:space="0" w:color="auto"/>
        <w:left w:val="none" w:sz="0" w:space="0" w:color="auto"/>
        <w:bottom w:val="none" w:sz="0" w:space="0" w:color="auto"/>
        <w:right w:val="none" w:sz="0" w:space="0" w:color="auto"/>
      </w:divBdr>
    </w:div>
    <w:div w:id="1765345586">
      <w:bodyDiv w:val="1"/>
      <w:marLeft w:val="0"/>
      <w:marRight w:val="0"/>
      <w:marTop w:val="0"/>
      <w:marBottom w:val="0"/>
      <w:divBdr>
        <w:top w:val="none" w:sz="0" w:space="0" w:color="auto"/>
        <w:left w:val="none" w:sz="0" w:space="0" w:color="auto"/>
        <w:bottom w:val="none" w:sz="0" w:space="0" w:color="auto"/>
        <w:right w:val="none" w:sz="0" w:space="0" w:color="auto"/>
      </w:divBdr>
    </w:div>
    <w:div w:id="1857845568">
      <w:bodyDiv w:val="1"/>
      <w:marLeft w:val="0"/>
      <w:marRight w:val="0"/>
      <w:marTop w:val="0"/>
      <w:marBottom w:val="0"/>
      <w:divBdr>
        <w:top w:val="none" w:sz="0" w:space="0" w:color="auto"/>
        <w:left w:val="none" w:sz="0" w:space="0" w:color="auto"/>
        <w:bottom w:val="none" w:sz="0" w:space="0" w:color="auto"/>
        <w:right w:val="none" w:sz="0" w:space="0" w:color="auto"/>
      </w:divBdr>
      <w:divsChild>
        <w:div w:id="450589871">
          <w:marLeft w:val="0"/>
          <w:marRight w:val="0"/>
          <w:marTop w:val="0"/>
          <w:marBottom w:val="0"/>
          <w:divBdr>
            <w:top w:val="none" w:sz="0" w:space="0" w:color="auto"/>
            <w:left w:val="none" w:sz="0" w:space="0" w:color="auto"/>
            <w:bottom w:val="none" w:sz="0" w:space="0" w:color="auto"/>
            <w:right w:val="none" w:sz="0" w:space="0" w:color="auto"/>
          </w:divBdr>
        </w:div>
        <w:div w:id="690187735">
          <w:marLeft w:val="0"/>
          <w:marRight w:val="0"/>
          <w:marTop w:val="0"/>
          <w:marBottom w:val="0"/>
          <w:divBdr>
            <w:top w:val="none" w:sz="0" w:space="0" w:color="auto"/>
            <w:left w:val="none" w:sz="0" w:space="0" w:color="auto"/>
            <w:bottom w:val="none" w:sz="0" w:space="0" w:color="auto"/>
            <w:right w:val="none" w:sz="0" w:space="0" w:color="auto"/>
          </w:divBdr>
        </w:div>
        <w:div w:id="881287709">
          <w:marLeft w:val="0"/>
          <w:marRight w:val="0"/>
          <w:marTop w:val="0"/>
          <w:marBottom w:val="0"/>
          <w:divBdr>
            <w:top w:val="none" w:sz="0" w:space="0" w:color="auto"/>
            <w:left w:val="none" w:sz="0" w:space="0" w:color="auto"/>
            <w:bottom w:val="none" w:sz="0" w:space="0" w:color="auto"/>
            <w:right w:val="none" w:sz="0" w:space="0" w:color="auto"/>
          </w:divBdr>
        </w:div>
        <w:div w:id="908727960">
          <w:marLeft w:val="0"/>
          <w:marRight w:val="0"/>
          <w:marTop w:val="0"/>
          <w:marBottom w:val="0"/>
          <w:divBdr>
            <w:top w:val="none" w:sz="0" w:space="0" w:color="auto"/>
            <w:left w:val="none" w:sz="0" w:space="0" w:color="auto"/>
            <w:bottom w:val="none" w:sz="0" w:space="0" w:color="auto"/>
            <w:right w:val="none" w:sz="0" w:space="0" w:color="auto"/>
          </w:divBdr>
        </w:div>
        <w:div w:id="979193047">
          <w:marLeft w:val="0"/>
          <w:marRight w:val="0"/>
          <w:marTop w:val="0"/>
          <w:marBottom w:val="0"/>
          <w:divBdr>
            <w:top w:val="none" w:sz="0" w:space="0" w:color="auto"/>
            <w:left w:val="none" w:sz="0" w:space="0" w:color="auto"/>
            <w:bottom w:val="none" w:sz="0" w:space="0" w:color="auto"/>
            <w:right w:val="none" w:sz="0" w:space="0" w:color="auto"/>
          </w:divBdr>
        </w:div>
        <w:div w:id="1756510765">
          <w:marLeft w:val="0"/>
          <w:marRight w:val="0"/>
          <w:marTop w:val="0"/>
          <w:marBottom w:val="0"/>
          <w:divBdr>
            <w:top w:val="none" w:sz="0" w:space="0" w:color="auto"/>
            <w:left w:val="none" w:sz="0" w:space="0" w:color="auto"/>
            <w:bottom w:val="none" w:sz="0" w:space="0" w:color="auto"/>
            <w:right w:val="none" w:sz="0" w:space="0" w:color="auto"/>
          </w:divBdr>
        </w:div>
        <w:div w:id="2054844126">
          <w:marLeft w:val="0"/>
          <w:marRight w:val="0"/>
          <w:marTop w:val="0"/>
          <w:marBottom w:val="0"/>
          <w:divBdr>
            <w:top w:val="none" w:sz="0" w:space="0" w:color="auto"/>
            <w:left w:val="none" w:sz="0" w:space="0" w:color="auto"/>
            <w:bottom w:val="none" w:sz="0" w:space="0" w:color="auto"/>
            <w:right w:val="none" w:sz="0" w:space="0" w:color="auto"/>
          </w:divBdr>
        </w:div>
      </w:divsChild>
    </w:div>
    <w:div w:id="1866215095">
      <w:bodyDiv w:val="1"/>
      <w:marLeft w:val="0"/>
      <w:marRight w:val="0"/>
      <w:marTop w:val="0"/>
      <w:marBottom w:val="0"/>
      <w:divBdr>
        <w:top w:val="none" w:sz="0" w:space="0" w:color="auto"/>
        <w:left w:val="none" w:sz="0" w:space="0" w:color="auto"/>
        <w:bottom w:val="none" w:sz="0" w:space="0" w:color="auto"/>
        <w:right w:val="none" w:sz="0" w:space="0" w:color="auto"/>
      </w:divBdr>
    </w:div>
    <w:div w:id="1866601108">
      <w:bodyDiv w:val="1"/>
      <w:marLeft w:val="0"/>
      <w:marRight w:val="0"/>
      <w:marTop w:val="0"/>
      <w:marBottom w:val="0"/>
      <w:divBdr>
        <w:top w:val="none" w:sz="0" w:space="0" w:color="auto"/>
        <w:left w:val="none" w:sz="0" w:space="0" w:color="auto"/>
        <w:bottom w:val="none" w:sz="0" w:space="0" w:color="auto"/>
        <w:right w:val="none" w:sz="0" w:space="0" w:color="auto"/>
      </w:divBdr>
    </w:div>
    <w:div w:id="1911036858">
      <w:bodyDiv w:val="1"/>
      <w:marLeft w:val="0"/>
      <w:marRight w:val="0"/>
      <w:marTop w:val="0"/>
      <w:marBottom w:val="0"/>
      <w:divBdr>
        <w:top w:val="none" w:sz="0" w:space="0" w:color="auto"/>
        <w:left w:val="none" w:sz="0" w:space="0" w:color="auto"/>
        <w:bottom w:val="none" w:sz="0" w:space="0" w:color="auto"/>
        <w:right w:val="none" w:sz="0" w:space="0" w:color="auto"/>
      </w:divBdr>
    </w:div>
    <w:div w:id="1911577300">
      <w:bodyDiv w:val="1"/>
      <w:marLeft w:val="0"/>
      <w:marRight w:val="0"/>
      <w:marTop w:val="0"/>
      <w:marBottom w:val="0"/>
      <w:divBdr>
        <w:top w:val="none" w:sz="0" w:space="0" w:color="auto"/>
        <w:left w:val="none" w:sz="0" w:space="0" w:color="auto"/>
        <w:bottom w:val="none" w:sz="0" w:space="0" w:color="auto"/>
        <w:right w:val="none" w:sz="0" w:space="0" w:color="auto"/>
      </w:divBdr>
    </w:div>
    <w:div w:id="1939832286">
      <w:bodyDiv w:val="1"/>
      <w:marLeft w:val="0"/>
      <w:marRight w:val="0"/>
      <w:marTop w:val="0"/>
      <w:marBottom w:val="0"/>
      <w:divBdr>
        <w:top w:val="none" w:sz="0" w:space="0" w:color="auto"/>
        <w:left w:val="none" w:sz="0" w:space="0" w:color="auto"/>
        <w:bottom w:val="none" w:sz="0" w:space="0" w:color="auto"/>
        <w:right w:val="none" w:sz="0" w:space="0" w:color="auto"/>
      </w:divBdr>
    </w:div>
    <w:div w:id="1948268401">
      <w:bodyDiv w:val="1"/>
      <w:marLeft w:val="0"/>
      <w:marRight w:val="0"/>
      <w:marTop w:val="0"/>
      <w:marBottom w:val="0"/>
      <w:divBdr>
        <w:top w:val="none" w:sz="0" w:space="0" w:color="auto"/>
        <w:left w:val="none" w:sz="0" w:space="0" w:color="auto"/>
        <w:bottom w:val="none" w:sz="0" w:space="0" w:color="auto"/>
        <w:right w:val="none" w:sz="0" w:space="0" w:color="auto"/>
      </w:divBdr>
    </w:div>
    <w:div w:id="1990278598">
      <w:bodyDiv w:val="1"/>
      <w:marLeft w:val="0"/>
      <w:marRight w:val="0"/>
      <w:marTop w:val="0"/>
      <w:marBottom w:val="0"/>
      <w:divBdr>
        <w:top w:val="none" w:sz="0" w:space="0" w:color="auto"/>
        <w:left w:val="none" w:sz="0" w:space="0" w:color="auto"/>
        <w:bottom w:val="none" w:sz="0" w:space="0" w:color="auto"/>
        <w:right w:val="none" w:sz="0" w:space="0" w:color="auto"/>
      </w:divBdr>
    </w:div>
    <w:div w:id="2016688238">
      <w:bodyDiv w:val="1"/>
      <w:marLeft w:val="0"/>
      <w:marRight w:val="0"/>
      <w:marTop w:val="0"/>
      <w:marBottom w:val="0"/>
      <w:divBdr>
        <w:top w:val="none" w:sz="0" w:space="0" w:color="auto"/>
        <w:left w:val="none" w:sz="0" w:space="0" w:color="auto"/>
        <w:bottom w:val="none" w:sz="0" w:space="0" w:color="auto"/>
        <w:right w:val="none" w:sz="0" w:space="0" w:color="auto"/>
      </w:divBdr>
    </w:div>
    <w:div w:id="2023773697">
      <w:bodyDiv w:val="1"/>
      <w:marLeft w:val="0"/>
      <w:marRight w:val="0"/>
      <w:marTop w:val="0"/>
      <w:marBottom w:val="0"/>
      <w:divBdr>
        <w:top w:val="none" w:sz="0" w:space="0" w:color="auto"/>
        <w:left w:val="none" w:sz="0" w:space="0" w:color="auto"/>
        <w:bottom w:val="none" w:sz="0" w:space="0" w:color="auto"/>
        <w:right w:val="none" w:sz="0" w:space="0" w:color="auto"/>
      </w:divBdr>
    </w:div>
    <w:div w:id="2056276069">
      <w:bodyDiv w:val="1"/>
      <w:marLeft w:val="0"/>
      <w:marRight w:val="0"/>
      <w:marTop w:val="0"/>
      <w:marBottom w:val="0"/>
      <w:divBdr>
        <w:top w:val="none" w:sz="0" w:space="0" w:color="auto"/>
        <w:left w:val="none" w:sz="0" w:space="0" w:color="auto"/>
        <w:bottom w:val="none" w:sz="0" w:space="0" w:color="auto"/>
        <w:right w:val="none" w:sz="0" w:space="0" w:color="auto"/>
      </w:divBdr>
      <w:divsChild>
        <w:div w:id="70780935">
          <w:marLeft w:val="0"/>
          <w:marRight w:val="0"/>
          <w:marTop w:val="0"/>
          <w:marBottom w:val="0"/>
          <w:divBdr>
            <w:top w:val="none" w:sz="0" w:space="0" w:color="auto"/>
            <w:left w:val="none" w:sz="0" w:space="0" w:color="auto"/>
            <w:bottom w:val="none" w:sz="0" w:space="0" w:color="auto"/>
            <w:right w:val="none" w:sz="0" w:space="0" w:color="auto"/>
          </w:divBdr>
        </w:div>
        <w:div w:id="120391514">
          <w:marLeft w:val="0"/>
          <w:marRight w:val="0"/>
          <w:marTop w:val="0"/>
          <w:marBottom w:val="0"/>
          <w:divBdr>
            <w:top w:val="none" w:sz="0" w:space="0" w:color="auto"/>
            <w:left w:val="none" w:sz="0" w:space="0" w:color="auto"/>
            <w:bottom w:val="none" w:sz="0" w:space="0" w:color="auto"/>
            <w:right w:val="none" w:sz="0" w:space="0" w:color="auto"/>
          </w:divBdr>
        </w:div>
        <w:div w:id="166484845">
          <w:marLeft w:val="0"/>
          <w:marRight w:val="0"/>
          <w:marTop w:val="0"/>
          <w:marBottom w:val="0"/>
          <w:divBdr>
            <w:top w:val="none" w:sz="0" w:space="0" w:color="auto"/>
            <w:left w:val="none" w:sz="0" w:space="0" w:color="auto"/>
            <w:bottom w:val="none" w:sz="0" w:space="0" w:color="auto"/>
            <w:right w:val="none" w:sz="0" w:space="0" w:color="auto"/>
          </w:divBdr>
        </w:div>
        <w:div w:id="273680942">
          <w:marLeft w:val="0"/>
          <w:marRight w:val="0"/>
          <w:marTop w:val="0"/>
          <w:marBottom w:val="0"/>
          <w:divBdr>
            <w:top w:val="none" w:sz="0" w:space="0" w:color="auto"/>
            <w:left w:val="none" w:sz="0" w:space="0" w:color="auto"/>
            <w:bottom w:val="none" w:sz="0" w:space="0" w:color="auto"/>
            <w:right w:val="none" w:sz="0" w:space="0" w:color="auto"/>
          </w:divBdr>
        </w:div>
        <w:div w:id="300308637">
          <w:marLeft w:val="0"/>
          <w:marRight w:val="0"/>
          <w:marTop w:val="0"/>
          <w:marBottom w:val="0"/>
          <w:divBdr>
            <w:top w:val="none" w:sz="0" w:space="0" w:color="auto"/>
            <w:left w:val="none" w:sz="0" w:space="0" w:color="auto"/>
            <w:bottom w:val="none" w:sz="0" w:space="0" w:color="auto"/>
            <w:right w:val="none" w:sz="0" w:space="0" w:color="auto"/>
          </w:divBdr>
        </w:div>
        <w:div w:id="302273014">
          <w:marLeft w:val="0"/>
          <w:marRight w:val="0"/>
          <w:marTop w:val="0"/>
          <w:marBottom w:val="0"/>
          <w:divBdr>
            <w:top w:val="none" w:sz="0" w:space="0" w:color="auto"/>
            <w:left w:val="none" w:sz="0" w:space="0" w:color="auto"/>
            <w:bottom w:val="none" w:sz="0" w:space="0" w:color="auto"/>
            <w:right w:val="none" w:sz="0" w:space="0" w:color="auto"/>
          </w:divBdr>
        </w:div>
        <w:div w:id="340936468">
          <w:marLeft w:val="0"/>
          <w:marRight w:val="0"/>
          <w:marTop w:val="0"/>
          <w:marBottom w:val="0"/>
          <w:divBdr>
            <w:top w:val="none" w:sz="0" w:space="0" w:color="auto"/>
            <w:left w:val="none" w:sz="0" w:space="0" w:color="auto"/>
            <w:bottom w:val="none" w:sz="0" w:space="0" w:color="auto"/>
            <w:right w:val="none" w:sz="0" w:space="0" w:color="auto"/>
          </w:divBdr>
        </w:div>
        <w:div w:id="410584488">
          <w:marLeft w:val="0"/>
          <w:marRight w:val="0"/>
          <w:marTop w:val="0"/>
          <w:marBottom w:val="0"/>
          <w:divBdr>
            <w:top w:val="none" w:sz="0" w:space="0" w:color="auto"/>
            <w:left w:val="none" w:sz="0" w:space="0" w:color="auto"/>
            <w:bottom w:val="none" w:sz="0" w:space="0" w:color="auto"/>
            <w:right w:val="none" w:sz="0" w:space="0" w:color="auto"/>
          </w:divBdr>
        </w:div>
        <w:div w:id="430860009">
          <w:marLeft w:val="0"/>
          <w:marRight w:val="0"/>
          <w:marTop w:val="0"/>
          <w:marBottom w:val="0"/>
          <w:divBdr>
            <w:top w:val="none" w:sz="0" w:space="0" w:color="auto"/>
            <w:left w:val="none" w:sz="0" w:space="0" w:color="auto"/>
            <w:bottom w:val="none" w:sz="0" w:space="0" w:color="auto"/>
            <w:right w:val="none" w:sz="0" w:space="0" w:color="auto"/>
          </w:divBdr>
        </w:div>
        <w:div w:id="470748959">
          <w:marLeft w:val="0"/>
          <w:marRight w:val="0"/>
          <w:marTop w:val="0"/>
          <w:marBottom w:val="0"/>
          <w:divBdr>
            <w:top w:val="none" w:sz="0" w:space="0" w:color="auto"/>
            <w:left w:val="none" w:sz="0" w:space="0" w:color="auto"/>
            <w:bottom w:val="none" w:sz="0" w:space="0" w:color="auto"/>
            <w:right w:val="none" w:sz="0" w:space="0" w:color="auto"/>
          </w:divBdr>
        </w:div>
        <w:div w:id="634214677">
          <w:marLeft w:val="0"/>
          <w:marRight w:val="0"/>
          <w:marTop w:val="0"/>
          <w:marBottom w:val="0"/>
          <w:divBdr>
            <w:top w:val="none" w:sz="0" w:space="0" w:color="auto"/>
            <w:left w:val="none" w:sz="0" w:space="0" w:color="auto"/>
            <w:bottom w:val="none" w:sz="0" w:space="0" w:color="auto"/>
            <w:right w:val="none" w:sz="0" w:space="0" w:color="auto"/>
          </w:divBdr>
        </w:div>
        <w:div w:id="666789971">
          <w:marLeft w:val="0"/>
          <w:marRight w:val="0"/>
          <w:marTop w:val="0"/>
          <w:marBottom w:val="0"/>
          <w:divBdr>
            <w:top w:val="none" w:sz="0" w:space="0" w:color="auto"/>
            <w:left w:val="none" w:sz="0" w:space="0" w:color="auto"/>
            <w:bottom w:val="none" w:sz="0" w:space="0" w:color="auto"/>
            <w:right w:val="none" w:sz="0" w:space="0" w:color="auto"/>
          </w:divBdr>
        </w:div>
        <w:div w:id="669141467">
          <w:marLeft w:val="0"/>
          <w:marRight w:val="0"/>
          <w:marTop w:val="0"/>
          <w:marBottom w:val="0"/>
          <w:divBdr>
            <w:top w:val="none" w:sz="0" w:space="0" w:color="auto"/>
            <w:left w:val="none" w:sz="0" w:space="0" w:color="auto"/>
            <w:bottom w:val="none" w:sz="0" w:space="0" w:color="auto"/>
            <w:right w:val="none" w:sz="0" w:space="0" w:color="auto"/>
          </w:divBdr>
        </w:div>
        <w:div w:id="684982822">
          <w:marLeft w:val="0"/>
          <w:marRight w:val="0"/>
          <w:marTop w:val="0"/>
          <w:marBottom w:val="0"/>
          <w:divBdr>
            <w:top w:val="none" w:sz="0" w:space="0" w:color="auto"/>
            <w:left w:val="none" w:sz="0" w:space="0" w:color="auto"/>
            <w:bottom w:val="none" w:sz="0" w:space="0" w:color="auto"/>
            <w:right w:val="none" w:sz="0" w:space="0" w:color="auto"/>
          </w:divBdr>
        </w:div>
        <w:div w:id="842282925">
          <w:marLeft w:val="0"/>
          <w:marRight w:val="0"/>
          <w:marTop w:val="0"/>
          <w:marBottom w:val="0"/>
          <w:divBdr>
            <w:top w:val="none" w:sz="0" w:space="0" w:color="auto"/>
            <w:left w:val="none" w:sz="0" w:space="0" w:color="auto"/>
            <w:bottom w:val="none" w:sz="0" w:space="0" w:color="auto"/>
            <w:right w:val="none" w:sz="0" w:space="0" w:color="auto"/>
          </w:divBdr>
        </w:div>
        <w:div w:id="896816209">
          <w:marLeft w:val="0"/>
          <w:marRight w:val="0"/>
          <w:marTop w:val="0"/>
          <w:marBottom w:val="0"/>
          <w:divBdr>
            <w:top w:val="none" w:sz="0" w:space="0" w:color="auto"/>
            <w:left w:val="none" w:sz="0" w:space="0" w:color="auto"/>
            <w:bottom w:val="none" w:sz="0" w:space="0" w:color="auto"/>
            <w:right w:val="none" w:sz="0" w:space="0" w:color="auto"/>
          </w:divBdr>
        </w:div>
        <w:div w:id="998734675">
          <w:marLeft w:val="0"/>
          <w:marRight w:val="0"/>
          <w:marTop w:val="0"/>
          <w:marBottom w:val="0"/>
          <w:divBdr>
            <w:top w:val="none" w:sz="0" w:space="0" w:color="auto"/>
            <w:left w:val="none" w:sz="0" w:space="0" w:color="auto"/>
            <w:bottom w:val="none" w:sz="0" w:space="0" w:color="auto"/>
            <w:right w:val="none" w:sz="0" w:space="0" w:color="auto"/>
          </w:divBdr>
        </w:div>
        <w:div w:id="1072969180">
          <w:marLeft w:val="0"/>
          <w:marRight w:val="0"/>
          <w:marTop w:val="0"/>
          <w:marBottom w:val="0"/>
          <w:divBdr>
            <w:top w:val="none" w:sz="0" w:space="0" w:color="auto"/>
            <w:left w:val="none" w:sz="0" w:space="0" w:color="auto"/>
            <w:bottom w:val="none" w:sz="0" w:space="0" w:color="auto"/>
            <w:right w:val="none" w:sz="0" w:space="0" w:color="auto"/>
          </w:divBdr>
        </w:div>
        <w:div w:id="1096054979">
          <w:marLeft w:val="0"/>
          <w:marRight w:val="0"/>
          <w:marTop w:val="0"/>
          <w:marBottom w:val="0"/>
          <w:divBdr>
            <w:top w:val="none" w:sz="0" w:space="0" w:color="auto"/>
            <w:left w:val="none" w:sz="0" w:space="0" w:color="auto"/>
            <w:bottom w:val="none" w:sz="0" w:space="0" w:color="auto"/>
            <w:right w:val="none" w:sz="0" w:space="0" w:color="auto"/>
          </w:divBdr>
        </w:div>
        <w:div w:id="1297373505">
          <w:marLeft w:val="0"/>
          <w:marRight w:val="0"/>
          <w:marTop w:val="0"/>
          <w:marBottom w:val="0"/>
          <w:divBdr>
            <w:top w:val="none" w:sz="0" w:space="0" w:color="auto"/>
            <w:left w:val="none" w:sz="0" w:space="0" w:color="auto"/>
            <w:bottom w:val="none" w:sz="0" w:space="0" w:color="auto"/>
            <w:right w:val="none" w:sz="0" w:space="0" w:color="auto"/>
          </w:divBdr>
        </w:div>
        <w:div w:id="1337879234">
          <w:marLeft w:val="0"/>
          <w:marRight w:val="0"/>
          <w:marTop w:val="0"/>
          <w:marBottom w:val="0"/>
          <w:divBdr>
            <w:top w:val="none" w:sz="0" w:space="0" w:color="auto"/>
            <w:left w:val="none" w:sz="0" w:space="0" w:color="auto"/>
            <w:bottom w:val="none" w:sz="0" w:space="0" w:color="auto"/>
            <w:right w:val="none" w:sz="0" w:space="0" w:color="auto"/>
          </w:divBdr>
        </w:div>
        <w:div w:id="1370566721">
          <w:marLeft w:val="0"/>
          <w:marRight w:val="0"/>
          <w:marTop w:val="0"/>
          <w:marBottom w:val="0"/>
          <w:divBdr>
            <w:top w:val="none" w:sz="0" w:space="0" w:color="auto"/>
            <w:left w:val="none" w:sz="0" w:space="0" w:color="auto"/>
            <w:bottom w:val="none" w:sz="0" w:space="0" w:color="auto"/>
            <w:right w:val="none" w:sz="0" w:space="0" w:color="auto"/>
          </w:divBdr>
        </w:div>
        <w:div w:id="1482968302">
          <w:marLeft w:val="0"/>
          <w:marRight w:val="0"/>
          <w:marTop w:val="0"/>
          <w:marBottom w:val="0"/>
          <w:divBdr>
            <w:top w:val="none" w:sz="0" w:space="0" w:color="auto"/>
            <w:left w:val="none" w:sz="0" w:space="0" w:color="auto"/>
            <w:bottom w:val="none" w:sz="0" w:space="0" w:color="auto"/>
            <w:right w:val="none" w:sz="0" w:space="0" w:color="auto"/>
          </w:divBdr>
        </w:div>
        <w:div w:id="1501384486">
          <w:marLeft w:val="0"/>
          <w:marRight w:val="0"/>
          <w:marTop w:val="0"/>
          <w:marBottom w:val="0"/>
          <w:divBdr>
            <w:top w:val="none" w:sz="0" w:space="0" w:color="auto"/>
            <w:left w:val="none" w:sz="0" w:space="0" w:color="auto"/>
            <w:bottom w:val="none" w:sz="0" w:space="0" w:color="auto"/>
            <w:right w:val="none" w:sz="0" w:space="0" w:color="auto"/>
          </w:divBdr>
        </w:div>
        <w:div w:id="1555313133">
          <w:marLeft w:val="0"/>
          <w:marRight w:val="0"/>
          <w:marTop w:val="0"/>
          <w:marBottom w:val="0"/>
          <w:divBdr>
            <w:top w:val="none" w:sz="0" w:space="0" w:color="auto"/>
            <w:left w:val="none" w:sz="0" w:space="0" w:color="auto"/>
            <w:bottom w:val="none" w:sz="0" w:space="0" w:color="auto"/>
            <w:right w:val="none" w:sz="0" w:space="0" w:color="auto"/>
          </w:divBdr>
        </w:div>
        <w:div w:id="1652443254">
          <w:marLeft w:val="0"/>
          <w:marRight w:val="0"/>
          <w:marTop w:val="0"/>
          <w:marBottom w:val="0"/>
          <w:divBdr>
            <w:top w:val="none" w:sz="0" w:space="0" w:color="auto"/>
            <w:left w:val="none" w:sz="0" w:space="0" w:color="auto"/>
            <w:bottom w:val="none" w:sz="0" w:space="0" w:color="auto"/>
            <w:right w:val="none" w:sz="0" w:space="0" w:color="auto"/>
          </w:divBdr>
        </w:div>
        <w:div w:id="1657683952">
          <w:marLeft w:val="0"/>
          <w:marRight w:val="0"/>
          <w:marTop w:val="0"/>
          <w:marBottom w:val="0"/>
          <w:divBdr>
            <w:top w:val="none" w:sz="0" w:space="0" w:color="auto"/>
            <w:left w:val="none" w:sz="0" w:space="0" w:color="auto"/>
            <w:bottom w:val="none" w:sz="0" w:space="0" w:color="auto"/>
            <w:right w:val="none" w:sz="0" w:space="0" w:color="auto"/>
          </w:divBdr>
        </w:div>
        <w:div w:id="1674449331">
          <w:marLeft w:val="0"/>
          <w:marRight w:val="0"/>
          <w:marTop w:val="0"/>
          <w:marBottom w:val="0"/>
          <w:divBdr>
            <w:top w:val="none" w:sz="0" w:space="0" w:color="auto"/>
            <w:left w:val="none" w:sz="0" w:space="0" w:color="auto"/>
            <w:bottom w:val="none" w:sz="0" w:space="0" w:color="auto"/>
            <w:right w:val="none" w:sz="0" w:space="0" w:color="auto"/>
          </w:divBdr>
        </w:div>
        <w:div w:id="1783452564">
          <w:marLeft w:val="0"/>
          <w:marRight w:val="0"/>
          <w:marTop w:val="0"/>
          <w:marBottom w:val="0"/>
          <w:divBdr>
            <w:top w:val="none" w:sz="0" w:space="0" w:color="auto"/>
            <w:left w:val="none" w:sz="0" w:space="0" w:color="auto"/>
            <w:bottom w:val="none" w:sz="0" w:space="0" w:color="auto"/>
            <w:right w:val="none" w:sz="0" w:space="0" w:color="auto"/>
          </w:divBdr>
        </w:div>
        <w:div w:id="1934431691">
          <w:marLeft w:val="0"/>
          <w:marRight w:val="0"/>
          <w:marTop w:val="0"/>
          <w:marBottom w:val="0"/>
          <w:divBdr>
            <w:top w:val="none" w:sz="0" w:space="0" w:color="auto"/>
            <w:left w:val="none" w:sz="0" w:space="0" w:color="auto"/>
            <w:bottom w:val="none" w:sz="0" w:space="0" w:color="auto"/>
            <w:right w:val="none" w:sz="0" w:space="0" w:color="auto"/>
          </w:divBdr>
        </w:div>
      </w:divsChild>
    </w:div>
    <w:div w:id="2062898687">
      <w:bodyDiv w:val="1"/>
      <w:marLeft w:val="0"/>
      <w:marRight w:val="0"/>
      <w:marTop w:val="0"/>
      <w:marBottom w:val="0"/>
      <w:divBdr>
        <w:top w:val="none" w:sz="0" w:space="0" w:color="auto"/>
        <w:left w:val="none" w:sz="0" w:space="0" w:color="auto"/>
        <w:bottom w:val="none" w:sz="0" w:space="0" w:color="auto"/>
        <w:right w:val="none" w:sz="0" w:space="0" w:color="auto"/>
      </w:divBdr>
    </w:div>
    <w:div w:id="21359063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2.xml"/><Relationship Id="rId18" Type="http://schemas.openxmlformats.org/officeDocument/2006/relationships/hyperlink" Target="https://www.health.gov.au/support-at-home/personal-care-contributions" TargetMode="External"/><Relationship Id="rId26" Type="http://schemas.openxmlformats.org/officeDocument/2006/relationships/hyperlink" Target="https://www.health.gov.au/resources/publications/personal-care-contribution-change-easy-read" TargetMode="External"/><Relationship Id="rId21" Type="http://schemas.openxmlformats.org/officeDocument/2006/relationships/hyperlink" Target="mailto:SAH.implementation@health.gov.au" TargetMode="External"/><Relationship Id="rId34" Type="http://schemas.openxmlformats.org/officeDocument/2006/relationships/footer" Target="footer4.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5" Type="http://schemas.openxmlformats.org/officeDocument/2006/relationships/hyperlink" Target="https://www.health.gov.au/resources/publications/personal-care-contribution-change-easy-read?language=en" TargetMode="External"/><Relationship Id="rId33" Type="http://schemas.openxmlformats.org/officeDocument/2006/relationships/header" Target="header4.xml"/><Relationship Id="rId38" Type="http://schemas.microsoft.com/office/2020/10/relationships/intelligence" Target="intelligence2.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https://www.myagedcare.gov.au/news-and-updates/support-home-personal-care-contribution-changes" TargetMode="External"/><Relationship Id="rId29" Type="http://schemas.openxmlformats.org/officeDocument/2006/relationships/hyperlink" Target="https://opan.org.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opan.org.au/" TargetMode="External"/><Relationship Id="rId32" Type="http://schemas.openxmlformats.org/officeDocument/2006/relationships/hyperlink" Target="https://opan.org.au/" TargetMode="External"/><Relationship Id="rId37"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hyperlink" Target="https://www.myagedcare.gov.au/news-and-updates/support-home-personal-care-contribution-changes" TargetMode="External"/><Relationship Id="rId28" Type="http://schemas.openxmlformats.org/officeDocument/2006/relationships/hyperlink" Target="https://www.myagedcare.gov.au/news-and-updates/support-home-personal-care-contribution-changes"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health.gov.au/resources/publications/personal-care-contribution-provider-readiness-checklist" TargetMode="External"/><Relationship Id="rId31" Type="http://schemas.openxmlformats.org/officeDocument/2006/relationships/hyperlink" Target="https://www.myagedcare.gov.au/news-and-updates/support-home-personal-care-contribution-change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www.myagedcare.gov.au/news-and-updates/support-home-personal-care-contribution-changes" TargetMode="External"/><Relationship Id="rId27" Type="http://schemas.openxmlformats.org/officeDocument/2006/relationships/image" Target="media/image3.png"/><Relationship Id="rId30" Type="http://schemas.openxmlformats.org/officeDocument/2006/relationships/hyperlink" Target="https://www.myagedcare.gov.au/financial-hardship-assistance" TargetMode="External"/><Relationship Id="rId35" Type="http://schemas.openxmlformats.org/officeDocument/2006/relationships/header" Target="header5.xml"/><Relationship Id="rId8" Type="http://schemas.openxmlformats.org/officeDocument/2006/relationships/webSettings" Target="webSettings.xml"/><Relationship Id="rId3"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DHAC">
  <a:themeElements>
    <a:clrScheme name="DHAC">
      <a:dk1>
        <a:srgbClr val="1E1545"/>
      </a:dk1>
      <a:lt1>
        <a:sysClr val="window" lastClr="FFFFFF"/>
      </a:lt1>
      <a:dk2>
        <a:srgbClr val="1E1545"/>
      </a:dk2>
      <a:lt2>
        <a:srgbClr val="EEEEEE"/>
      </a:lt2>
      <a:accent1>
        <a:srgbClr val="2AB1BB"/>
      </a:accent1>
      <a:accent2>
        <a:srgbClr val="78BE43"/>
      </a:accent2>
      <a:accent3>
        <a:srgbClr val="8C5AA5"/>
      </a:accent3>
      <a:accent4>
        <a:srgbClr val="DA576C"/>
      </a:accent4>
      <a:accent5>
        <a:srgbClr val="F26A2B"/>
      </a:accent5>
      <a:accent6>
        <a:srgbClr val="F4B223"/>
      </a:accent6>
      <a:hlink>
        <a:srgbClr val="2AB1BB"/>
      </a:hlink>
      <a:folHlink>
        <a:srgbClr val="78BE43"/>
      </a:folHlink>
    </a:clrScheme>
    <a:fontScheme name="Custom 1">
      <a:majorFont>
        <a:latin typeface="Helvetica"/>
        <a:ea typeface=""/>
        <a:cs typeface=""/>
      </a:majorFont>
      <a:minorFont>
        <a:latin typeface="Helvetic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31084AC1E347B4EAB1BA4787FDF7370" ma:contentTypeVersion="18" ma:contentTypeDescription="Create a new document." ma:contentTypeScope="" ma:versionID="9820cfba2aa41cb34c256d24ebb63fcb">
  <xsd:schema xmlns:xsd="http://www.w3.org/2001/XMLSchema" xmlns:xs="http://www.w3.org/2001/XMLSchema" xmlns:p="http://schemas.microsoft.com/office/2006/metadata/properties" xmlns:ns2="94ca6b0f-f803-4722-9a8f-c666a4f0fa77" xmlns:ns3="f4b24eaf-2139-43c5-bee3-9c2c4b3358ce" targetNamespace="http://schemas.microsoft.com/office/2006/metadata/properties" ma:root="true" ma:fieldsID="c2893bf0f2f54f6f4bf71427ee82f06d" ns2:_="" ns3:_="">
    <xsd:import namespace="94ca6b0f-f803-4722-9a8f-c666a4f0fa77"/>
    <xsd:import namespace="f4b24eaf-2139-43c5-bee3-9c2c4b3358ce"/>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Comments" minOccurs="0"/>
                <xsd:element ref="ns2:Assign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ca6b0f-f803-4722-9a8f-c666a4f0fa7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9927c38-8944-418e-ac9b-4d6e7554302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Comments" ma:index="23" nillable="true" ma:displayName="Comments" ma:format="Dropdown" ma:internalName="Comments">
      <xsd:simpleType>
        <xsd:restriction base="dms:Note">
          <xsd:maxLength value="255"/>
        </xsd:restriction>
      </xsd:simpleType>
    </xsd:element>
    <xsd:element name="Assigned" ma:index="24" nillable="true" ma:displayName="Assigned" ma:format="Dropdown" ma:list="UserInfo" ma:SharePointGroup="0" ma:internalName="Assign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b24eaf-2139-43c5-bee3-9c2c4b3358ce"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00687a37-50d7-4e1a-a55d-68d299320a34}" ma:internalName="TaxCatchAll" ma:showField="CatchAllData" ma:web="f4b24eaf-2139-43c5-bee3-9c2c4b3358c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4b24eaf-2139-43c5-bee3-9c2c4b3358ce" xsi:nil="true"/>
    <lcf76f155ced4ddcb4097134ff3c332f xmlns="94ca6b0f-f803-4722-9a8f-c666a4f0fa77">
      <Terms xmlns="http://schemas.microsoft.com/office/infopath/2007/PartnerControls"/>
    </lcf76f155ced4ddcb4097134ff3c332f>
    <Comments xmlns="94ca6b0f-f803-4722-9a8f-c666a4f0fa77" xsi:nil="true"/>
    <Assigned xmlns="94ca6b0f-f803-4722-9a8f-c666a4f0fa77">
      <UserInfo>
        <DisplayName/>
        <AccountId xsi:nil="true"/>
        <AccountType/>
      </UserInfo>
    </Assigned>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F599E4E-D166-43D0-A97F-7A2DB5BF40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4ca6b0f-f803-4722-9a8f-c666a4f0fa77"/>
    <ds:schemaRef ds:uri="f4b24eaf-2139-43c5-bee3-9c2c4b3358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C7895D6-EF2F-4480-8124-1FAA96590459}">
  <ds:schemaRefs>
    <ds:schemaRef ds:uri="http://schemas.microsoft.com/office/2006/metadata/properties"/>
    <ds:schemaRef ds:uri="http://schemas.microsoft.com/office/infopath/2007/PartnerControls"/>
    <ds:schemaRef ds:uri="f4b24eaf-2139-43c5-bee3-9c2c4b3358ce"/>
    <ds:schemaRef ds:uri="94ca6b0f-f803-4722-9a8f-c666a4f0fa77"/>
  </ds:schemaRefs>
</ds:datastoreItem>
</file>

<file path=customXml/itemProps3.xml><?xml version="1.0" encoding="utf-8"?>
<ds:datastoreItem xmlns:ds="http://schemas.openxmlformats.org/officeDocument/2006/customXml" ds:itemID="{BCD570EC-5CEA-5144-A4DC-26BFA054CF92}">
  <ds:schemaRefs>
    <ds:schemaRef ds:uri="http://schemas.openxmlformats.org/officeDocument/2006/bibliography"/>
  </ds:schemaRefs>
</ds:datastoreItem>
</file>

<file path=customXml/itemProps4.xml><?xml version="1.0" encoding="utf-8"?>
<ds:datastoreItem xmlns:ds="http://schemas.openxmlformats.org/officeDocument/2006/customXml" ds:itemID="{2F94860A-9EBC-4A35-97CB-F5CA206367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Pages>
  <Words>2355</Words>
  <Characters>13310</Characters>
  <Application>Microsoft Office Word</Application>
  <DocSecurity>0</DocSecurity>
  <Lines>341</Lines>
  <Paragraphs>274</Paragraphs>
  <ScaleCrop>false</ScaleCrop>
  <HeadingPairs>
    <vt:vector size="2" baseType="variant">
      <vt:variant>
        <vt:lpstr>Title</vt:lpstr>
      </vt:variant>
      <vt:variant>
        <vt:i4>1</vt:i4>
      </vt:variant>
    </vt:vector>
  </HeadingPairs>
  <TitlesOfParts>
    <vt:vector size="1" baseType="lpstr">
      <vt:lpstr>Support at Home - Communication Toolkit for older people</vt:lpstr>
    </vt:vector>
  </TitlesOfParts>
  <Manager/>
  <Company/>
  <LinksUpToDate>false</LinksUpToDate>
  <CharactersWithSpaces>15391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 at Home - Communication Toolkit for older people</dc:title>
  <dc:subject>Aged care</dc:subject>
  <dc:creator>Australian Government Department of Health, Disability and Ageing</dc:creator>
  <cp:keywords>Support at Home, New Aged Care Act, Aged Care</cp:keywords>
  <dc:description/>
  <cp:lastModifiedBy>MASCHKE, Elvia</cp:lastModifiedBy>
  <cp:revision>3</cp:revision>
  <cp:lastPrinted>2022-08-13T03:53:00Z</cp:lastPrinted>
  <dcterms:created xsi:type="dcterms:W3CDTF">2026-08-24T04:34:00Z</dcterms:created>
  <dcterms:modified xsi:type="dcterms:W3CDTF">2026-08-24T05:19:00Z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0x010100331084AC1E347B4EAB1BA4787FDF7370</vt:lpwstr>
  </property>
  <property fmtid="{D5CDD505-2E9C-101B-9397-08002B2CF9AE}" pid="4" name="ClassificationContentMarkingHeaderShapeIds">
    <vt:lpwstr>37fd03f9,684a90b8,2a37ef43,1f0dff84</vt:lpwstr>
  </property>
  <property fmtid="{D5CDD505-2E9C-101B-9397-08002B2CF9AE}" pid="5" name="ClassificationContentMarkingHeaderFontProps">
    <vt:lpwstr>#ff0000,12,Calibri</vt:lpwstr>
  </property>
  <property fmtid="{D5CDD505-2E9C-101B-9397-08002B2CF9AE}" pid="6" name="ClassificationContentMarkingHeaderText">
    <vt:lpwstr>OFFICIAL</vt:lpwstr>
  </property>
  <property fmtid="{D5CDD505-2E9C-101B-9397-08002B2CF9AE}" pid="7" name="ClassificationContentMarkingFooterShapeIds">
    <vt:lpwstr>4dd7046e,59de37d2,53a074c4</vt:lpwstr>
  </property>
  <property fmtid="{D5CDD505-2E9C-101B-9397-08002B2CF9AE}" pid="8" name="ClassificationContentMarkingFooterFontProps">
    <vt:lpwstr>#ff0000,12,Calibri</vt:lpwstr>
  </property>
  <property fmtid="{D5CDD505-2E9C-101B-9397-08002B2CF9AE}" pid="9" name="ClassificationContentMarkingFooterText">
    <vt:lpwstr>OFFICIAL</vt:lpwstr>
  </property>
  <property fmtid="{D5CDD505-2E9C-101B-9397-08002B2CF9AE}" pid="10" name="MSIP_Label_7cd3e8b9-ffed-43a8-b7f4-cc2fa0382d36_Enabled">
    <vt:lpwstr>true</vt:lpwstr>
  </property>
  <property fmtid="{D5CDD505-2E9C-101B-9397-08002B2CF9AE}" pid="11" name="MSIP_Label_7cd3e8b9-ffed-43a8-b7f4-cc2fa0382d36_SetDate">
    <vt:lpwstr>2025-10-02T03:34:04Z</vt:lpwstr>
  </property>
  <property fmtid="{D5CDD505-2E9C-101B-9397-08002B2CF9AE}" pid="12" name="MSIP_Label_7cd3e8b9-ffed-43a8-b7f4-cc2fa0382d36_Method">
    <vt:lpwstr>Privileged</vt:lpwstr>
  </property>
  <property fmtid="{D5CDD505-2E9C-101B-9397-08002B2CF9AE}" pid="13" name="MSIP_Label_7cd3e8b9-ffed-43a8-b7f4-cc2fa0382d36_Name">
    <vt:lpwstr>O</vt:lpwstr>
  </property>
  <property fmtid="{D5CDD505-2E9C-101B-9397-08002B2CF9AE}" pid="14" name="MSIP_Label_7cd3e8b9-ffed-43a8-b7f4-cc2fa0382d36_SiteId">
    <vt:lpwstr>34a3929c-73cf-4954-abfe-147dc3517892</vt:lpwstr>
  </property>
  <property fmtid="{D5CDD505-2E9C-101B-9397-08002B2CF9AE}" pid="15" name="MSIP_Label_7cd3e8b9-ffed-43a8-b7f4-cc2fa0382d36_ActionId">
    <vt:lpwstr>c17694b2-cd6b-4356-9513-87b0e700dd52</vt:lpwstr>
  </property>
  <property fmtid="{D5CDD505-2E9C-101B-9397-08002B2CF9AE}" pid="16" name="MSIP_Label_7cd3e8b9-ffed-43a8-b7f4-cc2fa0382d36_ContentBits">
    <vt:lpwstr>3</vt:lpwstr>
  </property>
  <property fmtid="{D5CDD505-2E9C-101B-9397-08002B2CF9AE}" pid="17" name="MSIP_Label_7cd3e8b9-ffed-43a8-b7f4-cc2fa0382d36_Tag">
    <vt:lpwstr>10, 0, 1, 1</vt:lpwstr>
  </property>
  <property fmtid="{D5CDD505-2E9C-101B-9397-08002B2CF9AE}" pid="18" name="docLang">
    <vt:lpwstr>en</vt:lpwstr>
  </property>
</Properties>
</file>