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32D0B" w14:textId="27CAEB99" w:rsidR="00DB63D5" w:rsidRPr="00760907" w:rsidRDefault="00C63043" w:rsidP="00C63043">
      <w:pPr>
        <w:pStyle w:val="Title"/>
        <w:rPr>
          <w:b/>
          <w:bCs w:val="0"/>
        </w:rPr>
      </w:pPr>
      <w:r w:rsidRPr="00760907">
        <w:rPr>
          <w:b/>
          <w:bCs w:val="0"/>
          <w:rtl/>
        </w:rPr>
        <w:t>واکس</w:t>
      </w:r>
      <w:r w:rsidRPr="00760907">
        <w:rPr>
          <w:rFonts w:hint="cs"/>
          <w:b/>
          <w:bCs w:val="0"/>
          <w:rtl/>
        </w:rPr>
        <w:t>یناسیون</w:t>
      </w:r>
      <w:r w:rsidRPr="00760907">
        <w:rPr>
          <w:b/>
          <w:bCs w:val="0"/>
          <w:rtl/>
        </w:rPr>
        <w:t xml:space="preserve"> </w:t>
      </w:r>
      <w:r w:rsidRPr="00760907">
        <w:rPr>
          <w:rFonts w:hint="cs"/>
          <w:b/>
          <w:bCs w:val="0"/>
          <w:rtl/>
        </w:rPr>
        <w:t>دوران</w:t>
      </w:r>
      <w:r w:rsidRPr="00760907">
        <w:rPr>
          <w:b/>
          <w:bCs w:val="0"/>
          <w:rtl/>
        </w:rPr>
        <w:t xml:space="preserve"> طفول</w:t>
      </w:r>
      <w:r w:rsidRPr="00760907">
        <w:rPr>
          <w:rFonts w:hint="cs"/>
          <w:b/>
          <w:bCs w:val="0"/>
          <w:rtl/>
        </w:rPr>
        <w:t>یت</w:t>
      </w:r>
      <w:r w:rsidR="00087153" w:rsidRPr="00760907">
        <w:rPr>
          <w:b/>
          <w:bCs w:val="0"/>
        </w:rPr>
        <w:t xml:space="preserve"> </w:t>
      </w:r>
      <w:r w:rsidR="00760907" w:rsidRPr="00760907">
        <w:rPr>
          <w:b/>
          <w:bCs w:val="0"/>
        </w:rPr>
        <w:t>–</w:t>
      </w:r>
      <w:r w:rsidR="00DB63D5" w:rsidRPr="00760907">
        <w:rPr>
          <w:b/>
          <w:bCs w:val="0"/>
        </w:rPr>
        <w:t xml:space="preserve"> </w:t>
      </w:r>
      <w:r w:rsidRPr="00760907">
        <w:rPr>
          <w:b/>
          <w:bCs w:val="0"/>
          <w:rtl/>
        </w:rPr>
        <w:t>سوالات شمو جواب داده</w:t>
      </w:r>
      <w:r w:rsidR="00760907" w:rsidRPr="00760907">
        <w:rPr>
          <w:b/>
          <w:bCs w:val="0"/>
        </w:rPr>
        <w:t> </w:t>
      </w:r>
      <w:r w:rsidRPr="00760907">
        <w:rPr>
          <w:b/>
          <w:bCs w:val="0"/>
          <w:rtl/>
        </w:rPr>
        <w:t>شد</w:t>
      </w:r>
    </w:p>
    <w:p w14:paraId="2BF83E38" w14:textId="390ABE4C" w:rsidR="00545DE2" w:rsidRDefault="0015505F" w:rsidP="00DA6DA1">
      <w:pPr>
        <w:pStyle w:val="Bullet1"/>
        <w:numPr>
          <w:ilvl w:val="0"/>
          <w:numId w:val="0"/>
        </w:numPr>
        <w:ind w:left="284" w:hanging="284"/>
      </w:pPr>
      <w:hyperlink r:id="rId11" w:history="1">
        <w:r w:rsidRPr="0015505F">
          <w:rPr>
            <w:rStyle w:val="Hyperlink"/>
          </w:rPr>
          <w:t>health.gov.au/childhoodimmunisation</w:t>
        </w:r>
      </w:hyperlink>
      <w:r>
        <w:t xml:space="preserve"> (</w:t>
      </w:r>
      <w:hyperlink r:id="rId12" w:history="1">
        <w:r w:rsidRPr="00AC4A82">
          <w:rPr>
            <w:rStyle w:val="Hyperlink"/>
          </w:rPr>
          <w:t>http://health.gov.au/childhoodimmunisation</w:t>
        </w:r>
      </w:hyperlink>
      <w:r>
        <w:t>)</w:t>
      </w:r>
    </w:p>
    <w:p w14:paraId="6F47CC4D" w14:textId="77777777" w:rsidR="00C63043" w:rsidRDefault="00C63043" w:rsidP="00DA6DA1">
      <w:r w:rsidRPr="00C63043">
        <w:rPr>
          <w:rtl/>
        </w:rPr>
        <w:t>آیا در مورد ایمن سازی و واکسیناسیون سوالی دارید؟</w:t>
      </w:r>
    </w:p>
    <w:p w14:paraId="39BCD10D" w14:textId="63A941A2" w:rsidR="0015505F" w:rsidRDefault="00C63043" w:rsidP="00DA6DA1">
      <w:r w:rsidRPr="00C63043">
        <w:rPr>
          <w:rtl/>
        </w:rPr>
        <w:t>مو جواب هایی را بلدی بیشترین سوالات پرسان شده در مورد واکسیناسیون دوران نغلگی جمع اوری کرده ایم..</w:t>
      </w:r>
    </w:p>
    <w:p w14:paraId="18B0D180" w14:textId="14EAF0CC" w:rsidR="0015505F" w:rsidRDefault="00C63043" w:rsidP="00DA6DA1">
      <w:pPr>
        <w:pStyle w:val="Heading1"/>
      </w:pPr>
      <w:r w:rsidRPr="00C63043">
        <w:rPr>
          <w:rtl/>
        </w:rPr>
        <w:t>واکسین چطور کار موکند؟</w:t>
      </w:r>
    </w:p>
    <w:p w14:paraId="5261E3CE" w14:textId="00692AE6" w:rsidR="0015505F" w:rsidRDefault="00C63043" w:rsidP="00DA6DA1">
      <w:pPr>
        <w:pStyle w:val="Heading2"/>
      </w:pPr>
      <w:r w:rsidRPr="00C63043">
        <w:rPr>
          <w:rtl/>
        </w:rPr>
        <w:t>واکسین ها چطور کار موکند؟</w:t>
      </w:r>
    </w:p>
    <w:p w14:paraId="4D430A24" w14:textId="77777777" w:rsidR="00C63043" w:rsidRDefault="00C63043" w:rsidP="00C63043">
      <w:pPr>
        <w:rPr>
          <w:rtl/>
        </w:rPr>
      </w:pPr>
      <w:r>
        <w:rPr>
          <w:rtl/>
        </w:rPr>
        <w:t>واکسن ها با استفاده از دفاع طب</w:t>
      </w:r>
      <w:r>
        <w:rPr>
          <w:rFonts w:hint="cs"/>
          <w:rtl/>
        </w:rPr>
        <w:t>یعی</w:t>
      </w:r>
      <w:r>
        <w:rPr>
          <w:rtl/>
        </w:rPr>
        <w:t xml:space="preserve"> بدن بلد</w:t>
      </w:r>
      <w:r>
        <w:rPr>
          <w:rFonts w:hint="cs"/>
          <w:rtl/>
        </w:rPr>
        <w:t>ی</w:t>
      </w:r>
      <w:r>
        <w:rPr>
          <w:rtl/>
        </w:rPr>
        <w:t xml:space="preserve"> ا</w:t>
      </w:r>
      <w:r>
        <w:rPr>
          <w:rFonts w:hint="cs"/>
          <w:rtl/>
        </w:rPr>
        <w:t>یجاد</w:t>
      </w:r>
      <w:r>
        <w:rPr>
          <w:rtl/>
        </w:rPr>
        <w:t xml:space="preserve"> مقاومت در برابر عفونت ها</w:t>
      </w:r>
      <w:r>
        <w:rPr>
          <w:rFonts w:hint="cs"/>
          <w:rtl/>
        </w:rPr>
        <w:t>ی</w:t>
      </w:r>
      <w:r>
        <w:rPr>
          <w:rtl/>
        </w:rPr>
        <w:t xml:space="preserve"> خاص قبل از تماس با آنها از مومحافظت موند. </w:t>
      </w:r>
    </w:p>
    <w:p w14:paraId="1FE8F380" w14:textId="77777777" w:rsidR="00C63043" w:rsidRDefault="00C63043" w:rsidP="00C63043">
      <w:pPr>
        <w:rPr>
          <w:rtl/>
        </w:rPr>
      </w:pPr>
      <w:r>
        <w:rPr>
          <w:rFonts w:hint="cs"/>
          <w:rtl/>
        </w:rPr>
        <w:t>وقتیکه</w:t>
      </w:r>
      <w:r>
        <w:rPr>
          <w:rtl/>
        </w:rPr>
        <w:t xml:space="preserve"> </w:t>
      </w:r>
      <w:r>
        <w:rPr>
          <w:rFonts w:hint="cs"/>
          <w:rtl/>
        </w:rPr>
        <w:t>یک</w:t>
      </w:r>
      <w:r>
        <w:rPr>
          <w:rtl/>
        </w:rPr>
        <w:t xml:space="preserve"> نلغه واکسن در</w:t>
      </w:r>
      <w:r>
        <w:rPr>
          <w:rFonts w:hint="cs"/>
          <w:rtl/>
        </w:rPr>
        <w:t>یافت</w:t>
      </w:r>
      <w:r>
        <w:rPr>
          <w:rtl/>
        </w:rPr>
        <w:t xml:space="preserve"> موکند، بدن او جواب ا</w:t>
      </w:r>
      <w:r>
        <w:rPr>
          <w:rFonts w:hint="cs"/>
          <w:rtl/>
        </w:rPr>
        <w:t>یمنی</w:t>
      </w:r>
      <w:r>
        <w:rPr>
          <w:rtl/>
        </w:rPr>
        <w:t xml:space="preserve"> را به همان رقم که بعد از قرار گرفتن در مقابل </w:t>
      </w:r>
      <w:r>
        <w:rPr>
          <w:rFonts w:hint="cs"/>
          <w:rtl/>
        </w:rPr>
        <w:t>یک</w:t>
      </w:r>
      <w:r>
        <w:rPr>
          <w:rtl/>
        </w:rPr>
        <w:t xml:space="preserve"> ب</w:t>
      </w:r>
      <w:r>
        <w:rPr>
          <w:rFonts w:hint="cs"/>
          <w:rtl/>
        </w:rPr>
        <w:t>یماری</w:t>
      </w:r>
      <w:r>
        <w:rPr>
          <w:rtl/>
        </w:rPr>
        <w:t xml:space="preserve"> ا</w:t>
      </w:r>
      <w:r>
        <w:rPr>
          <w:rFonts w:hint="cs"/>
          <w:rtl/>
        </w:rPr>
        <w:t>یجاد</w:t>
      </w:r>
      <w:r>
        <w:rPr>
          <w:rtl/>
        </w:rPr>
        <w:t xml:space="preserve"> موند، تول</w:t>
      </w:r>
      <w:r>
        <w:rPr>
          <w:rFonts w:hint="cs"/>
          <w:rtl/>
        </w:rPr>
        <w:t>ید</w:t>
      </w:r>
      <w:r>
        <w:rPr>
          <w:rtl/>
        </w:rPr>
        <w:t xml:space="preserve"> موکنه. اگر نلغه در آ</w:t>
      </w:r>
      <w:r>
        <w:rPr>
          <w:rFonts w:hint="cs"/>
          <w:rtl/>
        </w:rPr>
        <w:t>ینده</w:t>
      </w:r>
      <w:r>
        <w:rPr>
          <w:rtl/>
        </w:rPr>
        <w:t xml:space="preserve"> با آن ب</w:t>
      </w:r>
      <w:r>
        <w:rPr>
          <w:rFonts w:hint="cs"/>
          <w:rtl/>
        </w:rPr>
        <w:t>یماری</w:t>
      </w:r>
      <w:r>
        <w:rPr>
          <w:rtl/>
        </w:rPr>
        <w:t xml:space="preserve"> تماس پ</w:t>
      </w:r>
      <w:r>
        <w:rPr>
          <w:rFonts w:hint="cs"/>
          <w:rtl/>
        </w:rPr>
        <w:t>یدا</w:t>
      </w:r>
      <w:r>
        <w:rPr>
          <w:rtl/>
        </w:rPr>
        <w:t xml:space="preserve"> کند، بدن او آن را به </w:t>
      </w:r>
      <w:r>
        <w:rPr>
          <w:rFonts w:hint="cs"/>
          <w:rtl/>
        </w:rPr>
        <w:t>یاد</w:t>
      </w:r>
      <w:r>
        <w:rPr>
          <w:rtl/>
        </w:rPr>
        <w:t xml:space="preserve"> م</w:t>
      </w:r>
      <w:r>
        <w:rPr>
          <w:rFonts w:hint="cs"/>
          <w:rtl/>
        </w:rPr>
        <w:t>ی‌آورد</w:t>
      </w:r>
      <w:r>
        <w:rPr>
          <w:rtl/>
        </w:rPr>
        <w:t xml:space="preserve"> و به سرعت جواب موده و از پ</w:t>
      </w:r>
      <w:r>
        <w:rPr>
          <w:rFonts w:hint="cs"/>
          <w:rtl/>
        </w:rPr>
        <w:t>یشرفت</w:t>
      </w:r>
      <w:r>
        <w:rPr>
          <w:rtl/>
        </w:rPr>
        <w:t xml:space="preserve"> ب</w:t>
      </w:r>
      <w:r>
        <w:rPr>
          <w:rFonts w:hint="cs"/>
          <w:rtl/>
        </w:rPr>
        <w:t>یماری</w:t>
      </w:r>
      <w:r>
        <w:rPr>
          <w:rtl/>
        </w:rPr>
        <w:t xml:space="preserve"> جلوگ</w:t>
      </w:r>
      <w:r>
        <w:rPr>
          <w:rFonts w:hint="cs"/>
          <w:rtl/>
        </w:rPr>
        <w:t>یری</w:t>
      </w:r>
      <w:r>
        <w:rPr>
          <w:rtl/>
        </w:rPr>
        <w:t xml:space="preserve"> موکند.</w:t>
      </w:r>
    </w:p>
    <w:p w14:paraId="46D248F8" w14:textId="77777777" w:rsidR="00C63043" w:rsidRDefault="00C63043" w:rsidP="00C63043">
      <w:pPr>
        <w:rPr>
          <w:rtl/>
        </w:rPr>
      </w:pPr>
      <w:r>
        <w:rPr>
          <w:rFonts w:hint="cs"/>
          <w:rtl/>
        </w:rPr>
        <w:t>واکسین</w:t>
      </w:r>
      <w:r>
        <w:rPr>
          <w:rtl/>
        </w:rPr>
        <w:t xml:space="preserve"> ها بدون ا</w:t>
      </w:r>
      <w:r>
        <w:rPr>
          <w:rFonts w:hint="cs"/>
          <w:rtl/>
        </w:rPr>
        <w:t>یجاد</w:t>
      </w:r>
      <w:r>
        <w:rPr>
          <w:rtl/>
        </w:rPr>
        <w:t xml:space="preserve"> ب</w:t>
      </w:r>
      <w:r>
        <w:rPr>
          <w:rFonts w:hint="cs"/>
          <w:rtl/>
        </w:rPr>
        <w:t>یماری</w:t>
      </w:r>
      <w:r>
        <w:rPr>
          <w:rtl/>
        </w:rPr>
        <w:t xml:space="preserve"> محافظت مونند. آنها ا</w:t>
      </w:r>
      <w:r>
        <w:rPr>
          <w:rFonts w:hint="cs"/>
          <w:rtl/>
        </w:rPr>
        <w:t>یمن</w:t>
      </w:r>
      <w:r>
        <w:rPr>
          <w:rtl/>
        </w:rPr>
        <w:t xml:space="preserve"> تر از ناجور شدن به خود ب</w:t>
      </w:r>
      <w:r>
        <w:rPr>
          <w:rFonts w:hint="cs"/>
          <w:rtl/>
        </w:rPr>
        <w:t>یماری</w:t>
      </w:r>
      <w:r>
        <w:rPr>
          <w:rtl/>
        </w:rPr>
        <w:t xml:space="preserve"> هستند.</w:t>
      </w:r>
    </w:p>
    <w:p w14:paraId="3B5EBF61" w14:textId="0C463946" w:rsidR="0015505F" w:rsidRDefault="00C63043" w:rsidP="00C63043">
      <w:r>
        <w:rPr>
          <w:rFonts w:hint="cs"/>
          <w:rtl/>
        </w:rPr>
        <w:t>بیشتر</w:t>
      </w:r>
      <w:r>
        <w:rPr>
          <w:rtl/>
        </w:rPr>
        <w:t>:</w:t>
      </w:r>
    </w:p>
    <w:p w14:paraId="3CE0D271" w14:textId="06E002CC" w:rsidR="0015505F" w:rsidRDefault="0015505F" w:rsidP="00DA6DA1">
      <w:pPr>
        <w:pStyle w:val="Bullet1"/>
      </w:pPr>
      <w:hyperlink r:id="rId13" w:history="1">
        <w:r w:rsidRPr="00E071F1">
          <w:rPr>
            <w:rStyle w:val="Hyperlink"/>
          </w:rPr>
          <w:t>What is immunisation video | Australian Academy of Science</w:t>
        </w:r>
      </w:hyperlink>
      <w:r w:rsidR="00DB63D5">
        <w:t xml:space="preserve"> (</w:t>
      </w:r>
      <w:r w:rsidR="00DB63D5" w:rsidRPr="00DB63D5">
        <w:t>https://science.org.au/our-focus/science-everyone/science-immunisation/1-what-immunisation</w:t>
      </w:r>
      <w:r w:rsidR="00DB63D5">
        <w:t>)</w:t>
      </w:r>
    </w:p>
    <w:p w14:paraId="17F6099A" w14:textId="430B4836" w:rsidR="0015505F" w:rsidRDefault="0015505F" w:rsidP="00DA6DA1">
      <w:pPr>
        <w:pStyle w:val="Bullet1"/>
      </w:pPr>
      <w:hyperlink r:id="rId14" w:history="1">
        <w:r w:rsidRPr="00E071F1">
          <w:rPr>
            <w:rStyle w:val="Hyperlink"/>
          </w:rPr>
          <w:t>About immunisation | Australian Government Department of Health, Disability and Ageing</w:t>
        </w:r>
      </w:hyperlink>
      <w:r w:rsidR="00DB63D5">
        <w:t xml:space="preserve"> (</w:t>
      </w:r>
      <w:r w:rsidR="00DB63D5" w:rsidRPr="00DB63D5">
        <w:t>https://www.health.gov.au/topics/immunisation/about-immunisation</w:t>
      </w:r>
      <w:r w:rsidR="00DB63D5">
        <w:t>)</w:t>
      </w:r>
    </w:p>
    <w:p w14:paraId="54DB1689" w14:textId="4DF4EB68" w:rsidR="0015505F" w:rsidRDefault="0015505F" w:rsidP="00DA6DA1">
      <w:pPr>
        <w:pStyle w:val="Bullet1"/>
      </w:pPr>
      <w:hyperlink r:id="rId15" w:history="1">
        <w:r w:rsidRPr="00E071F1">
          <w:rPr>
            <w:rStyle w:val="Hyperlink"/>
          </w:rPr>
          <w:t>Questions about vaccination | Australian Government Department of Health, Disability and Ageing</w:t>
        </w:r>
      </w:hyperlink>
      <w:r w:rsidR="00DB63D5">
        <w:t xml:space="preserve"> (</w:t>
      </w:r>
      <w:r w:rsidR="00DB63D5" w:rsidRPr="00DB63D5">
        <w:t>https://www.health.gov.au/resources/publications/questions-about-vaccination?language=en</w:t>
      </w:r>
      <w:r w:rsidR="00DB63D5">
        <w:t>)</w:t>
      </w:r>
    </w:p>
    <w:p w14:paraId="73FC6B72" w14:textId="3274A9A3" w:rsidR="0015505F" w:rsidRDefault="00C63043" w:rsidP="00DA6DA1">
      <w:pPr>
        <w:pStyle w:val="Heading2"/>
      </w:pPr>
      <w:r w:rsidRPr="00C63043">
        <w:rPr>
          <w:rtl/>
        </w:rPr>
        <w:t>چطور واکسیناسیون از کودکان و جامعه محافظت موکند؟</w:t>
      </w:r>
    </w:p>
    <w:p w14:paraId="5DBA7B75" w14:textId="168CFF5C" w:rsidR="00C63043" w:rsidRDefault="00C63043" w:rsidP="00C63043">
      <w:pPr>
        <w:rPr>
          <w:rtl/>
        </w:rPr>
      </w:pPr>
      <w:r>
        <w:rPr>
          <w:rtl/>
        </w:rPr>
        <w:t>واکس</w:t>
      </w:r>
      <w:r>
        <w:rPr>
          <w:rFonts w:hint="cs"/>
          <w:rtl/>
        </w:rPr>
        <w:t>یناسیون</w:t>
      </w:r>
      <w:r>
        <w:rPr>
          <w:rtl/>
        </w:rPr>
        <w:t xml:space="preserve"> نلغه ها ره در مقابل ب</w:t>
      </w:r>
      <w:r>
        <w:rPr>
          <w:rFonts w:hint="cs"/>
          <w:rtl/>
        </w:rPr>
        <w:t>یماری</w:t>
      </w:r>
      <w:r>
        <w:rPr>
          <w:rtl/>
        </w:rPr>
        <w:t> ها</w:t>
      </w:r>
      <w:r>
        <w:rPr>
          <w:rFonts w:hint="cs"/>
          <w:rtl/>
        </w:rPr>
        <w:t>ی</w:t>
      </w:r>
      <w:r>
        <w:rPr>
          <w:rtl/>
        </w:rPr>
        <w:t xml:space="preserve"> که موتانه باعث عوارض</w:t>
      </w:r>
      <w:r>
        <w:rPr>
          <w:rFonts w:hint="cs"/>
          <w:rtl/>
        </w:rPr>
        <w:t>ی</w:t>
      </w:r>
      <w:r>
        <w:rPr>
          <w:rtl/>
        </w:rPr>
        <w:t xml:space="preserve"> از جمله ناتوان</w:t>
      </w:r>
      <w:r>
        <w:rPr>
          <w:rFonts w:hint="cs"/>
          <w:rtl/>
        </w:rPr>
        <w:t>ی</w:t>
      </w:r>
      <w:r>
        <w:rPr>
          <w:rtl/>
        </w:rPr>
        <w:t>. حت</w:t>
      </w:r>
      <w:r>
        <w:rPr>
          <w:rFonts w:hint="cs"/>
          <w:rtl/>
        </w:rPr>
        <w:t>ی</w:t>
      </w:r>
      <w:r>
        <w:rPr>
          <w:rtl/>
        </w:rPr>
        <w:t xml:space="preserve"> مرگ شند، محافظت</w:t>
      </w:r>
      <w:r w:rsidR="00760907">
        <w:t> </w:t>
      </w:r>
      <w:r>
        <w:rPr>
          <w:rtl/>
        </w:rPr>
        <w:t>موکند. با واکس</w:t>
      </w:r>
      <w:r>
        <w:rPr>
          <w:rFonts w:hint="cs"/>
          <w:rtl/>
        </w:rPr>
        <w:t>ین</w:t>
      </w:r>
      <w:r>
        <w:rPr>
          <w:rtl/>
        </w:rPr>
        <w:t xml:space="preserve"> کدو طفل خود، به محافظت از د</w:t>
      </w:r>
      <w:r>
        <w:rPr>
          <w:rFonts w:hint="cs"/>
          <w:rtl/>
        </w:rPr>
        <w:t>یگر</w:t>
      </w:r>
      <w:r>
        <w:rPr>
          <w:rtl/>
        </w:rPr>
        <w:t xml:space="preserve"> اعضا</w:t>
      </w:r>
      <w:r>
        <w:rPr>
          <w:rFonts w:hint="cs"/>
          <w:rtl/>
        </w:rPr>
        <w:t>ی</w:t>
      </w:r>
      <w:r>
        <w:rPr>
          <w:rtl/>
        </w:rPr>
        <w:t xml:space="preserve"> خانواده خود که آس</w:t>
      </w:r>
      <w:r>
        <w:rPr>
          <w:rFonts w:hint="cs"/>
          <w:rtl/>
        </w:rPr>
        <w:t>یب</w:t>
      </w:r>
      <w:r>
        <w:rPr>
          <w:rtl/>
        </w:rPr>
        <w:t xml:space="preserve"> پذ</w:t>
      </w:r>
      <w:r>
        <w:rPr>
          <w:rFonts w:hint="cs"/>
          <w:rtl/>
        </w:rPr>
        <w:t>یر</w:t>
      </w:r>
      <w:r>
        <w:rPr>
          <w:rtl/>
        </w:rPr>
        <w:t xml:space="preserve"> هستند و ممکن است در صورت ابتلا به ا</w:t>
      </w:r>
      <w:r>
        <w:rPr>
          <w:rFonts w:hint="cs"/>
          <w:rtl/>
        </w:rPr>
        <w:t>ین</w:t>
      </w:r>
      <w:r>
        <w:rPr>
          <w:rtl/>
        </w:rPr>
        <w:t xml:space="preserve"> ب</w:t>
      </w:r>
      <w:r>
        <w:rPr>
          <w:rFonts w:hint="cs"/>
          <w:rtl/>
        </w:rPr>
        <w:t>یماری</w:t>
      </w:r>
      <w:r>
        <w:rPr>
          <w:rtl/>
        </w:rPr>
        <w:t xml:space="preserve"> بس</w:t>
      </w:r>
      <w:r>
        <w:rPr>
          <w:rFonts w:hint="cs"/>
          <w:rtl/>
        </w:rPr>
        <w:t>یار</w:t>
      </w:r>
      <w:r>
        <w:rPr>
          <w:rtl/>
        </w:rPr>
        <w:t xml:space="preserve"> ناجور شونند، مانند زنان </w:t>
      </w:r>
      <w:r>
        <w:rPr>
          <w:rFonts w:hint="cs"/>
          <w:rtl/>
        </w:rPr>
        <w:t>باردار،</w:t>
      </w:r>
      <w:r>
        <w:rPr>
          <w:rtl/>
        </w:rPr>
        <w:t xml:space="preserve"> افراد مسن و افراد که مشکل ناجور</w:t>
      </w:r>
      <w:r>
        <w:rPr>
          <w:rFonts w:hint="cs"/>
          <w:rtl/>
        </w:rPr>
        <w:t>ی</w:t>
      </w:r>
      <w:r>
        <w:rPr>
          <w:rtl/>
        </w:rPr>
        <w:t xml:space="preserve"> دارند، کمک موکند. وقت</w:t>
      </w:r>
      <w:r>
        <w:rPr>
          <w:rFonts w:hint="cs"/>
          <w:rtl/>
        </w:rPr>
        <w:t>ی</w:t>
      </w:r>
      <w:r>
        <w:rPr>
          <w:rtl/>
        </w:rPr>
        <w:t xml:space="preserve"> بس</w:t>
      </w:r>
      <w:r>
        <w:rPr>
          <w:rFonts w:hint="cs"/>
          <w:rtl/>
        </w:rPr>
        <w:t>یاری</w:t>
      </w:r>
      <w:r>
        <w:rPr>
          <w:rtl/>
        </w:rPr>
        <w:t xml:space="preserve"> از افراد جامعه واکس</w:t>
      </w:r>
      <w:r>
        <w:rPr>
          <w:rFonts w:hint="cs"/>
          <w:rtl/>
        </w:rPr>
        <w:t>ین</w:t>
      </w:r>
      <w:r>
        <w:rPr>
          <w:rtl/>
        </w:rPr>
        <w:t xml:space="preserve"> موشونند، انتشار ب</w:t>
      </w:r>
      <w:r>
        <w:rPr>
          <w:rFonts w:hint="cs"/>
          <w:rtl/>
        </w:rPr>
        <w:t>یماری</w:t>
      </w:r>
      <w:r>
        <w:rPr>
          <w:rtl/>
        </w:rPr>
        <w:t xml:space="preserve"> سخت تر موشوند، ز</w:t>
      </w:r>
      <w:r>
        <w:rPr>
          <w:rFonts w:hint="cs"/>
          <w:rtl/>
        </w:rPr>
        <w:t>یرا</w:t>
      </w:r>
      <w:r>
        <w:rPr>
          <w:rtl/>
        </w:rPr>
        <w:t xml:space="preserve"> احتمال ملاقات افراد مبتلا و ابتلا به ب</w:t>
      </w:r>
      <w:r>
        <w:rPr>
          <w:rFonts w:hint="cs"/>
          <w:rtl/>
        </w:rPr>
        <w:t>ییماری</w:t>
      </w:r>
      <w:r>
        <w:rPr>
          <w:rtl/>
        </w:rPr>
        <w:t xml:space="preserve"> بس</w:t>
      </w:r>
      <w:r>
        <w:rPr>
          <w:rFonts w:hint="cs"/>
          <w:rtl/>
        </w:rPr>
        <w:t>یار</w:t>
      </w:r>
      <w:r>
        <w:rPr>
          <w:rtl/>
        </w:rPr>
        <w:t xml:space="preserve"> کمتر است. به ا</w:t>
      </w:r>
      <w:r>
        <w:rPr>
          <w:rFonts w:hint="cs"/>
          <w:rtl/>
        </w:rPr>
        <w:t>ین</w:t>
      </w:r>
      <w:r>
        <w:rPr>
          <w:rtl/>
        </w:rPr>
        <w:t xml:space="preserve"> حالت ا</w:t>
      </w:r>
      <w:r>
        <w:rPr>
          <w:rFonts w:hint="cs"/>
          <w:rtl/>
        </w:rPr>
        <w:t>یمنی</w:t>
      </w:r>
      <w:r>
        <w:rPr>
          <w:rtl/>
        </w:rPr>
        <w:t xml:space="preserve"> گله ا</w:t>
      </w:r>
      <w:r>
        <w:rPr>
          <w:rFonts w:hint="cs"/>
          <w:rtl/>
        </w:rPr>
        <w:t>ی</w:t>
      </w:r>
      <w:r>
        <w:rPr>
          <w:rtl/>
        </w:rPr>
        <w:t xml:space="preserve"> موگند. ‍</w:t>
      </w:r>
    </w:p>
    <w:p w14:paraId="561F2F3D" w14:textId="77777777" w:rsidR="00C63043" w:rsidRDefault="00C63043" w:rsidP="00C63043">
      <w:pPr>
        <w:rPr>
          <w:rtl/>
        </w:rPr>
      </w:pPr>
      <w:r>
        <w:rPr>
          <w:rFonts w:hint="cs"/>
          <w:rtl/>
        </w:rPr>
        <w:t>فایده</w:t>
      </w:r>
      <w:r>
        <w:rPr>
          <w:rtl/>
        </w:rPr>
        <w:t xml:space="preserve"> مصون</w:t>
      </w:r>
      <w:r>
        <w:rPr>
          <w:rFonts w:hint="cs"/>
          <w:rtl/>
        </w:rPr>
        <w:t>یت</w:t>
      </w:r>
      <w:r>
        <w:rPr>
          <w:rtl/>
        </w:rPr>
        <w:t xml:space="preserve"> گله ا</w:t>
      </w:r>
      <w:r>
        <w:rPr>
          <w:rFonts w:hint="cs"/>
          <w:rtl/>
        </w:rPr>
        <w:t>ی</w:t>
      </w:r>
      <w:r>
        <w:rPr>
          <w:rtl/>
        </w:rPr>
        <w:t xml:space="preserve"> ا</w:t>
      </w:r>
      <w:r>
        <w:rPr>
          <w:rFonts w:hint="cs"/>
          <w:rtl/>
        </w:rPr>
        <w:t>ین</w:t>
      </w:r>
      <w:r>
        <w:rPr>
          <w:rtl/>
        </w:rPr>
        <w:t xml:space="preserve"> است که مو موتان</w:t>
      </w:r>
      <w:r>
        <w:rPr>
          <w:rFonts w:hint="cs"/>
          <w:rtl/>
        </w:rPr>
        <w:t>یم</w:t>
      </w:r>
      <w:r>
        <w:rPr>
          <w:rtl/>
        </w:rPr>
        <w:t xml:space="preserve"> از کسان</w:t>
      </w:r>
      <w:r>
        <w:rPr>
          <w:rFonts w:hint="cs"/>
          <w:rtl/>
        </w:rPr>
        <w:t>ی</w:t>
      </w:r>
      <w:r>
        <w:rPr>
          <w:rtl/>
        </w:rPr>
        <w:t xml:space="preserve"> که نموتانه واکس</w:t>
      </w:r>
      <w:r>
        <w:rPr>
          <w:rFonts w:hint="cs"/>
          <w:rtl/>
        </w:rPr>
        <w:t>ین</w:t>
      </w:r>
      <w:r>
        <w:rPr>
          <w:rtl/>
        </w:rPr>
        <w:t xml:space="preserve"> شونه، از جمله نوزادان</w:t>
      </w:r>
      <w:r>
        <w:rPr>
          <w:rFonts w:hint="cs"/>
          <w:rtl/>
        </w:rPr>
        <w:t>ی</w:t>
      </w:r>
      <w:r>
        <w:rPr>
          <w:rtl/>
        </w:rPr>
        <w:t xml:space="preserve"> که بلد</w:t>
      </w:r>
      <w:r>
        <w:rPr>
          <w:rFonts w:hint="cs"/>
          <w:rtl/>
        </w:rPr>
        <w:t>ی</w:t>
      </w:r>
      <w:r>
        <w:rPr>
          <w:rtl/>
        </w:rPr>
        <w:t xml:space="preserve"> واکسن شدو خ</w:t>
      </w:r>
      <w:r>
        <w:rPr>
          <w:rFonts w:hint="cs"/>
          <w:rtl/>
        </w:rPr>
        <w:t>یلی</w:t>
      </w:r>
      <w:r>
        <w:rPr>
          <w:rtl/>
        </w:rPr>
        <w:t xml:space="preserve"> کوچک هستند </w:t>
      </w:r>
      <w:r>
        <w:rPr>
          <w:rFonts w:hint="cs"/>
          <w:rtl/>
        </w:rPr>
        <w:t>یا</w:t>
      </w:r>
      <w:r>
        <w:rPr>
          <w:rtl/>
        </w:rPr>
        <w:t xml:space="preserve"> افراد</w:t>
      </w:r>
      <w:r>
        <w:rPr>
          <w:rFonts w:hint="cs"/>
          <w:rtl/>
        </w:rPr>
        <w:t>ی</w:t>
      </w:r>
      <w:r>
        <w:rPr>
          <w:rtl/>
        </w:rPr>
        <w:t xml:space="preserve"> که به علت ها</w:t>
      </w:r>
      <w:r>
        <w:rPr>
          <w:rFonts w:hint="cs"/>
          <w:rtl/>
        </w:rPr>
        <w:t>ی</w:t>
      </w:r>
      <w:r>
        <w:rPr>
          <w:rtl/>
        </w:rPr>
        <w:t xml:space="preserve"> صح</w:t>
      </w:r>
      <w:r>
        <w:rPr>
          <w:rFonts w:hint="cs"/>
          <w:rtl/>
        </w:rPr>
        <w:t>ی</w:t>
      </w:r>
      <w:r>
        <w:rPr>
          <w:rtl/>
        </w:rPr>
        <w:t xml:space="preserve"> نموتانند واکس</w:t>
      </w:r>
      <w:r>
        <w:rPr>
          <w:rFonts w:hint="cs"/>
          <w:rtl/>
        </w:rPr>
        <w:t>ین</w:t>
      </w:r>
      <w:r>
        <w:rPr>
          <w:rtl/>
        </w:rPr>
        <w:t xml:space="preserve"> شونند، محافظت کن</w:t>
      </w:r>
      <w:r>
        <w:rPr>
          <w:rFonts w:hint="cs"/>
          <w:rtl/>
        </w:rPr>
        <w:t>یم</w:t>
      </w:r>
      <w:r>
        <w:rPr>
          <w:rtl/>
        </w:rPr>
        <w:t>.</w:t>
      </w:r>
    </w:p>
    <w:p w14:paraId="6B7A79AF" w14:textId="05641B0B" w:rsidR="0015505F" w:rsidRDefault="00C63043" w:rsidP="00C63043">
      <w:r>
        <w:rPr>
          <w:rFonts w:hint="cs"/>
          <w:rtl/>
        </w:rPr>
        <w:lastRenderedPageBreak/>
        <w:t>بیشتر</w:t>
      </w:r>
      <w:r>
        <w:rPr>
          <w:rtl/>
        </w:rPr>
        <w:t>:</w:t>
      </w:r>
    </w:p>
    <w:p w14:paraId="549B0D5C" w14:textId="337C53A5" w:rsidR="0015505F" w:rsidRDefault="0015505F" w:rsidP="00DA6DA1">
      <w:pPr>
        <w:pStyle w:val="Bullet1"/>
      </w:pPr>
      <w:hyperlink r:id="rId16" w:history="1">
        <w:r w:rsidRPr="009B70AD">
          <w:rPr>
            <w:rStyle w:val="Hyperlink"/>
          </w:rPr>
          <w:t>What is immunisation video | Australian Academy of Science</w:t>
        </w:r>
      </w:hyperlink>
      <w:r w:rsidR="00DB63D5">
        <w:t xml:space="preserve"> (</w:t>
      </w:r>
      <w:r w:rsidR="00DB63D5" w:rsidRPr="00DB63D5">
        <w:t>https://science.org.au/our-focus/science-everyone/science-immunisation/1-what-immunisation</w:t>
      </w:r>
      <w:r w:rsidR="00DB63D5">
        <w:t>)</w:t>
      </w:r>
    </w:p>
    <w:p w14:paraId="5B5C53B8" w14:textId="1E4C9E99" w:rsidR="0015505F" w:rsidRDefault="0015505F" w:rsidP="00DA6DA1">
      <w:pPr>
        <w:pStyle w:val="Bullet1"/>
      </w:pPr>
      <w:hyperlink r:id="rId17" w:history="1">
        <w:r w:rsidRPr="009B70AD">
          <w:rPr>
            <w:rStyle w:val="Hyperlink"/>
          </w:rPr>
          <w:t>About immunisation | Australian Government Department of Health, Disability and Ageing</w:t>
        </w:r>
      </w:hyperlink>
      <w:r w:rsidR="00DB63D5">
        <w:t xml:space="preserve"> (</w:t>
      </w:r>
      <w:r w:rsidR="00DB63D5" w:rsidRPr="00DB63D5">
        <w:t>https://www.health.gov.au/topics/immunisation/about-immunisation</w:t>
      </w:r>
      <w:r w:rsidR="00DB63D5">
        <w:t>)</w:t>
      </w:r>
    </w:p>
    <w:p w14:paraId="000496C2" w14:textId="41D153C6" w:rsidR="0015505F" w:rsidRDefault="0015505F" w:rsidP="00DA6DA1">
      <w:pPr>
        <w:pStyle w:val="Bullet1"/>
      </w:pPr>
      <w:hyperlink r:id="rId18" w:history="1">
        <w:r w:rsidRPr="009B70AD">
          <w:rPr>
            <w:rStyle w:val="Hyperlink"/>
          </w:rPr>
          <w:t>Questions about vaccination | Australian Government Department of Health, Disability and Ageing</w:t>
        </w:r>
      </w:hyperlink>
      <w:r w:rsidR="00DB63D5">
        <w:t xml:space="preserve"> (</w:t>
      </w:r>
      <w:r w:rsidR="00DB63D5" w:rsidRPr="00DB63D5">
        <w:t>https://www.health.gov.au/resources/publications/questions-about-vaccination?language=en</w:t>
      </w:r>
      <w:r w:rsidR="00DB63D5">
        <w:t>)</w:t>
      </w:r>
    </w:p>
    <w:p w14:paraId="4B184CF1" w14:textId="0648CDE6" w:rsidR="0015505F" w:rsidRDefault="00C63043" w:rsidP="00DA6DA1">
      <w:pPr>
        <w:pStyle w:val="Heading2"/>
      </w:pPr>
      <w:r w:rsidRPr="00C63043">
        <w:rPr>
          <w:rtl/>
        </w:rPr>
        <w:t>واکسین چه است؟</w:t>
      </w:r>
    </w:p>
    <w:p w14:paraId="36171185" w14:textId="77777777" w:rsidR="00C63043" w:rsidRDefault="00C63043" w:rsidP="00C63043">
      <w:pPr>
        <w:rPr>
          <w:rtl/>
        </w:rPr>
      </w:pPr>
      <w:r>
        <w:rPr>
          <w:rtl/>
        </w:rPr>
        <w:t>واکسن ها دارا</w:t>
      </w:r>
      <w:r>
        <w:rPr>
          <w:rFonts w:hint="cs"/>
          <w:rtl/>
        </w:rPr>
        <w:t>ی</w:t>
      </w:r>
      <w:r>
        <w:rPr>
          <w:rtl/>
        </w:rPr>
        <w:t xml:space="preserve"> تعداد</w:t>
      </w:r>
      <w:r>
        <w:rPr>
          <w:rFonts w:hint="cs"/>
          <w:rtl/>
        </w:rPr>
        <w:t>ی</w:t>
      </w:r>
      <w:r>
        <w:rPr>
          <w:rtl/>
        </w:rPr>
        <w:t xml:space="preserve"> مواد تشک</w:t>
      </w:r>
      <w:r>
        <w:rPr>
          <w:rFonts w:hint="cs"/>
          <w:rtl/>
        </w:rPr>
        <w:t>یل</w:t>
      </w:r>
      <w:r>
        <w:rPr>
          <w:rtl/>
        </w:rPr>
        <w:t xml:space="preserve"> دهنده از جمله </w:t>
      </w:r>
      <w:r>
        <w:rPr>
          <w:rFonts w:hint="cs"/>
          <w:rtl/>
        </w:rPr>
        <w:t>یک</w:t>
      </w:r>
      <w:r>
        <w:rPr>
          <w:rtl/>
        </w:rPr>
        <w:t xml:space="preserve"> آنت</w:t>
      </w:r>
      <w:r>
        <w:rPr>
          <w:rFonts w:hint="cs"/>
          <w:rtl/>
        </w:rPr>
        <w:t>ی</w:t>
      </w:r>
      <w:r>
        <w:rPr>
          <w:rtl/>
        </w:rPr>
        <w:t xml:space="preserve"> ژن است که شکل اصلاح شده و</w:t>
      </w:r>
      <w:r>
        <w:rPr>
          <w:rFonts w:hint="cs"/>
          <w:rtl/>
        </w:rPr>
        <w:t>یروس،</w:t>
      </w:r>
      <w:r>
        <w:rPr>
          <w:rtl/>
        </w:rPr>
        <w:t xml:space="preserve"> باکتر</w:t>
      </w:r>
      <w:r>
        <w:rPr>
          <w:rFonts w:hint="cs"/>
          <w:rtl/>
        </w:rPr>
        <w:t>یا</w:t>
      </w:r>
      <w:r>
        <w:rPr>
          <w:rtl/>
        </w:rPr>
        <w:t xml:space="preserve"> </w:t>
      </w:r>
      <w:r>
        <w:rPr>
          <w:rFonts w:hint="cs"/>
          <w:rtl/>
        </w:rPr>
        <w:t>یا</w:t>
      </w:r>
      <w:r>
        <w:rPr>
          <w:rtl/>
        </w:rPr>
        <w:t xml:space="preserve"> سم</w:t>
      </w:r>
      <w:r>
        <w:rPr>
          <w:rFonts w:hint="cs"/>
          <w:rtl/>
        </w:rPr>
        <w:t>ی</w:t>
      </w:r>
      <w:r>
        <w:rPr>
          <w:rtl/>
        </w:rPr>
        <w:t xml:space="preserve"> است که باعث ب</w:t>
      </w:r>
      <w:r>
        <w:rPr>
          <w:rFonts w:hint="cs"/>
          <w:rtl/>
        </w:rPr>
        <w:t>یماری</w:t>
      </w:r>
      <w:r>
        <w:rPr>
          <w:rtl/>
        </w:rPr>
        <w:t xml:space="preserve"> موشوند.</w:t>
      </w:r>
    </w:p>
    <w:p w14:paraId="2E07FE26" w14:textId="77777777" w:rsidR="00C63043" w:rsidRDefault="00C63043" w:rsidP="00C63043">
      <w:pPr>
        <w:rPr>
          <w:rtl/>
        </w:rPr>
      </w:pPr>
      <w:r>
        <w:rPr>
          <w:rFonts w:hint="cs"/>
          <w:rtl/>
        </w:rPr>
        <w:t>سایر</w:t>
      </w:r>
      <w:r>
        <w:rPr>
          <w:rtl/>
        </w:rPr>
        <w:t xml:space="preserve"> کمک کننده ها، نگهدارند ها و تثب</w:t>
      </w:r>
      <w:r>
        <w:rPr>
          <w:rFonts w:hint="cs"/>
          <w:rtl/>
        </w:rPr>
        <w:t>یت</w:t>
      </w:r>
      <w:r>
        <w:rPr>
          <w:rtl/>
        </w:rPr>
        <w:t xml:space="preserve"> کننده ها تضم</w:t>
      </w:r>
      <w:r>
        <w:rPr>
          <w:rFonts w:hint="cs"/>
          <w:rtl/>
        </w:rPr>
        <w:t>ین</w:t>
      </w:r>
      <w:r>
        <w:rPr>
          <w:rtl/>
        </w:rPr>
        <w:t xml:space="preserve"> موکنه که واکسن ها ب</w:t>
      </w:r>
      <w:r>
        <w:rPr>
          <w:rFonts w:hint="cs"/>
          <w:rtl/>
        </w:rPr>
        <w:t>ی</w:t>
      </w:r>
      <w:r>
        <w:rPr>
          <w:rtl/>
        </w:rPr>
        <w:t xml:space="preserve"> خطر و فا</w:t>
      </w:r>
      <w:r>
        <w:rPr>
          <w:rFonts w:hint="cs"/>
          <w:rtl/>
        </w:rPr>
        <w:t>یده</w:t>
      </w:r>
      <w:r>
        <w:rPr>
          <w:rtl/>
        </w:rPr>
        <w:t xml:space="preserve"> مند باشد، به تقو</w:t>
      </w:r>
      <w:r>
        <w:rPr>
          <w:rFonts w:hint="cs"/>
          <w:rtl/>
        </w:rPr>
        <w:t>یت</w:t>
      </w:r>
      <w:r>
        <w:rPr>
          <w:rtl/>
        </w:rPr>
        <w:t xml:space="preserve"> جواب ا</w:t>
      </w:r>
      <w:r>
        <w:rPr>
          <w:rFonts w:hint="cs"/>
          <w:rtl/>
        </w:rPr>
        <w:t>یمنی</w:t>
      </w:r>
      <w:r>
        <w:rPr>
          <w:rtl/>
        </w:rPr>
        <w:t xml:space="preserve"> کمک موکنه و باعث موشونه آنها خوبتر کار کنند. </w:t>
      </w:r>
    </w:p>
    <w:p w14:paraId="03ADCD27" w14:textId="71417FCF" w:rsidR="00C63043" w:rsidRDefault="00C63043" w:rsidP="00C63043">
      <w:pPr>
        <w:rPr>
          <w:rtl/>
        </w:rPr>
      </w:pPr>
      <w:r>
        <w:rPr>
          <w:rFonts w:hint="cs"/>
          <w:rtl/>
        </w:rPr>
        <w:t>ترکیبات</w:t>
      </w:r>
      <w:r>
        <w:rPr>
          <w:rtl/>
        </w:rPr>
        <w:t xml:space="preserve"> واکس</w:t>
      </w:r>
      <w:r>
        <w:rPr>
          <w:rFonts w:hint="cs"/>
          <w:rtl/>
        </w:rPr>
        <w:t>ین</w:t>
      </w:r>
      <w:r>
        <w:rPr>
          <w:rtl/>
        </w:rPr>
        <w:t xml:space="preserve"> زمان</w:t>
      </w:r>
      <w:r>
        <w:rPr>
          <w:rFonts w:hint="cs"/>
          <w:rtl/>
        </w:rPr>
        <w:t>ی</w:t>
      </w:r>
      <w:r>
        <w:rPr>
          <w:rtl/>
        </w:rPr>
        <w:t xml:space="preserve"> که رو</w:t>
      </w:r>
      <w:r>
        <w:rPr>
          <w:rFonts w:hint="cs"/>
          <w:rtl/>
        </w:rPr>
        <w:t>ی</w:t>
      </w:r>
      <w:r>
        <w:rPr>
          <w:rtl/>
        </w:rPr>
        <w:t xml:space="preserve"> برچسب ذکر شده اند ممکن است نا آشنا به نظر برسند. با ا</w:t>
      </w:r>
      <w:r>
        <w:rPr>
          <w:rFonts w:hint="cs"/>
          <w:rtl/>
        </w:rPr>
        <w:t>ین</w:t>
      </w:r>
      <w:r>
        <w:rPr>
          <w:rtl/>
        </w:rPr>
        <w:t xml:space="preserve"> حال، بس</w:t>
      </w:r>
      <w:r>
        <w:rPr>
          <w:rFonts w:hint="cs"/>
          <w:rtl/>
        </w:rPr>
        <w:t>یاری</w:t>
      </w:r>
      <w:r>
        <w:rPr>
          <w:rtl/>
        </w:rPr>
        <w:t xml:space="preserve"> از اجزا</w:t>
      </w:r>
      <w:r>
        <w:rPr>
          <w:rFonts w:hint="cs"/>
          <w:rtl/>
        </w:rPr>
        <w:t>ی</w:t>
      </w:r>
      <w:r>
        <w:rPr>
          <w:rtl/>
        </w:rPr>
        <w:t xml:space="preserve"> مورد استفاده در واکسن ها به طور طب</w:t>
      </w:r>
      <w:r>
        <w:rPr>
          <w:rFonts w:hint="cs"/>
          <w:rtl/>
        </w:rPr>
        <w:t>یعی</w:t>
      </w:r>
      <w:r>
        <w:rPr>
          <w:rtl/>
        </w:rPr>
        <w:t xml:space="preserve"> در بدن، در مح</w:t>
      </w:r>
      <w:r>
        <w:rPr>
          <w:rFonts w:hint="cs"/>
          <w:rtl/>
        </w:rPr>
        <w:t>یط،</w:t>
      </w:r>
      <w:r>
        <w:rPr>
          <w:rtl/>
        </w:rPr>
        <w:t xml:space="preserve"> و در واکس</w:t>
      </w:r>
      <w:r>
        <w:rPr>
          <w:rFonts w:hint="cs"/>
          <w:rtl/>
        </w:rPr>
        <w:t>ین</w:t>
      </w:r>
      <w:r>
        <w:rPr>
          <w:rtl/>
        </w:rPr>
        <w:t xml:space="preserve"> ها به طور طب</w:t>
      </w:r>
      <w:r>
        <w:rPr>
          <w:rFonts w:hint="cs"/>
          <w:rtl/>
        </w:rPr>
        <w:t>یعی</w:t>
      </w:r>
      <w:r>
        <w:rPr>
          <w:rtl/>
        </w:rPr>
        <w:t xml:space="preserve"> در بدن، در مح</w:t>
      </w:r>
      <w:r>
        <w:rPr>
          <w:rFonts w:hint="cs"/>
          <w:rtl/>
        </w:rPr>
        <w:t>یط،</w:t>
      </w:r>
      <w:r>
        <w:rPr>
          <w:rtl/>
        </w:rPr>
        <w:t xml:space="preserve"> و</w:t>
      </w:r>
      <w:r w:rsidR="00760907">
        <w:t> </w:t>
      </w:r>
      <w:r>
        <w:rPr>
          <w:rtl/>
        </w:rPr>
        <w:t>در غذاها</w:t>
      </w:r>
      <w:r>
        <w:rPr>
          <w:rFonts w:hint="cs"/>
          <w:rtl/>
        </w:rPr>
        <w:t>یی</w:t>
      </w:r>
      <w:r>
        <w:rPr>
          <w:rtl/>
        </w:rPr>
        <w:t xml:space="preserve"> که م</w:t>
      </w:r>
      <w:r>
        <w:rPr>
          <w:rFonts w:hint="cs"/>
          <w:rtl/>
        </w:rPr>
        <w:t>ی‌خوریم</w:t>
      </w:r>
      <w:r>
        <w:rPr>
          <w:rtl/>
        </w:rPr>
        <w:t xml:space="preserve"> وجود دارد. تمام مواد تشک</w:t>
      </w:r>
      <w:r>
        <w:rPr>
          <w:rFonts w:hint="cs"/>
          <w:rtl/>
        </w:rPr>
        <w:t>یل</w:t>
      </w:r>
      <w:r>
        <w:rPr>
          <w:rtl/>
        </w:rPr>
        <w:t xml:space="preserve"> دهنده واکس</w:t>
      </w:r>
      <w:r>
        <w:rPr>
          <w:rFonts w:hint="cs"/>
          <w:rtl/>
        </w:rPr>
        <w:t>ین</w:t>
      </w:r>
      <w:r>
        <w:rPr>
          <w:rtl/>
        </w:rPr>
        <w:t xml:space="preserve"> – و همچن</w:t>
      </w:r>
      <w:r>
        <w:rPr>
          <w:rFonts w:hint="cs"/>
          <w:rtl/>
        </w:rPr>
        <w:t>ین</w:t>
      </w:r>
      <w:r>
        <w:rPr>
          <w:rtl/>
        </w:rPr>
        <w:t xml:space="preserve"> خود واکس</w:t>
      </w:r>
      <w:r>
        <w:rPr>
          <w:rFonts w:hint="cs"/>
          <w:rtl/>
        </w:rPr>
        <w:t>ین</w:t>
      </w:r>
      <w:r>
        <w:rPr>
          <w:rtl/>
        </w:rPr>
        <w:t>- به طور کامل آزما</w:t>
      </w:r>
      <w:r>
        <w:rPr>
          <w:rFonts w:hint="cs"/>
          <w:rtl/>
        </w:rPr>
        <w:t>یش</w:t>
      </w:r>
      <w:r>
        <w:rPr>
          <w:rtl/>
        </w:rPr>
        <w:t xml:space="preserve"> و نظارت موشونند تا از ب</w:t>
      </w:r>
      <w:r>
        <w:rPr>
          <w:rFonts w:hint="cs"/>
          <w:rtl/>
        </w:rPr>
        <w:t>ی</w:t>
      </w:r>
      <w:r>
        <w:rPr>
          <w:rtl/>
        </w:rPr>
        <w:t xml:space="preserve"> خطر بودن آنها اطم</w:t>
      </w:r>
      <w:r>
        <w:rPr>
          <w:rFonts w:hint="cs"/>
          <w:rtl/>
        </w:rPr>
        <w:t>ینان</w:t>
      </w:r>
      <w:r>
        <w:rPr>
          <w:rtl/>
        </w:rPr>
        <w:t xml:space="preserve"> حاصل شوند.</w:t>
      </w:r>
    </w:p>
    <w:p w14:paraId="57426EF4" w14:textId="3DA40060" w:rsidR="0015505F" w:rsidRDefault="00C63043" w:rsidP="00C63043">
      <w:r>
        <w:rPr>
          <w:rFonts w:hint="cs"/>
          <w:rtl/>
        </w:rPr>
        <w:t>بیشتر</w:t>
      </w:r>
      <w:r>
        <w:rPr>
          <w:rtl/>
        </w:rPr>
        <w:t>:</w:t>
      </w:r>
    </w:p>
    <w:p w14:paraId="2AA7602E" w14:textId="2203C218" w:rsidR="0015505F" w:rsidRDefault="0015505F" w:rsidP="00DA6DA1">
      <w:pPr>
        <w:pStyle w:val="Bullet1"/>
      </w:pPr>
      <w:hyperlink r:id="rId19" w:history="1">
        <w:r w:rsidRPr="009B70AD">
          <w:rPr>
            <w:rStyle w:val="Hyperlink"/>
          </w:rPr>
          <w:t>What is in the vaccines? | Sharing Knowledge about Immunisation</w:t>
        </w:r>
      </w:hyperlink>
      <w:r w:rsidR="00DB63D5">
        <w:t xml:space="preserve"> (</w:t>
      </w:r>
      <w:r w:rsidR="00DB63D5" w:rsidRPr="00DB63D5">
        <w:t>https://skai.org.au/childhood/questions/what-vaccines</w:t>
      </w:r>
      <w:r w:rsidR="00DB63D5">
        <w:t>)</w:t>
      </w:r>
    </w:p>
    <w:p w14:paraId="7221A0DF" w14:textId="6D440B7A" w:rsidR="0015505F" w:rsidRDefault="0015505F" w:rsidP="00DA6DA1">
      <w:pPr>
        <w:pStyle w:val="Bullet1"/>
      </w:pPr>
      <w:hyperlink r:id="rId20" w:history="1">
        <w:r w:rsidRPr="009B70AD">
          <w:rPr>
            <w:rStyle w:val="Hyperlink"/>
          </w:rPr>
          <w:t>What is immunisation video | Australian Academy of Science</w:t>
        </w:r>
      </w:hyperlink>
      <w:r w:rsidR="00DB63D5">
        <w:t xml:space="preserve"> (</w:t>
      </w:r>
      <w:r w:rsidR="00DB63D5" w:rsidRPr="00DB63D5">
        <w:t>https://science.org.au/our-focus/science-everyone/science-immunisation/1-what-immunisation</w:t>
      </w:r>
      <w:r w:rsidR="00DB63D5">
        <w:t>)</w:t>
      </w:r>
    </w:p>
    <w:p w14:paraId="0F2574E4" w14:textId="11D4D201" w:rsidR="0015505F" w:rsidRDefault="0015505F" w:rsidP="00DA6DA1">
      <w:pPr>
        <w:pStyle w:val="Bullet1"/>
      </w:pPr>
      <w:hyperlink r:id="rId21" w:history="1">
        <w:r w:rsidRPr="009B70AD">
          <w:rPr>
            <w:rStyle w:val="Hyperlink"/>
          </w:rPr>
          <w:t>What ingredients are in vaccines? | Questions about vaccination | Australian Government Department of Health, Disability and Ageing</w:t>
        </w:r>
      </w:hyperlink>
      <w:r w:rsidR="00DB63D5">
        <w:t xml:space="preserve"> (</w:t>
      </w:r>
      <w:r w:rsidR="00DB63D5" w:rsidRPr="00DB63D5">
        <w:t>https://www.health.gov.au/resources/publications/questions-about-vaccination?language=en</w:t>
      </w:r>
      <w:r w:rsidR="00DB63D5">
        <w:t>)</w:t>
      </w:r>
    </w:p>
    <w:p w14:paraId="2B01F545" w14:textId="0D2F5208" w:rsidR="0015505F" w:rsidRPr="009B70AD" w:rsidRDefault="00C63043" w:rsidP="00DA6DA1">
      <w:pPr>
        <w:pStyle w:val="Heading2"/>
      </w:pPr>
      <w:r w:rsidRPr="00C63043">
        <w:rPr>
          <w:rtl/>
        </w:rPr>
        <w:t>آیا بعضی از نلغه ها حتی در صورت واکسین شدو به این بیماری مبتلا موشونند؟</w:t>
      </w:r>
    </w:p>
    <w:p w14:paraId="052B1284" w14:textId="5BF66B73" w:rsidR="0015505F" w:rsidRDefault="00C63043" w:rsidP="00DA6DA1">
      <w:r w:rsidRPr="00C63043">
        <w:rPr>
          <w:rtl/>
        </w:rPr>
        <w:t xml:space="preserve">بلی این امکان داره زیرا هیچ واکسینی </w:t>
      </w:r>
      <w:r w:rsidRPr="00760907">
        <w:rPr>
          <w:sz w:val="22"/>
          <w:szCs w:val="24"/>
          <w:rtl/>
        </w:rPr>
        <w:t xml:space="preserve">100% </w:t>
      </w:r>
      <w:r w:rsidRPr="00C63043">
        <w:rPr>
          <w:rtl/>
        </w:rPr>
        <w:t>موثر نیست. سطوح حفاظتی داده شده توسط واکسن ها متفاوت است، بنابراین تعداد کمی از افراد وجود خواهند داشت که ایمنی ایجاد نموکونه و ممکن است همچنان به این بیماری مبتلا شونند. اگر واکسین شده باشند، معمولا نسبت به واکسین نشدو، بیماری کمتری را تجربه موکنند.</w:t>
      </w:r>
    </w:p>
    <w:p w14:paraId="6071F924" w14:textId="5C4084EC" w:rsidR="0015505F" w:rsidRDefault="00C63043" w:rsidP="00DA6DA1">
      <w:pPr>
        <w:pStyle w:val="Heading1"/>
      </w:pPr>
      <w:r w:rsidRPr="00C63043">
        <w:rPr>
          <w:rtl/>
        </w:rPr>
        <w:lastRenderedPageBreak/>
        <w:t>مصونیت واکسین</w:t>
      </w:r>
    </w:p>
    <w:p w14:paraId="0F6FB3D8" w14:textId="6FBFA482" w:rsidR="0015505F" w:rsidRPr="009B70AD" w:rsidRDefault="00C63043" w:rsidP="00DA6DA1">
      <w:pPr>
        <w:pStyle w:val="Heading2"/>
      </w:pPr>
      <w:r w:rsidRPr="00C63043">
        <w:rPr>
          <w:rtl/>
        </w:rPr>
        <w:t>آیا واکسین ها بی خطر هستند؟</w:t>
      </w:r>
    </w:p>
    <w:p w14:paraId="4B53302C" w14:textId="723AE84F" w:rsidR="0015505F" w:rsidRDefault="00C63043" w:rsidP="00DA6DA1">
      <w:r w:rsidRPr="00C63043">
        <w:rPr>
          <w:rtl/>
        </w:rPr>
        <w:t>بلی، واکسین ها بی خطر هستند. همه واکسین ها قبل از اینکه توسط اداره کالاهای درمانی (</w:t>
      </w:r>
      <w:r w:rsidRPr="00C63043">
        <w:t>TGA</w:t>
      </w:r>
      <w:r w:rsidRPr="00C63043">
        <w:rPr>
          <w:rtl/>
        </w:rPr>
        <w:t>) بلدی استفاده در استرالیا تائید شوند، آزمایش های دقیقی را انجام موته تا مطمئن شوند که ایمن و فایده مند هستند. این شامل مراحل مختلف آزمایشات امتحانی . آزمایش مواد تشکیل دهنده می‌باشد. واکسین های که معیارهای کیفی و ایمنی ندارند تائید نشده و بلدی استفاده در دسترس نیستند. این بخشی فرآیند جامع قبل از فهرست شدن واکسین ها در برنامه ملی ایمن سازی است.</w:t>
      </w:r>
    </w:p>
    <w:p w14:paraId="516BE57F" w14:textId="2CED74C0" w:rsidR="0015505F" w:rsidRDefault="00C63043" w:rsidP="00DA6DA1">
      <w:r w:rsidRPr="00C63043">
        <w:rPr>
          <w:rtl/>
        </w:rPr>
        <w:t>پس از در دسترس قرار گرفتن، ایمنی آنها با هر گونه نگرانی مطرح شده بسیار جدی گرفته شده وبه سرعت مورد بررسی قرار می‌گیرد. این از طریق گزارش رویدادهای نامطلوب به</w:t>
      </w:r>
      <w:r w:rsidR="00760907">
        <w:rPr>
          <w:rFonts w:hint="cs"/>
          <w:rtl/>
        </w:rPr>
        <w:t xml:space="preserve"> </w:t>
      </w:r>
      <w:hyperlink r:id="rId22" w:history="1">
        <w:r w:rsidRPr="006C4ED5">
          <w:rPr>
            <w:rStyle w:val="Hyperlink"/>
          </w:rPr>
          <w:t>TGA</w:t>
        </w:r>
      </w:hyperlink>
      <w:r w:rsidR="00760907">
        <w:rPr>
          <w:rFonts w:hint="cs"/>
          <w:rtl/>
        </w:rPr>
        <w:t xml:space="preserve"> </w:t>
      </w:r>
      <w:r w:rsidR="00973F54">
        <w:t>(</w:t>
      </w:r>
      <w:hyperlink r:id="rId23" w:history="1">
        <w:r w:rsidRPr="006C4ED5">
          <w:rPr>
            <w:rStyle w:val="Hyperlink"/>
          </w:rPr>
          <w:t>https://www.tga.gov.au/vaccines-overview</w:t>
        </w:r>
      </w:hyperlink>
      <w:r w:rsidR="00973F54">
        <w:t>)</w:t>
      </w:r>
      <w:r>
        <w:rPr>
          <w:rFonts w:hint="cs"/>
          <w:rtl/>
        </w:rPr>
        <w:t xml:space="preserve"> </w:t>
      </w:r>
      <w:r w:rsidRPr="00C63043">
        <w:rPr>
          <w:rtl/>
        </w:rPr>
        <w:t>و نظارت فعال ملی از طریق</w:t>
      </w:r>
      <w:r>
        <w:rPr>
          <w:rFonts w:hint="cs"/>
          <w:rtl/>
        </w:rPr>
        <w:t xml:space="preserve"> </w:t>
      </w:r>
      <w:hyperlink r:id="rId24" w:history="1">
        <w:r w:rsidR="0015505F" w:rsidRPr="00973F54">
          <w:rPr>
            <w:rStyle w:val="Hyperlink"/>
          </w:rPr>
          <w:t>AusVaxSafety</w:t>
        </w:r>
      </w:hyperlink>
      <w:r w:rsidR="00760907">
        <w:rPr>
          <w:rFonts w:hint="cs"/>
          <w:rtl/>
        </w:rPr>
        <w:t xml:space="preserve"> </w:t>
      </w:r>
      <w:r w:rsidR="00973F54">
        <w:t>(</w:t>
      </w:r>
      <w:r w:rsidR="00973F54" w:rsidRPr="00973F54">
        <w:t>https://ausvaxsafety.org.au/</w:t>
      </w:r>
      <w:r w:rsidR="00973F54">
        <w:t>)</w:t>
      </w:r>
      <w:r w:rsidRPr="00C63043">
        <w:rPr>
          <w:rtl/>
        </w:rPr>
        <w:t xml:space="preserve"> است.</w:t>
      </w:r>
    </w:p>
    <w:p w14:paraId="335006FD" w14:textId="3E0A5275" w:rsidR="0015505F" w:rsidRDefault="00C63043" w:rsidP="00DA6DA1">
      <w:r w:rsidRPr="00C63043">
        <w:rPr>
          <w:rtl/>
        </w:rPr>
        <w:t>بیشتر:</w:t>
      </w:r>
    </w:p>
    <w:p w14:paraId="2028E730" w14:textId="7BA70458" w:rsidR="0015505F" w:rsidRDefault="0015505F" w:rsidP="00DA6DA1">
      <w:pPr>
        <w:pStyle w:val="Bullet1"/>
      </w:pPr>
      <w:hyperlink r:id="rId25" w:history="1">
        <w:r w:rsidRPr="009B70AD">
          <w:rPr>
            <w:rStyle w:val="Hyperlink"/>
          </w:rPr>
          <w:t>Vaccine safety | Australian Government Department of Health, Disability and Ageing</w:t>
        </w:r>
      </w:hyperlink>
      <w:r w:rsidR="00973F54">
        <w:t xml:space="preserve"> (</w:t>
      </w:r>
      <w:r w:rsidR="00973F54" w:rsidRPr="00973F54">
        <w:t>https://www.health.gov.au/topics/immunisation/about-immunisation/vaccine-safety</w:t>
      </w:r>
      <w:r w:rsidR="00973F54">
        <w:t>)</w:t>
      </w:r>
    </w:p>
    <w:p w14:paraId="5C39D6A8" w14:textId="14E46677" w:rsidR="0015505F" w:rsidRDefault="0015505F" w:rsidP="00DA6DA1">
      <w:pPr>
        <w:pStyle w:val="Bullet1"/>
      </w:pPr>
      <w:hyperlink r:id="rId26" w:history="1">
        <w:r w:rsidRPr="009B70AD">
          <w:rPr>
            <w:rStyle w:val="Hyperlink"/>
          </w:rPr>
          <w:t>Are vaccines safe? video | Australian Academy of Science</w:t>
        </w:r>
      </w:hyperlink>
      <w:r w:rsidR="00973F54">
        <w:t xml:space="preserve"> (</w:t>
      </w:r>
      <w:r w:rsidR="00973F54" w:rsidRPr="00973F54">
        <w:t>https://science.org.au/our-focus/science-everyone/science-immunisation/4-are-vaccines-safe</w:t>
      </w:r>
      <w:r w:rsidR="00973F54">
        <w:t>)</w:t>
      </w:r>
    </w:p>
    <w:p w14:paraId="31ECCA0B" w14:textId="7A8D5026" w:rsidR="0015505F" w:rsidRDefault="0015505F" w:rsidP="00DA6DA1">
      <w:pPr>
        <w:pStyle w:val="Bullet1"/>
      </w:pPr>
      <w:hyperlink r:id="rId27" w:history="1">
        <w:r w:rsidRPr="009B70AD">
          <w:rPr>
            <w:rStyle w:val="Hyperlink"/>
          </w:rPr>
          <w:t>Vaccine safety and effectiveness: how is it tested? | Australian Academy of Science</w:t>
        </w:r>
      </w:hyperlink>
      <w:r w:rsidR="00973F54">
        <w:t xml:space="preserve"> (</w:t>
      </w:r>
      <w:r w:rsidR="00973F54" w:rsidRPr="00973F54">
        <w:t>https://www.science.org.au/curious/people-medicine/vaccine-safety-and-effectiveness-how-it-tested</w:t>
      </w:r>
      <w:r w:rsidR="00973F54">
        <w:t>)</w:t>
      </w:r>
    </w:p>
    <w:p w14:paraId="640FC7C2" w14:textId="5E4A34B9" w:rsidR="0015505F" w:rsidRDefault="0015505F" w:rsidP="00DA6DA1">
      <w:pPr>
        <w:pStyle w:val="Bullet1"/>
      </w:pPr>
      <w:hyperlink r:id="rId28" w:history="1">
        <w:r w:rsidRPr="009B70AD">
          <w:rPr>
            <w:rStyle w:val="Hyperlink"/>
          </w:rPr>
          <w:t>How do I know the vaccines are safe? | Sharing Knowledge about Immunisation</w:t>
        </w:r>
      </w:hyperlink>
      <w:r w:rsidR="00973F54">
        <w:t xml:space="preserve"> (</w:t>
      </w:r>
      <w:r w:rsidR="00973F54" w:rsidRPr="00973F54">
        <w:t>https://skai.org.au/childhood/questions/how-do-i-know-vaccines-are-safe</w:t>
      </w:r>
      <w:r w:rsidR="00973F54">
        <w:t>)</w:t>
      </w:r>
    </w:p>
    <w:p w14:paraId="4C6F4D6B" w14:textId="6AEFC9D6" w:rsidR="0015505F" w:rsidRDefault="00C63043" w:rsidP="00DA6DA1">
      <w:pPr>
        <w:pStyle w:val="Heading2"/>
      </w:pPr>
      <w:r w:rsidRPr="00C63043">
        <w:rPr>
          <w:rtl/>
        </w:rPr>
        <w:t>خطرات و فواید واکسین چیست؟</w:t>
      </w:r>
    </w:p>
    <w:p w14:paraId="0A09E46A" w14:textId="43A63AEE" w:rsidR="00C63043" w:rsidRDefault="00C63043" w:rsidP="00C63043">
      <w:pPr>
        <w:rPr>
          <w:rtl/>
        </w:rPr>
      </w:pPr>
      <w:r>
        <w:rPr>
          <w:rtl/>
        </w:rPr>
        <w:t>واکس</w:t>
      </w:r>
      <w:r>
        <w:rPr>
          <w:rFonts w:hint="cs"/>
          <w:rtl/>
        </w:rPr>
        <w:t>ین</w:t>
      </w:r>
      <w:r>
        <w:rPr>
          <w:rtl/>
        </w:rPr>
        <w:t xml:space="preserve"> ها از افراد در مقابل ب</w:t>
      </w:r>
      <w:r>
        <w:rPr>
          <w:rFonts w:hint="cs"/>
          <w:rtl/>
        </w:rPr>
        <w:t>یماری</w:t>
      </w:r>
      <w:r>
        <w:rPr>
          <w:rtl/>
        </w:rPr>
        <w:t xml:space="preserve"> ها</w:t>
      </w:r>
      <w:r>
        <w:rPr>
          <w:rFonts w:hint="cs"/>
          <w:rtl/>
        </w:rPr>
        <w:t>ی</w:t>
      </w:r>
      <w:r>
        <w:rPr>
          <w:rtl/>
        </w:rPr>
        <w:t xml:space="preserve"> عفون</w:t>
      </w:r>
      <w:r>
        <w:rPr>
          <w:rFonts w:hint="cs"/>
          <w:rtl/>
        </w:rPr>
        <w:t>ی</w:t>
      </w:r>
      <w:r>
        <w:rPr>
          <w:rtl/>
        </w:rPr>
        <w:t xml:space="preserve"> جد</w:t>
      </w:r>
      <w:r>
        <w:rPr>
          <w:rFonts w:hint="cs"/>
          <w:rtl/>
        </w:rPr>
        <w:t>ی</w:t>
      </w:r>
      <w:r>
        <w:rPr>
          <w:rtl/>
        </w:rPr>
        <w:t xml:space="preserve"> محافظت موکند، که زمان</w:t>
      </w:r>
      <w:r>
        <w:rPr>
          <w:rFonts w:hint="cs"/>
          <w:rtl/>
        </w:rPr>
        <w:t>ی</w:t>
      </w:r>
      <w:r>
        <w:rPr>
          <w:rtl/>
        </w:rPr>
        <w:t xml:space="preserve"> به بس</w:t>
      </w:r>
      <w:r>
        <w:rPr>
          <w:rFonts w:hint="cs"/>
          <w:rtl/>
        </w:rPr>
        <w:t>یاری</w:t>
      </w:r>
      <w:r>
        <w:rPr>
          <w:rtl/>
        </w:rPr>
        <w:t xml:space="preserve"> از نوزادان، نلغه ها، بزرگسالان آس</w:t>
      </w:r>
      <w:r>
        <w:rPr>
          <w:rFonts w:hint="cs"/>
          <w:rtl/>
        </w:rPr>
        <w:t>یب</w:t>
      </w:r>
      <w:r>
        <w:rPr>
          <w:rtl/>
        </w:rPr>
        <w:t xml:space="preserve"> م</w:t>
      </w:r>
      <w:r>
        <w:rPr>
          <w:rFonts w:hint="cs"/>
          <w:rtl/>
        </w:rPr>
        <w:t>ی‌رساند</w:t>
      </w:r>
      <w:r>
        <w:rPr>
          <w:rtl/>
        </w:rPr>
        <w:t xml:space="preserve"> و هر ساله باعث مرگ و م</w:t>
      </w:r>
      <w:r>
        <w:rPr>
          <w:rFonts w:hint="cs"/>
          <w:rtl/>
        </w:rPr>
        <w:t>یر</w:t>
      </w:r>
      <w:r>
        <w:rPr>
          <w:rtl/>
        </w:rPr>
        <w:t xml:space="preserve"> م</w:t>
      </w:r>
      <w:r>
        <w:rPr>
          <w:rFonts w:hint="cs"/>
          <w:rtl/>
        </w:rPr>
        <w:t>ی</w:t>
      </w:r>
      <w:r>
        <w:rPr>
          <w:rtl/>
        </w:rPr>
        <w:t> شد. بدون واکس</w:t>
      </w:r>
      <w:r>
        <w:rPr>
          <w:rFonts w:hint="cs"/>
          <w:rtl/>
        </w:rPr>
        <w:t>ین،</w:t>
      </w:r>
      <w:r>
        <w:rPr>
          <w:rtl/>
        </w:rPr>
        <w:t xml:space="preserve"> طفل شمو در خطر ابتلا به ب</w:t>
      </w:r>
      <w:r>
        <w:rPr>
          <w:rFonts w:hint="cs"/>
          <w:rtl/>
        </w:rPr>
        <w:t>یماری</w:t>
      </w:r>
      <w:r>
        <w:rPr>
          <w:rtl/>
        </w:rPr>
        <w:t xml:space="preserve"> جد</w:t>
      </w:r>
      <w:r>
        <w:rPr>
          <w:rFonts w:hint="cs"/>
          <w:rtl/>
        </w:rPr>
        <w:t>ی</w:t>
      </w:r>
      <w:r>
        <w:rPr>
          <w:rtl/>
        </w:rPr>
        <w:t xml:space="preserve"> و رنج بردن از ارتباطات دوام دار و حت</w:t>
      </w:r>
      <w:r>
        <w:rPr>
          <w:rFonts w:hint="cs"/>
          <w:rtl/>
        </w:rPr>
        <w:t>ی</w:t>
      </w:r>
      <w:r>
        <w:rPr>
          <w:rtl/>
        </w:rPr>
        <w:t xml:space="preserve"> مرگ از اثر </w:t>
      </w:r>
      <w:r>
        <w:rPr>
          <w:rFonts w:hint="cs"/>
          <w:rtl/>
        </w:rPr>
        <w:t>بیمارهای</w:t>
      </w:r>
      <w:r>
        <w:rPr>
          <w:rtl/>
        </w:rPr>
        <w:t xml:space="preserve"> مانند سرخکان و س</w:t>
      </w:r>
      <w:r>
        <w:rPr>
          <w:rFonts w:hint="cs"/>
          <w:rtl/>
        </w:rPr>
        <w:t>یاه</w:t>
      </w:r>
      <w:r>
        <w:rPr>
          <w:rtl/>
        </w:rPr>
        <w:t xml:space="preserve"> سرفه م</w:t>
      </w:r>
      <w:r>
        <w:rPr>
          <w:rFonts w:hint="cs"/>
          <w:rtl/>
        </w:rPr>
        <w:t>ی‌باشد</w:t>
      </w:r>
      <w:r>
        <w:rPr>
          <w:rtl/>
        </w:rPr>
        <w:t>. اگرچه</w:t>
      </w:r>
      <w:r w:rsidR="00760907">
        <w:rPr>
          <w:rFonts w:hint="cs"/>
          <w:rtl/>
        </w:rPr>
        <w:t> </w:t>
      </w:r>
      <w:r>
        <w:rPr>
          <w:rtl/>
        </w:rPr>
        <w:t>عوارض تقر</w:t>
      </w:r>
      <w:r>
        <w:rPr>
          <w:rFonts w:hint="cs"/>
          <w:rtl/>
        </w:rPr>
        <w:t>یبا</w:t>
      </w:r>
      <w:r>
        <w:rPr>
          <w:rtl/>
        </w:rPr>
        <w:t xml:space="preserve"> هم</w:t>
      </w:r>
      <w:r>
        <w:rPr>
          <w:rFonts w:hint="cs"/>
          <w:rtl/>
        </w:rPr>
        <w:t>یشه</w:t>
      </w:r>
      <w:r>
        <w:rPr>
          <w:rtl/>
        </w:rPr>
        <w:t xml:space="preserve"> خف</w:t>
      </w:r>
      <w:r>
        <w:rPr>
          <w:rFonts w:hint="cs"/>
          <w:rtl/>
        </w:rPr>
        <w:t>یف</w:t>
      </w:r>
      <w:r>
        <w:rPr>
          <w:rtl/>
        </w:rPr>
        <w:t xml:space="preserve"> هستند (مانند سرخ شدن، باد کردن در محل تزر</w:t>
      </w:r>
      <w:r>
        <w:rPr>
          <w:rFonts w:hint="cs"/>
          <w:rtl/>
        </w:rPr>
        <w:t>یق</w:t>
      </w:r>
      <w:r>
        <w:rPr>
          <w:rtl/>
        </w:rPr>
        <w:t>) و ظرف چند روز از ب</w:t>
      </w:r>
      <w:r>
        <w:rPr>
          <w:rFonts w:hint="cs"/>
          <w:rtl/>
        </w:rPr>
        <w:t>ین</w:t>
      </w:r>
      <w:r>
        <w:rPr>
          <w:rtl/>
        </w:rPr>
        <w:t xml:space="preserve"> م</w:t>
      </w:r>
      <w:r>
        <w:rPr>
          <w:rFonts w:hint="cs"/>
          <w:rtl/>
        </w:rPr>
        <w:t>ی‌روند</w:t>
      </w:r>
      <w:r>
        <w:rPr>
          <w:rtl/>
        </w:rPr>
        <w:t>. عوارض جانب</w:t>
      </w:r>
      <w:r>
        <w:rPr>
          <w:rFonts w:hint="cs"/>
          <w:rtl/>
        </w:rPr>
        <w:t>ی</w:t>
      </w:r>
      <w:r>
        <w:rPr>
          <w:rtl/>
        </w:rPr>
        <w:t xml:space="preserve"> جد</w:t>
      </w:r>
      <w:r>
        <w:rPr>
          <w:rFonts w:hint="cs"/>
          <w:rtl/>
        </w:rPr>
        <w:t>ی</w:t>
      </w:r>
      <w:r>
        <w:rPr>
          <w:rtl/>
        </w:rPr>
        <w:t xml:space="preserve"> پس از واکس</w:t>
      </w:r>
      <w:r>
        <w:rPr>
          <w:rFonts w:hint="cs"/>
          <w:rtl/>
        </w:rPr>
        <w:t>یناسیون،</w:t>
      </w:r>
      <w:r>
        <w:rPr>
          <w:rtl/>
        </w:rPr>
        <w:t xml:space="preserve"> مانند واکنش الرژ</w:t>
      </w:r>
      <w:r>
        <w:rPr>
          <w:rFonts w:hint="cs"/>
          <w:rtl/>
        </w:rPr>
        <w:t>یک</w:t>
      </w:r>
      <w:r>
        <w:rPr>
          <w:rtl/>
        </w:rPr>
        <w:t xml:space="preserve"> شد</w:t>
      </w:r>
      <w:r>
        <w:rPr>
          <w:rFonts w:hint="cs"/>
          <w:rtl/>
        </w:rPr>
        <w:t>ید،</w:t>
      </w:r>
      <w:r>
        <w:rPr>
          <w:rtl/>
        </w:rPr>
        <w:t xml:space="preserve"> بس</w:t>
      </w:r>
      <w:r>
        <w:rPr>
          <w:rFonts w:hint="cs"/>
          <w:rtl/>
        </w:rPr>
        <w:t>یار</w:t>
      </w:r>
      <w:r>
        <w:rPr>
          <w:rtl/>
        </w:rPr>
        <w:t xml:space="preserve"> کم است.</w:t>
      </w:r>
    </w:p>
    <w:p w14:paraId="388C6E55" w14:textId="77777777" w:rsidR="00C63043" w:rsidRDefault="00C63043" w:rsidP="00C63043">
      <w:pPr>
        <w:rPr>
          <w:rtl/>
        </w:rPr>
      </w:pPr>
      <w:r>
        <w:rPr>
          <w:rtl/>
        </w:rPr>
        <w:t>من الأسلم تلقّي التلقيح من الإصابة بالمرض. على سبيل المثال، يمكن أن يسبّب الكُزاز (التيتانوس) ألمًا شديدًا وتشنّجات عضلية وصعوبة في التنفس. ويمكن أن تسبّب الحصبة الالتهاب الرئوي أو تورم المخ.</w:t>
      </w:r>
    </w:p>
    <w:p w14:paraId="684403FF" w14:textId="7E7172B7" w:rsidR="0015505F" w:rsidRDefault="00C63043" w:rsidP="00C63043">
      <w:r>
        <w:rPr>
          <w:rFonts w:hint="cs"/>
          <w:rtl/>
        </w:rPr>
        <w:t>بیشتر</w:t>
      </w:r>
      <w:r>
        <w:rPr>
          <w:rtl/>
        </w:rPr>
        <w:t>:</w:t>
      </w:r>
    </w:p>
    <w:p w14:paraId="145A3CAF" w14:textId="1A2D9694" w:rsidR="0015505F" w:rsidRDefault="0015505F" w:rsidP="00DA6DA1">
      <w:pPr>
        <w:pStyle w:val="Bullet1"/>
      </w:pPr>
      <w:hyperlink r:id="rId29" w:history="1">
        <w:r w:rsidRPr="009B70AD">
          <w:rPr>
            <w:rStyle w:val="Hyperlink"/>
          </w:rPr>
          <w:t>Who benefits from vaccines? | Australian Academy of Science</w:t>
        </w:r>
      </w:hyperlink>
      <w:r w:rsidR="00973F54">
        <w:t xml:space="preserve"> (</w:t>
      </w:r>
      <w:r w:rsidR="00973F54" w:rsidRPr="00973F54">
        <w:t>https://www.science.org.au/education/immunisation-climate-change-genetic-modification/science-immunisation/3-who-benefits</w:t>
      </w:r>
      <w:r w:rsidR="00973F54">
        <w:t>)</w:t>
      </w:r>
    </w:p>
    <w:p w14:paraId="64D6C064" w14:textId="06F77903" w:rsidR="0015505F" w:rsidRDefault="0015505F" w:rsidP="00DA6DA1">
      <w:pPr>
        <w:pStyle w:val="Bullet1"/>
      </w:pPr>
      <w:hyperlink r:id="rId30" w:history="1">
        <w:r w:rsidRPr="009B70AD">
          <w:rPr>
            <w:rStyle w:val="Hyperlink"/>
          </w:rPr>
          <w:t>Questions about vaccination | Australian Government Department of Health, Disability and Ageing</w:t>
        </w:r>
      </w:hyperlink>
      <w:r w:rsidR="00973F54">
        <w:t xml:space="preserve"> (</w:t>
      </w:r>
      <w:r w:rsidR="00973F54" w:rsidRPr="00973F54">
        <w:t>https://www.health.gov.au/resources/publications/questions-about-vaccination?language=en</w:t>
      </w:r>
      <w:r w:rsidR="00973F54">
        <w:t>)</w:t>
      </w:r>
    </w:p>
    <w:p w14:paraId="1D9FACB9" w14:textId="3F8C5590" w:rsidR="0015505F" w:rsidRDefault="00C63043" w:rsidP="00DA6DA1">
      <w:pPr>
        <w:pStyle w:val="Heading2"/>
      </w:pPr>
      <w:r w:rsidRPr="00C63043">
        <w:rPr>
          <w:rtl/>
        </w:rPr>
        <w:t>اوتیسم چطور؟</w:t>
      </w:r>
    </w:p>
    <w:p w14:paraId="75AAA31E" w14:textId="77777777" w:rsidR="00C63043" w:rsidRDefault="00C63043" w:rsidP="00C63043">
      <w:pPr>
        <w:rPr>
          <w:rtl/>
        </w:rPr>
      </w:pPr>
      <w:r>
        <w:rPr>
          <w:rtl/>
        </w:rPr>
        <w:t>نخ</w:t>
      </w:r>
      <w:r>
        <w:rPr>
          <w:rFonts w:hint="cs"/>
          <w:rtl/>
        </w:rPr>
        <w:t>یر،</w:t>
      </w:r>
      <w:r>
        <w:rPr>
          <w:rtl/>
        </w:rPr>
        <w:t xml:space="preserve"> ه</w:t>
      </w:r>
      <w:r>
        <w:rPr>
          <w:rFonts w:hint="cs"/>
          <w:rtl/>
        </w:rPr>
        <w:t>یچ</w:t>
      </w:r>
      <w:r>
        <w:rPr>
          <w:rtl/>
        </w:rPr>
        <w:t xml:space="preserve"> ارتباط ثابت</w:t>
      </w:r>
      <w:r>
        <w:rPr>
          <w:rFonts w:hint="cs"/>
          <w:rtl/>
        </w:rPr>
        <w:t>ی</w:t>
      </w:r>
      <w:r>
        <w:rPr>
          <w:rtl/>
        </w:rPr>
        <w:t xml:space="preserve"> ب</w:t>
      </w:r>
      <w:r>
        <w:rPr>
          <w:rFonts w:hint="cs"/>
          <w:rtl/>
        </w:rPr>
        <w:t>ین</w:t>
      </w:r>
      <w:r>
        <w:rPr>
          <w:rtl/>
        </w:rPr>
        <w:t xml:space="preserve"> واکس</w:t>
      </w:r>
      <w:r>
        <w:rPr>
          <w:rFonts w:hint="cs"/>
          <w:rtl/>
        </w:rPr>
        <w:t>ین</w:t>
      </w:r>
      <w:r>
        <w:rPr>
          <w:rtl/>
        </w:rPr>
        <w:t xml:space="preserve"> و اوت</w:t>
      </w:r>
      <w:r>
        <w:rPr>
          <w:rFonts w:hint="cs"/>
          <w:rtl/>
        </w:rPr>
        <w:t>یسم</w:t>
      </w:r>
      <w:r>
        <w:rPr>
          <w:rtl/>
        </w:rPr>
        <w:t xml:space="preserve"> وجود ندارد. واکس</w:t>
      </w:r>
      <w:r>
        <w:rPr>
          <w:rFonts w:hint="cs"/>
          <w:rtl/>
        </w:rPr>
        <w:t>ین</w:t>
      </w:r>
      <w:r>
        <w:rPr>
          <w:rtl/>
        </w:rPr>
        <w:t xml:space="preserve"> سرخکان، سرخچه (</w:t>
      </w:r>
      <w:r>
        <w:t>MMR</w:t>
      </w:r>
      <w:r>
        <w:rPr>
          <w:rtl/>
        </w:rPr>
        <w:t>) باعث اوت</w:t>
      </w:r>
      <w:r>
        <w:rPr>
          <w:rFonts w:hint="cs"/>
          <w:rtl/>
        </w:rPr>
        <w:t>یسم</w:t>
      </w:r>
      <w:r>
        <w:rPr>
          <w:rtl/>
        </w:rPr>
        <w:t xml:space="preserve"> نموشونه. مطالعات و بررس</w:t>
      </w:r>
      <w:r>
        <w:rPr>
          <w:rFonts w:hint="cs"/>
          <w:rtl/>
        </w:rPr>
        <w:t>ی</w:t>
      </w:r>
      <w:r>
        <w:rPr>
          <w:rtl/>
        </w:rPr>
        <w:t> ها</w:t>
      </w:r>
      <w:r>
        <w:rPr>
          <w:rFonts w:hint="cs"/>
          <w:rtl/>
        </w:rPr>
        <w:t>ی</w:t>
      </w:r>
      <w:r>
        <w:rPr>
          <w:rtl/>
        </w:rPr>
        <w:t xml:space="preserve"> با ک</w:t>
      </w:r>
      <w:r>
        <w:rPr>
          <w:rFonts w:hint="cs"/>
          <w:rtl/>
        </w:rPr>
        <w:t>یفیت</w:t>
      </w:r>
      <w:r>
        <w:rPr>
          <w:rtl/>
        </w:rPr>
        <w:t xml:space="preserve"> بالا ط</w:t>
      </w:r>
      <w:r>
        <w:rPr>
          <w:rFonts w:hint="cs"/>
          <w:rtl/>
        </w:rPr>
        <w:t>ی</w:t>
      </w:r>
      <w:r>
        <w:rPr>
          <w:rtl/>
        </w:rPr>
        <w:t xml:space="preserve"> سال ها سلامت تعداد ز</w:t>
      </w:r>
      <w:r>
        <w:rPr>
          <w:rFonts w:hint="cs"/>
          <w:rtl/>
        </w:rPr>
        <w:t>یادی</w:t>
      </w:r>
      <w:r>
        <w:rPr>
          <w:rtl/>
        </w:rPr>
        <w:t xml:space="preserve"> از أطفال واکس</w:t>
      </w:r>
      <w:r>
        <w:rPr>
          <w:rFonts w:hint="cs"/>
          <w:rtl/>
        </w:rPr>
        <w:t>ین</w:t>
      </w:r>
      <w:r>
        <w:rPr>
          <w:rtl/>
        </w:rPr>
        <w:t xml:space="preserve"> شده و واکس</w:t>
      </w:r>
      <w:r>
        <w:rPr>
          <w:rFonts w:hint="cs"/>
          <w:rtl/>
        </w:rPr>
        <w:t>ین</w:t>
      </w:r>
      <w:r>
        <w:rPr>
          <w:rtl/>
        </w:rPr>
        <w:t xml:space="preserve"> نشده را مقا</w:t>
      </w:r>
      <w:r>
        <w:rPr>
          <w:rFonts w:hint="cs"/>
          <w:rtl/>
        </w:rPr>
        <w:t>یسه</w:t>
      </w:r>
      <w:r>
        <w:rPr>
          <w:rtl/>
        </w:rPr>
        <w:t xml:space="preserve"> کرده اند و ه</w:t>
      </w:r>
      <w:r>
        <w:rPr>
          <w:rFonts w:hint="cs"/>
          <w:rtl/>
        </w:rPr>
        <w:t>یچ</w:t>
      </w:r>
      <w:r>
        <w:rPr>
          <w:rtl/>
        </w:rPr>
        <w:t xml:space="preserve"> ارتباط</w:t>
      </w:r>
      <w:r>
        <w:rPr>
          <w:rFonts w:hint="cs"/>
          <w:rtl/>
        </w:rPr>
        <w:t>ی</w:t>
      </w:r>
      <w:r>
        <w:rPr>
          <w:rtl/>
        </w:rPr>
        <w:t xml:space="preserve"> ب</w:t>
      </w:r>
      <w:r>
        <w:rPr>
          <w:rFonts w:hint="cs"/>
          <w:rtl/>
        </w:rPr>
        <w:t>ین</w:t>
      </w:r>
      <w:r>
        <w:rPr>
          <w:rtl/>
        </w:rPr>
        <w:t xml:space="preserve"> واکس</w:t>
      </w:r>
      <w:r>
        <w:rPr>
          <w:rFonts w:hint="cs"/>
          <w:rtl/>
        </w:rPr>
        <w:t>ین</w:t>
      </w:r>
      <w:r>
        <w:rPr>
          <w:rtl/>
        </w:rPr>
        <w:t xml:space="preserve"> </w:t>
      </w:r>
      <w:r>
        <w:t>MMR</w:t>
      </w:r>
      <w:r>
        <w:rPr>
          <w:rtl/>
        </w:rPr>
        <w:t xml:space="preserve"> و اوت</w:t>
      </w:r>
      <w:r>
        <w:rPr>
          <w:rFonts w:hint="cs"/>
          <w:rtl/>
        </w:rPr>
        <w:t>یسم</w:t>
      </w:r>
      <w:r>
        <w:rPr>
          <w:rtl/>
        </w:rPr>
        <w:t xml:space="preserve"> </w:t>
      </w:r>
      <w:r>
        <w:rPr>
          <w:rFonts w:hint="cs"/>
          <w:rtl/>
        </w:rPr>
        <w:t>پیدا</w:t>
      </w:r>
      <w:r>
        <w:rPr>
          <w:rtl/>
        </w:rPr>
        <w:t xml:space="preserve"> نکرده اند. مطالعات و بررس</w:t>
      </w:r>
      <w:r>
        <w:rPr>
          <w:rFonts w:hint="cs"/>
          <w:rtl/>
        </w:rPr>
        <w:t>ی</w:t>
      </w:r>
      <w:r>
        <w:rPr>
          <w:rtl/>
        </w:rPr>
        <w:t> ها</w:t>
      </w:r>
      <w:r>
        <w:rPr>
          <w:rFonts w:hint="cs"/>
          <w:rtl/>
        </w:rPr>
        <w:t>ی</w:t>
      </w:r>
      <w:r>
        <w:rPr>
          <w:rtl/>
        </w:rPr>
        <w:t xml:space="preserve"> علم</w:t>
      </w:r>
      <w:r>
        <w:rPr>
          <w:rFonts w:hint="cs"/>
          <w:rtl/>
        </w:rPr>
        <w:t>ی</w:t>
      </w:r>
      <w:r>
        <w:rPr>
          <w:rtl/>
        </w:rPr>
        <w:t xml:space="preserve"> همچنان ه</w:t>
      </w:r>
      <w:r>
        <w:rPr>
          <w:rFonts w:hint="cs"/>
          <w:rtl/>
        </w:rPr>
        <w:t>یچ</w:t>
      </w:r>
      <w:r>
        <w:rPr>
          <w:rtl/>
        </w:rPr>
        <w:t xml:space="preserve"> ارتباط ب</w:t>
      </w:r>
      <w:r>
        <w:rPr>
          <w:rFonts w:hint="cs"/>
          <w:rtl/>
        </w:rPr>
        <w:t>ین</w:t>
      </w:r>
      <w:r>
        <w:rPr>
          <w:rtl/>
        </w:rPr>
        <w:t xml:space="preserve"> واکس</w:t>
      </w:r>
      <w:r>
        <w:rPr>
          <w:rFonts w:hint="cs"/>
          <w:rtl/>
        </w:rPr>
        <w:t>ین</w:t>
      </w:r>
      <w:r>
        <w:rPr>
          <w:rtl/>
        </w:rPr>
        <w:t xml:space="preserve"> و اوت</w:t>
      </w:r>
      <w:r>
        <w:rPr>
          <w:rFonts w:hint="cs"/>
          <w:rtl/>
        </w:rPr>
        <w:t>یسم</w:t>
      </w:r>
      <w:r>
        <w:rPr>
          <w:rtl/>
        </w:rPr>
        <w:t xml:space="preserve"> نشان نموته.</w:t>
      </w:r>
    </w:p>
    <w:p w14:paraId="2E40ABD6" w14:textId="77777777" w:rsidR="00C63043" w:rsidRDefault="00C63043" w:rsidP="00C63043">
      <w:pPr>
        <w:rPr>
          <w:rtl/>
        </w:rPr>
      </w:pPr>
      <w:r>
        <w:rPr>
          <w:rFonts w:hint="cs"/>
          <w:rtl/>
        </w:rPr>
        <w:t>مردم</w:t>
      </w:r>
      <w:r>
        <w:rPr>
          <w:rtl/>
        </w:rPr>
        <w:t xml:space="preserve"> بلد</w:t>
      </w:r>
      <w:r>
        <w:rPr>
          <w:rFonts w:hint="cs"/>
          <w:rtl/>
        </w:rPr>
        <w:t>ی</w:t>
      </w:r>
      <w:r>
        <w:rPr>
          <w:rtl/>
        </w:rPr>
        <w:t xml:space="preserve"> اول</w:t>
      </w:r>
      <w:r>
        <w:rPr>
          <w:rFonts w:hint="cs"/>
          <w:rtl/>
        </w:rPr>
        <w:t>ین</w:t>
      </w:r>
      <w:r>
        <w:rPr>
          <w:rtl/>
        </w:rPr>
        <w:t xml:space="preserve"> بار در مورد اوت</w:t>
      </w:r>
      <w:r>
        <w:rPr>
          <w:rFonts w:hint="cs"/>
          <w:rtl/>
        </w:rPr>
        <w:t>یسم</w:t>
      </w:r>
      <w:r>
        <w:rPr>
          <w:rtl/>
        </w:rPr>
        <w:t xml:space="preserve"> و ا</w:t>
      </w:r>
      <w:r>
        <w:rPr>
          <w:rFonts w:hint="cs"/>
          <w:rtl/>
        </w:rPr>
        <w:t>یمن</w:t>
      </w:r>
      <w:r>
        <w:rPr>
          <w:rtl/>
        </w:rPr>
        <w:t xml:space="preserve"> ساز</w:t>
      </w:r>
      <w:r>
        <w:rPr>
          <w:rFonts w:hint="cs"/>
          <w:rtl/>
        </w:rPr>
        <w:t>ی</w:t>
      </w:r>
      <w:r>
        <w:rPr>
          <w:rtl/>
        </w:rPr>
        <w:t xml:space="preserve"> پس از </w:t>
      </w:r>
      <w:r>
        <w:rPr>
          <w:rFonts w:hint="cs"/>
          <w:rtl/>
        </w:rPr>
        <w:t>یک</w:t>
      </w:r>
      <w:r>
        <w:rPr>
          <w:rtl/>
        </w:rPr>
        <w:t xml:space="preserve"> مقاله تحق</w:t>
      </w:r>
      <w:r>
        <w:rPr>
          <w:rFonts w:hint="cs"/>
          <w:rtl/>
        </w:rPr>
        <w:t>یقاتی</w:t>
      </w:r>
      <w:r>
        <w:rPr>
          <w:rtl/>
        </w:rPr>
        <w:t xml:space="preserve"> منتشر شده در </w:t>
      </w:r>
      <w:r>
        <w:rPr>
          <w:rFonts w:hint="cs"/>
          <w:rtl/>
        </w:rPr>
        <w:t>یک</w:t>
      </w:r>
      <w:r>
        <w:rPr>
          <w:rtl/>
        </w:rPr>
        <w:t xml:space="preserve"> مجله طب</w:t>
      </w:r>
      <w:r>
        <w:rPr>
          <w:rFonts w:hint="cs"/>
          <w:rtl/>
        </w:rPr>
        <w:t>ی</w:t>
      </w:r>
      <w:r>
        <w:rPr>
          <w:rtl/>
        </w:rPr>
        <w:t xml:space="preserve"> معتبر منتشر شده در سال </w:t>
      </w:r>
      <w:r w:rsidRPr="00760907">
        <w:rPr>
          <w:sz w:val="22"/>
          <w:szCs w:val="24"/>
          <w:rtl/>
        </w:rPr>
        <w:t xml:space="preserve">1998 </w:t>
      </w:r>
      <w:r>
        <w:rPr>
          <w:rtl/>
        </w:rPr>
        <w:t>به ارتباط ب</w:t>
      </w:r>
      <w:r>
        <w:rPr>
          <w:rFonts w:hint="cs"/>
          <w:rtl/>
        </w:rPr>
        <w:t>ین</w:t>
      </w:r>
      <w:r>
        <w:rPr>
          <w:rtl/>
        </w:rPr>
        <w:t xml:space="preserve"> واکس</w:t>
      </w:r>
      <w:r>
        <w:rPr>
          <w:rFonts w:hint="cs"/>
          <w:rtl/>
        </w:rPr>
        <w:t>ین</w:t>
      </w:r>
      <w:r>
        <w:rPr>
          <w:rtl/>
        </w:rPr>
        <w:t xml:space="preserve"> </w:t>
      </w:r>
      <w:r>
        <w:t>MMR</w:t>
      </w:r>
      <w:r>
        <w:rPr>
          <w:rtl/>
        </w:rPr>
        <w:t xml:space="preserve"> و اوت</w:t>
      </w:r>
      <w:r>
        <w:rPr>
          <w:rFonts w:hint="cs"/>
          <w:rtl/>
        </w:rPr>
        <w:t>یسم</w:t>
      </w:r>
      <w:r>
        <w:rPr>
          <w:rtl/>
        </w:rPr>
        <w:t xml:space="preserve"> اشاره کرده اند.</w:t>
      </w:r>
    </w:p>
    <w:p w14:paraId="020D06D7" w14:textId="77777777" w:rsidR="00C63043" w:rsidRDefault="00C63043" w:rsidP="00C63043">
      <w:pPr>
        <w:rPr>
          <w:rtl/>
        </w:rPr>
      </w:pPr>
      <w:r>
        <w:rPr>
          <w:rFonts w:hint="cs"/>
          <w:rtl/>
        </w:rPr>
        <w:t>از</w:t>
      </w:r>
      <w:r>
        <w:rPr>
          <w:rtl/>
        </w:rPr>
        <w:t xml:space="preserve"> ان زمان، دانشمندان ا</w:t>
      </w:r>
      <w:r>
        <w:rPr>
          <w:rFonts w:hint="cs"/>
          <w:rtl/>
        </w:rPr>
        <w:t>ین</w:t>
      </w:r>
      <w:r>
        <w:rPr>
          <w:rtl/>
        </w:rPr>
        <w:t xml:space="preserve"> مقاله را بر أساس </w:t>
      </w:r>
      <w:r w:rsidRPr="00760907">
        <w:rPr>
          <w:sz w:val="22"/>
          <w:szCs w:val="24"/>
          <w:rtl/>
        </w:rPr>
        <w:t xml:space="preserve">12 </w:t>
      </w:r>
      <w:r>
        <w:rPr>
          <w:rtl/>
        </w:rPr>
        <w:t>طفل کاملا ب</w:t>
      </w:r>
      <w:r>
        <w:rPr>
          <w:rFonts w:hint="cs"/>
          <w:rtl/>
        </w:rPr>
        <w:t>ی</w:t>
      </w:r>
      <w:r>
        <w:rPr>
          <w:rtl/>
        </w:rPr>
        <w:t xml:space="preserve"> اعتبار کردند. در سال </w:t>
      </w:r>
      <w:r w:rsidRPr="00760907">
        <w:rPr>
          <w:sz w:val="22"/>
          <w:szCs w:val="24"/>
          <w:rtl/>
        </w:rPr>
        <w:t xml:space="preserve">2004 </w:t>
      </w:r>
      <w:r>
        <w:rPr>
          <w:rtl/>
        </w:rPr>
        <w:t>نو</w:t>
      </w:r>
      <w:r>
        <w:rPr>
          <w:rFonts w:hint="cs"/>
          <w:rtl/>
        </w:rPr>
        <w:t>یسندگان</w:t>
      </w:r>
      <w:r>
        <w:rPr>
          <w:rtl/>
        </w:rPr>
        <w:t xml:space="preserve"> ادعا</w:t>
      </w:r>
      <w:r>
        <w:rPr>
          <w:rFonts w:hint="cs"/>
          <w:rtl/>
        </w:rPr>
        <w:t>ی</w:t>
      </w:r>
      <w:r>
        <w:rPr>
          <w:rtl/>
        </w:rPr>
        <w:t xml:space="preserve"> خود را در مورد ارتباط ب</w:t>
      </w:r>
      <w:r>
        <w:rPr>
          <w:rFonts w:hint="cs"/>
          <w:rtl/>
        </w:rPr>
        <w:t>ین</w:t>
      </w:r>
      <w:r>
        <w:rPr>
          <w:rtl/>
        </w:rPr>
        <w:t xml:space="preserve"> واکس</w:t>
      </w:r>
      <w:r>
        <w:rPr>
          <w:rFonts w:hint="cs"/>
          <w:rtl/>
        </w:rPr>
        <w:t>یناسیون</w:t>
      </w:r>
      <w:r>
        <w:rPr>
          <w:rtl/>
        </w:rPr>
        <w:t xml:space="preserve"> و اوت</w:t>
      </w:r>
      <w:r>
        <w:rPr>
          <w:rFonts w:hint="cs"/>
          <w:rtl/>
        </w:rPr>
        <w:t>یسم</w:t>
      </w:r>
      <w:r>
        <w:rPr>
          <w:rtl/>
        </w:rPr>
        <w:t xml:space="preserve"> پس گرفتند. در سال </w:t>
      </w:r>
      <w:r w:rsidRPr="00760907">
        <w:rPr>
          <w:sz w:val="22"/>
          <w:szCs w:val="24"/>
          <w:rtl/>
        </w:rPr>
        <w:t xml:space="preserve">2010 </w:t>
      </w:r>
      <w:r>
        <w:rPr>
          <w:rtl/>
        </w:rPr>
        <w:t>مجله پس از ا</w:t>
      </w:r>
      <w:r>
        <w:rPr>
          <w:rFonts w:hint="cs"/>
          <w:rtl/>
        </w:rPr>
        <w:t>ینکه</w:t>
      </w:r>
      <w:r>
        <w:rPr>
          <w:rtl/>
        </w:rPr>
        <w:t xml:space="preserve"> شورا</w:t>
      </w:r>
      <w:r>
        <w:rPr>
          <w:rFonts w:hint="cs"/>
          <w:rtl/>
        </w:rPr>
        <w:t>ی</w:t>
      </w:r>
      <w:r>
        <w:rPr>
          <w:rtl/>
        </w:rPr>
        <w:t xml:space="preserve"> طب</w:t>
      </w:r>
      <w:r>
        <w:rPr>
          <w:rFonts w:hint="cs"/>
          <w:rtl/>
        </w:rPr>
        <w:t>ی</w:t>
      </w:r>
      <w:r>
        <w:rPr>
          <w:rtl/>
        </w:rPr>
        <w:t xml:space="preserve"> عموم</w:t>
      </w:r>
      <w:r>
        <w:rPr>
          <w:rFonts w:hint="cs"/>
          <w:rtl/>
        </w:rPr>
        <w:t>ی</w:t>
      </w:r>
      <w:r>
        <w:rPr>
          <w:rtl/>
        </w:rPr>
        <w:t xml:space="preserve"> بر</w:t>
      </w:r>
      <w:r>
        <w:rPr>
          <w:rFonts w:hint="cs"/>
          <w:rtl/>
        </w:rPr>
        <w:t>یتانیا</w:t>
      </w:r>
      <w:r>
        <w:rPr>
          <w:rtl/>
        </w:rPr>
        <w:t xml:space="preserve"> در</w:t>
      </w:r>
      <w:r>
        <w:rPr>
          <w:rFonts w:hint="cs"/>
          <w:rtl/>
        </w:rPr>
        <w:t>یافت</w:t>
      </w:r>
      <w:r>
        <w:rPr>
          <w:rtl/>
        </w:rPr>
        <w:t xml:space="preserve"> که نت</w:t>
      </w:r>
      <w:r>
        <w:rPr>
          <w:rFonts w:hint="cs"/>
          <w:rtl/>
        </w:rPr>
        <w:t>یجه</w:t>
      </w:r>
      <w:r>
        <w:rPr>
          <w:rtl/>
        </w:rPr>
        <w:t xml:space="preserve"> مقاله نادرست است، مقاله را </w:t>
      </w:r>
      <w:r>
        <w:rPr>
          <w:rFonts w:hint="cs"/>
          <w:rtl/>
        </w:rPr>
        <w:t>پس</w:t>
      </w:r>
      <w:r>
        <w:rPr>
          <w:rtl/>
        </w:rPr>
        <w:t xml:space="preserve"> گرفت. مجله </w:t>
      </w:r>
      <w:r>
        <w:rPr>
          <w:rFonts w:hint="cs"/>
          <w:rtl/>
        </w:rPr>
        <w:t>یک</w:t>
      </w:r>
      <w:r>
        <w:rPr>
          <w:rtl/>
        </w:rPr>
        <w:t xml:space="preserve"> عذر خواه</w:t>
      </w:r>
      <w:r>
        <w:rPr>
          <w:rFonts w:hint="cs"/>
          <w:rtl/>
        </w:rPr>
        <w:t>ی</w:t>
      </w:r>
      <w:r>
        <w:rPr>
          <w:rtl/>
        </w:rPr>
        <w:t xml:space="preserve"> چاپ کرد. </w:t>
      </w:r>
    </w:p>
    <w:p w14:paraId="33066EF2" w14:textId="48CC0E44" w:rsidR="0015505F" w:rsidRDefault="00C63043" w:rsidP="00C63043">
      <w:r>
        <w:rPr>
          <w:rFonts w:hint="cs"/>
          <w:rtl/>
        </w:rPr>
        <w:t>بیشتر</w:t>
      </w:r>
      <w:r>
        <w:rPr>
          <w:rtl/>
        </w:rPr>
        <w:t>:</w:t>
      </w:r>
    </w:p>
    <w:p w14:paraId="18DB1986" w14:textId="0432DFDE" w:rsidR="0015505F" w:rsidRDefault="0015505F" w:rsidP="00DA6DA1">
      <w:pPr>
        <w:pStyle w:val="Bullet1"/>
      </w:pPr>
      <w:hyperlink r:id="rId31" w:history="1">
        <w:r w:rsidRPr="009B70AD">
          <w:rPr>
            <w:rStyle w:val="Hyperlink"/>
          </w:rPr>
          <w:t>What about autism? | Sharing Knowledge About Immunisation</w:t>
        </w:r>
      </w:hyperlink>
      <w:r w:rsidR="00973F54">
        <w:t xml:space="preserve"> (</w:t>
      </w:r>
      <w:r w:rsidR="00973F54" w:rsidRPr="00973F54">
        <w:t>https://skai.org.au/childhood/questions/what-about-autism</w:t>
      </w:r>
      <w:r w:rsidR="00973F54">
        <w:t>)</w:t>
      </w:r>
    </w:p>
    <w:p w14:paraId="286EFAD4" w14:textId="1DBB792B" w:rsidR="0015505F" w:rsidRDefault="0015505F" w:rsidP="00DA6DA1">
      <w:pPr>
        <w:pStyle w:val="Bullet1"/>
      </w:pPr>
      <w:hyperlink r:id="rId32" w:history="1">
        <w:r w:rsidRPr="009B70AD">
          <w:rPr>
            <w:rStyle w:val="Hyperlink"/>
          </w:rPr>
          <w:t>Are vaccines safe? video | Australian Academy of Science</w:t>
        </w:r>
      </w:hyperlink>
      <w:r w:rsidR="00973F54">
        <w:t xml:space="preserve"> (</w:t>
      </w:r>
      <w:r w:rsidR="00973F54" w:rsidRPr="00973F54">
        <w:t>https://science.org.au/our-focus/science-everyone/science-immunisation/4-are-vaccines-safe</w:t>
      </w:r>
      <w:r w:rsidR="00973F54">
        <w:t>)</w:t>
      </w:r>
    </w:p>
    <w:p w14:paraId="449965FD" w14:textId="6E3F8C75" w:rsidR="0015505F" w:rsidRDefault="00C63043" w:rsidP="00DA6DA1">
      <w:pPr>
        <w:pStyle w:val="Heading1"/>
      </w:pPr>
      <w:r w:rsidRPr="00C63043">
        <w:rPr>
          <w:rtl/>
        </w:rPr>
        <w:t>عوارض جانبی</w:t>
      </w:r>
    </w:p>
    <w:p w14:paraId="4BEA85FB" w14:textId="60A643A2" w:rsidR="0015505F" w:rsidRDefault="00C63043" w:rsidP="00DA6DA1">
      <w:pPr>
        <w:pStyle w:val="Heading2"/>
      </w:pPr>
      <w:r w:rsidRPr="00C63043">
        <w:rPr>
          <w:rtl/>
        </w:rPr>
        <w:t>چه واکنش هایی ممکن است پس از دریافت واکسین ظاهر شوند؟</w:t>
      </w:r>
    </w:p>
    <w:p w14:paraId="6B315248" w14:textId="77777777" w:rsidR="00C63043" w:rsidRDefault="00C63043" w:rsidP="00C63043">
      <w:pPr>
        <w:rPr>
          <w:rtl/>
        </w:rPr>
      </w:pPr>
      <w:r>
        <w:rPr>
          <w:rtl/>
        </w:rPr>
        <w:t>ب</w:t>
      </w:r>
      <w:r>
        <w:rPr>
          <w:rFonts w:hint="cs"/>
          <w:rtl/>
        </w:rPr>
        <w:t>یشتر</w:t>
      </w:r>
      <w:r>
        <w:rPr>
          <w:rtl/>
        </w:rPr>
        <w:t xml:space="preserve"> عوارض جانب</w:t>
      </w:r>
      <w:r>
        <w:rPr>
          <w:rFonts w:hint="cs"/>
          <w:rtl/>
        </w:rPr>
        <w:t>ی</w:t>
      </w:r>
      <w:r>
        <w:rPr>
          <w:rtl/>
        </w:rPr>
        <w:t xml:space="preserve"> مرتبط با واکس</w:t>
      </w:r>
      <w:r>
        <w:rPr>
          <w:rFonts w:hint="cs"/>
          <w:rtl/>
        </w:rPr>
        <w:t>ین</w:t>
      </w:r>
      <w:r>
        <w:rPr>
          <w:rtl/>
        </w:rPr>
        <w:t> ها جزئ</w:t>
      </w:r>
      <w:r>
        <w:rPr>
          <w:rFonts w:hint="cs"/>
          <w:rtl/>
        </w:rPr>
        <w:t>ی</w:t>
      </w:r>
      <w:r>
        <w:rPr>
          <w:rtl/>
        </w:rPr>
        <w:t xml:space="preserve"> هستند . معمولا در عرض چند روز از ب</w:t>
      </w:r>
      <w:r>
        <w:rPr>
          <w:rFonts w:hint="cs"/>
          <w:rtl/>
        </w:rPr>
        <w:t>ین</w:t>
      </w:r>
      <w:r>
        <w:rPr>
          <w:rtl/>
        </w:rPr>
        <w:t xml:space="preserve"> م</w:t>
      </w:r>
      <w:r>
        <w:rPr>
          <w:rFonts w:hint="cs"/>
          <w:rtl/>
        </w:rPr>
        <w:t>ی‌روند</w:t>
      </w:r>
      <w:r>
        <w:rPr>
          <w:rtl/>
        </w:rPr>
        <w:t>.</w:t>
      </w:r>
    </w:p>
    <w:p w14:paraId="779F1A79" w14:textId="5E2E9050" w:rsidR="0015505F" w:rsidRDefault="00C63043" w:rsidP="00C63043">
      <w:r>
        <w:rPr>
          <w:rFonts w:hint="cs"/>
          <w:rtl/>
        </w:rPr>
        <w:t>بعضی</w:t>
      </w:r>
      <w:r>
        <w:rPr>
          <w:rtl/>
        </w:rPr>
        <w:t xml:space="preserve"> از نلغه ها ممکن است واکنش ها</w:t>
      </w:r>
      <w:r>
        <w:rPr>
          <w:rFonts w:hint="cs"/>
          <w:rtl/>
        </w:rPr>
        <w:t>ی</w:t>
      </w:r>
      <w:r>
        <w:rPr>
          <w:rtl/>
        </w:rPr>
        <w:t xml:space="preserve"> مشترک</w:t>
      </w:r>
      <w:r>
        <w:rPr>
          <w:rFonts w:hint="cs"/>
          <w:rtl/>
        </w:rPr>
        <w:t>ی</w:t>
      </w:r>
      <w:r>
        <w:rPr>
          <w:rtl/>
        </w:rPr>
        <w:t xml:space="preserve"> داشته باشند مانند:</w:t>
      </w:r>
    </w:p>
    <w:p w14:paraId="025FBF53" w14:textId="77777777" w:rsidR="00C63043" w:rsidRDefault="00C63043" w:rsidP="00C63043">
      <w:pPr>
        <w:pStyle w:val="Bullet1"/>
      </w:pPr>
      <w:r>
        <w:rPr>
          <w:rtl/>
        </w:rPr>
        <w:t>سرخ</w:t>
      </w:r>
      <w:r>
        <w:rPr>
          <w:rFonts w:hint="cs"/>
          <w:rtl/>
        </w:rPr>
        <w:t>ی،</w:t>
      </w:r>
      <w:r>
        <w:rPr>
          <w:rtl/>
        </w:rPr>
        <w:t xml:space="preserve"> آماس و درد در جا</w:t>
      </w:r>
      <w:r>
        <w:rPr>
          <w:rFonts w:hint="cs"/>
          <w:rtl/>
        </w:rPr>
        <w:t>یی</w:t>
      </w:r>
      <w:r>
        <w:rPr>
          <w:rtl/>
        </w:rPr>
        <w:t xml:space="preserve"> که سوزن داخل شده،</w:t>
      </w:r>
    </w:p>
    <w:p w14:paraId="2E3B75EC" w14:textId="77777777" w:rsidR="00C63043" w:rsidRDefault="00C63043" w:rsidP="00C63043">
      <w:pPr>
        <w:pStyle w:val="Bullet1"/>
      </w:pPr>
      <w:r>
        <w:rPr>
          <w:rFonts w:hint="cs"/>
          <w:rtl/>
        </w:rPr>
        <w:t>نالیدن،</w:t>
      </w:r>
      <w:r>
        <w:rPr>
          <w:rtl/>
        </w:rPr>
        <w:t xml:space="preserve"> ب</w:t>
      </w:r>
      <w:r>
        <w:rPr>
          <w:rFonts w:hint="cs"/>
          <w:rtl/>
        </w:rPr>
        <w:t>ی</w:t>
      </w:r>
      <w:r>
        <w:rPr>
          <w:rtl/>
        </w:rPr>
        <w:t xml:space="preserve"> قرار، ناراض</w:t>
      </w:r>
      <w:r>
        <w:rPr>
          <w:rFonts w:hint="cs"/>
          <w:rtl/>
        </w:rPr>
        <w:t>ی</w:t>
      </w:r>
      <w:r>
        <w:rPr>
          <w:rtl/>
        </w:rPr>
        <w:t xml:space="preserve"> و خواب آلود به نظر م</w:t>
      </w:r>
      <w:r>
        <w:rPr>
          <w:rFonts w:hint="cs"/>
          <w:rtl/>
        </w:rPr>
        <w:t>ی‌رسند،</w:t>
      </w:r>
      <w:r>
        <w:rPr>
          <w:rtl/>
        </w:rPr>
        <w:t xml:space="preserve"> و</w:t>
      </w:r>
    </w:p>
    <w:p w14:paraId="67D070FF" w14:textId="3A279D01" w:rsidR="0015505F" w:rsidRDefault="00C63043" w:rsidP="00C63043">
      <w:pPr>
        <w:pStyle w:val="Bullet1"/>
      </w:pPr>
      <w:r>
        <w:rPr>
          <w:rFonts w:hint="cs"/>
          <w:rtl/>
        </w:rPr>
        <w:t>طب</w:t>
      </w:r>
      <w:r>
        <w:rPr>
          <w:rtl/>
        </w:rPr>
        <w:t xml:space="preserve"> خف</w:t>
      </w:r>
      <w:r>
        <w:rPr>
          <w:rFonts w:hint="cs"/>
          <w:rtl/>
        </w:rPr>
        <w:t>یف</w:t>
      </w:r>
    </w:p>
    <w:p w14:paraId="3433263D" w14:textId="77777777" w:rsidR="00C63043" w:rsidRDefault="00C63043" w:rsidP="00C63043">
      <w:pPr>
        <w:rPr>
          <w:rtl/>
        </w:rPr>
      </w:pPr>
      <w:r>
        <w:rPr>
          <w:rtl/>
        </w:rPr>
        <w:t>ا</w:t>
      </w:r>
      <w:r>
        <w:rPr>
          <w:rFonts w:hint="cs"/>
          <w:rtl/>
        </w:rPr>
        <w:t>ین</w:t>
      </w:r>
      <w:r>
        <w:rPr>
          <w:rtl/>
        </w:rPr>
        <w:t xml:space="preserve"> واکنش ها نشان موده که س</w:t>
      </w:r>
      <w:r>
        <w:rPr>
          <w:rFonts w:hint="cs"/>
          <w:rtl/>
        </w:rPr>
        <w:t>یستم</w:t>
      </w:r>
      <w:r>
        <w:rPr>
          <w:rtl/>
        </w:rPr>
        <w:t xml:space="preserve"> دفاع</w:t>
      </w:r>
      <w:r>
        <w:rPr>
          <w:rFonts w:hint="cs"/>
          <w:rtl/>
        </w:rPr>
        <w:t>ی</w:t>
      </w:r>
      <w:r>
        <w:rPr>
          <w:rtl/>
        </w:rPr>
        <w:t xml:space="preserve"> درحال تعامل با واکس</w:t>
      </w:r>
      <w:r>
        <w:rPr>
          <w:rFonts w:hint="cs"/>
          <w:rtl/>
        </w:rPr>
        <w:t>ین</w:t>
      </w:r>
      <w:r>
        <w:rPr>
          <w:rtl/>
        </w:rPr>
        <w:t xml:space="preserve"> است. ا</w:t>
      </w:r>
      <w:r>
        <w:rPr>
          <w:rFonts w:hint="cs"/>
          <w:rtl/>
        </w:rPr>
        <w:t>ین</w:t>
      </w:r>
      <w:r>
        <w:rPr>
          <w:rtl/>
        </w:rPr>
        <w:t xml:space="preserve"> طب</w:t>
      </w:r>
      <w:r>
        <w:rPr>
          <w:rFonts w:hint="cs"/>
          <w:rtl/>
        </w:rPr>
        <w:t>یعی</w:t>
      </w:r>
      <w:r>
        <w:rPr>
          <w:rtl/>
        </w:rPr>
        <w:t xml:space="preserve"> است. در حال</w:t>
      </w:r>
      <w:r>
        <w:rPr>
          <w:rFonts w:hint="cs"/>
          <w:rtl/>
        </w:rPr>
        <w:t>ی</w:t>
      </w:r>
      <w:r>
        <w:rPr>
          <w:rtl/>
        </w:rPr>
        <w:t xml:space="preserve"> که ا</w:t>
      </w:r>
      <w:r>
        <w:rPr>
          <w:rFonts w:hint="cs"/>
          <w:rtl/>
        </w:rPr>
        <w:t>ین</w:t>
      </w:r>
      <w:r>
        <w:rPr>
          <w:rtl/>
        </w:rPr>
        <w:t xml:space="preserve"> علائم ممکن است شمو ره نگران کند و دران زمان نلغه شمو ره ناراحت کند، اما معمولا به سرعت خود به خود بر طرف موشونه.</w:t>
      </w:r>
    </w:p>
    <w:p w14:paraId="294EB812" w14:textId="77777777" w:rsidR="00C63043" w:rsidRDefault="00C63043" w:rsidP="00C63043">
      <w:pPr>
        <w:rPr>
          <w:rtl/>
        </w:rPr>
      </w:pPr>
      <w:r>
        <w:rPr>
          <w:rFonts w:hint="cs"/>
          <w:rtl/>
        </w:rPr>
        <w:t>بلدی</w:t>
      </w:r>
      <w:r>
        <w:rPr>
          <w:rtl/>
        </w:rPr>
        <w:t xml:space="preserve"> کم کردو تب </w:t>
      </w:r>
      <w:r>
        <w:rPr>
          <w:rFonts w:hint="cs"/>
          <w:rtl/>
        </w:rPr>
        <w:t>یا</w:t>
      </w:r>
      <w:r>
        <w:rPr>
          <w:rtl/>
        </w:rPr>
        <w:t xml:space="preserve"> درد پس از واکس</w:t>
      </w:r>
      <w:r>
        <w:rPr>
          <w:rFonts w:hint="cs"/>
          <w:rtl/>
        </w:rPr>
        <w:t>یناسیون،</w:t>
      </w:r>
      <w:r>
        <w:rPr>
          <w:rtl/>
        </w:rPr>
        <w:t xml:space="preserve"> موتان</w:t>
      </w:r>
      <w:r>
        <w:rPr>
          <w:rFonts w:hint="cs"/>
          <w:rtl/>
        </w:rPr>
        <w:t>ید</w:t>
      </w:r>
      <w:r>
        <w:rPr>
          <w:rtl/>
        </w:rPr>
        <w:t xml:space="preserve"> طبق دستور از دواها</w:t>
      </w:r>
      <w:r>
        <w:rPr>
          <w:rFonts w:hint="cs"/>
          <w:rtl/>
        </w:rPr>
        <w:t>ی</w:t>
      </w:r>
      <w:r>
        <w:rPr>
          <w:rtl/>
        </w:rPr>
        <w:t xml:space="preserve"> مسکن مانند پاراستامول استفاده کن</w:t>
      </w:r>
      <w:r>
        <w:rPr>
          <w:rFonts w:hint="cs"/>
          <w:rtl/>
        </w:rPr>
        <w:t>ید</w:t>
      </w:r>
      <w:r>
        <w:rPr>
          <w:rtl/>
        </w:rPr>
        <w:t>.</w:t>
      </w:r>
    </w:p>
    <w:p w14:paraId="4BF85012" w14:textId="77777777" w:rsidR="00C63043" w:rsidRDefault="00C63043" w:rsidP="00C63043">
      <w:pPr>
        <w:rPr>
          <w:rtl/>
        </w:rPr>
      </w:pPr>
      <w:r>
        <w:rPr>
          <w:rFonts w:hint="cs"/>
          <w:rtl/>
        </w:rPr>
        <w:t>عوارض</w:t>
      </w:r>
      <w:r>
        <w:rPr>
          <w:rtl/>
        </w:rPr>
        <w:t xml:space="preserve"> جانب</w:t>
      </w:r>
      <w:r>
        <w:rPr>
          <w:rFonts w:hint="cs"/>
          <w:rtl/>
        </w:rPr>
        <w:t>ی</w:t>
      </w:r>
      <w:r>
        <w:rPr>
          <w:rtl/>
        </w:rPr>
        <w:t xml:space="preserve"> جد</w:t>
      </w:r>
      <w:r>
        <w:rPr>
          <w:rFonts w:hint="cs"/>
          <w:rtl/>
        </w:rPr>
        <w:t>ی</w:t>
      </w:r>
      <w:r>
        <w:rPr>
          <w:rtl/>
        </w:rPr>
        <w:t xml:space="preserve"> از اثر ا</w:t>
      </w:r>
      <w:r>
        <w:rPr>
          <w:rFonts w:hint="cs"/>
          <w:rtl/>
        </w:rPr>
        <w:t>یمن</w:t>
      </w:r>
      <w:r>
        <w:rPr>
          <w:rtl/>
        </w:rPr>
        <w:t xml:space="preserve"> ساز</w:t>
      </w:r>
      <w:r>
        <w:rPr>
          <w:rFonts w:hint="cs"/>
          <w:rtl/>
        </w:rPr>
        <w:t>ی</w:t>
      </w:r>
      <w:r>
        <w:rPr>
          <w:rtl/>
        </w:rPr>
        <w:t xml:space="preserve"> بس</w:t>
      </w:r>
      <w:r>
        <w:rPr>
          <w:rFonts w:hint="cs"/>
          <w:rtl/>
        </w:rPr>
        <w:t>یار</w:t>
      </w:r>
      <w:r>
        <w:rPr>
          <w:rtl/>
        </w:rPr>
        <w:t xml:space="preserve"> کم است. خطر </w:t>
      </w:r>
      <w:r>
        <w:rPr>
          <w:rFonts w:hint="cs"/>
          <w:rtl/>
        </w:rPr>
        <w:t>یک</w:t>
      </w:r>
      <w:r>
        <w:rPr>
          <w:rtl/>
        </w:rPr>
        <w:t xml:space="preserve"> واکنش احساس</w:t>
      </w:r>
      <w:r>
        <w:rPr>
          <w:rFonts w:hint="cs"/>
          <w:rtl/>
        </w:rPr>
        <w:t>یت</w:t>
      </w:r>
      <w:r>
        <w:rPr>
          <w:rtl/>
        </w:rPr>
        <w:t xml:space="preserve"> جد</w:t>
      </w:r>
      <w:r>
        <w:rPr>
          <w:rFonts w:hint="cs"/>
          <w:rtl/>
        </w:rPr>
        <w:t>ی</w:t>
      </w:r>
      <w:r>
        <w:rPr>
          <w:rtl/>
        </w:rPr>
        <w:t xml:space="preserve"> (آناف</w:t>
      </w:r>
      <w:r>
        <w:rPr>
          <w:rFonts w:hint="cs"/>
          <w:rtl/>
        </w:rPr>
        <w:t>یلاکسی</w:t>
      </w:r>
      <w:r>
        <w:rPr>
          <w:rtl/>
        </w:rPr>
        <w:t>) به هر واکسن</w:t>
      </w:r>
      <w:r>
        <w:rPr>
          <w:rFonts w:hint="cs"/>
          <w:rtl/>
        </w:rPr>
        <w:t>ی</w:t>
      </w:r>
      <w:r>
        <w:rPr>
          <w:rtl/>
        </w:rPr>
        <w:t xml:space="preserve"> وجود دارد. آناف</w:t>
      </w:r>
      <w:r>
        <w:rPr>
          <w:rFonts w:hint="cs"/>
          <w:rtl/>
        </w:rPr>
        <w:t>یلاکسی</w:t>
      </w:r>
      <w:r>
        <w:rPr>
          <w:rtl/>
        </w:rPr>
        <w:t xml:space="preserve"> معمولا در عرض چند دق</w:t>
      </w:r>
      <w:r>
        <w:rPr>
          <w:rFonts w:hint="cs"/>
          <w:rtl/>
        </w:rPr>
        <w:t>یقه</w:t>
      </w:r>
      <w:r>
        <w:rPr>
          <w:rtl/>
        </w:rPr>
        <w:t xml:space="preserve"> پس از واکس</w:t>
      </w:r>
      <w:r>
        <w:rPr>
          <w:rFonts w:hint="cs"/>
          <w:rtl/>
        </w:rPr>
        <w:t>یناسیون</w:t>
      </w:r>
      <w:r>
        <w:rPr>
          <w:rtl/>
        </w:rPr>
        <w:t xml:space="preserve"> اتفاق م</w:t>
      </w:r>
      <w:r>
        <w:rPr>
          <w:rFonts w:hint="cs"/>
          <w:rtl/>
        </w:rPr>
        <w:t>ی‌افتد،</w:t>
      </w:r>
      <w:r>
        <w:rPr>
          <w:rtl/>
        </w:rPr>
        <w:t xml:space="preserve"> قبل از ا</w:t>
      </w:r>
      <w:r>
        <w:rPr>
          <w:rFonts w:hint="cs"/>
          <w:rtl/>
        </w:rPr>
        <w:t>ینکه</w:t>
      </w:r>
      <w:r>
        <w:rPr>
          <w:rtl/>
        </w:rPr>
        <w:t xml:space="preserve"> از شمو خواسته </w:t>
      </w:r>
      <w:r>
        <w:rPr>
          <w:rtl/>
        </w:rPr>
        <w:lastRenderedPageBreak/>
        <w:t>شوند در کل</w:t>
      </w:r>
      <w:r>
        <w:rPr>
          <w:rFonts w:hint="cs"/>
          <w:rtl/>
        </w:rPr>
        <w:t>ینیک</w:t>
      </w:r>
      <w:r>
        <w:rPr>
          <w:rtl/>
        </w:rPr>
        <w:t xml:space="preserve"> بمان</w:t>
      </w:r>
      <w:r>
        <w:rPr>
          <w:rFonts w:hint="cs"/>
          <w:rtl/>
        </w:rPr>
        <w:t>ید</w:t>
      </w:r>
      <w:r>
        <w:rPr>
          <w:rtl/>
        </w:rPr>
        <w:t>. به هم</w:t>
      </w:r>
      <w:r>
        <w:rPr>
          <w:rFonts w:hint="cs"/>
          <w:rtl/>
        </w:rPr>
        <w:t>ین</w:t>
      </w:r>
      <w:r>
        <w:rPr>
          <w:rtl/>
        </w:rPr>
        <w:t xml:space="preserve"> دل</w:t>
      </w:r>
      <w:r>
        <w:rPr>
          <w:rFonts w:hint="cs"/>
          <w:rtl/>
        </w:rPr>
        <w:t>یل</w:t>
      </w:r>
      <w:r>
        <w:rPr>
          <w:rtl/>
        </w:rPr>
        <w:t xml:space="preserve"> است که از شمو خو</w:t>
      </w:r>
      <w:r>
        <w:rPr>
          <w:rFonts w:hint="cs"/>
          <w:rtl/>
        </w:rPr>
        <w:t>استه</w:t>
      </w:r>
      <w:r>
        <w:rPr>
          <w:rtl/>
        </w:rPr>
        <w:t xml:space="preserve"> موشونه در صورت ن</w:t>
      </w:r>
      <w:r>
        <w:rPr>
          <w:rFonts w:hint="cs"/>
          <w:rtl/>
        </w:rPr>
        <w:t>یاز</w:t>
      </w:r>
      <w:r>
        <w:rPr>
          <w:rtl/>
        </w:rPr>
        <w:t xml:space="preserve"> به درمان ب</w:t>
      </w:r>
      <w:r>
        <w:rPr>
          <w:rFonts w:hint="cs"/>
          <w:rtl/>
        </w:rPr>
        <w:t>یشتر،</w:t>
      </w:r>
      <w:r>
        <w:rPr>
          <w:rtl/>
        </w:rPr>
        <w:t xml:space="preserve"> حد اقل </w:t>
      </w:r>
      <w:r w:rsidRPr="00760907">
        <w:rPr>
          <w:sz w:val="22"/>
          <w:szCs w:val="24"/>
          <w:rtl/>
        </w:rPr>
        <w:t xml:space="preserve">15 </w:t>
      </w:r>
      <w:r>
        <w:rPr>
          <w:rtl/>
        </w:rPr>
        <w:t>دق</w:t>
      </w:r>
      <w:r>
        <w:rPr>
          <w:rFonts w:hint="cs"/>
          <w:rtl/>
        </w:rPr>
        <w:t>یقه</w:t>
      </w:r>
      <w:r>
        <w:rPr>
          <w:rtl/>
        </w:rPr>
        <w:t xml:space="preserve"> پس از ا</w:t>
      </w:r>
      <w:r>
        <w:rPr>
          <w:rFonts w:hint="cs"/>
          <w:rtl/>
        </w:rPr>
        <w:t>یمن</w:t>
      </w:r>
      <w:r>
        <w:rPr>
          <w:rtl/>
        </w:rPr>
        <w:t xml:space="preserve"> ساز</w:t>
      </w:r>
      <w:r>
        <w:rPr>
          <w:rFonts w:hint="cs"/>
          <w:rtl/>
        </w:rPr>
        <w:t>ی</w:t>
      </w:r>
      <w:r>
        <w:rPr>
          <w:rtl/>
        </w:rPr>
        <w:t xml:space="preserve"> در کل</w:t>
      </w:r>
      <w:r>
        <w:rPr>
          <w:rFonts w:hint="cs"/>
          <w:rtl/>
        </w:rPr>
        <w:t>ینیک</w:t>
      </w:r>
      <w:r>
        <w:rPr>
          <w:rtl/>
        </w:rPr>
        <w:t xml:space="preserve"> </w:t>
      </w:r>
      <w:r>
        <w:rPr>
          <w:rFonts w:hint="cs"/>
          <w:rtl/>
        </w:rPr>
        <w:t>یا</w:t>
      </w:r>
      <w:r>
        <w:rPr>
          <w:rtl/>
        </w:rPr>
        <w:t xml:space="preserve"> جراح</w:t>
      </w:r>
      <w:r>
        <w:rPr>
          <w:rFonts w:hint="cs"/>
          <w:rtl/>
        </w:rPr>
        <w:t>ی</w:t>
      </w:r>
      <w:r>
        <w:rPr>
          <w:rtl/>
        </w:rPr>
        <w:t xml:space="preserve"> طب</w:t>
      </w:r>
      <w:r>
        <w:rPr>
          <w:rFonts w:hint="cs"/>
          <w:rtl/>
        </w:rPr>
        <w:t>ی</w:t>
      </w:r>
      <w:r>
        <w:rPr>
          <w:rtl/>
        </w:rPr>
        <w:t xml:space="preserve"> بمان</w:t>
      </w:r>
      <w:r>
        <w:rPr>
          <w:rFonts w:hint="cs"/>
          <w:rtl/>
        </w:rPr>
        <w:t>ید</w:t>
      </w:r>
      <w:r>
        <w:rPr>
          <w:rtl/>
        </w:rPr>
        <w:t>.</w:t>
      </w:r>
    </w:p>
    <w:p w14:paraId="1024B1F6" w14:textId="77777777" w:rsidR="00C63043" w:rsidRDefault="00C63043" w:rsidP="00C63043">
      <w:pPr>
        <w:rPr>
          <w:rtl/>
        </w:rPr>
      </w:pPr>
      <w:r>
        <w:rPr>
          <w:rFonts w:hint="cs"/>
          <w:rtl/>
        </w:rPr>
        <w:t>داکتر</w:t>
      </w:r>
      <w:r>
        <w:rPr>
          <w:rtl/>
        </w:rPr>
        <w:t xml:space="preserve"> </w:t>
      </w:r>
      <w:r>
        <w:rPr>
          <w:rFonts w:hint="cs"/>
          <w:rtl/>
        </w:rPr>
        <w:t>یا</w:t>
      </w:r>
      <w:r>
        <w:rPr>
          <w:rtl/>
        </w:rPr>
        <w:t xml:space="preserve"> پرستار شمو م</w:t>
      </w:r>
      <w:r>
        <w:rPr>
          <w:rFonts w:hint="cs"/>
          <w:rtl/>
        </w:rPr>
        <w:t>ی‌داند</w:t>
      </w:r>
      <w:r>
        <w:rPr>
          <w:rtl/>
        </w:rPr>
        <w:t xml:space="preserve"> که بلد</w:t>
      </w:r>
      <w:r>
        <w:rPr>
          <w:rFonts w:hint="cs"/>
          <w:rtl/>
        </w:rPr>
        <w:t>ی</w:t>
      </w:r>
      <w:r>
        <w:rPr>
          <w:rtl/>
        </w:rPr>
        <w:t xml:space="preserve"> کمک به بهبود سر</w:t>
      </w:r>
      <w:r>
        <w:rPr>
          <w:rFonts w:hint="cs"/>
          <w:rtl/>
        </w:rPr>
        <w:t>یع</w:t>
      </w:r>
      <w:r>
        <w:rPr>
          <w:rtl/>
        </w:rPr>
        <w:t xml:space="preserve"> نوزاد</w:t>
      </w:r>
      <w:r>
        <w:rPr>
          <w:rFonts w:hint="cs"/>
          <w:rtl/>
        </w:rPr>
        <w:t>ی</w:t>
      </w:r>
      <w:r>
        <w:rPr>
          <w:rtl/>
        </w:rPr>
        <w:t xml:space="preserve"> که واکنش آناف</w:t>
      </w:r>
      <w:r>
        <w:rPr>
          <w:rFonts w:hint="cs"/>
          <w:rtl/>
        </w:rPr>
        <w:t>یلاکتیک</w:t>
      </w:r>
      <w:r>
        <w:rPr>
          <w:rtl/>
        </w:rPr>
        <w:t xml:space="preserve"> دارد چه کار</w:t>
      </w:r>
      <w:r>
        <w:rPr>
          <w:rFonts w:hint="cs"/>
          <w:rtl/>
        </w:rPr>
        <w:t>ی</w:t>
      </w:r>
      <w:r>
        <w:rPr>
          <w:rtl/>
        </w:rPr>
        <w:t xml:space="preserve"> انجام دهد.</w:t>
      </w:r>
    </w:p>
    <w:p w14:paraId="6ACBE1A9" w14:textId="77777777" w:rsidR="00C63043" w:rsidRDefault="00C63043" w:rsidP="00C63043">
      <w:pPr>
        <w:rPr>
          <w:rtl/>
        </w:rPr>
      </w:pPr>
      <w:r>
        <w:rPr>
          <w:rFonts w:hint="cs"/>
          <w:rtl/>
        </w:rPr>
        <w:t>اگر</w:t>
      </w:r>
      <w:r>
        <w:rPr>
          <w:rtl/>
        </w:rPr>
        <w:t xml:space="preserve"> طفل شمو واکنش</w:t>
      </w:r>
      <w:r>
        <w:rPr>
          <w:rFonts w:hint="cs"/>
          <w:rtl/>
        </w:rPr>
        <w:t>ی</w:t>
      </w:r>
      <w:r>
        <w:rPr>
          <w:rtl/>
        </w:rPr>
        <w:t xml:space="preserve"> دارد که فکر مون</w:t>
      </w:r>
      <w:r>
        <w:rPr>
          <w:rFonts w:hint="cs"/>
          <w:rtl/>
        </w:rPr>
        <w:t>ید</w:t>
      </w:r>
      <w:r>
        <w:rPr>
          <w:rtl/>
        </w:rPr>
        <w:t xml:space="preserve"> شد</w:t>
      </w:r>
      <w:r>
        <w:rPr>
          <w:rFonts w:hint="cs"/>
          <w:rtl/>
        </w:rPr>
        <w:t>ید</w:t>
      </w:r>
      <w:r>
        <w:rPr>
          <w:rtl/>
        </w:rPr>
        <w:t xml:space="preserve"> </w:t>
      </w:r>
      <w:r>
        <w:rPr>
          <w:rFonts w:hint="cs"/>
          <w:rtl/>
        </w:rPr>
        <w:t>یا</w:t>
      </w:r>
      <w:r>
        <w:rPr>
          <w:rtl/>
        </w:rPr>
        <w:t xml:space="preserve"> غ</w:t>
      </w:r>
      <w:r>
        <w:rPr>
          <w:rFonts w:hint="cs"/>
          <w:rtl/>
        </w:rPr>
        <w:t>یر</w:t>
      </w:r>
      <w:r>
        <w:rPr>
          <w:rtl/>
        </w:rPr>
        <w:t xml:space="preserve"> منتظره است، فورا با داکتر مشورت کن</w:t>
      </w:r>
      <w:r>
        <w:rPr>
          <w:rFonts w:hint="cs"/>
          <w:rtl/>
        </w:rPr>
        <w:t>ید</w:t>
      </w:r>
      <w:r>
        <w:rPr>
          <w:rtl/>
        </w:rPr>
        <w:t>.</w:t>
      </w:r>
    </w:p>
    <w:p w14:paraId="37B914CB" w14:textId="2A9D128C" w:rsidR="0015505F" w:rsidRDefault="00C63043" w:rsidP="00C63043">
      <w:r>
        <w:rPr>
          <w:rFonts w:hint="cs"/>
          <w:rtl/>
        </w:rPr>
        <w:t>بیشتر</w:t>
      </w:r>
      <w:r>
        <w:rPr>
          <w:rtl/>
        </w:rPr>
        <w:t>:</w:t>
      </w:r>
    </w:p>
    <w:p w14:paraId="525F8D2E" w14:textId="200FA2B4" w:rsidR="0015505F" w:rsidRDefault="0015505F" w:rsidP="00DA6DA1">
      <w:pPr>
        <w:pStyle w:val="Bullet1"/>
      </w:pPr>
      <w:hyperlink r:id="rId33" w:history="1">
        <w:r w:rsidRPr="000D2D26">
          <w:rPr>
            <w:rStyle w:val="Hyperlink"/>
          </w:rPr>
          <w:t>Possible side effects of vaccination | Australian Government Department of Health, Disability and Ageing</w:t>
        </w:r>
      </w:hyperlink>
      <w:r w:rsidR="00F33FA2">
        <w:t xml:space="preserve"> (</w:t>
      </w:r>
      <w:r w:rsidR="00F33FA2" w:rsidRPr="00F33FA2">
        <w:t>https://www.health.gov.au/topics/immunisation/getting-vaccinated/possible-side-effects-of-vaccination</w:t>
      </w:r>
      <w:r w:rsidR="00F33FA2">
        <w:t>)</w:t>
      </w:r>
    </w:p>
    <w:p w14:paraId="36B80AF5" w14:textId="3656DB84" w:rsidR="0015505F" w:rsidRDefault="0015505F" w:rsidP="00DA6DA1">
      <w:pPr>
        <w:pStyle w:val="Bullet1"/>
      </w:pPr>
      <w:hyperlink r:id="rId34" w:history="1">
        <w:r w:rsidRPr="000D2D26">
          <w:rPr>
            <w:rStyle w:val="Hyperlink"/>
          </w:rPr>
          <w:t>Following vaccination – what to expect and what to do | Australian Government Department of Health, Disability and Ageing</w:t>
        </w:r>
      </w:hyperlink>
      <w:r w:rsidR="00F33FA2">
        <w:t xml:space="preserve"> (</w:t>
      </w:r>
      <w:r w:rsidR="00F33FA2" w:rsidRPr="00F33FA2">
        <w:t>https://www.health.gov.au/resources/publications/following-vaccination-what-to-expect-and-what-to-do</w:t>
      </w:r>
      <w:r w:rsidR="00F33FA2">
        <w:t>)</w:t>
      </w:r>
    </w:p>
    <w:p w14:paraId="4D892C66" w14:textId="26B5C266" w:rsidR="0015505F" w:rsidRDefault="0015505F" w:rsidP="00DA6DA1">
      <w:pPr>
        <w:pStyle w:val="Bullet1"/>
      </w:pPr>
      <w:hyperlink r:id="rId35" w:history="1">
        <w:r w:rsidRPr="000D2D26">
          <w:rPr>
            <w:rStyle w:val="Hyperlink"/>
          </w:rPr>
          <w:t>Side effects | Sharing Knowledge about Immunisation</w:t>
        </w:r>
      </w:hyperlink>
      <w:r w:rsidR="00F33FA2">
        <w:t xml:space="preserve"> (</w:t>
      </w:r>
      <w:r w:rsidR="00F33FA2" w:rsidRPr="00F33FA2">
        <w:t>https://skai.org.au/childhood/questions/what-about-side-effects</w:t>
      </w:r>
      <w:r w:rsidR="00F33FA2">
        <w:t>)</w:t>
      </w:r>
    </w:p>
    <w:p w14:paraId="22792544" w14:textId="1769C4AE" w:rsidR="0015505F" w:rsidRDefault="0015505F" w:rsidP="00DA6DA1">
      <w:pPr>
        <w:pStyle w:val="Bullet1"/>
      </w:pPr>
      <w:hyperlink r:id="rId36" w:history="1">
        <w:r w:rsidRPr="000D2D26">
          <w:rPr>
            <w:rStyle w:val="Hyperlink"/>
          </w:rPr>
          <w:t>Australia’s active vaccine safety program | AusVaxSafety | NCIRS</w:t>
        </w:r>
      </w:hyperlink>
      <w:r w:rsidR="00F33FA2">
        <w:t xml:space="preserve"> (</w:t>
      </w:r>
      <w:r w:rsidR="00F33FA2" w:rsidRPr="00F33FA2">
        <w:t>https://ausvaxsafety.org.au/safety-data/national-immunisation-program-schedule-vaccines</w:t>
      </w:r>
      <w:r w:rsidR="00F33FA2">
        <w:t>)</w:t>
      </w:r>
    </w:p>
    <w:p w14:paraId="1C975DDF" w14:textId="6FE32D23" w:rsidR="0015505F" w:rsidRDefault="00C63043" w:rsidP="00DA6DA1">
      <w:pPr>
        <w:pStyle w:val="Heading2"/>
      </w:pPr>
      <w:r w:rsidRPr="00C63043">
        <w:rPr>
          <w:rtl/>
        </w:rPr>
        <w:t>آیا دریافت همزمان چندین واکسین بلدی نلغه ها بی خطر است؟</w:t>
      </w:r>
    </w:p>
    <w:p w14:paraId="453C4C27" w14:textId="77777777" w:rsidR="00C63043" w:rsidRDefault="00C63043" w:rsidP="00C63043">
      <w:pPr>
        <w:rPr>
          <w:rtl/>
        </w:rPr>
      </w:pPr>
      <w:r>
        <w:rPr>
          <w:rtl/>
        </w:rPr>
        <w:t>بل</w:t>
      </w:r>
      <w:r>
        <w:rPr>
          <w:rFonts w:hint="cs"/>
          <w:rtl/>
        </w:rPr>
        <w:t>ی</w:t>
      </w:r>
      <w:r>
        <w:rPr>
          <w:rtl/>
        </w:rPr>
        <w:t>. دادن چند</w:t>
      </w:r>
      <w:r>
        <w:rPr>
          <w:rFonts w:hint="cs"/>
          <w:rtl/>
        </w:rPr>
        <w:t>ین</w:t>
      </w:r>
      <w:r>
        <w:rPr>
          <w:rtl/>
        </w:rPr>
        <w:t xml:space="preserve"> واکس</w:t>
      </w:r>
      <w:r>
        <w:rPr>
          <w:rFonts w:hint="cs"/>
          <w:rtl/>
        </w:rPr>
        <w:t>ین</w:t>
      </w:r>
      <w:r>
        <w:rPr>
          <w:rtl/>
        </w:rPr>
        <w:t xml:space="preserve"> به نوزادان  و نلغه ها در </w:t>
      </w:r>
      <w:r>
        <w:rPr>
          <w:rFonts w:hint="cs"/>
          <w:rtl/>
        </w:rPr>
        <w:t>یک</w:t>
      </w:r>
      <w:r>
        <w:rPr>
          <w:rtl/>
        </w:rPr>
        <w:t xml:space="preserve"> وقت ب</w:t>
      </w:r>
      <w:r>
        <w:rPr>
          <w:rFonts w:hint="cs"/>
          <w:rtl/>
        </w:rPr>
        <w:t>ی</w:t>
      </w:r>
      <w:r>
        <w:rPr>
          <w:rtl/>
        </w:rPr>
        <w:t xml:space="preserve"> خطر است. واکس</w:t>
      </w:r>
      <w:r>
        <w:rPr>
          <w:rFonts w:hint="cs"/>
          <w:rtl/>
        </w:rPr>
        <w:t>ین</w:t>
      </w:r>
      <w:r>
        <w:rPr>
          <w:rtl/>
        </w:rPr>
        <w:t> ها</w:t>
      </w:r>
      <w:r>
        <w:rPr>
          <w:rFonts w:hint="cs"/>
          <w:rtl/>
        </w:rPr>
        <w:t>ی</w:t>
      </w:r>
      <w:r>
        <w:rPr>
          <w:rtl/>
        </w:rPr>
        <w:t xml:space="preserve"> ترک</w:t>
      </w:r>
      <w:r>
        <w:rPr>
          <w:rFonts w:hint="cs"/>
          <w:rtl/>
        </w:rPr>
        <w:t>یبی</w:t>
      </w:r>
      <w:r>
        <w:rPr>
          <w:rtl/>
        </w:rPr>
        <w:t xml:space="preserve"> به نلغه ها اجازه موده با تزر</w:t>
      </w:r>
      <w:r>
        <w:rPr>
          <w:rFonts w:hint="cs"/>
          <w:rtl/>
        </w:rPr>
        <w:t>یق</w:t>
      </w:r>
      <w:r>
        <w:rPr>
          <w:rtl/>
        </w:rPr>
        <w:t xml:space="preserve"> کمتر در برابر ب</w:t>
      </w:r>
      <w:r>
        <w:rPr>
          <w:rFonts w:hint="cs"/>
          <w:rtl/>
        </w:rPr>
        <w:t>یماری</w:t>
      </w:r>
      <w:r>
        <w:rPr>
          <w:rtl/>
        </w:rPr>
        <w:t> ها</w:t>
      </w:r>
      <w:r>
        <w:rPr>
          <w:rFonts w:hint="cs"/>
          <w:rtl/>
        </w:rPr>
        <w:t>ی</w:t>
      </w:r>
      <w:r>
        <w:rPr>
          <w:rtl/>
        </w:rPr>
        <w:t xml:space="preserve"> ب</w:t>
      </w:r>
      <w:r>
        <w:rPr>
          <w:rFonts w:hint="cs"/>
          <w:rtl/>
        </w:rPr>
        <w:t>یشتری</w:t>
      </w:r>
      <w:r>
        <w:rPr>
          <w:rtl/>
        </w:rPr>
        <w:t xml:space="preserve"> ا</w:t>
      </w:r>
      <w:r>
        <w:rPr>
          <w:rFonts w:hint="cs"/>
          <w:rtl/>
        </w:rPr>
        <w:t>یمن</w:t>
      </w:r>
      <w:r>
        <w:rPr>
          <w:rtl/>
        </w:rPr>
        <w:t xml:space="preserve"> ساز</w:t>
      </w:r>
      <w:r>
        <w:rPr>
          <w:rFonts w:hint="cs"/>
          <w:rtl/>
        </w:rPr>
        <w:t>ی</w:t>
      </w:r>
      <w:r>
        <w:rPr>
          <w:rtl/>
        </w:rPr>
        <w:t xml:space="preserve"> شوند. ا</w:t>
      </w:r>
      <w:r>
        <w:rPr>
          <w:rFonts w:hint="cs"/>
          <w:rtl/>
        </w:rPr>
        <w:t>ین</w:t>
      </w:r>
      <w:r>
        <w:rPr>
          <w:rtl/>
        </w:rPr>
        <w:t xml:space="preserve"> به معنا</w:t>
      </w:r>
      <w:r>
        <w:rPr>
          <w:rFonts w:hint="cs"/>
          <w:rtl/>
        </w:rPr>
        <w:t>ی</w:t>
      </w:r>
      <w:r>
        <w:rPr>
          <w:rtl/>
        </w:rPr>
        <w:t xml:space="preserve"> درد و استرس کمتر بلد</w:t>
      </w:r>
      <w:r>
        <w:rPr>
          <w:rFonts w:hint="cs"/>
          <w:rtl/>
        </w:rPr>
        <w:t>ی</w:t>
      </w:r>
      <w:r>
        <w:rPr>
          <w:rtl/>
        </w:rPr>
        <w:t xml:space="preserve"> کودک است.</w:t>
      </w:r>
    </w:p>
    <w:p w14:paraId="35423F79" w14:textId="4BC85818" w:rsidR="00C63043" w:rsidRDefault="00C63043" w:rsidP="00C63043">
      <w:pPr>
        <w:rPr>
          <w:rtl/>
        </w:rPr>
      </w:pPr>
      <w:r>
        <w:rPr>
          <w:rFonts w:hint="cs"/>
          <w:rtl/>
        </w:rPr>
        <w:t>به</w:t>
      </w:r>
      <w:r>
        <w:rPr>
          <w:rtl/>
        </w:rPr>
        <w:t xml:space="preserve"> عنوان مثال، </w:t>
      </w:r>
      <w:r>
        <w:rPr>
          <w:rFonts w:hint="cs"/>
          <w:rtl/>
        </w:rPr>
        <w:t>یکی</w:t>
      </w:r>
      <w:r>
        <w:rPr>
          <w:rtl/>
        </w:rPr>
        <w:t xml:space="preserve"> از واکس</w:t>
      </w:r>
      <w:r>
        <w:rPr>
          <w:rFonts w:hint="cs"/>
          <w:rtl/>
        </w:rPr>
        <w:t>ین</w:t>
      </w:r>
      <w:r>
        <w:rPr>
          <w:rtl/>
        </w:rPr>
        <w:t xml:space="preserve"> ها</w:t>
      </w:r>
      <w:r>
        <w:rPr>
          <w:rFonts w:hint="cs"/>
          <w:rtl/>
        </w:rPr>
        <w:t>یی</w:t>
      </w:r>
      <w:r>
        <w:rPr>
          <w:rtl/>
        </w:rPr>
        <w:t xml:space="preserve"> که در </w:t>
      </w:r>
      <w:r w:rsidRPr="00760907">
        <w:rPr>
          <w:sz w:val="22"/>
          <w:szCs w:val="24"/>
          <w:rtl/>
        </w:rPr>
        <w:t>2</w:t>
      </w:r>
      <w:r>
        <w:rPr>
          <w:rtl/>
        </w:rPr>
        <w:t xml:space="preserve">، </w:t>
      </w:r>
      <w:r w:rsidRPr="00760907">
        <w:rPr>
          <w:sz w:val="22"/>
          <w:szCs w:val="24"/>
          <w:rtl/>
        </w:rPr>
        <w:t>4</w:t>
      </w:r>
      <w:r>
        <w:rPr>
          <w:rtl/>
        </w:rPr>
        <w:t xml:space="preserve"> و </w:t>
      </w:r>
      <w:r w:rsidRPr="00760907">
        <w:rPr>
          <w:sz w:val="22"/>
          <w:szCs w:val="24"/>
          <w:rtl/>
        </w:rPr>
        <w:t xml:space="preserve">6 </w:t>
      </w:r>
      <w:r>
        <w:rPr>
          <w:rtl/>
        </w:rPr>
        <w:t>ماهگ</w:t>
      </w:r>
      <w:r>
        <w:rPr>
          <w:rFonts w:hint="cs"/>
          <w:rtl/>
        </w:rPr>
        <w:t>ی</w:t>
      </w:r>
      <w:r>
        <w:rPr>
          <w:rtl/>
        </w:rPr>
        <w:t xml:space="preserve"> داده موشوند، در برابر شش ب</w:t>
      </w:r>
      <w:r>
        <w:rPr>
          <w:rFonts w:hint="cs"/>
          <w:rtl/>
        </w:rPr>
        <w:t>یماری</w:t>
      </w:r>
      <w:r>
        <w:rPr>
          <w:rtl/>
        </w:rPr>
        <w:t xml:space="preserve"> محافظت موکنه، به</w:t>
      </w:r>
      <w:r w:rsidR="00760907">
        <w:rPr>
          <w:rFonts w:hint="cs"/>
          <w:rtl/>
        </w:rPr>
        <w:t> </w:t>
      </w:r>
      <w:r>
        <w:rPr>
          <w:rtl/>
        </w:rPr>
        <w:t>ا</w:t>
      </w:r>
      <w:r>
        <w:rPr>
          <w:rFonts w:hint="cs"/>
          <w:rtl/>
        </w:rPr>
        <w:t>ین</w:t>
      </w:r>
      <w:r>
        <w:rPr>
          <w:rtl/>
        </w:rPr>
        <w:t xml:space="preserve"> معن</w:t>
      </w:r>
      <w:r>
        <w:rPr>
          <w:rFonts w:hint="cs"/>
          <w:rtl/>
        </w:rPr>
        <w:t>ی</w:t>
      </w:r>
      <w:r>
        <w:rPr>
          <w:rtl/>
        </w:rPr>
        <w:t xml:space="preserve"> که نلغه شمو با انجام ا</w:t>
      </w:r>
      <w:r>
        <w:rPr>
          <w:rFonts w:hint="cs"/>
          <w:rtl/>
        </w:rPr>
        <w:t>ین</w:t>
      </w:r>
      <w:r>
        <w:rPr>
          <w:rtl/>
        </w:rPr>
        <w:t xml:space="preserve"> تزر</w:t>
      </w:r>
      <w:r>
        <w:rPr>
          <w:rFonts w:hint="cs"/>
          <w:rtl/>
        </w:rPr>
        <w:t>یق</w:t>
      </w:r>
      <w:r>
        <w:rPr>
          <w:rtl/>
        </w:rPr>
        <w:t xml:space="preserve"> با </w:t>
      </w:r>
      <w:r>
        <w:rPr>
          <w:rFonts w:hint="cs"/>
          <w:rtl/>
        </w:rPr>
        <w:t>یک</w:t>
      </w:r>
      <w:r>
        <w:rPr>
          <w:rtl/>
        </w:rPr>
        <w:t xml:space="preserve"> بار رفتن در برابر شش ب</w:t>
      </w:r>
      <w:r>
        <w:rPr>
          <w:rFonts w:hint="cs"/>
          <w:rtl/>
        </w:rPr>
        <w:t>یماری</w:t>
      </w:r>
      <w:r>
        <w:rPr>
          <w:rtl/>
        </w:rPr>
        <w:t xml:space="preserve"> محافظت موشه. ا</w:t>
      </w:r>
      <w:r>
        <w:rPr>
          <w:rFonts w:hint="cs"/>
          <w:rtl/>
        </w:rPr>
        <w:t>ی</w:t>
      </w:r>
      <w:r>
        <w:rPr>
          <w:rtl/>
        </w:rPr>
        <w:t xml:space="preserve"> کاملا ب</w:t>
      </w:r>
      <w:r>
        <w:rPr>
          <w:rFonts w:hint="cs"/>
          <w:rtl/>
        </w:rPr>
        <w:t>ی</w:t>
      </w:r>
      <w:r>
        <w:rPr>
          <w:rtl/>
        </w:rPr>
        <w:t xml:space="preserve"> خطر است و س</w:t>
      </w:r>
      <w:r>
        <w:rPr>
          <w:rFonts w:hint="cs"/>
          <w:rtl/>
        </w:rPr>
        <w:t>یستم</w:t>
      </w:r>
      <w:r>
        <w:rPr>
          <w:rtl/>
        </w:rPr>
        <w:t xml:space="preserve"> ا</w:t>
      </w:r>
      <w:r>
        <w:rPr>
          <w:rFonts w:hint="cs"/>
          <w:rtl/>
        </w:rPr>
        <w:t>یمنی</w:t>
      </w:r>
      <w:r>
        <w:rPr>
          <w:rtl/>
        </w:rPr>
        <w:t xml:space="preserve"> را ب</w:t>
      </w:r>
      <w:r>
        <w:rPr>
          <w:rFonts w:hint="cs"/>
          <w:rtl/>
        </w:rPr>
        <w:t>یش</w:t>
      </w:r>
      <w:r>
        <w:rPr>
          <w:rtl/>
        </w:rPr>
        <w:t xml:space="preserve"> از حد تحت فشار قرار نموته.</w:t>
      </w:r>
    </w:p>
    <w:p w14:paraId="4989CD7D" w14:textId="77777777" w:rsidR="00C63043" w:rsidRDefault="00C63043" w:rsidP="00C63043">
      <w:pPr>
        <w:rPr>
          <w:rtl/>
        </w:rPr>
      </w:pPr>
      <w:r>
        <w:rPr>
          <w:rFonts w:hint="cs"/>
          <w:rtl/>
        </w:rPr>
        <w:t>سیستم</w:t>
      </w:r>
      <w:r>
        <w:rPr>
          <w:rtl/>
        </w:rPr>
        <w:t xml:space="preserve"> ا</w:t>
      </w:r>
      <w:r>
        <w:rPr>
          <w:rFonts w:hint="cs"/>
          <w:rtl/>
        </w:rPr>
        <w:t>یمنی</w:t>
      </w:r>
      <w:r>
        <w:rPr>
          <w:rtl/>
        </w:rPr>
        <w:t xml:space="preserve"> نوزادان بس</w:t>
      </w:r>
      <w:r>
        <w:rPr>
          <w:rFonts w:hint="cs"/>
          <w:rtl/>
        </w:rPr>
        <w:t>یار</w:t>
      </w:r>
      <w:r>
        <w:rPr>
          <w:rtl/>
        </w:rPr>
        <w:t xml:space="preserve"> قو</w:t>
      </w:r>
      <w:r>
        <w:rPr>
          <w:rFonts w:hint="cs"/>
          <w:rtl/>
        </w:rPr>
        <w:t>ی</w:t>
      </w:r>
      <w:r>
        <w:rPr>
          <w:rtl/>
        </w:rPr>
        <w:t xml:space="preserve"> است. نوزادا ن با هزاران نوع مختلف انت</w:t>
      </w:r>
      <w:r>
        <w:rPr>
          <w:rFonts w:hint="cs"/>
          <w:rtl/>
        </w:rPr>
        <w:t>ی</w:t>
      </w:r>
      <w:r>
        <w:rPr>
          <w:rtl/>
        </w:rPr>
        <w:t xml:space="preserve"> ژن (بخش</w:t>
      </w:r>
      <w:r>
        <w:rPr>
          <w:rFonts w:hint="cs"/>
          <w:rtl/>
        </w:rPr>
        <w:t>ی</w:t>
      </w:r>
      <w:r>
        <w:rPr>
          <w:rtl/>
        </w:rPr>
        <w:t xml:space="preserve"> از ارکان</w:t>
      </w:r>
      <w:r>
        <w:rPr>
          <w:rFonts w:hint="cs"/>
          <w:rtl/>
        </w:rPr>
        <w:t>یسم</w:t>
      </w:r>
      <w:r>
        <w:rPr>
          <w:rtl/>
        </w:rPr>
        <w:t xml:space="preserve"> ها</w:t>
      </w:r>
      <w:r>
        <w:rPr>
          <w:rFonts w:hint="cs"/>
          <w:rtl/>
        </w:rPr>
        <w:t>یی</w:t>
      </w:r>
      <w:r>
        <w:rPr>
          <w:rtl/>
        </w:rPr>
        <w:t xml:space="preserve"> که باعث ب</w:t>
      </w:r>
      <w:r>
        <w:rPr>
          <w:rFonts w:hint="cs"/>
          <w:rtl/>
        </w:rPr>
        <w:t>یماری</w:t>
      </w:r>
      <w:r>
        <w:rPr>
          <w:rtl/>
        </w:rPr>
        <w:t xml:space="preserve"> موشوند، مانند باکتر</w:t>
      </w:r>
      <w:r>
        <w:rPr>
          <w:rFonts w:hint="cs"/>
          <w:rtl/>
        </w:rPr>
        <w:t>ی</w:t>
      </w:r>
      <w:r>
        <w:rPr>
          <w:rtl/>
        </w:rPr>
        <w:t xml:space="preserve"> ها </w:t>
      </w:r>
      <w:r>
        <w:rPr>
          <w:rFonts w:hint="cs"/>
          <w:rtl/>
        </w:rPr>
        <w:t>یا</w:t>
      </w:r>
      <w:r>
        <w:rPr>
          <w:rtl/>
        </w:rPr>
        <w:t xml:space="preserve"> و</w:t>
      </w:r>
      <w:r>
        <w:rPr>
          <w:rFonts w:hint="cs"/>
          <w:rtl/>
        </w:rPr>
        <w:t>یروس</w:t>
      </w:r>
      <w:r>
        <w:rPr>
          <w:rtl/>
        </w:rPr>
        <w:t> ها) مواجه موشوند. واکس</w:t>
      </w:r>
      <w:r>
        <w:rPr>
          <w:rFonts w:hint="cs"/>
          <w:rtl/>
        </w:rPr>
        <w:t>ین</w:t>
      </w:r>
      <w:r>
        <w:rPr>
          <w:rtl/>
        </w:rPr>
        <w:t> ها فقط دارا</w:t>
      </w:r>
      <w:r>
        <w:rPr>
          <w:rFonts w:hint="cs"/>
          <w:rtl/>
        </w:rPr>
        <w:t>ی</w:t>
      </w:r>
      <w:r>
        <w:rPr>
          <w:rtl/>
        </w:rPr>
        <w:t xml:space="preserve"> تعداد بس</w:t>
      </w:r>
      <w:r>
        <w:rPr>
          <w:rFonts w:hint="cs"/>
          <w:rtl/>
        </w:rPr>
        <w:t>یار</w:t>
      </w:r>
      <w:r>
        <w:rPr>
          <w:rtl/>
        </w:rPr>
        <w:t xml:space="preserve"> کم</w:t>
      </w:r>
      <w:r>
        <w:rPr>
          <w:rFonts w:hint="cs"/>
          <w:rtl/>
        </w:rPr>
        <w:t>ی</w:t>
      </w:r>
      <w:r>
        <w:rPr>
          <w:rtl/>
        </w:rPr>
        <w:t xml:space="preserve"> انت</w:t>
      </w:r>
      <w:r>
        <w:rPr>
          <w:rFonts w:hint="cs"/>
          <w:rtl/>
        </w:rPr>
        <w:t>ی</w:t>
      </w:r>
      <w:r>
        <w:rPr>
          <w:rtl/>
        </w:rPr>
        <w:t xml:space="preserve"> ژن هستند در مقا</w:t>
      </w:r>
      <w:r>
        <w:rPr>
          <w:rFonts w:hint="cs"/>
          <w:rtl/>
        </w:rPr>
        <w:t>یسه</w:t>
      </w:r>
      <w:r>
        <w:rPr>
          <w:rtl/>
        </w:rPr>
        <w:t xml:space="preserve"> با تعداد ز</w:t>
      </w:r>
      <w:r>
        <w:rPr>
          <w:rFonts w:hint="cs"/>
          <w:rtl/>
        </w:rPr>
        <w:t>یادی</w:t>
      </w:r>
      <w:r>
        <w:rPr>
          <w:rtl/>
        </w:rPr>
        <w:t xml:space="preserve"> از أطفال که هر روز ب</w:t>
      </w:r>
      <w:r>
        <w:rPr>
          <w:rFonts w:hint="cs"/>
          <w:rtl/>
        </w:rPr>
        <w:t>ا</w:t>
      </w:r>
      <w:r>
        <w:rPr>
          <w:rtl/>
        </w:rPr>
        <w:t xml:space="preserve"> آن مقابل موشونن. واکس</w:t>
      </w:r>
      <w:r>
        <w:rPr>
          <w:rFonts w:hint="cs"/>
          <w:rtl/>
        </w:rPr>
        <w:t>ین</w:t>
      </w:r>
      <w:r>
        <w:rPr>
          <w:rtl/>
        </w:rPr>
        <w:t xml:space="preserve"> ها ا</w:t>
      </w:r>
      <w:r>
        <w:rPr>
          <w:rFonts w:hint="cs"/>
          <w:rtl/>
        </w:rPr>
        <w:t>یمنی</w:t>
      </w:r>
      <w:r>
        <w:rPr>
          <w:rtl/>
        </w:rPr>
        <w:t xml:space="preserve"> نلغه شمو ره تقو</w:t>
      </w:r>
      <w:r>
        <w:rPr>
          <w:rFonts w:hint="cs"/>
          <w:rtl/>
        </w:rPr>
        <w:t>یت</w:t>
      </w:r>
      <w:r>
        <w:rPr>
          <w:rtl/>
        </w:rPr>
        <w:t xml:space="preserve"> موکنند تا از بعض</w:t>
      </w:r>
      <w:r>
        <w:rPr>
          <w:rFonts w:hint="cs"/>
          <w:rtl/>
        </w:rPr>
        <w:t>ی</w:t>
      </w:r>
      <w:r>
        <w:rPr>
          <w:rtl/>
        </w:rPr>
        <w:t xml:space="preserve"> از خطرناک تر</w:t>
      </w:r>
      <w:r>
        <w:rPr>
          <w:rFonts w:hint="cs"/>
          <w:rtl/>
        </w:rPr>
        <w:t>ین</w:t>
      </w:r>
      <w:r>
        <w:rPr>
          <w:rtl/>
        </w:rPr>
        <w:t xml:space="preserve"> ب</w:t>
      </w:r>
      <w:r>
        <w:rPr>
          <w:rFonts w:hint="cs"/>
          <w:rtl/>
        </w:rPr>
        <w:t>یماری</w:t>
      </w:r>
      <w:r>
        <w:rPr>
          <w:rtl/>
        </w:rPr>
        <w:t> ها</w:t>
      </w:r>
      <w:r>
        <w:rPr>
          <w:rFonts w:hint="cs"/>
          <w:rtl/>
        </w:rPr>
        <w:t>ی</w:t>
      </w:r>
      <w:r>
        <w:rPr>
          <w:rtl/>
        </w:rPr>
        <w:t xml:space="preserve"> عفون</w:t>
      </w:r>
      <w:r>
        <w:rPr>
          <w:rFonts w:hint="cs"/>
          <w:rtl/>
        </w:rPr>
        <w:t>ی</w:t>
      </w:r>
      <w:r>
        <w:rPr>
          <w:rtl/>
        </w:rPr>
        <w:t xml:space="preserve"> محافظت کنند.  </w:t>
      </w:r>
    </w:p>
    <w:p w14:paraId="68CAD200" w14:textId="469D07A8" w:rsidR="0015505F" w:rsidRDefault="00C63043" w:rsidP="00C63043">
      <w:r>
        <w:rPr>
          <w:rFonts w:hint="cs"/>
          <w:rtl/>
        </w:rPr>
        <w:t>بیشتر</w:t>
      </w:r>
      <w:r>
        <w:rPr>
          <w:rtl/>
        </w:rPr>
        <w:t>:</w:t>
      </w:r>
    </w:p>
    <w:p w14:paraId="47E73393" w14:textId="70320795" w:rsidR="0015505F" w:rsidRDefault="0015505F" w:rsidP="00DA6DA1">
      <w:pPr>
        <w:pStyle w:val="Bullet1"/>
      </w:pPr>
      <w:hyperlink r:id="rId37" w:history="1">
        <w:r w:rsidRPr="000D2D26">
          <w:rPr>
            <w:rStyle w:val="Hyperlink"/>
          </w:rPr>
          <w:t>Is it safe to give my child more than one vaccine at the same time? | Questions about vaccination | Australian Government Department of Health, Disability and Ageing</w:t>
        </w:r>
      </w:hyperlink>
      <w:r>
        <w:t xml:space="preserve"> </w:t>
      </w:r>
      <w:r w:rsidR="00F33FA2">
        <w:t>(</w:t>
      </w:r>
      <w:r w:rsidR="00F33FA2" w:rsidRPr="00F33FA2">
        <w:t>https://www.health.gov.au/resources/publications/questions-about-vaccination?language=en</w:t>
      </w:r>
      <w:r w:rsidR="00F33FA2">
        <w:t>)</w:t>
      </w:r>
    </w:p>
    <w:p w14:paraId="0BB2659F" w14:textId="41422391" w:rsidR="0015505F" w:rsidRDefault="0015505F" w:rsidP="00DA6DA1">
      <w:pPr>
        <w:pStyle w:val="Bullet1"/>
      </w:pPr>
      <w:hyperlink r:id="rId38" w:history="1">
        <w:r w:rsidRPr="000D2D26">
          <w:rPr>
            <w:rStyle w:val="Hyperlink"/>
          </w:rPr>
          <w:t>What is immunisation? | Australian Academy of Science</w:t>
        </w:r>
      </w:hyperlink>
      <w:r w:rsidR="00F33FA2">
        <w:t xml:space="preserve"> (</w:t>
      </w:r>
      <w:r w:rsidR="00F33FA2" w:rsidRPr="00F33FA2">
        <w:t>https://www.science.org.au/learning/immunisation-and-climate-change/science-immunisation/what-is-immunisation</w:t>
      </w:r>
      <w:r w:rsidR="00F33FA2">
        <w:t>)</w:t>
      </w:r>
    </w:p>
    <w:p w14:paraId="55F148B8" w14:textId="07AAB9D4" w:rsidR="0015505F" w:rsidRDefault="00C63043" w:rsidP="00DA6DA1">
      <w:pPr>
        <w:pStyle w:val="Bullet1"/>
      </w:pPr>
      <w:r w:rsidRPr="00C63043">
        <w:rPr>
          <w:rtl/>
        </w:rPr>
        <w:lastRenderedPageBreak/>
        <w:t xml:space="preserve">کارت </w:t>
      </w:r>
      <w:r w:rsidRPr="00C63043">
        <w:t>NCIRS</w:t>
      </w:r>
      <w:r w:rsidRPr="00C63043">
        <w:rPr>
          <w:rtl/>
        </w:rPr>
        <w:t xml:space="preserve"> – توسعه</w:t>
      </w:r>
    </w:p>
    <w:p w14:paraId="247FB162" w14:textId="5ECEA51E" w:rsidR="0015505F" w:rsidRDefault="0015505F" w:rsidP="00DA6DA1">
      <w:pPr>
        <w:pStyle w:val="Bullet1"/>
      </w:pPr>
      <w:hyperlink r:id="rId39" w:history="1">
        <w:r w:rsidRPr="000D2D26">
          <w:rPr>
            <w:rStyle w:val="Hyperlink"/>
          </w:rPr>
          <w:t>Why is the schedule the way it is? | Sharing Knowledge about Immunisation</w:t>
        </w:r>
      </w:hyperlink>
      <w:r w:rsidR="00F33FA2">
        <w:t xml:space="preserve"> (</w:t>
      </w:r>
      <w:r w:rsidR="00F33FA2" w:rsidRPr="00F33FA2">
        <w:t>https://skai.org.au/childhood/questions/why-schedule-way-it</w:t>
      </w:r>
      <w:r w:rsidR="00F33FA2">
        <w:t>)</w:t>
      </w:r>
    </w:p>
    <w:p w14:paraId="51C4BDB7" w14:textId="50AE4D1A" w:rsidR="0015505F" w:rsidRDefault="00C63043" w:rsidP="00DA6DA1">
      <w:pPr>
        <w:pStyle w:val="Heading2"/>
      </w:pPr>
      <w:r w:rsidRPr="00C63043">
        <w:rPr>
          <w:rtl/>
        </w:rPr>
        <w:t>آیا واکسین ها باعث ایجاد آسما و حساسیت در نلغه ها موشونه یا شدید موشه</w:t>
      </w:r>
    </w:p>
    <w:p w14:paraId="5EF53997" w14:textId="77777777" w:rsidR="00C63043" w:rsidRDefault="00C63043" w:rsidP="00C63043">
      <w:pPr>
        <w:rPr>
          <w:rtl/>
        </w:rPr>
      </w:pPr>
      <w:r>
        <w:rPr>
          <w:rtl/>
        </w:rPr>
        <w:t>نه. ه</w:t>
      </w:r>
      <w:r>
        <w:rPr>
          <w:rFonts w:hint="cs"/>
          <w:rtl/>
        </w:rPr>
        <w:t>یچ</w:t>
      </w:r>
      <w:r>
        <w:rPr>
          <w:rtl/>
        </w:rPr>
        <w:t xml:space="preserve"> سند</w:t>
      </w:r>
      <w:r>
        <w:rPr>
          <w:rFonts w:hint="cs"/>
          <w:rtl/>
        </w:rPr>
        <w:t>ی</w:t>
      </w:r>
      <w:r>
        <w:rPr>
          <w:rtl/>
        </w:rPr>
        <w:t xml:space="preserve"> مبن</w:t>
      </w:r>
      <w:r>
        <w:rPr>
          <w:rFonts w:hint="cs"/>
          <w:rtl/>
        </w:rPr>
        <w:t>ی</w:t>
      </w:r>
      <w:r>
        <w:rPr>
          <w:rtl/>
        </w:rPr>
        <w:t xml:space="preserve"> بر ا</w:t>
      </w:r>
      <w:r>
        <w:rPr>
          <w:rFonts w:hint="cs"/>
          <w:rtl/>
        </w:rPr>
        <w:t>ینکه</w:t>
      </w:r>
      <w:r>
        <w:rPr>
          <w:rtl/>
        </w:rPr>
        <w:t xml:space="preserve"> واکس</w:t>
      </w:r>
      <w:r>
        <w:rPr>
          <w:rFonts w:hint="cs"/>
          <w:rtl/>
        </w:rPr>
        <w:t>ین</w:t>
      </w:r>
      <w:r>
        <w:rPr>
          <w:rtl/>
        </w:rPr>
        <w:t xml:space="preserve"> ها باعث ا</w:t>
      </w:r>
      <w:r>
        <w:rPr>
          <w:rFonts w:hint="cs"/>
          <w:rtl/>
        </w:rPr>
        <w:t>یجاد</w:t>
      </w:r>
      <w:r>
        <w:rPr>
          <w:rtl/>
        </w:rPr>
        <w:t xml:space="preserve"> </w:t>
      </w:r>
      <w:r>
        <w:rPr>
          <w:rFonts w:hint="cs"/>
          <w:rtl/>
        </w:rPr>
        <w:t>یا</w:t>
      </w:r>
      <w:r>
        <w:rPr>
          <w:rtl/>
        </w:rPr>
        <w:t xml:space="preserve"> بدتر شدن آسما </w:t>
      </w:r>
      <w:r>
        <w:rPr>
          <w:rFonts w:hint="cs"/>
          <w:rtl/>
        </w:rPr>
        <w:t>یا</w:t>
      </w:r>
      <w:r>
        <w:rPr>
          <w:rtl/>
        </w:rPr>
        <w:t xml:space="preserve"> حساس</w:t>
      </w:r>
      <w:r>
        <w:rPr>
          <w:rFonts w:hint="cs"/>
          <w:rtl/>
        </w:rPr>
        <w:t>یت</w:t>
      </w:r>
      <w:r>
        <w:rPr>
          <w:rtl/>
        </w:rPr>
        <w:t xml:space="preserve"> موشونه وجود ندارد. مهم است که نلغه ها مبتلا به آسما </w:t>
      </w:r>
      <w:r>
        <w:rPr>
          <w:rFonts w:hint="cs"/>
          <w:rtl/>
        </w:rPr>
        <w:t>یا</w:t>
      </w:r>
      <w:r>
        <w:rPr>
          <w:rtl/>
        </w:rPr>
        <w:t xml:space="preserve"> حساس</w:t>
      </w:r>
      <w:r>
        <w:rPr>
          <w:rFonts w:hint="cs"/>
          <w:rtl/>
        </w:rPr>
        <w:t>یت</w:t>
      </w:r>
      <w:r>
        <w:rPr>
          <w:rtl/>
        </w:rPr>
        <w:t xml:space="preserve"> واکس</w:t>
      </w:r>
      <w:r>
        <w:rPr>
          <w:rFonts w:hint="cs"/>
          <w:rtl/>
        </w:rPr>
        <w:t>ین</w:t>
      </w:r>
      <w:r>
        <w:rPr>
          <w:rtl/>
        </w:rPr>
        <w:t xml:space="preserve"> شوند تا احتمال ابتلا</w:t>
      </w:r>
      <w:r>
        <w:rPr>
          <w:rFonts w:hint="cs"/>
          <w:rtl/>
        </w:rPr>
        <w:t>ی</w:t>
      </w:r>
      <w:r>
        <w:rPr>
          <w:rtl/>
        </w:rPr>
        <w:t xml:space="preserve"> آنها به </w:t>
      </w:r>
      <w:r>
        <w:rPr>
          <w:rFonts w:hint="cs"/>
          <w:rtl/>
        </w:rPr>
        <w:t>یک</w:t>
      </w:r>
      <w:r>
        <w:rPr>
          <w:rtl/>
        </w:rPr>
        <w:t xml:space="preserve"> عفونت جد</w:t>
      </w:r>
      <w:r>
        <w:rPr>
          <w:rFonts w:hint="cs"/>
          <w:rtl/>
        </w:rPr>
        <w:t>ی</w:t>
      </w:r>
      <w:r>
        <w:rPr>
          <w:rtl/>
        </w:rPr>
        <w:t xml:space="preserve"> کم شوند، که موتانه وضع</w:t>
      </w:r>
      <w:r>
        <w:rPr>
          <w:rFonts w:hint="cs"/>
          <w:rtl/>
        </w:rPr>
        <w:t>یت</w:t>
      </w:r>
      <w:r>
        <w:rPr>
          <w:rtl/>
        </w:rPr>
        <w:t xml:space="preserve"> فعل</w:t>
      </w:r>
      <w:r>
        <w:rPr>
          <w:rFonts w:hint="cs"/>
          <w:rtl/>
        </w:rPr>
        <w:t>ی</w:t>
      </w:r>
      <w:r>
        <w:rPr>
          <w:rtl/>
        </w:rPr>
        <w:t xml:space="preserve"> آنها را بدتر کند.</w:t>
      </w:r>
    </w:p>
    <w:p w14:paraId="00AF3611" w14:textId="77777777" w:rsidR="00C63043" w:rsidRDefault="00C63043" w:rsidP="00C63043">
      <w:pPr>
        <w:rPr>
          <w:rtl/>
        </w:rPr>
      </w:pPr>
      <w:r>
        <w:rPr>
          <w:rFonts w:hint="cs"/>
          <w:rtl/>
        </w:rPr>
        <w:t>بعضی</w:t>
      </w:r>
      <w:r>
        <w:rPr>
          <w:rtl/>
        </w:rPr>
        <w:t xml:space="preserve"> از واکس</w:t>
      </w:r>
      <w:r>
        <w:rPr>
          <w:rFonts w:hint="cs"/>
          <w:rtl/>
        </w:rPr>
        <w:t>ین</w:t>
      </w:r>
      <w:r>
        <w:rPr>
          <w:rtl/>
        </w:rPr>
        <w:t xml:space="preserve"> ها دارا</w:t>
      </w:r>
      <w:r>
        <w:rPr>
          <w:rFonts w:hint="cs"/>
          <w:rtl/>
        </w:rPr>
        <w:t>ی</w:t>
      </w:r>
      <w:r>
        <w:rPr>
          <w:rtl/>
        </w:rPr>
        <w:t xml:space="preserve"> مواد</w:t>
      </w:r>
      <w:r>
        <w:rPr>
          <w:rFonts w:hint="cs"/>
          <w:rtl/>
        </w:rPr>
        <w:t>ی</w:t>
      </w:r>
      <w:r>
        <w:rPr>
          <w:rtl/>
        </w:rPr>
        <w:t xml:space="preserve"> هستند که موتانه الرژن باشند. بنابرا</w:t>
      </w:r>
      <w:r>
        <w:rPr>
          <w:rFonts w:hint="cs"/>
          <w:rtl/>
        </w:rPr>
        <w:t>ین،</w:t>
      </w:r>
      <w:r>
        <w:rPr>
          <w:rtl/>
        </w:rPr>
        <w:t xml:space="preserve"> اگر نلغه شمو به هر غذا </w:t>
      </w:r>
      <w:r>
        <w:rPr>
          <w:rFonts w:hint="cs"/>
          <w:rtl/>
        </w:rPr>
        <w:t>یا</w:t>
      </w:r>
      <w:r>
        <w:rPr>
          <w:rtl/>
        </w:rPr>
        <w:t xml:space="preserve"> دوا</w:t>
      </w:r>
      <w:r>
        <w:rPr>
          <w:rFonts w:hint="cs"/>
          <w:rtl/>
        </w:rPr>
        <w:t>ی</w:t>
      </w:r>
      <w:r>
        <w:rPr>
          <w:rtl/>
        </w:rPr>
        <w:t xml:space="preserve"> حساس</w:t>
      </w:r>
      <w:r>
        <w:rPr>
          <w:rFonts w:hint="cs"/>
          <w:rtl/>
        </w:rPr>
        <w:t>یت</w:t>
      </w:r>
      <w:r>
        <w:rPr>
          <w:rtl/>
        </w:rPr>
        <w:t xml:space="preserve"> دارد، با</w:t>
      </w:r>
      <w:r>
        <w:rPr>
          <w:rFonts w:hint="cs"/>
          <w:rtl/>
        </w:rPr>
        <w:t>ید</w:t>
      </w:r>
      <w:r>
        <w:rPr>
          <w:rtl/>
        </w:rPr>
        <w:t xml:space="preserve"> به داکتر </w:t>
      </w:r>
      <w:r>
        <w:rPr>
          <w:rFonts w:hint="cs"/>
          <w:rtl/>
        </w:rPr>
        <w:t>یا</w:t>
      </w:r>
      <w:r>
        <w:rPr>
          <w:rtl/>
        </w:rPr>
        <w:t xml:space="preserve"> پرستار خود اطلاع ده</w:t>
      </w:r>
      <w:r>
        <w:rPr>
          <w:rFonts w:hint="cs"/>
          <w:rtl/>
        </w:rPr>
        <w:t>ید</w:t>
      </w:r>
      <w:r>
        <w:rPr>
          <w:rtl/>
        </w:rPr>
        <w:t xml:space="preserve"> تا مطمئن شود واکس</w:t>
      </w:r>
      <w:r>
        <w:rPr>
          <w:rFonts w:hint="cs"/>
          <w:rtl/>
        </w:rPr>
        <w:t>ین</w:t>
      </w:r>
      <w:r>
        <w:rPr>
          <w:rtl/>
        </w:rPr>
        <w:t xml:space="preserve"> که قصد دارد به نلغه شمو تزر</w:t>
      </w:r>
      <w:r>
        <w:rPr>
          <w:rFonts w:hint="cs"/>
          <w:rtl/>
        </w:rPr>
        <w:t>یق</w:t>
      </w:r>
      <w:r>
        <w:rPr>
          <w:rtl/>
        </w:rPr>
        <w:t xml:space="preserve"> کند، ب</w:t>
      </w:r>
      <w:r>
        <w:rPr>
          <w:rFonts w:hint="cs"/>
          <w:rtl/>
        </w:rPr>
        <w:t>ی</w:t>
      </w:r>
      <w:r>
        <w:rPr>
          <w:rtl/>
        </w:rPr>
        <w:t xml:space="preserve"> خطر است.</w:t>
      </w:r>
    </w:p>
    <w:p w14:paraId="015150E6" w14:textId="5CB9E657" w:rsidR="0015505F" w:rsidRDefault="00C63043" w:rsidP="00C63043">
      <w:r>
        <w:rPr>
          <w:rFonts w:hint="cs"/>
          <w:rtl/>
        </w:rPr>
        <w:t>بیشتر</w:t>
      </w:r>
      <w:r>
        <w:rPr>
          <w:rtl/>
        </w:rPr>
        <w:t>:</w:t>
      </w:r>
    </w:p>
    <w:p w14:paraId="2799382F" w14:textId="7F3CC887" w:rsidR="0015505F" w:rsidRDefault="0015505F" w:rsidP="00DA6DA1">
      <w:pPr>
        <w:pStyle w:val="Bullet1"/>
      </w:pPr>
      <w:hyperlink r:id="rId40" w:history="1">
        <w:r w:rsidRPr="000D2D26">
          <w:rPr>
            <w:rStyle w:val="Hyperlink"/>
          </w:rPr>
          <w:t>Do vaccines cause or worsen asthma and allergies? | Questions about vaccination | Australian Government Department of Health, Disability and Ageing</w:t>
        </w:r>
      </w:hyperlink>
      <w:r>
        <w:t xml:space="preserve"> </w:t>
      </w:r>
      <w:r w:rsidR="00F33FA2">
        <w:t>(</w:t>
      </w:r>
      <w:r w:rsidR="00F33FA2" w:rsidRPr="00F33FA2">
        <w:t>https://www.health.gov.au/resources/publications/questions-about-vaccination?language=en</w:t>
      </w:r>
      <w:r w:rsidR="00F33FA2">
        <w:t>)</w:t>
      </w:r>
    </w:p>
    <w:p w14:paraId="3C0D387F" w14:textId="060CC6EE" w:rsidR="0015505F" w:rsidRDefault="00C63043" w:rsidP="00DA6DA1">
      <w:pPr>
        <w:pStyle w:val="Heading1"/>
      </w:pPr>
      <w:r w:rsidRPr="00C63043">
        <w:rPr>
          <w:rtl/>
        </w:rPr>
        <w:t>بیماری های قابل پیشگیری با واکسین</w:t>
      </w:r>
    </w:p>
    <w:p w14:paraId="623D21CF" w14:textId="1064F9B6" w:rsidR="0015505F" w:rsidRDefault="00C63043" w:rsidP="00DA6DA1">
      <w:pPr>
        <w:pStyle w:val="Heading2"/>
      </w:pPr>
      <w:r w:rsidRPr="00C63043">
        <w:rPr>
          <w:rtl/>
        </w:rPr>
        <w:t>آیا بیماری های که نلغه ها ره در برابر آنها واکسین مونیم واقعن جدی هستند؟</w:t>
      </w:r>
    </w:p>
    <w:p w14:paraId="1EF391C9" w14:textId="77777777" w:rsidR="00C63043" w:rsidRDefault="00C63043" w:rsidP="00C63043">
      <w:pPr>
        <w:rPr>
          <w:rtl/>
        </w:rPr>
      </w:pPr>
      <w:r>
        <w:rPr>
          <w:rtl/>
        </w:rPr>
        <w:t>بل</w:t>
      </w:r>
      <w:r>
        <w:rPr>
          <w:rFonts w:hint="cs"/>
          <w:rtl/>
        </w:rPr>
        <w:t>ی</w:t>
      </w:r>
      <w:r>
        <w:rPr>
          <w:rtl/>
        </w:rPr>
        <w:t>. ب</w:t>
      </w:r>
      <w:r>
        <w:rPr>
          <w:rFonts w:hint="cs"/>
          <w:rtl/>
        </w:rPr>
        <w:t>یماری</w:t>
      </w:r>
      <w:r>
        <w:rPr>
          <w:rtl/>
        </w:rPr>
        <w:t xml:space="preserve"> ها</w:t>
      </w:r>
      <w:r>
        <w:rPr>
          <w:rFonts w:hint="cs"/>
          <w:rtl/>
        </w:rPr>
        <w:t>یی</w:t>
      </w:r>
      <w:r>
        <w:rPr>
          <w:rtl/>
        </w:rPr>
        <w:t xml:space="preserve"> که ا</w:t>
      </w:r>
      <w:r>
        <w:rPr>
          <w:rFonts w:hint="cs"/>
          <w:rtl/>
        </w:rPr>
        <w:t>یمن</w:t>
      </w:r>
      <w:r>
        <w:rPr>
          <w:rtl/>
        </w:rPr>
        <w:t xml:space="preserve"> ساز</w:t>
      </w:r>
      <w:r>
        <w:rPr>
          <w:rFonts w:hint="cs"/>
          <w:rtl/>
        </w:rPr>
        <w:t>ی</w:t>
      </w:r>
      <w:r>
        <w:rPr>
          <w:rtl/>
        </w:rPr>
        <w:t xml:space="preserve"> هم</w:t>
      </w:r>
      <w:r>
        <w:rPr>
          <w:rFonts w:hint="cs"/>
          <w:rtl/>
        </w:rPr>
        <w:t>یشگی</w:t>
      </w:r>
      <w:r>
        <w:rPr>
          <w:rtl/>
        </w:rPr>
        <w:t xml:space="preserve"> از انها محافظت مونه که موشه که جد</w:t>
      </w:r>
      <w:r>
        <w:rPr>
          <w:rFonts w:hint="cs"/>
          <w:rtl/>
        </w:rPr>
        <w:t>ی</w:t>
      </w:r>
      <w:r>
        <w:rPr>
          <w:rtl/>
        </w:rPr>
        <w:t xml:space="preserve"> و حت</w:t>
      </w:r>
      <w:r>
        <w:rPr>
          <w:rFonts w:hint="cs"/>
          <w:rtl/>
        </w:rPr>
        <w:t>ی</w:t>
      </w:r>
      <w:r>
        <w:rPr>
          <w:rtl/>
        </w:rPr>
        <w:t xml:space="preserve"> کشنده باشد. مو چ</w:t>
      </w:r>
      <w:r>
        <w:rPr>
          <w:rFonts w:hint="cs"/>
          <w:rtl/>
        </w:rPr>
        <w:t>یز</w:t>
      </w:r>
      <w:r>
        <w:rPr>
          <w:rtl/>
        </w:rPr>
        <w:t xml:space="preserve"> ز</w:t>
      </w:r>
      <w:r>
        <w:rPr>
          <w:rFonts w:hint="cs"/>
          <w:rtl/>
        </w:rPr>
        <w:t>یادی</w:t>
      </w:r>
      <w:r>
        <w:rPr>
          <w:rtl/>
        </w:rPr>
        <w:t xml:space="preserve"> در مورد انها نم</w:t>
      </w:r>
      <w:r>
        <w:rPr>
          <w:rFonts w:hint="cs"/>
          <w:rtl/>
        </w:rPr>
        <w:t>ی‌شنویم</w:t>
      </w:r>
      <w:r>
        <w:rPr>
          <w:rtl/>
        </w:rPr>
        <w:t xml:space="preserve"> ز</w:t>
      </w:r>
      <w:r>
        <w:rPr>
          <w:rFonts w:hint="cs"/>
          <w:rtl/>
        </w:rPr>
        <w:t>یرا</w:t>
      </w:r>
      <w:r>
        <w:rPr>
          <w:rtl/>
        </w:rPr>
        <w:t xml:space="preserve"> به دل</w:t>
      </w:r>
      <w:r>
        <w:rPr>
          <w:rFonts w:hint="cs"/>
          <w:rtl/>
        </w:rPr>
        <w:t>یل</w:t>
      </w:r>
      <w:r>
        <w:rPr>
          <w:rtl/>
        </w:rPr>
        <w:t xml:space="preserve"> موفق</w:t>
      </w:r>
      <w:r>
        <w:rPr>
          <w:rFonts w:hint="cs"/>
          <w:rtl/>
        </w:rPr>
        <w:t>یت</w:t>
      </w:r>
      <w:r>
        <w:rPr>
          <w:rtl/>
        </w:rPr>
        <w:t xml:space="preserve"> د</w:t>
      </w:r>
      <w:r>
        <w:rPr>
          <w:rFonts w:hint="cs"/>
          <w:rtl/>
        </w:rPr>
        <w:t>یگر</w:t>
      </w:r>
      <w:r>
        <w:rPr>
          <w:rtl/>
        </w:rPr>
        <w:t xml:space="preserve"> را</w:t>
      </w:r>
      <w:r>
        <w:rPr>
          <w:rFonts w:hint="cs"/>
          <w:rtl/>
        </w:rPr>
        <w:t>یج</w:t>
      </w:r>
      <w:r>
        <w:rPr>
          <w:rtl/>
        </w:rPr>
        <w:t xml:space="preserve"> ن</w:t>
      </w:r>
      <w:r>
        <w:rPr>
          <w:rFonts w:hint="cs"/>
          <w:rtl/>
        </w:rPr>
        <w:t>یستند</w:t>
      </w:r>
      <w:r>
        <w:rPr>
          <w:rtl/>
        </w:rPr>
        <w:t>. با ا</w:t>
      </w:r>
      <w:r>
        <w:rPr>
          <w:rFonts w:hint="cs"/>
          <w:rtl/>
        </w:rPr>
        <w:t>ین</w:t>
      </w:r>
      <w:r>
        <w:rPr>
          <w:rtl/>
        </w:rPr>
        <w:t xml:space="preserve"> حال، اگر مو واکس</w:t>
      </w:r>
      <w:r>
        <w:rPr>
          <w:rFonts w:hint="cs"/>
          <w:rtl/>
        </w:rPr>
        <w:t>ین</w:t>
      </w:r>
      <w:r>
        <w:rPr>
          <w:rtl/>
        </w:rPr>
        <w:t xml:space="preserve"> نزن</w:t>
      </w:r>
      <w:r>
        <w:rPr>
          <w:rFonts w:hint="cs"/>
          <w:rtl/>
        </w:rPr>
        <w:t>یم،</w:t>
      </w:r>
      <w:r>
        <w:rPr>
          <w:rtl/>
        </w:rPr>
        <w:t xml:space="preserve"> ب</w:t>
      </w:r>
      <w:r>
        <w:rPr>
          <w:rFonts w:hint="cs"/>
          <w:rtl/>
        </w:rPr>
        <w:t>یماری</w:t>
      </w:r>
      <w:r>
        <w:rPr>
          <w:rtl/>
        </w:rPr>
        <w:t> ها</w:t>
      </w:r>
      <w:r>
        <w:rPr>
          <w:rFonts w:hint="cs"/>
          <w:rtl/>
        </w:rPr>
        <w:t>ی</w:t>
      </w:r>
      <w:r>
        <w:rPr>
          <w:rtl/>
        </w:rPr>
        <w:t xml:space="preserve"> جد</w:t>
      </w:r>
      <w:r>
        <w:rPr>
          <w:rFonts w:hint="cs"/>
          <w:rtl/>
        </w:rPr>
        <w:t>ی</w:t>
      </w:r>
      <w:r>
        <w:rPr>
          <w:rtl/>
        </w:rPr>
        <w:t xml:space="preserve"> دوباره در جامعه ظاهر موشونه. </w:t>
      </w:r>
    </w:p>
    <w:p w14:paraId="6387AE5C" w14:textId="012C868B" w:rsidR="0015505F" w:rsidRDefault="00C63043" w:rsidP="00C63043">
      <w:r>
        <w:rPr>
          <w:rFonts w:hint="cs"/>
          <w:rtl/>
        </w:rPr>
        <w:t>بیشتر</w:t>
      </w:r>
      <w:r>
        <w:rPr>
          <w:rtl/>
        </w:rPr>
        <w:t>:</w:t>
      </w:r>
    </w:p>
    <w:p w14:paraId="6738D909" w14:textId="106C0EF3" w:rsidR="0015505F" w:rsidRDefault="0015505F" w:rsidP="00DA6DA1">
      <w:pPr>
        <w:pStyle w:val="Bullet1"/>
      </w:pPr>
      <w:hyperlink r:id="rId41" w:history="1">
        <w:r w:rsidRPr="000D2D26">
          <w:rPr>
            <w:rStyle w:val="Hyperlink"/>
          </w:rPr>
          <w:t>Are the diseases we vaccinate against really serious? | Questions about vaccination | Australian Government Department of Health, Disability and Ageing</w:t>
        </w:r>
      </w:hyperlink>
      <w:r w:rsidR="00F33FA2">
        <w:t xml:space="preserve"> (</w:t>
      </w:r>
      <w:r w:rsidR="00F33FA2" w:rsidRPr="00F33FA2">
        <w:t>https://www.health.gov.au/resources/publications/questions-about-vaccination?language=en</w:t>
      </w:r>
      <w:r w:rsidR="00F33FA2">
        <w:t>)</w:t>
      </w:r>
    </w:p>
    <w:p w14:paraId="0AEB1167" w14:textId="3A6521E6" w:rsidR="0015505F" w:rsidRPr="000D2D26" w:rsidRDefault="00C63043" w:rsidP="00DA6DA1">
      <w:pPr>
        <w:pStyle w:val="Heading2"/>
      </w:pPr>
      <w:r w:rsidRPr="00C63043">
        <w:rPr>
          <w:rtl/>
        </w:rPr>
        <w:t>اگر بیماری ها کمتر دیده موشونه، چرا نلغه مه هنوز به واکسین نیاز داره؟</w:t>
      </w:r>
    </w:p>
    <w:p w14:paraId="17A0153C" w14:textId="77777777" w:rsidR="00C63043" w:rsidRDefault="00C63043" w:rsidP="00C63043">
      <w:pPr>
        <w:rPr>
          <w:rtl/>
        </w:rPr>
      </w:pPr>
      <w:r>
        <w:rPr>
          <w:rtl/>
        </w:rPr>
        <w:t>واکس</w:t>
      </w:r>
      <w:r>
        <w:rPr>
          <w:rFonts w:hint="cs"/>
          <w:rtl/>
        </w:rPr>
        <w:t>یناسیون</w:t>
      </w:r>
      <w:r>
        <w:rPr>
          <w:rtl/>
        </w:rPr>
        <w:t> ها</w:t>
      </w:r>
      <w:r>
        <w:rPr>
          <w:rFonts w:hint="cs"/>
          <w:rtl/>
        </w:rPr>
        <w:t>ی</w:t>
      </w:r>
      <w:r>
        <w:rPr>
          <w:rtl/>
        </w:rPr>
        <w:t xml:space="preserve"> دوران نلغگ</w:t>
      </w:r>
      <w:r>
        <w:rPr>
          <w:rFonts w:hint="cs"/>
          <w:rtl/>
        </w:rPr>
        <w:t>ی</w:t>
      </w:r>
      <w:r>
        <w:rPr>
          <w:rtl/>
        </w:rPr>
        <w:t xml:space="preserve"> بلد</w:t>
      </w:r>
      <w:r>
        <w:rPr>
          <w:rFonts w:hint="cs"/>
          <w:rtl/>
        </w:rPr>
        <w:t>ی</w:t>
      </w:r>
      <w:r>
        <w:rPr>
          <w:rtl/>
        </w:rPr>
        <w:t xml:space="preserve"> محافظت از نغله ها مورد ن</w:t>
      </w:r>
      <w:r>
        <w:rPr>
          <w:rFonts w:hint="cs"/>
          <w:rtl/>
        </w:rPr>
        <w:t>یاز</w:t>
      </w:r>
      <w:r>
        <w:rPr>
          <w:rtl/>
        </w:rPr>
        <w:t xml:space="preserve"> است، حت</w:t>
      </w:r>
      <w:r>
        <w:rPr>
          <w:rFonts w:hint="cs"/>
          <w:rtl/>
        </w:rPr>
        <w:t>ی</w:t>
      </w:r>
      <w:r>
        <w:rPr>
          <w:rtl/>
        </w:rPr>
        <w:t xml:space="preserve"> اگر اکثر ب</w:t>
      </w:r>
      <w:r>
        <w:rPr>
          <w:rFonts w:hint="cs"/>
          <w:rtl/>
        </w:rPr>
        <w:t>یماری</w:t>
      </w:r>
      <w:r>
        <w:rPr>
          <w:rtl/>
        </w:rPr>
        <w:t xml:space="preserve"> ها</w:t>
      </w:r>
      <w:r>
        <w:rPr>
          <w:rFonts w:hint="cs"/>
          <w:rtl/>
        </w:rPr>
        <w:t>یی</w:t>
      </w:r>
      <w:r>
        <w:rPr>
          <w:rtl/>
        </w:rPr>
        <w:t xml:space="preserve"> را که آنها در برابر آنها محافظت موکنه، توخ نکن</w:t>
      </w:r>
      <w:r>
        <w:rPr>
          <w:rFonts w:hint="cs"/>
          <w:rtl/>
        </w:rPr>
        <w:t>یم</w:t>
      </w:r>
      <w:r>
        <w:rPr>
          <w:rtl/>
        </w:rPr>
        <w:t>. بعض</w:t>
      </w:r>
      <w:r>
        <w:rPr>
          <w:rFonts w:hint="cs"/>
          <w:rtl/>
        </w:rPr>
        <w:t>ی</w:t>
      </w:r>
      <w:r>
        <w:rPr>
          <w:rtl/>
        </w:rPr>
        <w:t xml:space="preserve"> از ب</w:t>
      </w:r>
      <w:r>
        <w:rPr>
          <w:rFonts w:hint="cs"/>
          <w:rtl/>
        </w:rPr>
        <w:t>یماری</w:t>
      </w:r>
      <w:r>
        <w:rPr>
          <w:rtl/>
        </w:rPr>
        <w:t xml:space="preserve"> ها د</w:t>
      </w:r>
      <w:r>
        <w:rPr>
          <w:rFonts w:hint="cs"/>
          <w:rtl/>
        </w:rPr>
        <w:t>یگر</w:t>
      </w:r>
      <w:r>
        <w:rPr>
          <w:rtl/>
        </w:rPr>
        <w:t xml:space="preserve"> در استرال</w:t>
      </w:r>
      <w:r>
        <w:rPr>
          <w:rFonts w:hint="cs"/>
          <w:rtl/>
        </w:rPr>
        <w:t>یا</w:t>
      </w:r>
      <w:r>
        <w:rPr>
          <w:rtl/>
        </w:rPr>
        <w:t xml:space="preserve"> به دل</w:t>
      </w:r>
      <w:r>
        <w:rPr>
          <w:rFonts w:hint="cs"/>
          <w:rtl/>
        </w:rPr>
        <w:t>یل</w:t>
      </w:r>
      <w:r>
        <w:rPr>
          <w:rtl/>
        </w:rPr>
        <w:t xml:space="preserve"> ب</w:t>
      </w:r>
      <w:r>
        <w:rPr>
          <w:rFonts w:hint="cs"/>
          <w:rtl/>
        </w:rPr>
        <w:t>یماری</w:t>
      </w:r>
      <w:r>
        <w:rPr>
          <w:rtl/>
        </w:rPr>
        <w:t> ها</w:t>
      </w:r>
      <w:r>
        <w:rPr>
          <w:rFonts w:hint="cs"/>
          <w:rtl/>
        </w:rPr>
        <w:t>ی</w:t>
      </w:r>
      <w:r>
        <w:rPr>
          <w:rtl/>
        </w:rPr>
        <w:t xml:space="preserve"> بد را</w:t>
      </w:r>
      <w:r>
        <w:rPr>
          <w:rFonts w:hint="cs"/>
          <w:rtl/>
        </w:rPr>
        <w:t>یج</w:t>
      </w:r>
      <w:r>
        <w:rPr>
          <w:rtl/>
        </w:rPr>
        <w:t xml:space="preserve"> ن</w:t>
      </w:r>
      <w:r>
        <w:rPr>
          <w:rFonts w:hint="cs"/>
          <w:rtl/>
        </w:rPr>
        <w:t>یستند،</w:t>
      </w:r>
      <w:r>
        <w:rPr>
          <w:rtl/>
        </w:rPr>
        <w:t xml:space="preserve"> مانند فلج أطفال، د</w:t>
      </w:r>
      <w:r>
        <w:rPr>
          <w:rFonts w:hint="cs"/>
          <w:rtl/>
        </w:rPr>
        <w:t>یفتری</w:t>
      </w:r>
      <w:r>
        <w:rPr>
          <w:rtl/>
        </w:rPr>
        <w:t xml:space="preserve"> و سرخکان. اگر واکس</w:t>
      </w:r>
      <w:r>
        <w:rPr>
          <w:rFonts w:hint="cs"/>
          <w:rtl/>
        </w:rPr>
        <w:t>ینا</w:t>
      </w:r>
      <w:r>
        <w:rPr>
          <w:rtl/>
        </w:rPr>
        <w:t>س</w:t>
      </w:r>
      <w:r>
        <w:rPr>
          <w:rFonts w:hint="cs"/>
          <w:rtl/>
        </w:rPr>
        <w:t>یون</w:t>
      </w:r>
      <w:r>
        <w:rPr>
          <w:rtl/>
        </w:rPr>
        <w:t xml:space="preserve"> را متوقف کن</w:t>
      </w:r>
      <w:r>
        <w:rPr>
          <w:rFonts w:hint="cs"/>
          <w:rtl/>
        </w:rPr>
        <w:t>یم،</w:t>
      </w:r>
      <w:r>
        <w:rPr>
          <w:rtl/>
        </w:rPr>
        <w:t xml:space="preserve"> موارد کم</w:t>
      </w:r>
      <w:r>
        <w:rPr>
          <w:rFonts w:hint="cs"/>
          <w:rtl/>
        </w:rPr>
        <w:t>ی</w:t>
      </w:r>
      <w:r>
        <w:rPr>
          <w:rtl/>
        </w:rPr>
        <w:t xml:space="preserve"> که در استرال</w:t>
      </w:r>
      <w:r>
        <w:rPr>
          <w:rFonts w:hint="cs"/>
          <w:rtl/>
        </w:rPr>
        <w:t>یا</w:t>
      </w:r>
      <w:r>
        <w:rPr>
          <w:rtl/>
        </w:rPr>
        <w:t xml:space="preserve"> دار</w:t>
      </w:r>
      <w:r>
        <w:rPr>
          <w:rFonts w:hint="cs"/>
          <w:rtl/>
        </w:rPr>
        <w:t>یم</w:t>
      </w:r>
      <w:r>
        <w:rPr>
          <w:rtl/>
        </w:rPr>
        <w:t xml:space="preserve"> موتانه به سرعت به ده ها </w:t>
      </w:r>
      <w:r>
        <w:rPr>
          <w:rFonts w:hint="cs"/>
          <w:rtl/>
        </w:rPr>
        <w:t>یا</w:t>
      </w:r>
      <w:r>
        <w:rPr>
          <w:rtl/>
        </w:rPr>
        <w:t xml:space="preserve"> صدها هزار مورد تبد</w:t>
      </w:r>
      <w:r>
        <w:rPr>
          <w:rFonts w:hint="cs"/>
          <w:rtl/>
        </w:rPr>
        <w:t>یل</w:t>
      </w:r>
      <w:r>
        <w:rPr>
          <w:rtl/>
        </w:rPr>
        <w:t xml:space="preserve"> شونه. اگر چه بس</w:t>
      </w:r>
      <w:r>
        <w:rPr>
          <w:rFonts w:hint="cs"/>
          <w:rtl/>
        </w:rPr>
        <w:t>یاری</w:t>
      </w:r>
      <w:r>
        <w:rPr>
          <w:rtl/>
        </w:rPr>
        <w:t xml:space="preserve"> از ب</w:t>
      </w:r>
      <w:r>
        <w:rPr>
          <w:rFonts w:hint="cs"/>
          <w:rtl/>
        </w:rPr>
        <w:t>یماری</w:t>
      </w:r>
      <w:r>
        <w:rPr>
          <w:rtl/>
        </w:rPr>
        <w:t> ها</w:t>
      </w:r>
      <w:r>
        <w:rPr>
          <w:rFonts w:hint="cs"/>
          <w:rtl/>
        </w:rPr>
        <w:t>ی</w:t>
      </w:r>
      <w:r>
        <w:rPr>
          <w:rtl/>
        </w:rPr>
        <w:t xml:space="preserve"> جد</w:t>
      </w:r>
      <w:r>
        <w:rPr>
          <w:rFonts w:hint="cs"/>
          <w:rtl/>
        </w:rPr>
        <w:t>ی</w:t>
      </w:r>
      <w:r>
        <w:rPr>
          <w:rtl/>
        </w:rPr>
        <w:t xml:space="preserve"> قابل پ</w:t>
      </w:r>
      <w:r>
        <w:rPr>
          <w:rFonts w:hint="cs"/>
          <w:rtl/>
        </w:rPr>
        <w:t>یشگیری</w:t>
      </w:r>
      <w:r>
        <w:rPr>
          <w:rtl/>
        </w:rPr>
        <w:t xml:space="preserve"> با واکس</w:t>
      </w:r>
      <w:r>
        <w:rPr>
          <w:rFonts w:hint="cs"/>
          <w:rtl/>
        </w:rPr>
        <w:t>ین</w:t>
      </w:r>
      <w:r>
        <w:rPr>
          <w:rtl/>
        </w:rPr>
        <w:t xml:space="preserve"> در استرال</w:t>
      </w:r>
      <w:r>
        <w:rPr>
          <w:rFonts w:hint="cs"/>
          <w:rtl/>
        </w:rPr>
        <w:t>یا</w:t>
      </w:r>
      <w:r>
        <w:rPr>
          <w:rtl/>
        </w:rPr>
        <w:t xml:space="preserve"> غ</w:t>
      </w:r>
      <w:r>
        <w:rPr>
          <w:rFonts w:hint="cs"/>
          <w:rtl/>
        </w:rPr>
        <w:t>یر</w:t>
      </w:r>
      <w:r>
        <w:rPr>
          <w:rtl/>
        </w:rPr>
        <w:t xml:space="preserve"> معمول هستند، بعض</w:t>
      </w:r>
      <w:r>
        <w:rPr>
          <w:rFonts w:hint="cs"/>
          <w:rtl/>
        </w:rPr>
        <w:t>ی</w:t>
      </w:r>
      <w:r>
        <w:rPr>
          <w:rtl/>
        </w:rPr>
        <w:t xml:space="preserve"> از آنها در سا</w:t>
      </w:r>
      <w:r>
        <w:rPr>
          <w:rFonts w:hint="cs"/>
          <w:rtl/>
        </w:rPr>
        <w:t>یر</w:t>
      </w:r>
      <w:r>
        <w:rPr>
          <w:rtl/>
        </w:rPr>
        <w:t xml:space="preserve"> نقاط جهان مانند سرخکان و فلج أطفال شا</w:t>
      </w:r>
      <w:r>
        <w:rPr>
          <w:rFonts w:hint="cs"/>
          <w:rtl/>
        </w:rPr>
        <w:t>یع</w:t>
      </w:r>
      <w:r>
        <w:rPr>
          <w:rtl/>
        </w:rPr>
        <w:t xml:space="preserve"> هستند. حت</w:t>
      </w:r>
      <w:r>
        <w:rPr>
          <w:rFonts w:hint="cs"/>
          <w:rtl/>
        </w:rPr>
        <w:t>ی</w:t>
      </w:r>
      <w:r>
        <w:rPr>
          <w:rtl/>
        </w:rPr>
        <w:t xml:space="preserve"> اگر خانواده شمو سفرها</w:t>
      </w:r>
      <w:r>
        <w:rPr>
          <w:rFonts w:hint="cs"/>
          <w:rtl/>
        </w:rPr>
        <w:t>ی</w:t>
      </w:r>
      <w:r>
        <w:rPr>
          <w:rtl/>
        </w:rPr>
        <w:t xml:space="preserve"> ب</w:t>
      </w:r>
      <w:r>
        <w:rPr>
          <w:rFonts w:hint="cs"/>
          <w:rtl/>
        </w:rPr>
        <w:t>ین</w:t>
      </w:r>
      <w:r>
        <w:rPr>
          <w:rtl/>
        </w:rPr>
        <w:t xml:space="preserve"> الملل</w:t>
      </w:r>
      <w:r>
        <w:rPr>
          <w:rFonts w:hint="cs"/>
          <w:rtl/>
        </w:rPr>
        <w:t>ی</w:t>
      </w:r>
      <w:r>
        <w:rPr>
          <w:rtl/>
        </w:rPr>
        <w:t xml:space="preserve"> ندارند، موتانند با مسافران ب</w:t>
      </w:r>
      <w:r>
        <w:rPr>
          <w:rFonts w:hint="cs"/>
          <w:rtl/>
        </w:rPr>
        <w:t>ین</w:t>
      </w:r>
      <w:r>
        <w:rPr>
          <w:rtl/>
        </w:rPr>
        <w:t xml:space="preserve"> الملل</w:t>
      </w:r>
      <w:r>
        <w:rPr>
          <w:rFonts w:hint="cs"/>
          <w:rtl/>
        </w:rPr>
        <w:t>ی</w:t>
      </w:r>
      <w:r>
        <w:rPr>
          <w:rtl/>
        </w:rPr>
        <w:t xml:space="preserve"> در هر نقطه از جامعه خود در تماس باش</w:t>
      </w:r>
      <w:r>
        <w:rPr>
          <w:rFonts w:hint="cs"/>
          <w:rtl/>
        </w:rPr>
        <w:t>ید</w:t>
      </w:r>
      <w:r>
        <w:rPr>
          <w:rtl/>
        </w:rPr>
        <w:t>.</w:t>
      </w:r>
    </w:p>
    <w:p w14:paraId="7059E14C" w14:textId="735B50D9" w:rsidR="0015505F" w:rsidRDefault="00C63043" w:rsidP="00C63043">
      <w:r>
        <w:rPr>
          <w:rFonts w:hint="cs"/>
          <w:rtl/>
        </w:rPr>
        <w:lastRenderedPageBreak/>
        <w:t>واکسین</w:t>
      </w:r>
      <w:r>
        <w:rPr>
          <w:rtl/>
        </w:rPr>
        <w:t xml:space="preserve"> کردن نلغه شمو همچن</w:t>
      </w:r>
      <w:r>
        <w:rPr>
          <w:rFonts w:hint="cs"/>
          <w:rtl/>
        </w:rPr>
        <w:t>ین</w:t>
      </w:r>
      <w:r>
        <w:rPr>
          <w:rtl/>
        </w:rPr>
        <w:t xml:space="preserve"> موشه به افراد که نموتانه از طر</w:t>
      </w:r>
      <w:r>
        <w:rPr>
          <w:rFonts w:hint="cs"/>
          <w:rtl/>
        </w:rPr>
        <w:t>یق</w:t>
      </w:r>
      <w:r>
        <w:rPr>
          <w:rtl/>
        </w:rPr>
        <w:t xml:space="preserve"> ا</w:t>
      </w:r>
      <w:r>
        <w:rPr>
          <w:rFonts w:hint="cs"/>
          <w:rtl/>
        </w:rPr>
        <w:t>یمنی</w:t>
      </w:r>
      <w:r>
        <w:rPr>
          <w:rtl/>
        </w:rPr>
        <w:t xml:space="preserve"> گله ا</w:t>
      </w:r>
      <w:r>
        <w:rPr>
          <w:rFonts w:hint="cs"/>
          <w:rtl/>
        </w:rPr>
        <w:t>ی</w:t>
      </w:r>
      <w:r>
        <w:rPr>
          <w:rtl/>
        </w:rPr>
        <w:t xml:space="preserve"> واکس</w:t>
      </w:r>
      <w:r>
        <w:rPr>
          <w:rFonts w:hint="cs"/>
          <w:rtl/>
        </w:rPr>
        <w:t>ین</w:t>
      </w:r>
      <w:r>
        <w:rPr>
          <w:rtl/>
        </w:rPr>
        <w:t xml:space="preserve"> شونه، کمک کند.</w:t>
      </w:r>
    </w:p>
    <w:p w14:paraId="43251D5D" w14:textId="0E34302E" w:rsidR="0015505F" w:rsidRDefault="00C63043" w:rsidP="00DA6DA1">
      <w:pPr>
        <w:pStyle w:val="Heading1"/>
      </w:pPr>
      <w:r w:rsidRPr="00C63043">
        <w:rPr>
          <w:rtl/>
        </w:rPr>
        <w:t>برنامه واکسیناسیون</w:t>
      </w:r>
    </w:p>
    <w:p w14:paraId="01E46343" w14:textId="3C5C60C0" w:rsidR="0015505F" w:rsidRDefault="00C63043" w:rsidP="00DA6DA1">
      <w:pPr>
        <w:pStyle w:val="Heading2"/>
      </w:pPr>
      <w:r w:rsidRPr="00C63043">
        <w:rPr>
          <w:rtl/>
        </w:rPr>
        <w:t>چرا أطفال در سنین پایین به این همه واکسین نیاز دارند؟</w:t>
      </w:r>
    </w:p>
    <w:p w14:paraId="13CDC6D6" w14:textId="77777777" w:rsidR="00C63043" w:rsidRDefault="00C63043" w:rsidP="00C63043">
      <w:pPr>
        <w:rPr>
          <w:rtl/>
        </w:rPr>
      </w:pPr>
      <w:r>
        <w:rPr>
          <w:rtl/>
        </w:rPr>
        <w:t>أطفال در اسرع وقت واکس</w:t>
      </w:r>
      <w:r>
        <w:rPr>
          <w:rFonts w:hint="cs"/>
          <w:rtl/>
        </w:rPr>
        <w:t>ین</w:t>
      </w:r>
      <w:r>
        <w:rPr>
          <w:rtl/>
        </w:rPr>
        <w:t xml:space="preserve"> ها</w:t>
      </w:r>
      <w:r>
        <w:rPr>
          <w:rFonts w:hint="cs"/>
          <w:rtl/>
        </w:rPr>
        <w:t>یی</w:t>
      </w:r>
      <w:r>
        <w:rPr>
          <w:rtl/>
        </w:rPr>
        <w:t xml:space="preserve"> را بلد</w:t>
      </w:r>
      <w:r>
        <w:rPr>
          <w:rFonts w:hint="cs"/>
          <w:rtl/>
        </w:rPr>
        <w:t>ی</w:t>
      </w:r>
      <w:r>
        <w:rPr>
          <w:rtl/>
        </w:rPr>
        <w:t xml:space="preserve"> محافظت از آنها در</w:t>
      </w:r>
      <w:r>
        <w:rPr>
          <w:rFonts w:hint="cs"/>
          <w:rtl/>
        </w:rPr>
        <w:t>یافت</w:t>
      </w:r>
      <w:r>
        <w:rPr>
          <w:rtl/>
        </w:rPr>
        <w:t xml:space="preserve"> مونند ز</w:t>
      </w:r>
      <w:r>
        <w:rPr>
          <w:rFonts w:hint="cs"/>
          <w:rtl/>
        </w:rPr>
        <w:t>یرا</w:t>
      </w:r>
      <w:r>
        <w:rPr>
          <w:rtl/>
        </w:rPr>
        <w:t xml:space="preserve"> در سن</w:t>
      </w:r>
      <w:r>
        <w:rPr>
          <w:rFonts w:hint="cs"/>
          <w:rtl/>
        </w:rPr>
        <w:t>ین</w:t>
      </w:r>
      <w:r>
        <w:rPr>
          <w:rtl/>
        </w:rPr>
        <w:t xml:space="preserve"> پا</w:t>
      </w:r>
      <w:r>
        <w:rPr>
          <w:rFonts w:hint="cs"/>
          <w:rtl/>
        </w:rPr>
        <w:t>یین</w:t>
      </w:r>
      <w:r>
        <w:rPr>
          <w:rtl/>
        </w:rPr>
        <w:t xml:space="preserve"> در معرض ب</w:t>
      </w:r>
      <w:r>
        <w:rPr>
          <w:rFonts w:hint="cs"/>
          <w:rtl/>
        </w:rPr>
        <w:t>یشترین</w:t>
      </w:r>
      <w:r>
        <w:rPr>
          <w:rtl/>
        </w:rPr>
        <w:t xml:space="preserve"> خطر ب</w:t>
      </w:r>
      <w:r>
        <w:rPr>
          <w:rFonts w:hint="cs"/>
          <w:rtl/>
        </w:rPr>
        <w:t>یماری</w:t>
      </w:r>
      <w:r>
        <w:rPr>
          <w:rtl/>
        </w:rPr>
        <w:t xml:space="preserve"> هستند. اگر چه س</w:t>
      </w:r>
      <w:r>
        <w:rPr>
          <w:rFonts w:hint="cs"/>
          <w:rtl/>
        </w:rPr>
        <w:t>یستم</w:t>
      </w:r>
      <w:r>
        <w:rPr>
          <w:rtl/>
        </w:rPr>
        <w:t xml:space="preserve"> ا</w:t>
      </w:r>
      <w:r>
        <w:rPr>
          <w:rFonts w:hint="cs"/>
          <w:rtl/>
        </w:rPr>
        <w:t>یمنی</w:t>
      </w:r>
      <w:r>
        <w:rPr>
          <w:rtl/>
        </w:rPr>
        <w:t xml:space="preserve"> نوزاران قو</w:t>
      </w:r>
      <w:r>
        <w:rPr>
          <w:rFonts w:hint="cs"/>
          <w:rtl/>
        </w:rPr>
        <w:t>ی</w:t>
      </w:r>
      <w:r>
        <w:rPr>
          <w:rtl/>
        </w:rPr>
        <w:t xml:space="preserve"> است، اما واکس</w:t>
      </w:r>
      <w:r>
        <w:rPr>
          <w:rFonts w:hint="cs"/>
          <w:rtl/>
        </w:rPr>
        <w:t>ینیسیون</w:t>
      </w:r>
      <w:r>
        <w:rPr>
          <w:rtl/>
        </w:rPr>
        <w:t xml:space="preserve"> در مراحل اول</w:t>
      </w:r>
      <w:r>
        <w:rPr>
          <w:rFonts w:hint="cs"/>
          <w:rtl/>
        </w:rPr>
        <w:t>یه</w:t>
      </w:r>
      <w:r>
        <w:rPr>
          <w:rtl/>
        </w:rPr>
        <w:t xml:space="preserve"> زندگ</w:t>
      </w:r>
      <w:r>
        <w:rPr>
          <w:rFonts w:hint="cs"/>
          <w:rtl/>
        </w:rPr>
        <w:t>ی</w:t>
      </w:r>
      <w:r>
        <w:rPr>
          <w:rtl/>
        </w:rPr>
        <w:t xml:space="preserve"> ح</w:t>
      </w:r>
      <w:r>
        <w:rPr>
          <w:rFonts w:hint="cs"/>
          <w:rtl/>
        </w:rPr>
        <w:t>یاتی</w:t>
      </w:r>
      <w:r>
        <w:rPr>
          <w:rtl/>
        </w:rPr>
        <w:t xml:space="preserve"> است، ز</w:t>
      </w:r>
      <w:r>
        <w:rPr>
          <w:rFonts w:hint="cs"/>
          <w:rtl/>
        </w:rPr>
        <w:t>یرا</w:t>
      </w:r>
      <w:r>
        <w:rPr>
          <w:rtl/>
        </w:rPr>
        <w:t xml:space="preserve"> از نوزاران محافظت موند تا زمان</w:t>
      </w:r>
      <w:r>
        <w:rPr>
          <w:rFonts w:hint="cs"/>
          <w:rtl/>
        </w:rPr>
        <w:t>ی</w:t>
      </w:r>
      <w:r>
        <w:rPr>
          <w:rtl/>
        </w:rPr>
        <w:t xml:space="preserve"> که س</w:t>
      </w:r>
      <w:r>
        <w:rPr>
          <w:rFonts w:hint="cs"/>
          <w:rtl/>
        </w:rPr>
        <w:t>یستم</w:t>
      </w:r>
      <w:r>
        <w:rPr>
          <w:rtl/>
        </w:rPr>
        <w:t xml:space="preserve"> ا</w:t>
      </w:r>
      <w:r>
        <w:rPr>
          <w:rFonts w:hint="cs"/>
          <w:rtl/>
        </w:rPr>
        <w:t>یمنی</w:t>
      </w:r>
      <w:r>
        <w:rPr>
          <w:rtl/>
        </w:rPr>
        <w:t xml:space="preserve"> آنها هنوز درحال رشد است.</w:t>
      </w:r>
    </w:p>
    <w:p w14:paraId="5851B264" w14:textId="77777777" w:rsidR="00C63043" w:rsidRDefault="00C63043" w:rsidP="00C63043">
      <w:pPr>
        <w:rPr>
          <w:rtl/>
        </w:rPr>
      </w:pPr>
      <w:r>
        <w:rPr>
          <w:rFonts w:hint="cs"/>
          <w:rtl/>
        </w:rPr>
        <w:t>نوزادان</w:t>
      </w:r>
      <w:r>
        <w:rPr>
          <w:rtl/>
        </w:rPr>
        <w:t xml:space="preserve"> کاملا قادر به تحمل واکس</w:t>
      </w:r>
      <w:r>
        <w:rPr>
          <w:rFonts w:hint="cs"/>
          <w:rtl/>
        </w:rPr>
        <w:t>ین</w:t>
      </w:r>
      <w:r>
        <w:rPr>
          <w:rtl/>
        </w:rPr>
        <w:t xml:space="preserve"> هستند، درست مانند هزاران باکتر</w:t>
      </w:r>
      <w:r>
        <w:rPr>
          <w:rFonts w:hint="cs"/>
          <w:rtl/>
        </w:rPr>
        <w:t>یا</w:t>
      </w:r>
      <w:r>
        <w:rPr>
          <w:rtl/>
        </w:rPr>
        <w:t xml:space="preserve"> و و</w:t>
      </w:r>
      <w:r>
        <w:rPr>
          <w:rFonts w:hint="cs"/>
          <w:rtl/>
        </w:rPr>
        <w:t>یروسی</w:t>
      </w:r>
      <w:r>
        <w:rPr>
          <w:rtl/>
        </w:rPr>
        <w:t xml:space="preserve"> که از لحظه تولد در مح</w:t>
      </w:r>
      <w:r>
        <w:rPr>
          <w:rFonts w:hint="cs"/>
          <w:rtl/>
        </w:rPr>
        <w:t>یط</w:t>
      </w:r>
      <w:r>
        <w:rPr>
          <w:rtl/>
        </w:rPr>
        <w:t xml:space="preserve"> خود با انها مقابل موشونند. ا</w:t>
      </w:r>
      <w:r>
        <w:rPr>
          <w:rFonts w:hint="cs"/>
          <w:rtl/>
        </w:rPr>
        <w:t>یمن</w:t>
      </w:r>
      <w:r>
        <w:rPr>
          <w:rtl/>
        </w:rPr>
        <w:t xml:space="preserve"> ساز</w:t>
      </w:r>
      <w:r>
        <w:rPr>
          <w:rFonts w:hint="cs"/>
          <w:rtl/>
        </w:rPr>
        <w:t>ی</w:t>
      </w:r>
      <w:r>
        <w:rPr>
          <w:rtl/>
        </w:rPr>
        <w:t xml:space="preserve"> موتانه نلغه شمو ره از عفونت ها</w:t>
      </w:r>
      <w:r>
        <w:rPr>
          <w:rFonts w:hint="cs"/>
          <w:rtl/>
        </w:rPr>
        <w:t>ی</w:t>
      </w:r>
      <w:r>
        <w:rPr>
          <w:rtl/>
        </w:rPr>
        <w:t xml:space="preserve"> جد</w:t>
      </w:r>
      <w:r>
        <w:rPr>
          <w:rFonts w:hint="cs"/>
          <w:rtl/>
        </w:rPr>
        <w:t>ی</w:t>
      </w:r>
      <w:r>
        <w:rPr>
          <w:rtl/>
        </w:rPr>
        <w:t xml:space="preserve"> که باعث رنج، بستر</w:t>
      </w:r>
      <w:r>
        <w:rPr>
          <w:rFonts w:hint="cs"/>
          <w:rtl/>
        </w:rPr>
        <w:t>ی</w:t>
      </w:r>
      <w:r>
        <w:rPr>
          <w:rtl/>
        </w:rPr>
        <w:t xml:space="preserve"> شدن در شفاخانه </w:t>
      </w:r>
      <w:r>
        <w:rPr>
          <w:rFonts w:hint="cs"/>
          <w:rtl/>
        </w:rPr>
        <w:t>یا</w:t>
      </w:r>
      <w:r>
        <w:rPr>
          <w:rtl/>
        </w:rPr>
        <w:t xml:space="preserve"> حت</w:t>
      </w:r>
      <w:r>
        <w:rPr>
          <w:rFonts w:hint="cs"/>
          <w:rtl/>
        </w:rPr>
        <w:t>ی</w:t>
      </w:r>
      <w:r>
        <w:rPr>
          <w:rtl/>
        </w:rPr>
        <w:t xml:space="preserve"> کشنده شونه، محافظت کند.</w:t>
      </w:r>
    </w:p>
    <w:p w14:paraId="51359E70" w14:textId="77777777" w:rsidR="00C63043" w:rsidRDefault="00C63043" w:rsidP="00C63043">
      <w:pPr>
        <w:rPr>
          <w:rtl/>
        </w:rPr>
      </w:pPr>
      <w:r>
        <w:rPr>
          <w:rFonts w:hint="cs"/>
          <w:rtl/>
        </w:rPr>
        <w:t>این</w:t>
      </w:r>
      <w:r>
        <w:rPr>
          <w:rtl/>
        </w:rPr>
        <w:t xml:space="preserve"> برنامه در کشورها</w:t>
      </w:r>
      <w:r>
        <w:rPr>
          <w:rFonts w:hint="cs"/>
          <w:rtl/>
        </w:rPr>
        <w:t>ی</w:t>
      </w:r>
      <w:r>
        <w:rPr>
          <w:rtl/>
        </w:rPr>
        <w:t xml:space="preserve"> د</w:t>
      </w:r>
      <w:r>
        <w:rPr>
          <w:rFonts w:hint="cs"/>
          <w:rtl/>
        </w:rPr>
        <w:t>یگر</w:t>
      </w:r>
      <w:r>
        <w:rPr>
          <w:rtl/>
        </w:rPr>
        <w:t xml:space="preserve"> فرق دارد ز</w:t>
      </w:r>
      <w:r>
        <w:rPr>
          <w:rFonts w:hint="cs"/>
          <w:rtl/>
        </w:rPr>
        <w:t>یرا</w:t>
      </w:r>
      <w:r>
        <w:rPr>
          <w:rtl/>
        </w:rPr>
        <w:t xml:space="preserve"> نمونه ها</w:t>
      </w:r>
      <w:r>
        <w:rPr>
          <w:rFonts w:hint="cs"/>
          <w:rtl/>
        </w:rPr>
        <w:t>ی</w:t>
      </w:r>
      <w:r>
        <w:rPr>
          <w:rtl/>
        </w:rPr>
        <w:t xml:space="preserve"> ب</w:t>
      </w:r>
      <w:r>
        <w:rPr>
          <w:rFonts w:hint="cs"/>
          <w:rtl/>
        </w:rPr>
        <w:t>یماری،</w:t>
      </w:r>
      <w:r>
        <w:rPr>
          <w:rtl/>
        </w:rPr>
        <w:t xml:space="preserve"> نوع</w:t>
      </w:r>
      <w:r>
        <w:rPr>
          <w:rFonts w:hint="cs"/>
          <w:rtl/>
        </w:rPr>
        <w:t>یت</w:t>
      </w:r>
      <w:r>
        <w:rPr>
          <w:rtl/>
        </w:rPr>
        <w:t xml:space="preserve"> و</w:t>
      </w:r>
      <w:r>
        <w:rPr>
          <w:rFonts w:hint="cs"/>
          <w:rtl/>
        </w:rPr>
        <w:t>یروس</w:t>
      </w:r>
      <w:r>
        <w:rPr>
          <w:rtl/>
        </w:rPr>
        <w:t xml:space="preserve"> ها </w:t>
      </w:r>
      <w:r>
        <w:rPr>
          <w:rFonts w:hint="cs"/>
          <w:rtl/>
        </w:rPr>
        <w:t>یا</w:t>
      </w:r>
      <w:r>
        <w:rPr>
          <w:rtl/>
        </w:rPr>
        <w:t xml:space="preserve"> باکتر</w:t>
      </w:r>
      <w:r>
        <w:rPr>
          <w:rFonts w:hint="cs"/>
          <w:rtl/>
        </w:rPr>
        <w:t>یا،</w:t>
      </w:r>
      <w:r>
        <w:rPr>
          <w:rtl/>
        </w:rPr>
        <w:t xml:space="preserve"> مراقبت ها</w:t>
      </w:r>
      <w:r>
        <w:rPr>
          <w:rFonts w:hint="cs"/>
          <w:rtl/>
        </w:rPr>
        <w:t>ی</w:t>
      </w:r>
      <w:r>
        <w:rPr>
          <w:rtl/>
        </w:rPr>
        <w:t xml:space="preserve"> طب</w:t>
      </w:r>
      <w:r>
        <w:rPr>
          <w:rFonts w:hint="cs"/>
          <w:rtl/>
        </w:rPr>
        <w:t>ی،</w:t>
      </w:r>
      <w:r>
        <w:rPr>
          <w:rtl/>
        </w:rPr>
        <w:t xml:space="preserve"> واکس</w:t>
      </w:r>
      <w:r>
        <w:rPr>
          <w:rFonts w:hint="cs"/>
          <w:rtl/>
        </w:rPr>
        <w:t>ین</w:t>
      </w:r>
      <w:r>
        <w:rPr>
          <w:rtl/>
        </w:rPr>
        <w:t> ها</w:t>
      </w:r>
      <w:r>
        <w:rPr>
          <w:rFonts w:hint="cs"/>
          <w:rtl/>
        </w:rPr>
        <w:t>ی</w:t>
      </w:r>
      <w:r>
        <w:rPr>
          <w:rtl/>
        </w:rPr>
        <w:t xml:space="preserve"> موجود و هز</w:t>
      </w:r>
      <w:r>
        <w:rPr>
          <w:rFonts w:hint="cs"/>
          <w:rtl/>
        </w:rPr>
        <w:t>ینه</w:t>
      </w:r>
      <w:r>
        <w:rPr>
          <w:rtl/>
        </w:rPr>
        <w:t> ها</w:t>
      </w:r>
      <w:r>
        <w:rPr>
          <w:rFonts w:hint="cs"/>
          <w:rtl/>
        </w:rPr>
        <w:t>ی</w:t>
      </w:r>
      <w:r>
        <w:rPr>
          <w:rtl/>
        </w:rPr>
        <w:t xml:space="preserve"> آنها از کشور</w:t>
      </w:r>
      <w:r>
        <w:rPr>
          <w:rFonts w:hint="cs"/>
          <w:rtl/>
        </w:rPr>
        <w:t>ی</w:t>
      </w:r>
      <w:r>
        <w:rPr>
          <w:rtl/>
        </w:rPr>
        <w:t xml:space="preserve"> به کشور د</w:t>
      </w:r>
      <w:r>
        <w:rPr>
          <w:rFonts w:hint="cs"/>
          <w:rtl/>
        </w:rPr>
        <w:t>یگر</w:t>
      </w:r>
      <w:r>
        <w:rPr>
          <w:rtl/>
        </w:rPr>
        <w:t xml:space="preserve"> متفاوت است.</w:t>
      </w:r>
    </w:p>
    <w:p w14:paraId="6FE75F89" w14:textId="110C0F0C" w:rsidR="0015505F" w:rsidRDefault="00C63043" w:rsidP="00C63043">
      <w:r>
        <w:rPr>
          <w:rFonts w:hint="cs"/>
          <w:rtl/>
        </w:rPr>
        <w:t>بیشتر</w:t>
      </w:r>
      <w:r>
        <w:rPr>
          <w:rtl/>
        </w:rPr>
        <w:t>:</w:t>
      </w:r>
    </w:p>
    <w:p w14:paraId="1A48F4CC" w14:textId="2DE6CF5E" w:rsidR="0015505F" w:rsidRDefault="0015505F" w:rsidP="00DA6DA1">
      <w:pPr>
        <w:pStyle w:val="Bullet1"/>
      </w:pPr>
      <w:hyperlink r:id="rId42" w:history="1">
        <w:r w:rsidRPr="000D2D26">
          <w:rPr>
            <w:rStyle w:val="Hyperlink"/>
          </w:rPr>
          <w:t>Why is the schedule the way it is? | Sharing Knowledge about Immunisation</w:t>
        </w:r>
      </w:hyperlink>
      <w:r w:rsidR="00F33FA2">
        <w:t xml:space="preserve"> (</w:t>
      </w:r>
      <w:r w:rsidR="00F33FA2" w:rsidRPr="00F33FA2">
        <w:t>https://skai.org.au/childhood/questions/why-schedule-way-it</w:t>
      </w:r>
      <w:r w:rsidR="00F33FA2">
        <w:t>)</w:t>
      </w:r>
    </w:p>
    <w:p w14:paraId="7BE3EA7B" w14:textId="32D87392" w:rsidR="0015505F" w:rsidRDefault="00C63043" w:rsidP="00DA6DA1">
      <w:pPr>
        <w:pStyle w:val="Heading2"/>
      </w:pPr>
      <w:r w:rsidRPr="00C63043">
        <w:rPr>
          <w:rtl/>
        </w:rPr>
        <w:t>آیا موتانم بعضی از واکسین ها را فاصله بگیرم ویا معطل کنم؟</w:t>
      </w:r>
    </w:p>
    <w:p w14:paraId="71A76F9C" w14:textId="79BFF699" w:rsidR="0015505F" w:rsidRDefault="00C63043" w:rsidP="00DA6DA1">
      <w:r w:rsidRPr="00C63043">
        <w:rPr>
          <w:rtl/>
        </w:rPr>
        <w:t>وقتی واکسین ها معطل موشونه یا فاصله می‌گیرند، أطفال بلدی مدت طولانی تر از انچه که لازم است محافظت نموشونند، در سنی که بیماری زیاد تر یا جدی تراست. که اولین دوز واکسین بلدی خوردترین سن توصیه موشونه که سیستم ایمنی طفل به اندازه کافی بالغ است تا بتواند جواب خوبی بدهد و محافظت خوبی داشته باشد.</w:t>
      </w:r>
    </w:p>
    <w:p w14:paraId="3F71A856" w14:textId="066864C2" w:rsidR="0015505F" w:rsidRDefault="00C63043" w:rsidP="00DA6DA1">
      <w:r w:rsidRPr="00C63043">
        <w:rPr>
          <w:rtl/>
        </w:rPr>
        <w:t>زمان هر دوز از هر واکسین داده شده به نوزادان و أطفال با دقت انتخاب شده و بر أساس چندین دهه تحقیقات انجام شده است – بنابراین بهتر است</w:t>
      </w:r>
      <w:r>
        <w:rPr>
          <w:rFonts w:hint="cs"/>
          <w:rtl/>
        </w:rPr>
        <w:t xml:space="preserve"> </w:t>
      </w:r>
      <w:r w:rsidR="003B4C66">
        <w:rPr>
          <w:rtl/>
        </w:rPr>
        <w:br/>
      </w:r>
      <w:hyperlink r:id="rId43" w:history="1">
        <w:r w:rsidR="003B4C66" w:rsidRPr="006C4ED5">
          <w:rPr>
            <w:rStyle w:val="Hyperlink"/>
          </w:rPr>
          <w:t>National Immunisation Program schedule</w:t>
        </w:r>
      </w:hyperlink>
      <w:r w:rsidR="00F33FA2">
        <w:t xml:space="preserve"> (</w:t>
      </w:r>
      <w:hyperlink r:id="rId44" w:history="1">
        <w:r w:rsidR="003B4C66" w:rsidRPr="006C4ED5">
          <w:rPr>
            <w:rStyle w:val="Hyperlink"/>
          </w:rPr>
          <w:t>https://www.health.gov.au/health-topics/immunisation/when-to-get-vaccinated/national-immunisation-program-schedule</w:t>
        </w:r>
      </w:hyperlink>
      <w:r w:rsidR="00F33FA2">
        <w:t>)</w:t>
      </w:r>
      <w:r w:rsidR="003B4C66">
        <w:rPr>
          <w:rFonts w:hint="cs"/>
          <w:rtl/>
        </w:rPr>
        <w:t xml:space="preserve"> </w:t>
      </w:r>
      <w:r w:rsidRPr="00C63043">
        <w:rPr>
          <w:rtl/>
        </w:rPr>
        <w:t>و</w:t>
      </w:r>
      <w:r w:rsidR="003B4C66">
        <w:rPr>
          <w:rFonts w:hint="cs"/>
          <w:rtl/>
        </w:rPr>
        <w:t> </w:t>
      </w:r>
      <w:r w:rsidRPr="00C63043">
        <w:rPr>
          <w:rtl/>
        </w:rPr>
        <w:t>تاریخ های مقرر را دنبال کنید. حتی اگر فقط چند هفته معطلی همداشته باشید، این موضوع طفل شموره در برابر خطر ابتلا به بیماری جدی قرار می‌دهد.</w:t>
      </w:r>
    </w:p>
    <w:p w14:paraId="0A55C472" w14:textId="77777777" w:rsidR="003B4C66" w:rsidRDefault="003B4C66" w:rsidP="003B4C66">
      <w:pPr>
        <w:rPr>
          <w:rtl/>
        </w:rPr>
      </w:pPr>
      <w:r>
        <w:rPr>
          <w:rtl/>
        </w:rPr>
        <w:t>فاصله ب</w:t>
      </w:r>
      <w:r>
        <w:rPr>
          <w:rFonts w:hint="cs"/>
          <w:rtl/>
        </w:rPr>
        <w:t>ین</w:t>
      </w:r>
      <w:r>
        <w:rPr>
          <w:rtl/>
        </w:rPr>
        <w:t xml:space="preserve"> واکس</w:t>
      </w:r>
      <w:r>
        <w:rPr>
          <w:rFonts w:hint="cs"/>
          <w:rtl/>
        </w:rPr>
        <w:t>ین</w:t>
      </w:r>
      <w:r>
        <w:rPr>
          <w:rtl/>
        </w:rPr>
        <w:t xml:space="preserve"> ها همچن</w:t>
      </w:r>
      <w:r>
        <w:rPr>
          <w:rFonts w:hint="cs"/>
          <w:rtl/>
        </w:rPr>
        <w:t>ین</w:t>
      </w:r>
      <w:r>
        <w:rPr>
          <w:rtl/>
        </w:rPr>
        <w:t xml:space="preserve"> به ا</w:t>
      </w:r>
      <w:r>
        <w:rPr>
          <w:rFonts w:hint="cs"/>
          <w:rtl/>
        </w:rPr>
        <w:t>ین</w:t>
      </w:r>
      <w:r>
        <w:rPr>
          <w:rtl/>
        </w:rPr>
        <w:t xml:space="preserve"> معن</w:t>
      </w:r>
      <w:r>
        <w:rPr>
          <w:rFonts w:hint="cs"/>
          <w:rtl/>
        </w:rPr>
        <w:t>ی</w:t>
      </w:r>
      <w:r>
        <w:rPr>
          <w:rtl/>
        </w:rPr>
        <w:t xml:space="preserve"> است که طفل احتمالا به وقت گرفتن واکس</w:t>
      </w:r>
      <w:r>
        <w:rPr>
          <w:rFonts w:hint="cs"/>
          <w:rtl/>
        </w:rPr>
        <w:t>یناسیون</w:t>
      </w:r>
      <w:r>
        <w:rPr>
          <w:rtl/>
        </w:rPr>
        <w:t xml:space="preserve"> و تزر</w:t>
      </w:r>
      <w:r>
        <w:rPr>
          <w:rFonts w:hint="cs"/>
          <w:rtl/>
        </w:rPr>
        <w:t>یق</w:t>
      </w:r>
      <w:r>
        <w:rPr>
          <w:rtl/>
        </w:rPr>
        <w:t> ها</w:t>
      </w:r>
      <w:r>
        <w:rPr>
          <w:rFonts w:hint="cs"/>
          <w:rtl/>
        </w:rPr>
        <w:t>ی</w:t>
      </w:r>
      <w:r>
        <w:rPr>
          <w:rtl/>
        </w:rPr>
        <w:t xml:space="preserve"> ب</w:t>
      </w:r>
      <w:r>
        <w:rPr>
          <w:rFonts w:hint="cs"/>
          <w:rtl/>
        </w:rPr>
        <w:t>یشتری</w:t>
      </w:r>
      <w:r>
        <w:rPr>
          <w:rtl/>
        </w:rPr>
        <w:t xml:space="preserve"> ن</w:t>
      </w:r>
      <w:r>
        <w:rPr>
          <w:rFonts w:hint="cs"/>
          <w:rtl/>
        </w:rPr>
        <w:t>یاز</w:t>
      </w:r>
      <w:r>
        <w:rPr>
          <w:rtl/>
        </w:rPr>
        <w:t xml:space="preserve"> دارد. تحق</w:t>
      </w:r>
      <w:r>
        <w:rPr>
          <w:rFonts w:hint="cs"/>
          <w:rtl/>
        </w:rPr>
        <w:t>یقات</w:t>
      </w:r>
      <w:r>
        <w:rPr>
          <w:rtl/>
        </w:rPr>
        <w:t xml:space="preserve"> نشان داده است که أطفال با زدن </w:t>
      </w:r>
      <w:r>
        <w:rPr>
          <w:rFonts w:hint="cs"/>
          <w:rtl/>
        </w:rPr>
        <w:t>یک</w:t>
      </w:r>
      <w:r>
        <w:rPr>
          <w:rtl/>
        </w:rPr>
        <w:t xml:space="preserve"> سوزن به همان اندازه استرس را تجربه مونند که ب</w:t>
      </w:r>
      <w:r>
        <w:rPr>
          <w:rFonts w:hint="cs"/>
          <w:rtl/>
        </w:rPr>
        <w:t>یش</w:t>
      </w:r>
      <w:r>
        <w:rPr>
          <w:rtl/>
        </w:rPr>
        <w:t xml:space="preserve"> از </w:t>
      </w:r>
      <w:r>
        <w:rPr>
          <w:rFonts w:hint="cs"/>
          <w:rtl/>
        </w:rPr>
        <w:t>یک</w:t>
      </w:r>
      <w:r>
        <w:rPr>
          <w:rtl/>
        </w:rPr>
        <w:t xml:space="preserve"> سوزن موزنند.</w:t>
      </w:r>
    </w:p>
    <w:p w14:paraId="55AE5475" w14:textId="175DF806" w:rsidR="0015505F" w:rsidRDefault="003B4C66" w:rsidP="003B4C66">
      <w:r>
        <w:rPr>
          <w:rFonts w:hint="cs"/>
          <w:rtl/>
        </w:rPr>
        <w:t>بیشتر</w:t>
      </w:r>
      <w:r>
        <w:rPr>
          <w:rtl/>
        </w:rPr>
        <w:t>:</w:t>
      </w:r>
    </w:p>
    <w:p w14:paraId="1BEAE9A4" w14:textId="26BC61A2" w:rsidR="0015505F" w:rsidRDefault="0015505F" w:rsidP="00DA6DA1">
      <w:pPr>
        <w:pStyle w:val="Bullet1"/>
      </w:pPr>
      <w:hyperlink r:id="rId45" w:history="1">
        <w:r w:rsidRPr="000D2D26">
          <w:rPr>
            <w:rStyle w:val="Hyperlink"/>
          </w:rPr>
          <w:t>Why is the schedule the way it is? | Sharing Knowledge about Immunisation</w:t>
        </w:r>
      </w:hyperlink>
      <w:r w:rsidR="00F33FA2">
        <w:t xml:space="preserve"> (</w:t>
      </w:r>
      <w:r w:rsidR="00F33FA2" w:rsidRPr="00F33FA2">
        <w:t>https://skai.org.au/childhood/questions/why-schedule-way-it</w:t>
      </w:r>
      <w:r w:rsidR="00F33FA2">
        <w:t>)</w:t>
      </w:r>
    </w:p>
    <w:p w14:paraId="1E1209F4" w14:textId="3FB1C3D4" w:rsidR="0015505F" w:rsidRDefault="003B4C66" w:rsidP="00DA6DA1">
      <w:pPr>
        <w:pStyle w:val="Heading2"/>
      </w:pPr>
      <w:r w:rsidRPr="003B4C66">
        <w:rPr>
          <w:rtl/>
        </w:rPr>
        <w:lastRenderedPageBreak/>
        <w:t>چرا بعضی از أطفال نیاز به واکسین های بیشتری دارند؟</w:t>
      </w:r>
    </w:p>
    <w:p w14:paraId="18690C26" w14:textId="77777777" w:rsidR="003B4C66" w:rsidRDefault="003B4C66" w:rsidP="003B4C66">
      <w:pPr>
        <w:rPr>
          <w:rtl/>
        </w:rPr>
      </w:pPr>
      <w:r>
        <w:rPr>
          <w:rtl/>
        </w:rPr>
        <w:t>در صورت</w:t>
      </w:r>
      <w:r>
        <w:rPr>
          <w:rFonts w:hint="cs"/>
          <w:rtl/>
        </w:rPr>
        <w:t>ی</w:t>
      </w:r>
      <w:r>
        <w:rPr>
          <w:rtl/>
        </w:rPr>
        <w:t xml:space="preserve"> که بعض</w:t>
      </w:r>
      <w:r>
        <w:rPr>
          <w:rFonts w:hint="cs"/>
          <w:rtl/>
        </w:rPr>
        <w:t>ی</w:t>
      </w:r>
      <w:r>
        <w:rPr>
          <w:rtl/>
        </w:rPr>
        <w:t xml:space="preserve"> از أطفال در برابر خطر ب</w:t>
      </w:r>
      <w:r>
        <w:rPr>
          <w:rFonts w:hint="cs"/>
          <w:rtl/>
        </w:rPr>
        <w:t>یشتری</w:t>
      </w:r>
      <w:r>
        <w:rPr>
          <w:rtl/>
        </w:rPr>
        <w:t xml:space="preserve"> بلد</w:t>
      </w:r>
      <w:r>
        <w:rPr>
          <w:rFonts w:hint="cs"/>
          <w:rtl/>
        </w:rPr>
        <w:t>ی</w:t>
      </w:r>
      <w:r>
        <w:rPr>
          <w:rtl/>
        </w:rPr>
        <w:t xml:space="preserve"> ابتلا به ب</w:t>
      </w:r>
      <w:r>
        <w:rPr>
          <w:rFonts w:hint="cs"/>
          <w:rtl/>
        </w:rPr>
        <w:t>یماری</w:t>
      </w:r>
      <w:r>
        <w:rPr>
          <w:rtl/>
        </w:rPr>
        <w:t xml:space="preserve"> باشند، ممکن است به واکس</w:t>
      </w:r>
      <w:r>
        <w:rPr>
          <w:rFonts w:hint="cs"/>
          <w:rtl/>
        </w:rPr>
        <w:t>ین</w:t>
      </w:r>
      <w:r>
        <w:rPr>
          <w:rtl/>
        </w:rPr>
        <w:t> ها</w:t>
      </w:r>
      <w:r>
        <w:rPr>
          <w:rFonts w:hint="cs"/>
          <w:rtl/>
        </w:rPr>
        <w:t>ی</w:t>
      </w:r>
      <w:r>
        <w:rPr>
          <w:rtl/>
        </w:rPr>
        <w:t xml:space="preserve"> اضاف</w:t>
      </w:r>
      <w:r>
        <w:rPr>
          <w:rFonts w:hint="cs"/>
          <w:rtl/>
        </w:rPr>
        <w:t>ی</w:t>
      </w:r>
      <w:r>
        <w:rPr>
          <w:rtl/>
        </w:rPr>
        <w:t xml:space="preserve"> ن</w:t>
      </w:r>
      <w:r>
        <w:rPr>
          <w:rFonts w:hint="cs"/>
          <w:rtl/>
        </w:rPr>
        <w:t>یاز</w:t>
      </w:r>
      <w:r>
        <w:rPr>
          <w:rtl/>
        </w:rPr>
        <w:t xml:space="preserve"> داشته باشند. واکسن ها</w:t>
      </w:r>
      <w:r>
        <w:rPr>
          <w:rFonts w:hint="cs"/>
          <w:rtl/>
        </w:rPr>
        <w:t>ی</w:t>
      </w:r>
      <w:r>
        <w:rPr>
          <w:rtl/>
        </w:rPr>
        <w:t xml:space="preserve"> اضاف</w:t>
      </w:r>
      <w:r>
        <w:rPr>
          <w:rFonts w:hint="cs"/>
          <w:rtl/>
        </w:rPr>
        <w:t>ی</w:t>
      </w:r>
      <w:r>
        <w:rPr>
          <w:rtl/>
        </w:rPr>
        <w:t xml:space="preserve"> بلد</w:t>
      </w:r>
      <w:r>
        <w:rPr>
          <w:rFonts w:hint="cs"/>
          <w:rtl/>
        </w:rPr>
        <w:t>ی</w:t>
      </w:r>
      <w:r>
        <w:rPr>
          <w:rtl/>
        </w:rPr>
        <w:t xml:space="preserve"> گروه ها</w:t>
      </w:r>
      <w:r>
        <w:rPr>
          <w:rFonts w:hint="cs"/>
          <w:rtl/>
        </w:rPr>
        <w:t>ی</w:t>
      </w:r>
      <w:r>
        <w:rPr>
          <w:rtl/>
        </w:rPr>
        <w:t xml:space="preserve"> خاص ن</w:t>
      </w:r>
      <w:r>
        <w:rPr>
          <w:rFonts w:hint="cs"/>
          <w:rtl/>
        </w:rPr>
        <w:t>یز</w:t>
      </w:r>
      <w:r>
        <w:rPr>
          <w:rtl/>
        </w:rPr>
        <w:t xml:space="preserve"> تحت برنامه مل</w:t>
      </w:r>
      <w:r>
        <w:rPr>
          <w:rFonts w:hint="cs"/>
          <w:rtl/>
        </w:rPr>
        <w:t>ی</w:t>
      </w:r>
      <w:r>
        <w:rPr>
          <w:rtl/>
        </w:rPr>
        <w:t xml:space="preserve"> ا</w:t>
      </w:r>
      <w:r>
        <w:rPr>
          <w:rFonts w:hint="cs"/>
          <w:rtl/>
        </w:rPr>
        <w:t>یمن</w:t>
      </w:r>
      <w:r>
        <w:rPr>
          <w:rtl/>
        </w:rPr>
        <w:t xml:space="preserve"> ساز</w:t>
      </w:r>
      <w:r>
        <w:rPr>
          <w:rFonts w:hint="cs"/>
          <w:rtl/>
        </w:rPr>
        <w:t>ی</w:t>
      </w:r>
      <w:r>
        <w:rPr>
          <w:rtl/>
        </w:rPr>
        <w:t xml:space="preserve"> به صورت را</w:t>
      </w:r>
      <w:r>
        <w:rPr>
          <w:rFonts w:hint="cs"/>
          <w:rtl/>
        </w:rPr>
        <w:t>یگان</w:t>
      </w:r>
      <w:r>
        <w:rPr>
          <w:rtl/>
        </w:rPr>
        <w:t xml:space="preserve"> در دسترس هستند. ا</w:t>
      </w:r>
      <w:r>
        <w:rPr>
          <w:rFonts w:hint="cs"/>
          <w:rtl/>
        </w:rPr>
        <w:t>ین</w:t>
      </w:r>
      <w:r>
        <w:rPr>
          <w:rtl/>
        </w:rPr>
        <w:t xml:space="preserve"> موتانه که أطفال با شرا</w:t>
      </w:r>
      <w:r>
        <w:rPr>
          <w:rFonts w:hint="cs"/>
          <w:rtl/>
        </w:rPr>
        <w:t>یط</w:t>
      </w:r>
      <w:r>
        <w:rPr>
          <w:rtl/>
        </w:rPr>
        <w:t xml:space="preserve"> خاص صح</w:t>
      </w:r>
      <w:r>
        <w:rPr>
          <w:rFonts w:hint="cs"/>
          <w:rtl/>
        </w:rPr>
        <w:t>ی</w:t>
      </w:r>
      <w:r>
        <w:rPr>
          <w:rtl/>
        </w:rPr>
        <w:t xml:space="preserve"> باشه که انها را در برابر ابتلا به ب</w:t>
      </w:r>
      <w:r>
        <w:rPr>
          <w:rFonts w:hint="cs"/>
          <w:rtl/>
        </w:rPr>
        <w:t>یماری</w:t>
      </w:r>
      <w:r>
        <w:rPr>
          <w:rtl/>
        </w:rPr>
        <w:t xml:space="preserve"> قرار موته </w:t>
      </w:r>
      <w:r>
        <w:rPr>
          <w:rFonts w:hint="cs"/>
          <w:rtl/>
        </w:rPr>
        <w:t>یا</w:t>
      </w:r>
      <w:r>
        <w:rPr>
          <w:rtl/>
        </w:rPr>
        <w:t xml:space="preserve"> أطفال بوم</w:t>
      </w:r>
      <w:r>
        <w:rPr>
          <w:rFonts w:hint="cs"/>
          <w:rtl/>
        </w:rPr>
        <w:t>ی</w:t>
      </w:r>
      <w:r>
        <w:rPr>
          <w:rtl/>
        </w:rPr>
        <w:t xml:space="preserve"> و جز</w:t>
      </w:r>
      <w:r>
        <w:rPr>
          <w:rFonts w:hint="cs"/>
          <w:rtl/>
        </w:rPr>
        <w:t>یره</w:t>
      </w:r>
      <w:r>
        <w:rPr>
          <w:rtl/>
        </w:rPr>
        <w:t xml:space="preserve"> نش</w:t>
      </w:r>
      <w:r>
        <w:rPr>
          <w:rFonts w:hint="cs"/>
          <w:rtl/>
        </w:rPr>
        <w:t>ین</w:t>
      </w:r>
      <w:r>
        <w:rPr>
          <w:rtl/>
        </w:rPr>
        <w:t xml:space="preserve"> تنگه تورس که در مقا</w:t>
      </w:r>
      <w:r>
        <w:rPr>
          <w:rFonts w:hint="cs"/>
          <w:rtl/>
        </w:rPr>
        <w:t>یسه</w:t>
      </w:r>
      <w:r>
        <w:rPr>
          <w:rtl/>
        </w:rPr>
        <w:t xml:space="preserve"> با افرادغ</w:t>
      </w:r>
      <w:r>
        <w:rPr>
          <w:rFonts w:hint="cs"/>
          <w:rtl/>
        </w:rPr>
        <w:t>یر</w:t>
      </w:r>
      <w:r>
        <w:rPr>
          <w:rtl/>
        </w:rPr>
        <w:t xml:space="preserve"> بوم</w:t>
      </w:r>
      <w:r>
        <w:rPr>
          <w:rFonts w:hint="cs"/>
          <w:rtl/>
        </w:rPr>
        <w:t>ی</w:t>
      </w:r>
      <w:r>
        <w:rPr>
          <w:rtl/>
        </w:rPr>
        <w:t xml:space="preserve"> ب</w:t>
      </w:r>
      <w:r>
        <w:rPr>
          <w:rFonts w:hint="cs"/>
          <w:rtl/>
        </w:rPr>
        <w:t>یشتر</w:t>
      </w:r>
      <w:r>
        <w:rPr>
          <w:rtl/>
        </w:rPr>
        <w:t xml:space="preserve"> در برابر خطر ابتلا به بعض</w:t>
      </w:r>
      <w:r>
        <w:rPr>
          <w:rFonts w:hint="cs"/>
          <w:rtl/>
        </w:rPr>
        <w:t>ی</w:t>
      </w:r>
      <w:r>
        <w:rPr>
          <w:rtl/>
        </w:rPr>
        <w:t xml:space="preserve"> ب</w:t>
      </w:r>
      <w:r>
        <w:rPr>
          <w:rFonts w:hint="cs"/>
          <w:rtl/>
        </w:rPr>
        <w:t>یماری</w:t>
      </w:r>
      <w:r>
        <w:rPr>
          <w:rtl/>
        </w:rPr>
        <w:t xml:space="preserve"> ها هستند.</w:t>
      </w:r>
    </w:p>
    <w:p w14:paraId="1103C27C" w14:textId="77777777" w:rsidR="003B4C66" w:rsidRDefault="003B4C66" w:rsidP="003B4C66">
      <w:pPr>
        <w:rPr>
          <w:rtl/>
        </w:rPr>
      </w:pPr>
      <w:r>
        <w:rPr>
          <w:rFonts w:hint="cs"/>
          <w:rtl/>
        </w:rPr>
        <w:t>در</w:t>
      </w:r>
      <w:r>
        <w:rPr>
          <w:rtl/>
        </w:rPr>
        <w:t xml:space="preserve"> مورد ن</w:t>
      </w:r>
      <w:r>
        <w:rPr>
          <w:rFonts w:hint="cs"/>
          <w:rtl/>
        </w:rPr>
        <w:t>یاز</w:t>
      </w:r>
      <w:r>
        <w:rPr>
          <w:rtl/>
        </w:rPr>
        <w:t> ها</w:t>
      </w:r>
      <w:r>
        <w:rPr>
          <w:rFonts w:hint="cs"/>
          <w:rtl/>
        </w:rPr>
        <w:t>ی</w:t>
      </w:r>
      <w:r>
        <w:rPr>
          <w:rtl/>
        </w:rPr>
        <w:t xml:space="preserve"> خاص طفل تان با داکتر خود صحبت کن</w:t>
      </w:r>
      <w:r>
        <w:rPr>
          <w:rFonts w:hint="cs"/>
          <w:rtl/>
        </w:rPr>
        <w:t>ید</w:t>
      </w:r>
      <w:r>
        <w:rPr>
          <w:rtl/>
        </w:rPr>
        <w:t>.</w:t>
      </w:r>
    </w:p>
    <w:p w14:paraId="486CC8C7" w14:textId="5848B6C2" w:rsidR="0015505F" w:rsidRDefault="003B4C66" w:rsidP="003B4C66">
      <w:r>
        <w:rPr>
          <w:rFonts w:hint="cs"/>
          <w:rtl/>
        </w:rPr>
        <w:t>بیشتر</w:t>
      </w:r>
      <w:r>
        <w:rPr>
          <w:rtl/>
        </w:rPr>
        <w:t>:</w:t>
      </w:r>
    </w:p>
    <w:p w14:paraId="105F546F" w14:textId="2190555E" w:rsidR="0015505F" w:rsidRPr="000D2D26" w:rsidRDefault="0015505F" w:rsidP="00DA6DA1">
      <w:pPr>
        <w:pStyle w:val="Bullet1"/>
      </w:pPr>
      <w:hyperlink r:id="rId46" w:history="1">
        <w:r w:rsidRPr="000D2D26">
          <w:rPr>
            <w:rStyle w:val="Hyperlink"/>
          </w:rPr>
          <w:t>Immunisation for Aboriginal and Torres Strait Islander people | Australian Government Department of Health, Disability and Ageing</w:t>
        </w:r>
      </w:hyperlink>
      <w:r w:rsidR="00F33FA2">
        <w:t xml:space="preserve"> (</w:t>
      </w:r>
      <w:r w:rsidR="00F33FA2" w:rsidRPr="00F33FA2">
        <w:t>https://www.health.gov.au/topics/immunisation/when-to-get-vaccinated/immunisation-for-aboriginal-and-torres-strait-islander-people?language=und</w:t>
      </w:r>
      <w:r w:rsidR="00F33FA2">
        <w:t>)</w:t>
      </w:r>
    </w:p>
    <w:p w14:paraId="3436ED82" w14:textId="27E5DB8B" w:rsidR="0015505F" w:rsidRPr="000D2D26" w:rsidRDefault="0015505F" w:rsidP="00DA6DA1">
      <w:pPr>
        <w:pStyle w:val="Bullet1"/>
      </w:pPr>
      <w:hyperlink r:id="rId47" w:history="1">
        <w:r w:rsidRPr="000D2D26">
          <w:rPr>
            <w:rStyle w:val="Hyperlink"/>
          </w:rPr>
          <w:t>Immunisation for people with medical risk conditions | Australian Government Department of Health, Disability and Ageing</w:t>
        </w:r>
      </w:hyperlink>
      <w:r w:rsidR="00F33FA2">
        <w:t xml:space="preserve"> (</w:t>
      </w:r>
      <w:r w:rsidR="00F33FA2" w:rsidRPr="00F33FA2">
        <w:t>https://www.health.gov.au/topics/immunisation/when-to-get-vaccinated/immunisation-for-people-with-medical-risk-conditions</w:t>
      </w:r>
      <w:r w:rsidR="00F33FA2">
        <w:t>)</w:t>
      </w:r>
    </w:p>
    <w:p w14:paraId="3A425D22" w14:textId="4971097C" w:rsidR="0015505F" w:rsidRDefault="003B4C66" w:rsidP="00DA6DA1">
      <w:pPr>
        <w:pStyle w:val="Heading2"/>
      </w:pPr>
      <w:r w:rsidRPr="003B4C66">
        <w:rPr>
          <w:rtl/>
        </w:rPr>
        <w:t>اگر طفل ام بیمار باشد ایا واکسیناسیون را معطل کنم؟</w:t>
      </w:r>
    </w:p>
    <w:p w14:paraId="59EC6A8B" w14:textId="77777777" w:rsidR="003B4C66" w:rsidRDefault="003B4C66" w:rsidP="003B4C66">
      <w:pPr>
        <w:rPr>
          <w:rtl/>
        </w:rPr>
      </w:pPr>
      <w:r>
        <w:rPr>
          <w:rtl/>
        </w:rPr>
        <w:t>نوزادان و اطفال که دارا</w:t>
      </w:r>
      <w:r>
        <w:rPr>
          <w:rFonts w:hint="cs"/>
          <w:rtl/>
        </w:rPr>
        <w:t>ی</w:t>
      </w:r>
      <w:r>
        <w:rPr>
          <w:rtl/>
        </w:rPr>
        <w:t xml:space="preserve"> سرفه و سرما خوردگ</w:t>
      </w:r>
      <w:r>
        <w:rPr>
          <w:rFonts w:hint="cs"/>
          <w:rtl/>
        </w:rPr>
        <w:t>ی</w:t>
      </w:r>
      <w:r>
        <w:rPr>
          <w:rtl/>
        </w:rPr>
        <w:t xml:space="preserve"> جزئ</w:t>
      </w:r>
      <w:r>
        <w:rPr>
          <w:rFonts w:hint="cs"/>
          <w:rtl/>
        </w:rPr>
        <w:t>ی</w:t>
      </w:r>
      <w:r>
        <w:rPr>
          <w:rtl/>
        </w:rPr>
        <w:t xml:space="preserve"> بدون تب هستند، </w:t>
      </w:r>
      <w:r>
        <w:rPr>
          <w:rFonts w:hint="cs"/>
          <w:rtl/>
        </w:rPr>
        <w:t>یا</w:t>
      </w:r>
      <w:r>
        <w:rPr>
          <w:rtl/>
        </w:rPr>
        <w:t xml:space="preserve"> نوزادان</w:t>
      </w:r>
      <w:r>
        <w:rPr>
          <w:rFonts w:hint="cs"/>
          <w:rtl/>
        </w:rPr>
        <w:t>ی</w:t>
      </w:r>
      <w:r>
        <w:rPr>
          <w:rtl/>
        </w:rPr>
        <w:t xml:space="preserve"> که از </w:t>
      </w:r>
      <w:r>
        <w:rPr>
          <w:rFonts w:hint="cs"/>
          <w:rtl/>
        </w:rPr>
        <w:t>یک</w:t>
      </w:r>
      <w:r>
        <w:rPr>
          <w:rtl/>
        </w:rPr>
        <w:t xml:space="preserve"> ب</w:t>
      </w:r>
      <w:r>
        <w:rPr>
          <w:rFonts w:hint="cs"/>
          <w:rtl/>
        </w:rPr>
        <w:t>یماری</w:t>
      </w:r>
      <w:r>
        <w:rPr>
          <w:rtl/>
        </w:rPr>
        <w:t xml:space="preserve"> خوب موشند، موتانند به طور ا</w:t>
      </w:r>
      <w:r>
        <w:rPr>
          <w:rFonts w:hint="cs"/>
          <w:rtl/>
        </w:rPr>
        <w:t>یمن</w:t>
      </w:r>
      <w:r>
        <w:rPr>
          <w:rtl/>
        </w:rPr>
        <w:t xml:space="preserve"> و فا</w:t>
      </w:r>
      <w:r>
        <w:rPr>
          <w:rFonts w:hint="cs"/>
          <w:rtl/>
        </w:rPr>
        <w:t>یده</w:t>
      </w:r>
      <w:r>
        <w:rPr>
          <w:rtl/>
        </w:rPr>
        <w:t xml:space="preserve"> مند ا</w:t>
      </w:r>
      <w:r>
        <w:rPr>
          <w:rFonts w:hint="cs"/>
          <w:rtl/>
        </w:rPr>
        <w:t>یمن</w:t>
      </w:r>
      <w:r>
        <w:rPr>
          <w:rtl/>
        </w:rPr>
        <w:t xml:space="preserve"> ساز</w:t>
      </w:r>
      <w:r>
        <w:rPr>
          <w:rFonts w:hint="cs"/>
          <w:rtl/>
        </w:rPr>
        <w:t>ی</w:t>
      </w:r>
      <w:r>
        <w:rPr>
          <w:rtl/>
        </w:rPr>
        <w:t xml:space="preserve"> شوند.</w:t>
      </w:r>
    </w:p>
    <w:p w14:paraId="5DC036DA" w14:textId="77777777" w:rsidR="003B4C66" w:rsidRDefault="003B4C66" w:rsidP="003B4C66">
      <w:pPr>
        <w:rPr>
          <w:rtl/>
        </w:rPr>
      </w:pPr>
      <w:r>
        <w:rPr>
          <w:rFonts w:hint="cs"/>
          <w:rtl/>
        </w:rPr>
        <w:t>در</w:t>
      </w:r>
      <w:r>
        <w:rPr>
          <w:rtl/>
        </w:rPr>
        <w:t xml:space="preserve"> صورت</w:t>
      </w:r>
      <w:r>
        <w:rPr>
          <w:rFonts w:hint="cs"/>
          <w:rtl/>
        </w:rPr>
        <w:t>ی</w:t>
      </w:r>
      <w:r>
        <w:rPr>
          <w:rtl/>
        </w:rPr>
        <w:t xml:space="preserve"> که طفل بس</w:t>
      </w:r>
      <w:r>
        <w:rPr>
          <w:rFonts w:hint="cs"/>
          <w:rtl/>
        </w:rPr>
        <w:t>یار</w:t>
      </w:r>
      <w:r>
        <w:rPr>
          <w:rtl/>
        </w:rPr>
        <w:t xml:space="preserve"> ب</w:t>
      </w:r>
      <w:r>
        <w:rPr>
          <w:rFonts w:hint="cs"/>
          <w:rtl/>
        </w:rPr>
        <w:t>یمار</w:t>
      </w:r>
      <w:r>
        <w:rPr>
          <w:rtl/>
        </w:rPr>
        <w:t xml:space="preserve"> باشه و دارا</w:t>
      </w:r>
      <w:r>
        <w:rPr>
          <w:rFonts w:hint="cs"/>
          <w:rtl/>
        </w:rPr>
        <w:t>ی</w:t>
      </w:r>
      <w:r>
        <w:rPr>
          <w:rtl/>
        </w:rPr>
        <w:t xml:space="preserve"> تب بالا (ب</w:t>
      </w:r>
      <w:r>
        <w:rPr>
          <w:rFonts w:hint="cs"/>
          <w:rtl/>
        </w:rPr>
        <w:t>یش</w:t>
      </w:r>
      <w:r>
        <w:rPr>
          <w:rtl/>
        </w:rPr>
        <w:t xml:space="preserve"> از </w:t>
      </w:r>
      <w:r w:rsidRPr="00760907">
        <w:rPr>
          <w:sz w:val="22"/>
          <w:szCs w:val="24"/>
          <w:rtl/>
        </w:rPr>
        <w:t>38</w:t>
      </w:r>
      <w:r>
        <w:rPr>
          <w:rtl/>
        </w:rPr>
        <w:t>.</w:t>
      </w:r>
      <w:r w:rsidRPr="00760907">
        <w:rPr>
          <w:sz w:val="22"/>
          <w:szCs w:val="24"/>
          <w:rtl/>
        </w:rPr>
        <w:t xml:space="preserve">5 </w:t>
      </w:r>
      <w:r>
        <w:rPr>
          <w:rtl/>
        </w:rPr>
        <w:t>درجه سانت</w:t>
      </w:r>
      <w:r>
        <w:rPr>
          <w:rFonts w:hint="cs"/>
          <w:rtl/>
        </w:rPr>
        <w:t>یگراد</w:t>
      </w:r>
      <w:r>
        <w:rPr>
          <w:rtl/>
        </w:rPr>
        <w:t>) باشد، با</w:t>
      </w:r>
      <w:r>
        <w:rPr>
          <w:rFonts w:hint="cs"/>
          <w:rtl/>
        </w:rPr>
        <w:t>ید</w:t>
      </w:r>
      <w:r>
        <w:rPr>
          <w:rtl/>
        </w:rPr>
        <w:t xml:space="preserve"> ا</w:t>
      </w:r>
      <w:r>
        <w:rPr>
          <w:rFonts w:hint="cs"/>
          <w:rtl/>
        </w:rPr>
        <w:t>یمن</w:t>
      </w:r>
      <w:r>
        <w:rPr>
          <w:rtl/>
        </w:rPr>
        <w:t xml:space="preserve"> ساز</w:t>
      </w:r>
      <w:r>
        <w:rPr>
          <w:rFonts w:hint="cs"/>
          <w:rtl/>
        </w:rPr>
        <w:t>ی</w:t>
      </w:r>
      <w:r>
        <w:rPr>
          <w:rtl/>
        </w:rPr>
        <w:t xml:space="preserve"> به تعو</w:t>
      </w:r>
      <w:r>
        <w:rPr>
          <w:rFonts w:hint="cs"/>
          <w:rtl/>
        </w:rPr>
        <w:t>یق</w:t>
      </w:r>
      <w:r>
        <w:rPr>
          <w:rtl/>
        </w:rPr>
        <w:t xml:space="preserve"> ب</w:t>
      </w:r>
      <w:r>
        <w:rPr>
          <w:rFonts w:hint="cs"/>
          <w:rtl/>
        </w:rPr>
        <w:t>یفتد</w:t>
      </w:r>
      <w:r>
        <w:rPr>
          <w:rtl/>
        </w:rPr>
        <w:t xml:space="preserve">. </w:t>
      </w:r>
    </w:p>
    <w:p w14:paraId="7A1ADC1B" w14:textId="320539AA" w:rsidR="0015505F" w:rsidRDefault="003B4C66" w:rsidP="003B4C66">
      <w:r>
        <w:rPr>
          <w:rFonts w:hint="cs"/>
          <w:rtl/>
        </w:rPr>
        <w:t>موتانید</w:t>
      </w:r>
      <w:r>
        <w:rPr>
          <w:rtl/>
        </w:rPr>
        <w:t xml:space="preserve"> </w:t>
      </w:r>
      <w:r>
        <w:rPr>
          <w:rFonts w:hint="cs"/>
          <w:rtl/>
        </w:rPr>
        <w:t>یک</w:t>
      </w:r>
      <w:r>
        <w:rPr>
          <w:rtl/>
        </w:rPr>
        <w:t xml:space="preserve"> </w:t>
      </w:r>
      <w:r>
        <w:rPr>
          <w:rFonts w:hint="cs"/>
          <w:rtl/>
        </w:rPr>
        <w:t>یا</w:t>
      </w:r>
      <w:r>
        <w:rPr>
          <w:rtl/>
        </w:rPr>
        <w:t xml:space="preserve"> دو هفته بعد که أطفال خوب شد، قرار ملاقات بگذار</w:t>
      </w:r>
      <w:r>
        <w:rPr>
          <w:rFonts w:hint="cs"/>
          <w:rtl/>
        </w:rPr>
        <w:t>ید</w:t>
      </w:r>
      <w:r>
        <w:rPr>
          <w:rtl/>
        </w:rPr>
        <w:t>. اگر شک دار</w:t>
      </w:r>
      <w:r>
        <w:rPr>
          <w:rFonts w:hint="cs"/>
          <w:rtl/>
        </w:rPr>
        <w:t>ید،</w:t>
      </w:r>
      <w:r>
        <w:rPr>
          <w:rtl/>
        </w:rPr>
        <w:t xml:space="preserve"> قبل از تاخ</w:t>
      </w:r>
      <w:r>
        <w:rPr>
          <w:rFonts w:hint="cs"/>
          <w:rtl/>
        </w:rPr>
        <w:t>یر</w:t>
      </w:r>
      <w:r>
        <w:rPr>
          <w:rtl/>
        </w:rPr>
        <w:t xml:space="preserve"> در واکس</w:t>
      </w:r>
      <w:r>
        <w:rPr>
          <w:rFonts w:hint="cs"/>
          <w:rtl/>
        </w:rPr>
        <w:t>یناسیون،</w:t>
      </w:r>
      <w:r>
        <w:rPr>
          <w:rtl/>
        </w:rPr>
        <w:t xml:space="preserve"> از داکتر با کارکنان کل</w:t>
      </w:r>
      <w:r>
        <w:rPr>
          <w:rFonts w:hint="cs"/>
          <w:rtl/>
        </w:rPr>
        <w:t>ینیک</w:t>
      </w:r>
      <w:r>
        <w:rPr>
          <w:rtl/>
        </w:rPr>
        <w:t xml:space="preserve"> خود سوال کن</w:t>
      </w:r>
      <w:r>
        <w:rPr>
          <w:rFonts w:hint="cs"/>
          <w:rtl/>
        </w:rPr>
        <w:t>ید</w:t>
      </w:r>
      <w:r>
        <w:rPr>
          <w:rtl/>
        </w:rPr>
        <w:t>.</w:t>
      </w:r>
    </w:p>
    <w:p w14:paraId="737AE02E" w14:textId="7179535A" w:rsidR="0015505F" w:rsidRDefault="003B4C66" w:rsidP="00DA6DA1">
      <w:pPr>
        <w:pStyle w:val="Heading2"/>
      </w:pPr>
      <w:r w:rsidRPr="003B4C66">
        <w:rPr>
          <w:rtl/>
        </w:rPr>
        <w:t>اگر طفلم واکسیناسیون برنامه ریزی شده را از دست بدهد، چه؟</w:t>
      </w:r>
    </w:p>
    <w:p w14:paraId="4BF745F6" w14:textId="4795081E" w:rsidR="0015505F" w:rsidRDefault="003B4C66" w:rsidP="00DA6DA1">
      <w:r w:rsidRPr="003B4C66">
        <w:rPr>
          <w:rtl/>
        </w:rPr>
        <w:t>واکسیناسیون به موقع بهترین محافظت را ارائه موکنه. با این حال، اگر طفل شمو عقب افتاده باشد، به راحتی می‌توان آن را جبران کرد. نیازی به تکرار دوزهای دریافتی قبلی نیست و نیازی به دریافت دوز اضافی نیست. با ارائه دهنده ایمن سازی خود در مورد برنامه ایمن سازی صحبت کنید.</w:t>
      </w:r>
    </w:p>
    <w:p w14:paraId="6843D4F1" w14:textId="4803862B" w:rsidR="0015505F" w:rsidRDefault="003B4C66" w:rsidP="00DA6DA1">
      <w:pPr>
        <w:pStyle w:val="Heading2"/>
      </w:pPr>
      <w:r w:rsidRPr="003B4C66">
        <w:rPr>
          <w:rtl/>
        </w:rPr>
        <w:t>آیا همه واکسین های دوران طفلی رایگان هستند؟</w:t>
      </w:r>
    </w:p>
    <w:p w14:paraId="74CA5515" w14:textId="77777777" w:rsidR="003B4C66" w:rsidRDefault="003B4C66" w:rsidP="003B4C66">
      <w:pPr>
        <w:rPr>
          <w:rtl/>
        </w:rPr>
      </w:pPr>
      <w:r>
        <w:rPr>
          <w:rtl/>
        </w:rPr>
        <w:t>اگر طفل شمو واجد شرا</w:t>
      </w:r>
      <w:r>
        <w:rPr>
          <w:rFonts w:hint="cs"/>
          <w:rtl/>
        </w:rPr>
        <w:t>یط</w:t>
      </w:r>
      <w:r>
        <w:rPr>
          <w:rtl/>
        </w:rPr>
        <w:t xml:space="preserve"> م</w:t>
      </w:r>
      <w:r>
        <w:rPr>
          <w:rFonts w:hint="cs"/>
          <w:rtl/>
        </w:rPr>
        <w:t>یدیکر</w:t>
      </w:r>
      <w:r>
        <w:rPr>
          <w:rtl/>
        </w:rPr>
        <w:t xml:space="preserve"> باشه، واکس</w:t>
      </w:r>
      <w:r>
        <w:rPr>
          <w:rFonts w:hint="cs"/>
          <w:rtl/>
        </w:rPr>
        <w:t>ین</w:t>
      </w:r>
      <w:r>
        <w:rPr>
          <w:rtl/>
        </w:rPr>
        <w:t xml:space="preserve"> ها</w:t>
      </w:r>
      <w:r>
        <w:rPr>
          <w:rFonts w:hint="cs"/>
          <w:rtl/>
        </w:rPr>
        <w:t>یی</w:t>
      </w:r>
      <w:r>
        <w:rPr>
          <w:rtl/>
        </w:rPr>
        <w:t xml:space="preserve"> که به طور معمول بلد</w:t>
      </w:r>
      <w:r>
        <w:rPr>
          <w:rFonts w:hint="cs"/>
          <w:rtl/>
        </w:rPr>
        <w:t>ی</w:t>
      </w:r>
      <w:r>
        <w:rPr>
          <w:rtl/>
        </w:rPr>
        <w:t xml:space="preserve"> طفل شمو تحت برنامه مل</w:t>
      </w:r>
      <w:r>
        <w:rPr>
          <w:rFonts w:hint="cs"/>
          <w:rtl/>
        </w:rPr>
        <w:t>ی</w:t>
      </w:r>
      <w:r>
        <w:rPr>
          <w:rtl/>
        </w:rPr>
        <w:t xml:space="preserve"> ا</w:t>
      </w:r>
      <w:r>
        <w:rPr>
          <w:rFonts w:hint="cs"/>
          <w:rtl/>
        </w:rPr>
        <w:t>یمن</w:t>
      </w:r>
      <w:r>
        <w:rPr>
          <w:rtl/>
        </w:rPr>
        <w:t xml:space="preserve"> ساز</w:t>
      </w:r>
      <w:r>
        <w:rPr>
          <w:rFonts w:hint="cs"/>
          <w:rtl/>
        </w:rPr>
        <w:t>ی</w:t>
      </w:r>
      <w:r>
        <w:rPr>
          <w:rtl/>
        </w:rPr>
        <w:t xml:space="preserve"> توص</w:t>
      </w:r>
      <w:r>
        <w:rPr>
          <w:rFonts w:hint="cs"/>
          <w:rtl/>
        </w:rPr>
        <w:t>یه</w:t>
      </w:r>
      <w:r>
        <w:rPr>
          <w:rtl/>
        </w:rPr>
        <w:t xml:space="preserve"> موشونه، را</w:t>
      </w:r>
      <w:r>
        <w:rPr>
          <w:rFonts w:hint="cs"/>
          <w:rtl/>
        </w:rPr>
        <w:t>یگان</w:t>
      </w:r>
      <w:r>
        <w:rPr>
          <w:rtl/>
        </w:rPr>
        <w:t xml:space="preserve"> م</w:t>
      </w:r>
      <w:r>
        <w:rPr>
          <w:rFonts w:hint="cs"/>
          <w:rtl/>
        </w:rPr>
        <w:t>ی‌باشد</w:t>
      </w:r>
      <w:r>
        <w:rPr>
          <w:rtl/>
        </w:rPr>
        <w:t>. داکتر شمو ممکن است مصرف معا</w:t>
      </w:r>
      <w:r>
        <w:rPr>
          <w:rFonts w:hint="cs"/>
          <w:rtl/>
        </w:rPr>
        <w:t>ینه</w:t>
      </w:r>
      <w:r>
        <w:rPr>
          <w:rtl/>
        </w:rPr>
        <w:t xml:space="preserve"> خود در</w:t>
      </w:r>
      <w:r>
        <w:rPr>
          <w:rFonts w:hint="cs"/>
          <w:rtl/>
        </w:rPr>
        <w:t>یافت</w:t>
      </w:r>
      <w:r>
        <w:rPr>
          <w:rtl/>
        </w:rPr>
        <w:t xml:space="preserve"> کند.</w:t>
      </w:r>
    </w:p>
    <w:p w14:paraId="112F0DA7" w14:textId="77777777" w:rsidR="003B4C66" w:rsidRDefault="003B4C66" w:rsidP="003B4C66">
      <w:pPr>
        <w:rPr>
          <w:rtl/>
        </w:rPr>
      </w:pPr>
      <w:r>
        <w:rPr>
          <w:rFonts w:hint="cs"/>
          <w:rtl/>
        </w:rPr>
        <w:t>ممکن</w:t>
      </w:r>
      <w:r>
        <w:rPr>
          <w:rtl/>
        </w:rPr>
        <w:t xml:space="preserve"> است به أطفال بوم</w:t>
      </w:r>
      <w:r>
        <w:rPr>
          <w:rFonts w:hint="cs"/>
          <w:rtl/>
        </w:rPr>
        <w:t>ی</w:t>
      </w:r>
      <w:r>
        <w:rPr>
          <w:rtl/>
        </w:rPr>
        <w:t xml:space="preserve"> و جز</w:t>
      </w:r>
      <w:r>
        <w:rPr>
          <w:rFonts w:hint="cs"/>
          <w:rtl/>
        </w:rPr>
        <w:t>یره</w:t>
      </w:r>
      <w:r>
        <w:rPr>
          <w:rtl/>
        </w:rPr>
        <w:t xml:space="preserve"> نش</w:t>
      </w:r>
      <w:r>
        <w:rPr>
          <w:rFonts w:hint="cs"/>
          <w:rtl/>
        </w:rPr>
        <w:t>ین</w:t>
      </w:r>
      <w:r>
        <w:rPr>
          <w:rtl/>
        </w:rPr>
        <w:t xml:space="preserve"> تنگه تورس و أطفال با شرا</w:t>
      </w:r>
      <w:r>
        <w:rPr>
          <w:rFonts w:hint="cs"/>
          <w:rtl/>
        </w:rPr>
        <w:t>یط</w:t>
      </w:r>
      <w:r>
        <w:rPr>
          <w:rtl/>
        </w:rPr>
        <w:t xml:space="preserve"> خاص صح</w:t>
      </w:r>
      <w:r>
        <w:rPr>
          <w:rFonts w:hint="cs"/>
          <w:rtl/>
        </w:rPr>
        <w:t>ی</w:t>
      </w:r>
      <w:r>
        <w:rPr>
          <w:rtl/>
        </w:rPr>
        <w:t xml:space="preserve"> توص</w:t>
      </w:r>
      <w:r>
        <w:rPr>
          <w:rFonts w:hint="cs"/>
          <w:rtl/>
        </w:rPr>
        <w:t>یه</w:t>
      </w:r>
      <w:r>
        <w:rPr>
          <w:rtl/>
        </w:rPr>
        <w:t xml:space="preserve"> شونه که واکس</w:t>
      </w:r>
      <w:r>
        <w:rPr>
          <w:rFonts w:hint="cs"/>
          <w:rtl/>
        </w:rPr>
        <w:t>ین</w:t>
      </w:r>
      <w:r>
        <w:rPr>
          <w:rtl/>
        </w:rPr>
        <w:t> ها</w:t>
      </w:r>
      <w:r>
        <w:rPr>
          <w:rFonts w:hint="cs"/>
          <w:rtl/>
        </w:rPr>
        <w:t>ی</w:t>
      </w:r>
      <w:r>
        <w:rPr>
          <w:rtl/>
        </w:rPr>
        <w:t xml:space="preserve"> اضاف</w:t>
      </w:r>
      <w:r>
        <w:rPr>
          <w:rFonts w:hint="cs"/>
          <w:rtl/>
        </w:rPr>
        <w:t>ی</w:t>
      </w:r>
      <w:r>
        <w:rPr>
          <w:rtl/>
        </w:rPr>
        <w:t xml:space="preserve"> را به صورت را</w:t>
      </w:r>
      <w:r>
        <w:rPr>
          <w:rFonts w:hint="cs"/>
          <w:rtl/>
        </w:rPr>
        <w:t>یگان</w:t>
      </w:r>
      <w:r>
        <w:rPr>
          <w:rtl/>
        </w:rPr>
        <w:t xml:space="preserve"> در</w:t>
      </w:r>
      <w:r>
        <w:rPr>
          <w:rFonts w:hint="cs"/>
          <w:rtl/>
        </w:rPr>
        <w:t>یافت</w:t>
      </w:r>
      <w:r>
        <w:rPr>
          <w:rtl/>
        </w:rPr>
        <w:t xml:space="preserve"> کنند.</w:t>
      </w:r>
    </w:p>
    <w:p w14:paraId="552B7F48" w14:textId="77777777" w:rsidR="003B4C66" w:rsidRDefault="003B4C66" w:rsidP="003B4C66">
      <w:pPr>
        <w:rPr>
          <w:rtl/>
        </w:rPr>
      </w:pPr>
      <w:r>
        <w:rPr>
          <w:rFonts w:hint="cs"/>
          <w:rtl/>
        </w:rPr>
        <w:lastRenderedPageBreak/>
        <w:t>پناهندگان</w:t>
      </w:r>
      <w:r>
        <w:rPr>
          <w:rtl/>
        </w:rPr>
        <w:t xml:space="preserve"> و افراد</w:t>
      </w:r>
      <w:r>
        <w:rPr>
          <w:rFonts w:hint="cs"/>
          <w:rtl/>
        </w:rPr>
        <w:t>ی</w:t>
      </w:r>
      <w:r>
        <w:rPr>
          <w:rtl/>
        </w:rPr>
        <w:t xml:space="preserve"> که از طر</w:t>
      </w:r>
      <w:r>
        <w:rPr>
          <w:rFonts w:hint="cs"/>
          <w:rtl/>
        </w:rPr>
        <w:t>یق</w:t>
      </w:r>
      <w:r>
        <w:rPr>
          <w:rtl/>
        </w:rPr>
        <w:t xml:space="preserve"> برنامه ها</w:t>
      </w:r>
      <w:r>
        <w:rPr>
          <w:rFonts w:hint="cs"/>
          <w:rtl/>
        </w:rPr>
        <w:t>ی</w:t>
      </w:r>
      <w:r>
        <w:rPr>
          <w:rtl/>
        </w:rPr>
        <w:t xml:space="preserve"> بشردوست</w:t>
      </w:r>
      <w:r>
        <w:rPr>
          <w:rFonts w:hint="cs"/>
          <w:rtl/>
        </w:rPr>
        <w:t>ی</w:t>
      </w:r>
      <w:r>
        <w:rPr>
          <w:rtl/>
        </w:rPr>
        <w:t xml:space="preserve"> وارد شده اند ن</w:t>
      </w:r>
      <w:r>
        <w:rPr>
          <w:rFonts w:hint="cs"/>
          <w:rtl/>
        </w:rPr>
        <w:t>یز</w:t>
      </w:r>
      <w:r>
        <w:rPr>
          <w:rtl/>
        </w:rPr>
        <w:t xml:space="preserve"> موتانند انواع وس</w:t>
      </w:r>
      <w:r>
        <w:rPr>
          <w:rFonts w:hint="cs"/>
          <w:rtl/>
        </w:rPr>
        <w:t>یعی</w:t>
      </w:r>
      <w:r>
        <w:rPr>
          <w:rtl/>
        </w:rPr>
        <w:t xml:space="preserve"> از واکس</w:t>
      </w:r>
      <w:r>
        <w:rPr>
          <w:rFonts w:hint="cs"/>
          <w:rtl/>
        </w:rPr>
        <w:t>ین</w:t>
      </w:r>
      <w:r>
        <w:rPr>
          <w:rtl/>
        </w:rPr>
        <w:t> ها</w:t>
      </w:r>
      <w:r>
        <w:rPr>
          <w:rFonts w:hint="cs"/>
          <w:rtl/>
        </w:rPr>
        <w:t>ی</w:t>
      </w:r>
      <w:r>
        <w:rPr>
          <w:rtl/>
        </w:rPr>
        <w:t xml:space="preserve"> از دست رفته دوران طفل</w:t>
      </w:r>
      <w:r>
        <w:rPr>
          <w:rFonts w:hint="cs"/>
          <w:rtl/>
        </w:rPr>
        <w:t>ی</w:t>
      </w:r>
      <w:r>
        <w:rPr>
          <w:rtl/>
        </w:rPr>
        <w:t xml:space="preserve"> را به صورت را</w:t>
      </w:r>
      <w:r>
        <w:rPr>
          <w:rFonts w:hint="cs"/>
          <w:rtl/>
        </w:rPr>
        <w:t>یگان</w:t>
      </w:r>
      <w:r>
        <w:rPr>
          <w:rtl/>
        </w:rPr>
        <w:t xml:space="preserve"> در</w:t>
      </w:r>
      <w:r>
        <w:rPr>
          <w:rFonts w:hint="cs"/>
          <w:rtl/>
        </w:rPr>
        <w:t>یافت</w:t>
      </w:r>
      <w:r>
        <w:rPr>
          <w:rtl/>
        </w:rPr>
        <w:t xml:space="preserve"> کنند. </w:t>
      </w:r>
    </w:p>
    <w:p w14:paraId="052719B3" w14:textId="00BECF2B" w:rsidR="0015505F" w:rsidRDefault="003B4C66" w:rsidP="003B4C66">
      <w:r>
        <w:rPr>
          <w:rFonts w:hint="cs"/>
          <w:rtl/>
        </w:rPr>
        <w:t>بیشتر</w:t>
      </w:r>
      <w:r>
        <w:rPr>
          <w:rtl/>
        </w:rPr>
        <w:t>:</w:t>
      </w:r>
    </w:p>
    <w:p w14:paraId="4811A82A" w14:textId="1DA2D497" w:rsidR="0015505F" w:rsidRDefault="0015505F" w:rsidP="00DA6DA1">
      <w:pPr>
        <w:pStyle w:val="Bullet1"/>
      </w:pPr>
      <w:hyperlink r:id="rId48" w:history="1">
        <w:r w:rsidRPr="000D2D26">
          <w:rPr>
            <w:rStyle w:val="Hyperlink"/>
          </w:rPr>
          <w:t>Getting vaccinated | Australian Government Department of Health, Disability and Ageing</w:t>
        </w:r>
      </w:hyperlink>
      <w:r w:rsidR="00F33FA2">
        <w:t xml:space="preserve"> (</w:t>
      </w:r>
      <w:r w:rsidR="00F33FA2" w:rsidRPr="00F33FA2">
        <w:t>https://www.health.gov.au/topics/immunisation/getting-vaccinated</w:t>
      </w:r>
      <w:r w:rsidR="00F33FA2">
        <w:t>)</w:t>
      </w:r>
    </w:p>
    <w:p w14:paraId="686D3FAD" w14:textId="19A18B80" w:rsidR="0015505F" w:rsidRDefault="0015505F" w:rsidP="009429AD">
      <w:pPr>
        <w:pStyle w:val="Bullet1"/>
      </w:pPr>
      <w:hyperlink r:id="rId49" w:history="1">
        <w:r w:rsidRPr="00F33FA2">
          <w:rPr>
            <w:rStyle w:val="Hyperlink"/>
          </w:rPr>
          <w:t>Immunisation for infants and children | Australian Government Department of Health, Disability and Ageing</w:t>
        </w:r>
      </w:hyperlink>
      <w:r>
        <w:t xml:space="preserve"> </w:t>
      </w:r>
      <w:r w:rsidR="00F33FA2">
        <w:t>(</w:t>
      </w:r>
      <w:hyperlink r:id="rId50" w:history="1">
        <w:r w:rsidR="00F33FA2" w:rsidRPr="00AC4A82">
          <w:rPr>
            <w:rStyle w:val="Hyperlink"/>
          </w:rPr>
          <w:t>https://www.health.gov.au/health-topics/immunisation/when-to-get-vaccinated/immunisation-for-infants-and-children</w:t>
        </w:r>
      </w:hyperlink>
      <w:r w:rsidR="00F33FA2">
        <w:t>)</w:t>
      </w:r>
      <w:r w:rsidR="009429AD">
        <w:rPr>
          <w:rFonts w:hint="cs"/>
          <w:rtl/>
        </w:rPr>
        <w:t xml:space="preserve"> </w:t>
      </w:r>
      <w:r w:rsidR="009429AD" w:rsidRPr="009429AD">
        <w:rPr>
          <w:rtl/>
        </w:rPr>
        <w:t>یا با داکتر عمومی یا ارائه دهنده ایمن سازی صحبت کنید</w:t>
      </w:r>
      <w:r w:rsidR="009429AD" w:rsidRPr="009429AD">
        <w:t>.</w:t>
      </w:r>
    </w:p>
    <w:p w14:paraId="4230C9AE" w14:textId="285EDA68" w:rsidR="0015505F" w:rsidRDefault="003B4C66" w:rsidP="00DA6DA1">
      <w:pPr>
        <w:pStyle w:val="Heading2"/>
      </w:pPr>
      <w:r w:rsidRPr="003B4C66">
        <w:rPr>
          <w:rtl/>
        </w:rPr>
        <w:t>از کجا موتانم اطلاعات بیشتری بخاطری حمایت از واکسین طفلم بدست بیاورم؟</w:t>
      </w:r>
    </w:p>
    <w:p w14:paraId="4345D15A" w14:textId="77777777" w:rsidR="003B4C66" w:rsidRDefault="003B4C66" w:rsidP="003B4C66">
      <w:pPr>
        <w:rPr>
          <w:rtl/>
        </w:rPr>
      </w:pPr>
      <w:r>
        <w:rPr>
          <w:rtl/>
        </w:rPr>
        <w:t>اگر سوالات ب</w:t>
      </w:r>
      <w:r>
        <w:rPr>
          <w:rFonts w:hint="cs"/>
          <w:rtl/>
        </w:rPr>
        <w:t>یشتری</w:t>
      </w:r>
      <w:r>
        <w:rPr>
          <w:rtl/>
        </w:rPr>
        <w:t xml:space="preserve"> در مورد واکس</w:t>
      </w:r>
      <w:r>
        <w:rPr>
          <w:rFonts w:hint="cs"/>
          <w:rtl/>
        </w:rPr>
        <w:t>ین</w:t>
      </w:r>
      <w:r>
        <w:rPr>
          <w:rtl/>
        </w:rPr>
        <w:t xml:space="preserve"> دار</w:t>
      </w:r>
      <w:r>
        <w:rPr>
          <w:rFonts w:hint="cs"/>
          <w:rtl/>
        </w:rPr>
        <w:t>ید،</w:t>
      </w:r>
      <w:r>
        <w:rPr>
          <w:rtl/>
        </w:rPr>
        <w:t xml:space="preserve"> حتما با داکتر، پرستار </w:t>
      </w:r>
      <w:r>
        <w:rPr>
          <w:rFonts w:hint="cs"/>
          <w:rtl/>
        </w:rPr>
        <w:t>یا</w:t>
      </w:r>
      <w:r>
        <w:rPr>
          <w:rtl/>
        </w:rPr>
        <w:t xml:space="preserve"> کارمند مراقبت ها</w:t>
      </w:r>
      <w:r>
        <w:rPr>
          <w:rFonts w:hint="cs"/>
          <w:rtl/>
        </w:rPr>
        <w:t>ی</w:t>
      </w:r>
      <w:r>
        <w:rPr>
          <w:rtl/>
        </w:rPr>
        <w:t xml:space="preserve"> صح</w:t>
      </w:r>
      <w:r>
        <w:rPr>
          <w:rFonts w:hint="cs"/>
          <w:rtl/>
        </w:rPr>
        <w:t>ی</w:t>
      </w:r>
      <w:r>
        <w:rPr>
          <w:rtl/>
        </w:rPr>
        <w:t xml:space="preserve"> خود صحبت کن</w:t>
      </w:r>
      <w:r>
        <w:rPr>
          <w:rFonts w:hint="cs"/>
          <w:rtl/>
        </w:rPr>
        <w:t>ید</w:t>
      </w:r>
      <w:r>
        <w:rPr>
          <w:rtl/>
        </w:rPr>
        <w:t>.</w:t>
      </w:r>
    </w:p>
    <w:p w14:paraId="687D416F" w14:textId="77777777" w:rsidR="003B4C66" w:rsidRDefault="003B4C66" w:rsidP="003B4C66">
      <w:pPr>
        <w:rPr>
          <w:rtl/>
        </w:rPr>
      </w:pPr>
      <w:r>
        <w:rPr>
          <w:rFonts w:hint="cs"/>
          <w:rtl/>
        </w:rPr>
        <w:t>هنگام</w:t>
      </w:r>
      <w:r>
        <w:rPr>
          <w:rtl/>
        </w:rPr>
        <w:t xml:space="preserve"> جستجو</w:t>
      </w:r>
      <w:r>
        <w:rPr>
          <w:rFonts w:hint="cs"/>
          <w:rtl/>
        </w:rPr>
        <w:t>ی</w:t>
      </w:r>
      <w:r>
        <w:rPr>
          <w:rtl/>
        </w:rPr>
        <w:t xml:space="preserve"> آنلا</w:t>
      </w:r>
      <w:r>
        <w:rPr>
          <w:rFonts w:hint="cs"/>
          <w:rtl/>
        </w:rPr>
        <w:t>ین</w:t>
      </w:r>
      <w:r>
        <w:rPr>
          <w:rtl/>
        </w:rPr>
        <w:t xml:space="preserve"> بلد</w:t>
      </w:r>
      <w:r>
        <w:rPr>
          <w:rFonts w:hint="cs"/>
          <w:rtl/>
        </w:rPr>
        <w:t>ی</w:t>
      </w:r>
      <w:r>
        <w:rPr>
          <w:rtl/>
        </w:rPr>
        <w:t xml:space="preserve"> اطلاعات در مورد واکس</w:t>
      </w:r>
      <w:r>
        <w:rPr>
          <w:rFonts w:hint="cs"/>
          <w:rtl/>
        </w:rPr>
        <w:t>ین</w:t>
      </w:r>
      <w:r>
        <w:rPr>
          <w:rtl/>
        </w:rPr>
        <w:t xml:space="preserve"> ها، حتما از منابع معتبر</w:t>
      </w:r>
      <w:r>
        <w:rPr>
          <w:rFonts w:hint="cs"/>
          <w:rtl/>
        </w:rPr>
        <w:t>ی</w:t>
      </w:r>
      <w:r>
        <w:rPr>
          <w:rtl/>
        </w:rPr>
        <w:t xml:space="preserve"> که بر أساس شواهد علم</w:t>
      </w:r>
      <w:r>
        <w:rPr>
          <w:rFonts w:hint="cs"/>
          <w:rtl/>
        </w:rPr>
        <w:t>ی</w:t>
      </w:r>
      <w:r>
        <w:rPr>
          <w:rtl/>
        </w:rPr>
        <w:t xml:space="preserve"> هستند استفاده کن</w:t>
      </w:r>
      <w:r>
        <w:rPr>
          <w:rFonts w:hint="cs"/>
          <w:rtl/>
        </w:rPr>
        <w:t>ید</w:t>
      </w:r>
      <w:r>
        <w:rPr>
          <w:rtl/>
        </w:rPr>
        <w:t>. در ا</w:t>
      </w:r>
      <w:r>
        <w:rPr>
          <w:rFonts w:hint="cs"/>
          <w:rtl/>
        </w:rPr>
        <w:t>ین</w:t>
      </w:r>
      <w:r>
        <w:rPr>
          <w:rtl/>
        </w:rPr>
        <w:t xml:space="preserve"> وبسا</w:t>
      </w:r>
      <w:r>
        <w:rPr>
          <w:rFonts w:hint="cs"/>
          <w:rtl/>
        </w:rPr>
        <w:t>یت</w:t>
      </w:r>
      <w:r>
        <w:rPr>
          <w:rtl/>
        </w:rPr>
        <w:t xml:space="preserve"> پ</w:t>
      </w:r>
      <w:r>
        <w:rPr>
          <w:rFonts w:hint="cs"/>
          <w:rtl/>
        </w:rPr>
        <w:t>یوند</w:t>
      </w:r>
      <w:r>
        <w:rPr>
          <w:rtl/>
        </w:rPr>
        <w:t xml:space="preserve"> ها</w:t>
      </w:r>
      <w:r>
        <w:rPr>
          <w:rFonts w:hint="cs"/>
          <w:rtl/>
        </w:rPr>
        <w:t>یی</w:t>
      </w:r>
      <w:r>
        <w:rPr>
          <w:rtl/>
        </w:rPr>
        <w:t xml:space="preserve"> به بس</w:t>
      </w:r>
      <w:r>
        <w:rPr>
          <w:rFonts w:hint="cs"/>
          <w:rtl/>
        </w:rPr>
        <w:t>یاری</w:t>
      </w:r>
      <w:r>
        <w:rPr>
          <w:rtl/>
        </w:rPr>
        <w:t xml:space="preserve"> از منابع معتبر وجود دارد.</w:t>
      </w:r>
    </w:p>
    <w:p w14:paraId="420BD29E" w14:textId="28443410" w:rsidR="0015505F" w:rsidRDefault="003B4C66" w:rsidP="003B4C66">
      <w:r>
        <w:rPr>
          <w:rFonts w:hint="cs"/>
          <w:rtl/>
        </w:rPr>
        <w:t>اگر</w:t>
      </w:r>
      <w:r>
        <w:rPr>
          <w:rtl/>
        </w:rPr>
        <w:t xml:space="preserve"> سوالات ب</w:t>
      </w:r>
      <w:r>
        <w:rPr>
          <w:rFonts w:hint="cs"/>
          <w:rtl/>
        </w:rPr>
        <w:t>یشتری</w:t>
      </w:r>
      <w:r>
        <w:rPr>
          <w:rtl/>
        </w:rPr>
        <w:t xml:space="preserve"> دار</w:t>
      </w:r>
      <w:r>
        <w:rPr>
          <w:rFonts w:hint="cs"/>
          <w:rtl/>
        </w:rPr>
        <w:t>ید</w:t>
      </w:r>
      <w:r>
        <w:rPr>
          <w:rtl/>
        </w:rPr>
        <w:t xml:space="preserve"> </w:t>
      </w:r>
      <w:r>
        <w:rPr>
          <w:rFonts w:hint="cs"/>
          <w:rtl/>
        </w:rPr>
        <w:t>یا</w:t>
      </w:r>
      <w:r>
        <w:rPr>
          <w:rtl/>
        </w:rPr>
        <w:t xml:space="preserve"> م</w:t>
      </w:r>
      <w:r>
        <w:rPr>
          <w:rFonts w:hint="cs"/>
          <w:rtl/>
        </w:rPr>
        <w:t>ی‌خواهید</w:t>
      </w:r>
      <w:r>
        <w:rPr>
          <w:rtl/>
        </w:rPr>
        <w:t xml:space="preserve"> جزئ</w:t>
      </w:r>
      <w:r>
        <w:rPr>
          <w:rFonts w:hint="cs"/>
          <w:rtl/>
        </w:rPr>
        <w:t>یات</w:t>
      </w:r>
      <w:r>
        <w:rPr>
          <w:rtl/>
        </w:rPr>
        <w:t xml:space="preserve"> ب</w:t>
      </w:r>
      <w:r>
        <w:rPr>
          <w:rFonts w:hint="cs"/>
          <w:rtl/>
        </w:rPr>
        <w:t>یشتری</w:t>
      </w:r>
      <w:r>
        <w:rPr>
          <w:rtl/>
        </w:rPr>
        <w:t xml:space="preserve"> بلد</w:t>
      </w:r>
      <w:r>
        <w:rPr>
          <w:rFonts w:hint="cs"/>
          <w:rtl/>
        </w:rPr>
        <w:t>ی</w:t>
      </w:r>
      <w:r>
        <w:rPr>
          <w:rtl/>
        </w:rPr>
        <w:t xml:space="preserve"> تصم</w:t>
      </w:r>
      <w:r>
        <w:rPr>
          <w:rFonts w:hint="cs"/>
          <w:rtl/>
        </w:rPr>
        <w:t>یم</w:t>
      </w:r>
      <w:r>
        <w:rPr>
          <w:rtl/>
        </w:rPr>
        <w:t xml:space="preserve"> گ</w:t>
      </w:r>
      <w:r>
        <w:rPr>
          <w:rFonts w:hint="cs"/>
          <w:rtl/>
        </w:rPr>
        <w:t>یری</w:t>
      </w:r>
      <w:r>
        <w:rPr>
          <w:rtl/>
        </w:rPr>
        <w:t xml:space="preserve"> در مورد واکس</w:t>
      </w:r>
      <w:r>
        <w:rPr>
          <w:rFonts w:hint="cs"/>
          <w:rtl/>
        </w:rPr>
        <w:t>یناسیون</w:t>
      </w:r>
      <w:r>
        <w:rPr>
          <w:rtl/>
        </w:rPr>
        <w:t xml:space="preserve"> به شمو کمک کند، موتان</w:t>
      </w:r>
      <w:r>
        <w:rPr>
          <w:rFonts w:hint="cs"/>
          <w:rtl/>
        </w:rPr>
        <w:t>ید</w:t>
      </w:r>
      <w:r>
        <w:rPr>
          <w:rtl/>
        </w:rPr>
        <w:t xml:space="preserve"> منابع ز</w:t>
      </w:r>
      <w:r>
        <w:rPr>
          <w:rFonts w:hint="cs"/>
          <w:rtl/>
        </w:rPr>
        <w:t>یر</w:t>
      </w:r>
      <w:r>
        <w:rPr>
          <w:rtl/>
        </w:rPr>
        <w:t xml:space="preserve"> را بررس</w:t>
      </w:r>
      <w:r>
        <w:rPr>
          <w:rFonts w:hint="cs"/>
          <w:rtl/>
        </w:rPr>
        <w:t>ی</w:t>
      </w:r>
      <w:r>
        <w:rPr>
          <w:rtl/>
        </w:rPr>
        <w:t xml:space="preserve"> کن</w:t>
      </w:r>
      <w:r>
        <w:rPr>
          <w:rFonts w:hint="cs"/>
          <w:rtl/>
        </w:rPr>
        <w:t>ید</w:t>
      </w:r>
      <w:r>
        <w:rPr>
          <w:rtl/>
        </w:rPr>
        <w:t xml:space="preserve"> </w:t>
      </w:r>
      <w:r>
        <w:rPr>
          <w:rFonts w:hint="cs"/>
          <w:rtl/>
        </w:rPr>
        <w:t>یا</w:t>
      </w:r>
      <w:r>
        <w:rPr>
          <w:rtl/>
        </w:rPr>
        <w:t xml:space="preserve"> بلد</w:t>
      </w:r>
      <w:r>
        <w:rPr>
          <w:rFonts w:hint="cs"/>
          <w:rtl/>
        </w:rPr>
        <w:t>ی</w:t>
      </w:r>
      <w:r>
        <w:rPr>
          <w:rtl/>
        </w:rPr>
        <w:t xml:space="preserve"> اطلاعات ب</w:t>
      </w:r>
      <w:r>
        <w:rPr>
          <w:rFonts w:hint="cs"/>
          <w:rtl/>
        </w:rPr>
        <w:t>یشتر</w:t>
      </w:r>
      <w:r>
        <w:rPr>
          <w:rtl/>
        </w:rPr>
        <w:t xml:space="preserve"> با داکتر، پرستار </w:t>
      </w:r>
      <w:r>
        <w:rPr>
          <w:rFonts w:hint="cs"/>
          <w:rtl/>
        </w:rPr>
        <w:t>یا</w:t>
      </w:r>
      <w:r>
        <w:rPr>
          <w:rtl/>
        </w:rPr>
        <w:t xml:space="preserve"> کارمند مراقبت ها</w:t>
      </w:r>
      <w:r>
        <w:rPr>
          <w:rFonts w:hint="cs"/>
          <w:rtl/>
        </w:rPr>
        <w:t>ی</w:t>
      </w:r>
      <w:r>
        <w:rPr>
          <w:rtl/>
        </w:rPr>
        <w:t xml:space="preserve"> صح</w:t>
      </w:r>
      <w:r>
        <w:rPr>
          <w:rFonts w:hint="cs"/>
          <w:rtl/>
        </w:rPr>
        <w:t>ی</w:t>
      </w:r>
      <w:r>
        <w:rPr>
          <w:rtl/>
        </w:rPr>
        <w:t xml:space="preserve"> خود صحبت کن</w:t>
      </w:r>
      <w:r>
        <w:rPr>
          <w:rFonts w:hint="cs"/>
          <w:rtl/>
        </w:rPr>
        <w:t>ید</w:t>
      </w:r>
      <w:r>
        <w:rPr>
          <w:rtl/>
        </w:rPr>
        <w:t>. انها موتانند اطلاعات</w:t>
      </w:r>
      <w:r>
        <w:rPr>
          <w:rFonts w:hint="cs"/>
          <w:rtl/>
        </w:rPr>
        <w:t>ی</w:t>
      </w:r>
      <w:r>
        <w:rPr>
          <w:rtl/>
        </w:rPr>
        <w:t xml:space="preserve"> در مورد واکسانس</w:t>
      </w:r>
      <w:r>
        <w:rPr>
          <w:rFonts w:hint="cs"/>
          <w:rtl/>
        </w:rPr>
        <w:t>یون</w:t>
      </w:r>
      <w:r>
        <w:rPr>
          <w:rtl/>
        </w:rPr>
        <w:t xml:space="preserve"> ب</w:t>
      </w:r>
      <w:r>
        <w:rPr>
          <w:rFonts w:hint="cs"/>
          <w:rtl/>
        </w:rPr>
        <w:t>لدی</w:t>
      </w:r>
      <w:r>
        <w:rPr>
          <w:rtl/>
        </w:rPr>
        <w:t xml:space="preserve"> شمو و خانواده تان ارائه دهند.</w:t>
      </w:r>
    </w:p>
    <w:p w14:paraId="5A9BE1F2" w14:textId="46A68BD3" w:rsidR="0015505F" w:rsidRDefault="0015505F" w:rsidP="00DA6DA1">
      <w:pPr>
        <w:pStyle w:val="Bullet1"/>
      </w:pPr>
      <w:hyperlink r:id="rId51" w:history="1">
        <w:r w:rsidRPr="00F33FA2">
          <w:rPr>
            <w:rStyle w:val="Hyperlink"/>
          </w:rPr>
          <w:t>Sharing Knowledge About Immunisation website</w:t>
        </w:r>
      </w:hyperlink>
      <w:r w:rsidR="00F33FA2">
        <w:t xml:space="preserve"> (</w:t>
      </w:r>
      <w:r w:rsidR="00F33FA2" w:rsidRPr="00F33FA2">
        <w:t>https://skai.org.au/</w:t>
      </w:r>
      <w:r w:rsidR="00F33FA2">
        <w:t>)</w:t>
      </w:r>
    </w:p>
    <w:p w14:paraId="2937E5FE" w14:textId="417DF1B5" w:rsidR="0015505F" w:rsidRDefault="0015505F" w:rsidP="00DA6DA1">
      <w:pPr>
        <w:pStyle w:val="Bullet1"/>
      </w:pPr>
      <w:hyperlink r:id="rId52" w:history="1">
        <w:r w:rsidRPr="00F33FA2">
          <w:rPr>
            <w:rStyle w:val="Hyperlink"/>
          </w:rPr>
          <w:t>Questions about vaccination booklet</w:t>
        </w:r>
      </w:hyperlink>
      <w:r w:rsidR="00F33FA2">
        <w:t xml:space="preserve"> (</w:t>
      </w:r>
      <w:r w:rsidR="00F33FA2" w:rsidRPr="00F33FA2">
        <w:t>https://www.health.gov.au/resources/publications/questions-about-vaccination</w:t>
      </w:r>
      <w:r w:rsidR="00F33FA2">
        <w:t>)</w:t>
      </w:r>
    </w:p>
    <w:p w14:paraId="58C03204" w14:textId="1099847B" w:rsidR="0015505F" w:rsidRPr="00E2134E" w:rsidRDefault="0015505F" w:rsidP="00DA6DA1">
      <w:pPr>
        <w:pStyle w:val="Bullet1"/>
      </w:pPr>
      <w:hyperlink r:id="rId53" w:history="1">
        <w:r w:rsidRPr="00F33FA2">
          <w:rPr>
            <w:rStyle w:val="Hyperlink"/>
          </w:rPr>
          <w:t>The Science of Immunisation booklet</w:t>
        </w:r>
      </w:hyperlink>
      <w:r w:rsidR="00F33FA2">
        <w:t xml:space="preserve"> (</w:t>
      </w:r>
      <w:r w:rsidR="00F33FA2" w:rsidRPr="00F33FA2">
        <w:t>https://science.org.au/our-work/resources-reports/reports-publications/science-immunisation-questions-answers</w:t>
      </w:r>
      <w:r w:rsidR="00F33FA2">
        <w:t>)</w:t>
      </w:r>
    </w:p>
    <w:sectPr w:rsidR="0015505F" w:rsidRPr="00E2134E" w:rsidSect="00780E4B">
      <w:headerReference w:type="even" r:id="rId54"/>
      <w:headerReference w:type="default" r:id="rId55"/>
      <w:footerReference w:type="even" r:id="rId56"/>
      <w:footerReference w:type="default" r:id="rId57"/>
      <w:headerReference w:type="first" r:id="rId58"/>
      <w:footerReference w:type="first" r:id="rId59"/>
      <w:pgSz w:w="11906" w:h="16838" w:code="9"/>
      <w:pgMar w:top="2835" w:right="1021" w:bottom="1134" w:left="1021" w:header="56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D1B37" w14:textId="77777777" w:rsidR="00003D0C" w:rsidRDefault="00003D0C" w:rsidP="00D560DC">
      <w:pPr>
        <w:spacing w:before="0" w:after="0" w:line="240" w:lineRule="auto"/>
      </w:pPr>
      <w:r>
        <w:separator/>
      </w:r>
    </w:p>
  </w:endnote>
  <w:endnote w:type="continuationSeparator" w:id="0">
    <w:p w14:paraId="3A3ED9EB" w14:textId="77777777" w:rsidR="00003D0C" w:rsidRDefault="00003D0C" w:rsidP="00D560D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SemiBold">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84BFF" w14:textId="68EA282E" w:rsidR="00780E4B" w:rsidRDefault="00BF2C1E" w:rsidP="000D5487">
    <w:pPr>
      <w:pStyle w:val="Footer"/>
      <w:framePr w:wrap="none" w:vAnchor="text" w:hAnchor="margin" w:xAlign="right" w:y="1"/>
      <w:rPr>
        <w:rStyle w:val="PageNumber"/>
      </w:rPr>
    </w:pPr>
    <w:r>
      <w:rPr>
        <w:noProof/>
        <w:rtl/>
        <w:lang w:val="ar-SA"/>
      </w:rPr>
      <mc:AlternateContent>
        <mc:Choice Requires="wps">
          <w:drawing>
            <wp:anchor distT="0" distB="0" distL="0" distR="0" simplePos="0" relativeHeight="251693056" behindDoc="0" locked="0" layoutInCell="1" allowOverlap="1" wp14:anchorId="7A145861" wp14:editId="2011556D">
              <wp:simplePos x="635" y="635"/>
              <wp:positionH relativeFrom="page">
                <wp:align>center</wp:align>
              </wp:positionH>
              <wp:positionV relativeFrom="page">
                <wp:align>bottom</wp:align>
              </wp:positionV>
              <wp:extent cx="622300" cy="478155"/>
              <wp:effectExtent l="0" t="0" r="6350" b="0"/>
              <wp:wrapNone/>
              <wp:docPr id="111774905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62DA54B0" w14:textId="6CEFBC80" w:rsidR="00BF2C1E" w:rsidRPr="00BF2C1E" w:rsidRDefault="00BF2C1E" w:rsidP="00BF2C1E">
                          <w:pPr>
                            <w:spacing w:after="0"/>
                            <w:rPr>
                              <w:rFonts w:ascii="Aptos" w:eastAsia="Aptos" w:hAnsi="Aptos" w:cs="Aptos"/>
                              <w:noProof/>
                              <w:color w:val="FF0000"/>
                              <w:szCs w:val="24"/>
                            </w:rPr>
                          </w:pPr>
                          <w:r w:rsidRPr="00BF2C1E">
                            <w:rPr>
                              <w:rFonts w:ascii="Aptos" w:eastAsia="Aptos" w:hAnsi="Aptos" w:cs="Aptos"/>
                              <w:noProof/>
                              <w:color w:val="FF0000"/>
                              <w:szCs w:val="24"/>
                              <w:rtl/>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A145861"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37.65pt;z-index:2516930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" filled="f" stroked="f">
              <v:fill o:detectmouseclick="t"/>
              <v:textbox style="mso-fit-shape-to-text:t" inset="0,0,0,15pt">
                <w:txbxContent>
                  <w:p w14:paraId="62DA54B0" w14:textId="6CEFBC80" w:rsidR="00BF2C1E" w:rsidRPr="00BF2C1E" w:rsidRDefault="00BF2C1E" w:rsidP="00BF2C1E">
                    <w:pPr>
                      <w:spacing w:after="0"/>
                      <w:rPr>
                        <w:rFonts w:ascii="Aptos" w:eastAsia="Aptos" w:hAnsi="Aptos" w:cs="Aptos"/>
                        <w:noProof/>
                        <w:color w:val="FF0000"/>
                        <w:szCs w:val="24"/>
                      </w:rPr>
                    </w:pPr>
                    <w:r w:rsidRPr="00BF2C1E">
                      <w:rPr>
                        <w:rFonts w:ascii="Aptos" w:eastAsia="Aptos" w:hAnsi="Aptos" w:cs="Aptos"/>
                        <w:noProof/>
                        <w:color w:val="FF0000"/>
                        <w:szCs w:val="24"/>
                        <w:rtl/>
                      </w:rPr>
                      <w:t>OFFICIAL</w:t>
                    </w:r>
                  </w:p>
                </w:txbxContent>
              </v:textbox>
              <w10:wrap anchorx="page" anchory="page"/>
            </v:shape>
          </w:pict>
        </mc:Fallback>
      </mc:AlternateContent>
    </w:r>
  </w:p>
  <w:sdt>
    <w:sdtPr>
      <w:rPr>
        <w:rStyle w:val="PageNumber"/>
        <w:rtl/>
      </w:rPr>
      <w:id w:val="1848905296"/>
      <w:docPartObj>
        <w:docPartGallery w:val="Page Numbers (Bottom of Page)"/>
        <w:docPartUnique/>
      </w:docPartObj>
    </w:sdtPr>
    <w:sdtEndPr>
      <w:rPr>
        <w:rStyle w:val="PageNumber"/>
      </w:rPr>
    </w:sdtEndPr>
    <w:sdtContent>
      <w:p w14:paraId="24F84BFF" w14:textId="68EA282E" w:rsidR="00780E4B" w:rsidRDefault="00780E4B" w:rsidP="000D54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C762C7" w14:textId="77777777" w:rsidR="00275B40" w:rsidRDefault="00275B40" w:rsidP="00780E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4F47" w14:textId="290C640A" w:rsidR="00780E4B" w:rsidRDefault="00BF2C1E" w:rsidP="00697B12">
    <w:pPr>
      <w:pStyle w:val="Footer"/>
      <w:framePr w:wrap="none" w:vAnchor="text" w:hAnchor="page" w:x="1023" w:y="-7"/>
      <w:rPr>
        <w:rStyle w:val="PageNumber"/>
      </w:rPr>
    </w:pPr>
    <w:r>
      <w:rPr>
        <w:noProof/>
        <w:rtl/>
        <w:lang w:val="ar-SA"/>
      </w:rPr>
      <mc:AlternateContent>
        <mc:Choice Requires="wps">
          <w:drawing>
            <wp:anchor distT="0" distB="0" distL="0" distR="0" simplePos="0" relativeHeight="251694080" behindDoc="0" locked="0" layoutInCell="1" allowOverlap="1" wp14:anchorId="5B66A993" wp14:editId="6615E6E2">
              <wp:simplePos x="647700" y="9715500"/>
              <wp:positionH relativeFrom="page">
                <wp:align>center</wp:align>
              </wp:positionH>
              <wp:positionV relativeFrom="page">
                <wp:align>bottom</wp:align>
              </wp:positionV>
              <wp:extent cx="622300" cy="478155"/>
              <wp:effectExtent l="0" t="0" r="6350" b="0"/>
              <wp:wrapNone/>
              <wp:docPr id="1307448640"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51EFDC6B" w14:textId="79E7DE4B" w:rsidR="00BF2C1E" w:rsidRPr="00BF2C1E" w:rsidRDefault="00BF2C1E" w:rsidP="00BF2C1E">
                          <w:pPr>
                            <w:spacing w:after="0"/>
                            <w:rPr>
                              <w:rFonts w:ascii="Aptos" w:eastAsia="Aptos" w:hAnsi="Aptos" w:cs="Aptos"/>
                              <w:noProof/>
                              <w:color w:val="FF0000"/>
                              <w:szCs w:val="24"/>
                            </w:rPr>
                          </w:pPr>
                          <w:r w:rsidRPr="00BF2C1E">
                            <w:rPr>
                              <w:rFonts w:ascii="Aptos" w:eastAsia="Aptos" w:hAnsi="Aptos" w:cs="Aptos"/>
                              <w:noProof/>
                              <w:color w:val="FF0000"/>
                              <w:szCs w:val="24"/>
                              <w:rtl/>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66A993"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37.65pt;z-index:2516940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7OKDgIAABwEAAAOAAAAZHJzL2Uyb0RvYy54bWysU8Fu2zAMvQ/YPwi6L3bSp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" filled="f" stroked="f">
              <v:fill o:detectmouseclick="t"/>
              <v:textbox style="mso-fit-shape-to-text:t" inset="0,0,0,15pt">
                <w:txbxContent>
                  <w:p w14:paraId="51EFDC6B" w14:textId="79E7DE4B" w:rsidR="00BF2C1E" w:rsidRPr="00BF2C1E" w:rsidRDefault="00BF2C1E" w:rsidP="00BF2C1E">
                    <w:pPr>
                      <w:spacing w:after="0"/>
                      <w:rPr>
                        <w:rFonts w:ascii="Aptos" w:eastAsia="Aptos" w:hAnsi="Aptos" w:cs="Aptos"/>
                        <w:noProof/>
                        <w:color w:val="FF0000"/>
                        <w:szCs w:val="24"/>
                      </w:rPr>
                    </w:pPr>
                    <w:r w:rsidRPr="00BF2C1E">
                      <w:rPr>
                        <w:rFonts w:ascii="Aptos" w:eastAsia="Aptos" w:hAnsi="Aptos" w:cs="Aptos"/>
                        <w:noProof/>
                        <w:color w:val="FF0000"/>
                        <w:szCs w:val="24"/>
                        <w:rtl/>
                      </w:rPr>
                      <w:t>OFFICIAL</w:t>
                    </w:r>
                  </w:p>
                </w:txbxContent>
              </v:textbox>
              <w10:wrap anchorx="page" anchory="page"/>
            </v:shape>
          </w:pict>
        </mc:Fallback>
      </mc:AlternateContent>
    </w:r>
    <w:sdt>
      <w:sdtPr>
        <w:rPr>
          <w:rStyle w:val="PageNumber"/>
          <w:rtl/>
        </w:rPr>
        <w:id w:val="-1734154010"/>
        <w:docPartObj>
          <w:docPartGallery w:val="Page Numbers (Bottom of Page)"/>
          <w:docPartUnique/>
        </w:docPartObj>
      </w:sdtPr>
      <w:sdtEndPr>
        <w:rPr>
          <w:rStyle w:val="PageNumber"/>
        </w:rPr>
      </w:sdtEndPr>
      <w:sdtContent>
        <w:r w:rsidR="00780E4B">
          <w:rPr>
            <w:rStyle w:val="PageNumber"/>
          </w:rPr>
          <w:fldChar w:fldCharType="begin"/>
        </w:r>
        <w:r w:rsidR="00780E4B">
          <w:rPr>
            <w:rStyle w:val="PageNumber"/>
          </w:rPr>
          <w:instrText xml:space="preserve"> PAGE </w:instrText>
        </w:r>
        <w:r w:rsidR="00780E4B">
          <w:rPr>
            <w:rStyle w:val="PageNumber"/>
          </w:rPr>
          <w:fldChar w:fldCharType="separate"/>
        </w:r>
        <w:r w:rsidR="00780E4B">
          <w:rPr>
            <w:rStyle w:val="PageNumber"/>
            <w:noProof/>
          </w:rPr>
          <w:t>1</w:t>
        </w:r>
        <w:r w:rsidR="00780E4B">
          <w:rPr>
            <w:rStyle w:val="PageNumber"/>
          </w:rPr>
          <w:fldChar w:fldCharType="end"/>
        </w:r>
      </w:sdtContent>
    </w:sdt>
  </w:p>
  <w:p w14:paraId="04926B2B" w14:textId="54EBC93E" w:rsidR="0039793D" w:rsidRPr="00DB63D5" w:rsidRDefault="00C63043" w:rsidP="00C63043">
    <w:pPr>
      <w:pStyle w:val="Footer"/>
    </w:pPr>
    <w:r w:rsidRPr="00C63043">
      <w:rPr>
        <w:rtl/>
      </w:rPr>
      <w:t xml:space="preserve">واکسیناسیون دوران طفولیت </w:t>
    </w:r>
    <w:r w:rsidR="00760907">
      <w:t>–</w:t>
    </w:r>
    <w:r w:rsidRPr="00C63043">
      <w:rPr>
        <w:rtl/>
      </w:rPr>
      <w:t xml:space="preserve"> سوالات شمو جواب داده شد</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E04C2" w14:textId="26B467A9" w:rsidR="00780E4B" w:rsidRDefault="00BF2C1E" w:rsidP="000D5487">
    <w:pPr>
      <w:pStyle w:val="Footer"/>
      <w:framePr w:wrap="none" w:vAnchor="text" w:hAnchor="margin" w:xAlign="right" w:y="1"/>
      <w:rPr>
        <w:rStyle w:val="PageNumber"/>
      </w:rPr>
    </w:pPr>
    <w:r>
      <w:rPr>
        <w:noProof/>
        <w:rtl/>
        <w:lang w:val="ar-SA"/>
      </w:rPr>
      <mc:AlternateContent>
        <mc:Choice Requires="wps">
          <w:drawing>
            <wp:anchor distT="0" distB="0" distL="0" distR="0" simplePos="0" relativeHeight="251692032" behindDoc="0" locked="0" layoutInCell="1" allowOverlap="1" wp14:anchorId="71F97E15" wp14:editId="49227A61">
              <wp:simplePos x="635" y="635"/>
              <wp:positionH relativeFrom="page">
                <wp:align>center</wp:align>
              </wp:positionH>
              <wp:positionV relativeFrom="page">
                <wp:align>bottom</wp:align>
              </wp:positionV>
              <wp:extent cx="622300" cy="478155"/>
              <wp:effectExtent l="0" t="0" r="6350" b="0"/>
              <wp:wrapNone/>
              <wp:docPr id="148455222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59699DE0" w14:textId="43DA89CC" w:rsidR="00BF2C1E" w:rsidRPr="00BF2C1E" w:rsidRDefault="00BF2C1E" w:rsidP="00BF2C1E">
                          <w:pPr>
                            <w:spacing w:after="0"/>
                            <w:rPr>
                              <w:rFonts w:ascii="Aptos" w:eastAsia="Aptos" w:hAnsi="Aptos" w:cs="Aptos"/>
                              <w:noProof/>
                              <w:color w:val="FF0000"/>
                              <w:szCs w:val="24"/>
                            </w:rPr>
                          </w:pPr>
                          <w:r w:rsidRPr="00BF2C1E">
                            <w:rPr>
                              <w:rFonts w:ascii="Aptos" w:eastAsia="Aptos" w:hAnsi="Aptos" w:cs="Aptos"/>
                              <w:noProof/>
                              <w:color w:val="FF0000"/>
                              <w:szCs w:val="24"/>
                              <w:rtl/>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F97E15"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37.65pt;z-index:2516920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" filled="f" stroked="f">
              <v:fill o:detectmouseclick="t"/>
              <v:textbox style="mso-fit-shape-to-text:t" inset="0,0,0,15pt">
                <w:txbxContent>
                  <w:p w14:paraId="59699DE0" w14:textId="43DA89CC" w:rsidR="00BF2C1E" w:rsidRPr="00BF2C1E" w:rsidRDefault="00BF2C1E" w:rsidP="00BF2C1E">
                    <w:pPr>
                      <w:spacing w:after="0"/>
                      <w:rPr>
                        <w:rFonts w:ascii="Aptos" w:eastAsia="Aptos" w:hAnsi="Aptos" w:cs="Aptos"/>
                        <w:noProof/>
                        <w:color w:val="FF0000"/>
                        <w:szCs w:val="24"/>
                      </w:rPr>
                    </w:pPr>
                    <w:r w:rsidRPr="00BF2C1E">
                      <w:rPr>
                        <w:rFonts w:ascii="Aptos" w:eastAsia="Aptos" w:hAnsi="Aptos" w:cs="Aptos"/>
                        <w:noProof/>
                        <w:color w:val="FF0000"/>
                        <w:szCs w:val="24"/>
                        <w:rtl/>
                      </w:rPr>
                      <w:t>OFFICIAL</w:t>
                    </w:r>
                  </w:p>
                </w:txbxContent>
              </v:textbox>
              <w10:wrap anchorx="page" anchory="page"/>
            </v:shape>
          </w:pict>
        </mc:Fallback>
      </mc:AlternateContent>
    </w:r>
  </w:p>
  <w:sdt>
    <w:sdtPr>
      <w:rPr>
        <w:rStyle w:val="PageNumber"/>
        <w:rtl/>
      </w:rPr>
      <w:id w:val="-159769686"/>
      <w:docPartObj>
        <w:docPartGallery w:val="Page Numbers (Bottom of Page)"/>
        <w:docPartUnique/>
      </w:docPartObj>
    </w:sdtPr>
    <w:sdtEndPr>
      <w:rPr>
        <w:rStyle w:val="PageNumber"/>
      </w:rPr>
    </w:sdtEndPr>
    <w:sdtContent>
      <w:p w14:paraId="347E04C2" w14:textId="26B467A9" w:rsidR="00780E4B" w:rsidRDefault="00780E4B" w:rsidP="000D54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EE0D642" w14:textId="50A41AEC" w:rsidR="00D560DC" w:rsidRPr="00C70717" w:rsidRDefault="00003D0C" w:rsidP="00780E4B">
    <w:pPr>
      <w:pStyle w:val="Footer"/>
      <w:ind w:right="360"/>
    </w:pPr>
    <w:sdt>
      <w:sdtPr>
        <w:rPr>
          <w:rtl/>
        </w:rPr>
        <w:alias w:val="Title"/>
        <w:tag w:val=""/>
        <w:id w:val="-1254439769"/>
        <w:dataBinding w:prefixMappings="xmlns:ns0='http://purl.org/dc/elements/1.1/' xmlns:ns1='http://schemas.openxmlformats.org/package/2006/metadata/core-properties' " w:xpath="/ns1:coreProperties[1]/ns0:title[1]" w:storeItemID="{6C3C8BC8-F283-45AE-878A-BAB7291924A1}"/>
        <w:text/>
      </w:sdtPr>
      <w:sdtEndPr/>
      <w:sdtContent>
        <w:r w:rsidR="00E16654">
          <w:rPr>
            <w:rtl/>
          </w:rPr>
          <w:t>Childhood vaccinations Your Questions Answered - Hazaragi</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5334E" w14:textId="77777777" w:rsidR="00003D0C" w:rsidRDefault="00003D0C" w:rsidP="00D560DC">
      <w:pPr>
        <w:spacing w:before="0" w:after="0" w:line="240" w:lineRule="auto"/>
      </w:pPr>
      <w:r>
        <w:separator/>
      </w:r>
    </w:p>
  </w:footnote>
  <w:footnote w:type="continuationSeparator" w:id="0">
    <w:p w14:paraId="443C5029" w14:textId="77777777" w:rsidR="00003D0C" w:rsidRDefault="00003D0C" w:rsidP="00D560D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21589" w14:textId="3552D72C" w:rsidR="00760907" w:rsidRDefault="00BF2C1E">
    <w:pPr>
      <w:pStyle w:val="Header"/>
    </w:pPr>
    <w:r>
      <w:rPr>
        <w:noProof/>
      </w:rPr>
      <mc:AlternateContent>
        <mc:Choice Requires="wps">
          <w:drawing>
            <wp:anchor distT="0" distB="0" distL="0" distR="0" simplePos="0" relativeHeight="251689984" behindDoc="0" locked="0" layoutInCell="1" allowOverlap="1" wp14:anchorId="461577FE" wp14:editId="3911F194">
              <wp:simplePos x="635" y="635"/>
              <wp:positionH relativeFrom="page">
                <wp:align>center</wp:align>
              </wp:positionH>
              <wp:positionV relativeFrom="page">
                <wp:align>top</wp:align>
              </wp:positionV>
              <wp:extent cx="622300" cy="478155"/>
              <wp:effectExtent l="0" t="0" r="6350" b="17145"/>
              <wp:wrapNone/>
              <wp:docPr id="231553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6BA7BB5A" w14:textId="1CCB4B62" w:rsidR="00BF2C1E" w:rsidRPr="00BF2C1E" w:rsidRDefault="00BF2C1E" w:rsidP="00BF2C1E">
                          <w:pPr>
                            <w:spacing w:after="0"/>
                            <w:rPr>
                              <w:rFonts w:ascii="Aptos" w:eastAsia="Aptos" w:hAnsi="Aptos" w:cs="Aptos"/>
                              <w:noProof/>
                              <w:color w:val="FF0000"/>
                              <w:szCs w:val="24"/>
                            </w:rPr>
                          </w:pPr>
                          <w:r w:rsidRPr="00BF2C1E">
                            <w:rPr>
                              <w:rFonts w:ascii="Aptos" w:eastAsia="Aptos" w:hAnsi="Aptos" w:cs="Aptos"/>
                              <w:noProof/>
                              <w:color w:val="FF0000"/>
                              <w:szCs w:val="24"/>
                              <w:rtl/>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1577FE"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37.65pt;z-index:2516899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" filled="f" stroked="f">
              <v:fill o:detectmouseclick="t"/>
              <v:textbox style="mso-fit-shape-to-text:t" inset="0,15pt,0,0">
                <w:txbxContent>
                  <w:p w14:paraId="6BA7BB5A" w14:textId="1CCB4B62" w:rsidR="00BF2C1E" w:rsidRPr="00BF2C1E" w:rsidRDefault="00BF2C1E" w:rsidP="00BF2C1E">
                    <w:pPr>
                      <w:spacing w:after="0"/>
                      <w:rPr>
                        <w:rFonts w:ascii="Aptos" w:eastAsia="Aptos" w:hAnsi="Aptos" w:cs="Aptos"/>
                        <w:noProof/>
                        <w:color w:val="FF0000"/>
                        <w:szCs w:val="24"/>
                      </w:rPr>
                    </w:pPr>
                    <w:r w:rsidRPr="00BF2C1E">
                      <w:rPr>
                        <w:rFonts w:ascii="Aptos" w:eastAsia="Aptos" w:hAnsi="Aptos" w:cs="Aptos"/>
                        <w:noProof/>
                        <w:color w:val="FF0000"/>
                        <w:szCs w:val="24"/>
                        <w:rtl/>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735D4" w14:textId="078BC8BE" w:rsidR="00D560DC" w:rsidRPr="00C1644E" w:rsidRDefault="00BF2C1E" w:rsidP="00A556B9">
    <w:pPr>
      <w:pStyle w:val="Header"/>
      <w:spacing w:after="2040"/>
      <w:rPr>
        <w:sz w:val="20"/>
      </w:rPr>
    </w:pPr>
    <w:r>
      <w:rPr>
        <w:noProof/>
        <w:sz w:val="20"/>
      </w:rPr>
      <mc:AlternateContent>
        <mc:Choice Requires="wps">
          <w:drawing>
            <wp:anchor distT="0" distB="0" distL="0" distR="0" simplePos="0" relativeHeight="251691008" behindDoc="0" locked="0" layoutInCell="1" allowOverlap="1" wp14:anchorId="18A0D374" wp14:editId="13788168">
              <wp:simplePos x="647700" y="361950"/>
              <wp:positionH relativeFrom="page">
                <wp:align>center</wp:align>
              </wp:positionH>
              <wp:positionV relativeFrom="page">
                <wp:align>top</wp:align>
              </wp:positionV>
              <wp:extent cx="622300" cy="478155"/>
              <wp:effectExtent l="0" t="0" r="6350" b="17145"/>
              <wp:wrapNone/>
              <wp:docPr id="191810697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0DE17D98" w14:textId="68613F8F" w:rsidR="00BF2C1E" w:rsidRPr="00BF2C1E" w:rsidRDefault="00BF2C1E" w:rsidP="00BF2C1E">
                          <w:pPr>
                            <w:spacing w:after="0"/>
                            <w:rPr>
                              <w:rFonts w:ascii="Aptos" w:eastAsia="Aptos" w:hAnsi="Aptos" w:cs="Aptos"/>
                              <w:noProof/>
                              <w:color w:val="FF0000"/>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A0D374"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37.65pt;z-index:2516910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" filled="f" stroked="f">
              <v:fill o:detectmouseclick="t"/>
              <v:textbox style="mso-fit-shape-to-text:t" inset="0,15pt,0,0">
                <w:txbxContent>
                  <w:p w14:paraId="0DE17D98" w14:textId="68613F8F" w:rsidR="00BF2C1E" w:rsidRPr="00BF2C1E" w:rsidRDefault="00BF2C1E" w:rsidP="00BF2C1E">
                    <w:pPr>
                      <w:spacing w:after="0"/>
                      <w:rPr>
                        <w:rFonts w:ascii="Aptos" w:eastAsia="Aptos" w:hAnsi="Aptos" w:cs="Aptos"/>
                        <w:noProof/>
                        <w:color w:val="FF0000"/>
                        <w:szCs w:val="24"/>
                      </w:rPr>
                    </w:pPr>
                  </w:p>
                </w:txbxContent>
              </v:textbox>
              <w10:wrap anchorx="page" anchory="page"/>
            </v:shape>
          </w:pict>
        </mc:Fallback>
      </mc:AlternateContent>
    </w:r>
    <w:r w:rsidR="00197B48" w:rsidRPr="00C1644E">
      <w:rPr>
        <w:noProof/>
        <w:sz w:val="20"/>
      </w:rPr>
      <w:drawing>
        <wp:anchor distT="0" distB="0" distL="114300" distR="114300" simplePos="0" relativeHeight="251687936" behindDoc="1" locked="0" layoutInCell="1" allowOverlap="1" wp14:anchorId="2539AE09" wp14:editId="3BF933C4">
          <wp:simplePos x="0" y="0"/>
          <wp:positionH relativeFrom="page">
            <wp:posOffset>0</wp:posOffset>
          </wp:positionH>
          <wp:positionV relativeFrom="page">
            <wp:posOffset>953</wp:posOffset>
          </wp:positionV>
          <wp:extent cx="7560000" cy="1499294"/>
          <wp:effectExtent l="0" t="0" r="0" b="0"/>
          <wp:wrapNone/>
          <wp:docPr id="500215675" name="Picture 1" descr="Australian Government Department of Health Disability and Ageing and National Immunisation Program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215675" name="Picture 1" descr="Australian Government Department of Health Disability and Ageing and National Immunisation Program logos"/>
                  <pic:cNvPicPr/>
                </pic:nvPicPr>
                <pic:blipFill>
                  <a:blip r:embed="rId1">
                    <a:extLst>
                      <a:ext uri="{28A0092B-C50C-407E-A947-70E740481C1C}">
                        <a14:useLocalDpi xmlns:a14="http://schemas.microsoft.com/office/drawing/2010/main" val="0"/>
                      </a:ext>
                    </a:extLst>
                  </a:blip>
                  <a:stretch>
                    <a:fillRect/>
                  </a:stretch>
                </pic:blipFill>
                <pic:spPr>
                  <a:xfrm>
                    <a:off x="0" y="0"/>
                    <a:ext cx="7560000" cy="1499294"/>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C63043">
      <w:rPr>
        <w:sz w:val="20"/>
      </w:rPr>
      <w:t>Hazaragi</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20F19" w14:textId="0230F11D" w:rsidR="00D560DC" w:rsidRPr="00D560DC" w:rsidRDefault="00BF2C1E" w:rsidP="00A31D86">
    <w:pPr>
      <w:pStyle w:val="Header"/>
      <w:spacing w:after="200"/>
    </w:pPr>
    <w:r>
      <w:rPr>
        <w:noProof/>
      </w:rPr>
      <mc:AlternateContent>
        <mc:Choice Requires="wps">
          <w:drawing>
            <wp:anchor distT="0" distB="0" distL="0" distR="0" simplePos="0" relativeHeight="251688960" behindDoc="0" locked="0" layoutInCell="1" allowOverlap="1" wp14:anchorId="2A9E94BE" wp14:editId="5EAEA8A6">
              <wp:simplePos x="635" y="635"/>
              <wp:positionH relativeFrom="page">
                <wp:align>center</wp:align>
              </wp:positionH>
              <wp:positionV relativeFrom="page">
                <wp:align>top</wp:align>
              </wp:positionV>
              <wp:extent cx="622300" cy="478155"/>
              <wp:effectExtent l="0" t="0" r="6350" b="17145"/>
              <wp:wrapNone/>
              <wp:docPr id="134135086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1BBE2D67" w14:textId="69E0778C" w:rsidR="00BF2C1E" w:rsidRPr="00BF2C1E" w:rsidRDefault="00BF2C1E" w:rsidP="00BF2C1E">
                          <w:pPr>
                            <w:spacing w:after="0"/>
                            <w:rPr>
                              <w:rFonts w:ascii="Aptos" w:eastAsia="Aptos" w:hAnsi="Aptos" w:cs="Aptos"/>
                              <w:noProof/>
                              <w:color w:val="FF0000"/>
                              <w:szCs w:val="24"/>
                            </w:rPr>
                          </w:pPr>
                          <w:r w:rsidRPr="00BF2C1E">
                            <w:rPr>
                              <w:rFonts w:ascii="Aptos" w:eastAsia="Aptos" w:hAnsi="Aptos" w:cs="Aptos"/>
                              <w:noProof/>
                              <w:color w:val="FF0000"/>
                              <w:szCs w:val="24"/>
                              <w:rtl/>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9E94BE"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37.65pt;z-index:2516889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" filled="f" stroked="f">
              <v:fill o:detectmouseclick="t"/>
              <v:textbox style="mso-fit-shape-to-text:t" inset="0,15pt,0,0">
                <w:txbxContent>
                  <w:p w14:paraId="1BBE2D67" w14:textId="69E0778C" w:rsidR="00BF2C1E" w:rsidRPr="00BF2C1E" w:rsidRDefault="00BF2C1E" w:rsidP="00BF2C1E">
                    <w:pPr>
                      <w:spacing w:after="0"/>
                      <w:rPr>
                        <w:rFonts w:ascii="Aptos" w:eastAsia="Aptos" w:hAnsi="Aptos" w:cs="Aptos"/>
                        <w:noProof/>
                        <w:color w:val="FF0000"/>
                        <w:szCs w:val="24"/>
                      </w:rPr>
                    </w:pPr>
                    <w:r w:rsidRPr="00BF2C1E">
                      <w:rPr>
                        <w:rFonts w:ascii="Aptos" w:eastAsia="Aptos" w:hAnsi="Aptos" w:cs="Aptos"/>
                        <w:noProof/>
                        <w:color w:val="FF0000"/>
                        <w:szCs w:val="24"/>
                        <w:rtl/>
                      </w:rPr>
                      <w:t>OFFICIAL</w:t>
                    </w:r>
                  </w:p>
                </w:txbxContent>
              </v:textbox>
              <w10:wrap anchorx="page" anchory="page"/>
            </v:shape>
          </w:pict>
        </mc:Fallback>
      </mc:AlternateContent>
    </w:r>
    <w:r w:rsidR="00360401">
      <w:rPr>
        <w:noProof/>
      </w:rPr>
      <w:drawing>
        <wp:anchor distT="0" distB="0" distL="114300" distR="114300" simplePos="0" relativeHeight="251685888" behindDoc="1" locked="0" layoutInCell="1" allowOverlap="1" wp14:anchorId="73A229BD" wp14:editId="1F958F40">
          <wp:simplePos x="0" y="0"/>
          <wp:positionH relativeFrom="page">
            <wp:posOffset>0</wp:posOffset>
          </wp:positionH>
          <wp:positionV relativeFrom="page">
            <wp:posOffset>0</wp:posOffset>
          </wp:positionV>
          <wp:extent cx="7560000" cy="1501200"/>
          <wp:effectExtent l="0" t="0" r="0" b="0"/>
          <wp:wrapNone/>
          <wp:docPr id="1533276792" name="Picture 1" descr="National Immunisation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276792" name="Picture 1" descr="National Immunisation Program logo"/>
                  <pic:cNvPicPr/>
                </pic:nvPicPr>
                <pic:blipFill>
                  <a:blip r:embed="rId1">
                    <a:extLst>
                      <a:ext uri="{28A0092B-C50C-407E-A947-70E740481C1C}">
                        <a14:useLocalDpi xmlns:a14="http://schemas.microsoft.com/office/drawing/2010/main" val="0"/>
                      </a:ext>
                    </a:extLst>
                  </a:blip>
                  <a:stretch>
                    <a:fillRect/>
                  </a:stretch>
                </pic:blipFill>
                <pic:spPr>
                  <a:xfrm>
                    <a:off x="0" y="0"/>
                    <a:ext cx="7560000" cy="150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558FE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5B2D0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C0CE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7258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BCE5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CFC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7E2F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2EED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3832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D4A57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A357B4"/>
    <w:multiLevelType w:val="multilevel"/>
    <w:tmpl w:val="E27E9296"/>
    <w:numStyleLink w:val="NumberedListStyle"/>
  </w:abstractNum>
  <w:abstractNum w:abstractNumId="11" w15:restartNumberingAfterBreak="0">
    <w:nsid w:val="10B22584"/>
    <w:multiLevelType w:val="hybridMultilevel"/>
    <w:tmpl w:val="F146D410"/>
    <w:lvl w:ilvl="0" w:tplc="E6140D5C">
      <w:start w:val="1"/>
      <w:numFmt w:val="bullet"/>
      <w:lvlText w:val=""/>
      <w:lvlJc w:val="left"/>
      <w:pPr>
        <w:ind w:left="4122" w:hanging="360"/>
      </w:pPr>
      <w:rPr>
        <w:rFonts w:ascii="Symbol" w:hAnsi="Symbol" w:hint="default"/>
        <w:color w:val="212A4C" w:themeColor="accent1"/>
      </w:rPr>
    </w:lvl>
    <w:lvl w:ilvl="1" w:tplc="08090003" w:tentative="1">
      <w:start w:val="1"/>
      <w:numFmt w:val="bullet"/>
      <w:lvlText w:val="o"/>
      <w:lvlJc w:val="left"/>
      <w:pPr>
        <w:ind w:left="4842" w:hanging="360"/>
      </w:pPr>
      <w:rPr>
        <w:rFonts w:ascii="Courier New" w:hAnsi="Courier New" w:cs="Courier New" w:hint="default"/>
      </w:rPr>
    </w:lvl>
    <w:lvl w:ilvl="2" w:tplc="08090005" w:tentative="1">
      <w:start w:val="1"/>
      <w:numFmt w:val="bullet"/>
      <w:lvlText w:val=""/>
      <w:lvlJc w:val="left"/>
      <w:pPr>
        <w:ind w:left="5562" w:hanging="360"/>
      </w:pPr>
      <w:rPr>
        <w:rFonts w:ascii="Wingdings" w:hAnsi="Wingdings" w:hint="default"/>
      </w:rPr>
    </w:lvl>
    <w:lvl w:ilvl="3" w:tplc="08090001" w:tentative="1">
      <w:start w:val="1"/>
      <w:numFmt w:val="bullet"/>
      <w:lvlText w:val=""/>
      <w:lvlJc w:val="left"/>
      <w:pPr>
        <w:ind w:left="6282" w:hanging="360"/>
      </w:pPr>
      <w:rPr>
        <w:rFonts w:ascii="Symbol" w:hAnsi="Symbol" w:hint="default"/>
      </w:rPr>
    </w:lvl>
    <w:lvl w:ilvl="4" w:tplc="08090003" w:tentative="1">
      <w:start w:val="1"/>
      <w:numFmt w:val="bullet"/>
      <w:lvlText w:val="o"/>
      <w:lvlJc w:val="left"/>
      <w:pPr>
        <w:ind w:left="7002" w:hanging="360"/>
      </w:pPr>
      <w:rPr>
        <w:rFonts w:ascii="Courier New" w:hAnsi="Courier New" w:cs="Courier New" w:hint="default"/>
      </w:rPr>
    </w:lvl>
    <w:lvl w:ilvl="5" w:tplc="08090005" w:tentative="1">
      <w:start w:val="1"/>
      <w:numFmt w:val="bullet"/>
      <w:lvlText w:val=""/>
      <w:lvlJc w:val="left"/>
      <w:pPr>
        <w:ind w:left="7722" w:hanging="360"/>
      </w:pPr>
      <w:rPr>
        <w:rFonts w:ascii="Wingdings" w:hAnsi="Wingdings" w:hint="default"/>
      </w:rPr>
    </w:lvl>
    <w:lvl w:ilvl="6" w:tplc="08090001" w:tentative="1">
      <w:start w:val="1"/>
      <w:numFmt w:val="bullet"/>
      <w:lvlText w:val=""/>
      <w:lvlJc w:val="left"/>
      <w:pPr>
        <w:ind w:left="8442" w:hanging="360"/>
      </w:pPr>
      <w:rPr>
        <w:rFonts w:ascii="Symbol" w:hAnsi="Symbol" w:hint="default"/>
      </w:rPr>
    </w:lvl>
    <w:lvl w:ilvl="7" w:tplc="08090003" w:tentative="1">
      <w:start w:val="1"/>
      <w:numFmt w:val="bullet"/>
      <w:lvlText w:val="o"/>
      <w:lvlJc w:val="left"/>
      <w:pPr>
        <w:ind w:left="9162" w:hanging="360"/>
      </w:pPr>
      <w:rPr>
        <w:rFonts w:ascii="Courier New" w:hAnsi="Courier New" w:cs="Courier New" w:hint="default"/>
      </w:rPr>
    </w:lvl>
    <w:lvl w:ilvl="8" w:tplc="08090005" w:tentative="1">
      <w:start w:val="1"/>
      <w:numFmt w:val="bullet"/>
      <w:lvlText w:val=""/>
      <w:lvlJc w:val="left"/>
      <w:pPr>
        <w:ind w:left="9882" w:hanging="360"/>
      </w:pPr>
      <w:rPr>
        <w:rFonts w:ascii="Wingdings" w:hAnsi="Wingdings" w:hint="default"/>
      </w:rPr>
    </w:lvl>
  </w:abstractNum>
  <w:abstractNum w:abstractNumId="12" w15:restartNumberingAfterBreak="0">
    <w:nsid w:val="2E5B11D9"/>
    <w:multiLevelType w:val="hybridMultilevel"/>
    <w:tmpl w:val="A90EF66E"/>
    <w:lvl w:ilvl="0" w:tplc="621E83FA">
      <w:start w:val="1"/>
      <w:numFmt w:val="bullet"/>
      <w:lvlText w:val=""/>
      <w:lvlJc w:val="left"/>
      <w:pPr>
        <w:ind w:left="3762" w:hanging="360"/>
      </w:pPr>
      <w:rPr>
        <w:rFonts w:ascii="Symbol" w:hAnsi="Symbol" w:hint="default"/>
        <w:color w:val="E6E6E6" w:themeColor="background2"/>
      </w:rPr>
    </w:lvl>
    <w:lvl w:ilvl="1" w:tplc="08090003" w:tentative="1">
      <w:start w:val="1"/>
      <w:numFmt w:val="bullet"/>
      <w:lvlText w:val="o"/>
      <w:lvlJc w:val="left"/>
      <w:pPr>
        <w:ind w:left="4842" w:hanging="360"/>
      </w:pPr>
      <w:rPr>
        <w:rFonts w:ascii="Courier New" w:hAnsi="Courier New" w:cs="Courier New" w:hint="default"/>
      </w:rPr>
    </w:lvl>
    <w:lvl w:ilvl="2" w:tplc="08090005" w:tentative="1">
      <w:start w:val="1"/>
      <w:numFmt w:val="bullet"/>
      <w:lvlText w:val=""/>
      <w:lvlJc w:val="left"/>
      <w:pPr>
        <w:ind w:left="5562" w:hanging="360"/>
      </w:pPr>
      <w:rPr>
        <w:rFonts w:ascii="Wingdings" w:hAnsi="Wingdings" w:hint="default"/>
      </w:rPr>
    </w:lvl>
    <w:lvl w:ilvl="3" w:tplc="08090001" w:tentative="1">
      <w:start w:val="1"/>
      <w:numFmt w:val="bullet"/>
      <w:lvlText w:val=""/>
      <w:lvlJc w:val="left"/>
      <w:pPr>
        <w:ind w:left="6282" w:hanging="360"/>
      </w:pPr>
      <w:rPr>
        <w:rFonts w:ascii="Symbol" w:hAnsi="Symbol" w:hint="default"/>
      </w:rPr>
    </w:lvl>
    <w:lvl w:ilvl="4" w:tplc="08090003" w:tentative="1">
      <w:start w:val="1"/>
      <w:numFmt w:val="bullet"/>
      <w:lvlText w:val="o"/>
      <w:lvlJc w:val="left"/>
      <w:pPr>
        <w:ind w:left="7002" w:hanging="360"/>
      </w:pPr>
      <w:rPr>
        <w:rFonts w:ascii="Courier New" w:hAnsi="Courier New" w:cs="Courier New" w:hint="default"/>
      </w:rPr>
    </w:lvl>
    <w:lvl w:ilvl="5" w:tplc="08090005" w:tentative="1">
      <w:start w:val="1"/>
      <w:numFmt w:val="bullet"/>
      <w:lvlText w:val=""/>
      <w:lvlJc w:val="left"/>
      <w:pPr>
        <w:ind w:left="7722" w:hanging="360"/>
      </w:pPr>
      <w:rPr>
        <w:rFonts w:ascii="Wingdings" w:hAnsi="Wingdings" w:hint="default"/>
      </w:rPr>
    </w:lvl>
    <w:lvl w:ilvl="6" w:tplc="08090001" w:tentative="1">
      <w:start w:val="1"/>
      <w:numFmt w:val="bullet"/>
      <w:lvlText w:val=""/>
      <w:lvlJc w:val="left"/>
      <w:pPr>
        <w:ind w:left="8442" w:hanging="360"/>
      </w:pPr>
      <w:rPr>
        <w:rFonts w:ascii="Symbol" w:hAnsi="Symbol" w:hint="default"/>
      </w:rPr>
    </w:lvl>
    <w:lvl w:ilvl="7" w:tplc="08090003" w:tentative="1">
      <w:start w:val="1"/>
      <w:numFmt w:val="bullet"/>
      <w:lvlText w:val="o"/>
      <w:lvlJc w:val="left"/>
      <w:pPr>
        <w:ind w:left="9162" w:hanging="360"/>
      </w:pPr>
      <w:rPr>
        <w:rFonts w:ascii="Courier New" w:hAnsi="Courier New" w:cs="Courier New" w:hint="default"/>
      </w:rPr>
    </w:lvl>
    <w:lvl w:ilvl="8" w:tplc="08090005" w:tentative="1">
      <w:start w:val="1"/>
      <w:numFmt w:val="bullet"/>
      <w:lvlText w:val=""/>
      <w:lvlJc w:val="left"/>
      <w:pPr>
        <w:ind w:left="9882" w:hanging="360"/>
      </w:pPr>
      <w:rPr>
        <w:rFonts w:ascii="Wingdings" w:hAnsi="Wingdings" w:hint="default"/>
      </w:rPr>
    </w:lvl>
  </w:abstractNum>
  <w:abstractNum w:abstractNumId="13" w15:restartNumberingAfterBreak="0">
    <w:nsid w:val="61E02532"/>
    <w:multiLevelType w:val="multilevel"/>
    <w:tmpl w:val="E27E9296"/>
    <w:styleLink w:val="NumberedListStyle"/>
    <w:lvl w:ilvl="0">
      <w:start w:val="1"/>
      <w:numFmt w:val="decimal"/>
      <w:pStyle w:val="NumberedList1"/>
      <w:lvlText w:val="%1."/>
      <w:lvlJc w:val="left"/>
      <w:pPr>
        <w:ind w:left="284" w:hanging="284"/>
      </w:pPr>
      <w:rPr>
        <w:rFonts w:hint="default"/>
        <w:color w:val="auto"/>
      </w:rPr>
    </w:lvl>
    <w:lvl w:ilvl="1">
      <w:start w:val="1"/>
      <w:numFmt w:val="lowerLetter"/>
      <w:pStyle w:val="NumberedList2"/>
      <w:lvlText w:val="%2."/>
      <w:lvlJc w:val="left"/>
      <w:pPr>
        <w:ind w:left="568" w:hanging="284"/>
      </w:pPr>
      <w:rPr>
        <w:rFonts w:hint="default"/>
        <w:color w:val="auto"/>
      </w:rPr>
    </w:lvl>
    <w:lvl w:ilvl="2">
      <w:start w:val="1"/>
      <w:numFmt w:val="lowerRoman"/>
      <w:pStyle w:val="NumberedList3"/>
      <w:lvlText w:val="%3."/>
      <w:lvlJc w:val="left"/>
      <w:pPr>
        <w:ind w:left="852" w:hanging="284"/>
      </w:pPr>
      <w:rPr>
        <w:rFonts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7E8B691D"/>
    <w:multiLevelType w:val="multilevel"/>
    <w:tmpl w:val="7A48930E"/>
    <w:styleLink w:val="BulletListStyle"/>
    <w:lvl w:ilvl="0">
      <w:start w:val="1"/>
      <w:numFmt w:val="bullet"/>
      <w:pStyle w:val="Bullet1"/>
      <w:lvlText w:val="•"/>
      <w:lvlJc w:val="left"/>
      <w:pPr>
        <w:ind w:left="284" w:hanging="284"/>
      </w:pPr>
      <w:rPr>
        <w:rFonts w:ascii="Arial" w:hAnsi="Arial" w:hint="default"/>
        <w:color w:val="323232"/>
      </w:rPr>
    </w:lvl>
    <w:lvl w:ilvl="1">
      <w:start w:val="1"/>
      <w:numFmt w:val="bullet"/>
      <w:pStyle w:val="Bullet2"/>
      <w:lvlText w:val="–"/>
      <w:lvlJc w:val="left"/>
      <w:pPr>
        <w:ind w:left="568" w:hanging="284"/>
      </w:pPr>
      <w:rPr>
        <w:rFonts w:ascii="Calibri" w:hAnsi="Calibri" w:hint="default"/>
        <w:color w:val="323232"/>
      </w:rPr>
    </w:lvl>
    <w:lvl w:ilvl="2">
      <w:start w:val="1"/>
      <w:numFmt w:val="bullet"/>
      <w:pStyle w:val="Bullet3"/>
      <w:lvlText w:val="»"/>
      <w:lvlJc w:val="left"/>
      <w:pPr>
        <w:ind w:left="852" w:hanging="284"/>
      </w:pPr>
      <w:rPr>
        <w:rFonts w:ascii="Calibri" w:hAnsi="Calibri" w:hint="default"/>
        <w:color w:val="323232"/>
      </w:rPr>
    </w:lvl>
    <w:lvl w:ilvl="3">
      <w:start w:val="1"/>
      <w:numFmt w:val="bullet"/>
      <w:lvlText w:val="◦"/>
      <w:lvlJc w:val="left"/>
      <w:pPr>
        <w:ind w:left="1136" w:hanging="284"/>
      </w:pPr>
      <w:rPr>
        <w:rFonts w:ascii="Calibri" w:hAnsi="Calibri" w:hint="default"/>
        <w:color w:val="323232"/>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673797208">
    <w:abstractNumId w:val="14"/>
  </w:num>
  <w:num w:numId="2" w16cid:durableId="12676155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2470679">
    <w:abstractNumId w:val="13"/>
  </w:num>
  <w:num w:numId="4" w16cid:durableId="11784966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09147888">
    <w:abstractNumId w:val="11"/>
  </w:num>
  <w:num w:numId="6" w16cid:durableId="938293371">
    <w:abstractNumId w:val="12"/>
  </w:num>
  <w:num w:numId="7" w16cid:durableId="1678968889">
    <w:abstractNumId w:val="9"/>
  </w:num>
  <w:num w:numId="8" w16cid:durableId="2069261771">
    <w:abstractNumId w:val="7"/>
  </w:num>
  <w:num w:numId="9" w16cid:durableId="1866402530">
    <w:abstractNumId w:val="6"/>
  </w:num>
  <w:num w:numId="10" w16cid:durableId="995719981">
    <w:abstractNumId w:val="5"/>
  </w:num>
  <w:num w:numId="11" w16cid:durableId="1533179402">
    <w:abstractNumId w:val="4"/>
  </w:num>
  <w:num w:numId="12" w16cid:durableId="2007200788">
    <w:abstractNumId w:val="8"/>
  </w:num>
  <w:num w:numId="13" w16cid:durableId="934749287">
    <w:abstractNumId w:val="3"/>
  </w:num>
  <w:num w:numId="14" w16cid:durableId="1422217619">
    <w:abstractNumId w:val="2"/>
  </w:num>
  <w:num w:numId="15" w16cid:durableId="2063750044">
    <w:abstractNumId w:val="1"/>
  </w:num>
  <w:num w:numId="16" w16cid:durableId="1348214311">
    <w:abstractNumId w:val="0"/>
  </w:num>
  <w:num w:numId="17" w16cid:durableId="1842163252">
    <w:abstractNumId w:val="10"/>
  </w:num>
  <w:num w:numId="18" w16cid:durableId="1275093946">
    <w:abstractNumId w:val="0"/>
  </w:num>
  <w:num w:numId="19" w16cid:durableId="7606799">
    <w:abstractNumId w:val="1"/>
  </w:num>
  <w:num w:numId="20" w16cid:durableId="1969583038">
    <w:abstractNumId w:val="2"/>
  </w:num>
  <w:num w:numId="21" w16cid:durableId="262996306">
    <w:abstractNumId w:val="3"/>
  </w:num>
  <w:num w:numId="22" w16cid:durableId="1811315281">
    <w:abstractNumId w:val="8"/>
  </w:num>
  <w:num w:numId="23" w16cid:durableId="1200437036">
    <w:abstractNumId w:val="4"/>
  </w:num>
  <w:num w:numId="24" w16cid:durableId="20132278">
    <w:abstractNumId w:val="5"/>
  </w:num>
  <w:num w:numId="25" w16cid:durableId="904074718">
    <w:abstractNumId w:val="6"/>
  </w:num>
  <w:num w:numId="26" w16cid:durableId="642731406">
    <w:abstractNumId w:val="7"/>
  </w:num>
  <w:num w:numId="27" w16cid:durableId="102117304">
    <w:abstractNumId w:val="0"/>
  </w:num>
  <w:num w:numId="28" w16cid:durableId="874971406">
    <w:abstractNumId w:val="1"/>
  </w:num>
  <w:num w:numId="29" w16cid:durableId="557009676">
    <w:abstractNumId w:val="2"/>
  </w:num>
  <w:num w:numId="30" w16cid:durableId="1194071989">
    <w:abstractNumId w:val="3"/>
  </w:num>
  <w:num w:numId="31" w16cid:durableId="1820464228">
    <w:abstractNumId w:val="8"/>
  </w:num>
  <w:num w:numId="32" w16cid:durableId="1713767780">
    <w:abstractNumId w:val="4"/>
  </w:num>
  <w:num w:numId="33" w16cid:durableId="1352491977">
    <w:abstractNumId w:val="5"/>
  </w:num>
  <w:num w:numId="34" w16cid:durableId="1237322462">
    <w:abstractNumId w:val="6"/>
  </w:num>
  <w:num w:numId="35" w16cid:durableId="2081293105">
    <w:abstractNumId w:val="7"/>
  </w:num>
  <w:num w:numId="36" w16cid:durableId="1889412051">
    <w:abstractNumId w:val="0"/>
  </w:num>
  <w:num w:numId="37" w16cid:durableId="949778961">
    <w:abstractNumId w:val="1"/>
  </w:num>
  <w:num w:numId="38" w16cid:durableId="1793284110">
    <w:abstractNumId w:val="2"/>
  </w:num>
  <w:num w:numId="39" w16cid:durableId="1367415239">
    <w:abstractNumId w:val="3"/>
  </w:num>
  <w:num w:numId="40" w16cid:durableId="1558467935">
    <w:abstractNumId w:val="8"/>
  </w:num>
  <w:num w:numId="41" w16cid:durableId="1230963788">
    <w:abstractNumId w:val="4"/>
  </w:num>
  <w:num w:numId="42" w16cid:durableId="394400407">
    <w:abstractNumId w:val="5"/>
  </w:num>
  <w:num w:numId="43" w16cid:durableId="223685453">
    <w:abstractNumId w:val="6"/>
  </w:num>
  <w:num w:numId="44" w16cid:durableId="6725308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B48"/>
    <w:rsid w:val="00003D0C"/>
    <w:rsid w:val="00017597"/>
    <w:rsid w:val="00027E66"/>
    <w:rsid w:val="0003434C"/>
    <w:rsid w:val="00061D6A"/>
    <w:rsid w:val="00073057"/>
    <w:rsid w:val="00082701"/>
    <w:rsid w:val="00087153"/>
    <w:rsid w:val="000B18A7"/>
    <w:rsid w:val="000C5884"/>
    <w:rsid w:val="000D2D26"/>
    <w:rsid w:val="001435FA"/>
    <w:rsid w:val="0015505F"/>
    <w:rsid w:val="00162828"/>
    <w:rsid w:val="00163226"/>
    <w:rsid w:val="00197B48"/>
    <w:rsid w:val="00197EC9"/>
    <w:rsid w:val="001A695F"/>
    <w:rsid w:val="001B3342"/>
    <w:rsid w:val="001C315E"/>
    <w:rsid w:val="001E3443"/>
    <w:rsid w:val="00263A11"/>
    <w:rsid w:val="00271236"/>
    <w:rsid w:val="00275B40"/>
    <w:rsid w:val="002A77A4"/>
    <w:rsid w:val="002B5E7A"/>
    <w:rsid w:val="002C26E8"/>
    <w:rsid w:val="002D27AB"/>
    <w:rsid w:val="002D27AE"/>
    <w:rsid w:val="00360401"/>
    <w:rsid w:val="00362748"/>
    <w:rsid w:val="003932FC"/>
    <w:rsid w:val="0039793D"/>
    <w:rsid w:val="003B36D9"/>
    <w:rsid w:val="003B4C66"/>
    <w:rsid w:val="003B7231"/>
    <w:rsid w:val="003C2C2A"/>
    <w:rsid w:val="003E6D1E"/>
    <w:rsid w:val="003F6E9A"/>
    <w:rsid w:val="0041233C"/>
    <w:rsid w:val="004262CE"/>
    <w:rsid w:val="00432A99"/>
    <w:rsid w:val="004723D4"/>
    <w:rsid w:val="004A04E1"/>
    <w:rsid w:val="004B3D3F"/>
    <w:rsid w:val="004C7058"/>
    <w:rsid w:val="004E540A"/>
    <w:rsid w:val="004F0699"/>
    <w:rsid w:val="00524B9A"/>
    <w:rsid w:val="00527D37"/>
    <w:rsid w:val="00535C06"/>
    <w:rsid w:val="00545DE2"/>
    <w:rsid w:val="00595425"/>
    <w:rsid w:val="005958B1"/>
    <w:rsid w:val="005D2DE6"/>
    <w:rsid w:val="005E78DB"/>
    <w:rsid w:val="00623774"/>
    <w:rsid w:val="00635A19"/>
    <w:rsid w:val="00690F0A"/>
    <w:rsid w:val="006959A7"/>
    <w:rsid w:val="00697B12"/>
    <w:rsid w:val="006E3786"/>
    <w:rsid w:val="00701E99"/>
    <w:rsid w:val="0070793B"/>
    <w:rsid w:val="00710DF5"/>
    <w:rsid w:val="007148D0"/>
    <w:rsid w:val="007157D5"/>
    <w:rsid w:val="00757E83"/>
    <w:rsid w:val="00760907"/>
    <w:rsid w:val="007661CA"/>
    <w:rsid w:val="00780E4B"/>
    <w:rsid w:val="007B0499"/>
    <w:rsid w:val="007B4244"/>
    <w:rsid w:val="007F62D5"/>
    <w:rsid w:val="0080053F"/>
    <w:rsid w:val="00800D01"/>
    <w:rsid w:val="00802B98"/>
    <w:rsid w:val="0082172D"/>
    <w:rsid w:val="00844530"/>
    <w:rsid w:val="00845E13"/>
    <w:rsid w:val="00853B77"/>
    <w:rsid w:val="00865346"/>
    <w:rsid w:val="008740DA"/>
    <w:rsid w:val="00887236"/>
    <w:rsid w:val="00891C26"/>
    <w:rsid w:val="008A340B"/>
    <w:rsid w:val="008A4699"/>
    <w:rsid w:val="008D63D6"/>
    <w:rsid w:val="008E4424"/>
    <w:rsid w:val="00901119"/>
    <w:rsid w:val="009053B4"/>
    <w:rsid w:val="00911DF7"/>
    <w:rsid w:val="00915C4E"/>
    <w:rsid w:val="00931CC4"/>
    <w:rsid w:val="00932548"/>
    <w:rsid w:val="009426C5"/>
    <w:rsid w:val="009429AD"/>
    <w:rsid w:val="0095530D"/>
    <w:rsid w:val="00973F54"/>
    <w:rsid w:val="00987234"/>
    <w:rsid w:val="009935C0"/>
    <w:rsid w:val="009B02F7"/>
    <w:rsid w:val="009B70AD"/>
    <w:rsid w:val="009C01BF"/>
    <w:rsid w:val="009C6F61"/>
    <w:rsid w:val="009F1F77"/>
    <w:rsid w:val="00A11C21"/>
    <w:rsid w:val="00A2470F"/>
    <w:rsid w:val="00A276EB"/>
    <w:rsid w:val="00A31D86"/>
    <w:rsid w:val="00A32911"/>
    <w:rsid w:val="00A556B9"/>
    <w:rsid w:val="00A62134"/>
    <w:rsid w:val="00A70C03"/>
    <w:rsid w:val="00A84574"/>
    <w:rsid w:val="00AB76A4"/>
    <w:rsid w:val="00AD4F21"/>
    <w:rsid w:val="00AF121B"/>
    <w:rsid w:val="00AF71F9"/>
    <w:rsid w:val="00B02E0C"/>
    <w:rsid w:val="00B349F8"/>
    <w:rsid w:val="00B612DA"/>
    <w:rsid w:val="00B91482"/>
    <w:rsid w:val="00BA4643"/>
    <w:rsid w:val="00BA77C0"/>
    <w:rsid w:val="00BC2448"/>
    <w:rsid w:val="00BE1FBF"/>
    <w:rsid w:val="00BF2C1E"/>
    <w:rsid w:val="00C00FB7"/>
    <w:rsid w:val="00C1181F"/>
    <w:rsid w:val="00C1644E"/>
    <w:rsid w:val="00C579DD"/>
    <w:rsid w:val="00C63043"/>
    <w:rsid w:val="00C70717"/>
    <w:rsid w:val="00C72181"/>
    <w:rsid w:val="00C749B7"/>
    <w:rsid w:val="00C75703"/>
    <w:rsid w:val="00CF40FC"/>
    <w:rsid w:val="00D06FDA"/>
    <w:rsid w:val="00D11558"/>
    <w:rsid w:val="00D42671"/>
    <w:rsid w:val="00D43D9C"/>
    <w:rsid w:val="00D50739"/>
    <w:rsid w:val="00D548FC"/>
    <w:rsid w:val="00D560DC"/>
    <w:rsid w:val="00D67D1B"/>
    <w:rsid w:val="00D83C95"/>
    <w:rsid w:val="00D94817"/>
    <w:rsid w:val="00DA6DA1"/>
    <w:rsid w:val="00DB5904"/>
    <w:rsid w:val="00DB5D01"/>
    <w:rsid w:val="00DB63D5"/>
    <w:rsid w:val="00DB786A"/>
    <w:rsid w:val="00E0199B"/>
    <w:rsid w:val="00E06FAF"/>
    <w:rsid w:val="00E071F1"/>
    <w:rsid w:val="00E16654"/>
    <w:rsid w:val="00E2134E"/>
    <w:rsid w:val="00E31BF8"/>
    <w:rsid w:val="00E47880"/>
    <w:rsid w:val="00E47EE2"/>
    <w:rsid w:val="00E65022"/>
    <w:rsid w:val="00E66F41"/>
    <w:rsid w:val="00EB51DB"/>
    <w:rsid w:val="00EB66D9"/>
    <w:rsid w:val="00ED2F56"/>
    <w:rsid w:val="00EF16B7"/>
    <w:rsid w:val="00F33FA2"/>
    <w:rsid w:val="00F40B30"/>
    <w:rsid w:val="00F52C02"/>
    <w:rsid w:val="00F57682"/>
    <w:rsid w:val="00F62279"/>
    <w:rsid w:val="00F64FDB"/>
    <w:rsid w:val="00F957A3"/>
    <w:rsid w:val="00FA3109"/>
    <w:rsid w:val="00FB0E78"/>
    <w:rsid w:val="00FB1D7F"/>
    <w:rsid w:val="00FB7C1E"/>
    <w:rsid w:val="00FD4E53"/>
    <w:rsid w:val="00FE73B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612B3"/>
  <w15:chartTrackingRefBased/>
  <w15:docId w15:val="{92CFB39C-B526-C843-97D2-CFF9D4014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00000" w:themeColor="text1"/>
        <w:lang w:val="en-AU" w:eastAsia="zh-CN" w:bidi="ar-SA"/>
      </w:rPr>
    </w:rPrDefault>
    <w:pPrDefault>
      <w:pPr>
        <w:spacing w:before="160" w:after="8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DA1"/>
    <w:pPr>
      <w:bidi/>
    </w:pPr>
    <w:rPr>
      <w:rFonts w:ascii="Arial" w:hAnsi="Arial" w:cs="Arial"/>
      <w:sz w:val="24"/>
      <w:szCs w:val="26"/>
    </w:rPr>
  </w:style>
  <w:style w:type="paragraph" w:styleId="Heading1">
    <w:name w:val="heading 1"/>
    <w:basedOn w:val="Normal"/>
    <w:next w:val="Normal"/>
    <w:link w:val="Heading1Char"/>
    <w:uiPriority w:val="4"/>
    <w:qFormat/>
    <w:rsid w:val="00760907"/>
    <w:pPr>
      <w:keepNext/>
      <w:keepLines/>
      <w:spacing w:before="320" w:after="160" w:line="420" w:lineRule="atLeast"/>
      <w:outlineLvl w:val="0"/>
    </w:pPr>
    <w:rPr>
      <w:rFonts w:eastAsiaTheme="majorEastAsia"/>
      <w:b/>
      <w:bCs/>
      <w:sz w:val="32"/>
      <w:szCs w:val="32"/>
    </w:rPr>
  </w:style>
  <w:style w:type="paragraph" w:styleId="Heading2">
    <w:name w:val="heading 2"/>
    <w:basedOn w:val="Heading1"/>
    <w:next w:val="Normal"/>
    <w:link w:val="Heading2Char"/>
    <w:uiPriority w:val="4"/>
    <w:unhideWhenUsed/>
    <w:qFormat/>
    <w:rsid w:val="00C70717"/>
    <w:pPr>
      <w:spacing w:line="340" w:lineRule="atLeast"/>
      <w:outlineLvl w:val="1"/>
    </w:pPr>
    <w:rPr>
      <w:sz w:val="24"/>
      <w:szCs w:val="26"/>
    </w:rPr>
  </w:style>
  <w:style w:type="paragraph" w:styleId="Heading3">
    <w:name w:val="heading 3"/>
    <w:basedOn w:val="Heading2"/>
    <w:next w:val="Normal"/>
    <w:link w:val="Heading3Char"/>
    <w:uiPriority w:val="4"/>
    <w:unhideWhenUsed/>
    <w:qFormat/>
    <w:rsid w:val="00D11558"/>
    <w:pPr>
      <w:spacing w:line="280" w:lineRule="atLeast"/>
      <w:outlineLvl w:val="2"/>
    </w:pPr>
    <w:rPr>
      <w:szCs w:val="24"/>
    </w:rPr>
  </w:style>
  <w:style w:type="paragraph" w:styleId="Heading4">
    <w:name w:val="heading 4"/>
    <w:basedOn w:val="Heading3"/>
    <w:next w:val="Normal"/>
    <w:link w:val="Heading4Char"/>
    <w:uiPriority w:val="4"/>
    <w:unhideWhenUsed/>
    <w:qFormat/>
    <w:rsid w:val="00F64FDB"/>
    <w:pPr>
      <w:outlineLvl w:val="3"/>
    </w:pPr>
    <w:rPr>
      <w:b w:val="0"/>
      <w:iCs/>
      <w:color w:val="212A4C" w:themeColor="text2"/>
      <w:sz w:val="20"/>
    </w:rPr>
  </w:style>
  <w:style w:type="paragraph" w:styleId="Heading5">
    <w:name w:val="heading 5"/>
    <w:basedOn w:val="Heading4"/>
    <w:next w:val="Normal"/>
    <w:link w:val="Heading5Char"/>
    <w:uiPriority w:val="4"/>
    <w:semiHidden/>
    <w:unhideWhenUsed/>
    <w:qFormat/>
    <w:rsid w:val="00F64FDB"/>
    <w:pPr>
      <w:outlineLvl w:val="4"/>
    </w:pPr>
    <w:rPr>
      <w:b/>
      <w:i/>
      <w:color w:val="264F90" w:themeColor="accent2"/>
    </w:rPr>
  </w:style>
  <w:style w:type="paragraph" w:styleId="Heading6">
    <w:name w:val="heading 6"/>
    <w:basedOn w:val="Normal"/>
    <w:next w:val="Normal"/>
    <w:link w:val="Heading6Char"/>
    <w:uiPriority w:val="4"/>
    <w:semiHidden/>
    <w:unhideWhenUsed/>
    <w:qFormat/>
    <w:rsid w:val="00F62279"/>
    <w:pPr>
      <w:keepNext/>
      <w:keepLines/>
      <w:spacing w:before="40" w:after="0"/>
      <w:outlineLvl w:val="5"/>
    </w:pPr>
    <w:rPr>
      <w:rFonts w:eastAsiaTheme="majorEastAsia" w:cstheme="majorBidi"/>
      <w:color w:val="101425" w:themeColor="accent1" w:themeShade="7F"/>
    </w:rPr>
  </w:style>
  <w:style w:type="paragraph" w:styleId="Heading7">
    <w:name w:val="heading 7"/>
    <w:basedOn w:val="Normal"/>
    <w:next w:val="Normal"/>
    <w:link w:val="Heading7Char"/>
    <w:uiPriority w:val="4"/>
    <w:semiHidden/>
    <w:unhideWhenUsed/>
    <w:qFormat/>
    <w:rsid w:val="00F62279"/>
    <w:pPr>
      <w:keepNext/>
      <w:keepLines/>
      <w:spacing w:before="40" w:after="0"/>
      <w:outlineLvl w:val="6"/>
    </w:pPr>
    <w:rPr>
      <w:rFonts w:eastAsiaTheme="majorEastAsia" w:cstheme="majorBidi"/>
      <w:i/>
      <w:iCs/>
      <w:color w:val="101425" w:themeColor="accent1" w:themeShade="7F"/>
    </w:rPr>
  </w:style>
  <w:style w:type="paragraph" w:styleId="Heading8">
    <w:name w:val="heading 8"/>
    <w:basedOn w:val="Normal"/>
    <w:next w:val="Normal"/>
    <w:link w:val="Heading8Char"/>
    <w:uiPriority w:val="4"/>
    <w:semiHidden/>
    <w:unhideWhenUsed/>
    <w:qFormat/>
    <w:rsid w:val="00F62279"/>
    <w:pPr>
      <w:keepNext/>
      <w:keepLines/>
      <w:spacing w:before="40" w:after="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4"/>
    <w:semiHidden/>
    <w:unhideWhenUsed/>
    <w:qFormat/>
    <w:rsid w:val="00F62279"/>
    <w:pPr>
      <w:keepNext/>
      <w:keepLines/>
      <w:spacing w:before="40" w:after="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560DC"/>
    <w:rPr>
      <w:rFonts w:ascii="Arial" w:hAnsi="Arial"/>
      <w:i/>
      <w:iCs/>
    </w:rPr>
  </w:style>
  <w:style w:type="character" w:styleId="IntenseEmphasis">
    <w:name w:val="Intense Emphasis"/>
    <w:basedOn w:val="DefaultParagraphFont"/>
    <w:uiPriority w:val="21"/>
    <w:qFormat/>
    <w:rsid w:val="00D560DC"/>
    <w:rPr>
      <w:rFonts w:ascii="Arial" w:hAnsi="Arial"/>
      <w:i/>
      <w:iCs/>
      <w:color w:val="212A4C" w:themeColor="accent1"/>
    </w:rPr>
  </w:style>
  <w:style w:type="character" w:styleId="Strong">
    <w:name w:val="Strong"/>
    <w:basedOn w:val="DefaultParagraphFont"/>
    <w:uiPriority w:val="22"/>
    <w:qFormat/>
    <w:rsid w:val="00D560DC"/>
    <w:rPr>
      <w:rFonts w:ascii="Arial" w:hAnsi="Arial"/>
      <w:b/>
      <w:bCs/>
    </w:rPr>
  </w:style>
  <w:style w:type="paragraph" w:styleId="Header">
    <w:name w:val="header"/>
    <w:basedOn w:val="Normal"/>
    <w:link w:val="HeaderChar"/>
    <w:uiPriority w:val="99"/>
    <w:unhideWhenUsed/>
    <w:rsid w:val="00D560DC"/>
    <w:pPr>
      <w:spacing w:before="0" w:after="0"/>
    </w:pPr>
  </w:style>
  <w:style w:type="character" w:customStyle="1" w:styleId="HeaderChar">
    <w:name w:val="Header Char"/>
    <w:basedOn w:val="DefaultParagraphFont"/>
    <w:link w:val="Header"/>
    <w:uiPriority w:val="99"/>
    <w:rsid w:val="00D560DC"/>
    <w:rPr>
      <w:rFonts w:ascii="Arial" w:hAnsi="Arial"/>
    </w:rPr>
  </w:style>
  <w:style w:type="paragraph" w:styleId="Footer">
    <w:name w:val="footer"/>
    <w:basedOn w:val="Normal"/>
    <w:link w:val="FooterChar"/>
    <w:uiPriority w:val="99"/>
    <w:unhideWhenUsed/>
    <w:rsid w:val="00C70717"/>
    <w:pPr>
      <w:tabs>
        <w:tab w:val="right" w:pos="9866"/>
      </w:tabs>
      <w:spacing w:after="0" w:line="320" w:lineRule="atLeast"/>
    </w:pPr>
    <w:rPr>
      <w:color w:val="auto"/>
    </w:rPr>
  </w:style>
  <w:style w:type="character" w:customStyle="1" w:styleId="FooterChar">
    <w:name w:val="Footer Char"/>
    <w:basedOn w:val="DefaultParagraphFont"/>
    <w:link w:val="Footer"/>
    <w:uiPriority w:val="99"/>
    <w:rsid w:val="00C70717"/>
    <w:rPr>
      <w:rFonts w:ascii="Arial" w:hAnsi="Arial"/>
      <w:color w:val="auto"/>
      <w:sz w:val="24"/>
    </w:rPr>
  </w:style>
  <w:style w:type="paragraph" w:styleId="Subtitle">
    <w:name w:val="Subtitle"/>
    <w:basedOn w:val="Heading1"/>
    <w:next w:val="Normal"/>
    <w:link w:val="SubtitleChar"/>
    <w:uiPriority w:val="11"/>
    <w:qFormat/>
    <w:rsid w:val="00F64FDB"/>
    <w:pPr>
      <w:numPr>
        <w:ilvl w:val="1"/>
      </w:numPr>
      <w:spacing w:before="0" w:after="320" w:line="560" w:lineRule="atLeast"/>
    </w:pPr>
    <w:rPr>
      <w:color w:val="212A4C" w:themeColor="text2"/>
      <w:sz w:val="44"/>
      <w:szCs w:val="22"/>
    </w:rPr>
  </w:style>
  <w:style w:type="character" w:customStyle="1" w:styleId="SubtitleChar">
    <w:name w:val="Subtitle Char"/>
    <w:basedOn w:val="DefaultParagraphFont"/>
    <w:link w:val="Subtitle"/>
    <w:uiPriority w:val="11"/>
    <w:rsid w:val="00F64FDB"/>
    <w:rPr>
      <w:rFonts w:asciiTheme="majorHAnsi" w:eastAsiaTheme="majorEastAsia" w:hAnsiTheme="majorHAnsi" w:cstheme="majorBidi"/>
      <w:b/>
      <w:color w:val="212A4C" w:themeColor="text2"/>
      <w:sz w:val="44"/>
      <w:szCs w:val="22"/>
    </w:rPr>
  </w:style>
  <w:style w:type="paragraph" w:styleId="Title">
    <w:name w:val="Title"/>
    <w:basedOn w:val="Heading1"/>
    <w:next w:val="Normal"/>
    <w:link w:val="TitleChar"/>
    <w:uiPriority w:val="10"/>
    <w:qFormat/>
    <w:rsid w:val="00FB7C1E"/>
    <w:pPr>
      <w:spacing w:before="0" w:after="0" w:line="240" w:lineRule="auto"/>
      <w:contextualSpacing/>
    </w:pPr>
    <w:rPr>
      <w:b w:val="0"/>
      <w:spacing w:val="-10"/>
      <w:kern w:val="28"/>
      <w:sz w:val="52"/>
      <w:szCs w:val="56"/>
    </w:rPr>
  </w:style>
  <w:style w:type="character" w:customStyle="1" w:styleId="TitleChar">
    <w:name w:val="Title Char"/>
    <w:basedOn w:val="DefaultParagraphFont"/>
    <w:link w:val="Title"/>
    <w:uiPriority w:val="10"/>
    <w:rsid w:val="00FB7C1E"/>
    <w:rPr>
      <w:rFonts w:ascii="Arial" w:eastAsiaTheme="majorEastAsia" w:hAnsi="Arial" w:cstheme="majorBidi"/>
      <w:spacing w:val="-10"/>
      <w:kern w:val="28"/>
      <w:sz w:val="52"/>
      <w:szCs w:val="56"/>
    </w:rPr>
  </w:style>
  <w:style w:type="character" w:styleId="PlaceholderText">
    <w:name w:val="Placeholder Text"/>
    <w:basedOn w:val="DefaultParagraphFont"/>
    <w:uiPriority w:val="99"/>
    <w:semiHidden/>
    <w:rsid w:val="00D560DC"/>
    <w:rPr>
      <w:rFonts w:ascii="Arial" w:hAnsi="Arial"/>
      <w:color w:val="808080"/>
    </w:rPr>
  </w:style>
  <w:style w:type="character" w:customStyle="1" w:styleId="Heading2Char">
    <w:name w:val="Heading 2 Char"/>
    <w:basedOn w:val="DefaultParagraphFont"/>
    <w:link w:val="Heading2"/>
    <w:uiPriority w:val="4"/>
    <w:rsid w:val="00C70717"/>
    <w:rPr>
      <w:rFonts w:ascii="Arial" w:eastAsiaTheme="majorEastAsia" w:hAnsi="Arial" w:cstheme="majorBidi"/>
      <w:b/>
      <w:sz w:val="24"/>
      <w:szCs w:val="26"/>
    </w:rPr>
  </w:style>
  <w:style w:type="character" w:customStyle="1" w:styleId="Heading1Char">
    <w:name w:val="Heading 1 Char"/>
    <w:basedOn w:val="DefaultParagraphFont"/>
    <w:link w:val="Heading1"/>
    <w:uiPriority w:val="4"/>
    <w:rsid w:val="00760907"/>
    <w:rPr>
      <w:rFonts w:ascii="Arial" w:eastAsiaTheme="majorEastAsia" w:hAnsi="Arial" w:cs="Arial"/>
      <w:b/>
      <w:bCs/>
      <w:sz w:val="32"/>
      <w:szCs w:val="32"/>
    </w:rPr>
  </w:style>
  <w:style w:type="character" w:customStyle="1" w:styleId="Heading3Char">
    <w:name w:val="Heading 3 Char"/>
    <w:basedOn w:val="DefaultParagraphFont"/>
    <w:link w:val="Heading3"/>
    <w:uiPriority w:val="4"/>
    <w:rsid w:val="00D11558"/>
    <w:rPr>
      <w:rFonts w:asciiTheme="majorHAnsi" w:eastAsiaTheme="majorEastAsia" w:hAnsiTheme="majorHAnsi" w:cstheme="majorBidi"/>
      <w:b/>
      <w:sz w:val="24"/>
      <w:szCs w:val="24"/>
    </w:rPr>
  </w:style>
  <w:style w:type="character" w:customStyle="1" w:styleId="Heading4Char">
    <w:name w:val="Heading 4 Char"/>
    <w:basedOn w:val="DefaultParagraphFont"/>
    <w:link w:val="Heading4"/>
    <w:uiPriority w:val="4"/>
    <w:rsid w:val="008A340B"/>
    <w:rPr>
      <w:rFonts w:asciiTheme="majorHAnsi" w:eastAsiaTheme="majorEastAsia" w:hAnsiTheme="majorHAnsi" w:cstheme="majorBidi"/>
      <w:b/>
      <w:iCs/>
      <w:color w:val="212A4C" w:themeColor="text2"/>
      <w:szCs w:val="24"/>
    </w:rPr>
  </w:style>
  <w:style w:type="paragraph" w:customStyle="1" w:styleId="Bullet1">
    <w:name w:val="Bullet 1"/>
    <w:basedOn w:val="Normal"/>
    <w:uiPriority w:val="2"/>
    <w:qFormat/>
    <w:rsid w:val="00061D6A"/>
    <w:pPr>
      <w:numPr>
        <w:numId w:val="1"/>
      </w:numPr>
      <w:spacing w:before="80"/>
    </w:pPr>
  </w:style>
  <w:style w:type="paragraph" w:customStyle="1" w:styleId="Bullet2">
    <w:name w:val="Bullet 2"/>
    <w:basedOn w:val="Bullet1"/>
    <w:uiPriority w:val="2"/>
    <w:qFormat/>
    <w:rsid w:val="00F64FDB"/>
    <w:pPr>
      <w:numPr>
        <w:ilvl w:val="1"/>
      </w:numPr>
    </w:pPr>
  </w:style>
  <w:style w:type="paragraph" w:customStyle="1" w:styleId="Bullet3">
    <w:name w:val="Bullet 3"/>
    <w:basedOn w:val="Bullet2"/>
    <w:uiPriority w:val="2"/>
    <w:qFormat/>
    <w:rsid w:val="00F64FDB"/>
    <w:pPr>
      <w:numPr>
        <w:ilvl w:val="2"/>
      </w:numPr>
    </w:pPr>
  </w:style>
  <w:style w:type="numbering" w:customStyle="1" w:styleId="BulletListStyle">
    <w:name w:val="Bullet List Style"/>
    <w:uiPriority w:val="99"/>
    <w:rsid w:val="00061D6A"/>
    <w:pPr>
      <w:numPr>
        <w:numId w:val="1"/>
      </w:numPr>
    </w:pPr>
  </w:style>
  <w:style w:type="paragraph" w:customStyle="1" w:styleId="NumberedList1">
    <w:name w:val="Numbered List 1"/>
    <w:basedOn w:val="Normal"/>
    <w:uiPriority w:val="2"/>
    <w:qFormat/>
    <w:rsid w:val="00F62279"/>
    <w:pPr>
      <w:numPr>
        <w:numId w:val="17"/>
      </w:numPr>
      <w:spacing w:before="80"/>
    </w:pPr>
  </w:style>
  <w:style w:type="paragraph" w:customStyle="1" w:styleId="NumberedList2">
    <w:name w:val="Numbered List 2"/>
    <w:basedOn w:val="NumberedList1"/>
    <w:uiPriority w:val="2"/>
    <w:qFormat/>
    <w:rsid w:val="00F64FDB"/>
    <w:pPr>
      <w:numPr>
        <w:ilvl w:val="1"/>
      </w:numPr>
    </w:pPr>
  </w:style>
  <w:style w:type="paragraph" w:customStyle="1" w:styleId="NumberedList3">
    <w:name w:val="Numbered List 3"/>
    <w:basedOn w:val="NumberedList2"/>
    <w:uiPriority w:val="2"/>
    <w:qFormat/>
    <w:rsid w:val="00F64FDB"/>
    <w:pPr>
      <w:numPr>
        <w:ilvl w:val="2"/>
      </w:numPr>
    </w:pPr>
  </w:style>
  <w:style w:type="paragraph" w:customStyle="1" w:styleId="Introductionparagraph">
    <w:name w:val="Introduction paragraph"/>
    <w:basedOn w:val="Normal"/>
    <w:uiPriority w:val="5"/>
    <w:qFormat/>
    <w:rsid w:val="004C7058"/>
    <w:pPr>
      <w:spacing w:before="320" w:after="320" w:line="340" w:lineRule="atLeast"/>
    </w:pPr>
    <w:rPr>
      <w:sz w:val="28"/>
    </w:rPr>
  </w:style>
  <w:style w:type="character" w:customStyle="1" w:styleId="Heading5Char">
    <w:name w:val="Heading 5 Char"/>
    <w:basedOn w:val="DefaultParagraphFont"/>
    <w:link w:val="Heading5"/>
    <w:uiPriority w:val="4"/>
    <w:semiHidden/>
    <w:rsid w:val="008A340B"/>
    <w:rPr>
      <w:rFonts w:asciiTheme="majorHAnsi" w:eastAsiaTheme="majorEastAsia" w:hAnsiTheme="majorHAnsi" w:cstheme="majorBidi"/>
      <w:i/>
      <w:iCs/>
      <w:color w:val="264F90" w:themeColor="accent2"/>
      <w:szCs w:val="24"/>
    </w:rPr>
  </w:style>
  <w:style w:type="paragraph" w:styleId="Quote">
    <w:name w:val="Quote"/>
    <w:basedOn w:val="Normal"/>
    <w:next w:val="Normal"/>
    <w:link w:val="QuoteChar"/>
    <w:uiPriority w:val="29"/>
    <w:qFormat/>
    <w:rsid w:val="00061D6A"/>
    <w:pPr>
      <w:spacing w:before="320" w:after="320" w:line="340" w:lineRule="atLeast"/>
      <w:ind w:left="284" w:right="284"/>
    </w:pPr>
    <w:rPr>
      <w:iCs/>
      <w:color w:val="176CB5" w:themeColor="accent3"/>
    </w:rPr>
  </w:style>
  <w:style w:type="character" w:customStyle="1" w:styleId="QuoteChar">
    <w:name w:val="Quote Char"/>
    <w:basedOn w:val="DefaultParagraphFont"/>
    <w:link w:val="Quote"/>
    <w:uiPriority w:val="29"/>
    <w:rsid w:val="00061D6A"/>
    <w:rPr>
      <w:rFonts w:ascii="Arial" w:hAnsi="Arial"/>
      <w:iCs/>
      <w:color w:val="176CB5" w:themeColor="accent3"/>
      <w:sz w:val="24"/>
    </w:rPr>
  </w:style>
  <w:style w:type="paragraph" w:customStyle="1" w:styleId="BoxQuote">
    <w:name w:val="Box Quote"/>
    <w:basedOn w:val="Quote"/>
    <w:uiPriority w:val="12"/>
    <w:qFormat/>
    <w:rsid w:val="00061D6A"/>
    <w:pPr>
      <w:pBdr>
        <w:top w:val="single" w:sz="4" w:space="14" w:color="DAECFA"/>
        <w:left w:val="single" w:sz="4" w:space="14" w:color="264F90" w:themeColor="accent2"/>
        <w:bottom w:val="single" w:sz="4" w:space="14" w:color="DAECFA"/>
        <w:right w:val="single" w:sz="4" w:space="14" w:color="DAECFA"/>
      </w:pBdr>
      <w:shd w:val="clear" w:color="auto" w:fill="DAECFA"/>
    </w:pPr>
  </w:style>
  <w:style w:type="paragraph" w:customStyle="1" w:styleId="Photocaption">
    <w:name w:val="Photo caption"/>
    <w:basedOn w:val="Normal"/>
    <w:uiPriority w:val="14"/>
    <w:qFormat/>
    <w:rsid w:val="00061D6A"/>
    <w:pPr>
      <w:pBdr>
        <w:bottom w:val="single" w:sz="4" w:space="8" w:color="176CB5" w:themeColor="accent3"/>
      </w:pBdr>
      <w:spacing w:after="160" w:line="240" w:lineRule="atLeast"/>
    </w:pPr>
    <w:rPr>
      <w:sz w:val="16"/>
    </w:rPr>
  </w:style>
  <w:style w:type="numbering" w:customStyle="1" w:styleId="NumberedListStyle">
    <w:name w:val="Numbered List Style"/>
    <w:uiPriority w:val="99"/>
    <w:rsid w:val="00F62279"/>
    <w:pPr>
      <w:numPr>
        <w:numId w:val="3"/>
      </w:numPr>
    </w:pPr>
  </w:style>
  <w:style w:type="table" w:styleId="TableGrid">
    <w:name w:val="Table Grid"/>
    <w:basedOn w:val="TableNormal"/>
    <w:uiPriority w:val="39"/>
    <w:rsid w:val="00061D6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EPTable1">
    <w:name w:val="BEP Table 1"/>
    <w:basedOn w:val="TableNormal"/>
    <w:uiPriority w:val="99"/>
    <w:rsid w:val="0095530D"/>
    <w:pPr>
      <w:spacing w:before="80" w:line="240" w:lineRule="auto"/>
    </w:pPr>
    <w:tblPr>
      <w:tblStyleRowBandSize w:val="1"/>
      <w:tblStyleColBandSize w:val="1"/>
      <w:tblBorders>
        <w:top w:val="single" w:sz="4" w:space="0" w:color="auto"/>
        <w:bottom w:val="single" w:sz="4" w:space="0" w:color="auto"/>
        <w:insideH w:val="single" w:sz="4" w:space="0" w:color="auto"/>
        <w:insideV w:val="single" w:sz="4" w:space="0" w:color="auto"/>
      </w:tblBorders>
      <w:tblCellMar>
        <w:top w:w="57" w:type="dxa"/>
        <w:bottom w:w="57" w:type="dxa"/>
      </w:tblCellMar>
    </w:tblPr>
    <w:tcPr>
      <w:shd w:val="clear" w:color="auto" w:fill="000000" w:themeFill="text1"/>
    </w:tcPr>
    <w:tblStylePr w:type="firstRow">
      <w:rPr>
        <w:b/>
      </w:rPr>
      <w:tblPr/>
      <w:trPr>
        <w:tblHeader/>
      </w:trPr>
      <w:tcPr>
        <w:shd w:val="clear" w:color="auto" w:fill="DAECFA"/>
      </w:tcPr>
    </w:tblStylePr>
    <w:tblStylePr w:type="lastRow">
      <w:tblPr/>
      <w:tcPr>
        <w:shd w:val="clear" w:color="auto" w:fill="D9D9D9" w:themeFill="background1" w:themeFillShade="D9"/>
      </w:tcPr>
    </w:tblStylePr>
    <w:tblStylePr w:type="firstCol">
      <w:rPr>
        <w:b w:val="0"/>
      </w:rPr>
    </w:tblStylePr>
    <w:tblStylePr w:type="lastCol">
      <w:rPr>
        <w:b/>
      </w:rPr>
    </w:tblStylePr>
    <w:tblStylePr w:type="band1Vert">
      <w:tblPr/>
      <w:tcPr>
        <w:shd w:val="clear" w:color="auto" w:fill="F2F2F2" w:themeFill="background1" w:themeFillShade="F2"/>
      </w:tcPr>
    </w:tblStylePr>
    <w:tblStylePr w:type="band2Vert">
      <w:tblPr/>
      <w:tcPr>
        <w:shd w:val="clear" w:color="auto" w:fill="E6E6E6" w:themeFill="background2"/>
      </w:tcPr>
    </w:tblStylePr>
    <w:tblStylePr w:type="band1Horz">
      <w:tblPr/>
      <w:tcPr>
        <w:shd w:val="clear" w:color="auto" w:fill="F2F2F2" w:themeFill="background1" w:themeFillShade="F2"/>
      </w:tcPr>
    </w:tblStylePr>
    <w:tblStylePr w:type="band2Horz">
      <w:tblPr/>
      <w:tcPr>
        <w:shd w:val="clear" w:color="auto" w:fill="E6E6E6" w:themeFill="background2"/>
      </w:tcPr>
    </w:tblStylePr>
  </w:style>
  <w:style w:type="paragraph" w:customStyle="1" w:styleId="FigureHeading">
    <w:name w:val="Figure Heading"/>
    <w:basedOn w:val="Normal"/>
    <w:uiPriority w:val="7"/>
    <w:qFormat/>
    <w:rsid w:val="00D06FDA"/>
    <w:pPr>
      <w:pBdr>
        <w:top w:val="single" w:sz="4" w:space="6" w:color="176CB5" w:themeColor="accent3"/>
        <w:left w:val="single" w:sz="4" w:space="4" w:color="176CB5" w:themeColor="accent3"/>
        <w:bottom w:val="single" w:sz="4" w:space="6" w:color="176CB5" w:themeColor="accent3"/>
        <w:right w:val="single" w:sz="4" w:space="4" w:color="176CB5" w:themeColor="accent3"/>
      </w:pBdr>
      <w:shd w:val="clear" w:color="auto" w:fill="176CB5" w:themeFill="accent3"/>
      <w:spacing w:after="160"/>
      <w:ind w:left="113" w:right="113"/>
    </w:pPr>
    <w:rPr>
      <w:b/>
      <w:caps/>
      <w:color w:val="FFFFFF" w:themeColor="background1"/>
    </w:rPr>
  </w:style>
  <w:style w:type="paragraph" w:customStyle="1" w:styleId="TableHeading">
    <w:name w:val="Table Heading"/>
    <w:basedOn w:val="FigureHeading"/>
    <w:uiPriority w:val="7"/>
    <w:qFormat/>
    <w:rsid w:val="00D06FDA"/>
    <w:pPr>
      <w:spacing w:after="0"/>
    </w:pPr>
  </w:style>
  <w:style w:type="paragraph" w:customStyle="1" w:styleId="Source">
    <w:name w:val="Source"/>
    <w:basedOn w:val="Normal"/>
    <w:uiPriority w:val="8"/>
    <w:qFormat/>
    <w:rsid w:val="00D06FDA"/>
    <w:pPr>
      <w:spacing w:before="80" w:line="200" w:lineRule="atLeast"/>
    </w:pPr>
    <w:rPr>
      <w:sz w:val="16"/>
    </w:rPr>
  </w:style>
  <w:style w:type="paragraph" w:styleId="ListBullet">
    <w:name w:val="List Bullet"/>
    <w:basedOn w:val="Normal"/>
    <w:uiPriority w:val="99"/>
    <w:unhideWhenUsed/>
    <w:rsid w:val="00E0199B"/>
    <w:pPr>
      <w:numPr>
        <w:numId w:val="7"/>
      </w:numPr>
      <w:contextualSpacing/>
    </w:pPr>
  </w:style>
  <w:style w:type="paragraph" w:customStyle="1" w:styleId="NotesLines">
    <w:name w:val="Notes Lines"/>
    <w:basedOn w:val="Normal"/>
    <w:uiPriority w:val="19"/>
    <w:qFormat/>
    <w:rsid w:val="008A340B"/>
    <w:pPr>
      <w:pBdr>
        <w:between w:val="single" w:sz="4" w:space="1" w:color="auto"/>
      </w:pBdr>
      <w:spacing w:line="360" w:lineRule="atLeast"/>
    </w:pPr>
  </w:style>
  <w:style w:type="paragraph" w:styleId="NoSpacing">
    <w:name w:val="No Spacing"/>
    <w:uiPriority w:val="1"/>
    <w:qFormat/>
    <w:rsid w:val="00F62279"/>
    <w:pPr>
      <w:spacing w:before="0" w:after="0"/>
    </w:pPr>
    <w:rPr>
      <w:rFonts w:ascii="Arial" w:hAnsi="Arial"/>
    </w:rPr>
  </w:style>
  <w:style w:type="paragraph" w:styleId="TOCHeading">
    <w:name w:val="TOC Heading"/>
    <w:basedOn w:val="Heading1"/>
    <w:next w:val="Normal"/>
    <w:uiPriority w:val="39"/>
    <w:unhideWhenUsed/>
    <w:qFormat/>
    <w:rsid w:val="00CF40FC"/>
    <w:pPr>
      <w:spacing w:before="720"/>
      <w:outlineLvl w:val="9"/>
    </w:pPr>
  </w:style>
  <w:style w:type="paragraph" w:styleId="TOC1">
    <w:name w:val="toc 1"/>
    <w:basedOn w:val="Normal"/>
    <w:next w:val="Normal"/>
    <w:autoRedefine/>
    <w:uiPriority w:val="39"/>
    <w:unhideWhenUsed/>
    <w:rsid w:val="00BA4643"/>
    <w:pPr>
      <w:tabs>
        <w:tab w:val="right" w:pos="9854"/>
      </w:tabs>
    </w:pPr>
    <w:rPr>
      <w:b/>
      <w:u w:val="single" w:color="176CB5" w:themeColor="accent3"/>
    </w:rPr>
  </w:style>
  <w:style w:type="paragraph" w:styleId="TOC2">
    <w:name w:val="toc 2"/>
    <w:basedOn w:val="Normal"/>
    <w:next w:val="Normal"/>
    <w:autoRedefine/>
    <w:uiPriority w:val="39"/>
    <w:unhideWhenUsed/>
    <w:rsid w:val="00BA4643"/>
    <w:pPr>
      <w:spacing w:before="80"/>
    </w:pPr>
  </w:style>
  <w:style w:type="character" w:styleId="Hyperlink">
    <w:name w:val="Hyperlink"/>
    <w:basedOn w:val="DefaultParagraphFont"/>
    <w:uiPriority w:val="99"/>
    <w:unhideWhenUsed/>
    <w:rsid w:val="00D11558"/>
    <w:rPr>
      <w:rFonts w:ascii="Arial" w:hAnsi="Arial"/>
      <w:color w:val="000000" w:themeColor="text1"/>
      <w:u w:val="single"/>
    </w:rPr>
  </w:style>
  <w:style w:type="table" w:styleId="TableGridLight">
    <w:name w:val="Grid Table Light"/>
    <w:basedOn w:val="TableNormal"/>
    <w:uiPriority w:val="40"/>
    <w:rsid w:val="000730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7305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7305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7148D0"/>
    <w:rPr>
      <w:rFonts w:ascii="Arial" w:hAnsi="Arial"/>
      <w:color w:val="605E5C"/>
      <w:shd w:val="clear" w:color="auto" w:fill="E1DFDD"/>
    </w:rPr>
  </w:style>
  <w:style w:type="paragraph" w:styleId="Caption">
    <w:name w:val="caption"/>
    <w:basedOn w:val="Normal"/>
    <w:next w:val="Normal"/>
    <w:uiPriority w:val="35"/>
    <w:unhideWhenUsed/>
    <w:qFormat/>
    <w:rsid w:val="002C26E8"/>
    <w:pPr>
      <w:spacing w:before="0" w:after="200" w:line="240" w:lineRule="auto"/>
    </w:pPr>
    <w:rPr>
      <w:i/>
      <w:iCs/>
      <w:color w:val="212A4C" w:themeColor="text2"/>
      <w:sz w:val="18"/>
      <w:szCs w:val="18"/>
    </w:rPr>
  </w:style>
  <w:style w:type="character" w:styleId="FollowedHyperlink">
    <w:name w:val="FollowedHyperlink"/>
    <w:basedOn w:val="DefaultParagraphFont"/>
    <w:uiPriority w:val="99"/>
    <w:semiHidden/>
    <w:unhideWhenUsed/>
    <w:rsid w:val="00D11558"/>
    <w:rPr>
      <w:rFonts w:ascii="Arial" w:hAnsi="Arial"/>
      <w:color w:val="000000" w:themeColor="text1"/>
      <w:u w:val="single"/>
    </w:rPr>
  </w:style>
  <w:style w:type="character" w:styleId="SmartLink">
    <w:name w:val="Smart Link"/>
    <w:basedOn w:val="DefaultParagraphFont"/>
    <w:uiPriority w:val="99"/>
    <w:semiHidden/>
    <w:unhideWhenUsed/>
    <w:rsid w:val="00D11558"/>
    <w:rPr>
      <w:rFonts w:ascii="Arial" w:hAnsi="Arial"/>
      <w:color w:val="000000" w:themeColor="text1"/>
      <w:u w:val="single"/>
      <w:shd w:val="clear" w:color="auto" w:fill="F3F2F1"/>
    </w:rPr>
  </w:style>
  <w:style w:type="paragraph" w:customStyle="1" w:styleId="Heading2HeadingStyles">
    <w:name w:val="Heading 2 (Heading Styles)"/>
    <w:basedOn w:val="Normal"/>
    <w:uiPriority w:val="99"/>
    <w:rsid w:val="00635A19"/>
    <w:pPr>
      <w:tabs>
        <w:tab w:val="left" w:pos="170"/>
        <w:tab w:val="left" w:pos="340"/>
      </w:tabs>
      <w:suppressAutoHyphens/>
      <w:autoSpaceDE w:val="0"/>
      <w:autoSpaceDN w:val="0"/>
      <w:adjustRightInd w:val="0"/>
      <w:spacing w:before="340" w:after="120" w:line="300" w:lineRule="atLeast"/>
      <w:textAlignment w:val="center"/>
    </w:pPr>
    <w:rPr>
      <w:rFonts w:ascii="Open Sans SemiBold" w:hAnsi="Open Sans SemiBold" w:cs="Open Sans SemiBold"/>
      <w:color w:val="000000"/>
      <w:szCs w:val="24"/>
      <w:lang w:val="en-US"/>
    </w:rPr>
  </w:style>
  <w:style w:type="character" w:customStyle="1" w:styleId="Heading6Char">
    <w:name w:val="Heading 6 Char"/>
    <w:basedOn w:val="DefaultParagraphFont"/>
    <w:link w:val="Heading6"/>
    <w:uiPriority w:val="4"/>
    <w:semiHidden/>
    <w:rsid w:val="00F62279"/>
    <w:rPr>
      <w:rFonts w:ascii="Arial" w:eastAsiaTheme="majorEastAsia" w:hAnsi="Arial" w:cstheme="majorBidi"/>
      <w:color w:val="101425" w:themeColor="accent1" w:themeShade="7F"/>
      <w:sz w:val="24"/>
    </w:rPr>
  </w:style>
  <w:style w:type="character" w:customStyle="1" w:styleId="Heading7Char">
    <w:name w:val="Heading 7 Char"/>
    <w:basedOn w:val="DefaultParagraphFont"/>
    <w:link w:val="Heading7"/>
    <w:uiPriority w:val="4"/>
    <w:semiHidden/>
    <w:rsid w:val="00F62279"/>
    <w:rPr>
      <w:rFonts w:ascii="Arial" w:eastAsiaTheme="majorEastAsia" w:hAnsi="Arial" w:cstheme="majorBidi"/>
      <w:i/>
      <w:iCs/>
      <w:color w:val="101425" w:themeColor="accent1" w:themeShade="7F"/>
      <w:sz w:val="24"/>
    </w:rPr>
  </w:style>
  <w:style w:type="character" w:customStyle="1" w:styleId="Heading8Char">
    <w:name w:val="Heading 8 Char"/>
    <w:basedOn w:val="DefaultParagraphFont"/>
    <w:link w:val="Heading8"/>
    <w:uiPriority w:val="4"/>
    <w:semiHidden/>
    <w:rsid w:val="00F62279"/>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uiPriority w:val="4"/>
    <w:semiHidden/>
    <w:rsid w:val="00F62279"/>
    <w:rPr>
      <w:rFonts w:ascii="Arial" w:eastAsiaTheme="majorEastAsia" w:hAnsi="Arial" w:cstheme="majorBidi"/>
      <w:i/>
      <w:iCs/>
      <w:color w:val="272727" w:themeColor="text1" w:themeTint="D8"/>
      <w:sz w:val="21"/>
      <w:szCs w:val="21"/>
    </w:rPr>
  </w:style>
  <w:style w:type="paragraph" w:styleId="TOAHeading">
    <w:name w:val="toa heading"/>
    <w:basedOn w:val="Normal"/>
    <w:next w:val="Normal"/>
    <w:uiPriority w:val="99"/>
    <w:semiHidden/>
    <w:unhideWhenUsed/>
    <w:rsid w:val="00F62279"/>
    <w:pPr>
      <w:spacing w:before="120"/>
    </w:pPr>
    <w:rPr>
      <w:rFonts w:eastAsiaTheme="majorEastAsia" w:cstheme="majorBidi"/>
      <w:b/>
      <w:bCs/>
      <w:szCs w:val="24"/>
    </w:rPr>
  </w:style>
  <w:style w:type="character" w:styleId="PageNumber">
    <w:name w:val="page number"/>
    <w:basedOn w:val="DefaultParagraphFont"/>
    <w:uiPriority w:val="99"/>
    <w:semiHidden/>
    <w:unhideWhenUsed/>
    <w:rsid w:val="00AF12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cience.org.au/our-focus/science-everyone/science-immunisation/1-what-immunisation" TargetMode="External"/><Relationship Id="rId18" Type="http://schemas.openxmlformats.org/officeDocument/2006/relationships/hyperlink" Target="https://www.health.gov.au/resources/publications/questions-about-vaccination?language=en" TargetMode="External"/><Relationship Id="rId26" Type="http://schemas.openxmlformats.org/officeDocument/2006/relationships/hyperlink" Target="https://science.org.au/our-focus/science-everyone/science-immunisation/4-are-vaccines-safe" TargetMode="External"/><Relationship Id="rId39" Type="http://schemas.openxmlformats.org/officeDocument/2006/relationships/hyperlink" Target="https://skai.org.au/childhood/questions/why-schedule-way-it" TargetMode="External"/><Relationship Id="rId21" Type="http://schemas.openxmlformats.org/officeDocument/2006/relationships/hyperlink" Target="https://www.health.gov.au/resources/publications/questions-about-vaccination?language=en" TargetMode="External"/><Relationship Id="rId34" Type="http://schemas.openxmlformats.org/officeDocument/2006/relationships/hyperlink" Target="https://www.health.gov.au/resources/publications/following-vaccination-what-to-expect-and-what-to-do" TargetMode="External"/><Relationship Id="rId42" Type="http://schemas.openxmlformats.org/officeDocument/2006/relationships/hyperlink" Target="https://skai.org.au/childhood/questions/why-schedule-way-it" TargetMode="External"/><Relationship Id="rId47" Type="http://schemas.openxmlformats.org/officeDocument/2006/relationships/hyperlink" Target="https://www.health.gov.au/topics/immunisation/when-to-get-vaccinated/immunisation-for-people-with-medical-risk-conditions" TargetMode="External"/><Relationship Id="rId50" Type="http://schemas.openxmlformats.org/officeDocument/2006/relationships/hyperlink" Target="https://www.health.gov.au/health-topics/immunisation/when-to-get-vaccinated/immunisation-for-infants-and-children" TargetMode="External"/><Relationship Id="rId55"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cience.org.au/our-focus/science-everyone/science-immunisation/1-what-immunisation" TargetMode="External"/><Relationship Id="rId29" Type="http://schemas.openxmlformats.org/officeDocument/2006/relationships/hyperlink" Target="https://www.science.org.au/education/immunisation-climate-change-genetic-modification/science-immunisation/3-who-benefits" TargetMode="External"/><Relationship Id="rId11" Type="http://schemas.openxmlformats.org/officeDocument/2006/relationships/hyperlink" Target="http://health.gov.au/childhoodimmunisation" TargetMode="External"/><Relationship Id="rId24" Type="http://schemas.openxmlformats.org/officeDocument/2006/relationships/hyperlink" Target="https://ausvaxsafety.org.au/" TargetMode="External"/><Relationship Id="rId32" Type="http://schemas.openxmlformats.org/officeDocument/2006/relationships/hyperlink" Target="https://science.org.au/our-focus/science-everyone/science-immunisation/4-are-vaccines-safe" TargetMode="External"/><Relationship Id="rId37" Type="http://schemas.openxmlformats.org/officeDocument/2006/relationships/hyperlink" Target="https://www.health.gov.au/resources/publications/questions-about-vaccination?language=en" TargetMode="External"/><Relationship Id="rId40" Type="http://schemas.openxmlformats.org/officeDocument/2006/relationships/hyperlink" Target="https://www.health.gov.au/resources/publications/questions-about-vaccination?language=en" TargetMode="External"/><Relationship Id="rId45" Type="http://schemas.openxmlformats.org/officeDocument/2006/relationships/hyperlink" Target="https://skai.org.au/childhood/questions/why-schedule-way-it" TargetMode="External"/><Relationship Id="rId53" Type="http://schemas.openxmlformats.org/officeDocument/2006/relationships/hyperlink" Target="https://science.org.au/our-work/resources-reports/reports-publications/science-immunisation-questions-answers" TargetMode="External"/><Relationship Id="rId58"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yperlink" Target="https://skai.org.au/childhood/questions/what-vaccines" TargetMode="External"/><Relationship Id="rId14" Type="http://schemas.openxmlformats.org/officeDocument/2006/relationships/hyperlink" Target="https://www.health.gov.au/topics/immunisation/about-immunisation" TargetMode="External"/><Relationship Id="rId22" Type="http://schemas.openxmlformats.org/officeDocument/2006/relationships/hyperlink" Target="TGA" TargetMode="External"/><Relationship Id="rId27" Type="http://schemas.openxmlformats.org/officeDocument/2006/relationships/hyperlink" Target="https://www.science.org.au/curious/people-medicine/vaccine-safety-and-effectiveness-how-it-tested" TargetMode="External"/><Relationship Id="rId30" Type="http://schemas.openxmlformats.org/officeDocument/2006/relationships/hyperlink" Target="https://www.health.gov.au/resources/publications/questions-about-vaccination?language=en" TargetMode="External"/><Relationship Id="rId35" Type="http://schemas.openxmlformats.org/officeDocument/2006/relationships/hyperlink" Target="https://skai.org.au/childhood/questions/what-about-side-effects" TargetMode="External"/><Relationship Id="rId43" Type="http://schemas.openxmlformats.org/officeDocument/2006/relationships/hyperlink" Target="National%20Immunisation%20Program%20schedule" TargetMode="External"/><Relationship Id="rId48" Type="http://schemas.openxmlformats.org/officeDocument/2006/relationships/hyperlink" Target="https://www.health.gov.au/topics/immunisation/getting-vaccinated" TargetMode="External"/><Relationship Id="rId5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skai.org.au/" TargetMode="External"/><Relationship Id="rId3" Type="http://schemas.openxmlformats.org/officeDocument/2006/relationships/customXml" Target="../customXml/item3.xml"/><Relationship Id="rId12" Type="http://schemas.openxmlformats.org/officeDocument/2006/relationships/hyperlink" Target="http://health.gov.au/childhoodimmunisation" TargetMode="External"/><Relationship Id="rId17" Type="http://schemas.openxmlformats.org/officeDocument/2006/relationships/hyperlink" Target="https://www.health.gov.au/topics/immunisation/about-immunisation" TargetMode="External"/><Relationship Id="rId25" Type="http://schemas.openxmlformats.org/officeDocument/2006/relationships/hyperlink" Target="https://www.health.gov.au/topics/immunisation/about-immunisation/vaccine-safety" TargetMode="External"/><Relationship Id="rId33" Type="http://schemas.openxmlformats.org/officeDocument/2006/relationships/hyperlink" Target="https://www.health.gov.au/topics/immunisation/getting-vaccinated/possible-side-effects-of-vaccination" TargetMode="External"/><Relationship Id="rId38" Type="http://schemas.openxmlformats.org/officeDocument/2006/relationships/hyperlink" Target="https://www.science.org.au/learning/immunisation-and-climate-change/science-immunisation/what-is-immunisation" TargetMode="External"/><Relationship Id="rId46" Type="http://schemas.openxmlformats.org/officeDocument/2006/relationships/hyperlink" Target="https://www.health.gov.au/topics/immunisation/when-to-get-vaccinated/immunisation-for-aboriginal-and-torres-strait-islander-people?language=und" TargetMode="External"/><Relationship Id="rId59" Type="http://schemas.openxmlformats.org/officeDocument/2006/relationships/footer" Target="footer3.xml"/><Relationship Id="rId20" Type="http://schemas.openxmlformats.org/officeDocument/2006/relationships/hyperlink" Target="https://science.org.au/our-focus/science-everyone/science-immunisation/1-what-immunisation" TargetMode="External"/><Relationship Id="rId41" Type="http://schemas.openxmlformats.org/officeDocument/2006/relationships/hyperlink" Target="https://www.health.gov.au/resources/publications/questions-about-vaccination?language=en"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health.gov.au/resources/publications/questions-about-vaccination?language=en" TargetMode="External"/><Relationship Id="rId23" Type="http://schemas.openxmlformats.org/officeDocument/2006/relationships/hyperlink" Target="https://www.tga.gov.au/vaccines-overview" TargetMode="External"/><Relationship Id="rId28" Type="http://schemas.openxmlformats.org/officeDocument/2006/relationships/hyperlink" Target="https://skai.org.au/childhood/questions/how-do-i-know-vaccines-are-safe" TargetMode="External"/><Relationship Id="rId36" Type="http://schemas.openxmlformats.org/officeDocument/2006/relationships/hyperlink" Target="https://ausvaxsafety.org.au/safety-data/national-immunisation-program-schedule-vaccines" TargetMode="External"/><Relationship Id="rId49" Type="http://schemas.openxmlformats.org/officeDocument/2006/relationships/hyperlink" Target="https://www.health.gov.au/health-topics/immunisation/when-to-get-vaccinated/immunisation-for-infants-and-children" TargetMode="External"/><Relationship Id="rId57" Type="http://schemas.openxmlformats.org/officeDocument/2006/relationships/footer" Target="footer2.xml"/><Relationship Id="rId10" Type="http://schemas.openxmlformats.org/officeDocument/2006/relationships/endnotes" Target="endnotes.xml"/><Relationship Id="rId31" Type="http://schemas.openxmlformats.org/officeDocument/2006/relationships/hyperlink" Target="https://skai.org.au/childhood/questions/what-about-autism" TargetMode="External"/><Relationship Id="rId44" Type="http://schemas.openxmlformats.org/officeDocument/2006/relationships/hyperlink" Target="https://www.health.gov.au/health-topics/immunisation/when-to-get-vaccinated/national-immunisation-program-schedule" TargetMode="External"/><Relationship Id="rId52" Type="http://schemas.openxmlformats.org/officeDocument/2006/relationships/hyperlink" Target="https://www.health.gov.au/resources/publications/questions-about-vaccination"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BEP 2020 Colours">
      <a:dk1>
        <a:sysClr val="windowText" lastClr="000000"/>
      </a:dk1>
      <a:lt1>
        <a:sysClr val="window" lastClr="FFFFFF"/>
      </a:lt1>
      <a:dk2>
        <a:srgbClr val="212A4C"/>
      </a:dk2>
      <a:lt2>
        <a:srgbClr val="E6E6E6"/>
      </a:lt2>
      <a:accent1>
        <a:srgbClr val="212A4C"/>
      </a:accent1>
      <a:accent2>
        <a:srgbClr val="264F90"/>
      </a:accent2>
      <a:accent3>
        <a:srgbClr val="176CB5"/>
      </a:accent3>
      <a:accent4>
        <a:srgbClr val="218080"/>
      </a:accent4>
      <a:accent5>
        <a:srgbClr val="E5B13D"/>
      </a:accent5>
      <a:accent6>
        <a:srgbClr val="A42079"/>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4f4484e-ba74-4836-b9c4-98f9026b83d2" xsi:nil="true"/>
    <lcf76f155ced4ddcb4097134ff3c332f xmlns="515d3cfa-8aa5-4e1a-acdf-425843e59d2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82B3361C2F6F4BA86251C46CAF0EB2" ma:contentTypeVersion="14" ma:contentTypeDescription="Create a new document." ma:contentTypeScope="" ma:versionID="50cd03bbd4b55f8887b3ef56faf06ccd">
  <xsd:schema xmlns:xsd="http://www.w3.org/2001/XMLSchema" xmlns:xs="http://www.w3.org/2001/XMLSchema" xmlns:p="http://schemas.microsoft.com/office/2006/metadata/properties" xmlns:ns2="515d3cfa-8aa5-4e1a-acdf-425843e59d29" xmlns:ns3="44f4484e-ba74-4836-b9c4-98f9026b83d2" targetNamespace="http://schemas.microsoft.com/office/2006/metadata/properties" ma:root="true" ma:fieldsID="84390c26d0c55c4035efbb8df780f996" ns2:_="" ns3:_="">
    <xsd:import namespace="515d3cfa-8aa5-4e1a-acdf-425843e59d29"/>
    <xsd:import namespace="44f4484e-ba74-4836-b9c4-98f9026b83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5d3cfa-8aa5-4e1a-acdf-425843e59d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f4484e-ba74-4836-b9c4-98f9026b83d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9497100-6bc4-40ae-a131-5b0bb6c81ec8}" ma:internalName="TaxCatchAll" ma:showField="CatchAllData" ma:web="44f4484e-ba74-4836-b9c4-98f9026b83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CB6DDE-C372-4569-A3FF-EE3D1DC56772}">
  <ds:schemaRefs>
    <ds:schemaRef ds:uri="http://schemas.microsoft.com/office/2006/metadata/properties"/>
    <ds:schemaRef ds:uri="http://schemas.microsoft.com/office/infopath/2007/PartnerControls"/>
    <ds:schemaRef ds:uri="44f4484e-ba74-4836-b9c4-98f9026b83d2"/>
    <ds:schemaRef ds:uri="515d3cfa-8aa5-4e1a-acdf-425843e59d29"/>
  </ds:schemaRefs>
</ds:datastoreItem>
</file>

<file path=customXml/itemProps2.xml><?xml version="1.0" encoding="utf-8"?>
<ds:datastoreItem xmlns:ds="http://schemas.openxmlformats.org/officeDocument/2006/customXml" ds:itemID="{81A5A7F2-9927-4286-A91C-AB36D03558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5d3cfa-8aa5-4e1a-acdf-425843e59d29"/>
    <ds:schemaRef ds:uri="44f4484e-ba74-4836-b9c4-98f9026b83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6A4129-E103-4623-8D80-E0C7D8FC41C5}">
  <ds:schemaRefs>
    <ds:schemaRef ds:uri="http://schemas.openxmlformats.org/officeDocument/2006/bibliography"/>
  </ds:schemaRefs>
</ds:datastoreItem>
</file>

<file path=customXml/itemProps4.xml><?xml version="1.0" encoding="utf-8"?>
<ds:datastoreItem xmlns:ds="http://schemas.openxmlformats.org/officeDocument/2006/customXml" ds:itemID="{9F9C74B5-BE45-43D2-9D18-86B46C4E22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9</Pages>
  <Words>3533</Words>
  <Characters>19539</Characters>
  <Application>Microsoft Office Word</Application>
  <DocSecurity>0</DocSecurity>
  <Lines>331</Lines>
  <Paragraphs>186</Paragraphs>
  <ScaleCrop>false</ScaleCrop>
  <HeadingPairs>
    <vt:vector size="2" baseType="variant">
      <vt:variant>
        <vt:lpstr>Title</vt:lpstr>
      </vt:variant>
      <vt:variant>
        <vt:i4>1</vt:i4>
      </vt:variant>
    </vt:vector>
  </HeadingPairs>
  <TitlesOfParts>
    <vt:vector size="1" baseType="lpstr">
      <vt:lpstr>Childhood vaccinations Your Questions Answered</vt:lpstr>
    </vt:vector>
  </TitlesOfParts>
  <Manager/>
  <Company/>
  <LinksUpToDate>false</LinksUpToDate>
  <CharactersWithSpaces>22886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Childhood vaccinations Your Questions Answered - Hazaragi</dc:title>
  <dc:subject>Immunisation</dc:subject>
  <dc:creator>Australian Government Department of Health, Disability and Ageing</dc:creator>
  <cp:keywords>National Immunisation Program; Immunisation</cp:keywords>
  <dc:description/>
  <cp:revision>7</cp:revision>
  <dcterms:created xsi:type="dcterms:W3CDTF">2026-07-28T05:11:00Z</dcterms:created>
  <dcterms:modified xsi:type="dcterms:W3CDTF">2026-08-31T03:32:00Z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0x0101007A82B3361C2F6F4BA86251C46CAF0EB2</vt:lpwstr>
  </property>
  <property fmtid="{D5CDD505-2E9C-101B-9397-08002B2CF9AE}" pid="3" name="Order">
    <vt:r8>474800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ClassificationContentMarkingHeaderShapeIds">
    <vt:lpwstr>4ff363d3,235511,7253fd5d</vt:lpwstr>
  </property>
  <property fmtid="{D5CDD505-2E9C-101B-9397-08002B2CF9AE}" pid="12" name="ClassificationContentMarkingHeaderFontProps">
    <vt:lpwstr>#ff0000,12,Aptos</vt:lpwstr>
  </property>
  <property fmtid="{D5CDD505-2E9C-101B-9397-08002B2CF9AE}" pid="13" name="ClassificationContentMarkingHeaderText">
    <vt:lpwstr>OFFICIAL</vt:lpwstr>
  </property>
  <property fmtid="{D5CDD505-2E9C-101B-9397-08002B2CF9AE}" pid="14" name="ClassificationContentMarkingFooterShapeIds">
    <vt:lpwstr>587c781e,429f7f42,4dee1540</vt:lpwstr>
  </property>
  <property fmtid="{D5CDD505-2E9C-101B-9397-08002B2CF9AE}" pid="15" name="ClassificationContentMarkingFooterFontProps">
    <vt:lpwstr>#ff0000,12,Aptos</vt:lpwstr>
  </property>
  <property fmtid="{D5CDD505-2E9C-101B-9397-08002B2CF9AE}" pid="16" name="ClassificationContentMarkingFooterText">
    <vt:lpwstr>OFFICIAL</vt:lpwstr>
  </property>
  <property fmtid="{D5CDD505-2E9C-101B-9397-08002B2CF9AE}" pid="17" name="MSIP_Label_7cd3e8b9-ffed-43a8-b7f4-cc2fa0382d36_Enabled">
    <vt:lpwstr>true</vt:lpwstr>
  </property>
  <property fmtid="{D5CDD505-2E9C-101B-9397-08002B2CF9AE}" pid="18" name="MSIP_Label_7cd3e8b9-ffed-43a8-b7f4-cc2fa0382d36_SetDate">
    <vt:lpwstr>2026-08-31T03:32:23Z</vt:lpwstr>
  </property>
  <property fmtid="{D5CDD505-2E9C-101B-9397-08002B2CF9AE}" pid="19" name="MSIP_Label_7cd3e8b9-ffed-43a8-b7f4-cc2fa0382d36_Method">
    <vt:lpwstr>Privileged</vt:lpwstr>
  </property>
  <property fmtid="{D5CDD505-2E9C-101B-9397-08002B2CF9AE}" pid="20" name="MSIP_Label_7cd3e8b9-ffed-43a8-b7f4-cc2fa0382d36_Name">
    <vt:lpwstr>O</vt:lpwstr>
  </property>
  <property fmtid="{D5CDD505-2E9C-101B-9397-08002B2CF9AE}" pid="21" name="MSIP_Label_7cd3e8b9-ffed-43a8-b7f4-cc2fa0382d36_SiteId">
    <vt:lpwstr>34a3929c-73cf-4954-abfe-147dc3517892</vt:lpwstr>
  </property>
  <property fmtid="{D5CDD505-2E9C-101B-9397-08002B2CF9AE}" pid="22" name="MSIP_Label_7cd3e8b9-ffed-43a8-b7f4-cc2fa0382d36_ActionId">
    <vt:lpwstr>9469328b-a300-4c80-bc19-88c4d23c170d</vt:lpwstr>
  </property>
  <property fmtid="{D5CDD505-2E9C-101B-9397-08002B2CF9AE}" pid="23" name="MSIP_Label_7cd3e8b9-ffed-43a8-b7f4-cc2fa0382d36_ContentBits">
    <vt:lpwstr>3</vt:lpwstr>
  </property>
  <property fmtid="{D5CDD505-2E9C-101B-9397-08002B2CF9AE}" pid="24" name="MSIP_Label_7cd3e8b9-ffed-43a8-b7f4-cc2fa0382d36_Tag">
    <vt:lpwstr>10, 0, 1, 1</vt:lpwstr>
  </property>
</Properties>
</file>