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E424D" w14:textId="0C10893C" w:rsidR="000C1FF4" w:rsidRDefault="00000000">
      <w:pPr>
        <w:pStyle w:val="Title"/>
        <w:rPr>
          <w:lang w:eastAsia="zh-CN"/>
        </w:rPr>
      </w:pPr>
      <w:r>
        <w:rPr>
          <w:rFonts w:ascii="SimSun" w:eastAsia="SimSun" w:hAnsi="SimSun" w:cs="SimSun"/>
          <w:color w:val="000000"/>
          <w:lang w:val="zh-Hans" w:eastAsia="zh-CN"/>
        </w:rPr>
        <w:t>电子烟和戒烟常见问题解答</w:t>
      </w:r>
    </w:p>
    <w:p w14:paraId="07C287ED" w14:textId="77777777" w:rsidR="000C1FF4" w:rsidRDefault="00000000">
      <w:pPr>
        <w:rPr>
          <w:lang w:eastAsia="zh-CN"/>
        </w:rPr>
      </w:pPr>
      <w:r>
        <w:rPr>
          <w:rFonts w:ascii="SimSun" w:eastAsia="SimSun" w:hAnsi="SimSun" w:cs="SimSun"/>
          <w:lang w:val="zh-Hans" w:eastAsia="zh-CN"/>
        </w:rPr>
        <w:t>电子烟，也称电子雾化器，是一种以液体雾化方式模仿吸烟效果的电子装置。电子烟并不安全，可能造成严重的不良健康后果。</w:t>
      </w:r>
    </w:p>
    <w:p w14:paraId="4CE53DA1" w14:textId="77777777" w:rsidR="000C1FF4" w:rsidRDefault="00000000">
      <w:pPr>
        <w:rPr>
          <w:lang w:eastAsia="zh-CN"/>
        </w:rPr>
      </w:pPr>
      <w:r>
        <w:rPr>
          <w:rFonts w:ascii="SimSun" w:eastAsia="SimSun" w:hAnsi="SimSun" w:cs="SimSun"/>
          <w:lang w:val="zh-Hans" w:eastAsia="zh-CN"/>
        </w:rPr>
        <w:t>电子烟可能含有高浓度的尼古丁，导致吸烟者很容易上瘾，并使戒烟变得困难。但是，戒烟永远不会太晚，而且你能够获得很多 免费的支持服务和工具，帮助你成功戒烟。</w:t>
      </w:r>
    </w:p>
    <w:p w14:paraId="117A1B9D" w14:textId="77777777" w:rsidR="000C1FF4" w:rsidRDefault="00000000">
      <w:pPr>
        <w:rPr>
          <w:lang w:eastAsia="zh-CN"/>
        </w:rPr>
      </w:pPr>
      <w:r>
        <w:rPr>
          <w:rFonts w:ascii="SimSun" w:eastAsia="SimSun" w:hAnsi="SimSun" w:cs="SimSun"/>
          <w:lang w:val="zh-Hans" w:eastAsia="zh-CN"/>
        </w:rPr>
        <w:t>在任何年龄戒烟都有助于改善你的健康以及生活质量，同时保护周围人的健康。</w:t>
      </w:r>
    </w:p>
    <w:p w14:paraId="14820C83" w14:textId="77777777" w:rsidR="000C1FF4" w:rsidRDefault="00000000">
      <w:pPr>
        <w:rPr>
          <w:lang w:eastAsia="zh-CN"/>
        </w:rPr>
      </w:pPr>
      <w:r>
        <w:rPr>
          <w:rFonts w:ascii="SimSun" w:eastAsia="SimSun" w:hAnsi="SimSun" w:cs="SimSun"/>
          <w:lang w:val="zh-Hans" w:eastAsia="zh-CN"/>
        </w:rPr>
        <w:t>本文提供一系列有关电子烟的常见问题解答，解释你为何应该戒烟以及如何戒烟。</w:t>
      </w:r>
    </w:p>
    <w:p w14:paraId="5C26B316" w14:textId="77777777" w:rsidR="000C1FF4" w:rsidRDefault="00000000">
      <w:pPr>
        <w:rPr>
          <w:lang w:eastAsia="zh-CN"/>
        </w:rPr>
      </w:pPr>
      <w:r>
        <w:rPr>
          <w:rFonts w:ascii="SimSun" w:eastAsia="SimSun" w:hAnsi="SimSun" w:cs="SimSun"/>
          <w:lang w:val="zh-Hans" w:eastAsia="zh-CN"/>
        </w:rPr>
        <w:t>掌握事实，这是你开始永久戒烟旅程的第一步。</w:t>
      </w:r>
    </w:p>
    <w:p w14:paraId="53B1475B" w14:textId="77777777" w:rsidR="000C1FF4" w:rsidRDefault="00000000">
      <w:pPr>
        <w:pStyle w:val="Heading1"/>
        <w:rPr>
          <w:lang w:eastAsia="zh-CN"/>
        </w:rPr>
      </w:pPr>
      <w:r>
        <w:rPr>
          <w:rFonts w:ascii="SimSun" w:eastAsia="SimSun" w:hAnsi="SimSun" w:cs="SimSun"/>
          <w:lang w:val="zh-Hans" w:eastAsia="zh-CN"/>
        </w:rPr>
        <w:t>什么是电子烟？</w:t>
      </w:r>
    </w:p>
    <w:p w14:paraId="530B4B45" w14:textId="77777777" w:rsidR="000C1FF4" w:rsidRDefault="00000000">
      <w:pPr>
        <w:rPr>
          <w:lang w:eastAsia="zh-CN"/>
        </w:rPr>
      </w:pPr>
      <w:r>
        <w:rPr>
          <w:rFonts w:ascii="SimSun" w:eastAsia="SimSun" w:hAnsi="SimSun" w:cs="SimSun"/>
          <w:lang w:val="zh-Hans" w:eastAsia="zh-CN"/>
        </w:rPr>
        <w:t>电子烟，也称电子雾化器，是一种使用电池加热，将烟油雾化后送入使用者体内的电子装置。人们通常将这种雾化后的烟油称为“蒸气”，而“吞云吐雾”是电子烟的特征。</w:t>
      </w:r>
    </w:p>
    <w:p w14:paraId="73536E67" w14:textId="77777777" w:rsidR="000C1FF4" w:rsidRDefault="00000000">
      <w:pPr>
        <w:pStyle w:val="Heading1"/>
        <w:rPr>
          <w:lang w:eastAsia="zh-CN"/>
        </w:rPr>
      </w:pPr>
      <w:r>
        <w:rPr>
          <w:rFonts w:ascii="SimSun" w:eastAsia="SimSun" w:hAnsi="SimSun" w:cs="SimSun"/>
          <w:lang w:val="zh-Hans" w:eastAsia="zh-CN"/>
        </w:rPr>
        <w:t>电子烟含有哪些成分？</w:t>
      </w:r>
    </w:p>
    <w:p w14:paraId="62BF6B8A" w14:textId="77777777" w:rsidR="000C1FF4" w:rsidRDefault="00000000">
      <w:pPr>
        <w:rPr>
          <w:lang w:eastAsia="zh-CN"/>
        </w:rPr>
      </w:pPr>
      <w:r>
        <w:rPr>
          <w:rFonts w:ascii="SimSun" w:eastAsia="SimSun" w:hAnsi="SimSun" w:cs="SimSun"/>
          <w:lang w:val="zh-Hans" w:eastAsia="zh-CN"/>
        </w:rPr>
        <w:t>在澳大利亚，绝大多数电子烟都含有尼古丁，即使包装上注明不含尼古丁的产品也是如此。</w:t>
      </w:r>
    </w:p>
    <w:p w14:paraId="648D6C5D" w14:textId="77777777" w:rsidR="000C1FF4" w:rsidRDefault="00000000">
      <w:pPr>
        <w:rPr>
          <w:lang w:eastAsia="zh-CN"/>
        </w:rPr>
      </w:pPr>
      <w:r>
        <w:rPr>
          <w:rFonts w:ascii="SimSun" w:eastAsia="SimSun" w:hAnsi="SimSun" w:cs="SimSun"/>
          <w:lang w:val="zh-Hans" w:eastAsia="zh-CN"/>
        </w:rPr>
        <w:t>尼古丁不仅具有高度成瘾性，而且是一种有毒物质，能影响一个人的注意力、学习和记忆力，并改变情绪。</w:t>
      </w:r>
    </w:p>
    <w:p w14:paraId="208326D2" w14:textId="77777777" w:rsidR="000C1FF4" w:rsidRDefault="00000000">
      <w:pPr>
        <w:rPr>
          <w:lang w:eastAsia="zh-CN"/>
        </w:rPr>
      </w:pPr>
      <w:r>
        <w:rPr>
          <w:rFonts w:ascii="SimSun" w:eastAsia="SimSun" w:hAnsi="SimSun" w:cs="SimSun"/>
          <w:lang w:val="zh-Hans" w:eastAsia="zh-CN"/>
        </w:rPr>
        <w:t>电子烟标签上的信息往往不完整或不准确。事实上，电子烟可能含有高浓度的尼古丁。目前已在电子烟中发现200多种不同的化学物质，这些物质都可能对你的肺部和健康带来危害。</w:t>
      </w:r>
    </w:p>
    <w:p w14:paraId="62750381" w14:textId="77777777" w:rsidR="000C1FF4" w:rsidRDefault="00000000">
      <w:pPr>
        <w:rPr>
          <w:lang w:eastAsia="zh-CN"/>
        </w:rPr>
      </w:pPr>
      <w:r>
        <w:rPr>
          <w:rFonts w:ascii="SimSun" w:eastAsia="SimSun" w:hAnsi="SimSun" w:cs="SimSun"/>
          <w:lang w:val="zh-Hans" w:eastAsia="zh-CN"/>
        </w:rPr>
        <w:t>电子烟中的危险物质还包括一些已知的致癌因子，例如：</w:t>
      </w:r>
    </w:p>
    <w:p w14:paraId="3E145510" w14:textId="77777777" w:rsidR="000C1FF4" w:rsidRDefault="00000000">
      <w:pPr>
        <w:numPr>
          <w:ilvl w:val="0"/>
          <w:numId w:val="1"/>
        </w:numPr>
        <w:pBdr>
          <w:top w:val="nil"/>
          <w:left w:val="nil"/>
          <w:bottom w:val="nil"/>
          <w:right w:val="nil"/>
          <w:between w:val="nil"/>
        </w:pBdr>
        <w:spacing w:before="80"/>
        <w:rPr>
          <w:lang w:eastAsia="zh-CN"/>
        </w:rPr>
      </w:pPr>
      <w:r>
        <w:rPr>
          <w:rFonts w:ascii="SimSun" w:eastAsia="SimSun" w:hAnsi="SimSun" w:cs="SimSun"/>
          <w:color w:val="000000"/>
          <w:lang w:val="zh-Hans" w:eastAsia="zh-CN"/>
        </w:rPr>
        <w:t>甲醛 （用于制造工业胶水、医院和殡仪馆保存尸体）</w:t>
      </w:r>
    </w:p>
    <w:p w14:paraId="2D10218D" w14:textId="77777777" w:rsidR="000C1FF4" w:rsidRDefault="00000000">
      <w:pPr>
        <w:numPr>
          <w:ilvl w:val="0"/>
          <w:numId w:val="1"/>
        </w:numPr>
        <w:pBdr>
          <w:top w:val="nil"/>
          <w:left w:val="nil"/>
          <w:bottom w:val="nil"/>
          <w:right w:val="nil"/>
          <w:between w:val="nil"/>
        </w:pBdr>
        <w:spacing w:before="80"/>
        <w:rPr>
          <w:lang w:eastAsia="zh-CN"/>
        </w:rPr>
      </w:pPr>
      <w:r>
        <w:rPr>
          <w:rFonts w:ascii="SimSun" w:eastAsia="SimSun" w:hAnsi="SimSun" w:cs="SimSun"/>
          <w:color w:val="000000"/>
          <w:lang w:val="zh-Hans" w:eastAsia="zh-CN"/>
        </w:rPr>
        <w:t>丙酮 （常见于指甲油去除剂中)</w:t>
      </w:r>
    </w:p>
    <w:p w14:paraId="5EE3F6C9" w14:textId="77777777" w:rsidR="000C1FF4" w:rsidRDefault="00000000">
      <w:pPr>
        <w:numPr>
          <w:ilvl w:val="0"/>
          <w:numId w:val="1"/>
        </w:numPr>
        <w:pBdr>
          <w:top w:val="nil"/>
          <w:left w:val="nil"/>
          <w:bottom w:val="nil"/>
          <w:right w:val="nil"/>
          <w:between w:val="nil"/>
        </w:pBdr>
        <w:spacing w:before="80"/>
        <w:rPr>
          <w:lang w:eastAsia="zh-CN"/>
        </w:rPr>
      </w:pPr>
      <w:r>
        <w:rPr>
          <w:rFonts w:ascii="SimSun" w:eastAsia="SimSun" w:hAnsi="SimSun" w:cs="SimSun"/>
          <w:color w:val="000000"/>
          <w:lang w:val="zh-Hans" w:eastAsia="zh-CN"/>
        </w:rPr>
        <w:t>乙醛 （用于制造化学品、香水和塑料）</w:t>
      </w:r>
    </w:p>
    <w:p w14:paraId="6A7F71AE" w14:textId="77777777" w:rsidR="000C1FF4" w:rsidRDefault="00000000">
      <w:pPr>
        <w:numPr>
          <w:ilvl w:val="0"/>
          <w:numId w:val="1"/>
        </w:numPr>
        <w:pBdr>
          <w:top w:val="nil"/>
          <w:left w:val="nil"/>
          <w:bottom w:val="nil"/>
          <w:right w:val="nil"/>
          <w:between w:val="nil"/>
        </w:pBdr>
        <w:spacing w:before="80"/>
        <w:rPr>
          <w:lang w:eastAsia="zh-CN"/>
        </w:rPr>
      </w:pPr>
      <w:r>
        <w:rPr>
          <w:rFonts w:ascii="SimSun" w:eastAsia="SimSun" w:hAnsi="SimSun" w:cs="SimSun"/>
          <w:color w:val="000000"/>
          <w:lang w:val="zh-Hans" w:eastAsia="zh-CN"/>
        </w:rPr>
        <w:t>丙烯醛 （常见于除草剂中）</w:t>
      </w:r>
    </w:p>
    <w:p w14:paraId="3639194C" w14:textId="77777777" w:rsidR="000C1FF4" w:rsidRDefault="00000000">
      <w:pPr>
        <w:numPr>
          <w:ilvl w:val="0"/>
          <w:numId w:val="1"/>
        </w:numPr>
        <w:pBdr>
          <w:top w:val="nil"/>
          <w:left w:val="nil"/>
          <w:bottom w:val="nil"/>
          <w:right w:val="nil"/>
          <w:between w:val="nil"/>
        </w:pBdr>
        <w:spacing w:before="80"/>
      </w:pPr>
      <w:proofErr w:type="spellStart"/>
      <w:r>
        <w:rPr>
          <w:rFonts w:ascii="SimSun" w:eastAsia="SimSun" w:hAnsi="SimSun" w:cs="SimSun"/>
          <w:color w:val="000000"/>
          <w:lang w:val="zh-Hans"/>
        </w:rPr>
        <w:t>镍、锡和铅等</w:t>
      </w:r>
      <w:proofErr w:type="spellEnd"/>
      <w:r>
        <w:rPr>
          <w:rFonts w:ascii="SimSun" w:eastAsia="SimSun" w:hAnsi="SimSun" w:cs="SimSun"/>
          <w:color w:val="000000"/>
          <w:lang w:val="zh-Hans"/>
        </w:rPr>
        <w:t xml:space="preserve"> </w:t>
      </w:r>
      <w:proofErr w:type="spellStart"/>
      <w:r>
        <w:rPr>
          <w:rFonts w:ascii="SimSun" w:eastAsia="SimSun" w:hAnsi="SimSun" w:cs="SimSun"/>
          <w:color w:val="000000"/>
          <w:lang w:val="zh-Hans"/>
        </w:rPr>
        <w:t>重金属</w:t>
      </w:r>
      <w:proofErr w:type="spellEnd"/>
    </w:p>
    <w:p w14:paraId="478C4077" w14:textId="77777777" w:rsidR="000C1FF4" w:rsidRDefault="00000000">
      <w:proofErr w:type="spellStart"/>
      <w:r>
        <w:rPr>
          <w:rFonts w:ascii="SimSun" w:eastAsia="SimSun" w:hAnsi="SimSun" w:cs="SimSun"/>
          <w:lang w:val="zh-Hans"/>
        </w:rPr>
        <w:t>其他成分包括</w:t>
      </w:r>
      <w:proofErr w:type="spellEnd"/>
      <w:r>
        <w:rPr>
          <w:rFonts w:ascii="SimSun" w:eastAsia="SimSun" w:hAnsi="SimSun" w:cs="SimSun"/>
          <w:lang w:val="zh-Hans"/>
        </w:rPr>
        <w:t>：</w:t>
      </w:r>
    </w:p>
    <w:p w14:paraId="6A91F67C" w14:textId="77777777" w:rsidR="000C1FF4" w:rsidRDefault="00000000">
      <w:pPr>
        <w:numPr>
          <w:ilvl w:val="0"/>
          <w:numId w:val="1"/>
        </w:numPr>
        <w:pBdr>
          <w:top w:val="nil"/>
          <w:left w:val="nil"/>
          <w:bottom w:val="nil"/>
          <w:right w:val="nil"/>
          <w:between w:val="nil"/>
        </w:pBdr>
        <w:spacing w:before="80"/>
        <w:rPr>
          <w:lang w:eastAsia="zh-CN"/>
        </w:rPr>
      </w:pPr>
      <w:r>
        <w:rPr>
          <w:rFonts w:ascii="SimSun" w:eastAsia="SimSun" w:hAnsi="SimSun" w:cs="SimSun"/>
          <w:color w:val="000000"/>
          <w:lang w:val="zh-Hans" w:eastAsia="zh-CN"/>
        </w:rPr>
        <w:t>丙二醇 — 烟雾生成器中使用的溶剂</w:t>
      </w:r>
    </w:p>
    <w:p w14:paraId="7CA9EA67" w14:textId="77777777" w:rsidR="000C1FF4" w:rsidRDefault="00000000">
      <w:pPr>
        <w:numPr>
          <w:ilvl w:val="0"/>
          <w:numId w:val="1"/>
        </w:numPr>
        <w:pBdr>
          <w:top w:val="nil"/>
          <w:left w:val="nil"/>
          <w:bottom w:val="nil"/>
          <w:right w:val="nil"/>
          <w:between w:val="nil"/>
        </w:pBdr>
        <w:spacing w:before="80"/>
      </w:pPr>
      <w:proofErr w:type="spellStart"/>
      <w:r>
        <w:rPr>
          <w:rFonts w:ascii="SimSun" w:eastAsia="SimSun" w:hAnsi="SimSun" w:cs="SimSun"/>
          <w:color w:val="000000"/>
          <w:lang w:val="zh-Hans"/>
        </w:rPr>
        <w:t>聚酯（塑料）化合物</w:t>
      </w:r>
      <w:proofErr w:type="spellEnd"/>
    </w:p>
    <w:p w14:paraId="1D927F2F" w14:textId="77777777" w:rsidR="000C1FF4" w:rsidRDefault="00000000">
      <w:pPr>
        <w:numPr>
          <w:ilvl w:val="0"/>
          <w:numId w:val="1"/>
        </w:numPr>
        <w:pBdr>
          <w:top w:val="nil"/>
          <w:left w:val="nil"/>
          <w:bottom w:val="nil"/>
          <w:right w:val="nil"/>
          <w:between w:val="nil"/>
        </w:pBdr>
        <w:spacing w:before="80"/>
      </w:pPr>
      <w:proofErr w:type="spellStart"/>
      <w:r>
        <w:rPr>
          <w:rFonts w:ascii="SimSun" w:eastAsia="SimSun" w:hAnsi="SimSun" w:cs="SimSun"/>
          <w:color w:val="000000"/>
          <w:lang w:val="zh-Hans"/>
        </w:rPr>
        <w:t>防冻液</w:t>
      </w:r>
      <w:proofErr w:type="spellEnd"/>
      <w:r>
        <w:rPr>
          <w:rFonts w:ascii="SimSun" w:eastAsia="SimSun" w:hAnsi="SimSun" w:cs="SimSun"/>
          <w:color w:val="000000"/>
          <w:lang w:val="zh-Hans"/>
        </w:rPr>
        <w:t xml:space="preserve"> — </w:t>
      </w:r>
      <w:proofErr w:type="spellStart"/>
      <w:r>
        <w:rPr>
          <w:rFonts w:ascii="SimSun" w:eastAsia="SimSun" w:hAnsi="SimSun" w:cs="SimSun"/>
          <w:color w:val="000000"/>
          <w:lang w:val="zh-Hans"/>
        </w:rPr>
        <w:t>汽车冷却液</w:t>
      </w:r>
      <w:proofErr w:type="spellEnd"/>
    </w:p>
    <w:p w14:paraId="1825FB07" w14:textId="77777777" w:rsidR="000C1FF4" w:rsidRDefault="00000000">
      <w:pPr>
        <w:numPr>
          <w:ilvl w:val="0"/>
          <w:numId w:val="1"/>
        </w:numPr>
        <w:pBdr>
          <w:top w:val="nil"/>
          <w:left w:val="nil"/>
          <w:bottom w:val="nil"/>
          <w:right w:val="nil"/>
          <w:between w:val="nil"/>
        </w:pBdr>
        <w:spacing w:before="80"/>
      </w:pPr>
      <w:proofErr w:type="spellStart"/>
      <w:r>
        <w:rPr>
          <w:rFonts w:ascii="SimSun" w:eastAsia="SimSun" w:hAnsi="SimSun" w:cs="SimSun"/>
          <w:color w:val="000000"/>
          <w:lang w:val="zh-Hans"/>
        </w:rPr>
        <w:lastRenderedPageBreak/>
        <w:t>植物甘油</w:t>
      </w:r>
      <w:proofErr w:type="spellEnd"/>
      <w:r>
        <w:rPr>
          <w:rFonts w:ascii="SimSun" w:eastAsia="SimSun" w:hAnsi="SimSun" w:cs="SimSun"/>
          <w:color w:val="000000"/>
          <w:lang w:val="zh-Hans"/>
        </w:rPr>
        <w:t xml:space="preserve"> — </w:t>
      </w:r>
      <w:proofErr w:type="spellStart"/>
      <w:r>
        <w:rPr>
          <w:rFonts w:ascii="SimSun" w:eastAsia="SimSun" w:hAnsi="SimSun" w:cs="SimSun"/>
          <w:color w:val="000000"/>
          <w:lang w:val="zh-Hans"/>
        </w:rPr>
        <w:t>提取自植物脂肪的液体</w:t>
      </w:r>
      <w:proofErr w:type="spellEnd"/>
    </w:p>
    <w:p w14:paraId="041C03ED" w14:textId="77777777" w:rsidR="000C1FF4" w:rsidRDefault="00000000">
      <w:pPr>
        <w:pStyle w:val="Heading1"/>
        <w:rPr>
          <w:lang w:eastAsia="zh-CN"/>
        </w:rPr>
      </w:pPr>
      <w:r>
        <w:rPr>
          <w:rFonts w:ascii="SimSun" w:eastAsia="SimSun" w:hAnsi="SimSun" w:cs="SimSun"/>
          <w:lang w:val="zh-Hans" w:eastAsia="zh-CN"/>
        </w:rPr>
        <w:t>电子烟对身体健康有哪些影响？</w:t>
      </w:r>
    </w:p>
    <w:p w14:paraId="41CF6068" w14:textId="77777777" w:rsidR="000C1FF4" w:rsidRDefault="00000000">
      <w:pPr>
        <w:rPr>
          <w:lang w:eastAsia="zh-CN"/>
        </w:rPr>
      </w:pPr>
      <w:r>
        <w:rPr>
          <w:rFonts w:ascii="SimSun" w:eastAsia="SimSun" w:hAnsi="SimSun" w:cs="SimSun"/>
          <w:lang w:val="zh-Hans" w:eastAsia="zh-CN"/>
        </w:rPr>
        <w:t>已知与吸电子烟相关的健康风险包括：</w:t>
      </w:r>
    </w:p>
    <w:p w14:paraId="4BB2504B" w14:textId="77777777" w:rsidR="000C1FF4" w:rsidRDefault="00000000">
      <w:pPr>
        <w:numPr>
          <w:ilvl w:val="0"/>
          <w:numId w:val="1"/>
        </w:numPr>
        <w:pBdr>
          <w:top w:val="nil"/>
          <w:left w:val="nil"/>
          <w:bottom w:val="nil"/>
          <w:right w:val="nil"/>
          <w:between w:val="nil"/>
        </w:pBdr>
        <w:spacing w:before="80"/>
        <w:rPr>
          <w:lang w:eastAsia="zh-CN"/>
        </w:rPr>
      </w:pPr>
      <w:r>
        <w:rPr>
          <w:rFonts w:ascii="SimSun" w:eastAsia="SimSun" w:hAnsi="SimSun" w:cs="SimSun"/>
          <w:color w:val="000000"/>
          <w:lang w:val="zh-Hans" w:eastAsia="zh-CN"/>
        </w:rPr>
        <w:t>口腔、牙龈和呼吸道不适</w:t>
      </w:r>
    </w:p>
    <w:p w14:paraId="12BF3746" w14:textId="77777777" w:rsidR="000C1FF4" w:rsidRDefault="00000000">
      <w:pPr>
        <w:numPr>
          <w:ilvl w:val="0"/>
          <w:numId w:val="1"/>
        </w:numPr>
        <w:pBdr>
          <w:top w:val="nil"/>
          <w:left w:val="nil"/>
          <w:bottom w:val="nil"/>
          <w:right w:val="nil"/>
          <w:between w:val="nil"/>
        </w:pBdr>
        <w:spacing w:before="80"/>
      </w:pPr>
      <w:proofErr w:type="spellStart"/>
      <w:r>
        <w:rPr>
          <w:rFonts w:ascii="SimSun" w:eastAsia="SimSun" w:hAnsi="SimSun" w:cs="SimSun"/>
          <w:color w:val="000000"/>
          <w:lang w:val="zh-Hans"/>
        </w:rPr>
        <w:t>持续咳嗽</w:t>
      </w:r>
      <w:proofErr w:type="spellEnd"/>
    </w:p>
    <w:p w14:paraId="4CB82CBB" w14:textId="77777777" w:rsidR="000C1FF4" w:rsidRDefault="00000000">
      <w:pPr>
        <w:numPr>
          <w:ilvl w:val="0"/>
          <w:numId w:val="1"/>
        </w:numPr>
        <w:pBdr>
          <w:top w:val="nil"/>
          <w:left w:val="nil"/>
          <w:bottom w:val="nil"/>
          <w:right w:val="nil"/>
          <w:between w:val="nil"/>
        </w:pBdr>
        <w:spacing w:before="80"/>
      </w:pPr>
      <w:proofErr w:type="spellStart"/>
      <w:r>
        <w:rPr>
          <w:rFonts w:ascii="SimSun" w:eastAsia="SimSun" w:hAnsi="SimSun" w:cs="SimSun"/>
          <w:color w:val="000000"/>
          <w:lang w:val="zh-Hans"/>
        </w:rPr>
        <w:t>感到恶心和头晕</w:t>
      </w:r>
      <w:proofErr w:type="spellEnd"/>
    </w:p>
    <w:p w14:paraId="5098D388" w14:textId="77777777" w:rsidR="000C1FF4" w:rsidRDefault="00000000">
      <w:pPr>
        <w:numPr>
          <w:ilvl w:val="0"/>
          <w:numId w:val="1"/>
        </w:numPr>
        <w:pBdr>
          <w:top w:val="nil"/>
          <w:left w:val="nil"/>
          <w:bottom w:val="nil"/>
          <w:right w:val="nil"/>
          <w:between w:val="nil"/>
        </w:pBdr>
        <w:spacing w:before="80"/>
      </w:pPr>
      <w:proofErr w:type="spellStart"/>
      <w:r>
        <w:rPr>
          <w:rFonts w:ascii="SimSun" w:eastAsia="SimSun" w:hAnsi="SimSun" w:cs="SimSun"/>
          <w:color w:val="000000"/>
          <w:lang w:val="zh-Hans"/>
        </w:rPr>
        <w:t>呼吸急促和气喘</w:t>
      </w:r>
      <w:proofErr w:type="spellEnd"/>
    </w:p>
    <w:p w14:paraId="11F7DAD5" w14:textId="77777777" w:rsidR="000C1FF4" w:rsidRDefault="00000000">
      <w:pPr>
        <w:numPr>
          <w:ilvl w:val="0"/>
          <w:numId w:val="1"/>
        </w:numPr>
        <w:pBdr>
          <w:top w:val="nil"/>
          <w:left w:val="nil"/>
          <w:bottom w:val="nil"/>
          <w:right w:val="nil"/>
          <w:between w:val="nil"/>
        </w:pBdr>
        <w:spacing w:before="80"/>
        <w:rPr>
          <w:lang w:eastAsia="zh-CN"/>
        </w:rPr>
      </w:pPr>
      <w:r>
        <w:rPr>
          <w:rFonts w:ascii="SimSun" w:eastAsia="SimSun" w:hAnsi="SimSun" w:cs="SimSun"/>
          <w:color w:val="000000"/>
          <w:lang w:val="zh-Hans" w:eastAsia="zh-CN"/>
        </w:rPr>
        <w:t>因吸入过量尼古丁或吸入电子烟液而引起的尼古丁中毒，可能引发癫痫</w:t>
      </w:r>
    </w:p>
    <w:p w14:paraId="6C92C95C" w14:textId="77777777" w:rsidR="000C1FF4" w:rsidRDefault="00000000">
      <w:pPr>
        <w:numPr>
          <w:ilvl w:val="0"/>
          <w:numId w:val="1"/>
        </w:numPr>
        <w:pBdr>
          <w:top w:val="nil"/>
          <w:left w:val="nil"/>
          <w:bottom w:val="nil"/>
          <w:right w:val="nil"/>
          <w:between w:val="nil"/>
        </w:pBdr>
        <w:spacing w:before="80"/>
        <w:rPr>
          <w:lang w:eastAsia="zh-CN"/>
        </w:rPr>
      </w:pPr>
      <w:r>
        <w:rPr>
          <w:rFonts w:ascii="SimSun" w:eastAsia="SimSun" w:hAnsi="SimSun" w:cs="SimSun"/>
          <w:color w:val="000000"/>
          <w:lang w:val="zh-Hans" w:eastAsia="zh-CN"/>
        </w:rPr>
        <w:t>电子烟过热或爆炸而造成烧伤或受伤</w:t>
      </w:r>
    </w:p>
    <w:p w14:paraId="5643C029" w14:textId="77777777" w:rsidR="000C1FF4" w:rsidRDefault="00000000">
      <w:pPr>
        <w:numPr>
          <w:ilvl w:val="0"/>
          <w:numId w:val="1"/>
        </w:numPr>
        <w:pBdr>
          <w:top w:val="nil"/>
          <w:left w:val="nil"/>
          <w:bottom w:val="nil"/>
          <w:right w:val="nil"/>
          <w:between w:val="nil"/>
        </w:pBdr>
        <w:spacing w:before="80"/>
      </w:pPr>
      <w:proofErr w:type="spellStart"/>
      <w:r>
        <w:rPr>
          <w:rFonts w:ascii="SimSun" w:eastAsia="SimSun" w:hAnsi="SimSun" w:cs="SimSun"/>
          <w:color w:val="000000"/>
          <w:lang w:val="zh-Hans"/>
        </w:rPr>
        <w:t>尼古丁依赖症</w:t>
      </w:r>
      <w:proofErr w:type="spellEnd"/>
    </w:p>
    <w:p w14:paraId="002FDAE9" w14:textId="77777777" w:rsidR="000C1FF4" w:rsidRDefault="00000000">
      <w:pPr>
        <w:numPr>
          <w:ilvl w:val="0"/>
          <w:numId w:val="1"/>
        </w:numPr>
        <w:pBdr>
          <w:top w:val="nil"/>
          <w:left w:val="nil"/>
          <w:bottom w:val="nil"/>
          <w:right w:val="nil"/>
          <w:between w:val="nil"/>
        </w:pBdr>
        <w:spacing w:before="80"/>
        <w:rPr>
          <w:lang w:eastAsia="zh-CN"/>
        </w:rPr>
      </w:pPr>
      <w:r>
        <w:rPr>
          <w:rFonts w:ascii="SimSun" w:eastAsia="SimSun" w:hAnsi="SimSun" w:cs="SimSun"/>
          <w:color w:val="000000"/>
          <w:lang w:val="zh-Hans" w:eastAsia="zh-CN"/>
        </w:rPr>
        <w:t>呼吸系统问题及肺部损伤</w:t>
      </w:r>
    </w:p>
    <w:p w14:paraId="46EDD358" w14:textId="77777777" w:rsidR="000C1FF4" w:rsidRDefault="00000000">
      <w:pPr>
        <w:numPr>
          <w:ilvl w:val="0"/>
          <w:numId w:val="1"/>
        </w:numPr>
        <w:pBdr>
          <w:top w:val="nil"/>
          <w:left w:val="nil"/>
          <w:bottom w:val="nil"/>
          <w:right w:val="nil"/>
          <w:between w:val="nil"/>
        </w:pBdr>
        <w:spacing w:before="80"/>
        <w:rPr>
          <w:lang w:eastAsia="zh-CN"/>
        </w:rPr>
      </w:pPr>
      <w:r>
        <w:rPr>
          <w:rFonts w:ascii="SimSun" w:eastAsia="SimSun" w:hAnsi="SimSun" w:cs="SimSun"/>
          <w:color w:val="000000"/>
          <w:lang w:val="zh-Hans" w:eastAsia="zh-CN"/>
        </w:rPr>
        <w:t>使用电子烟期间及使用后短时间内血压和心率升高</w:t>
      </w:r>
    </w:p>
    <w:p w14:paraId="2CD1A160" w14:textId="77777777" w:rsidR="000C1FF4" w:rsidRDefault="00000000">
      <w:pPr>
        <w:numPr>
          <w:ilvl w:val="0"/>
          <w:numId w:val="1"/>
        </w:numPr>
        <w:pBdr>
          <w:top w:val="nil"/>
          <w:left w:val="nil"/>
          <w:bottom w:val="nil"/>
          <w:right w:val="nil"/>
          <w:between w:val="nil"/>
        </w:pBdr>
        <w:spacing w:before="80"/>
        <w:rPr>
          <w:lang w:eastAsia="zh-CN"/>
        </w:rPr>
      </w:pPr>
      <w:r>
        <w:rPr>
          <w:rFonts w:ascii="SimSun" w:eastAsia="SimSun" w:hAnsi="SimSun" w:cs="SimSun"/>
          <w:color w:val="000000"/>
          <w:lang w:val="zh-Hans" w:eastAsia="zh-CN"/>
        </w:rPr>
        <w:t>睡眠质量差，导致感觉疲倦</w:t>
      </w:r>
    </w:p>
    <w:p w14:paraId="0128AFE7" w14:textId="77777777" w:rsidR="000C1FF4" w:rsidRDefault="00000000">
      <w:pPr>
        <w:numPr>
          <w:ilvl w:val="0"/>
          <w:numId w:val="1"/>
        </w:numPr>
        <w:pBdr>
          <w:top w:val="nil"/>
          <w:left w:val="nil"/>
          <w:bottom w:val="nil"/>
          <w:right w:val="nil"/>
          <w:between w:val="nil"/>
        </w:pBdr>
        <w:spacing w:before="80"/>
        <w:rPr>
          <w:lang w:eastAsia="zh-CN"/>
        </w:rPr>
      </w:pPr>
      <w:r>
        <w:rPr>
          <w:rFonts w:ascii="SimSun" w:eastAsia="SimSun" w:hAnsi="SimSun" w:cs="SimSun"/>
          <w:color w:val="000000"/>
          <w:lang w:val="zh-Hans" w:eastAsia="zh-CN"/>
        </w:rPr>
        <w:t>暂时失去味觉或味觉发生变化</w:t>
      </w:r>
    </w:p>
    <w:p w14:paraId="10F0E419" w14:textId="77777777" w:rsidR="000C1FF4" w:rsidRDefault="00000000">
      <w:pPr>
        <w:pStyle w:val="Heading1"/>
        <w:rPr>
          <w:lang w:eastAsia="zh-CN"/>
        </w:rPr>
      </w:pPr>
      <w:r>
        <w:rPr>
          <w:rFonts w:ascii="SimSun" w:eastAsia="SimSun" w:hAnsi="SimSun" w:cs="SimSun"/>
          <w:lang w:val="zh-Hans" w:eastAsia="zh-CN"/>
        </w:rPr>
        <w:t>吸电子烟会对心理健康产生负面影响吗？</w:t>
      </w:r>
    </w:p>
    <w:p w14:paraId="046B48E3" w14:textId="77777777" w:rsidR="000C1FF4" w:rsidRDefault="00000000">
      <w:pPr>
        <w:rPr>
          <w:lang w:eastAsia="zh-CN"/>
        </w:rPr>
      </w:pPr>
      <w:r>
        <w:rPr>
          <w:rFonts w:ascii="SimSun" w:eastAsia="SimSun" w:hAnsi="SimSun" w:cs="SimSun"/>
          <w:lang w:val="zh-Hans" w:eastAsia="zh-CN"/>
        </w:rPr>
        <w:t>会的。电子烟会使抑郁和焦虑等心理健康问题恶化。但是，戒烟可以改善你的心理健康状况。</w:t>
      </w:r>
    </w:p>
    <w:p w14:paraId="22D7D51E" w14:textId="77777777" w:rsidR="000C1FF4" w:rsidRDefault="00000000">
      <w:pPr>
        <w:rPr>
          <w:lang w:eastAsia="zh-CN"/>
        </w:rPr>
      </w:pPr>
      <w:r>
        <w:rPr>
          <w:rFonts w:ascii="SimSun" w:eastAsia="SimSun" w:hAnsi="SimSun" w:cs="SimSun"/>
          <w:lang w:val="zh-Hans" w:eastAsia="zh-CN"/>
        </w:rPr>
        <w:t>如果你的心理健康因为电子烟而受到影响，可以寻求帮助。你可以咨询家庭医生或健康专家，或尝试联系以下这些组织。</w:t>
      </w:r>
    </w:p>
    <w:p w14:paraId="4D1794E9" w14:textId="77777777" w:rsidR="000C1FF4" w:rsidRDefault="00000000">
      <w:pPr>
        <w:numPr>
          <w:ilvl w:val="0"/>
          <w:numId w:val="1"/>
        </w:numPr>
        <w:pBdr>
          <w:top w:val="nil"/>
          <w:left w:val="nil"/>
          <w:bottom w:val="nil"/>
          <w:right w:val="nil"/>
          <w:between w:val="nil"/>
        </w:pBdr>
        <w:spacing w:before="80"/>
        <w:rPr>
          <w:lang w:eastAsia="zh-CN"/>
        </w:rPr>
      </w:pPr>
      <w:r>
        <w:rPr>
          <w:rFonts w:ascii="SimSun" w:eastAsia="SimSun" w:hAnsi="SimSun" w:cs="SimSun"/>
          <w:color w:val="000000"/>
          <w:lang w:val="zh-Hans" w:eastAsia="zh-CN"/>
        </w:rPr>
        <w:t>13YARN危机服务，浏览</w:t>
      </w:r>
      <w:r w:rsidR="000C1FF4">
        <w:fldChar w:fldCharType="begin"/>
      </w:r>
      <w:r w:rsidR="000C1FF4">
        <w:instrText>HYPERLINK "https://www.13yarn.org.au/" \h</w:instrText>
      </w:r>
      <w:r w:rsidR="000C1FF4">
        <w:fldChar w:fldCharType="separate"/>
      </w:r>
      <w:r w:rsidR="000C1FF4">
        <w:rPr>
          <w:rFonts w:ascii="SimSun" w:eastAsia="SimSun" w:hAnsi="SimSun" w:cs="SimSun"/>
          <w:color w:val="000000"/>
          <w:u w:val="single"/>
          <w:lang w:val="zh-Hans" w:eastAsia="zh-CN"/>
        </w:rPr>
        <w:t xml:space="preserve"> www.13yarn.org.au</w:t>
      </w:r>
      <w:r w:rsidR="000C1FF4">
        <w:fldChar w:fldCharType="end"/>
      </w:r>
      <w:r>
        <w:rPr>
          <w:rFonts w:ascii="SimSun" w:eastAsia="SimSun" w:hAnsi="SimSun" w:cs="SimSun"/>
          <w:color w:val="000000"/>
          <w:lang w:val="zh-Hans" w:eastAsia="zh-CN"/>
        </w:rPr>
        <w:t xml:space="preserve"> 或致电13 9276</w:t>
      </w:r>
    </w:p>
    <w:p w14:paraId="1CB888E6" w14:textId="77777777" w:rsidR="000C1FF4" w:rsidRDefault="00000000">
      <w:pPr>
        <w:numPr>
          <w:ilvl w:val="0"/>
          <w:numId w:val="1"/>
        </w:numPr>
        <w:pBdr>
          <w:top w:val="nil"/>
          <w:left w:val="nil"/>
          <w:bottom w:val="nil"/>
          <w:right w:val="nil"/>
          <w:between w:val="nil"/>
        </w:pBdr>
        <w:spacing w:before="80"/>
      </w:pPr>
      <w:r>
        <w:rPr>
          <w:rFonts w:ascii="SimSun" w:eastAsia="SimSun" w:hAnsi="SimSun" w:cs="SimSun"/>
          <w:color w:val="000000"/>
          <w:lang w:val="zh-Hans"/>
        </w:rPr>
        <w:t>Beyond Blue</w:t>
      </w:r>
      <w:proofErr w:type="spellStart"/>
      <w:r>
        <w:rPr>
          <w:rFonts w:ascii="SimSun" w:eastAsia="SimSun" w:hAnsi="SimSun" w:cs="SimSun"/>
          <w:color w:val="000000"/>
          <w:lang w:val="zh-Hans"/>
        </w:rPr>
        <w:t>精神健康服务，浏览</w:t>
      </w:r>
      <w:proofErr w:type="spellEnd"/>
      <w:r>
        <w:rPr>
          <w:rFonts w:ascii="SimSun" w:eastAsia="SimSun" w:hAnsi="SimSun" w:cs="SimSun"/>
          <w:color w:val="000000"/>
          <w:lang w:val="zh-Hans"/>
        </w:rPr>
        <w:t xml:space="preserve"> </w:t>
      </w:r>
      <w:hyperlink r:id="rId8">
        <w:r w:rsidR="000C1FF4">
          <w:rPr>
            <w:rFonts w:ascii="SimSun" w:eastAsia="SimSun" w:hAnsi="SimSun" w:cs="SimSun"/>
            <w:color w:val="000000"/>
            <w:u w:val="single"/>
            <w:lang w:val="zh-Hans"/>
          </w:rPr>
          <w:t>www.beyondblue.org.au</w:t>
        </w:r>
      </w:hyperlink>
      <w:r>
        <w:rPr>
          <w:rFonts w:ascii="SimSun" w:eastAsia="SimSun" w:hAnsi="SimSun" w:cs="SimSun"/>
          <w:color w:val="000000"/>
          <w:lang w:val="zh-Hans"/>
        </w:rPr>
        <w:t xml:space="preserve"> </w:t>
      </w:r>
      <w:proofErr w:type="spellStart"/>
      <w:r>
        <w:rPr>
          <w:rFonts w:ascii="SimSun" w:eastAsia="SimSun" w:hAnsi="SimSun" w:cs="SimSun"/>
          <w:color w:val="000000"/>
          <w:lang w:val="zh-Hans"/>
        </w:rPr>
        <w:t>或致电</w:t>
      </w:r>
      <w:proofErr w:type="spellEnd"/>
      <w:r>
        <w:rPr>
          <w:rFonts w:ascii="SimSun" w:eastAsia="SimSun" w:hAnsi="SimSun" w:cs="SimSun"/>
          <w:color w:val="000000"/>
          <w:lang w:val="zh-Hans"/>
        </w:rPr>
        <w:t xml:space="preserve"> 1300 224 636</w:t>
      </w:r>
    </w:p>
    <w:p w14:paraId="6E689E0B" w14:textId="6A039BC5" w:rsidR="000C1FF4" w:rsidRDefault="00FC5024">
      <w:pPr>
        <w:numPr>
          <w:ilvl w:val="0"/>
          <w:numId w:val="1"/>
        </w:numPr>
        <w:pBdr>
          <w:top w:val="nil"/>
          <w:left w:val="nil"/>
          <w:bottom w:val="nil"/>
          <w:right w:val="nil"/>
          <w:between w:val="nil"/>
        </w:pBdr>
        <w:spacing w:before="80"/>
      </w:pPr>
      <w:r w:rsidRPr="00FC5024">
        <w:rPr>
          <w:rFonts w:ascii="SimSun" w:eastAsia="SimSun" w:hAnsi="SimSun" w:cs="SimSun"/>
          <w:color w:val="000000"/>
          <w:lang w:val="zh-Hans"/>
        </w:rPr>
        <w:t>Medicare Mental Health</w:t>
      </w:r>
      <w:proofErr w:type="spellStart"/>
      <w:r w:rsidRPr="00FC5024">
        <w:rPr>
          <w:rFonts w:ascii="SimSun" w:eastAsia="SimSun" w:hAnsi="SimSun" w:cs="SimSun"/>
          <w:color w:val="000000"/>
          <w:lang w:val="zh-Hans"/>
        </w:rPr>
        <w:t>健康之路</w:t>
      </w:r>
      <w:r>
        <w:rPr>
          <w:rFonts w:ascii="SimSun" w:eastAsia="SimSun" w:hAnsi="SimSun" w:cs="SimSun"/>
          <w:color w:val="000000"/>
          <w:lang w:val="zh-Hans"/>
        </w:rPr>
        <w:t>，浏览</w:t>
      </w:r>
      <w:proofErr w:type="spellEnd"/>
      <w:r>
        <w:rPr>
          <w:rFonts w:ascii="SimSun" w:eastAsia="SimSun" w:hAnsi="SimSun" w:cs="SimSun"/>
          <w:color w:val="000000"/>
          <w:lang w:val="zh-Hans"/>
        </w:rPr>
        <w:t xml:space="preserve"> </w:t>
      </w:r>
      <w:hyperlink r:id="rId9">
        <w:r>
          <w:rPr>
            <w:rFonts w:ascii="SimSun" w:eastAsia="SimSun" w:hAnsi="SimSun" w:cs="SimSun"/>
            <w:color w:val="000000"/>
            <w:u w:val="single"/>
            <w:lang w:val="zh-Hans"/>
          </w:rPr>
          <w:t>www.medicarementalhealth.gov.au</w:t>
        </w:r>
      </w:hyperlink>
      <w:r>
        <w:rPr>
          <w:rFonts w:ascii="SimSun" w:eastAsia="SimSun" w:hAnsi="SimSun" w:cs="SimSun"/>
          <w:color w:val="000000"/>
          <w:lang w:val="zh-Hans"/>
        </w:rPr>
        <w:t xml:space="preserve"> </w:t>
      </w:r>
      <w:proofErr w:type="spellStart"/>
      <w:r>
        <w:rPr>
          <w:rFonts w:ascii="SimSun" w:eastAsia="SimSun" w:hAnsi="SimSun" w:cs="SimSun"/>
          <w:color w:val="000000"/>
          <w:lang w:val="zh-Hans"/>
        </w:rPr>
        <w:t>或致电</w:t>
      </w:r>
      <w:proofErr w:type="spellEnd"/>
      <w:r>
        <w:rPr>
          <w:rFonts w:ascii="SimSun" w:eastAsia="SimSun" w:hAnsi="SimSun" w:cs="SimSun"/>
          <w:color w:val="000000"/>
          <w:lang w:val="zh-Hans"/>
        </w:rPr>
        <w:t xml:space="preserve"> 1800 595 212</w:t>
      </w:r>
    </w:p>
    <w:p w14:paraId="3E83F891" w14:textId="77777777" w:rsidR="000C1FF4" w:rsidRDefault="00000000">
      <w:pPr>
        <w:numPr>
          <w:ilvl w:val="0"/>
          <w:numId w:val="1"/>
        </w:numPr>
        <w:pBdr>
          <w:top w:val="nil"/>
          <w:left w:val="nil"/>
          <w:bottom w:val="nil"/>
          <w:right w:val="nil"/>
          <w:between w:val="nil"/>
        </w:pBdr>
        <w:spacing w:before="80"/>
      </w:pPr>
      <w:r>
        <w:rPr>
          <w:rFonts w:ascii="SimSun" w:eastAsia="SimSun" w:hAnsi="SimSun" w:cs="SimSun"/>
          <w:color w:val="000000"/>
          <w:lang w:val="zh-Hans"/>
        </w:rPr>
        <w:t>Headspace</w:t>
      </w:r>
      <w:proofErr w:type="spellStart"/>
      <w:r>
        <w:rPr>
          <w:rFonts w:ascii="SimSun" w:eastAsia="SimSun" w:hAnsi="SimSun" w:cs="SimSun"/>
          <w:color w:val="000000"/>
          <w:lang w:val="zh-Hans"/>
        </w:rPr>
        <w:t>精神健康辅导，浏览</w:t>
      </w:r>
      <w:proofErr w:type="spellEnd"/>
      <w:r>
        <w:rPr>
          <w:rFonts w:ascii="SimSun" w:eastAsia="SimSun" w:hAnsi="SimSun" w:cs="SimSun"/>
          <w:color w:val="000000"/>
          <w:lang w:val="zh-Hans"/>
        </w:rPr>
        <w:t xml:space="preserve"> </w:t>
      </w:r>
      <w:hyperlink r:id="rId10">
        <w:r w:rsidR="000C1FF4">
          <w:rPr>
            <w:rFonts w:ascii="SimSun" w:eastAsia="SimSun" w:hAnsi="SimSun" w:cs="SimSun"/>
            <w:color w:val="000000"/>
            <w:u w:val="single"/>
            <w:lang w:val="zh-Hans"/>
          </w:rPr>
          <w:t>www.headspace.org.au</w:t>
        </w:r>
      </w:hyperlink>
      <w:r>
        <w:rPr>
          <w:rFonts w:ascii="SimSun" w:eastAsia="SimSun" w:hAnsi="SimSun" w:cs="SimSun"/>
          <w:color w:val="000000"/>
          <w:lang w:val="zh-Hans"/>
        </w:rPr>
        <w:t xml:space="preserve"> </w:t>
      </w:r>
      <w:proofErr w:type="spellStart"/>
      <w:r>
        <w:rPr>
          <w:rFonts w:ascii="SimSun" w:eastAsia="SimSun" w:hAnsi="SimSun" w:cs="SimSun"/>
          <w:color w:val="000000"/>
          <w:lang w:val="zh-Hans"/>
        </w:rPr>
        <w:t>或致电</w:t>
      </w:r>
      <w:proofErr w:type="spellEnd"/>
      <w:r>
        <w:rPr>
          <w:rFonts w:ascii="SimSun" w:eastAsia="SimSun" w:hAnsi="SimSun" w:cs="SimSun"/>
          <w:color w:val="000000"/>
          <w:lang w:val="zh-Hans"/>
        </w:rPr>
        <w:t xml:space="preserve"> 1800 650 890</w:t>
      </w:r>
    </w:p>
    <w:p w14:paraId="67E3B428" w14:textId="77777777" w:rsidR="000C1FF4" w:rsidRDefault="00000000">
      <w:pPr>
        <w:pStyle w:val="Heading1"/>
        <w:rPr>
          <w:lang w:eastAsia="zh-CN"/>
        </w:rPr>
      </w:pPr>
      <w:r>
        <w:rPr>
          <w:rFonts w:ascii="SimSun" w:eastAsia="SimSun" w:hAnsi="SimSun" w:cs="SimSun"/>
          <w:lang w:val="zh-Hans" w:eastAsia="zh-CN"/>
        </w:rPr>
        <w:t>偶尔吸电子烟也会影响健康吗？</w:t>
      </w:r>
    </w:p>
    <w:p w14:paraId="25834870" w14:textId="77777777" w:rsidR="000C1FF4" w:rsidRDefault="00000000">
      <w:pPr>
        <w:rPr>
          <w:lang w:eastAsia="zh-CN"/>
        </w:rPr>
      </w:pPr>
      <w:r>
        <w:rPr>
          <w:rFonts w:ascii="SimSun" w:eastAsia="SimSun" w:hAnsi="SimSun" w:cs="SimSun"/>
          <w:lang w:val="zh-Hans" w:eastAsia="zh-CN"/>
        </w:rPr>
        <w:t>会的。即使你仅在社交场合吸电子烟或偶尔为之，也会很快导致对尼古丁出现依赖，并会不断想要更加频繁地使用电子烟。减少危害的唯一选择就是永久远离电子烟。</w:t>
      </w:r>
    </w:p>
    <w:p w14:paraId="387EA55D" w14:textId="77777777" w:rsidR="000C1FF4" w:rsidRDefault="00000000">
      <w:pPr>
        <w:pStyle w:val="Heading1"/>
        <w:rPr>
          <w:lang w:eastAsia="zh-CN"/>
        </w:rPr>
      </w:pPr>
      <w:r>
        <w:rPr>
          <w:rFonts w:ascii="SimSun" w:eastAsia="SimSun" w:hAnsi="SimSun" w:cs="SimSun"/>
          <w:lang w:val="zh-Hans" w:eastAsia="zh-CN"/>
        </w:rPr>
        <w:lastRenderedPageBreak/>
        <w:t>吸电子烟会发展至吸传统烟吗？</w:t>
      </w:r>
    </w:p>
    <w:p w14:paraId="6D9AAEDC" w14:textId="77777777" w:rsidR="000C1FF4" w:rsidRDefault="00000000">
      <w:pPr>
        <w:rPr>
          <w:lang w:eastAsia="zh-CN"/>
        </w:rPr>
      </w:pPr>
      <w:r>
        <w:rPr>
          <w:rFonts w:ascii="SimSun" w:eastAsia="SimSun" w:hAnsi="SimSun" w:cs="SimSun"/>
          <w:lang w:val="zh-Hans" w:eastAsia="zh-CN"/>
        </w:rPr>
        <w:t>会的。研究表明，吸电子烟与未来的吸烟行为之间存在很强的因果关系。</w:t>
      </w:r>
    </w:p>
    <w:p w14:paraId="62331219" w14:textId="77777777" w:rsidR="000C1FF4" w:rsidRDefault="00000000">
      <w:pPr>
        <w:rPr>
          <w:lang w:eastAsia="zh-CN"/>
        </w:rPr>
      </w:pPr>
      <w:r>
        <w:rPr>
          <w:rFonts w:ascii="SimSun" w:eastAsia="SimSun" w:hAnsi="SimSun" w:cs="SimSun"/>
          <w:lang w:val="zh-Hans" w:eastAsia="zh-CN"/>
        </w:rPr>
        <w:t>不吸烟而仅吸电子烟的人最后开始使用烟草制品的可能性要高出三倍。</w:t>
      </w:r>
    </w:p>
    <w:p w14:paraId="5C4A43BD" w14:textId="37A7DCD5" w:rsidR="000C1FF4" w:rsidRDefault="00000000">
      <w:pPr>
        <w:rPr>
          <w:lang w:eastAsia="zh-CN"/>
        </w:rPr>
      </w:pPr>
      <w:r>
        <w:rPr>
          <w:rFonts w:ascii="SimSun" w:eastAsia="SimSun" w:hAnsi="SimSun" w:cs="SimSun"/>
          <w:lang w:val="zh-Hans" w:eastAsia="zh-CN"/>
        </w:rPr>
        <w:t>在澳大利亚，</w:t>
      </w:r>
      <w:r w:rsidR="00FC5024" w:rsidRPr="00FC5024">
        <w:rPr>
          <w:rFonts w:ascii="SimSun" w:eastAsia="SimSun" w:hAnsi="SimSun" w:cs="SimSun"/>
          <w:lang w:val="zh-Hans" w:eastAsia="zh-CN"/>
        </w:rPr>
        <w:t>吸烟是导致可预防死亡发生的主要原因</w:t>
      </w:r>
      <w:r>
        <w:rPr>
          <w:rFonts w:ascii="SimSun" w:eastAsia="SimSun" w:hAnsi="SimSun" w:cs="SimSun"/>
          <w:lang w:val="zh-Hans" w:eastAsia="zh-CN"/>
        </w:rPr>
        <w:t>。如果你吸烟，这意味着：</w:t>
      </w:r>
    </w:p>
    <w:p w14:paraId="281590C3" w14:textId="77777777" w:rsidR="000C1FF4" w:rsidRDefault="00000000">
      <w:pPr>
        <w:numPr>
          <w:ilvl w:val="0"/>
          <w:numId w:val="1"/>
        </w:numPr>
        <w:pBdr>
          <w:top w:val="nil"/>
          <w:left w:val="nil"/>
          <w:bottom w:val="nil"/>
          <w:right w:val="nil"/>
          <w:between w:val="nil"/>
        </w:pBdr>
        <w:spacing w:before="80"/>
        <w:rPr>
          <w:lang w:eastAsia="zh-CN"/>
        </w:rPr>
      </w:pPr>
      <w:r>
        <w:rPr>
          <w:rFonts w:ascii="SimSun" w:eastAsia="SimSun" w:hAnsi="SimSun" w:cs="SimSun"/>
          <w:color w:val="000000"/>
          <w:lang w:val="zh-Hans" w:eastAsia="zh-CN"/>
        </w:rPr>
        <w:t>你为自己降低预期寿命和生活质量。</w:t>
      </w:r>
    </w:p>
    <w:p w14:paraId="5E5F6048" w14:textId="77777777" w:rsidR="000C1FF4" w:rsidRDefault="00000000">
      <w:pPr>
        <w:numPr>
          <w:ilvl w:val="0"/>
          <w:numId w:val="1"/>
        </w:numPr>
        <w:pBdr>
          <w:top w:val="nil"/>
          <w:left w:val="nil"/>
          <w:bottom w:val="nil"/>
          <w:right w:val="nil"/>
          <w:between w:val="nil"/>
        </w:pBdr>
        <w:spacing w:before="80"/>
        <w:rPr>
          <w:lang w:eastAsia="zh-CN"/>
        </w:rPr>
      </w:pPr>
      <w:r>
        <w:rPr>
          <w:rFonts w:ascii="SimSun" w:eastAsia="SimSun" w:hAnsi="SimSun" w:cs="SimSun"/>
          <w:color w:val="000000"/>
          <w:lang w:val="zh-Hans" w:eastAsia="zh-CN"/>
        </w:rPr>
        <w:t>你为自己增加罹患许多严重疾病的风险。</w:t>
      </w:r>
    </w:p>
    <w:p w14:paraId="0BFD8306" w14:textId="77777777" w:rsidR="000C1FF4" w:rsidRDefault="00000000">
      <w:pPr>
        <w:pStyle w:val="Heading1"/>
        <w:rPr>
          <w:lang w:eastAsia="zh-CN"/>
        </w:rPr>
      </w:pPr>
      <w:r>
        <w:rPr>
          <w:rFonts w:ascii="SimSun" w:eastAsia="SimSun" w:hAnsi="SimSun" w:cs="SimSun"/>
          <w:lang w:val="zh-Hans" w:eastAsia="zh-CN"/>
        </w:rPr>
        <w:t>使用电子烟来戒烟呢？</w:t>
      </w:r>
    </w:p>
    <w:p w14:paraId="179840FE" w14:textId="77777777" w:rsidR="000C1FF4" w:rsidRDefault="00000000">
      <w:pPr>
        <w:rPr>
          <w:lang w:eastAsia="zh-CN"/>
        </w:rPr>
      </w:pPr>
      <w:r>
        <w:rPr>
          <w:rFonts w:ascii="SimSun" w:eastAsia="SimSun" w:hAnsi="SimSun" w:cs="SimSun"/>
          <w:lang w:val="zh-Hans" w:eastAsia="zh-CN"/>
        </w:rPr>
        <w:t>如果你一直使用电子烟来辅助戒烟，你的医生、药剂师或其他值得信赖的医疗专业人员可以为你提供建议，包括帮助你在戒烟过程中管理尼古丁依赖问题。</w:t>
      </w:r>
    </w:p>
    <w:p w14:paraId="47021283" w14:textId="77777777" w:rsidR="000C1FF4" w:rsidRDefault="00000000">
      <w:pPr>
        <w:rPr>
          <w:lang w:eastAsia="zh-CN"/>
        </w:rPr>
      </w:pPr>
      <w:r>
        <w:rPr>
          <w:rFonts w:ascii="SimSun" w:eastAsia="SimSun" w:hAnsi="SimSun" w:cs="SimSun"/>
          <w:lang w:val="zh-Hans" w:eastAsia="zh-CN"/>
        </w:rPr>
        <w:t>目前有多种安全有效的产品可以帮助你戒烟，包括尼古丁替代疗法（简称NRT，包括尼古丁贴片、口香糖和口腔喷雾剂）以及其他处方戒烟药物。这些产品通过了严格的安全标准，并被证明能帮助人们减少烟瘾和缓解戒断反应。许多 NRT 产品可以在当地超市购买，或在药房柜台购买，其中一些甚至通过药品福利计划获得补贴，因此价格更便宜。</w:t>
      </w:r>
    </w:p>
    <w:p w14:paraId="358CF4F2" w14:textId="77777777" w:rsidR="000C1FF4" w:rsidRDefault="00000000">
      <w:pPr>
        <w:rPr>
          <w:lang w:eastAsia="zh-CN"/>
        </w:rPr>
      </w:pPr>
      <w:r>
        <w:rPr>
          <w:rFonts w:ascii="SimSun" w:eastAsia="SimSun" w:hAnsi="SimSun" w:cs="SimSun"/>
          <w:lang w:val="zh-Hans" w:eastAsia="zh-CN"/>
        </w:rPr>
        <w:t>治疗型电子烟仅在参与项目的药房有售，且需在医疗专业人员的指导下使用。只有当你尝试过其他治疗方法（如 NRT）仍未能成功戒烟时，才应考虑使用这一方法。</w:t>
      </w:r>
    </w:p>
    <w:p w14:paraId="7B9DBB15" w14:textId="77777777" w:rsidR="000C1FF4" w:rsidRDefault="00000000">
      <w:pPr>
        <w:rPr>
          <w:lang w:eastAsia="zh-CN"/>
        </w:rPr>
      </w:pPr>
      <w:r>
        <w:rPr>
          <w:rFonts w:ascii="SimSun" w:eastAsia="SimSun" w:hAnsi="SimSun" w:cs="SimSun"/>
          <w:lang w:val="zh-Hans" w:eastAsia="zh-CN"/>
        </w:rPr>
        <w:t>治疗型电子烟与其他零售商或网上非法销售的电子烟不同，因为它们必须符合产品标准，以降低与使用电子烟相关的某些风险。但是，其安全性、质量或疗效无法得到保证。</w:t>
      </w:r>
    </w:p>
    <w:p w14:paraId="6D1F064B" w14:textId="77777777" w:rsidR="000C1FF4" w:rsidRDefault="00000000">
      <w:pPr>
        <w:rPr>
          <w:lang w:eastAsia="zh-CN"/>
        </w:rPr>
      </w:pPr>
      <w:r>
        <w:rPr>
          <w:rFonts w:ascii="SimSun" w:eastAsia="SimSun" w:hAnsi="SimSun" w:cs="SimSun"/>
          <w:lang w:val="zh-Hans" w:eastAsia="zh-CN"/>
        </w:rPr>
        <w:t>不建议在没有临床指导的情况下使用电子烟，因为电子烟可能对你的健康有害，并且可能不是有效的戒烟方法。</w:t>
      </w:r>
    </w:p>
    <w:p w14:paraId="5A415A37" w14:textId="77777777" w:rsidR="000C1FF4" w:rsidRDefault="00000000">
      <w:pPr>
        <w:rPr>
          <w:lang w:eastAsia="zh-CN"/>
        </w:rPr>
      </w:pPr>
      <w:r>
        <w:rPr>
          <w:rFonts w:ascii="SimSun" w:eastAsia="SimSun" w:hAnsi="SimSun" w:cs="SimSun"/>
          <w:lang w:val="zh-Hans" w:eastAsia="zh-CN"/>
        </w:rPr>
        <w:t>如果你正在使用电子烟戒烟，你应该制定一个后续计划，最终彻底戒除吸烟和使用电子烟，并摆脱对尼古丁的依赖。</w:t>
      </w:r>
    </w:p>
    <w:p w14:paraId="182ECA46" w14:textId="77777777" w:rsidR="000C1FF4" w:rsidRDefault="00000000">
      <w:pPr>
        <w:pStyle w:val="Heading1"/>
        <w:rPr>
          <w:lang w:eastAsia="zh-CN"/>
        </w:rPr>
      </w:pPr>
      <w:r>
        <w:rPr>
          <w:rFonts w:ascii="SimSun" w:eastAsia="SimSun" w:hAnsi="SimSun" w:cs="SimSun"/>
          <w:lang w:val="zh-Hans" w:eastAsia="zh-CN"/>
        </w:rPr>
        <w:t>尼古丁袋等其他尼古丁产品是否是电子烟的较好替代品？</w:t>
      </w:r>
    </w:p>
    <w:p w14:paraId="56128E2F" w14:textId="77777777" w:rsidR="000C1FF4" w:rsidRDefault="00000000">
      <w:pPr>
        <w:rPr>
          <w:lang w:eastAsia="zh-CN"/>
        </w:rPr>
      </w:pPr>
      <w:r>
        <w:rPr>
          <w:rFonts w:ascii="SimSun" w:eastAsia="SimSun" w:hAnsi="SimSun" w:cs="SimSun"/>
          <w:lang w:val="zh-Hans" w:eastAsia="zh-CN"/>
        </w:rPr>
        <w:t>使用其他尼古丁产品不仅对你的健康无益，也不是吸烟或吸电子烟的无风险替代方案。</w:t>
      </w:r>
    </w:p>
    <w:p w14:paraId="20E5881A" w14:textId="77777777" w:rsidR="000C1FF4" w:rsidRDefault="00000000">
      <w:pPr>
        <w:rPr>
          <w:lang w:eastAsia="zh-CN"/>
        </w:rPr>
      </w:pPr>
      <w:r>
        <w:rPr>
          <w:rFonts w:ascii="SimSun" w:eastAsia="SimSun" w:hAnsi="SimSun" w:cs="SimSun"/>
          <w:lang w:val="zh-Hans" w:eastAsia="zh-CN"/>
        </w:rPr>
        <w:t>尼古丁袋等产品并不属于尼古丁替代疗法（NRT），而且通常含有高浓度、极易让人上瘾的尼古丁（即使包装上没有标明）。这些产品还可能含有其他未知且危险的成分，对你的健康可能有害。</w:t>
      </w:r>
    </w:p>
    <w:p w14:paraId="20A31DEC" w14:textId="77777777" w:rsidR="000C1FF4" w:rsidRDefault="00000000">
      <w:pPr>
        <w:rPr>
          <w:lang w:eastAsia="zh-CN"/>
        </w:rPr>
      </w:pPr>
      <w:r>
        <w:rPr>
          <w:rFonts w:ascii="SimSun" w:eastAsia="SimSun" w:hAnsi="SimSun" w:cs="SimSun"/>
          <w:lang w:val="zh-Hans" w:eastAsia="zh-CN"/>
        </w:rPr>
        <w:t>早期研究表明，口服尼古丁产品与口腔病变、胃部不适、口腔和喉咙疼痛、恶心以及尼古丁成瘾有关。其长期的健康影响目前尚不明确。</w:t>
      </w:r>
    </w:p>
    <w:p w14:paraId="2CBF9D5C" w14:textId="77777777" w:rsidR="000C1FF4" w:rsidRDefault="00000000">
      <w:pPr>
        <w:rPr>
          <w:lang w:eastAsia="zh-CN"/>
        </w:rPr>
      </w:pPr>
      <w:r>
        <w:rPr>
          <w:rFonts w:ascii="SimSun" w:eastAsia="SimSun" w:hAnsi="SimSun" w:cs="SimSun"/>
          <w:lang w:val="zh-Hans" w:eastAsia="zh-CN"/>
        </w:rPr>
        <w:lastRenderedPageBreak/>
        <w:t>如果你希望远离尼古丁，目前有许多安全有效的产品和支持服务可以帮助你戒烟。你的医生、戒烟热线（Quitline）心理辅导员或其他值得信赖的医疗专业人员可以帮助你找到最适合自己的方案。</w:t>
      </w:r>
    </w:p>
    <w:p w14:paraId="4E0495DB" w14:textId="77777777" w:rsidR="000C1FF4" w:rsidRDefault="00000000">
      <w:pPr>
        <w:pStyle w:val="Heading1"/>
        <w:rPr>
          <w:lang w:eastAsia="zh-CN"/>
        </w:rPr>
      </w:pPr>
      <w:r>
        <w:rPr>
          <w:rFonts w:ascii="SimSun" w:eastAsia="SimSun" w:hAnsi="SimSun" w:cs="SimSun"/>
          <w:lang w:val="zh-Hans" w:eastAsia="zh-CN"/>
        </w:rPr>
        <w:t>怎样才能戒掉电子烟？</w:t>
      </w:r>
    </w:p>
    <w:p w14:paraId="20F5DEAF" w14:textId="77777777" w:rsidR="000C1FF4" w:rsidRDefault="00000000">
      <w:pPr>
        <w:rPr>
          <w:lang w:eastAsia="zh-CN"/>
        </w:rPr>
      </w:pPr>
      <w:r>
        <w:rPr>
          <w:rFonts w:ascii="SimSun" w:eastAsia="SimSun" w:hAnsi="SimSun" w:cs="SimSun"/>
          <w:lang w:val="zh-Hans" w:eastAsia="zh-CN"/>
        </w:rPr>
        <w:t>组合使用多种方法，通常能够最有效地克制对尼古丁的渴望。此外，希望远离电子烟的人们还能获得一系列资源和支持服务，包括：</w:t>
      </w:r>
    </w:p>
    <w:p w14:paraId="136C972D" w14:textId="77777777" w:rsidR="000C1FF4" w:rsidRDefault="00000000">
      <w:pPr>
        <w:numPr>
          <w:ilvl w:val="0"/>
          <w:numId w:val="1"/>
        </w:numPr>
        <w:pBdr>
          <w:top w:val="nil"/>
          <w:left w:val="nil"/>
          <w:bottom w:val="nil"/>
          <w:right w:val="nil"/>
          <w:between w:val="nil"/>
        </w:pBdr>
        <w:spacing w:before="80"/>
        <w:rPr>
          <w:lang w:eastAsia="zh-CN"/>
        </w:rPr>
      </w:pPr>
      <w:r>
        <w:rPr>
          <w:rFonts w:ascii="SimSun" w:eastAsia="SimSun" w:hAnsi="SimSun" w:cs="SimSun"/>
          <w:color w:val="000000"/>
          <w:lang w:val="zh-Hans" w:eastAsia="zh-CN"/>
        </w:rPr>
        <w:t>向你的医生、药剂师或其他医疗专业人员查询有哪些可选的方案，包括可以减轻烟瘾发作和戒断反应的药物。</w:t>
      </w:r>
    </w:p>
    <w:p w14:paraId="47F04448" w14:textId="77777777" w:rsidR="000C1FF4" w:rsidRDefault="00000000">
      <w:pPr>
        <w:numPr>
          <w:ilvl w:val="0"/>
          <w:numId w:val="1"/>
        </w:numPr>
        <w:pBdr>
          <w:top w:val="nil"/>
          <w:left w:val="nil"/>
          <w:bottom w:val="nil"/>
          <w:right w:val="nil"/>
          <w:between w:val="nil"/>
        </w:pBdr>
        <w:spacing w:before="80"/>
        <w:rPr>
          <w:lang w:eastAsia="zh-CN"/>
        </w:rPr>
      </w:pPr>
      <w:r>
        <w:rPr>
          <w:rFonts w:ascii="SimSun" w:eastAsia="SimSun" w:hAnsi="SimSun" w:cs="SimSun"/>
          <w:color w:val="000000"/>
          <w:lang w:val="zh-Hans" w:eastAsia="zh-CN"/>
        </w:rPr>
        <w:t>致电 13 7848， 联系戒烟热线（Quitline），获取专业心理辅导员提供的保密建议和支持。你还可以要求辅导员在合适的时间免费回电。</w:t>
      </w:r>
      <w:r>
        <w:rPr>
          <w:rFonts w:ascii="SimSun" w:eastAsia="SimSun" w:hAnsi="SimSun" w:cs="SimSun"/>
          <w:lang w:val="zh-Hans" w:eastAsia="zh-CN"/>
        </w:rPr>
        <w:t>如果你希望使用英语以外的语言，也可以安排电话口译服务。</w:t>
      </w:r>
    </w:p>
    <w:p w14:paraId="67785B11" w14:textId="77777777" w:rsidR="000C1FF4" w:rsidRDefault="00000000">
      <w:pPr>
        <w:numPr>
          <w:ilvl w:val="0"/>
          <w:numId w:val="1"/>
        </w:numPr>
        <w:pBdr>
          <w:top w:val="nil"/>
          <w:left w:val="nil"/>
          <w:bottom w:val="nil"/>
          <w:right w:val="nil"/>
          <w:between w:val="nil"/>
        </w:pBdr>
        <w:spacing w:before="80"/>
        <w:rPr>
          <w:lang w:eastAsia="zh-CN"/>
        </w:rPr>
      </w:pPr>
      <w:r>
        <w:rPr>
          <w:rFonts w:ascii="SimSun" w:eastAsia="SimSun" w:hAnsi="SimSun" w:cs="SimSun"/>
          <w:color w:val="000000"/>
          <w:lang w:val="zh-Hans" w:eastAsia="zh-CN"/>
        </w:rPr>
        <w:t xml:space="preserve">访问 </w:t>
      </w:r>
      <w:hyperlink r:id="rId11">
        <w:r w:rsidR="000C1FF4">
          <w:rPr>
            <w:rFonts w:ascii="SimSun" w:eastAsia="SimSun" w:hAnsi="SimSun" w:cs="SimSun"/>
            <w:color w:val="000000"/>
            <w:u w:val="single"/>
            <w:lang w:val="zh-Hans" w:eastAsia="zh-CN"/>
          </w:rPr>
          <w:t>Quit.org.au</w:t>
        </w:r>
      </w:hyperlink>
      <w:r>
        <w:rPr>
          <w:rFonts w:ascii="SimSun" w:eastAsia="SimSun" w:hAnsi="SimSun" w:cs="SimSun"/>
          <w:color w:val="000000"/>
          <w:lang w:val="zh-Hans" w:eastAsia="zh-CN"/>
        </w:rPr>
        <w:t xml:space="preserve"> 网站，了解有助于你戒烟的技巧和策略，以及在戒烟过程中可能出现的身体和心理反应。</w:t>
      </w:r>
    </w:p>
    <w:p w14:paraId="0F4A7E02" w14:textId="77777777" w:rsidR="000C1FF4" w:rsidRDefault="00000000">
      <w:pPr>
        <w:numPr>
          <w:ilvl w:val="0"/>
          <w:numId w:val="1"/>
        </w:numPr>
        <w:pBdr>
          <w:top w:val="nil"/>
          <w:left w:val="nil"/>
          <w:bottom w:val="nil"/>
          <w:right w:val="nil"/>
          <w:between w:val="nil"/>
        </w:pBdr>
        <w:spacing w:before="80"/>
        <w:rPr>
          <w:lang w:eastAsia="zh-CN"/>
        </w:rPr>
      </w:pPr>
      <w:r>
        <w:rPr>
          <w:rFonts w:ascii="SimSun" w:eastAsia="SimSun" w:hAnsi="SimSun" w:cs="SimSun"/>
          <w:color w:val="000000"/>
          <w:lang w:val="zh-Hans" w:eastAsia="zh-CN"/>
        </w:rPr>
        <w:t xml:space="preserve">下载免费和最新升级的 </w:t>
      </w:r>
      <w:hyperlink r:id="rId12">
        <w:r w:rsidR="000C1FF4">
          <w:rPr>
            <w:rFonts w:ascii="SimSun" w:eastAsia="SimSun" w:hAnsi="SimSun" w:cs="SimSun"/>
            <w:color w:val="000000"/>
            <w:u w:val="single"/>
            <w:lang w:val="zh-Hans" w:eastAsia="zh-CN"/>
          </w:rPr>
          <w:t>My QuitBuddy（我的戒烟宝）</w:t>
        </w:r>
      </w:hyperlink>
      <w:r>
        <w:rPr>
          <w:rFonts w:ascii="SimSun" w:eastAsia="SimSun" w:hAnsi="SimSun" w:cs="SimSun"/>
          <w:color w:val="000000"/>
          <w:lang w:val="zh-Hans" w:eastAsia="zh-CN"/>
        </w:rPr>
        <w:t>手机应用，获取一系列工具、戒烟技巧和提醒，帮助你克服烟瘾并坚持戒烟。</w:t>
      </w:r>
    </w:p>
    <w:p w14:paraId="37D0DC9B" w14:textId="77777777" w:rsidR="000C1FF4" w:rsidRDefault="00000000">
      <w:pPr>
        <w:pStyle w:val="Heading1"/>
        <w:rPr>
          <w:lang w:eastAsia="zh-CN"/>
        </w:rPr>
      </w:pPr>
      <w:r>
        <w:rPr>
          <w:rFonts w:ascii="SimSun" w:eastAsia="SimSun" w:hAnsi="SimSun" w:cs="SimSun"/>
          <w:lang w:val="zh-Hans" w:eastAsia="zh-CN"/>
        </w:rPr>
        <w:t>戒烟支持服务不是只帮助吸香烟的人吗？</w:t>
      </w:r>
    </w:p>
    <w:p w14:paraId="62AC03E4" w14:textId="77777777" w:rsidR="000C1FF4" w:rsidRDefault="00000000">
      <w:pPr>
        <w:rPr>
          <w:lang w:eastAsia="zh-CN"/>
        </w:rPr>
      </w:pPr>
      <w:r>
        <w:rPr>
          <w:rFonts w:ascii="SimSun" w:eastAsia="SimSun" w:hAnsi="SimSun" w:cs="SimSun"/>
          <w:lang w:val="zh-Hans" w:eastAsia="zh-CN"/>
        </w:rPr>
        <w:t>不是。无论你吸电子烟还是香烟，也无论你已经试图戒烟有多长时间，戒烟支持服务可以帮助人们摆脱尼古丁的控制。</w:t>
      </w:r>
    </w:p>
    <w:p w14:paraId="7C1E3D02" w14:textId="77777777" w:rsidR="000C1FF4" w:rsidRDefault="00000000">
      <w:pPr>
        <w:pStyle w:val="Heading1"/>
        <w:rPr>
          <w:lang w:eastAsia="zh-CN"/>
        </w:rPr>
      </w:pPr>
      <w:r>
        <w:rPr>
          <w:rFonts w:ascii="SimSun" w:eastAsia="SimSun" w:hAnsi="SimSun" w:cs="SimSun"/>
          <w:lang w:val="zh-Hans" w:eastAsia="zh-CN"/>
        </w:rPr>
        <w:t>我以前尝试戒烟但没有成功，该怎么办呢？</w:t>
      </w:r>
    </w:p>
    <w:p w14:paraId="2F17673F" w14:textId="77777777" w:rsidR="000C1FF4" w:rsidRDefault="00000000">
      <w:pPr>
        <w:rPr>
          <w:lang w:eastAsia="zh-CN"/>
        </w:rPr>
      </w:pPr>
      <w:r>
        <w:rPr>
          <w:rFonts w:ascii="SimSun" w:eastAsia="SimSun" w:hAnsi="SimSun" w:cs="SimSun"/>
          <w:lang w:val="zh-Hans" w:eastAsia="zh-CN"/>
        </w:rPr>
        <w:t xml:space="preserve">戒烟可能很难，也可能需要尝试多次才能成功。如果你决定戒烟，获取支持服务大有必要。与医疗专业人员交谈，帮助你制定一套恰当的戒烟计划。戒烟方法多种多样，可以在 </w:t>
      </w:r>
      <w:hyperlink r:id="rId13">
        <w:r w:rsidR="000C1FF4">
          <w:rPr>
            <w:rFonts w:ascii="SimSun" w:eastAsia="SimSun" w:hAnsi="SimSun" w:cs="SimSun"/>
            <w:color w:val="000000"/>
            <w:u w:val="single"/>
            <w:lang w:val="zh-Hans" w:eastAsia="zh-CN"/>
          </w:rPr>
          <w:t>Quit.org.au</w:t>
        </w:r>
      </w:hyperlink>
      <w:r>
        <w:rPr>
          <w:rFonts w:ascii="SimSun" w:eastAsia="SimSun" w:hAnsi="SimSun" w:cs="SimSun"/>
          <w:lang w:val="zh-Hans" w:eastAsia="zh-CN"/>
        </w:rPr>
        <w:t xml:space="preserve"> 网站上找到更多信息。</w:t>
      </w:r>
    </w:p>
    <w:p w14:paraId="2FE0968F" w14:textId="77777777" w:rsidR="000C1FF4" w:rsidRDefault="00000000">
      <w:pPr>
        <w:rPr>
          <w:lang w:eastAsia="zh-CN"/>
        </w:rPr>
      </w:pPr>
      <w:r>
        <w:rPr>
          <w:rFonts w:ascii="SimSun" w:eastAsia="SimSun" w:hAnsi="SimSun" w:cs="SimSun"/>
          <w:lang w:val="zh-Hans" w:eastAsia="zh-CN"/>
        </w:rPr>
        <w:t>戒烟值得你再次尝试，或许这一次采取不同的方法。有无数人已经成功戒烟，你也可以做到。重要的是，每次尝试戒烟都意味着你向永久戒烟的目标走近了一步。</w:t>
      </w:r>
    </w:p>
    <w:p w14:paraId="55FCA80A" w14:textId="77777777" w:rsidR="000C1FF4" w:rsidRDefault="00000000">
      <w:pPr>
        <w:rPr>
          <w:lang w:eastAsia="zh-CN"/>
        </w:rPr>
      </w:pPr>
      <w:r>
        <w:rPr>
          <w:rFonts w:ascii="SimSun" w:eastAsia="SimSun" w:hAnsi="SimSun" w:cs="SimSun"/>
          <w:lang w:val="zh-Hans" w:eastAsia="zh-CN"/>
        </w:rPr>
        <w:t xml:space="preserve">如果你希望获取帮助永久远离电子烟，可以咨询医疗专业人员、浏览 </w:t>
      </w:r>
      <w:hyperlink r:id="rId14">
        <w:r w:rsidR="000C1FF4">
          <w:rPr>
            <w:rFonts w:ascii="SimSun" w:eastAsia="SimSun" w:hAnsi="SimSun" w:cs="SimSun"/>
            <w:color w:val="000000"/>
            <w:u w:val="single"/>
            <w:lang w:val="zh-Hans" w:eastAsia="zh-CN"/>
          </w:rPr>
          <w:t>Quit.org.au</w:t>
        </w:r>
      </w:hyperlink>
      <w:r>
        <w:rPr>
          <w:rFonts w:ascii="SimSun" w:eastAsia="SimSun" w:hAnsi="SimSun" w:cs="SimSun"/>
          <w:lang w:val="zh-Hans" w:eastAsia="zh-CN"/>
        </w:rPr>
        <w:t xml:space="preserve"> 、致电13 7848联系戒烟热线（Quitline），或下载</w:t>
      </w:r>
      <w:hyperlink r:id="rId15">
        <w:r w:rsidR="000C1FF4">
          <w:rPr>
            <w:rFonts w:ascii="SimSun" w:eastAsia="SimSun" w:hAnsi="SimSun" w:cs="SimSun"/>
            <w:color w:val="000000"/>
            <w:u w:val="single"/>
            <w:lang w:val="zh-Hans" w:eastAsia="zh-CN"/>
          </w:rPr>
          <w:t>My QuitBuddy</w:t>
        </w:r>
      </w:hyperlink>
      <w:r>
        <w:rPr>
          <w:rFonts w:ascii="SimSun" w:eastAsia="SimSun" w:hAnsi="SimSun" w:cs="SimSun"/>
          <w:lang w:val="zh-Hans" w:eastAsia="zh-CN"/>
        </w:rPr>
        <w:t>（</w:t>
      </w:r>
      <w:hyperlink r:id="rId16">
        <w:r w:rsidR="000C1FF4">
          <w:rPr>
            <w:rFonts w:ascii="SimSun" w:eastAsia="SimSun" w:hAnsi="SimSun" w:cs="SimSun"/>
            <w:color w:val="000000"/>
            <w:u w:val="single"/>
            <w:lang w:val="zh-Hans" w:eastAsia="zh-CN"/>
          </w:rPr>
          <w:t>我的戒烟宝</w:t>
        </w:r>
      </w:hyperlink>
      <w:r>
        <w:rPr>
          <w:rFonts w:ascii="SimSun" w:eastAsia="SimSun" w:hAnsi="SimSun" w:cs="SimSun"/>
          <w:lang w:val="zh-Hans" w:eastAsia="zh-CN"/>
        </w:rPr>
        <w:t>）手机应用。</w:t>
      </w:r>
    </w:p>
    <w:p w14:paraId="291247A1" w14:textId="77777777" w:rsidR="00D00DDB" w:rsidRDefault="00000000">
      <w:pPr>
        <w:rPr>
          <w:rFonts w:ascii="SimSun" w:eastAsia="SimSun" w:hAnsi="SimSun" w:cs="SimSun"/>
          <w:lang w:eastAsia="zh-CN"/>
        </w:rPr>
      </w:pPr>
      <w:r>
        <w:rPr>
          <w:rFonts w:ascii="SimSun" w:eastAsia="SimSun" w:hAnsi="SimSun" w:cs="SimSun"/>
          <w:lang w:val="zh-Hans" w:eastAsia="zh-CN"/>
        </w:rPr>
        <w:t xml:space="preserve">获取多语言翻译资源可以浏览 </w:t>
      </w:r>
    </w:p>
    <w:p w14:paraId="58C77B65" w14:textId="3E57E17C" w:rsidR="000C1FF4" w:rsidRDefault="008C04EB">
      <w:pPr>
        <w:rPr>
          <w:lang w:eastAsia="zh-CN"/>
        </w:rPr>
      </w:pPr>
      <w:hyperlink r:id="rId17" w:history="1">
        <w:r w:rsidR="00FC5024" w:rsidRPr="008C04EB">
          <w:rPr>
            <w:rStyle w:val="Hyperlink"/>
            <w:rFonts w:ascii="SimSun" w:eastAsia="SimSun" w:hAnsi="SimSun" w:cs="SimSun"/>
            <w:lang w:val="zh-Hans" w:eastAsia="zh-CN"/>
          </w:rPr>
          <w:t>health.gov.au/GiveUpForGood/translated</w:t>
        </w:r>
      </w:hyperlink>
    </w:p>
    <w:sectPr w:rsidR="000C1FF4">
      <w:headerReference w:type="even" r:id="rId18"/>
      <w:headerReference w:type="default" r:id="rId19"/>
      <w:footerReference w:type="even" r:id="rId20"/>
      <w:footerReference w:type="default" r:id="rId21"/>
      <w:headerReference w:type="first" r:id="rId22"/>
      <w:footerReference w:type="first" r:id="rId23"/>
      <w:pgSz w:w="11906" w:h="16838"/>
      <w:pgMar w:top="2835" w:right="1021" w:bottom="1134" w:left="1021" w:header="567" w:footer="1021"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B30AB" w14:textId="77777777" w:rsidR="00A1739A" w:rsidRDefault="00A1739A">
      <w:pPr>
        <w:spacing w:before="0" w:after="0"/>
      </w:pPr>
      <w:r>
        <w:separator/>
      </w:r>
    </w:p>
  </w:endnote>
  <w:endnote w:type="continuationSeparator" w:id="0">
    <w:p w14:paraId="78943906" w14:textId="77777777" w:rsidR="00A1739A" w:rsidRDefault="00A1739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F6455DF0-211F-4DFF-B080-98EA3CD57352}"/>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embedRegular r:id="rId2" w:subsetted="1" w:fontKey="{DBF9326E-0E85-4CC2-A1D9-E746AF43D800}"/>
    <w:embedBold r:id="rId3" w:subsetted="1" w:fontKey="{1F5B83D0-B876-476F-A261-D95C933A17E0}"/>
  </w:font>
  <w:font w:name="Aptos">
    <w:charset w:val="00"/>
    <w:family w:val="swiss"/>
    <w:pitch w:val="variable"/>
    <w:sig w:usb0="20000287" w:usb1="00000003" w:usb2="00000000" w:usb3="00000000" w:csb0="0000019F" w:csb1="00000000"/>
    <w:embedRegular r:id="rId4" w:fontKey="{8481C334-26D4-4322-BE43-8D7DC699B2FF}"/>
  </w:font>
  <w:font w:name="Cambria">
    <w:panose1 w:val="02040503050406030204"/>
    <w:charset w:val="00"/>
    <w:family w:val="roman"/>
    <w:pitch w:val="variable"/>
    <w:sig w:usb0="E00006FF" w:usb1="420024FF" w:usb2="02000000" w:usb3="00000000" w:csb0="0000019F" w:csb1="00000000"/>
    <w:embedRegular r:id="rId5" w:fontKey="{3AE224F9-4021-4043-81AE-E9AB30FFD4A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42E6A" w14:textId="3CB3ECCB" w:rsidR="000C1FF4" w:rsidRDefault="00462ADA">
    <w:pPr>
      <w:pBdr>
        <w:top w:val="nil"/>
        <w:left w:val="nil"/>
        <w:bottom w:val="nil"/>
        <w:right w:val="nil"/>
        <w:between w:val="nil"/>
      </w:pBdr>
      <w:tabs>
        <w:tab w:val="right" w:pos="9866"/>
      </w:tabs>
      <w:spacing w:after="0"/>
      <w:jc w:val="right"/>
      <w:rPr>
        <w:color w:val="000000"/>
      </w:rPr>
    </w:pPr>
    <w:r>
      <w:rPr>
        <w:noProof/>
        <w:color w:val="000000"/>
      </w:rPr>
      <mc:AlternateContent>
        <mc:Choice Requires="wps">
          <w:drawing>
            <wp:anchor distT="0" distB="0" distL="0" distR="0" simplePos="0" relativeHeight="251664384" behindDoc="0" locked="0" layoutInCell="1" allowOverlap="1" wp14:anchorId="5D90064E" wp14:editId="2D2EA4CA">
              <wp:simplePos x="635" y="635"/>
              <wp:positionH relativeFrom="page">
                <wp:align>center</wp:align>
              </wp:positionH>
              <wp:positionV relativeFrom="page">
                <wp:align>bottom</wp:align>
              </wp:positionV>
              <wp:extent cx="622300" cy="478155"/>
              <wp:effectExtent l="0" t="0" r="6350" b="0"/>
              <wp:wrapNone/>
              <wp:docPr id="2141442908"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51A4304E" w14:textId="22DDF468" w:rsidR="00462ADA" w:rsidRPr="00462ADA" w:rsidRDefault="00462ADA" w:rsidP="00462ADA">
                          <w:pPr>
                            <w:spacing w:after="0"/>
                            <w:rPr>
                              <w:rFonts w:ascii="Aptos" w:eastAsia="Aptos" w:hAnsi="Aptos" w:cs="Aptos"/>
                              <w:noProof/>
                              <w:color w:val="FF0000"/>
                            </w:rPr>
                          </w:pPr>
                          <w:r w:rsidRPr="00462ADA">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90064E" id="_x0000_t202" coordsize="21600,21600" o:spt="202" path="m,l,21600r21600,l21600,xe">
              <v:stroke joinstyle="miter"/>
              <v:path gradientshapeok="t" o:connecttype="rect"/>
            </v:shapetype>
            <v:shape id="Text Box 5" o:spid="_x0000_s1027" type="#_x0000_t202" alt="OFFICIAL" style="position:absolute;left:0;text-align:left;margin-left:0;margin-top:0;width:49pt;height:37.6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" filled="f" stroked="f">
              <v:fill o:detectmouseclick="t"/>
              <v:textbox style="mso-fit-shape-to-text:t" inset="0,0,0,15pt">
                <w:txbxContent>
                  <w:p w14:paraId="51A4304E" w14:textId="22DDF468" w:rsidR="00462ADA" w:rsidRPr="00462ADA" w:rsidRDefault="00462ADA" w:rsidP="00462ADA">
                    <w:pPr>
                      <w:spacing w:after="0"/>
                      <w:rPr>
                        <w:rFonts w:ascii="Aptos" w:eastAsia="Aptos" w:hAnsi="Aptos" w:cs="Aptos"/>
                        <w:noProof/>
                        <w:color w:val="FF0000"/>
                      </w:rPr>
                    </w:pPr>
                    <w:r w:rsidRPr="00462ADA">
                      <w:rPr>
                        <w:rFonts w:ascii="Aptos" w:eastAsia="Aptos" w:hAnsi="Aptos" w:cs="Aptos"/>
                        <w:noProof/>
                        <w:color w:val="FF0000"/>
                      </w:rPr>
                      <w:t>OFFICIAL</w:t>
                    </w:r>
                  </w:p>
                </w:txbxContent>
              </v:textbox>
              <w10:wrap anchorx="page" anchory="page"/>
            </v:shape>
          </w:pict>
        </mc:Fallback>
      </mc:AlternateContent>
    </w:r>
    <w:r>
      <w:rPr>
        <w:color w:val="000000"/>
      </w:rPr>
      <w:fldChar w:fldCharType="begin"/>
    </w:r>
    <w:r>
      <w:rPr>
        <w:color w:val="000000"/>
      </w:rPr>
      <w:instrText>PAGE</w:instrText>
    </w:r>
    <w:r>
      <w:rPr>
        <w:color w:val="000000"/>
      </w:rPr>
      <w:fldChar w:fldCharType="separate"/>
    </w:r>
    <w:r>
      <w:rPr>
        <w:color w:val="000000"/>
      </w:rPr>
      <w:fldChar w:fldCharType="end"/>
    </w:r>
  </w:p>
  <w:p w14:paraId="7DE5630F" w14:textId="77777777" w:rsidR="000C1FF4" w:rsidRDefault="000C1FF4">
    <w:pPr>
      <w:pBdr>
        <w:top w:val="nil"/>
        <w:left w:val="nil"/>
        <w:bottom w:val="nil"/>
        <w:right w:val="nil"/>
        <w:between w:val="nil"/>
      </w:pBdr>
      <w:tabs>
        <w:tab w:val="right" w:pos="9866"/>
      </w:tabs>
      <w:spacing w:after="0"/>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1A835" w14:textId="5D29BC2A" w:rsidR="000C1FF4" w:rsidRDefault="00000000">
    <w:pPr>
      <w:pBdr>
        <w:top w:val="nil"/>
        <w:left w:val="nil"/>
        <w:bottom w:val="nil"/>
        <w:right w:val="nil"/>
        <w:between w:val="nil"/>
      </w:pBdr>
      <w:tabs>
        <w:tab w:val="right" w:pos="9866"/>
      </w:tabs>
      <w:spacing w:after="0"/>
      <w:jc w:val="right"/>
      <w:rPr>
        <w:color w:val="000000"/>
        <w:lang w:eastAsia="zh-CN"/>
      </w:rPr>
    </w:pPr>
    <w:r>
      <w:rPr>
        <w:color w:val="000000"/>
      </w:rPr>
      <w:fldChar w:fldCharType="begin"/>
    </w:r>
    <w:r>
      <w:rPr>
        <w:color w:val="000000"/>
        <w:lang w:eastAsia="zh-CN"/>
      </w:rPr>
      <w:instrText>PAGE</w:instrText>
    </w:r>
    <w:r>
      <w:rPr>
        <w:color w:val="000000"/>
      </w:rPr>
      <w:fldChar w:fldCharType="separate"/>
    </w:r>
    <w:r>
      <w:rPr>
        <w:color w:val="000000"/>
        <w:lang w:eastAsia="zh-CN"/>
      </w:rPr>
      <w:t>5</w:t>
    </w:r>
    <w:r>
      <w:rPr>
        <w:color w:val="000000"/>
      </w:rPr>
      <w:fldChar w:fldCharType="end"/>
    </w:r>
  </w:p>
  <w:p w14:paraId="578ED5B7" w14:textId="77777777" w:rsidR="000C1FF4" w:rsidRDefault="00000000">
    <w:pPr>
      <w:pBdr>
        <w:top w:val="nil"/>
        <w:left w:val="nil"/>
        <w:bottom w:val="nil"/>
        <w:right w:val="nil"/>
        <w:between w:val="nil"/>
      </w:pBdr>
      <w:tabs>
        <w:tab w:val="right" w:pos="9866"/>
      </w:tabs>
      <w:spacing w:after="0"/>
      <w:ind w:right="360"/>
      <w:rPr>
        <w:color w:val="264F90"/>
        <w:lang w:eastAsia="zh-CN"/>
      </w:rPr>
    </w:pPr>
    <w:r>
      <w:rPr>
        <w:rFonts w:ascii="SimSun" w:eastAsia="SimSun" w:hAnsi="SimSun" w:cs="SimSun"/>
        <w:color w:val="000000"/>
        <w:lang w:val="zh-Hans" w:eastAsia="zh-CN"/>
      </w:rPr>
      <w:t>电子烟和戒烟 常见问题解答</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ABF35" w14:textId="5C2849D4" w:rsidR="000C1FF4" w:rsidRDefault="00462ADA">
    <w:pPr>
      <w:pBdr>
        <w:top w:val="nil"/>
        <w:left w:val="nil"/>
        <w:bottom w:val="nil"/>
        <w:right w:val="nil"/>
        <w:between w:val="nil"/>
      </w:pBdr>
      <w:tabs>
        <w:tab w:val="right" w:pos="9866"/>
      </w:tabs>
      <w:spacing w:after="0"/>
      <w:jc w:val="right"/>
      <w:rPr>
        <w:color w:val="000000"/>
      </w:rPr>
    </w:pPr>
    <w:r>
      <w:rPr>
        <w:noProof/>
        <w:color w:val="000000"/>
      </w:rPr>
      <mc:AlternateContent>
        <mc:Choice Requires="wps">
          <w:drawing>
            <wp:anchor distT="0" distB="0" distL="0" distR="0" simplePos="0" relativeHeight="251663360" behindDoc="0" locked="0" layoutInCell="1" allowOverlap="1" wp14:anchorId="10A5250F" wp14:editId="3BA570C2">
              <wp:simplePos x="635" y="635"/>
              <wp:positionH relativeFrom="page">
                <wp:align>center</wp:align>
              </wp:positionH>
              <wp:positionV relativeFrom="page">
                <wp:align>bottom</wp:align>
              </wp:positionV>
              <wp:extent cx="622300" cy="478155"/>
              <wp:effectExtent l="0" t="0" r="6350" b="0"/>
              <wp:wrapNone/>
              <wp:docPr id="79777383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33B00A1F" w14:textId="03812766" w:rsidR="00462ADA" w:rsidRPr="00462ADA" w:rsidRDefault="00462ADA" w:rsidP="00462ADA">
                          <w:pPr>
                            <w:spacing w:after="0"/>
                            <w:rPr>
                              <w:rFonts w:ascii="Aptos" w:eastAsia="Aptos" w:hAnsi="Aptos" w:cs="Aptos"/>
                              <w:noProof/>
                              <w:color w:val="FF0000"/>
                            </w:rPr>
                          </w:pPr>
                          <w:r w:rsidRPr="00462ADA">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0A5250F" id="_x0000_t202" coordsize="21600,21600" o:spt="202" path="m,l,21600r21600,l21600,xe">
              <v:stroke joinstyle="miter"/>
              <v:path gradientshapeok="t" o:connecttype="rect"/>
            </v:shapetype>
            <v:shape id="Text Box 4" o:spid="_x0000_s1029" type="#_x0000_t202" alt="OFFICIAL" style="position:absolute;left:0;text-align:left;margin-left:0;margin-top:0;width:49pt;height:37.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" filled="f" stroked="f">
              <v:fill o:detectmouseclick="t"/>
              <v:textbox style="mso-fit-shape-to-text:t" inset="0,0,0,15pt">
                <w:txbxContent>
                  <w:p w14:paraId="33B00A1F" w14:textId="03812766" w:rsidR="00462ADA" w:rsidRPr="00462ADA" w:rsidRDefault="00462ADA" w:rsidP="00462ADA">
                    <w:pPr>
                      <w:spacing w:after="0"/>
                      <w:rPr>
                        <w:rFonts w:ascii="Aptos" w:eastAsia="Aptos" w:hAnsi="Aptos" w:cs="Aptos"/>
                        <w:noProof/>
                        <w:color w:val="FF0000"/>
                      </w:rPr>
                    </w:pPr>
                    <w:r w:rsidRPr="00462ADA">
                      <w:rPr>
                        <w:rFonts w:ascii="Aptos" w:eastAsia="Aptos" w:hAnsi="Aptos" w:cs="Aptos"/>
                        <w:noProof/>
                        <w:color w:val="FF0000"/>
                      </w:rPr>
                      <w:t>OFFICIAL</w:t>
                    </w:r>
                  </w:p>
                </w:txbxContent>
              </v:textbox>
              <w10:wrap anchorx="page" anchory="page"/>
            </v:shape>
          </w:pict>
        </mc:Fallback>
      </mc:AlternateContent>
    </w:r>
    <w:r>
      <w:rPr>
        <w:color w:val="000000"/>
      </w:rPr>
      <w:fldChar w:fldCharType="begin"/>
    </w:r>
    <w:r>
      <w:rPr>
        <w:color w:val="000000"/>
      </w:rPr>
      <w:instrText>PAGE</w:instrText>
    </w:r>
    <w:r>
      <w:rPr>
        <w:color w:val="000000"/>
      </w:rPr>
      <w:fldChar w:fldCharType="separate"/>
    </w:r>
    <w:r>
      <w:rPr>
        <w:color w:val="000000"/>
      </w:rPr>
      <w:fldChar w:fldCharType="end"/>
    </w:r>
  </w:p>
  <w:p w14:paraId="47E627F3" w14:textId="77777777" w:rsidR="000C1FF4" w:rsidRDefault="00000000">
    <w:pPr>
      <w:pBdr>
        <w:top w:val="nil"/>
        <w:left w:val="nil"/>
        <w:bottom w:val="nil"/>
        <w:right w:val="nil"/>
        <w:between w:val="nil"/>
      </w:pBdr>
      <w:tabs>
        <w:tab w:val="right" w:pos="9866"/>
      </w:tabs>
      <w:spacing w:after="0"/>
      <w:ind w:right="360"/>
      <w:rPr>
        <w:color w:val="000000"/>
        <w:lang w:eastAsia="zh-CN"/>
      </w:rPr>
    </w:pPr>
    <w:r>
      <w:rPr>
        <w:rFonts w:ascii="SimSun" w:eastAsia="SimSun" w:hAnsi="SimSun" w:cs="SimSun"/>
        <w:color w:val="000000"/>
        <w:lang w:val="zh-Hans" w:eastAsia="zh-CN"/>
      </w:rPr>
      <w:t>电子烟和戒烟 常见问题解答</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E7608" w14:textId="77777777" w:rsidR="00A1739A" w:rsidRDefault="00A1739A">
      <w:pPr>
        <w:spacing w:before="0" w:after="0"/>
      </w:pPr>
      <w:r>
        <w:separator/>
      </w:r>
    </w:p>
  </w:footnote>
  <w:footnote w:type="continuationSeparator" w:id="0">
    <w:p w14:paraId="5EEF2B71" w14:textId="77777777" w:rsidR="00A1739A" w:rsidRDefault="00A1739A">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E1984" w14:textId="40F347C0" w:rsidR="000C1FF4" w:rsidRDefault="00462ADA">
    <w:pPr>
      <w:pBdr>
        <w:top w:val="nil"/>
        <w:left w:val="nil"/>
        <w:bottom w:val="nil"/>
        <w:right w:val="nil"/>
        <w:between w:val="nil"/>
      </w:pBdr>
      <w:spacing w:before="0" w:after="0"/>
      <w:rPr>
        <w:color w:val="000000"/>
      </w:rPr>
    </w:pPr>
    <w:r>
      <w:rPr>
        <w:noProof/>
        <w:color w:val="000000"/>
      </w:rPr>
      <mc:AlternateContent>
        <mc:Choice Requires="wps">
          <w:drawing>
            <wp:anchor distT="0" distB="0" distL="0" distR="0" simplePos="0" relativeHeight="251661312" behindDoc="0" locked="0" layoutInCell="1" allowOverlap="1" wp14:anchorId="50147993" wp14:editId="70F5E0FF">
              <wp:simplePos x="635" y="635"/>
              <wp:positionH relativeFrom="page">
                <wp:align>center</wp:align>
              </wp:positionH>
              <wp:positionV relativeFrom="page">
                <wp:align>top</wp:align>
              </wp:positionV>
              <wp:extent cx="622300" cy="478155"/>
              <wp:effectExtent l="0" t="0" r="6350" b="17145"/>
              <wp:wrapNone/>
              <wp:docPr id="37568007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5BECF11A" w14:textId="2BEA56C7" w:rsidR="00462ADA" w:rsidRPr="00462ADA" w:rsidRDefault="00462ADA" w:rsidP="00462ADA">
                          <w:pPr>
                            <w:spacing w:after="0"/>
                            <w:rPr>
                              <w:rFonts w:ascii="Aptos" w:eastAsia="Aptos" w:hAnsi="Aptos" w:cs="Aptos"/>
                              <w:noProof/>
                              <w:color w:val="FF0000"/>
                            </w:rPr>
                          </w:pPr>
                          <w:r w:rsidRPr="00462ADA">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147993" id="_x0000_t202" coordsize="21600,21600" o:spt="202" path="m,l,21600r21600,l21600,xe">
              <v:stroke joinstyle="miter"/>
              <v:path gradientshapeok="t" o:connecttype="rect"/>
            </v:shapetype>
            <v:shape id="Text Box 2" o:spid="_x0000_s1026" type="#_x0000_t202" alt="OFFICIAL" style="position:absolute;margin-left:0;margin-top:0;width:49pt;height:37.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" filled="f" stroked="f">
              <v:fill o:detectmouseclick="t"/>
              <v:textbox style="mso-fit-shape-to-text:t" inset="0,15pt,0,0">
                <w:txbxContent>
                  <w:p w14:paraId="5BECF11A" w14:textId="2BEA56C7" w:rsidR="00462ADA" w:rsidRPr="00462ADA" w:rsidRDefault="00462ADA" w:rsidP="00462ADA">
                    <w:pPr>
                      <w:spacing w:after="0"/>
                      <w:rPr>
                        <w:rFonts w:ascii="Aptos" w:eastAsia="Aptos" w:hAnsi="Aptos" w:cs="Aptos"/>
                        <w:noProof/>
                        <w:color w:val="FF0000"/>
                      </w:rPr>
                    </w:pPr>
                    <w:r w:rsidRPr="00462ADA">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47E98" w14:textId="24EC8D09" w:rsidR="000C1FF4" w:rsidRDefault="00000000">
    <w:pPr>
      <w:pBdr>
        <w:top w:val="nil"/>
        <w:left w:val="nil"/>
        <w:bottom w:val="nil"/>
        <w:right w:val="nil"/>
        <w:between w:val="nil"/>
      </w:pBdr>
      <w:spacing w:before="0" w:after="2040"/>
      <w:rPr>
        <w:color w:val="000000"/>
      </w:rPr>
    </w:pPr>
    <w:r>
      <w:rPr>
        <w:noProof/>
        <w:color w:val="000000"/>
      </w:rPr>
      <w:drawing>
        <wp:anchor distT="0" distB="0" distL="0" distR="0" simplePos="0" relativeHeight="251658240" behindDoc="1" locked="0" layoutInCell="1" allowOverlap="1" wp14:anchorId="21053172" wp14:editId="21EB5BB4">
          <wp:simplePos x="0" y="0"/>
          <wp:positionH relativeFrom="page">
            <wp:posOffset>184637</wp:posOffset>
          </wp:positionH>
          <wp:positionV relativeFrom="page">
            <wp:posOffset>184637</wp:posOffset>
          </wp:positionV>
          <wp:extent cx="7191891" cy="1357199"/>
          <wp:effectExtent l="0" t="0" r="0" b="0"/>
          <wp:wrapNone/>
          <wp:docPr id="2" name="image2.png" descr="Australian Governement and Give up for Good logos"/>
          <wp:cNvGraphicFramePr/>
          <a:graphic xmlns:a="http://schemas.openxmlformats.org/drawingml/2006/main">
            <a:graphicData uri="http://schemas.openxmlformats.org/drawingml/2006/picture">
              <pic:pic xmlns:pic="http://schemas.openxmlformats.org/drawingml/2006/picture">
                <pic:nvPicPr>
                  <pic:cNvPr id="2" name="image2.png" descr="Australian Governement and Give up for Good logos"/>
                  <pic:cNvPicPr/>
                </pic:nvPicPr>
                <pic:blipFill>
                  <a:blip r:embed="rId1"/>
                  <a:stretch>
                    <a:fillRect/>
                  </a:stretch>
                </pic:blipFill>
                <pic:spPr>
                  <a:xfrm>
                    <a:off x="0" y="0"/>
                    <a:ext cx="7191891" cy="1357199"/>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97CE5" w14:textId="00C750A4" w:rsidR="000C1FF4" w:rsidRDefault="00462ADA">
    <w:pPr>
      <w:pBdr>
        <w:top w:val="nil"/>
        <w:left w:val="nil"/>
        <w:bottom w:val="nil"/>
        <w:right w:val="nil"/>
        <w:between w:val="nil"/>
      </w:pBdr>
      <w:spacing w:before="0" w:after="1200"/>
      <w:rPr>
        <w:color w:val="000000"/>
      </w:rPr>
    </w:pPr>
    <w:r>
      <w:rPr>
        <w:noProof/>
        <w:color w:val="000000"/>
      </w:rPr>
      <mc:AlternateContent>
        <mc:Choice Requires="wps">
          <w:drawing>
            <wp:anchor distT="0" distB="0" distL="0" distR="0" simplePos="0" relativeHeight="251660288" behindDoc="0" locked="0" layoutInCell="1" allowOverlap="1" wp14:anchorId="796D5F38" wp14:editId="6299FED5">
              <wp:simplePos x="635" y="635"/>
              <wp:positionH relativeFrom="page">
                <wp:align>center</wp:align>
              </wp:positionH>
              <wp:positionV relativeFrom="page">
                <wp:align>top</wp:align>
              </wp:positionV>
              <wp:extent cx="622300" cy="478155"/>
              <wp:effectExtent l="0" t="0" r="6350" b="17145"/>
              <wp:wrapNone/>
              <wp:docPr id="113224816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73189100" w14:textId="107FB346" w:rsidR="00462ADA" w:rsidRPr="00462ADA" w:rsidRDefault="00462ADA" w:rsidP="00462ADA">
                          <w:pPr>
                            <w:spacing w:after="0"/>
                            <w:rPr>
                              <w:rFonts w:ascii="Aptos" w:eastAsia="Aptos" w:hAnsi="Aptos" w:cs="Aptos"/>
                              <w:noProof/>
                              <w:color w:val="FF0000"/>
                            </w:rPr>
                          </w:pPr>
                          <w:r w:rsidRPr="00462ADA">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96D5F38" id="_x0000_t202" coordsize="21600,21600" o:spt="202" path="m,l,21600r21600,l21600,xe">
              <v:stroke joinstyle="miter"/>
              <v:path gradientshapeok="t" o:connecttype="rect"/>
            </v:shapetype>
            <v:shape id="Text Box 1" o:spid="_x0000_s1028" type="#_x0000_t202" alt="OFFICIAL" style="position:absolute;margin-left:0;margin-top:0;width:49pt;height:37.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" filled="f" stroked="f">
              <v:fill o:detectmouseclick="t"/>
              <v:textbox style="mso-fit-shape-to-text:t" inset="0,15pt,0,0">
                <w:txbxContent>
                  <w:p w14:paraId="73189100" w14:textId="107FB346" w:rsidR="00462ADA" w:rsidRPr="00462ADA" w:rsidRDefault="00462ADA" w:rsidP="00462ADA">
                    <w:pPr>
                      <w:spacing w:after="0"/>
                      <w:rPr>
                        <w:rFonts w:ascii="Aptos" w:eastAsia="Aptos" w:hAnsi="Aptos" w:cs="Aptos"/>
                        <w:noProof/>
                        <w:color w:val="FF0000"/>
                      </w:rPr>
                    </w:pPr>
                    <w:r w:rsidRPr="00462ADA">
                      <w:rPr>
                        <w:rFonts w:ascii="Aptos" w:eastAsia="Aptos" w:hAnsi="Aptos" w:cs="Aptos"/>
                        <w:noProof/>
                        <w:color w:val="FF0000"/>
                      </w:rPr>
                      <w:t>OFFICIAL</w:t>
                    </w:r>
                  </w:p>
                </w:txbxContent>
              </v:textbox>
              <w10:wrap anchorx="page" anchory="page"/>
            </v:shape>
          </w:pict>
        </mc:Fallback>
      </mc:AlternateContent>
    </w:r>
    <w:r>
      <w:rPr>
        <w:noProof/>
        <w:color w:val="000000"/>
      </w:rPr>
      <w:drawing>
        <wp:anchor distT="0" distB="0" distL="0" distR="0" simplePos="0" relativeHeight="251659264" behindDoc="1" locked="0" layoutInCell="1" allowOverlap="1" wp14:anchorId="32DCD2E5" wp14:editId="5C937BEC">
          <wp:simplePos x="0" y="0"/>
          <wp:positionH relativeFrom="page">
            <wp:posOffset>180340</wp:posOffset>
          </wp:positionH>
          <wp:positionV relativeFrom="page">
            <wp:posOffset>180340</wp:posOffset>
          </wp:positionV>
          <wp:extent cx="7200000" cy="135720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
                  <a:stretch>
                    <a:fillRect/>
                  </a:stretch>
                </pic:blipFill>
                <pic:spPr>
                  <a:xfrm>
                    <a:off x="0" y="0"/>
                    <a:ext cx="7200000" cy="13572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FCE66E"/>
    <w:multiLevelType w:val="hybridMultilevel"/>
    <w:tmpl w:val="00000000"/>
    <w:lvl w:ilvl="0" w:tplc="74E296A2">
      <w:start w:val="1"/>
      <w:numFmt w:val="bullet"/>
      <w:lvlText w:val="•"/>
      <w:lvlJc w:val="left"/>
      <w:pPr>
        <w:ind w:left="284" w:hanging="284"/>
      </w:pPr>
      <w:rPr>
        <w:rFonts w:ascii="Arial" w:eastAsia="Arial" w:hAnsi="Arial" w:cs="Arial"/>
        <w:color w:val="323232"/>
      </w:rPr>
    </w:lvl>
    <w:lvl w:ilvl="1" w:tplc="54AC9C86">
      <w:start w:val="1"/>
      <w:numFmt w:val="bullet"/>
      <w:lvlText w:val="–"/>
      <w:lvlJc w:val="left"/>
      <w:pPr>
        <w:ind w:left="568" w:hanging="284"/>
      </w:pPr>
      <w:rPr>
        <w:rFonts w:ascii="Calibri" w:eastAsia="Calibri" w:hAnsi="Calibri" w:cs="Calibri"/>
        <w:color w:val="323232"/>
      </w:rPr>
    </w:lvl>
    <w:lvl w:ilvl="2" w:tplc="28F6E452">
      <w:start w:val="1"/>
      <w:numFmt w:val="bullet"/>
      <w:lvlText w:val="»"/>
      <w:lvlJc w:val="left"/>
      <w:pPr>
        <w:ind w:left="852" w:hanging="284"/>
      </w:pPr>
      <w:rPr>
        <w:rFonts w:ascii="Calibri" w:eastAsia="Calibri" w:hAnsi="Calibri" w:cs="Calibri"/>
        <w:color w:val="323232"/>
      </w:rPr>
    </w:lvl>
    <w:lvl w:ilvl="3" w:tplc="D2EE8870">
      <w:start w:val="1"/>
      <w:numFmt w:val="bullet"/>
      <w:lvlText w:val="◦"/>
      <w:lvlJc w:val="left"/>
      <w:pPr>
        <w:ind w:left="1136" w:hanging="284"/>
      </w:pPr>
      <w:rPr>
        <w:rFonts w:ascii="Calibri" w:eastAsia="Calibri" w:hAnsi="Calibri" w:cs="Calibri"/>
        <w:color w:val="323232"/>
      </w:rPr>
    </w:lvl>
    <w:lvl w:ilvl="4" w:tplc="942A948E">
      <w:start w:val="1"/>
      <w:numFmt w:val="lowerLetter"/>
      <w:lvlText w:val="(%5)"/>
      <w:lvlJc w:val="left"/>
      <w:pPr>
        <w:ind w:left="1420" w:hanging="284"/>
      </w:pPr>
    </w:lvl>
    <w:lvl w:ilvl="5" w:tplc="84D8F6D8">
      <w:start w:val="1"/>
      <w:numFmt w:val="lowerRoman"/>
      <w:lvlText w:val="(%6)"/>
      <w:lvlJc w:val="left"/>
      <w:pPr>
        <w:ind w:left="1704" w:hanging="284"/>
      </w:pPr>
    </w:lvl>
    <w:lvl w:ilvl="6" w:tplc="8098EFEE">
      <w:start w:val="1"/>
      <w:numFmt w:val="decimal"/>
      <w:lvlText w:val="%7."/>
      <w:lvlJc w:val="left"/>
      <w:pPr>
        <w:ind w:left="1988" w:hanging="284"/>
      </w:pPr>
    </w:lvl>
    <w:lvl w:ilvl="7" w:tplc="16A07D7A">
      <w:start w:val="1"/>
      <w:numFmt w:val="lowerLetter"/>
      <w:lvlText w:val="%8."/>
      <w:lvlJc w:val="left"/>
      <w:pPr>
        <w:ind w:left="2272" w:hanging="284"/>
      </w:pPr>
    </w:lvl>
    <w:lvl w:ilvl="8" w:tplc="277C0398">
      <w:start w:val="1"/>
      <w:numFmt w:val="lowerRoman"/>
      <w:lvlText w:val="%9."/>
      <w:lvlJc w:val="left"/>
      <w:pPr>
        <w:ind w:left="2556" w:hanging="284"/>
      </w:pPr>
    </w:lvl>
  </w:abstractNum>
  <w:num w:numId="1" w16cid:durableId="73404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FF4"/>
    <w:rsid w:val="000134C8"/>
    <w:rsid w:val="00017E2E"/>
    <w:rsid w:val="000C1FF4"/>
    <w:rsid w:val="00134DB0"/>
    <w:rsid w:val="001F6BEA"/>
    <w:rsid w:val="00434D21"/>
    <w:rsid w:val="00462ADA"/>
    <w:rsid w:val="00476B72"/>
    <w:rsid w:val="004B500B"/>
    <w:rsid w:val="005502F2"/>
    <w:rsid w:val="00767B5C"/>
    <w:rsid w:val="0077699F"/>
    <w:rsid w:val="007A101A"/>
    <w:rsid w:val="0088505B"/>
    <w:rsid w:val="008C04EB"/>
    <w:rsid w:val="00986C2F"/>
    <w:rsid w:val="00A1739A"/>
    <w:rsid w:val="00CB6DE4"/>
    <w:rsid w:val="00D00DDB"/>
    <w:rsid w:val="00E70359"/>
    <w:rsid w:val="00FC5024"/>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486618"/>
  <w15:docId w15:val="{1FBDF51F-80C6-4F6B-85EF-C373CF919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AU" w:eastAsia="en-US" w:bidi="ar-SA"/>
      </w:rPr>
    </w:rPrDefault>
    <w:pPrDefault>
      <w:pPr>
        <w:spacing w:before="160"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320" w:after="160"/>
      <w:outlineLvl w:val="0"/>
    </w:pPr>
    <w:rPr>
      <w:b/>
      <w:bCs/>
      <w:sz w:val="32"/>
      <w:szCs w:val="32"/>
    </w:rPr>
  </w:style>
  <w:style w:type="paragraph" w:styleId="Heading2">
    <w:name w:val="heading 2"/>
    <w:basedOn w:val="Normal"/>
    <w:next w:val="Normal"/>
    <w:pPr>
      <w:keepNext/>
      <w:keepLines/>
      <w:spacing w:before="320" w:after="160"/>
      <w:outlineLvl w:val="1"/>
    </w:pPr>
    <w:rPr>
      <w:b/>
      <w:bCs/>
    </w:rPr>
  </w:style>
  <w:style w:type="paragraph" w:styleId="Heading3">
    <w:name w:val="heading 3"/>
    <w:basedOn w:val="Normal"/>
    <w:next w:val="Normal"/>
    <w:pPr>
      <w:keepNext/>
      <w:keepLines/>
      <w:spacing w:before="320" w:after="160"/>
      <w:outlineLvl w:val="2"/>
    </w:pPr>
    <w:rPr>
      <w:b/>
      <w:bCs/>
    </w:rPr>
  </w:style>
  <w:style w:type="paragraph" w:styleId="Heading4">
    <w:name w:val="heading 4"/>
    <w:basedOn w:val="Normal"/>
    <w:next w:val="Normal"/>
    <w:pPr>
      <w:keepNext/>
      <w:keepLines/>
      <w:spacing w:before="320" w:after="160"/>
      <w:outlineLvl w:val="3"/>
    </w:pPr>
    <w:rPr>
      <w:color w:val="212A4C"/>
      <w:sz w:val="20"/>
      <w:szCs w:val="20"/>
    </w:rPr>
  </w:style>
  <w:style w:type="paragraph" w:styleId="Heading5">
    <w:name w:val="heading 5"/>
    <w:basedOn w:val="Normal"/>
    <w:next w:val="Normal"/>
    <w:pPr>
      <w:keepNext/>
      <w:keepLines/>
      <w:spacing w:before="320" w:after="160"/>
      <w:outlineLvl w:val="4"/>
    </w:pPr>
    <w:rPr>
      <w:b/>
      <w:bCs/>
      <w:i/>
      <w:iCs/>
      <w:color w:val="264F90"/>
      <w:sz w:val="20"/>
      <w:szCs w:val="20"/>
    </w:rPr>
  </w:style>
  <w:style w:type="paragraph" w:styleId="Heading6">
    <w:name w:val="heading 6"/>
    <w:basedOn w:val="Normal"/>
    <w:next w:val="Normal"/>
    <w:pPr>
      <w:keepNext/>
      <w:keepLines/>
      <w:spacing w:before="40" w:after="0"/>
      <w:outlineLvl w:val="5"/>
    </w:pPr>
    <w:rPr>
      <w:color w:val="1014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0" w:after="0"/>
    </w:pPr>
    <w:rPr>
      <w:sz w:val="52"/>
      <w:szCs w:val="52"/>
    </w:rPr>
  </w:style>
  <w:style w:type="paragraph" w:styleId="Subtitle">
    <w:name w:val="Subtitle"/>
    <w:basedOn w:val="Normal"/>
    <w:next w:val="Normal"/>
    <w:pPr>
      <w:keepNext/>
      <w:keepLines/>
      <w:spacing w:before="0" w:after="320"/>
    </w:pPr>
    <w:rPr>
      <w:b/>
      <w:bCs/>
      <w:color w:val="212A4C"/>
      <w:sz w:val="44"/>
      <w:szCs w:val="44"/>
    </w:rPr>
  </w:style>
  <w:style w:type="paragraph" w:styleId="Revision">
    <w:name w:val="Revision"/>
    <w:hidden/>
    <w:uiPriority w:val="99"/>
    <w:semiHidden/>
    <w:rsid w:val="00FC5024"/>
    <w:pPr>
      <w:spacing w:before="0" w:after="0"/>
    </w:pPr>
  </w:style>
  <w:style w:type="character" w:styleId="Hyperlink">
    <w:name w:val="Hyperlink"/>
    <w:basedOn w:val="DefaultParagraphFont"/>
    <w:uiPriority w:val="99"/>
    <w:unhideWhenUsed/>
    <w:rsid w:val="008C04EB"/>
    <w:rPr>
      <w:color w:val="0000FF" w:themeColor="hyperlink"/>
      <w:u w:val="single"/>
    </w:rPr>
  </w:style>
  <w:style w:type="character" w:styleId="UnresolvedMention">
    <w:name w:val="Unresolved Mention"/>
    <w:basedOn w:val="DefaultParagraphFont"/>
    <w:uiPriority w:val="99"/>
    <w:semiHidden/>
    <w:unhideWhenUsed/>
    <w:rsid w:val="008C04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beyondblue.org.au/" TargetMode="External"/><Relationship Id="rId13" Type="http://schemas.openxmlformats.org/officeDocument/2006/relationships/hyperlink" Target="https://www.quit.org.au/" TargetMode="External"/><Relationship Id="rId18" Type="http://schemas.openxmlformats.org/officeDocument/2006/relationships/header" Target="header1.xm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health.gov.au/resources/apps-and-tools/my-quitbuddy-app" TargetMode="External"/><Relationship Id="rId17" Type="http://schemas.openxmlformats.org/officeDocument/2006/relationships/hyperlink" Target="https://www.health.gov.au/give-up-for-good/translated-resources-1"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health.gov.au/resources/apps-and-tools/my-quitbuddy-ap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quit.org.a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health.gov.au/resources/apps-and-tools/my-quitbuddy-app" TargetMode="External"/><Relationship Id="rId23" Type="http://schemas.openxmlformats.org/officeDocument/2006/relationships/footer" Target="footer3.xml"/><Relationship Id="rId28" Type="http://schemas.openxmlformats.org/officeDocument/2006/relationships/customXml" Target="../customXml/item4.xml"/><Relationship Id="rId10" Type="http://schemas.openxmlformats.org/officeDocument/2006/relationships/hyperlink" Target="https://headspace.org.au/"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medicarementalhealth.gov.au/" TargetMode="External"/><Relationship Id="rId14" Type="http://schemas.openxmlformats.org/officeDocument/2006/relationships/hyperlink" Target="https://www.quit.org.au/" TargetMode="External"/><Relationship Id="rId22" Type="http://schemas.openxmlformats.org/officeDocument/2006/relationships/header" Target="header3.xml"/><Relationship Id="rId27"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v6BGhRzFNyDDROzuWBXYVPUIzw==">CgMxLjA4AHIhMVk1cFhZOERGVkd4VmZEejMyMXVhR2Fpck5jT0RUajd3</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7D787DBF8135764DAC9D2F9DB6FE3A2E" ma:contentTypeVersion="14" ma:contentTypeDescription="Create a new document." ma:contentTypeScope="" ma:versionID="88e58797589cb7456d6f879cc89e2037">
  <xsd:schema xmlns:xsd="http://www.w3.org/2001/XMLSchema" xmlns:xs="http://www.w3.org/2001/XMLSchema" xmlns:p="http://schemas.microsoft.com/office/2006/metadata/properties" xmlns:ns2="4ad531cf-87ce-42ef-97b9-c349eda1b4ef" xmlns:ns3="f1385b24-fdc9-465b-acea-1175dd5222bb" targetNamespace="http://schemas.microsoft.com/office/2006/metadata/properties" ma:root="true" ma:fieldsID="d428e6b29728cd720dd025f161380c4b" ns2:_="" ns3:_="">
    <xsd:import namespace="4ad531cf-87ce-42ef-97b9-c349eda1b4ef"/>
    <xsd:import namespace="f1385b24-fdc9-465b-acea-1175dd5222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d531cf-87ce-42ef-97b9-c349eda1b4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385b24-fdc9-465b-acea-1175dd5222b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cf42387-707d-4151-9ebd-36c03046d040}" ma:internalName="TaxCatchAll" ma:showField="CatchAllData" ma:web="f1385b24-fdc9-465b-acea-1175dd5222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ad531cf-87ce-42ef-97b9-c349eda1b4ef">
      <Terms xmlns="http://schemas.microsoft.com/office/infopath/2007/PartnerControls"/>
    </lcf76f155ced4ddcb4097134ff3c332f>
    <TaxCatchAll xmlns="f1385b24-fdc9-465b-acea-1175dd5222bb"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69B6967-88DA-4275-948D-B54A35F8B374}"/>
</file>

<file path=customXml/itemProps3.xml><?xml version="1.0" encoding="utf-8"?>
<ds:datastoreItem xmlns:ds="http://schemas.openxmlformats.org/officeDocument/2006/customXml" ds:itemID="{4D9372B8-9DB6-4D39-B9AD-9032A0FE0594}"/>
</file>

<file path=customXml/itemProps4.xml><?xml version="1.0" encoding="utf-8"?>
<ds:datastoreItem xmlns:ds="http://schemas.openxmlformats.org/officeDocument/2006/customXml" ds:itemID="{4F407C56-A45B-4EE8-8327-94D69D6F0B38}"/>
</file>

<file path=docProps/app.xml><?xml version="1.0" encoding="utf-8"?>
<Properties xmlns="http://schemas.openxmlformats.org/officeDocument/2006/extended-properties" xmlns:vt="http://schemas.openxmlformats.org/officeDocument/2006/docPropsVTypes">
  <Template>Normal.dotm</Template>
  <TotalTime>62</TotalTime>
  <Pages>4</Pages>
  <Words>548</Words>
  <Characters>3130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Department of Health, Disability and Ageing</Company>
  <LinksUpToDate>false</LinksUpToDate>
  <CharactersWithSpaces>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电子烟和戒烟常见问题解答</dc:title>
  <dc:subject>Vaping, quitting</dc:subject>
  <dc:creator>Department of Health Disability and Ageing</dc:creator>
  <dcterms:created xsi:type="dcterms:W3CDTF">2026-06-22T01:45:00Z</dcterms:created>
  <dcterms:modified xsi:type="dcterms:W3CDTF">2026-07-03T03:03:00Z</dcterms:modified>
  <cp:category>Vaping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437cbc69,16646c47,3f6131a4</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2f8d100a,7fa3d35c,48ecb26f</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2026-06-26T02:34:27Z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66b7e09d-d9c1-47c0-b32c-43ff2187d4be</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ContentTypeId">
    <vt:lpwstr>0x0101007D787DBF8135764DAC9D2F9DB6FE3A2E</vt:lpwstr>
  </property>
</Properties>
</file>