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80B23" w14:textId="77777777" w:rsidR="00C74189" w:rsidRDefault="00000000">
      <w:pPr>
        <w:pStyle w:val="Title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吸烟和戒烟常见问题解答</w:t>
      </w:r>
    </w:p>
    <w:p w14:paraId="429002B9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众所周知，吸烟降低生活质量并导致罹患癌症、心脏病、中风和糖尿病等疾病的风险增加。此外，吸烟还会对你的情绪、外表和经济带来负面影响。</w:t>
      </w:r>
    </w:p>
    <w:p w14:paraId="29C55836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烟草制品含有尼古丁，是一种极易令人上瘾的物质。这就是为什么戒烟可能很困难并且必须多次尝试才能成功。但无论你的吸烟史有多长，戒烟永远不会太晚，而且你能够获得很多免费的支持服务和有效工具，帮助你成功戒烟。</w:t>
      </w:r>
    </w:p>
    <w:p w14:paraId="12D5E3C4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在任何年龄戒烟都有助于改善你的健康以及生活质量，同时保护周围人的健康。</w:t>
      </w:r>
    </w:p>
    <w:p w14:paraId="328F8901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本文提供一系列常见问题解答，解释戒烟的必要性以及这将如何改善你的健康。</w:t>
      </w:r>
    </w:p>
    <w:p w14:paraId="4787CB0C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掌握事实，这是你开始永久戒烟旅程的第一步。</w:t>
      </w:r>
    </w:p>
    <w:p w14:paraId="3F85637A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身体在你吸烟时会发生什么？</w:t>
      </w:r>
    </w:p>
    <w:p w14:paraId="7B460A2C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在你吸入第一口烟后的10秒内，烟草烟雾中的有毒化学物质即进入肺部和血液，并在全身扩散。这些化学物质无论扩散到哪个部位都会造成伤害。</w:t>
      </w:r>
    </w:p>
    <w:p w14:paraId="4901256E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香烟散发的烟雾中含有100多种有毒化学物质，其中至少有70种是已知的致癌物质。</w:t>
      </w:r>
    </w:p>
    <w:p w14:paraId="4C05D915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吸烟如何伤害你的身体？</w:t>
      </w:r>
    </w:p>
    <w:p w14:paraId="1765D897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香烟烟雾中的有毒化学物质会以多种方式对你的身体造成伤害，包括：</w:t>
      </w:r>
    </w:p>
    <w:p w14:paraId="3932EA27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尼古丁 会导致静脉和动脉变窄，迫使心脏增加工作负荷，以将血液泵送到全身，从而导致心脏受损。这还可能减少手脚部位的血液循环。</w:t>
      </w:r>
    </w:p>
    <w:p w14:paraId="714DB714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一氧化碳 导致心脏所需的氧气减少，而心脏需要氧气才能把血液泵送到全身各个部位。长期吸烟导致你的气管肿胀，减少肺部空气吸入量。</w:t>
      </w:r>
    </w:p>
    <w:p w14:paraId="4D755D18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焦油 是一种粘性物质，能够覆盖在肺部内部。</w:t>
      </w:r>
    </w:p>
    <w:p w14:paraId="2A81520A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酚类物质 会麻痹气管中的毛发状细胞并导致它们死亡。细胞受损后即无法保持气管内壁清洁，也无法保护你免受感染。</w:t>
      </w:r>
    </w:p>
    <w:p w14:paraId="3E3507D3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氨 和 甲醛 会刺激你的眼睛、鼻子和喉咙。</w:t>
      </w:r>
    </w:p>
    <w:p w14:paraId="1379FA5A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致癌化学物质 会使人体细胞生长过快或出现异常，促进危险癌细胞发展。研究证明，吸烟会导致至少16种癌症。</w:t>
      </w:r>
    </w:p>
    <w:p w14:paraId="49861A39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烟草烟雾中的化学物质 会导致怀孕困难并影响精子的质量。怀孕期间吸烟会影响胎儿发育，并可能留下终身健康问题。</w:t>
      </w:r>
    </w:p>
    <w:p w14:paraId="38A8DA25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lastRenderedPageBreak/>
        <w:t>吸烟会改变你的外表形象吗？</w:t>
      </w:r>
    </w:p>
    <w:p w14:paraId="40C58453" w14:textId="77777777" w:rsidR="00C74189" w:rsidRDefault="00000000">
      <w:r>
        <w:rPr>
          <w:rFonts w:ascii="SimSun" w:eastAsia="SimSun" w:hAnsi="SimSun" w:cs="SimSun"/>
          <w:lang w:val="zh-Hans" w:eastAsia="zh-CN"/>
        </w:rPr>
        <w:t>当然会。吸烟会对你的外表产生负面影响。</w:t>
      </w:r>
      <w:proofErr w:type="spellStart"/>
      <w:r>
        <w:rPr>
          <w:rFonts w:ascii="SimSun" w:eastAsia="SimSun" w:hAnsi="SimSun" w:cs="SimSun"/>
          <w:lang w:val="zh-Hans"/>
        </w:rPr>
        <w:t>这包括导致</w:t>
      </w:r>
      <w:proofErr w:type="spellEnd"/>
      <w:r>
        <w:rPr>
          <w:rFonts w:ascii="SimSun" w:eastAsia="SimSun" w:hAnsi="SimSun" w:cs="SimSun"/>
          <w:lang w:val="zh-Hans"/>
        </w:rPr>
        <w:t>：</w:t>
      </w:r>
    </w:p>
    <w:p w14:paraId="7472378B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你的手指、舌头和牙齿上出现黄褐色污渍。</w:t>
      </w:r>
    </w:p>
    <w:p w14:paraId="5CC9D611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增加你牙齿脱落、牙龈受损和口臭的风险。</w:t>
      </w:r>
    </w:p>
    <w:p w14:paraId="46262CB5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你的皮肤松弛，提早出现皱纹。</w:t>
      </w:r>
    </w:p>
    <w:p w14:paraId="418DF020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你的头发失去自然光泽。</w:t>
      </w:r>
    </w:p>
    <w:p w14:paraId="7D41C354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吸烟会对心理健康产生负面影响吗？</w:t>
      </w:r>
    </w:p>
    <w:p w14:paraId="5EEF6733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会的。已经有越来越多的证据表明，吸烟能对心理健康带来负面影响。</w:t>
      </w:r>
    </w:p>
    <w:p w14:paraId="2156E8C5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一些研究发现，吸烟与焦虑、惊恐发作、抑郁、自杀未遂和精神分裂症的发生率增加有关。</w:t>
      </w:r>
    </w:p>
    <w:p w14:paraId="1E2C8DDB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依赖尼古丁的人会出现易怒、焦虑和不安等戒断反应。</w:t>
      </w:r>
    </w:p>
    <w:p w14:paraId="2E4ADE8E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如果你的心理健康已经受到吸烟影响，可以寻求帮助。你可以咨询家庭医生或健康专家，或尝试联系以下这些组织。</w:t>
      </w:r>
    </w:p>
    <w:p w14:paraId="0948B8D1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13YARN危机服务，浏览</w:t>
      </w:r>
      <w:r w:rsidR="00C74189">
        <w:fldChar w:fldCharType="begin"/>
      </w:r>
      <w:r w:rsidR="00C74189">
        <w:rPr>
          <w:lang w:eastAsia="zh-CN"/>
        </w:rPr>
        <w:instrText>HYPERLINK "https://www.13yarn.org.au/" \h</w:instrText>
      </w:r>
      <w:r w:rsidR="00C74189">
        <w:fldChar w:fldCharType="separate"/>
      </w:r>
      <w:r w:rsidR="00C74189">
        <w:rPr>
          <w:rFonts w:ascii="SimSun" w:eastAsia="SimSun" w:hAnsi="SimSun" w:cs="SimSun"/>
          <w:color w:val="000000"/>
          <w:u w:val="single"/>
          <w:lang w:val="zh-Hans" w:eastAsia="zh-CN"/>
        </w:rPr>
        <w:t xml:space="preserve"> www.13yarn.org.au</w:t>
      </w:r>
      <w:r w:rsidR="00C74189">
        <w:fldChar w:fldCharType="end"/>
      </w:r>
      <w:r>
        <w:rPr>
          <w:rFonts w:ascii="SimSun" w:eastAsia="SimSun" w:hAnsi="SimSun" w:cs="SimSun"/>
          <w:color w:val="000000"/>
          <w:lang w:val="zh-Hans" w:eastAsia="zh-CN"/>
        </w:rPr>
        <w:t xml:space="preserve"> 或致电13 9276</w:t>
      </w:r>
    </w:p>
    <w:p w14:paraId="45E6EB7D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r>
        <w:rPr>
          <w:rFonts w:ascii="SimSun" w:eastAsia="SimSun" w:hAnsi="SimSun" w:cs="SimSun"/>
          <w:color w:val="000000"/>
          <w:lang w:val="zh-Hans"/>
        </w:rPr>
        <w:t>Beyond Blue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精神健康服务，浏览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</w:t>
      </w:r>
      <w:hyperlink r:id="rId8">
        <w:r w:rsidR="00C74189">
          <w:rPr>
            <w:rFonts w:ascii="SimSun" w:eastAsia="SimSun" w:hAnsi="SimSun" w:cs="SimSun"/>
            <w:color w:val="000000"/>
            <w:u w:val="single"/>
            <w:lang w:val="zh-Hans"/>
          </w:rPr>
          <w:t>www.beyondblue.org.au</w:t>
        </w:r>
      </w:hyperlink>
      <w:r>
        <w:rPr>
          <w:rFonts w:ascii="SimSun" w:eastAsia="SimSun" w:hAnsi="SimSun" w:cs="SimSun"/>
          <w:color w:val="000000"/>
          <w:lang w:val="zh-Hans"/>
        </w:rPr>
        <w:t xml:space="preserve">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或致电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1300 224 636</w:t>
      </w:r>
    </w:p>
    <w:p w14:paraId="46E4F1C7" w14:textId="36236FD0" w:rsidR="00C74189" w:rsidRDefault="006830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r w:rsidRPr="006830B7">
        <w:rPr>
          <w:rFonts w:ascii="SimSun" w:eastAsia="SimSun" w:hAnsi="SimSun" w:cs="SimSun"/>
          <w:color w:val="000000"/>
          <w:lang w:val="zh-Hans"/>
        </w:rPr>
        <w:t>Medicare Mental Health</w:t>
      </w:r>
      <w:proofErr w:type="spellStart"/>
      <w:r w:rsidRPr="006830B7">
        <w:rPr>
          <w:rFonts w:ascii="SimSun" w:eastAsia="SimSun" w:hAnsi="SimSun" w:cs="SimSun"/>
          <w:color w:val="000000"/>
          <w:lang w:val="zh-Hans"/>
        </w:rPr>
        <w:t>健康之路</w:t>
      </w:r>
      <w:r>
        <w:rPr>
          <w:rFonts w:ascii="SimSun" w:eastAsia="SimSun" w:hAnsi="SimSun" w:cs="SimSun"/>
          <w:color w:val="000000"/>
          <w:lang w:val="zh-Hans"/>
        </w:rPr>
        <w:t>，浏览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</w:t>
      </w:r>
      <w:hyperlink r:id="rId9">
        <w:r>
          <w:rPr>
            <w:rFonts w:ascii="SimSun" w:eastAsia="SimSun" w:hAnsi="SimSun" w:cs="SimSun"/>
            <w:color w:val="000000"/>
            <w:u w:val="single"/>
            <w:lang w:val="zh-Hans"/>
          </w:rPr>
          <w:t>www.medicarementalhealth.gov.au</w:t>
        </w:r>
      </w:hyperlink>
      <w:r>
        <w:rPr>
          <w:rFonts w:ascii="SimSun" w:eastAsia="SimSun" w:hAnsi="SimSun" w:cs="SimSun"/>
          <w:color w:val="000000"/>
          <w:lang w:val="zh-Hans"/>
        </w:rPr>
        <w:t xml:space="preserve">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或致电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1800 595 212</w:t>
      </w:r>
    </w:p>
    <w:p w14:paraId="581C3130" w14:textId="77777777" w:rsidR="00C7418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r>
        <w:rPr>
          <w:rFonts w:ascii="SimSun" w:eastAsia="SimSun" w:hAnsi="SimSun" w:cs="SimSun"/>
          <w:color w:val="000000"/>
          <w:lang w:val="zh-Hans"/>
        </w:rPr>
        <w:t>Headspace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精神健康辅导，浏览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</w:t>
      </w:r>
      <w:hyperlink r:id="rId10">
        <w:r w:rsidR="00C74189">
          <w:rPr>
            <w:rFonts w:ascii="SimSun" w:eastAsia="SimSun" w:hAnsi="SimSun" w:cs="SimSun"/>
            <w:color w:val="000000"/>
            <w:u w:val="single"/>
            <w:lang w:val="zh-Hans"/>
          </w:rPr>
          <w:t>www.headspace.org.au</w:t>
        </w:r>
      </w:hyperlink>
      <w:r>
        <w:rPr>
          <w:rFonts w:ascii="SimSun" w:eastAsia="SimSun" w:hAnsi="SimSun" w:cs="SimSun"/>
          <w:color w:val="000000"/>
          <w:lang w:val="zh-Hans"/>
        </w:rPr>
        <w:t xml:space="preserve">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或致电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1800 650 890</w:t>
      </w:r>
    </w:p>
    <w:p w14:paraId="4C97ECBB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偶尔吸烟也会伤害健康吗？</w:t>
      </w:r>
    </w:p>
    <w:p w14:paraId="7B61AA28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会的。吸烟没有所谓的“安全水平”或“安全方法”，偶尔吸烟也会伤害健康。减少吸烟危害的唯一选择就是不吸烟。</w:t>
      </w:r>
    </w:p>
    <w:p w14:paraId="6CC9B3C5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吸烟会伤害周围的人吗？</w:t>
      </w:r>
    </w:p>
    <w:p w14:paraId="1102747F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会的。受到伤害的不仅仅是吸烟者的健康。二手烟含有相同的有毒和致癌化学物质，对所有人，尤其是婴儿、未成年人和孕妇，都是严重的健康威胁。</w:t>
      </w:r>
    </w:p>
    <w:p w14:paraId="263BDD37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烟草烟雾中的有害化学物质可以在空气中保留数小时，即使通风或过滤空气也无济于事。</w:t>
      </w:r>
    </w:p>
    <w:p w14:paraId="61A25FD8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如果你在室内吸烟，这些有害化学物质也会覆盖墙壁、家具、衣服、玩具和其他物件，不仅很难通过清洁去除，而且可能保留数月甚至数年。</w:t>
      </w:r>
    </w:p>
    <w:p w14:paraId="2D43CBA5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lastRenderedPageBreak/>
        <w:t>戒烟后身体会发生什么变化？</w:t>
      </w:r>
    </w:p>
    <w:p w14:paraId="1CE83B2E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当身体开始修复吸烟造成的伤害时，你几乎会立即感受到戒烟带来的益处。取决于你通常的吸烟量，你应该在戒烟后一个星期内开始看到积极变化。</w:t>
      </w:r>
    </w:p>
    <w:p w14:paraId="14331D12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戒烟的健康益处包括降低血压、改善嗅觉和味觉、改善肺功能、减少咳嗽，以及改善呼吸急促。一个人在戒烟后一年内，其罹患心脏病的风险可以减少一半。</w:t>
      </w:r>
    </w:p>
    <w:p w14:paraId="07EEE85A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戒烟也能让你的家人和朋友受益，保护他们免受有害二手烟的危害。</w:t>
      </w:r>
    </w:p>
    <w:p w14:paraId="735469A2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怎样成功戒烟？</w:t>
      </w:r>
    </w:p>
    <w:p w14:paraId="08655AC0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永久戒烟的方法有很多种。如果你需要帮助，也有许多支持服务可以为你提供协助。通常来说，组合使用各种方法最有成效。</w:t>
      </w:r>
    </w:p>
    <w:p w14:paraId="335724A2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一些你可以用于戒烟的方法包括：</w:t>
      </w:r>
    </w:p>
    <w:p w14:paraId="31252D20" w14:textId="77777777" w:rsidR="00C741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循序渐进，慢慢减少吸烟数量，直至完全戒烟。这种方式的关键是你要努力完全戒烟，因为即使是轻度吸烟仍然会带来健康风险。</w:t>
      </w:r>
    </w:p>
    <w:p w14:paraId="7A40E908" w14:textId="77777777" w:rsidR="00C741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硬性戒烟，俗称“冷火鸡式戒烟”。你必须依靠意志力克服烟瘾和戒断反应。</w:t>
      </w:r>
    </w:p>
    <w:p w14:paraId="2738D1E4" w14:textId="77777777" w:rsidR="00C741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使用尼古丁替代疗法（NRT），例如贴片、口香糖和喷雾剂，以减轻烟瘾和戒断反应。NRT 能显著提高戒烟成功率，尤其是在配合行为支持措施（例如戒烟热线 Quitline 辅导员或医疗专业人员提供的建议和支持）时效果更佳。</w:t>
      </w:r>
    </w:p>
    <w:p w14:paraId="49D8E694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在戒烟过程中，以下做法可能会对你有所帮助：</w:t>
      </w:r>
    </w:p>
    <w:p w14:paraId="211291EF" w14:textId="77777777" w:rsidR="00C741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向你的医生、药剂师或其他医疗专业人员查询有哪些可选的方案，包括可使用的药物。</w:t>
      </w:r>
    </w:p>
    <w:p w14:paraId="4A0A9461" w14:textId="77777777" w:rsidR="00B777B0" w:rsidRPr="00B777B0" w:rsidRDefault="00B777B0" w:rsidP="00B777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SimSun" w:eastAsia="SimSun" w:hAnsi="SimSun" w:cs="SimSun"/>
          <w:color w:val="000000"/>
          <w:lang w:eastAsia="zh-CN"/>
        </w:rPr>
      </w:pPr>
      <w:r w:rsidRPr="00B777B0">
        <w:rPr>
          <w:rFonts w:ascii="SimSun" w:eastAsia="SimSun" w:hAnsi="SimSun" w:cs="SimSun"/>
          <w:color w:val="000000"/>
          <w:lang w:val="zh-Hans" w:eastAsia="zh-CN"/>
        </w:rPr>
        <w:t>致电 13 7848， 联系戒烟热线（Quitline），获取专业心理辅导员提供的保密建议和支持。你还可以要求辅导员在合适的时间免费回电。如果你希望使用英语以外的语言，也可以安排电话口译服务。</w:t>
      </w:r>
    </w:p>
    <w:p w14:paraId="100A2DEF" w14:textId="77777777" w:rsidR="00C741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 xml:space="preserve">访问 </w:t>
      </w:r>
      <w:hyperlink r:id="rId11">
        <w:r w:rsidR="00C74189">
          <w:rPr>
            <w:rFonts w:ascii="SimSun" w:eastAsia="SimSun" w:hAnsi="SimSun" w:cs="SimSun"/>
            <w:color w:val="000000"/>
            <w:u w:val="single"/>
            <w:lang w:val="zh-Hans" w:eastAsia="zh-CN"/>
          </w:rPr>
          <w:t>Quit.org.au</w:t>
        </w:r>
      </w:hyperlink>
      <w:r>
        <w:rPr>
          <w:rFonts w:ascii="SimSun" w:eastAsia="SimSun" w:hAnsi="SimSun" w:cs="SimSun"/>
          <w:color w:val="000000"/>
          <w:lang w:val="zh-Hans" w:eastAsia="zh-CN"/>
        </w:rPr>
        <w:t xml:space="preserve"> 网站，了解有助于你戒烟的技巧和策略，以及在戒烟过程中会出现的各种情况。</w:t>
      </w:r>
    </w:p>
    <w:p w14:paraId="7190E5B0" w14:textId="77777777" w:rsidR="00C741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 xml:space="preserve">下载免费的手机应用 </w:t>
      </w:r>
      <w:hyperlink r:id="rId12">
        <w:r w:rsidR="00C74189">
          <w:rPr>
            <w:rFonts w:ascii="SimSun" w:eastAsia="SimSun" w:hAnsi="SimSun" w:cs="SimSun"/>
            <w:color w:val="000000"/>
            <w:u w:val="single"/>
            <w:lang w:val="zh-Hans" w:eastAsia="zh-CN"/>
          </w:rPr>
          <w:t>My QuitBuddy（我的戒烟宝）</w:t>
        </w:r>
      </w:hyperlink>
      <w:r>
        <w:rPr>
          <w:rFonts w:ascii="SimSun" w:eastAsia="SimSun" w:hAnsi="SimSun" w:cs="SimSun"/>
          <w:color w:val="000000"/>
          <w:lang w:val="zh-Hans" w:eastAsia="zh-CN"/>
        </w:rPr>
        <w:t>，你可以使用手机应用设定个人目标，追踪戒烟进度，查看戒烟为你节省了多少钱。还有一系列转移注意力的方法，帮助你在戒烟期间克制烟瘾。</w:t>
      </w:r>
    </w:p>
    <w:p w14:paraId="5EC89629" w14:textId="77777777" w:rsidR="00C741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与值得信赖的家人或朋友分享你的戒烟经历，获得他们的支持和鼓励。</w:t>
      </w:r>
    </w:p>
    <w:p w14:paraId="50357B3C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有哪些产品可以帮助你戒烟？</w:t>
      </w:r>
    </w:p>
    <w:p w14:paraId="2EC58C8E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目前有多种安全有效的产品可以帮助你戒烟，包括尼古丁替代疗法（NRT，包括尼古丁贴片、口香糖和口腔喷雾剂）以及其他处方戒烟药物。这些产品通过了严格的安全标准，并被证明能</w:t>
      </w:r>
      <w:r>
        <w:rPr>
          <w:rFonts w:ascii="SimSun" w:eastAsia="SimSun" w:hAnsi="SimSun" w:cs="SimSun"/>
          <w:lang w:val="zh-Hans" w:eastAsia="zh-CN"/>
        </w:rPr>
        <w:lastRenderedPageBreak/>
        <w:t>帮助人们减少烟瘾和缓解戒断反应。许多 NRT 产品可以在当地超市购买，或在药房柜台购买，其中一些甚至通过药品福利计划获得补贴，因此价格更便宜。</w:t>
      </w:r>
    </w:p>
    <w:p w14:paraId="6BAE02AB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你的医生、药剂师或其他值得信赖的医疗专业人员可以为你提供建议，并帮助你找到适合自己的戒烟方案。</w:t>
      </w:r>
    </w:p>
    <w:p w14:paraId="0DA94738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对于许多人来说，组合使用多种支持措施往往最有效，例如使用 NRT，同时向戒烟热线（Quitline）心理辅导员或医疗专业人员寻求一般性建议和支持。</w:t>
      </w:r>
    </w:p>
    <w:p w14:paraId="321DF4CE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使用电子烟来戒烟呢？</w:t>
      </w:r>
    </w:p>
    <w:p w14:paraId="424544EC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治疗型电子烟仅在参与项目的药房有售，且需在医疗专业人员的指导下使用。只有当你尝试过其他治疗方法（如 NRT）仍未能成功戒烟时，才应考虑使用这一方法。</w:t>
      </w:r>
    </w:p>
    <w:p w14:paraId="7671F383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治疗型电子烟与其他零售商或网上非法销售的电子烟不同，因为它们必须符合产品标准，以降低与使用电子烟相关的某些风险。但是，其安全性、质量或疗效无法得到保证。</w:t>
      </w:r>
    </w:p>
    <w:p w14:paraId="0C97EA5E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不建议在没有临床指导的情况下使用电子烟，因为电子烟可能对你的健康有害，并且有可能不是有效的戒烟方法。</w:t>
      </w:r>
    </w:p>
    <w:p w14:paraId="3B06E2B4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如果你正在使用电子烟戒烟，你应该制定一个后续计划，最终彻底戒除吸烟和使用电子烟，并摆脱对尼古丁的依赖。</w:t>
      </w:r>
    </w:p>
    <w:p w14:paraId="1233E2F8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你的医生、药剂师或其他值得信赖的医疗专业人员可以提供建议，包括帮助你在戒烟期间管理尼古丁依赖问题。</w:t>
      </w:r>
    </w:p>
    <w:p w14:paraId="6B96F3D2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尼古丁袋等其他尼古丁产品能帮助戒烟吗？</w:t>
      </w:r>
    </w:p>
    <w:p w14:paraId="1914B42E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使用尼古丁袋等其他尼古丁产品来帮助人们戒除香烟或电子烟，这一点目前尚无强有力的研究支持。有证据表明，这些产品可能对你的健康有害，并使人持续依赖尼古丁。</w:t>
      </w:r>
    </w:p>
    <w:p w14:paraId="4A5109F9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这些产品不同于尼古丁替代疗法（NRT），且未经澳大利亚测试或批准使用。</w:t>
      </w:r>
    </w:p>
    <w:p w14:paraId="21F87751" w14:textId="77777777" w:rsidR="00C74189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我以前尝试戒烟但没有成功，该怎么办呢？</w:t>
      </w:r>
    </w:p>
    <w:p w14:paraId="54061A71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戒烟可能需要多次尝试。每次戒烟都能学到一些新知识。重要的是，每次尝试戒烟都意味着你向永久戒烟的目标走近了一步。</w:t>
      </w:r>
    </w:p>
    <w:p w14:paraId="09314DDA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戒烟值得你再次尝试，或许这一次采取不同的方法。与健康专家交谈，帮助你制定戒烟计划并了解可能适合你的戒烟方案。</w:t>
      </w:r>
    </w:p>
    <w:p w14:paraId="43844DC8" w14:textId="77777777" w:rsidR="00C74189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戒烟可能很难，但是有无数人获得了成功。你也可以做到。</w:t>
      </w:r>
    </w:p>
    <w:p w14:paraId="45A8C43A" w14:textId="77777777" w:rsidR="00C74189" w:rsidRDefault="00C74189">
      <w:pPr>
        <w:rPr>
          <w:lang w:eastAsia="zh-CN"/>
        </w:rPr>
      </w:pPr>
    </w:p>
    <w:p w14:paraId="734BB661" w14:textId="3571D3EF" w:rsidR="00B777B0" w:rsidRPr="00B777B0" w:rsidRDefault="00B777B0" w:rsidP="00B777B0">
      <w:pPr>
        <w:rPr>
          <w:rFonts w:ascii="SimSun" w:eastAsia="SimSun" w:hAnsi="SimSun" w:cs="SimSun"/>
          <w:lang w:eastAsia="zh-CN"/>
        </w:rPr>
      </w:pPr>
      <w:r w:rsidRPr="00B777B0">
        <w:rPr>
          <w:rFonts w:ascii="SimSun" w:eastAsia="SimSun" w:hAnsi="SimSun" w:cs="SimSun"/>
          <w:lang w:val="zh-Hans" w:eastAsia="zh-CN"/>
        </w:rPr>
        <w:t>如果你希望获取帮助永久戒烟，可以</w:t>
      </w:r>
      <w:r w:rsidRPr="00AA02AE">
        <w:rPr>
          <w:rFonts w:ascii="SimSun" w:eastAsia="SimSun" w:hAnsi="SimSun" w:cs="SimSun"/>
          <w:lang w:val="zh-Hans" w:eastAsia="zh-CN"/>
        </w:rPr>
        <w:t>咨询健康专家、浏览</w:t>
      </w:r>
      <w:hyperlink r:id="rId13" w:history="1">
        <w:r w:rsidRPr="00AA02AE">
          <w:rPr>
            <w:rStyle w:val="Hyperlink"/>
            <w:rFonts w:ascii="SimSun" w:eastAsia="SimSun" w:hAnsi="SimSun" w:cs="SimSun"/>
            <w:color w:val="auto"/>
            <w:lang w:eastAsia="zh-CN"/>
          </w:rPr>
          <w:t>Quit.org.au</w:t>
        </w:r>
      </w:hyperlink>
      <w:r w:rsidRPr="00AA02AE">
        <w:rPr>
          <w:rFonts w:ascii="SimSun" w:eastAsia="SimSun" w:hAnsi="SimSun" w:cs="SimSun"/>
          <w:lang w:val="zh-Hans" w:eastAsia="zh-CN"/>
        </w:rPr>
        <w:t>、致电13 7848联系戒烟热线（Quitline），或下载</w:t>
      </w:r>
      <w:hyperlink r:id="rId14" w:history="1">
        <w:r w:rsidRPr="00AA02AE">
          <w:rPr>
            <w:rStyle w:val="Hyperlink"/>
            <w:rFonts w:ascii="SimSun" w:eastAsia="SimSun" w:hAnsi="SimSun" w:cs="SimSun"/>
            <w:color w:val="auto"/>
            <w:lang w:val="zh-Hans" w:eastAsia="zh-CN"/>
          </w:rPr>
          <w:t>My QuitBuddy</w:t>
        </w:r>
      </w:hyperlink>
      <w:r w:rsidRPr="00AA02AE">
        <w:rPr>
          <w:rFonts w:ascii="SimSun" w:eastAsia="SimSun" w:hAnsi="SimSun" w:cs="SimSun"/>
          <w:lang w:val="zh-Hans" w:eastAsia="zh-CN"/>
        </w:rPr>
        <w:t>（我的戒烟宝）应用。</w:t>
      </w:r>
    </w:p>
    <w:p w14:paraId="643AD1AC" w14:textId="77777777" w:rsidR="00E80843" w:rsidRDefault="00000000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/>
          <w:lang w:val="zh-Hans" w:eastAsia="zh-CN"/>
        </w:rPr>
        <w:t xml:space="preserve">获取多语言翻译资源可以浏览 </w:t>
      </w:r>
    </w:p>
    <w:p w14:paraId="2BABF732" w14:textId="0E3CAD04" w:rsidR="00C74189" w:rsidRDefault="00AA02AE">
      <w:pPr>
        <w:rPr>
          <w:lang w:eastAsia="zh-CN"/>
        </w:rPr>
      </w:pPr>
      <w:hyperlink r:id="rId15" w:history="1">
        <w:r w:rsidR="006830B7" w:rsidRPr="00AA02AE">
          <w:rPr>
            <w:rStyle w:val="Hyperlink"/>
            <w:rFonts w:ascii="SimSun" w:eastAsia="SimSun" w:hAnsi="SimSun" w:cs="SimSun"/>
            <w:lang w:val="zh-Hans" w:eastAsia="zh-CN"/>
          </w:rPr>
          <w:t>health.gov.au/GiveUpForGood/translated</w:t>
        </w:r>
      </w:hyperlink>
      <w:r w:rsidR="006830B7">
        <w:rPr>
          <w:rFonts w:ascii="SimSun" w:eastAsia="SimSun" w:hAnsi="SimSun" w:cs="SimSun" w:hint="eastAsia"/>
          <w:lang w:val="zh-Hans" w:eastAsia="zh-CN"/>
        </w:rPr>
        <w:t xml:space="preserve"> </w:t>
      </w:r>
    </w:p>
    <w:sectPr w:rsidR="00C7418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835" w:right="1021" w:bottom="1134" w:left="1021" w:header="567" w:footer="102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FEAB" w14:textId="77777777" w:rsidR="00E81B6E" w:rsidRDefault="00E81B6E">
      <w:pPr>
        <w:spacing w:before="0" w:after="0"/>
      </w:pPr>
      <w:r>
        <w:separator/>
      </w:r>
    </w:p>
  </w:endnote>
  <w:endnote w:type="continuationSeparator" w:id="0">
    <w:p w14:paraId="400D07B1" w14:textId="77777777" w:rsidR="00E81B6E" w:rsidRDefault="00E81B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swiss"/>
    <w:pitch w:val="variable"/>
    <w:sig w:usb0="E00002FF" w:usb1="4000201F" w:usb2="08000029" w:usb3="00000000" w:csb0="0000019F" w:csb1="00000000"/>
    <w:embedRegular r:id="rId1" w:fontKey="{730BDCE3-C7D5-48E7-832A-D8F671F8FB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AA37BC8-D6DE-41F2-9735-816BCCE9BFA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4F0CD250-B8CA-4D98-A88A-419B62029BA9}"/>
    <w:embedBold r:id="rId4" w:subsetted="1" w:fontKey="{32AF3E0A-3F95-4031-9899-5FC88EF8EC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C277BD6F-81DA-4B6A-98CB-45806D5B20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CA45328-2626-4C67-8437-76E4C58EB1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9702" w14:textId="4D428BE1" w:rsidR="00C74189" w:rsidRDefault="00E73768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FD09C3" wp14:editId="16DFB0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8101439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DAC0A" w14:textId="6DEDD505" w:rsidR="00E73768" w:rsidRPr="00E73768" w:rsidRDefault="00E73768" w:rsidP="00E73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7376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D09C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9pt;height:37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9EDAC0A" w14:textId="6DEDD505" w:rsidR="00E73768" w:rsidRPr="00E73768" w:rsidRDefault="00E73768" w:rsidP="00E73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7376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4B909F5" w14:textId="77777777" w:rsidR="00C74189" w:rsidRDefault="00C74189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287A" w14:textId="089FBABD" w:rsidR="00C74189" w:rsidRDefault="00E73768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  <w:lang w:eastAsia="zh-CN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2CB9DE7" wp14:editId="70249576">
              <wp:simplePos x="647700" y="9467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83855393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D28BC5" w14:textId="008A6FA8" w:rsidR="00E73768" w:rsidRPr="00E73768" w:rsidRDefault="00E73768" w:rsidP="00E73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B9DE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37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9D28BC5" w14:textId="008A6FA8" w:rsidR="00E73768" w:rsidRPr="00E73768" w:rsidRDefault="00E73768" w:rsidP="00E73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fldChar w:fldCharType="begin"/>
    </w:r>
    <w:r>
      <w:rPr>
        <w:rFonts w:eastAsia="Arial"/>
        <w:color w:val="000000"/>
        <w:lang w:eastAsia="zh-CN"/>
      </w:rPr>
      <w:instrText>PAGE</w:instrText>
    </w:r>
    <w:r>
      <w:rPr>
        <w:color w:val="000000"/>
      </w:rPr>
      <w:fldChar w:fldCharType="separate"/>
    </w:r>
    <w:r>
      <w:rPr>
        <w:rFonts w:eastAsia="Arial"/>
        <w:color w:val="000000"/>
        <w:lang w:eastAsia="zh-CN"/>
      </w:rPr>
      <w:t>5</w:t>
    </w:r>
    <w:r>
      <w:rPr>
        <w:color w:val="000000"/>
      </w:rPr>
      <w:fldChar w:fldCharType="end"/>
    </w:r>
  </w:p>
  <w:p w14:paraId="5EE9A224" w14:textId="77777777" w:rsidR="00C74189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264F90"/>
        <w:lang w:eastAsia="zh-CN"/>
      </w:rPr>
    </w:pPr>
    <w:r>
      <w:rPr>
        <w:rFonts w:ascii="SimSun" w:eastAsia="SimSun" w:hAnsi="SimSun" w:cs="SimSun"/>
        <w:color w:val="000000"/>
        <w:lang w:val="zh-Hans" w:eastAsia="zh-CN"/>
      </w:rPr>
      <w:t>吸烟和戒烟常见问题解答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B4B1" w14:textId="602DB851" w:rsidR="00C74189" w:rsidRDefault="00E73768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504E274" wp14:editId="7CE5E0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72031527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5A99F" w14:textId="3428D828" w:rsidR="00E73768" w:rsidRPr="00E73768" w:rsidRDefault="00E73768" w:rsidP="00E73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7376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4E2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9pt;height:37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ovgcBw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165A99F" w14:textId="3428D828" w:rsidR="00E73768" w:rsidRPr="00E73768" w:rsidRDefault="00E73768" w:rsidP="00E73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7376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2C4A1FA" w14:textId="77777777" w:rsidR="00C74189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000000"/>
        <w:lang w:eastAsia="zh-CN"/>
      </w:rPr>
    </w:pPr>
    <w:r>
      <w:rPr>
        <w:rFonts w:ascii="SimSun" w:eastAsia="SimSun" w:hAnsi="SimSun" w:cs="SimSun"/>
        <w:color w:val="000000"/>
        <w:lang w:val="zh-Hans" w:eastAsia="zh-CN"/>
      </w:rPr>
      <w:t>吸烟和戒烟常见问题解答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DD088" w14:textId="77777777" w:rsidR="00E81B6E" w:rsidRDefault="00E81B6E">
      <w:pPr>
        <w:spacing w:before="0" w:after="0"/>
      </w:pPr>
      <w:r>
        <w:separator/>
      </w:r>
    </w:p>
  </w:footnote>
  <w:footnote w:type="continuationSeparator" w:id="0">
    <w:p w14:paraId="3421C87D" w14:textId="77777777" w:rsidR="00E81B6E" w:rsidRDefault="00E81B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9554" w14:textId="4D32849F" w:rsidR="00E73768" w:rsidRDefault="00E737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169FCE" wp14:editId="53F068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67822533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52EBD" w14:textId="24FF0292" w:rsidR="00E73768" w:rsidRPr="00E73768" w:rsidRDefault="00E73768" w:rsidP="00E73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7376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69F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DA52EBD" w14:textId="24FF0292" w:rsidR="00E73768" w:rsidRPr="00E73768" w:rsidRDefault="00E73768" w:rsidP="00E73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7376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AC63" w14:textId="3B436865" w:rsidR="00C74189" w:rsidRDefault="00E73768">
    <w:pPr>
      <w:pBdr>
        <w:top w:val="nil"/>
        <w:left w:val="nil"/>
        <w:bottom w:val="nil"/>
        <w:right w:val="nil"/>
        <w:between w:val="nil"/>
      </w:pBdr>
      <w:spacing w:before="0" w:after="204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408C8A7" wp14:editId="61639C49">
              <wp:simplePos x="6477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203591455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08D68" w14:textId="3AC3B1D8" w:rsidR="00E73768" w:rsidRPr="00E73768" w:rsidRDefault="00E73768" w:rsidP="00E73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8C8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7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75608D68" w14:textId="3AC3B1D8" w:rsidR="00E73768" w:rsidRPr="00E73768" w:rsidRDefault="00E73768" w:rsidP="00E73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36FE53EB" wp14:editId="55E62BB2">
          <wp:simplePos x="0" y="0"/>
          <wp:positionH relativeFrom="page">
            <wp:posOffset>184637</wp:posOffset>
          </wp:positionH>
          <wp:positionV relativeFrom="page">
            <wp:posOffset>184637</wp:posOffset>
          </wp:positionV>
          <wp:extent cx="7191891" cy="1357199"/>
          <wp:effectExtent l="0" t="0" r="0" b="0"/>
          <wp:wrapNone/>
          <wp:docPr id="2" name="image1.png" descr="Australian Governement and Give up for Good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ustralian Governement and Give up for Good logo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1891" cy="1357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29C5" w14:textId="176D5EB2" w:rsidR="00C74189" w:rsidRDefault="00E73768">
    <w:pPr>
      <w:pBdr>
        <w:top w:val="nil"/>
        <w:left w:val="nil"/>
        <w:bottom w:val="nil"/>
        <w:right w:val="nil"/>
        <w:between w:val="nil"/>
      </w:pBdr>
      <w:spacing w:before="0" w:after="120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D68850" wp14:editId="292590C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82729703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B102F" w14:textId="3F28B3CA" w:rsidR="00E73768" w:rsidRPr="00E73768" w:rsidRDefault="00E73768" w:rsidP="00E73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7376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688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7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+ODQ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mo+Nj9FqojDeVh2Hdwct1Q6XsR8El4WjB1S6LF&#10;Rzq0ga7kcLI4q8H//Js/5hPvFOWsI8GU3JKiOTPfLe0jaisZ0y/5PJLhR/d2NOy+vQWS4ZRehJPJ&#10;jHloRlN7aF9IzqtYiELCSipXchzNWxyUS89BqtUqJZGMnMB7u3EyQke6IpfP/Yvw7kQ40qYeYFST&#10;KN7wPuTGm8Gt9kjsp6VEagciT4yTBNNaT88lavz1f8q6POrlLwA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FGA/44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F7B102F" w14:textId="3F28B3CA" w:rsidR="00E73768" w:rsidRPr="00E73768" w:rsidRDefault="00E73768" w:rsidP="00E73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73768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A2736E2" wp14:editId="4D717988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200000" cy="13572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0" cy="13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02848"/>
    <w:multiLevelType w:val="hybridMultilevel"/>
    <w:tmpl w:val="00000000"/>
    <w:lvl w:ilvl="0" w:tplc="DAB4DB9A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 w:tplc="28D02DAE">
      <w:start w:val="1"/>
      <w:numFmt w:val="bullet"/>
      <w:lvlText w:val=""/>
      <w:lvlJc w:val="left"/>
      <w:pPr>
        <w:ind w:left="0" w:firstLine="0"/>
      </w:pPr>
    </w:lvl>
    <w:lvl w:ilvl="2" w:tplc="FC222D14">
      <w:start w:val="1"/>
      <w:numFmt w:val="bullet"/>
      <w:lvlText w:val=""/>
      <w:lvlJc w:val="left"/>
      <w:pPr>
        <w:ind w:left="0" w:firstLine="0"/>
      </w:pPr>
    </w:lvl>
    <w:lvl w:ilvl="3" w:tplc="BD3C379A">
      <w:start w:val="1"/>
      <w:numFmt w:val="bullet"/>
      <w:lvlText w:val=""/>
      <w:lvlJc w:val="left"/>
      <w:pPr>
        <w:ind w:left="0" w:firstLine="0"/>
      </w:pPr>
    </w:lvl>
    <w:lvl w:ilvl="4" w:tplc="7146F540">
      <w:start w:val="1"/>
      <w:numFmt w:val="bullet"/>
      <w:lvlText w:val=""/>
      <w:lvlJc w:val="left"/>
      <w:pPr>
        <w:ind w:left="0" w:firstLine="0"/>
      </w:pPr>
    </w:lvl>
    <w:lvl w:ilvl="5" w:tplc="469892F2">
      <w:start w:val="1"/>
      <w:numFmt w:val="bullet"/>
      <w:lvlText w:val=""/>
      <w:lvlJc w:val="left"/>
      <w:pPr>
        <w:ind w:left="0" w:firstLine="0"/>
      </w:pPr>
    </w:lvl>
    <w:lvl w:ilvl="6" w:tplc="B802C9AC">
      <w:start w:val="1"/>
      <w:numFmt w:val="bullet"/>
      <w:lvlText w:val=""/>
      <w:lvlJc w:val="left"/>
      <w:pPr>
        <w:ind w:left="0" w:firstLine="0"/>
      </w:pPr>
    </w:lvl>
    <w:lvl w:ilvl="7" w:tplc="745085FE">
      <w:start w:val="1"/>
      <w:numFmt w:val="bullet"/>
      <w:lvlText w:val=""/>
      <w:lvlJc w:val="left"/>
      <w:pPr>
        <w:ind w:left="0" w:firstLine="0"/>
      </w:pPr>
    </w:lvl>
    <w:lvl w:ilvl="8" w:tplc="DFBA6E8A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AC29801"/>
    <w:multiLevelType w:val="hybridMultilevel"/>
    <w:tmpl w:val="00000000"/>
    <w:lvl w:ilvl="0" w:tplc="8F0067A8">
      <w:start w:val="1"/>
      <w:numFmt w:val="bullet"/>
      <w:lvlText w:val="•"/>
      <w:lvlJc w:val="left"/>
      <w:pPr>
        <w:ind w:left="284" w:hanging="284"/>
      </w:pPr>
      <w:rPr>
        <w:rFonts w:ascii="Arial" w:eastAsia="Arial" w:hAnsi="Arial" w:cs="Arial"/>
        <w:color w:val="323232"/>
      </w:rPr>
    </w:lvl>
    <w:lvl w:ilvl="1" w:tplc="010ECC9E">
      <w:start w:val="1"/>
      <w:numFmt w:val="bullet"/>
      <w:lvlText w:val="–"/>
      <w:lvlJc w:val="left"/>
      <w:pPr>
        <w:ind w:left="568" w:hanging="284"/>
      </w:pPr>
      <w:rPr>
        <w:rFonts w:ascii="Calibri" w:eastAsia="Calibri" w:hAnsi="Calibri" w:cs="Calibri"/>
        <w:color w:val="323232"/>
      </w:rPr>
    </w:lvl>
    <w:lvl w:ilvl="2" w:tplc="7054DA10">
      <w:start w:val="1"/>
      <w:numFmt w:val="bullet"/>
      <w:lvlText w:val="»"/>
      <w:lvlJc w:val="left"/>
      <w:pPr>
        <w:ind w:left="852" w:hanging="284"/>
      </w:pPr>
      <w:rPr>
        <w:rFonts w:ascii="Calibri" w:eastAsia="Calibri" w:hAnsi="Calibri" w:cs="Calibri"/>
        <w:color w:val="323232"/>
      </w:rPr>
    </w:lvl>
    <w:lvl w:ilvl="3" w:tplc="22C65E78">
      <w:start w:val="1"/>
      <w:numFmt w:val="bullet"/>
      <w:lvlText w:val="◦"/>
      <w:lvlJc w:val="left"/>
      <w:pPr>
        <w:ind w:left="1136" w:hanging="284"/>
      </w:pPr>
      <w:rPr>
        <w:rFonts w:ascii="Calibri" w:eastAsia="Calibri" w:hAnsi="Calibri" w:cs="Calibri"/>
        <w:color w:val="323232"/>
      </w:rPr>
    </w:lvl>
    <w:lvl w:ilvl="4" w:tplc="83FAB192">
      <w:start w:val="1"/>
      <w:numFmt w:val="lowerLetter"/>
      <w:lvlText w:val="(%5)"/>
      <w:lvlJc w:val="left"/>
      <w:pPr>
        <w:ind w:left="1420" w:hanging="284"/>
      </w:pPr>
    </w:lvl>
    <w:lvl w:ilvl="5" w:tplc="A3CA2C36">
      <w:start w:val="1"/>
      <w:numFmt w:val="lowerRoman"/>
      <w:lvlText w:val="(%6)"/>
      <w:lvlJc w:val="left"/>
      <w:pPr>
        <w:ind w:left="1704" w:hanging="284"/>
      </w:pPr>
    </w:lvl>
    <w:lvl w:ilvl="6" w:tplc="751C54F4">
      <w:start w:val="1"/>
      <w:numFmt w:val="decimal"/>
      <w:lvlText w:val="%7."/>
      <w:lvlJc w:val="left"/>
      <w:pPr>
        <w:ind w:left="1988" w:hanging="284"/>
      </w:pPr>
    </w:lvl>
    <w:lvl w:ilvl="7" w:tplc="A20083AA">
      <w:start w:val="1"/>
      <w:numFmt w:val="lowerLetter"/>
      <w:lvlText w:val="%8."/>
      <w:lvlJc w:val="left"/>
      <w:pPr>
        <w:ind w:left="2272" w:hanging="284"/>
      </w:pPr>
    </w:lvl>
    <w:lvl w:ilvl="8" w:tplc="A67A427E">
      <w:start w:val="1"/>
      <w:numFmt w:val="lowerRoman"/>
      <w:lvlText w:val="%9."/>
      <w:lvlJc w:val="left"/>
      <w:pPr>
        <w:ind w:left="2556" w:hanging="284"/>
      </w:pPr>
    </w:lvl>
  </w:abstractNum>
  <w:num w:numId="1" w16cid:durableId="449249969">
    <w:abstractNumId w:val="1"/>
  </w:num>
  <w:num w:numId="2" w16cid:durableId="91980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189"/>
    <w:rsid w:val="000134C8"/>
    <w:rsid w:val="00254DCF"/>
    <w:rsid w:val="004054F1"/>
    <w:rsid w:val="00501544"/>
    <w:rsid w:val="006830B7"/>
    <w:rsid w:val="00766C50"/>
    <w:rsid w:val="00A73E6D"/>
    <w:rsid w:val="00AA02AE"/>
    <w:rsid w:val="00B448DF"/>
    <w:rsid w:val="00B777B0"/>
    <w:rsid w:val="00B958F3"/>
    <w:rsid w:val="00C74189"/>
    <w:rsid w:val="00CD6F5C"/>
    <w:rsid w:val="00D0086D"/>
    <w:rsid w:val="00E73768"/>
    <w:rsid w:val="00E80843"/>
    <w:rsid w:val="00E81B6E"/>
    <w:rsid w:val="00F4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F2DE7"/>
  <w15:docId w15:val="{C5A21AF3-225D-4E42-BE4A-4751A37A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20" w:after="1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20" w:after="160"/>
      <w:outlineLvl w:val="1"/>
    </w:pPr>
    <w:rPr>
      <w:b/>
      <w:bCs/>
    </w:rPr>
  </w:style>
  <w:style w:type="paragraph" w:styleId="Heading3">
    <w:name w:val="heading 3"/>
    <w:basedOn w:val="Normal"/>
    <w:next w:val="Normal"/>
    <w:pPr>
      <w:keepNext/>
      <w:keepLines/>
      <w:spacing w:before="320" w:after="160"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keepLines/>
      <w:spacing w:before="320" w:after="160"/>
      <w:outlineLvl w:val="3"/>
    </w:pPr>
    <w:rPr>
      <w:color w:val="212A4C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320" w:after="160"/>
      <w:outlineLvl w:val="4"/>
    </w:pPr>
    <w:rPr>
      <w:b/>
      <w:bCs/>
      <w:i/>
      <w:iCs/>
      <w:color w:val="264F90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color w:val="1014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0" w:after="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b/>
      <w:bCs/>
      <w:color w:val="212A4C"/>
      <w:sz w:val="44"/>
      <w:szCs w:val="44"/>
    </w:rPr>
  </w:style>
  <w:style w:type="paragraph" w:styleId="Revision">
    <w:name w:val="Revision"/>
    <w:hidden/>
    <w:uiPriority w:val="99"/>
    <w:semiHidden/>
    <w:rsid w:val="006830B7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7376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73768"/>
  </w:style>
  <w:style w:type="character" w:styleId="Hyperlink">
    <w:name w:val="Hyperlink"/>
    <w:basedOn w:val="DefaultParagraphFont"/>
    <w:uiPriority w:val="99"/>
    <w:unhideWhenUsed/>
    <w:rsid w:val="00AA02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yondblue.org.au/" TargetMode="External"/><Relationship Id="rId13" Type="http://schemas.openxmlformats.org/officeDocument/2006/relationships/hyperlink" Target="https://www.quit.org.au/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health.gov.au/resources/apps-and-tools/my-quitbuddy-app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uit.org.au/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www.health.gov.au/give-up-for-good/translated-resources-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eadspace.org.a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medicarementalhealth.gov.au/" TargetMode="External"/><Relationship Id="rId14" Type="http://schemas.openxmlformats.org/officeDocument/2006/relationships/hyperlink" Target="https://www.health.gov.au/resources/apps-and-tools/my-quitbuddy-app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38ELrdPaMARrRK56GPxK9kq1g==">CgMxLjA4AHIhMXk0WU50dkVRRUVZbEJVV1Nmb3U4TTR1S2VuWDN5WWZN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87DBF8135764DAC9D2F9DB6FE3A2E" ma:contentTypeVersion="14" ma:contentTypeDescription="Create a new document." ma:contentTypeScope="" ma:versionID="88e58797589cb7456d6f879cc89e2037">
  <xsd:schema xmlns:xsd="http://www.w3.org/2001/XMLSchema" xmlns:xs="http://www.w3.org/2001/XMLSchema" xmlns:p="http://schemas.microsoft.com/office/2006/metadata/properties" xmlns:ns2="4ad531cf-87ce-42ef-97b9-c349eda1b4ef" xmlns:ns3="f1385b24-fdc9-465b-acea-1175dd5222bb" targetNamespace="http://schemas.microsoft.com/office/2006/metadata/properties" ma:root="true" ma:fieldsID="d428e6b29728cd720dd025f161380c4b" ns2:_="" ns3:_="">
    <xsd:import namespace="4ad531cf-87ce-42ef-97b9-c349eda1b4ef"/>
    <xsd:import namespace="f1385b24-fdc9-465b-acea-1175dd522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31cf-87ce-42ef-97b9-c349eda1b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85b24-fdc9-465b-acea-1175dd5222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f42387-707d-4151-9ebd-36c03046d040}" ma:internalName="TaxCatchAll" ma:showField="CatchAllData" ma:web="f1385b24-fdc9-465b-acea-1175dd522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d531cf-87ce-42ef-97b9-c349eda1b4ef">
      <Terms xmlns="http://schemas.microsoft.com/office/infopath/2007/PartnerControls"/>
    </lcf76f155ced4ddcb4097134ff3c332f>
    <TaxCatchAll xmlns="f1385b24-fdc9-465b-acea-1175dd5222b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2DB9DE-A531-4DE8-B109-DBD239769445}"/>
</file>

<file path=customXml/itemProps3.xml><?xml version="1.0" encoding="utf-8"?>
<ds:datastoreItem xmlns:ds="http://schemas.openxmlformats.org/officeDocument/2006/customXml" ds:itemID="{1BFB3100-973D-4FA8-B991-7817AB1E19DA}"/>
</file>

<file path=customXml/itemProps4.xml><?xml version="1.0" encoding="utf-8"?>
<ds:datastoreItem xmlns:ds="http://schemas.openxmlformats.org/officeDocument/2006/customXml" ds:itemID="{7836221F-72A6-4A1E-AEA0-C0E09D3936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吸烟和戒烟常见问题解答</dc:title>
  <dc:subject>Smoking</dc:subject>
  <dc:creator>Department of Health Disability and Ageing</dc:creator>
  <cp:keywords>Smoking; quit smoking</cp:keywords>
  <dcterms:created xsi:type="dcterms:W3CDTF">2026-06-22T01:39:00Z</dcterms:created>
  <dcterms:modified xsi:type="dcterms:W3CDTF">2026-07-03T02:40:00Z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314f8d0e,6407afb2,79599738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6689ed88,4d42e7a,6d961b50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2026-06-25T03:03:12Z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4887f440-c23f-4722-b299-5f1c93b243d1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0x0101007D787DBF8135764DAC9D2F9DB6FE3A2E</vt:lpwstr>
  </property>
</Properties>
</file>