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5707B" w14:textId="77777777" w:rsidR="00967B23" w:rsidRPr="002B1DBD" w:rsidRDefault="00000000" w:rsidP="002B1DBD">
      <w:pPr>
        <w:pStyle w:val="Heading2"/>
        <w:spacing w:after="240"/>
      </w:pPr>
      <w:r w:rsidRPr="00AE2902">
        <w:rPr>
          <w:rStyle w:val="Heading1Char"/>
          <w:sz w:val="60"/>
          <w:szCs w:val="60"/>
          <w:lang w:val="pa"/>
        </w:rPr>
        <w:t>ਸਮਰਥਨ ਦਰਸਾਉਣ ਲਈ ਇੱਕ ਮਾਰਗਦਰਸ਼ਿਕਾ</w:t>
      </w:r>
      <w:r w:rsidR="00337D76">
        <w:rPr>
          <w:sz w:val="36"/>
          <w:szCs w:val="36"/>
          <w:lang w:val="pa"/>
        </w:rPr>
        <w:br/>
      </w:r>
      <w:r w:rsidR="00337D76" w:rsidRPr="00AE2902">
        <w:rPr>
          <w:sz w:val="32"/>
          <w:lang w:val="pa"/>
        </w:rPr>
        <w:t>ਇਹ ਸਮਝਣਾ ਕਿ ਗਰਭ ਡਿੱਗਣ ਦੇ ਅਨੁਭਵ ਇੱਕ-ਦੂਜੇ ਤੋਂ ਕਿਵੇਂ ਵੱਖਰੇ ਹੋ ਸਕਦੇ ਹਨ</w:t>
      </w:r>
      <w:r w:rsidR="00337D76">
        <w:rPr>
          <w:sz w:val="36"/>
          <w:szCs w:val="36"/>
          <w:lang w:val="pa"/>
        </w:rPr>
        <w:t xml:space="preserve"> </w:t>
      </w:r>
    </w:p>
    <w:p w14:paraId="73D91046" w14:textId="77777777" w:rsidR="00337D76" w:rsidRPr="00AE2902" w:rsidRDefault="00000000" w:rsidP="00337D76">
      <w:pPr>
        <w:rPr>
          <w:sz w:val="20"/>
          <w:szCs w:val="20"/>
          <w:lang w:val="en-GB"/>
        </w:rPr>
      </w:pPr>
      <w:r w:rsidRPr="00AE2902">
        <w:rPr>
          <w:sz w:val="20"/>
          <w:szCs w:val="20"/>
          <w:lang w:val="pa"/>
        </w:rPr>
        <w:t xml:space="preserve">ਗਰਭ ਡਿੱਗਣ ਦਾ ਅਨੁਭਵ ਹਰ ਵਿਅਕਤੀ ਲਈ ਵੱਖਰਾ ਹੁੰਦਾ ਹੈ, ਜਿਸ ਵਿੱਚ ਉਨ੍ਹਾਂ ਦੇ ਸਾਥੀ ਅਤੇ ਪਿਆਰੇ ਵੀ ਸ਼ਾਮਲ ਹਨ। </w:t>
      </w:r>
    </w:p>
    <w:p w14:paraId="6952355A" w14:textId="77777777" w:rsidR="00C852D4" w:rsidRPr="00AE2902" w:rsidRDefault="00000000" w:rsidP="00C852D4">
      <w:pPr>
        <w:rPr>
          <w:sz w:val="20"/>
          <w:szCs w:val="20"/>
          <w:lang w:val="en-GB"/>
        </w:rPr>
      </w:pPr>
      <w:r w:rsidRPr="00AE2902">
        <w:rPr>
          <w:sz w:val="20"/>
          <w:szCs w:val="20"/>
          <w:lang w:val="pa"/>
        </w:rPr>
        <w:t>ਇਹ ਸਮਝਣਾ ਕਿ ਕੋਈ ਵਿਅਕਤੀ ਕਿਹੜੀਆਂ ਵੱਖ-ਵੱਖ ਭਾਵਨਾਵਾਂ ਵਿੱਚੋਂ ਗੁਜ਼ਰ ਰਿਹਾ ਹੋ ਸਕਦਾ ਹੈ, ਤੁਹਾਨੂੰ ਉਸਦੀ ਬਿਹਤਰ ਢੰਗ ਨਾਲ ਸਹਾਇਤਾ ਕਰਨ ਵਿੱਚ ਮਦਦ ਕਰ ਸਕਦਾ ਹੈ।</w:t>
      </w:r>
    </w:p>
    <w:p w14:paraId="11D5BB81" w14:textId="77777777" w:rsidR="00967B23" w:rsidRPr="00AE2902" w:rsidRDefault="00000000" w:rsidP="002B1DBD">
      <w:pPr>
        <w:pStyle w:val="Heading3"/>
        <w:rPr>
          <w:sz w:val="38"/>
          <w:szCs w:val="26"/>
        </w:rPr>
      </w:pPr>
      <w:r w:rsidRPr="00AE2902">
        <w:rPr>
          <w:sz w:val="46"/>
          <w:szCs w:val="26"/>
          <w:lang w:val="pa"/>
        </w:rPr>
        <w:t>ਇਸਨੂੰ ਧਿਆਨ ਨਾਲ ਸੁਣੋ ਕਿ ਉਹ ਕਿਵੇਂ ਦਾ ਮਹਿਸੂਸ ਕਰ ਰਹੇ ਹਨ</w:t>
      </w:r>
    </w:p>
    <w:p w14:paraId="4F86F65D" w14:textId="77777777" w:rsidR="00337D76" w:rsidRPr="00AE2902" w:rsidRDefault="00000000" w:rsidP="00337D76">
      <w:pPr>
        <w:rPr>
          <w:sz w:val="20"/>
          <w:szCs w:val="20"/>
          <w:lang w:val="en-GB"/>
        </w:rPr>
      </w:pPr>
      <w:r w:rsidRPr="00AE2902">
        <w:rPr>
          <w:sz w:val="20"/>
          <w:szCs w:val="20"/>
          <w:lang w:val="pa"/>
        </w:rPr>
        <w:t xml:space="preserve">ਸਹਾਇਤਾ ਕਰਨ ਦੀ ਸ਼ੁਰੂਆਤ ਉਨ੍ਹਾਂ ਦੇ ਕਹੇ ਅਨੁਸਾਰ ਚੱਲਣ ਨਾਲ ਕੀਤੀ ਜਾ ਸਕਦੀ ਹੈ। ਜੇਕਰ ਉਹ ਆਪਣੇ ਮਨ ਦੀ ਗੱਲ ਕਰਨਾ ਚਾਹੁੰਦੇ ਹਨ, ਤਾਂ ਬਿਨਾਂ ਕੋਈ ਰਾਏ ਕਾਇਮ ਕੀਤੇ ਉਨ੍ਹਾਂ ਦੀ ਗੱਲ ਸੁਣਨ ਲਈ ਮੌਜੂਦ ਰਹੋ। </w:t>
      </w:r>
    </w:p>
    <w:p w14:paraId="07A637F6" w14:textId="77777777" w:rsidR="00337D76" w:rsidRPr="00AE2902" w:rsidRDefault="00000000" w:rsidP="00337D76">
      <w:pPr>
        <w:rPr>
          <w:sz w:val="20"/>
          <w:szCs w:val="20"/>
          <w:lang w:val="en-GB"/>
        </w:rPr>
      </w:pPr>
      <w:r w:rsidRPr="00AE2902">
        <w:rPr>
          <w:sz w:val="20"/>
          <w:szCs w:val="20"/>
          <w:lang w:val="pa"/>
        </w:rPr>
        <w:t>ਜੇਕਰ ਉਹ ਗੱਲ ਕਰਨ ਦਾ ਮਨ ਨਹੀਂ ਰੱਖਦੇ, ਤਾਂ ਉਨ੍ਹਾਂ ਦੀ ਇਕਾਂਤ ਜਾਂ ਚੁੱਪ ਰਹਿਣ ਦੀ ਲੋੜ ਦਾ ਸਤਿਕਾਰ ਕਰੋ।</w:t>
      </w:r>
    </w:p>
    <w:p w14:paraId="0EBD9A9B" w14:textId="77777777" w:rsidR="00337D76" w:rsidRPr="00AE2902" w:rsidRDefault="00000000" w:rsidP="00337D76">
      <w:pPr>
        <w:rPr>
          <w:sz w:val="20"/>
          <w:szCs w:val="20"/>
          <w:lang w:val="en-GB"/>
        </w:rPr>
      </w:pPr>
      <w:r w:rsidRPr="00AE2902">
        <w:rPr>
          <w:sz w:val="20"/>
          <w:szCs w:val="20"/>
          <w:lang w:val="pa"/>
        </w:rPr>
        <w:t xml:space="preserve">ਉਨ੍ਹਾਂ ਨੂੰ ਪੁੱਛੋ ਕਿ ਉਨ੍ਹਾਂ ਨੂੰ ਕਿਸ ਚੀਜ਼ ਦੀ ਲੋੜ ਹੈ ਅਤੇ ਫ਼ੈਸਲਾ ਉਨ੍ਹਾਂ ਨੂੰ ਆਪ ਕਰਨ ਦਿਓ। ਹੋ ਸਕਦਾ ਹੈ ਉਹ ਗੱਲ ਕਰਨਾ ਚਾਹੁਣ ਜਾਂ ਸਿਰਫ਼ ਤੁਹਾਡਾ ਸਾਥ ਚਾਹੁਣ।   </w:t>
      </w:r>
    </w:p>
    <w:p w14:paraId="1AE0F5AA" w14:textId="77777777" w:rsidR="00337D76" w:rsidRPr="00AE2902" w:rsidRDefault="00000000" w:rsidP="00337D76">
      <w:pPr>
        <w:pStyle w:val="Heading3"/>
        <w:rPr>
          <w:sz w:val="46"/>
          <w:szCs w:val="46"/>
        </w:rPr>
      </w:pPr>
      <w:r w:rsidRPr="00AE2902">
        <w:rPr>
          <w:sz w:val="46"/>
          <w:szCs w:val="46"/>
          <w:lang w:val="pa"/>
        </w:rPr>
        <w:t>ਹਰ ਭਾਵਨਾ ਮਹੱਤਵਪੂਰਨ ਹੈ</w:t>
      </w:r>
    </w:p>
    <w:p w14:paraId="433D4DEE" w14:textId="77777777" w:rsidR="00337D76" w:rsidRPr="00AE2902" w:rsidRDefault="00000000" w:rsidP="003F6AEC">
      <w:pPr>
        <w:ind w:right="360"/>
        <w:rPr>
          <w:sz w:val="20"/>
          <w:szCs w:val="20"/>
          <w:lang w:val="en-GB"/>
        </w:rPr>
      </w:pPr>
      <w:r w:rsidRPr="00AE2902">
        <w:rPr>
          <w:sz w:val="20"/>
          <w:szCs w:val="20"/>
          <w:lang w:val="pa"/>
        </w:rPr>
        <w:t>ਗਰਭ ਡਿੱਗਣ ਬਾਰੇ ਕਿਸੇ ਵਿਅਕਤੀ ਦੀਆਂ ਭਾਵਨਾਵਾਂ ਦਿਨ-ਪ੍ਰਤੀ-ਦਿਨ ਜਾਂ ਲੰਬੇ ਸਮੇਂ ਦੌਰਾਨ ਬਦਲ ਸਕਦੀਆਂ ਹਨ। ਕਿਸੇ ਵਿਅਕਤੀ ਵੱਲੋਂ ਉਦਾਸ, ਸੁੰਨ ਹੋਣ ਅਤੇ ਗੁੱਸਾ ਕਰਨ ਤੋਂ ਲੈ ਕੇ ਦੋਸ਼ ਭਾਵਨਾ ਜਾਂ ਇੱਥੋਂ ਤੱਕ ਕਿ ਸਵੀਕਾਰ ਕਰਨ ਜਾਂ ਰਾਹਤ ਮਹਿਸੂਸ ਕਰਨ ਵਰਗੀਆਂ ਕਈ ਤਰ੍ਹਾਂ ਦੀਆਂ ਭਾਵਨਾਵਾਂ ਮਹਿਸੂਸ ਕਰਨਾ ਬਿਲਕੁਲ ਆਮ ਗੱਲ ਹੈ। ਕੋਈ ਵੀ ਭਾਵਨਾ ਸਹੀ ਜਾਂ ਗ਼ਲਤ ਨਹੀਂ ਹੁੰਦੀ ਹੈ।</w:t>
      </w:r>
    </w:p>
    <w:p w14:paraId="21E36EC4" w14:textId="77777777" w:rsidR="00337D76" w:rsidRPr="00AE2902" w:rsidRDefault="00000000" w:rsidP="00337D76">
      <w:pPr>
        <w:pStyle w:val="Heading3"/>
        <w:rPr>
          <w:sz w:val="46"/>
          <w:szCs w:val="46"/>
        </w:rPr>
      </w:pPr>
      <w:r w:rsidRPr="00AE2902">
        <w:rPr>
          <w:sz w:val="46"/>
          <w:szCs w:val="46"/>
          <w:lang w:val="pa"/>
        </w:rPr>
        <w:t>ਇਸ ਲਈ ਕੋਈ ਨਿਰਧਾਰਤ ਸਮਾਂ-ਸੀਮਾ ਨਹੀਂ ਹੁੰਦੀ ਹੈ</w:t>
      </w:r>
    </w:p>
    <w:p w14:paraId="2D1D1DBC" w14:textId="77777777" w:rsidR="00337D76" w:rsidRPr="00AE2902" w:rsidRDefault="00000000" w:rsidP="00337D76">
      <w:pPr>
        <w:rPr>
          <w:sz w:val="20"/>
          <w:szCs w:val="20"/>
          <w:lang w:val="en-GB"/>
        </w:rPr>
      </w:pPr>
      <w:r w:rsidRPr="00AE2902">
        <w:rPr>
          <w:sz w:val="20"/>
          <w:szCs w:val="20"/>
          <w:lang w:val="pa"/>
        </w:rPr>
        <w:t xml:space="preserve">ਕੁੱਝ ਲੋਕਾਂ ਨੂੰ ਆਪਣੀਆਂ ਭਾਵਨਾਵਾਂ ਨੂੰ ਸਮਝਣ ਅਤੇ ਸਵੀਕਾਰ ਕਰਨ ਵਿੱਚ ਸਮਾਂ ਲੱਗ ਸਕਦਾ ਹੈ। ਉਹ ਇਸ ਬਾਰੇ ਹਰ ਵੇਲੇ ਗੱਲ ਕਰ ਸਕਦੇ ਹਨ ਜਾਂ ਬਿਲਕੁਲ ਵੀ ਨਹੀਂ। </w:t>
      </w:r>
    </w:p>
    <w:p w14:paraId="510A888B" w14:textId="77777777" w:rsidR="00337D76" w:rsidRPr="00AE2902" w:rsidRDefault="00000000" w:rsidP="00337D76">
      <w:pPr>
        <w:rPr>
          <w:sz w:val="20"/>
          <w:szCs w:val="20"/>
          <w:lang w:val="en-GB"/>
        </w:rPr>
      </w:pPr>
      <w:r w:rsidRPr="00AE2902">
        <w:rPr>
          <w:sz w:val="20"/>
          <w:szCs w:val="20"/>
          <w:lang w:val="pa"/>
        </w:rPr>
        <w:t xml:space="preserve">ਮਹੱਤਵਪੂਰਨ ਤਾਰੀਖਾਂ 'ਤੇ ਭਾਵਨਾਵਾਂ ਮੁੜ ਕੇ ਆ ਸਕਦੀਆਂ ਹਨ ਜਾਂ ਗਰਭਵਤੀ ਹੋਣ ਬਾਰੇ ਦੱਸਣ, ਬੇਬੀ ਸ਼ਾਵਰ ਸਮਾਰੋਹ ਜਾਂ ਹੋਰਨਾਂ ਨੂੰ ਬੱਚਿਆਂ ਨਾਲ ਦੇਖਣ ਵਰਗੀਆਂ ਗੱਲਾਂ ਉਨ੍ਹਾਂ ਨੂੰ ਇਸ ਬਾਰੇ ਦੁਬਾਰਾ ਯਾਦ ਦਿਵਾ ਸਕਦੀਆਂ ਹਨ — ਇੱਥੋਂ ਤੱਕ ਕਿ ਗਰਭ ਡਿੱਗਣ ਹੋਣ ਤੋਂ ਕਈ ਸਾਲਾਂ ਬਾਅਦ ਵੀ। </w:t>
      </w:r>
    </w:p>
    <w:p w14:paraId="1C250EC5" w14:textId="77777777" w:rsidR="00337D76" w:rsidRPr="00AE2902" w:rsidRDefault="00000000" w:rsidP="00337D76">
      <w:pPr>
        <w:rPr>
          <w:sz w:val="20"/>
          <w:szCs w:val="20"/>
          <w:lang w:val="en-GB"/>
        </w:rPr>
      </w:pPr>
      <w:r w:rsidRPr="00AE2902">
        <w:rPr>
          <w:sz w:val="20"/>
          <w:szCs w:val="20"/>
          <w:lang w:val="pa"/>
        </w:rPr>
        <w:t xml:space="preserve">ਗਰਭ ਡਿੱਗਣ ਦਾ ਅਨੁਭਵ ਕਰ ਚੁੱਕੇ ਕਿਸੇ ਵਿਅਕਤੀ ਲਈ ਮੌਜੂਦ ਰਹਿਣਾ — ਭਾਵੇਂ ਕਿੰਨਾ ਵੀ ਸਮਾਂ ਬੀਤ ਗਿਆ ਹੋਵੇ — ਬਹੁਤ ਵੱਡਾ ਫ਼ਰਕ ਪਾ ਸਕਦਾ ਹੈ। </w:t>
      </w:r>
    </w:p>
    <w:p w14:paraId="54B45FFA" w14:textId="77777777" w:rsidR="00337D76" w:rsidRPr="00AE2902" w:rsidRDefault="00000000" w:rsidP="00337D76">
      <w:pPr>
        <w:pStyle w:val="Heading3"/>
        <w:rPr>
          <w:sz w:val="46"/>
          <w:szCs w:val="46"/>
        </w:rPr>
      </w:pPr>
      <w:r w:rsidRPr="00AE2902">
        <w:rPr>
          <w:sz w:val="46"/>
          <w:szCs w:val="46"/>
          <w:lang w:val="pa"/>
        </w:rPr>
        <w:lastRenderedPageBreak/>
        <w:t>ਇਸ ਅਨੁਭਵ ਦੇ ਹੋਰ ਵੀ ਕਈ ਪੱਖ ਹੋ ਸਕਦੇ ਹਨ</w:t>
      </w:r>
    </w:p>
    <w:p w14:paraId="26D2CD71" w14:textId="77777777" w:rsidR="00337D76" w:rsidRPr="00AE2902" w:rsidRDefault="00000000" w:rsidP="00337D76">
      <w:pPr>
        <w:rPr>
          <w:sz w:val="20"/>
          <w:szCs w:val="20"/>
          <w:lang w:val="en-GB"/>
        </w:rPr>
      </w:pPr>
      <w:r w:rsidRPr="00AE2902">
        <w:rPr>
          <w:sz w:val="20"/>
          <w:szCs w:val="20"/>
          <w:lang w:val="pa"/>
        </w:rPr>
        <w:t>ਅਜਿਹੀਆਂ ਕਈ ਗੱਲਾਂ ਹੋ ਸਕਦੀਆਂ ਹਨ ਜੋ ਤੁਹਾਨੂੰ ਨਜ਼ਰ ਨਾ ਆਉਣ, ਪਰ ਉਹ ਗਰਭ ਡਿੱਗਣ ਦੇ ਅਨੁਭਵ ਨੂੰ ਪ੍ਰਭਾਵਿਤ ਕਰ ਸਕਦੀਆਂ ਹਨ — ਉਸ ਵਿਅਕਤੀ ਲਈ ਵੀ ਅਤੇ ਉਸ ਦੇ ਸਾਥੀ ਲਈ ਵੀ। ਇਨ੍ਹਾਂ ਦਾ ਅਸਰ ਕਈ ਦਿਨਾਂ, ਮਹੀਨਿਆਂ ਜਾਂ ਇੱਥੋਂ ਤੱਕ ਕਿ ਸਾਲਾਂ ਬਾਅਦ ਵੀ ਮਹਿਸੂਸ ਹੋ ਸਕਦਾ ਹੈ। ਉਦਾਹਰਨਾਂ ਵਿੱਚ ਸ਼ਾਮਲ ਹਨ:</w:t>
      </w:r>
    </w:p>
    <w:p w14:paraId="002036CE" w14:textId="77777777" w:rsidR="00337D76" w:rsidRPr="00AE2902" w:rsidRDefault="00000000" w:rsidP="00337D76">
      <w:pPr>
        <w:pStyle w:val="Heading4"/>
        <w:rPr>
          <w:sz w:val="20"/>
          <w:szCs w:val="21"/>
          <w:lang w:val="en-GB"/>
        </w:rPr>
      </w:pPr>
      <w:r w:rsidRPr="00AE2902">
        <w:rPr>
          <w:sz w:val="20"/>
          <w:szCs w:val="21"/>
          <w:lang w:val="pa"/>
        </w:rPr>
        <w:t>ਆਪਣੀਆਂ ਭਾਵਨਾਵਾਂ ਨੂੰ ਲੁਕਾਉਣਾ</w:t>
      </w:r>
    </w:p>
    <w:p w14:paraId="6EE32CA3" w14:textId="77777777" w:rsidR="00337D76" w:rsidRPr="00AE2902" w:rsidRDefault="00000000" w:rsidP="00337D76">
      <w:pPr>
        <w:rPr>
          <w:sz w:val="20"/>
          <w:szCs w:val="21"/>
          <w:lang w:val="en-GB"/>
        </w:rPr>
      </w:pPr>
      <w:r w:rsidRPr="00AE2902">
        <w:rPr>
          <w:sz w:val="20"/>
          <w:szCs w:val="21"/>
          <w:lang w:val="pa"/>
        </w:rPr>
        <w:t xml:space="preserve">ਲੋਕ ਆਪਣੀਆਂ ਭਾਵਨਾਵਾਂ ਨੂੰ ਲੁਕਾ ਸਕਦੇ ਹਨ ਅਤੇ ਦੂਜਿਆਂ ਦੇ ਸਾਹਮਣੇ ਇਹ ਦਿਖਾ ਸਕਦੇ ਹਨ ਕਿ ਉਹ ਠੀਕ ਹਨ, ਜਦੋਂ ਕਿ ਅਸਲ ਵਿੱਚ ਉਹ ਠੀਕ ਨਹੀਂ ਹੁੰਦੇ ਹਨ। </w:t>
      </w:r>
    </w:p>
    <w:p w14:paraId="1C346513" w14:textId="77777777" w:rsidR="00337D76" w:rsidRPr="00AE2902" w:rsidRDefault="00000000" w:rsidP="00475455">
      <w:pPr>
        <w:pStyle w:val="Heading4"/>
        <w:rPr>
          <w:sz w:val="20"/>
          <w:szCs w:val="21"/>
          <w:lang w:val="en-GB"/>
        </w:rPr>
      </w:pPr>
      <w:r w:rsidRPr="00AE2902">
        <w:rPr>
          <w:sz w:val="20"/>
          <w:szCs w:val="21"/>
          <w:lang w:val="pa"/>
        </w:rPr>
        <w:t>ਭਾਵਨਾਵਾਂ ਨੂੰ ਦੁਬਾਰਾ ਜਗਾਉਣ ਵਾਲੀਆਂ ਸਥਿਤੀਆਂ</w:t>
      </w:r>
    </w:p>
    <w:p w14:paraId="2116555B" w14:textId="77777777" w:rsidR="00337D76" w:rsidRPr="00AE2902" w:rsidRDefault="00000000" w:rsidP="003F6AEC">
      <w:pPr>
        <w:ind w:right="77"/>
        <w:rPr>
          <w:sz w:val="20"/>
          <w:szCs w:val="21"/>
          <w:lang w:val="en-GB"/>
        </w:rPr>
      </w:pPr>
      <w:r w:rsidRPr="00AE2902">
        <w:rPr>
          <w:sz w:val="20"/>
          <w:szCs w:val="21"/>
          <w:lang w:val="pa"/>
        </w:rPr>
        <w:t xml:space="preserve">ਲੋਕਾਂ ਲਈ ਬੱਚਿਆਂ, ਛੋਟੇ ਬਾਲਾਂ ਜਾਂ ਗਰਭਵਤੀ ਔਰਤਾਂ ਦੇ ਨੇੜੇ ਰਹਿਣਾ ਔਖਾ ਹੋ ਸਕਦਾ ਹੈ। ਮਹੱਤਵਪੂਰਨ ਤਾਰੀਖਾਂ, ਜਿਵੇਂ ਕਿ ਸੰਭਾਵਿਤ ਜਨਮ ਮਿਤੀ, ਜਾਂ ਹੋਰਨਾਂ ਦੀਆਂ ਗਰਭਵਤੀ ਹੋਣ ਸੰਬੰਧੀ ਘੋਸ਼ਣਾਵਾਂ ਵੀ ਭਾਵਨਾਤਮਕ ਤੌਰ 'ਤੇ ਔਖੀਆਂ ਹੋ ਸਕਦੀਆਂ ਹਨ। </w:t>
      </w:r>
    </w:p>
    <w:p w14:paraId="70D55A86" w14:textId="77777777" w:rsidR="00337D76" w:rsidRPr="00AE2902" w:rsidRDefault="00000000" w:rsidP="00337D76">
      <w:pPr>
        <w:pStyle w:val="Heading4"/>
        <w:rPr>
          <w:sz w:val="20"/>
          <w:szCs w:val="21"/>
          <w:lang w:val="en-GB"/>
        </w:rPr>
      </w:pPr>
      <w:r w:rsidRPr="00AE2902">
        <w:rPr>
          <w:sz w:val="20"/>
          <w:szCs w:val="21"/>
          <w:lang w:val="pa"/>
        </w:rPr>
        <w:t>ਡਾਕਟਰੀ ਅਪੋਇੰਟਮੈਂਟਾਂ</w:t>
      </w:r>
    </w:p>
    <w:p w14:paraId="43FEB80C" w14:textId="77777777" w:rsidR="00337D76" w:rsidRPr="00AE2902" w:rsidRDefault="00000000" w:rsidP="00337D76">
      <w:pPr>
        <w:rPr>
          <w:sz w:val="20"/>
          <w:szCs w:val="21"/>
          <w:lang w:val="en-GB"/>
        </w:rPr>
      </w:pPr>
      <w:r w:rsidRPr="00AE2902">
        <w:rPr>
          <w:sz w:val="20"/>
          <w:szCs w:val="21"/>
          <w:lang w:val="pa"/>
        </w:rPr>
        <w:t xml:space="preserve">ਇਸ ਵਿੱਚ GP ਕੋਲ ਜਾਣਾ ਜਾਂ ਕੁੱਝ ਮਾਮਲਿਆਂ ਵਿੱਚ ਸਰਜਰੀ ਅਤੇ ਨਜ਼ਦੀਕੀ ਡਾਕਟਰੀ ਨਿਗਰਾਨੀ ਸ਼ਾਮਲ ਹੋ ਸਕਦੀ ਹੈ। ਡਾਕਟਰੀ ਅਪੋਇੰਟਮੈਂਟਾਂ ਨਾਲ ਵਾਧੂ ਤਣਾਅ ਵੀ ਜੁੜ ਸਕਦਾ ਹੈ, ਜਿਵੇਂ ਆਉਣ-ਜਾਣ ਦਾ ਪ੍ਰਬੰਧ ਕਰਨਾ, ਕੰਮ ਤੋਂ ਛੁੱਟੀ ਲੈਣੀ ਜਾਂ ਇਲਾਜ ਦੇ ਖ਼ਰਚੇ ਭਰਨੇ।  </w:t>
      </w:r>
    </w:p>
    <w:p w14:paraId="1DE77775" w14:textId="77777777" w:rsidR="00337D76" w:rsidRPr="00AE2902" w:rsidRDefault="00000000" w:rsidP="00475455">
      <w:pPr>
        <w:pStyle w:val="Heading4"/>
        <w:rPr>
          <w:sz w:val="20"/>
          <w:szCs w:val="21"/>
          <w:lang w:val="en-GB"/>
        </w:rPr>
      </w:pPr>
      <w:r w:rsidRPr="00AE2902">
        <w:rPr>
          <w:sz w:val="20"/>
          <w:szCs w:val="21"/>
          <w:lang w:val="pa"/>
        </w:rPr>
        <w:t xml:space="preserve">ਮਾਨਸਿਕ ਸਿਹਤ ਅਤੇ ਤੰਦਰੁਸਤੀ </w:t>
      </w:r>
    </w:p>
    <w:p w14:paraId="53DE87D6" w14:textId="77777777" w:rsidR="00337D76" w:rsidRPr="00AE2902" w:rsidRDefault="00000000" w:rsidP="00337D76">
      <w:pPr>
        <w:rPr>
          <w:sz w:val="20"/>
          <w:szCs w:val="21"/>
          <w:lang w:val="en-GB"/>
        </w:rPr>
      </w:pPr>
      <w:r w:rsidRPr="00AE2902">
        <w:rPr>
          <w:sz w:val="20"/>
          <w:szCs w:val="21"/>
          <w:lang w:val="pa"/>
        </w:rPr>
        <w:t xml:space="preserve">ਕੁੱਝ ਲੋਕ ਆਪਣੀ ਮਾਨਸਿਕ ਸਿਹਤ 'ਤੇ ਅਸਰ ਮਹਿਸੂਸ ਕਰ ਸਕਦੇ ਹਨ, ਜਿਵੇਂ ਚਿੰਤਾ, ਡਿਪ੍ਰੈਸ਼ਨ ਜਾਂ ਬਹੁਤ ਜ਼ਿਆਦਾ ਦਬਾਅ ਮਹਿਸੂਸ ਕਰਨਾ। </w:t>
      </w:r>
    </w:p>
    <w:p w14:paraId="1B0E0FC2" w14:textId="77777777" w:rsidR="00475455" w:rsidRPr="00AE2902" w:rsidRDefault="00000000" w:rsidP="00475455">
      <w:pPr>
        <w:pStyle w:val="Heading4"/>
        <w:rPr>
          <w:sz w:val="20"/>
          <w:szCs w:val="21"/>
          <w:lang w:val="en-GB"/>
        </w:rPr>
      </w:pPr>
      <w:r w:rsidRPr="00AE2902">
        <w:rPr>
          <w:sz w:val="20"/>
          <w:szCs w:val="21"/>
          <w:lang w:val="pa"/>
        </w:rPr>
        <w:t>ਭਵਿੱਖ ਬਾਰੇ ਚਿੰਤਾਵਾਂ</w:t>
      </w:r>
    </w:p>
    <w:p w14:paraId="057F585A" w14:textId="77777777" w:rsidR="00475455" w:rsidRPr="00AE2902" w:rsidRDefault="00000000" w:rsidP="00475455">
      <w:pPr>
        <w:rPr>
          <w:sz w:val="20"/>
          <w:szCs w:val="21"/>
          <w:lang w:val="en-GB"/>
        </w:rPr>
      </w:pPr>
      <w:r w:rsidRPr="00AE2902">
        <w:rPr>
          <w:sz w:val="20"/>
          <w:szCs w:val="21"/>
          <w:lang w:val="pa"/>
        </w:rPr>
        <w:t xml:space="preserve">ਲੋਕ ਭਵਿੱਖ ਦੀਆਂ ਗਰਭ-ਅਵਸਥਾਵਾਂ ਬਾਰੇ ਚਿੰਤਤ ਮਹਿਸੂਸ ਕਰ ਸਕਦੇ ਹਨ ਜਾਂ ਉਨ੍ਹਾਂ ਨੂੰ ਇਹ ਡਰ ਹੋ ਸਕਦਾ ਹੈ ਕਿ ਗਰਭ ਦੁਬਾਰਾ ਵੀ ਡਿੱਗ ਸਕਦਾ ਹੈ। </w:t>
      </w:r>
    </w:p>
    <w:p w14:paraId="016D2421" w14:textId="77777777" w:rsidR="00475455" w:rsidRPr="00AE2902" w:rsidRDefault="00000000" w:rsidP="00475455">
      <w:pPr>
        <w:pStyle w:val="Heading4"/>
        <w:rPr>
          <w:sz w:val="20"/>
          <w:szCs w:val="21"/>
          <w:lang w:val="en-GB"/>
        </w:rPr>
      </w:pPr>
      <w:r w:rsidRPr="00AE2902">
        <w:rPr>
          <w:sz w:val="20"/>
          <w:szCs w:val="21"/>
          <w:lang w:val="pa"/>
        </w:rPr>
        <w:t>ਕੁੱਝ ਸਮਾਂ ਛੁੱਟੀ ਲੈਣਾ</w:t>
      </w:r>
    </w:p>
    <w:p w14:paraId="530FB8A4" w14:textId="77777777" w:rsidR="00475455" w:rsidRPr="00AE2902" w:rsidRDefault="00000000" w:rsidP="00475455">
      <w:pPr>
        <w:rPr>
          <w:sz w:val="20"/>
          <w:szCs w:val="21"/>
          <w:lang w:val="en-GB"/>
        </w:rPr>
      </w:pPr>
      <w:r w:rsidRPr="00AE2902">
        <w:rPr>
          <w:sz w:val="20"/>
          <w:szCs w:val="21"/>
          <w:lang w:val="pa"/>
        </w:rPr>
        <w:t>ਕੁੱਝ ਲੋਕਾਂ ਨੂੰ ਕੰਮ, ਸਵੈ-ਸੇਵਾ ਗਤੀਵਿਧੀਆਂ, ਸਮਾਜਿਕ ਸਮਾਗਮਾਂ ਜਾਂ ਆਪਣੇ ਸ਼ੌਕਾਂ ਤੋਂ ਕੁੱਝ ਸਮੇਂ ਲਈ ਦੂਰ ਰਹਿਣ ਦੀ ਲੋੜ ਪੈ ਸਕਦੀ ਹੈ। ਕੁੱਝ ਲੋਕਾਂ ਨੂੰ ਰੋਜ਼ਾਨਾ ਦੇ ਕੰਮਾਂ ਵਿੱਚ ਮਦਦ ਦੀ ਲੋੜ ਹੋ ਸਕਦੀ ਹੈ। ਉਨ੍ਹਾਂ ਲਈ ਇਹ ਦੱਸਣਾ ਜਾਂ ਕਹਿਣਾ ਔਖਾ ਹੋ ਸਕਦਾ ਹੈ ਕਿ ਉਨ੍ਹਾਂ ਨੂੰ ਕਿਸ ਚੀਜ਼ ਦੀ ਲੋੜ ਹੈ।</w:t>
      </w:r>
    </w:p>
    <w:p w14:paraId="1EDC84FA" w14:textId="766D7DEC" w:rsidR="00475455" w:rsidRPr="00475455" w:rsidRDefault="002F696D" w:rsidP="00475455">
      <w:pPr>
        <w:rPr>
          <w:lang w:val="en-GB"/>
        </w:rPr>
      </w:pPr>
      <w:r>
        <w:rPr>
          <w:noProof/>
        </w:rPr>
        <w:lastRenderedPageBreak/>
        <mc:AlternateContent>
          <mc:Choice Requires="wps">
            <w:drawing>
              <wp:anchor distT="0" distB="0" distL="114300" distR="114300" simplePos="0" relativeHeight="251662336" behindDoc="0" locked="0" layoutInCell="1" allowOverlap="1" wp14:anchorId="73AD5C37" wp14:editId="613661C4">
                <wp:simplePos x="0" y="0"/>
                <wp:positionH relativeFrom="column">
                  <wp:posOffset>-635</wp:posOffset>
                </wp:positionH>
                <wp:positionV relativeFrom="paragraph">
                  <wp:posOffset>382270</wp:posOffset>
                </wp:positionV>
                <wp:extent cx="6273800" cy="1905000"/>
                <wp:effectExtent l="0" t="0" r="0" b="0"/>
                <wp:wrapSquare wrapText="bothSides"/>
                <wp:docPr id="839038278" name="Text Box 4"/>
                <wp:cNvGraphicFramePr/>
                <a:graphic xmlns:a="http://schemas.openxmlformats.org/drawingml/2006/main">
                  <a:graphicData uri="http://schemas.microsoft.com/office/word/2010/wordprocessingShape">
                    <wps:wsp>
                      <wps:cNvSpPr txBox="1"/>
                      <wps:spPr>
                        <a:xfrm>
                          <a:off x="0" y="0"/>
                          <a:ext cx="6273800" cy="1905000"/>
                        </a:xfrm>
                        <a:prstGeom prst="roundRect">
                          <a:avLst>
                            <a:gd name="adj" fmla="val 6522"/>
                          </a:avLst>
                        </a:prstGeom>
                        <a:solidFill>
                          <a:srgbClr val="FFF1E1"/>
                        </a:solidFill>
                        <a:ln w="6350">
                          <a:noFill/>
                        </a:ln>
                      </wps:spPr>
                      <wps:txbx>
                        <w:txbxContent>
                          <w:p w14:paraId="52FDEFD5" w14:textId="5CDA16A9" w:rsidR="00103971" w:rsidRPr="002F696D" w:rsidRDefault="00000000" w:rsidP="00103971">
                            <w:pPr>
                              <w:pStyle w:val="Heading4"/>
                              <w:spacing w:before="240"/>
                              <w:rPr>
                                <w:sz w:val="20"/>
                                <w:szCs w:val="20"/>
                              </w:rPr>
                            </w:pPr>
                            <w:r w:rsidRPr="002F696D">
                              <w:rPr>
                                <w:sz w:val="20"/>
                                <w:szCs w:val="20"/>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72E69B36" w14:textId="77777777" w:rsidR="00103971" w:rsidRPr="002F696D" w:rsidRDefault="00000000" w:rsidP="00103971">
                            <w:pPr>
                              <w:rPr>
                                <w:sz w:val="18"/>
                                <w:szCs w:val="18"/>
                              </w:rPr>
                            </w:pPr>
                            <w:r w:rsidRPr="005917D7">
                              <w:rPr>
                                <w:sz w:val="18"/>
                                <w:szCs w:val="18"/>
                                <w:lang w:val="pa"/>
                              </w:rPr>
                              <w:t xml:space="preserve">ਹੋਰ ਮੁਫ਼ਤ ਸਰੋਤਾਂ ਲਈ </w:t>
                            </w:r>
                            <w:hyperlink r:id="rId8" w:history="1">
                              <w:r w:rsidR="00103971" w:rsidRPr="005917D7">
                                <w:rPr>
                                  <w:rStyle w:val="Hyperlink"/>
                                  <w:sz w:val="18"/>
                                  <w:szCs w:val="18"/>
                                  <w:lang w:val="pa"/>
                                </w:rPr>
                                <w:t>www.health.gov.au/miscarriage-matters</w:t>
                              </w:r>
                            </w:hyperlink>
                            <w:r w:rsidRPr="005917D7">
                              <w:rPr>
                                <w:sz w:val="18"/>
                                <w:szCs w:val="18"/>
                                <w:lang w:val="pa"/>
                              </w:rPr>
                              <w:t xml:space="preserve"> 'ਤੇ ਜਾਓ ਜਾਂ ਇਹ QR ਕੋਡ ਸਕੈਨ ਕਰੋ।</w:t>
                            </w:r>
                          </w:p>
                          <w:p w14:paraId="13DD68D8" w14:textId="77777777" w:rsidR="00103971" w:rsidRPr="002F696D" w:rsidRDefault="00000000" w:rsidP="00103971">
                            <w:pPr>
                              <w:rPr>
                                <w:sz w:val="18"/>
                                <w:szCs w:val="18"/>
                              </w:rPr>
                            </w:pPr>
                            <w:r w:rsidRPr="002F696D">
                              <w:rPr>
                                <w:sz w:val="18"/>
                                <w:szCs w:val="18"/>
                                <w:lang w:val="pa"/>
                              </w:rPr>
                              <w:t>ਜੇਕਰ ਤੁਹਾਡਾ ਜਾਂ ਤੁਹਾਡੇ ਕਿਸੇ ਨਜ਼ਦੀਕੀ ਵਿਅਕਤੀ ਦਾ ਗਰਭ ਡਿੱਗਿਆ ਹੈ, ਤਾਂ ਸਹਾਇਤਾ ਉਪਲਬਧ ਹੈ। ਤੁਸੀਂ ਇਕੱਲੇ ਨਹੀਂ ਹੋ।</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D5C37" id="Text Box 4" o:spid="_x0000_s1026" style="position:absolute;margin-left:-.05pt;margin-top:30.1pt;width:494pt;height:1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TRUQIAAIkEAAAOAAAAZHJzL2Uyb0RvYy54bWysVN9vGjEMfp+0/yHK+7jjKLRFHBWjY5qE&#10;2mp06nPIJXBTEmdJ4I7+9XPCAd2Pp2kvOTu2v9if7ZvctVqRvXC+BlPSfi+nRBgOVW02Jf32vPhw&#10;Q4kPzFRMgRElPQhP76bv300aOxYFbEFVwhEEMX7c2JJuQ7DjLPN8KzTzPbDCoFGC0yyg6jZZ5ViD&#10;6FplRZ6PsgZcZR1w4T3e3h+NdJrwpRQ8PErpRSCqpJhbSKdL5zqe2XTCxhvH7LbmXRrsH7LQrDb4&#10;6BnqngVGdq7+A0rX3IEHGXocdAZS1lykGrCafv5bNastsyLVguR4e6bJ/z9Y/rBf2SdHQvsRWmxg&#10;JKSxfuzxMtbTSqfjFzMlaEcKD2faRBsIx8tRcT24ydHE0da/zYc5KoiTXcKt8+GzAE2iUFIHO1N9&#10;xeYkzth+6UMiryKGaZwSVn2nRGqFrdgzRUbDougAO1+EPkHGQA+qrha1Uklxm/VcOYKRJV0sFv1P&#10;qSoM+cVNGdJg7oNhnpIwEOOPWSuDyV9YiFJo121HzRqqAzLm4DhM3vJFjVUtmQ9PzGHKyARuRHjE&#10;QyrAR6CTKNmCe/3bffTHpqKVkgansaT+x445QYn6YrDd/eJ2FFklIalXw+sCFZeUQXGVTOu3JrPT&#10;c8D6+7h+licxBgR1EqUD/YK7M4sPo4kZjs+XNJzEeTiuCe4eF7NZcsKZtSwszcryCB3Zjm14bl+Y&#10;s11vA47FA5xGl41Tx468XnxjpIHZLoCsQzRGjo/EdgrOe5qgbjfjQr3Vk9flDzL9CQAA//8DAFBL&#10;AwQUAAYACAAAACEA87Bn9eEAAAANAQAADwAAAGRycy9kb3ducmV2LnhtbExPyU7DMBC9I/EP1iBx&#10;a+0WqUuaSVWxVOKEmnLh5sZDEhGPI9tNA1+Pe4LLSDPvzVvy7Wg7MZAPrWOE2VSBIK6cablGeD++&#10;TFYgQtRsdOeYEL4pwLa4vcl1ZtyFDzSUsRZJhEOmEZoY+0zKUDVkdZi6njhhn85bHdPqa2m8viRx&#10;28m5UgtpdcvJodE9PTZUfZVni7BXu+Xb83jw/cdQlq+dPe7b8IN4fzc+bdLYbUBEGuPfB1w7pPxQ&#10;pGAnd2YTRIcwmSUiwkLNQSR4vVquQZwQHq4XWeTyf4viFwAA//8DAFBLAQItABQABgAIAAAAIQC2&#10;gziS/gAAAOEBAAATAAAAAAAAAAAAAAAAAAAAAABbQ29udGVudF9UeXBlc10ueG1sUEsBAi0AFAAG&#10;AAgAAAAhADj9If/WAAAAlAEAAAsAAAAAAAAAAAAAAAAALwEAAF9yZWxzLy5yZWxzUEsBAi0AFAAG&#10;AAgAAAAhAG/BlNFRAgAAiQQAAA4AAAAAAAAAAAAAAAAALgIAAGRycy9lMm9Eb2MueG1sUEsBAi0A&#10;FAAGAAgAAAAhAPOwZ/XhAAAADQEAAA8AAAAAAAAAAAAAAAAAqwQAAGRycy9kb3ducmV2LnhtbFBL&#10;BQYAAAAABAAEAPMAAAC5BQAAAAA=&#10;" fillcolor="#fff1e1" stroked="f" strokeweight=".5pt">
                <v:textbox inset="36mm,,9mm">
                  <w:txbxContent>
                    <w:p w14:paraId="52FDEFD5" w14:textId="5CDA16A9" w:rsidR="00103971" w:rsidRPr="002F696D" w:rsidRDefault="00000000" w:rsidP="00103971">
                      <w:pPr>
                        <w:pStyle w:val="Heading4"/>
                        <w:spacing w:before="240"/>
                        <w:rPr>
                          <w:sz w:val="20"/>
                          <w:szCs w:val="20"/>
                        </w:rPr>
                      </w:pPr>
                      <w:r w:rsidRPr="002F696D">
                        <w:rPr>
                          <w:sz w:val="20"/>
                          <w:szCs w:val="20"/>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72E69B36" w14:textId="77777777" w:rsidR="00103971" w:rsidRPr="002F696D" w:rsidRDefault="00000000" w:rsidP="00103971">
                      <w:pPr>
                        <w:rPr>
                          <w:sz w:val="18"/>
                          <w:szCs w:val="18"/>
                        </w:rPr>
                      </w:pPr>
                      <w:r w:rsidRPr="005917D7">
                        <w:rPr>
                          <w:sz w:val="18"/>
                          <w:szCs w:val="18"/>
                          <w:lang w:val="pa"/>
                        </w:rPr>
                        <w:t xml:space="preserve">ਹੋਰ ਮੁਫ਼ਤ ਸਰੋਤਾਂ ਲਈ </w:t>
                      </w:r>
                      <w:hyperlink r:id="rId9" w:history="1">
                        <w:r w:rsidR="00103971" w:rsidRPr="005917D7">
                          <w:rPr>
                            <w:rStyle w:val="Hyperlink"/>
                            <w:sz w:val="18"/>
                            <w:szCs w:val="18"/>
                            <w:lang w:val="pa"/>
                          </w:rPr>
                          <w:t>www.health.gov.au/miscarriage-matters</w:t>
                        </w:r>
                      </w:hyperlink>
                      <w:r w:rsidRPr="005917D7">
                        <w:rPr>
                          <w:sz w:val="18"/>
                          <w:szCs w:val="18"/>
                          <w:lang w:val="pa"/>
                        </w:rPr>
                        <w:t xml:space="preserve"> 'ਤੇ ਜਾਓ ਜਾਂ ਇਹ QR ਕੋਡ ਸਕੈਨ ਕਰੋ।</w:t>
                      </w:r>
                    </w:p>
                    <w:p w14:paraId="13DD68D8" w14:textId="77777777" w:rsidR="00103971" w:rsidRPr="002F696D" w:rsidRDefault="00000000" w:rsidP="00103971">
                      <w:pPr>
                        <w:rPr>
                          <w:sz w:val="18"/>
                          <w:szCs w:val="18"/>
                        </w:rPr>
                      </w:pPr>
                      <w:r w:rsidRPr="002F696D">
                        <w:rPr>
                          <w:sz w:val="18"/>
                          <w:szCs w:val="18"/>
                          <w:lang w:val="pa"/>
                        </w:rPr>
                        <w:t>ਜੇਕਰ ਤੁਹਾਡਾ ਜਾਂ ਤੁਹਾਡੇ ਕਿਸੇ ਨਜ਼ਦੀਕੀ ਵਿਅਕਤੀ ਦਾ ਗਰਭ ਡਿੱਗਿਆ ਹੈ, ਤਾਂ ਸਹਾਇਤਾ ਉਪਲਬਧ ਹੈ। ਤੁਸੀਂ ਇਕੱਲੇ ਨਹੀਂ ਹੋ।</w:t>
                      </w:r>
                    </w:p>
                  </w:txbxContent>
                </v:textbox>
                <w10:wrap type="square"/>
              </v:roundrect>
            </w:pict>
          </mc:Fallback>
        </mc:AlternateContent>
      </w:r>
    </w:p>
    <w:p w14:paraId="0CE62CE9" w14:textId="7E17E9B3" w:rsidR="00026B2B" w:rsidRPr="00967B23" w:rsidRDefault="00000000" w:rsidP="00026B2B">
      <w:pPr>
        <w:widowControl w:val="0"/>
        <w:rPr>
          <w:b/>
          <w:bCs/>
          <w:color w:val="000000"/>
          <w:sz w:val="26"/>
          <w:szCs w:val="26"/>
        </w:rPr>
      </w:pPr>
      <w:r>
        <w:rPr>
          <w:noProof/>
        </w:rPr>
        <w:drawing>
          <wp:anchor distT="0" distB="0" distL="114300" distR="114300" simplePos="0" relativeHeight="251663360" behindDoc="0" locked="0" layoutInCell="1" allowOverlap="1" wp14:anchorId="096B0878" wp14:editId="42DD28B3">
            <wp:simplePos x="0" y="0"/>
            <wp:positionH relativeFrom="column">
              <wp:posOffset>119380</wp:posOffset>
            </wp:positionH>
            <wp:positionV relativeFrom="paragraph">
              <wp:posOffset>268605</wp:posOffset>
            </wp:positionV>
            <wp:extent cx="1181100" cy="1181100"/>
            <wp:effectExtent l="0" t="0" r="0" b="0"/>
            <wp:wrapSquare wrapText="bothSides"/>
            <wp:docPr id="1912440481" name="Picture 5" descr="QR ਕੋਡ ਨਾਲ ਲਿੰਕ ਕਰਨਾ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40481" name="Picture 5" descr="QR ਕੋਡ ਨਾਲ ਲਿੰਕ ਕਰਨਾ 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C33C93" w:rsidRPr="002F696D" w14:paraId="5635A7FD" w14:textId="77777777" w:rsidTr="0023169E">
        <w:tc>
          <w:tcPr>
            <w:tcW w:w="2552" w:type="dxa"/>
          </w:tcPr>
          <w:p w14:paraId="7555A20F" w14:textId="77777777" w:rsidR="00566E21" w:rsidRPr="002F696D" w:rsidRDefault="00000000" w:rsidP="00566E21">
            <w:pPr>
              <w:rPr>
                <w:sz w:val="16"/>
                <w:szCs w:val="16"/>
              </w:rPr>
            </w:pPr>
            <w:r w:rsidRPr="002F696D">
              <w:rPr>
                <w:noProof/>
                <w:sz w:val="16"/>
                <w:szCs w:val="16"/>
              </w:rPr>
              <w:drawing>
                <wp:inline distT="0" distB="0" distL="0" distR="0" wp14:anchorId="63BECF1E" wp14:editId="34191F93">
                  <wp:extent cx="1105693" cy="497412"/>
                  <wp:effectExtent l="0" t="0" r="0" b="0"/>
                  <wp:docPr id="265093714" name="Picture 17" descr="ਸਹਾਇਤਾ ਸੰਗਠਨ &quot;ਦ ਪਿੰਕ ਐਲੀਫੈਂਟਸ ਸਪੋਰਟ ਨੈੱਟਵਰਕ&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ਸਹਾਇਤਾ ਸੰਗਠਨ &quot;ਦ ਪਿੰਕ ਐਲੀਫੈਂਟਸ ਸਪੋਰਟ ਨੈੱਟਵਰਕ&quot; ਲਈ ਲੋਗੋ।">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71371B39" w14:textId="77777777" w:rsidR="00566E21" w:rsidRPr="002F696D" w:rsidRDefault="00000000" w:rsidP="00566E21">
            <w:pPr>
              <w:widowControl w:val="0"/>
              <w:rPr>
                <w:sz w:val="16"/>
                <w:szCs w:val="16"/>
              </w:rPr>
            </w:pPr>
            <w:r w:rsidRPr="002F696D">
              <w:rPr>
                <w:noProof/>
                <w:sz w:val="16"/>
                <w:szCs w:val="16"/>
              </w:rPr>
              <w:drawing>
                <wp:anchor distT="0" distB="0" distL="114300" distR="114300" simplePos="0" relativeHeight="251658240" behindDoc="0" locked="0" layoutInCell="1" allowOverlap="1" wp14:anchorId="2551B603" wp14:editId="134EEB2B">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ਸਹਾਇਤਾ ਸੰਗਠਨ &quot;ਰੈੱਡ ਨੋਜ਼&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ਸਹਾਇਤਾ ਸੰਗਠਨ &quot;ਰੈੱਡ ਨੋਜ਼&quot; ਲਈ ਲੋਗੋ।">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6A1C4A9F" w14:textId="77777777" w:rsidR="00566E21" w:rsidRPr="002F696D" w:rsidRDefault="00000000" w:rsidP="00566E21">
            <w:pPr>
              <w:rPr>
                <w:noProof/>
                <w:sz w:val="16"/>
                <w:szCs w:val="16"/>
              </w:rPr>
            </w:pPr>
            <w:r w:rsidRPr="002F696D">
              <w:rPr>
                <w:noProof/>
                <w:sz w:val="16"/>
                <w:szCs w:val="16"/>
              </w:rPr>
              <w:drawing>
                <wp:anchor distT="0" distB="0" distL="114300" distR="114300" simplePos="0" relativeHeight="251659264" behindDoc="0" locked="0" layoutInCell="1" allowOverlap="1" wp14:anchorId="5262E32D" wp14:editId="0FE3E01B">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ਸਹਾਇਤਾ ਸੰਗਠਨ &quot;ਮਿਸਕੇਰੀਏਜ ਆਸਟ੍ਰੇਲੀਆ&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ਸਹਾਇਤਾ ਸੰਗਠਨ &quot;ਮਿਸਕੇਰੀਏਜ ਆਸਟ੍ਰੇਲੀਆ&quot; ਲਈ ਲੋਗੋ।">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5A67ABC6" w14:textId="77777777" w:rsidR="00566E21" w:rsidRPr="002F696D" w:rsidRDefault="00000000" w:rsidP="00566E21">
            <w:pPr>
              <w:rPr>
                <w:sz w:val="16"/>
                <w:szCs w:val="16"/>
              </w:rPr>
            </w:pPr>
            <w:r w:rsidRPr="002F696D">
              <w:rPr>
                <w:noProof/>
                <w:sz w:val="16"/>
                <w:szCs w:val="16"/>
              </w:rPr>
              <w:drawing>
                <wp:anchor distT="0" distB="0" distL="114300" distR="114300" simplePos="0" relativeHeight="251660288" behindDoc="0" locked="0" layoutInCell="1" allowOverlap="1" wp14:anchorId="69030A57" wp14:editId="064B4006">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ਸਹਾਇਤਾ ਸੰਗਠਨ &quot;13 ਯਾਰਨ&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ਸਹਾਇਤਾ ਸੰਗਠਨ &quot;13 ਯਾਰਨ&quot; ਲਈ ਲੋਗੋ।">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C33C93" w:rsidRPr="002F696D" w14:paraId="089DD877" w14:textId="77777777" w:rsidTr="0023169E">
        <w:trPr>
          <w:trHeight w:val="115"/>
        </w:trPr>
        <w:tc>
          <w:tcPr>
            <w:tcW w:w="2552" w:type="dxa"/>
          </w:tcPr>
          <w:p w14:paraId="637A85AD" w14:textId="6369A68E" w:rsidR="00566E21" w:rsidRPr="002F696D" w:rsidRDefault="00000000" w:rsidP="00566E21">
            <w:pPr>
              <w:widowControl w:val="0"/>
              <w:rPr>
                <w:sz w:val="16"/>
                <w:szCs w:val="16"/>
              </w:rPr>
            </w:pPr>
            <w:r w:rsidRPr="002F696D">
              <w:rPr>
                <w:sz w:val="16"/>
                <w:szCs w:val="16"/>
                <w:lang w:val="pa"/>
              </w:rPr>
              <w:t xml:space="preserve">ਸ਼ੁਰੂਆਤੀ ਪੜਾਅ ਵਿੱਚ ਗਰਭ ਡਿੱਗਣ ਦੇ ਨੁਕਸਾਨ ਤੋਂ ਬਾਅਦ ਪੀਅਰ-ਸਪੋਰਟ (ਸਾਥੀਆਂ ਦੀ ਸਹਾਇਤਾ) ਅਤੇ ਜਾਣਕਾਰੀ। </w:t>
            </w:r>
            <w:hyperlink r:id="rId15">
              <w:r w:rsidR="00566E21" w:rsidRPr="002F696D">
                <w:rPr>
                  <w:rStyle w:val="Hyperlink"/>
                  <w:sz w:val="16"/>
                  <w:szCs w:val="16"/>
                  <w:lang w:val="pa"/>
                </w:rPr>
                <w:t>pinkelephants.org.au</w:t>
              </w:r>
            </w:hyperlink>
            <w:r w:rsidRPr="002F696D">
              <w:rPr>
                <w:sz w:val="16"/>
                <w:szCs w:val="16"/>
                <w:lang w:val="pa"/>
              </w:rPr>
              <w:t xml:space="preserve"> 'ਤੇ ਜਾਓ, </w:t>
            </w:r>
            <w:r w:rsidR="002F696D">
              <w:rPr>
                <w:sz w:val="16"/>
                <w:szCs w:val="16"/>
                <w:lang w:val="pa"/>
              </w:rPr>
              <w:t xml:space="preserve">        </w:t>
            </w:r>
            <w:r w:rsidRPr="002F696D">
              <w:rPr>
                <w:sz w:val="16"/>
                <w:szCs w:val="16"/>
                <w:lang w:val="pa"/>
              </w:rPr>
              <w:t>ਜਾਂ ਮਦਦ ਲਈ ਹੈਲਪਲਾਈਨ</w:t>
            </w:r>
            <w:r w:rsidRPr="002F696D">
              <w:rPr>
                <w:sz w:val="16"/>
                <w:szCs w:val="16"/>
                <w:lang w:val="pa"/>
              </w:rPr>
              <w:br/>
            </w:r>
            <w:r w:rsidRPr="002F696D">
              <w:rPr>
                <w:b/>
                <w:bCs/>
                <w:sz w:val="16"/>
                <w:szCs w:val="16"/>
                <w:lang w:val="pa"/>
              </w:rPr>
              <w:t>1300 726 306</w:t>
            </w:r>
            <w:r w:rsidRPr="002F696D">
              <w:rPr>
                <w:sz w:val="16"/>
                <w:szCs w:val="16"/>
                <w:lang w:val="pa"/>
              </w:rPr>
              <w:t xml:space="preserve"> 'ਤੇ ਫ਼ੋਨ ਕਰੋ</w:t>
            </w:r>
          </w:p>
        </w:tc>
        <w:tc>
          <w:tcPr>
            <w:tcW w:w="2551" w:type="dxa"/>
          </w:tcPr>
          <w:p w14:paraId="6E6725D8" w14:textId="5E13E9B8" w:rsidR="00566E21" w:rsidRPr="002F696D" w:rsidRDefault="00000000" w:rsidP="002F696D">
            <w:pPr>
              <w:widowControl w:val="0"/>
              <w:ind w:right="180"/>
              <w:rPr>
                <w:sz w:val="16"/>
                <w:szCs w:val="16"/>
              </w:rPr>
            </w:pPr>
            <w:r w:rsidRPr="002F696D">
              <w:rPr>
                <w:sz w:val="16"/>
                <w:szCs w:val="16"/>
                <w:lang w:val="pa"/>
              </w:rPr>
              <w:t xml:space="preserve">ਗਰਭ ਡਿੱਗਣ ਦੇ ਨੁਕਸਾਨ ਤੋਂ ਬਾਅਦ ਦੁੱਖ ਅਤੇ ਸੋਗ ਦੇ ਸਮੇਂ ਲਈ ਮੁਫ਼ਤ ਸਹਾਇਤਾ। 24 ਘੰਟੇ, ਹਫ਼ਤੇ ਦੇ 7 ਦਿਨ ਉਪਲਬਧ ਸਹਾਇਤਾ ਲਾਈਨ </w:t>
            </w:r>
            <w:r w:rsidRPr="002F696D">
              <w:rPr>
                <w:sz w:val="16"/>
                <w:szCs w:val="16"/>
                <w:lang w:val="pa"/>
              </w:rPr>
              <w:br/>
            </w:r>
            <w:r w:rsidRPr="002F696D">
              <w:rPr>
                <w:b/>
                <w:bCs/>
                <w:sz w:val="16"/>
                <w:szCs w:val="16"/>
                <w:lang w:val="pa"/>
              </w:rPr>
              <w:t>1300 308 307</w:t>
            </w:r>
            <w:r w:rsidRPr="002F696D">
              <w:rPr>
                <w:sz w:val="16"/>
                <w:szCs w:val="16"/>
                <w:lang w:val="pa"/>
              </w:rPr>
              <w:t xml:space="preserve"> 'ਤੇ ਫ਼ੋਨ ਕਰੋ, </w:t>
            </w:r>
            <w:r w:rsidR="002F696D">
              <w:rPr>
                <w:sz w:val="16"/>
                <w:szCs w:val="16"/>
                <w:lang w:val="pa"/>
              </w:rPr>
              <w:t xml:space="preserve">           </w:t>
            </w:r>
            <w:r w:rsidRPr="002F696D">
              <w:rPr>
                <w:sz w:val="16"/>
                <w:szCs w:val="16"/>
                <w:lang w:val="pa"/>
              </w:rPr>
              <w:t xml:space="preserve">ਜਾਂ </w:t>
            </w:r>
            <w:hyperlink r:id="rId16" w:history="1">
              <w:r w:rsidR="00566E21" w:rsidRPr="002F696D">
                <w:rPr>
                  <w:rStyle w:val="Hyperlink"/>
                  <w:sz w:val="16"/>
                  <w:szCs w:val="16"/>
                  <w:lang w:val="pa"/>
                </w:rPr>
                <w:t>rednose.org.au</w:t>
              </w:r>
            </w:hyperlink>
            <w:r w:rsidRPr="002F696D">
              <w:rPr>
                <w:sz w:val="16"/>
                <w:szCs w:val="16"/>
                <w:lang w:val="pa"/>
              </w:rPr>
              <w:t xml:space="preserve"> 'ਤੇ ਜਾਓ</w:t>
            </w:r>
          </w:p>
        </w:tc>
        <w:tc>
          <w:tcPr>
            <w:tcW w:w="2835" w:type="dxa"/>
          </w:tcPr>
          <w:p w14:paraId="0623D42C" w14:textId="77777777" w:rsidR="00566E21" w:rsidRPr="002F696D" w:rsidRDefault="00000000" w:rsidP="00566E21">
            <w:pPr>
              <w:rPr>
                <w:rStyle w:val="Hyperlink"/>
                <w:sz w:val="16"/>
                <w:szCs w:val="16"/>
              </w:rPr>
            </w:pPr>
            <w:r w:rsidRPr="002F696D">
              <w:rPr>
                <w:sz w:val="16"/>
                <w:szCs w:val="16"/>
                <w:lang w:val="pa"/>
              </w:rPr>
              <w:t xml:space="preserve">ਗਰਭ ਡਿੱਗਣ ਬਾਰੇ ਸਹਾਇਤਾ </w:t>
            </w:r>
            <w:r w:rsidRPr="002F696D">
              <w:rPr>
                <w:sz w:val="16"/>
                <w:szCs w:val="16"/>
                <w:lang w:val="pa"/>
              </w:rPr>
              <w:br/>
              <w:t xml:space="preserve">ਅਤੇ ਜਾਣਕਾਰੀ। </w:t>
            </w:r>
            <w:hyperlink r:id="rId17" w:history="1">
              <w:r w:rsidR="00566E21" w:rsidRPr="002F696D">
                <w:rPr>
                  <w:rStyle w:val="Hyperlink"/>
                  <w:sz w:val="16"/>
                  <w:szCs w:val="16"/>
                  <w:lang w:val="pa"/>
                </w:rPr>
                <w:t>miscarriageaustralia.com.au</w:t>
              </w:r>
            </w:hyperlink>
            <w:r w:rsidRPr="002F696D">
              <w:rPr>
                <w:sz w:val="16"/>
                <w:szCs w:val="16"/>
                <w:lang w:val="pa"/>
              </w:rPr>
              <w:t xml:space="preserve"> 'ਤੇ ਜਾਓ।</w:t>
            </w:r>
          </w:p>
          <w:p w14:paraId="278F4379" w14:textId="77777777" w:rsidR="00566E21" w:rsidRPr="002F696D" w:rsidRDefault="00566E21" w:rsidP="00566E21">
            <w:pPr>
              <w:rPr>
                <w:sz w:val="16"/>
                <w:szCs w:val="16"/>
              </w:rPr>
            </w:pPr>
          </w:p>
          <w:p w14:paraId="3E1C483B" w14:textId="77777777" w:rsidR="00566E21" w:rsidRPr="002F696D" w:rsidRDefault="00566E21" w:rsidP="00566E21">
            <w:pPr>
              <w:rPr>
                <w:sz w:val="16"/>
                <w:szCs w:val="16"/>
              </w:rPr>
            </w:pPr>
          </w:p>
        </w:tc>
        <w:tc>
          <w:tcPr>
            <w:tcW w:w="2127" w:type="dxa"/>
          </w:tcPr>
          <w:p w14:paraId="5E0BE004" w14:textId="77777777" w:rsidR="00566E21" w:rsidRPr="002F696D" w:rsidRDefault="00000000" w:rsidP="00566E21">
            <w:pPr>
              <w:widowControl w:val="0"/>
              <w:rPr>
                <w:sz w:val="16"/>
                <w:szCs w:val="16"/>
              </w:rPr>
            </w:pPr>
            <w:r w:rsidRPr="002F696D">
              <w:rPr>
                <w:sz w:val="16"/>
                <w:szCs w:val="16"/>
                <w:lang w:val="pa"/>
              </w:rPr>
              <w:t xml:space="preserve">ਐਬੋਰਿਜ਼ਨਲ ਅਤੇ ਟੋਰੇਸ ਸਟ੍ਰੇਟ ਆਈਲੈਂਡਰ ਲੋਕਾਂ ਲਈ ਸਹਾਇਤਾ। </w:t>
            </w:r>
            <w:r w:rsidRPr="002F696D">
              <w:rPr>
                <w:sz w:val="16"/>
                <w:szCs w:val="16"/>
                <w:lang w:val="pa"/>
              </w:rPr>
              <w:br/>
            </w:r>
            <w:r w:rsidRPr="002F696D">
              <w:rPr>
                <w:b/>
                <w:bCs/>
                <w:sz w:val="16"/>
                <w:szCs w:val="16"/>
                <w:lang w:val="pa"/>
              </w:rPr>
              <w:t>13 92 76</w:t>
            </w:r>
            <w:r w:rsidRPr="002F696D">
              <w:rPr>
                <w:sz w:val="16"/>
                <w:szCs w:val="16"/>
                <w:lang w:val="pa"/>
              </w:rPr>
              <w:t xml:space="preserve"> 'ਤੇ ਫ਼ੋਨ ਕਰੋ</w:t>
            </w:r>
          </w:p>
        </w:tc>
      </w:tr>
    </w:tbl>
    <w:p w14:paraId="2A860CFF" w14:textId="77777777" w:rsidR="00967B23" w:rsidRPr="00967B23" w:rsidRDefault="00967B23" w:rsidP="00967B23">
      <w:pPr>
        <w:widowControl w:val="0"/>
      </w:pPr>
    </w:p>
    <w:sectPr w:rsidR="00967B23" w:rsidRPr="00967B23" w:rsidSect="00F44C70">
      <w:headerReference w:type="default" r:id="rId18"/>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5342E" w14:textId="77777777" w:rsidR="0067236E" w:rsidRDefault="0067236E">
      <w:pPr>
        <w:spacing w:after="0"/>
      </w:pPr>
      <w:r>
        <w:separator/>
      </w:r>
    </w:p>
  </w:endnote>
  <w:endnote w:type="continuationSeparator" w:id="0">
    <w:p w14:paraId="3ADC9631" w14:textId="77777777" w:rsidR="0067236E" w:rsidRDefault="00672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EBBCA" w14:textId="77777777" w:rsidR="0067236E" w:rsidRDefault="0067236E">
      <w:pPr>
        <w:spacing w:after="0"/>
      </w:pPr>
      <w:r>
        <w:separator/>
      </w:r>
    </w:p>
  </w:footnote>
  <w:footnote w:type="continuationSeparator" w:id="0">
    <w:p w14:paraId="2C56356A" w14:textId="77777777" w:rsidR="0067236E" w:rsidRDefault="006723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688B" w14:textId="77777777" w:rsidR="00967B23" w:rsidRDefault="00000000">
    <w:pPr>
      <w:pStyle w:val="Header"/>
    </w:pPr>
    <w:r>
      <w:rPr>
        <w:noProof/>
      </w:rPr>
      <w:drawing>
        <wp:anchor distT="0" distB="0" distL="114300" distR="114300" simplePos="0" relativeHeight="251658240" behindDoc="0" locked="0" layoutInCell="1" allowOverlap="1" wp14:anchorId="638062DC" wp14:editId="31650C03">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ਗਰਭ ਡਿੱਗਣ ਨੂੰ ਗੰਭੀਰਤਾ ਨਾਲ ਲੈਣਾ ਜ਼ਰੂਰੀ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ਗਰਭ ਡਿੱਗਣ ਨੂੰ ਗੰਭੀਰਤਾ ਨਾਲ ਲੈਣਾ ਜ਼ਰੂਰੀ ਹੈ"/>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15BAE650">
      <w:start w:val="1"/>
      <w:numFmt w:val="bullet"/>
      <w:lvlText w:val=""/>
      <w:lvlJc w:val="left"/>
      <w:pPr>
        <w:ind w:left="720" w:hanging="360"/>
      </w:pPr>
      <w:rPr>
        <w:rFonts w:ascii="Symbol" w:hAnsi="Symbol" w:hint="default"/>
      </w:rPr>
    </w:lvl>
    <w:lvl w:ilvl="1" w:tplc="0CFEC206" w:tentative="1">
      <w:start w:val="1"/>
      <w:numFmt w:val="bullet"/>
      <w:lvlText w:val="o"/>
      <w:lvlJc w:val="left"/>
      <w:pPr>
        <w:ind w:left="1440" w:hanging="360"/>
      </w:pPr>
      <w:rPr>
        <w:rFonts w:ascii="Courier New" w:hAnsi="Courier New" w:cs="Courier New" w:hint="default"/>
      </w:rPr>
    </w:lvl>
    <w:lvl w:ilvl="2" w:tplc="EDC68BD6" w:tentative="1">
      <w:start w:val="1"/>
      <w:numFmt w:val="bullet"/>
      <w:lvlText w:val=""/>
      <w:lvlJc w:val="left"/>
      <w:pPr>
        <w:ind w:left="2160" w:hanging="360"/>
      </w:pPr>
      <w:rPr>
        <w:rFonts w:ascii="Wingdings" w:hAnsi="Wingdings" w:hint="default"/>
      </w:rPr>
    </w:lvl>
    <w:lvl w:ilvl="3" w:tplc="04E41986" w:tentative="1">
      <w:start w:val="1"/>
      <w:numFmt w:val="bullet"/>
      <w:lvlText w:val=""/>
      <w:lvlJc w:val="left"/>
      <w:pPr>
        <w:ind w:left="2880" w:hanging="360"/>
      </w:pPr>
      <w:rPr>
        <w:rFonts w:ascii="Symbol" w:hAnsi="Symbol" w:hint="default"/>
      </w:rPr>
    </w:lvl>
    <w:lvl w:ilvl="4" w:tplc="96A00F4A" w:tentative="1">
      <w:start w:val="1"/>
      <w:numFmt w:val="bullet"/>
      <w:lvlText w:val="o"/>
      <w:lvlJc w:val="left"/>
      <w:pPr>
        <w:ind w:left="3600" w:hanging="360"/>
      </w:pPr>
      <w:rPr>
        <w:rFonts w:ascii="Courier New" w:hAnsi="Courier New" w:cs="Courier New" w:hint="default"/>
      </w:rPr>
    </w:lvl>
    <w:lvl w:ilvl="5" w:tplc="D59EB7A2" w:tentative="1">
      <w:start w:val="1"/>
      <w:numFmt w:val="bullet"/>
      <w:lvlText w:val=""/>
      <w:lvlJc w:val="left"/>
      <w:pPr>
        <w:ind w:left="4320" w:hanging="360"/>
      </w:pPr>
      <w:rPr>
        <w:rFonts w:ascii="Wingdings" w:hAnsi="Wingdings" w:hint="default"/>
      </w:rPr>
    </w:lvl>
    <w:lvl w:ilvl="6" w:tplc="60CE4288" w:tentative="1">
      <w:start w:val="1"/>
      <w:numFmt w:val="bullet"/>
      <w:lvlText w:val=""/>
      <w:lvlJc w:val="left"/>
      <w:pPr>
        <w:ind w:left="5040" w:hanging="360"/>
      </w:pPr>
      <w:rPr>
        <w:rFonts w:ascii="Symbol" w:hAnsi="Symbol" w:hint="default"/>
      </w:rPr>
    </w:lvl>
    <w:lvl w:ilvl="7" w:tplc="BA7CA85E" w:tentative="1">
      <w:start w:val="1"/>
      <w:numFmt w:val="bullet"/>
      <w:lvlText w:val="o"/>
      <w:lvlJc w:val="left"/>
      <w:pPr>
        <w:ind w:left="5760" w:hanging="360"/>
      </w:pPr>
      <w:rPr>
        <w:rFonts w:ascii="Courier New" w:hAnsi="Courier New" w:cs="Courier New" w:hint="default"/>
      </w:rPr>
    </w:lvl>
    <w:lvl w:ilvl="8" w:tplc="A6BC236C"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26B2B"/>
    <w:rsid w:val="00083046"/>
    <w:rsid w:val="00103971"/>
    <w:rsid w:val="0019135F"/>
    <w:rsid w:val="001C29F3"/>
    <w:rsid w:val="002A3D9E"/>
    <w:rsid w:val="002B1DBD"/>
    <w:rsid w:val="002F696D"/>
    <w:rsid w:val="00331626"/>
    <w:rsid w:val="00337D76"/>
    <w:rsid w:val="003C7275"/>
    <w:rsid w:val="003F6AEC"/>
    <w:rsid w:val="004058D3"/>
    <w:rsid w:val="00425AE9"/>
    <w:rsid w:val="00475455"/>
    <w:rsid w:val="0056060C"/>
    <w:rsid w:val="00566E21"/>
    <w:rsid w:val="005917D7"/>
    <w:rsid w:val="006377CC"/>
    <w:rsid w:val="0067236E"/>
    <w:rsid w:val="006C6C65"/>
    <w:rsid w:val="007075DD"/>
    <w:rsid w:val="007D3E21"/>
    <w:rsid w:val="007E136F"/>
    <w:rsid w:val="007E2BE1"/>
    <w:rsid w:val="00816FA0"/>
    <w:rsid w:val="008209E3"/>
    <w:rsid w:val="008A2B6C"/>
    <w:rsid w:val="008D70C4"/>
    <w:rsid w:val="0090231C"/>
    <w:rsid w:val="009505D4"/>
    <w:rsid w:val="00967B23"/>
    <w:rsid w:val="00973229"/>
    <w:rsid w:val="009F3FD9"/>
    <w:rsid w:val="009F7C93"/>
    <w:rsid w:val="00A22546"/>
    <w:rsid w:val="00AE2902"/>
    <w:rsid w:val="00B11B54"/>
    <w:rsid w:val="00B212DC"/>
    <w:rsid w:val="00B433E8"/>
    <w:rsid w:val="00BB62B5"/>
    <w:rsid w:val="00BF2E29"/>
    <w:rsid w:val="00C33C93"/>
    <w:rsid w:val="00C446F3"/>
    <w:rsid w:val="00C852D4"/>
    <w:rsid w:val="00C86BCB"/>
    <w:rsid w:val="00CB1888"/>
    <w:rsid w:val="00CF0D18"/>
    <w:rsid w:val="00D22F67"/>
    <w:rsid w:val="00D373E6"/>
    <w:rsid w:val="00D65A84"/>
    <w:rsid w:val="00D6648F"/>
    <w:rsid w:val="00D72F94"/>
    <w:rsid w:val="00DD4F81"/>
    <w:rsid w:val="00DF1788"/>
    <w:rsid w:val="00E606EE"/>
    <w:rsid w:val="00E74596"/>
    <w:rsid w:val="00E772FB"/>
    <w:rsid w:val="00ED2290"/>
    <w:rsid w:val="00F44C70"/>
    <w:rsid w:val="00F62386"/>
    <w:rsid w:val="00F772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751C"/>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566E21"/>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103971"/>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E21"/>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103971"/>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au/miscarriage-matte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scarriageaustralia.com.au/" TargetMode="External"/><Relationship Id="rId2" Type="http://schemas.openxmlformats.org/officeDocument/2006/relationships/numbering" Target="numbering.xml"/><Relationship Id="rId16" Type="http://schemas.openxmlformats.org/officeDocument/2006/relationships/hyperlink" Target="http://www.rednose.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inkelephants.org.au" TargetMode="Externa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ealth.gov.au/miscarriage-matters" TargetMode="External"/><Relationship Id="rId14" Type="http://schemas.openxmlformats.org/officeDocument/2006/relationships/image" Target="media/image5.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91267137-433F-C14E-947E-5269CB17E0F0}">
  <ds:schemaRefs>
    <ds:schemaRef ds:uri="http://schemas.openxmlformats.org/officeDocument/2006/bibliography"/>
  </ds:schemaRefs>
</ds:datastoreItem>
</file>

<file path=customXml/itemProps2.xml><?xml version="1.0" encoding="utf-8"?>
<ds:datastoreItem xmlns:ds="http://schemas.openxmlformats.org/officeDocument/2006/customXml" ds:itemID="{4D07AB2D-1F21-44FE-9FC9-8724B22673B1}"/>
</file>

<file path=customXml/itemProps3.xml><?xml version="1.0" encoding="utf-8"?>
<ds:datastoreItem xmlns:ds="http://schemas.openxmlformats.org/officeDocument/2006/customXml" ds:itemID="{8ED2F0B2-BBDC-4DFC-81A3-203D579C08A6}"/>
</file>

<file path=customXml/itemProps4.xml><?xml version="1.0" encoding="utf-8"?>
<ds:datastoreItem xmlns:ds="http://schemas.openxmlformats.org/officeDocument/2006/customXml" ds:itemID="{E402C9D0-6E97-4908-864B-10A20D6EEA1D}"/>
</file>

<file path=docProps/app.xml><?xml version="1.0" encoding="utf-8"?>
<Properties xmlns="http://schemas.openxmlformats.org/officeDocument/2006/extended-properties" xmlns:vt="http://schemas.openxmlformats.org/officeDocument/2006/docPropsVTypes">
  <Template>Normal</Template>
  <TotalTime>78</TotalTime>
  <Pages>3</Pages>
  <Words>752</Words>
  <Characters>3034</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Miscarriage Matters - Understanding how experience of miscarriage can be different</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Understanding how experiences of miscarriage can be different</dc:title>
  <dc:creator>Australian Government</dc:creator>
  <cp:revision>20</cp:revision>
  <dcterms:created xsi:type="dcterms:W3CDTF">2026-06-09T05:57:00Z</dcterms:created>
  <dcterms:modified xsi:type="dcterms:W3CDTF">2026-07-13T02:38:00Z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