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49363" w14:textId="77777777" w:rsidR="00967B23" w:rsidRPr="002B1DBD" w:rsidRDefault="00000000" w:rsidP="002B1DBD">
      <w:pPr>
        <w:pStyle w:val="Heading2"/>
        <w:spacing w:after="240"/>
      </w:pPr>
      <w:r w:rsidRPr="00FE07F0">
        <w:rPr>
          <w:rStyle w:val="Heading1Char"/>
          <w:sz w:val="70"/>
          <w:szCs w:val="38"/>
          <w:lang w:val="vi"/>
        </w:rPr>
        <w:t>Hướng dẫn cách thể hiện sự hỗ trợ</w:t>
      </w:r>
      <w:r w:rsidRPr="00370B5C">
        <w:rPr>
          <w:rStyle w:val="Heading1Char"/>
          <w:lang w:val="vi"/>
        </w:rPr>
        <w:br/>
      </w:r>
      <w:r w:rsidRPr="002B1DBD">
        <w:rPr>
          <w:sz w:val="36"/>
          <w:szCs w:val="36"/>
          <w:lang w:val="vi"/>
        </w:rPr>
        <w:t xml:space="preserve">Những gì bạn có thể nói và làm </w:t>
      </w:r>
    </w:p>
    <w:p w14:paraId="6276FEFA" w14:textId="77777777" w:rsidR="00967B23" w:rsidRPr="00FE07F0" w:rsidRDefault="00000000" w:rsidP="002B1DBD">
      <w:pPr>
        <w:rPr>
          <w:lang w:val="vi"/>
        </w:rPr>
      </w:pPr>
      <w:r w:rsidRPr="00967B23">
        <w:rPr>
          <w:lang w:val="vi"/>
        </w:rPr>
        <w:t xml:space="preserve">Sảy thai có thể là một trải nghiệm cô đơn. Thường là vì mọi người không biết phải nói hoặc làm gì để giúp đỡ. </w:t>
      </w:r>
    </w:p>
    <w:p w14:paraId="0A2097A3" w14:textId="77777777" w:rsidR="00967B23" w:rsidRPr="00FE07F0" w:rsidRDefault="00000000" w:rsidP="002B1DBD">
      <w:pPr>
        <w:rPr>
          <w:lang w:val="vi"/>
        </w:rPr>
      </w:pPr>
      <w:r w:rsidRPr="00967B23">
        <w:rPr>
          <w:lang w:val="vi"/>
        </w:rPr>
        <w:t xml:space="preserve">Đôi khi chỉ cần lắng nghe hoặc trò chuyện có thể tạo ra sự khác biệt lớn. Hãy để người mà bạn quan tâm dẫn dắt về việc họ cần gì, cho dù đó là không gian, sự đồng hành hay cơ hội để trò chuyện. </w:t>
      </w:r>
    </w:p>
    <w:p w14:paraId="1F660163" w14:textId="77777777" w:rsidR="00967B23" w:rsidRPr="00FE07F0" w:rsidRDefault="00000000" w:rsidP="002B1DBD">
      <w:pPr>
        <w:rPr>
          <w:lang w:val="vi"/>
        </w:rPr>
      </w:pPr>
      <w:r w:rsidRPr="00967B23">
        <w:rPr>
          <w:lang w:val="vi"/>
        </w:rPr>
        <w:t>Hãy tìm hiểu những gì bạn có thể nói và cách bạn có thể hỗ trợ người đã sảy thai - theo bất cứ cách nào mà họ có thể cần ở bạn.</w:t>
      </w:r>
    </w:p>
    <w:p w14:paraId="274FFD25" w14:textId="77777777" w:rsidR="00967B23" w:rsidRPr="00FE07F0" w:rsidRDefault="00000000" w:rsidP="002B1DBD">
      <w:pPr>
        <w:pStyle w:val="Heading3"/>
        <w:rPr>
          <w:sz w:val="40"/>
          <w:lang w:val="vi"/>
        </w:rPr>
      </w:pPr>
      <w:r w:rsidRPr="002B1DBD">
        <w:rPr>
          <w:lang w:val="vi"/>
        </w:rPr>
        <w:t xml:space="preserve">Cách bắt đầu cuộc trò chuyện  </w:t>
      </w:r>
    </w:p>
    <w:p w14:paraId="42AF4789" w14:textId="77777777" w:rsidR="00967B23" w:rsidRPr="00FE07F0" w:rsidRDefault="00000000" w:rsidP="002B1DBD">
      <w:pPr>
        <w:rPr>
          <w:lang w:val="vi"/>
        </w:rPr>
      </w:pPr>
      <w:r w:rsidRPr="002B1DBD">
        <w:rPr>
          <w:lang w:val="vi"/>
        </w:rPr>
        <w:t xml:space="preserve">Bạn có thể không có những lời hoàn hảo, nhưng điều đó không sao. Dưới đây là những cách để bắt đầu một cuộc trò chuyện, và những hành động nhỏ có thể hữu ích. </w:t>
      </w:r>
    </w:p>
    <w:p w14:paraId="59583D77" w14:textId="77777777" w:rsidR="00967B23" w:rsidRPr="00FE07F0" w:rsidRDefault="00000000" w:rsidP="00CF0D18">
      <w:pPr>
        <w:rPr>
          <w:lang w:val="vi"/>
        </w:rPr>
      </w:pPr>
      <w:r w:rsidRPr="002B1DBD">
        <w:rPr>
          <w:lang w:val="vi"/>
        </w:rPr>
        <w:t>Lời khuyên này đã được xây dựng thông qua tham vấn với những người đã trải qua sảy thai để giúp bạn cung cấp sự hỗ trợ ý nghĩa nhất.</w:t>
      </w:r>
    </w:p>
    <w:p w14:paraId="293AF13F" w14:textId="77777777" w:rsidR="00F44C70" w:rsidRPr="00FE07F0" w:rsidRDefault="00F44C70" w:rsidP="00CF0D18">
      <w:pPr>
        <w:rPr>
          <w:lang w:val="vi"/>
        </w:rPr>
      </w:pPr>
    </w:p>
    <w:tbl>
      <w:tblPr>
        <w:tblStyle w:val="TableGrid"/>
        <w:tblW w:w="0" w:type="auto"/>
        <w:tblCellMar>
          <w:top w:w="57" w:type="dxa"/>
          <w:bottom w:w="57" w:type="dxa"/>
        </w:tblCellMar>
        <w:tblLook w:val="04A0" w:firstRow="1" w:lastRow="0" w:firstColumn="1" w:lastColumn="0" w:noHBand="0" w:noVBand="1"/>
      </w:tblPr>
      <w:tblGrid>
        <w:gridCol w:w="4919"/>
        <w:gridCol w:w="4919"/>
      </w:tblGrid>
      <w:tr w:rsidR="00E23BE4" w14:paraId="6020C814" w14:textId="77777777" w:rsidTr="000D143D">
        <w:trPr>
          <w:trHeight w:val="510"/>
        </w:trPr>
        <w:tc>
          <w:tcPr>
            <w:tcW w:w="4924" w:type="dxa"/>
            <w:tcBorders>
              <w:top w:val="single" w:sz="8" w:space="0" w:color="F7DBC7"/>
              <w:left w:val="single" w:sz="8" w:space="0" w:color="F7DBC7"/>
              <w:bottom w:val="single" w:sz="8" w:space="0" w:color="F7DBC7"/>
              <w:right w:val="single" w:sz="8" w:space="0" w:color="FFFFFF" w:themeColor="background1"/>
            </w:tcBorders>
            <w:shd w:val="clear" w:color="auto" w:fill="F7DBC7"/>
            <w:vAlign w:val="center"/>
          </w:tcPr>
          <w:p w14:paraId="5545D0C2" w14:textId="77777777" w:rsidR="00F44C70" w:rsidRPr="00F44C70" w:rsidRDefault="00000000" w:rsidP="00F44C70">
            <w:pPr>
              <w:rPr>
                <w:rFonts w:ascii="Geist SemiBold" w:hAnsi="Geist SemiBold"/>
                <w:b/>
                <w:bCs/>
                <w:color w:val="AD3C0D"/>
              </w:rPr>
            </w:pPr>
            <w:r w:rsidRPr="00F44C70">
              <w:rPr>
                <w:rFonts w:ascii="Geist SemiBold" w:hAnsi="Geist SemiBold"/>
                <w:b/>
                <w:bCs/>
                <w:color w:val="AD3C0D"/>
                <w:sz w:val="28"/>
                <w:szCs w:val="28"/>
                <w:lang w:val="vi"/>
              </w:rPr>
              <w:t>Những điều nên nói</w:t>
            </w:r>
          </w:p>
        </w:tc>
        <w:tc>
          <w:tcPr>
            <w:tcW w:w="4924" w:type="dxa"/>
            <w:tcBorders>
              <w:top w:val="single" w:sz="8" w:space="0" w:color="F7DBC7"/>
              <w:left w:val="single" w:sz="8" w:space="0" w:color="FFFFFF" w:themeColor="background1"/>
              <w:bottom w:val="single" w:sz="8" w:space="0" w:color="F7DBC7"/>
              <w:right w:val="single" w:sz="8" w:space="0" w:color="F7DBC7"/>
            </w:tcBorders>
            <w:shd w:val="clear" w:color="auto" w:fill="F7DBC7"/>
            <w:vAlign w:val="center"/>
          </w:tcPr>
          <w:p w14:paraId="72667844" w14:textId="77777777" w:rsidR="00F44C70" w:rsidRPr="00F44C70" w:rsidRDefault="00000000" w:rsidP="00F44C70">
            <w:pPr>
              <w:rPr>
                <w:rFonts w:ascii="Geist SemiBold" w:hAnsi="Geist SemiBold"/>
                <w:b/>
                <w:bCs/>
                <w:color w:val="AD3C0D"/>
              </w:rPr>
            </w:pPr>
            <w:r w:rsidRPr="00F44C70">
              <w:rPr>
                <w:rFonts w:ascii="Geist SemiBold" w:hAnsi="Geist SemiBold"/>
                <w:b/>
                <w:bCs/>
                <w:color w:val="AD3C0D"/>
                <w:sz w:val="28"/>
                <w:szCs w:val="28"/>
                <w:lang w:val="vi"/>
              </w:rPr>
              <w:t>Những điều không nên nói</w:t>
            </w:r>
          </w:p>
        </w:tc>
      </w:tr>
      <w:tr w:rsidR="00E23BE4" w14:paraId="26B6F5E7"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64A89F60" w14:textId="77777777" w:rsidR="00F44C70" w:rsidRDefault="00000000" w:rsidP="00F44C70">
            <w:r w:rsidRPr="00967B23">
              <w:rPr>
                <w:color w:val="000000"/>
                <w:lang w:val="vi"/>
              </w:rPr>
              <w:t>"Tôi rất tiếc về sự mất mát của bạn" </w:t>
            </w:r>
          </w:p>
        </w:tc>
        <w:tc>
          <w:tcPr>
            <w:tcW w:w="4924" w:type="dxa"/>
            <w:tcBorders>
              <w:top w:val="single" w:sz="8" w:space="0" w:color="F7DBC7"/>
              <w:left w:val="single" w:sz="8" w:space="0" w:color="F7DBC7"/>
              <w:bottom w:val="single" w:sz="8" w:space="0" w:color="F7DBC7"/>
              <w:right w:val="single" w:sz="8" w:space="0" w:color="F7DBC7"/>
            </w:tcBorders>
          </w:tcPr>
          <w:p w14:paraId="33F7063C" w14:textId="77777777" w:rsidR="00F44C70" w:rsidRDefault="00000000" w:rsidP="00F44C70">
            <w:r w:rsidRPr="00967B23">
              <w:rPr>
                <w:color w:val="000000"/>
                <w:lang w:val="vi"/>
              </w:rPr>
              <w:t>"Đó có phải là do bạn đã làm gì không?"</w:t>
            </w:r>
          </w:p>
        </w:tc>
      </w:tr>
      <w:tr w:rsidR="00E23BE4" w14:paraId="28E6E534"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4046B0B" w14:textId="77777777" w:rsidR="00F44C70" w:rsidRDefault="00000000" w:rsidP="00F44C70">
            <w:r w:rsidRPr="00967B23">
              <w:rPr>
                <w:color w:val="000000"/>
                <w:lang w:val="vi"/>
              </w:rPr>
              <w:t>"Mọi cảm xúc của bạn lúc này đều hoàn toàn chính đáng"</w:t>
            </w:r>
          </w:p>
        </w:tc>
        <w:tc>
          <w:tcPr>
            <w:tcW w:w="4924" w:type="dxa"/>
            <w:tcBorders>
              <w:top w:val="single" w:sz="8" w:space="0" w:color="F7DBC7"/>
              <w:left w:val="single" w:sz="8" w:space="0" w:color="F7DBC7"/>
              <w:bottom w:val="single" w:sz="8" w:space="0" w:color="F7DBC7"/>
              <w:right w:val="single" w:sz="8" w:space="0" w:color="F7DBC7"/>
            </w:tcBorders>
          </w:tcPr>
          <w:p w14:paraId="488B73D1" w14:textId="77777777" w:rsidR="00F44C70" w:rsidRDefault="00000000" w:rsidP="00F44C70">
            <w:r w:rsidRPr="00967B23">
              <w:rPr>
                <w:color w:val="000000"/>
                <w:lang w:val="vi"/>
              </w:rPr>
              <w:t>"Hãy biết ơn vì bạn còn có những đứa con khác"</w:t>
            </w:r>
          </w:p>
        </w:tc>
      </w:tr>
      <w:tr w:rsidR="00E23BE4" w14:paraId="02F064BB"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3CF3D249" w14:textId="77777777" w:rsidR="00F44C70" w:rsidRDefault="00000000" w:rsidP="00F44C70">
            <w:r w:rsidRPr="00967B23">
              <w:rPr>
                <w:color w:val="000000"/>
                <w:lang w:val="vi"/>
              </w:rPr>
              <w:t>"Tôi thật sự trân trọng vì bạn đã kể cho tôi nghe"</w:t>
            </w:r>
          </w:p>
        </w:tc>
        <w:tc>
          <w:tcPr>
            <w:tcW w:w="4924" w:type="dxa"/>
            <w:tcBorders>
              <w:top w:val="single" w:sz="8" w:space="0" w:color="F7DBC7"/>
              <w:left w:val="single" w:sz="8" w:space="0" w:color="F7DBC7"/>
              <w:bottom w:val="single" w:sz="8" w:space="0" w:color="F7DBC7"/>
              <w:right w:val="single" w:sz="8" w:space="0" w:color="F7DBC7"/>
            </w:tcBorders>
          </w:tcPr>
          <w:p w14:paraId="70D6FE8D" w14:textId="77777777" w:rsidR="00F44C70" w:rsidRDefault="00000000" w:rsidP="00F44C70">
            <w:r w:rsidRPr="00967B23">
              <w:rPr>
                <w:color w:val="000000"/>
                <w:lang w:val="vi"/>
              </w:rPr>
              <w:t>"Bạn sẽ vượt qua thôi"</w:t>
            </w:r>
          </w:p>
        </w:tc>
      </w:tr>
      <w:tr w:rsidR="00E23BE4" w14:paraId="080EA254"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B551700" w14:textId="77777777" w:rsidR="00F44C70" w:rsidRDefault="00000000" w:rsidP="00F44C70">
            <w:r w:rsidRPr="00967B23">
              <w:rPr>
                <w:color w:val="000000"/>
                <w:lang w:val="vi"/>
              </w:rPr>
              <w:t>"Tôi sẵn sàng lắng nghe nếu bạn muốn nói chuyện" </w:t>
            </w:r>
          </w:p>
        </w:tc>
        <w:tc>
          <w:tcPr>
            <w:tcW w:w="4924" w:type="dxa"/>
            <w:tcBorders>
              <w:top w:val="single" w:sz="8" w:space="0" w:color="F7DBC7"/>
              <w:left w:val="single" w:sz="8" w:space="0" w:color="F7DBC7"/>
              <w:bottom w:val="single" w:sz="8" w:space="0" w:color="F7DBC7"/>
              <w:right w:val="single" w:sz="8" w:space="0" w:color="F7DBC7"/>
            </w:tcBorders>
          </w:tcPr>
          <w:p w14:paraId="6A603643" w14:textId="77777777" w:rsidR="00F44C70" w:rsidRDefault="00000000" w:rsidP="00F44C70">
            <w:r w:rsidRPr="00967B23">
              <w:rPr>
                <w:color w:val="000000"/>
                <w:lang w:val="vi"/>
              </w:rPr>
              <w:t>"Ít nhất là nó đã xảy ra sớm"</w:t>
            </w:r>
          </w:p>
        </w:tc>
      </w:tr>
      <w:tr w:rsidR="00E23BE4" w14:paraId="4EF61D7C"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347618E7" w14:textId="77777777" w:rsidR="00F44C70" w:rsidRDefault="00000000" w:rsidP="00F44C70">
            <w:r w:rsidRPr="00967B23">
              <w:rPr>
                <w:color w:val="000000"/>
                <w:lang w:val="vi"/>
              </w:rPr>
              <w:t>"Chúng ta không cần phải nói về chuyện đó nếu bạn không muốn"</w:t>
            </w:r>
          </w:p>
        </w:tc>
        <w:tc>
          <w:tcPr>
            <w:tcW w:w="4924" w:type="dxa"/>
            <w:tcBorders>
              <w:top w:val="single" w:sz="8" w:space="0" w:color="F7DBC7"/>
              <w:left w:val="single" w:sz="8" w:space="0" w:color="F7DBC7"/>
              <w:bottom w:val="single" w:sz="8" w:space="0" w:color="F7DBC7"/>
              <w:right w:val="single" w:sz="8" w:space="0" w:color="F7DBC7"/>
            </w:tcBorders>
          </w:tcPr>
          <w:p w14:paraId="31A62C16" w14:textId="77777777" w:rsidR="00F44C70" w:rsidRDefault="00000000" w:rsidP="00F44C70">
            <w:r w:rsidRPr="00967B23">
              <w:rPr>
                <w:color w:val="000000"/>
                <w:lang w:val="vi"/>
              </w:rPr>
              <w:t>"Bạn sẽ không muốn có một đứa con có vấn đề"</w:t>
            </w:r>
          </w:p>
        </w:tc>
      </w:tr>
      <w:tr w:rsidR="00E23BE4" w14:paraId="4AAF2100"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2D6018D" w14:textId="77777777" w:rsidR="00F44C70" w:rsidRDefault="00000000" w:rsidP="00F44C70">
            <w:r w:rsidRPr="00967B23">
              <w:rPr>
                <w:color w:val="000000"/>
                <w:lang w:val="vi"/>
              </w:rPr>
              <w:lastRenderedPageBreak/>
              <w:t>"Tôi không biết phải nói gì, nhưng tôi luôn sẵn sàng nếu bạn cần tôi"</w:t>
            </w:r>
          </w:p>
        </w:tc>
        <w:tc>
          <w:tcPr>
            <w:tcW w:w="4924" w:type="dxa"/>
            <w:tcBorders>
              <w:top w:val="single" w:sz="8" w:space="0" w:color="F7DBC7"/>
              <w:left w:val="single" w:sz="8" w:space="0" w:color="F7DBC7"/>
              <w:bottom w:val="single" w:sz="8" w:space="0" w:color="F7DBC7"/>
              <w:right w:val="single" w:sz="8" w:space="0" w:color="F7DBC7"/>
            </w:tcBorders>
          </w:tcPr>
          <w:p w14:paraId="77066073" w14:textId="77777777" w:rsidR="00F44C70" w:rsidRDefault="00000000" w:rsidP="00F44C70">
            <w:r w:rsidRPr="00967B23">
              <w:rPr>
                <w:color w:val="000000"/>
                <w:lang w:val="vi"/>
              </w:rPr>
              <w:t>"Chuyện đã có thể tệ hơn"</w:t>
            </w:r>
          </w:p>
        </w:tc>
      </w:tr>
      <w:tr w:rsidR="00E23BE4" w14:paraId="4A4EDD16"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3B91D531" w14:textId="77777777" w:rsidR="00F44C70" w:rsidRDefault="00000000" w:rsidP="00F44C70">
            <w:r w:rsidRPr="00967B23">
              <w:rPr>
                <w:color w:val="000000"/>
                <w:lang w:val="vi"/>
              </w:rPr>
              <w:t>"Bạn không cô đơn"</w:t>
            </w:r>
          </w:p>
        </w:tc>
        <w:tc>
          <w:tcPr>
            <w:tcW w:w="4924" w:type="dxa"/>
            <w:tcBorders>
              <w:top w:val="single" w:sz="8" w:space="0" w:color="F7DBC7"/>
              <w:left w:val="single" w:sz="8" w:space="0" w:color="F7DBC7"/>
              <w:bottom w:val="single" w:sz="8" w:space="0" w:color="F7DBC7"/>
              <w:right w:val="single" w:sz="8" w:space="0" w:color="F7DBC7"/>
            </w:tcBorders>
          </w:tcPr>
          <w:p w14:paraId="64AC8A9F" w14:textId="77777777" w:rsidR="00F44C70" w:rsidRDefault="00000000" w:rsidP="00F44C70">
            <w:r w:rsidRPr="00967B23">
              <w:rPr>
                <w:color w:val="000000"/>
                <w:lang w:val="vi"/>
              </w:rPr>
              <w:t>"Ít nhất bạn biết rằng bạn có thể mang thai"</w:t>
            </w:r>
          </w:p>
        </w:tc>
      </w:tr>
      <w:tr w:rsidR="00E23BE4" w14:paraId="017DFE1C"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4E848157" w14:textId="77777777" w:rsidR="00F44C70" w:rsidRDefault="00000000" w:rsidP="00F44C70">
            <w:r w:rsidRPr="00967B23">
              <w:rPr>
                <w:color w:val="000000"/>
                <w:lang w:val="vi"/>
              </w:rPr>
              <w:t>"Có gì tôi có thể giúp không?"</w:t>
            </w:r>
          </w:p>
        </w:tc>
        <w:tc>
          <w:tcPr>
            <w:tcW w:w="4924" w:type="dxa"/>
            <w:tcBorders>
              <w:top w:val="single" w:sz="8" w:space="0" w:color="F7DBC7"/>
              <w:left w:val="single" w:sz="8" w:space="0" w:color="F7DBC7"/>
              <w:bottom w:val="single" w:sz="8" w:space="0" w:color="F7DBC7"/>
              <w:right w:val="single" w:sz="8" w:space="0" w:color="F7DBC7"/>
            </w:tcBorders>
          </w:tcPr>
          <w:p w14:paraId="4C62B31B" w14:textId="77777777" w:rsidR="00F44C70" w:rsidRDefault="00000000" w:rsidP="00F44C70">
            <w:r w:rsidRPr="00967B23">
              <w:rPr>
                <w:color w:val="000000"/>
                <w:lang w:val="vi"/>
              </w:rPr>
              <w:t>"Mọi việc xảy ra đều có lý do"</w:t>
            </w:r>
          </w:p>
        </w:tc>
      </w:tr>
      <w:tr w:rsidR="00E23BE4" w14:paraId="13CB958E"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98A2FD8" w14:textId="77777777" w:rsidR="00F44C70" w:rsidRDefault="00000000" w:rsidP="00F44C70">
            <w:r w:rsidRPr="00967B23">
              <w:rPr>
                <w:color w:val="000000"/>
                <w:lang w:val="vi"/>
              </w:rPr>
              <w:t>"Nghĩ về bạn"</w:t>
            </w:r>
          </w:p>
        </w:tc>
        <w:tc>
          <w:tcPr>
            <w:tcW w:w="4924" w:type="dxa"/>
            <w:tcBorders>
              <w:top w:val="single" w:sz="8" w:space="0" w:color="F7DBC7"/>
              <w:left w:val="single" w:sz="8" w:space="0" w:color="F7DBC7"/>
              <w:bottom w:val="single" w:sz="8" w:space="0" w:color="F7DBC7"/>
              <w:right w:val="single" w:sz="8" w:space="0" w:color="F7DBC7"/>
            </w:tcBorders>
          </w:tcPr>
          <w:p w14:paraId="255A49BD" w14:textId="77777777" w:rsidR="00F44C70" w:rsidRDefault="00000000" w:rsidP="00F44C70">
            <w:r w:rsidRPr="00967B23">
              <w:rPr>
                <w:color w:val="000000"/>
                <w:lang w:val="vi"/>
              </w:rPr>
              <w:t>"Nó chưa thực sự là một em bé"</w:t>
            </w:r>
          </w:p>
        </w:tc>
      </w:tr>
      <w:tr w:rsidR="00E23BE4" w14:paraId="5A22D778"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04351D6A" w14:textId="77777777" w:rsidR="00F44C70" w:rsidRPr="00967B23" w:rsidRDefault="00000000" w:rsidP="00F44C70">
            <w:pPr>
              <w:rPr>
                <w:color w:val="000000"/>
              </w:rPr>
            </w:pPr>
            <w:r w:rsidRPr="00967B23">
              <w:rPr>
                <w:color w:val="000000"/>
                <w:lang w:val="vi"/>
              </w:rPr>
              <w:t>"Đó không phải là lỗi của bạn"</w:t>
            </w:r>
          </w:p>
        </w:tc>
        <w:tc>
          <w:tcPr>
            <w:tcW w:w="4924" w:type="dxa"/>
            <w:tcBorders>
              <w:top w:val="single" w:sz="8" w:space="0" w:color="F7DBC7"/>
              <w:left w:val="single" w:sz="8" w:space="0" w:color="F7DBC7"/>
              <w:bottom w:val="single" w:sz="8" w:space="0" w:color="F7DBC7"/>
              <w:right w:val="single" w:sz="8" w:space="0" w:color="F7DBC7"/>
            </w:tcBorders>
          </w:tcPr>
          <w:p w14:paraId="04B62129" w14:textId="77777777" w:rsidR="00F44C70" w:rsidRPr="00967B23" w:rsidRDefault="00000000" w:rsidP="00F44C70">
            <w:pPr>
              <w:rPr>
                <w:color w:val="000000"/>
              </w:rPr>
            </w:pPr>
            <w:r w:rsidRPr="00967B23">
              <w:rPr>
                <w:color w:val="000000"/>
                <w:lang w:val="vi"/>
              </w:rPr>
              <w:t>"Chuyện này có lẽ là do số phận"</w:t>
            </w:r>
          </w:p>
        </w:tc>
      </w:tr>
      <w:tr w:rsidR="00E23BE4" w14:paraId="7D336421"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05B0EB91" w14:textId="77777777" w:rsidR="00F44C70" w:rsidRPr="00967B23" w:rsidRDefault="00000000" w:rsidP="00F44C70">
            <w:pPr>
              <w:rPr>
                <w:color w:val="000000"/>
              </w:rPr>
            </w:pPr>
            <w:r w:rsidRPr="00967B23">
              <w:rPr>
                <w:color w:val="000000"/>
                <w:lang w:val="vi"/>
              </w:rPr>
              <w:t>"Yêu bạn" </w:t>
            </w:r>
          </w:p>
        </w:tc>
        <w:tc>
          <w:tcPr>
            <w:tcW w:w="4924" w:type="dxa"/>
            <w:tcBorders>
              <w:top w:val="single" w:sz="8" w:space="0" w:color="F7DBC7"/>
              <w:left w:val="single" w:sz="8" w:space="0" w:color="F7DBC7"/>
              <w:bottom w:val="single" w:sz="8" w:space="0" w:color="F7DBC7"/>
              <w:right w:val="single" w:sz="8" w:space="0" w:color="F7DBC7"/>
            </w:tcBorders>
          </w:tcPr>
          <w:p w14:paraId="6F49CC66" w14:textId="77777777" w:rsidR="00F44C70" w:rsidRPr="00967B23" w:rsidRDefault="00000000" w:rsidP="00F44C70">
            <w:pPr>
              <w:rPr>
                <w:color w:val="000000"/>
              </w:rPr>
            </w:pPr>
            <w:r w:rsidRPr="00967B23">
              <w:rPr>
                <w:color w:val="000000"/>
                <w:lang w:val="vi"/>
              </w:rPr>
              <w:t>Hoặc không nói gì cả.</w:t>
            </w:r>
          </w:p>
        </w:tc>
      </w:tr>
    </w:tbl>
    <w:p w14:paraId="37954897" w14:textId="77777777" w:rsidR="00967B23" w:rsidRPr="00967B23" w:rsidRDefault="00967B23" w:rsidP="00F44C70">
      <w:pPr>
        <w:widowControl w:val="0"/>
        <w:rPr>
          <w:color w:val="000000"/>
        </w:rPr>
      </w:pPr>
    </w:p>
    <w:p w14:paraId="750E9368" w14:textId="5E02680B" w:rsidR="00967B23" w:rsidRPr="00FE07F0" w:rsidRDefault="00000000" w:rsidP="00CF0D18">
      <w:pPr>
        <w:rPr>
          <w:lang w:val="vi"/>
        </w:rPr>
      </w:pPr>
      <w:r>
        <w:rPr>
          <w:lang w:val="vi"/>
        </w:rPr>
        <w:t xml:space="preserve">Nếu nghĩ rằng bạn đã nói hoặc làm điều gì sai, hãy thừa nhận và xin lỗi về những gì bạn đã nói. </w:t>
      </w:r>
      <w:r w:rsidR="00A97E8D">
        <w:tab/>
        <w:t xml:space="preserve">     </w:t>
      </w:r>
      <w:r>
        <w:rPr>
          <w:lang w:val="vi"/>
        </w:rPr>
        <w:t>Sự quan tâm quan trọng hơn sự hoàn hảo.</w:t>
      </w:r>
    </w:p>
    <w:p w14:paraId="4B39F2B8" w14:textId="77777777" w:rsidR="00967B23" w:rsidRPr="00FE07F0" w:rsidRDefault="00000000" w:rsidP="00CF0D18">
      <w:pPr>
        <w:pStyle w:val="Heading3"/>
        <w:rPr>
          <w:sz w:val="40"/>
          <w:lang w:val="vi"/>
        </w:rPr>
      </w:pPr>
      <w:r w:rsidRPr="00CF0D18">
        <w:rPr>
          <w:lang w:val="vi"/>
        </w:rPr>
        <w:t>Những cách khác bạn có thể giúp</w:t>
      </w:r>
    </w:p>
    <w:p w14:paraId="092152F1" w14:textId="77777777" w:rsidR="00967B23" w:rsidRPr="00FE07F0" w:rsidRDefault="00000000" w:rsidP="00CF0D18">
      <w:pPr>
        <w:rPr>
          <w:lang w:val="vi"/>
        </w:rPr>
      </w:pPr>
      <w:r w:rsidRPr="00967B23">
        <w:rPr>
          <w:lang w:val="vi"/>
        </w:rPr>
        <w:t>Dành thời gian bên nhau hoặc đề nghị giúp đỡ có thể có ý nghĩa rất lớn. Những cách đơn giản để thể hiện sự quan tâm bao gồm:</w:t>
      </w:r>
    </w:p>
    <w:p w14:paraId="5E778FB6" w14:textId="77777777" w:rsidR="00967B23" w:rsidRPr="00FE07F0" w:rsidRDefault="00000000" w:rsidP="00BF2E29">
      <w:pPr>
        <w:pStyle w:val="Heading4"/>
        <w:spacing w:before="360"/>
        <w:rPr>
          <w:lang w:val="vi"/>
        </w:rPr>
      </w:pPr>
      <w:r>
        <w:rPr>
          <w:noProof/>
        </w:rPr>
        <w:drawing>
          <wp:anchor distT="0" distB="0" distL="114300" distR="114300" simplePos="0" relativeHeight="251658240" behindDoc="0" locked="0" layoutInCell="1" allowOverlap="1" wp14:anchorId="6683DF8F" wp14:editId="3D8E5644">
            <wp:simplePos x="0" y="0"/>
            <wp:positionH relativeFrom="column">
              <wp:posOffset>4445</wp:posOffset>
            </wp:positionH>
            <wp:positionV relativeFrom="paragraph">
              <wp:posOffset>179012</wp:posOffset>
            </wp:positionV>
            <wp:extent cx="533400" cy="508000"/>
            <wp:effectExtent l="0" t="0" r="0" b="0"/>
            <wp:wrapSquare wrapText="bothSides"/>
            <wp:docPr id="7332320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2072" name="Picture 7">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967B23">
        <w:rPr>
          <w:lang w:val="vi"/>
        </w:rPr>
        <w:t xml:space="preserve">Gặp gỡ thân mật </w:t>
      </w:r>
    </w:p>
    <w:p w14:paraId="2BD120BF" w14:textId="77777777" w:rsidR="00967B23" w:rsidRPr="00FE07F0" w:rsidRDefault="00000000" w:rsidP="00BF2E29">
      <w:pPr>
        <w:spacing w:after="80"/>
        <w:rPr>
          <w:lang w:val="vi"/>
        </w:rPr>
      </w:pPr>
      <w:r>
        <w:rPr>
          <w:lang w:val="vi"/>
        </w:rPr>
        <w:t xml:space="preserve">Có thể là đi dạo, xem TV hoặc nấu ăn cùng nhau - nơi người mà bạn quan tâm có thể nói nhiều hay ít tùy theo nhu cầu của họ. </w:t>
      </w:r>
    </w:p>
    <w:p w14:paraId="10E1FAE2" w14:textId="77777777" w:rsidR="00967B23" w:rsidRPr="00FE07F0" w:rsidRDefault="00000000" w:rsidP="00CF0D18">
      <w:pPr>
        <w:pStyle w:val="Heading4"/>
        <w:rPr>
          <w:lang w:val="vi"/>
        </w:rPr>
      </w:pPr>
      <w:r>
        <w:rPr>
          <w:noProof/>
        </w:rPr>
        <w:drawing>
          <wp:anchor distT="0" distB="0" distL="114300" distR="114300" simplePos="0" relativeHeight="251660288" behindDoc="0" locked="0" layoutInCell="1" allowOverlap="1" wp14:anchorId="4B0D6E3F" wp14:editId="44D86B04">
            <wp:simplePos x="0" y="0"/>
            <wp:positionH relativeFrom="column">
              <wp:posOffset>4445</wp:posOffset>
            </wp:positionH>
            <wp:positionV relativeFrom="paragraph">
              <wp:posOffset>253019</wp:posOffset>
            </wp:positionV>
            <wp:extent cx="533400" cy="508000"/>
            <wp:effectExtent l="0" t="0" r="0" b="0"/>
            <wp:wrapSquare wrapText="bothSides"/>
            <wp:docPr id="167341102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11025" name="Picture 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967B23">
        <w:rPr>
          <w:lang w:val="vi"/>
        </w:rPr>
        <w:t>Lái xe đưa họ đến một cuộc hẹn</w:t>
      </w:r>
    </w:p>
    <w:p w14:paraId="48626C1E" w14:textId="77777777" w:rsidR="00967B23" w:rsidRPr="00FE07F0" w:rsidRDefault="00000000" w:rsidP="00BF2E29">
      <w:pPr>
        <w:spacing w:after="80"/>
        <w:rPr>
          <w:lang w:val="vi"/>
        </w:rPr>
      </w:pPr>
      <w:r w:rsidRPr="00967B23">
        <w:rPr>
          <w:lang w:val="vi"/>
        </w:rPr>
        <w:t>Giúp đỡ việc đi lại và đồng hành cùng họ có thể làm cho trải nghiệm bớt cô đơn.</w:t>
      </w:r>
    </w:p>
    <w:p w14:paraId="02DAA7B3" w14:textId="77777777" w:rsidR="00967B23" w:rsidRPr="00FE07F0" w:rsidRDefault="00000000" w:rsidP="00BF2E29">
      <w:pPr>
        <w:pStyle w:val="Heading4"/>
        <w:spacing w:before="360"/>
        <w:rPr>
          <w:lang w:val="vi"/>
        </w:rPr>
      </w:pPr>
      <w:r>
        <w:rPr>
          <w:noProof/>
        </w:rPr>
        <w:drawing>
          <wp:anchor distT="0" distB="0" distL="114300" distR="114300" simplePos="0" relativeHeight="251659264" behindDoc="0" locked="0" layoutInCell="1" allowOverlap="1" wp14:anchorId="2D7D1489" wp14:editId="2C3D404C">
            <wp:simplePos x="0" y="0"/>
            <wp:positionH relativeFrom="column">
              <wp:posOffset>5715</wp:posOffset>
            </wp:positionH>
            <wp:positionV relativeFrom="paragraph">
              <wp:posOffset>227619</wp:posOffset>
            </wp:positionV>
            <wp:extent cx="533400" cy="508000"/>
            <wp:effectExtent l="0" t="0" r="0" b="0"/>
            <wp:wrapSquare wrapText="bothSides"/>
            <wp:docPr id="7862009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0090"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967B23">
        <w:rPr>
          <w:lang w:val="vi"/>
        </w:rPr>
        <w:t>Giúp đỡ việc nhà</w:t>
      </w:r>
    </w:p>
    <w:p w14:paraId="1960279E" w14:textId="77777777" w:rsidR="00967B23" w:rsidRPr="00FE07F0" w:rsidRDefault="00000000" w:rsidP="00CF0D18">
      <w:pPr>
        <w:rPr>
          <w:lang w:val="vi"/>
        </w:rPr>
      </w:pPr>
      <w:r w:rsidRPr="00967B23">
        <w:rPr>
          <w:lang w:val="vi"/>
        </w:rPr>
        <w:t xml:space="preserve">Những hành động đơn giản như rửa bát, giúp đi chợ, phơi quần áo hoặc hút bụi có thể cho thấy bạn quan tâm. </w:t>
      </w:r>
    </w:p>
    <w:p w14:paraId="18DC849C" w14:textId="77777777" w:rsidR="00967B23" w:rsidRPr="00FE07F0" w:rsidRDefault="00000000" w:rsidP="00CF0D18">
      <w:pPr>
        <w:pStyle w:val="Heading4"/>
        <w:rPr>
          <w:lang w:val="vi"/>
        </w:rPr>
      </w:pPr>
      <w:r>
        <w:rPr>
          <w:noProof/>
        </w:rPr>
        <w:drawing>
          <wp:anchor distT="0" distB="0" distL="114300" distR="114300" simplePos="0" relativeHeight="251662336" behindDoc="0" locked="0" layoutInCell="1" allowOverlap="1" wp14:anchorId="60B25C3F" wp14:editId="66281F14">
            <wp:simplePos x="0" y="0"/>
            <wp:positionH relativeFrom="column">
              <wp:posOffset>5080</wp:posOffset>
            </wp:positionH>
            <wp:positionV relativeFrom="paragraph">
              <wp:posOffset>191135</wp:posOffset>
            </wp:positionV>
            <wp:extent cx="533400" cy="508000"/>
            <wp:effectExtent l="0" t="0" r="0" b="0"/>
            <wp:wrapSquare wrapText="bothSides"/>
            <wp:docPr id="52707170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71705"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CF0D18">
        <w:rPr>
          <w:lang w:val="vi"/>
        </w:rPr>
        <w:t>Chăm sóc thú cưng hoặc con cái của họ</w:t>
      </w:r>
    </w:p>
    <w:p w14:paraId="5ED82598" w14:textId="77777777" w:rsidR="00967B23" w:rsidRPr="00FE07F0" w:rsidRDefault="00000000" w:rsidP="00CF0D18">
      <w:pPr>
        <w:rPr>
          <w:lang w:val="vi"/>
        </w:rPr>
      </w:pPr>
      <w:r w:rsidRPr="00967B23">
        <w:rPr>
          <w:lang w:val="vi"/>
        </w:rPr>
        <w:t>Nếu họ cần thời gian một mình, hoặc để tham dự các cuộc hẹn.</w:t>
      </w:r>
    </w:p>
    <w:p w14:paraId="252718A7" w14:textId="77777777" w:rsidR="00967B23" w:rsidRPr="00FE07F0" w:rsidRDefault="00000000" w:rsidP="00BF2E29">
      <w:pPr>
        <w:pStyle w:val="Heading4"/>
        <w:spacing w:before="360"/>
        <w:rPr>
          <w:lang w:val="vi"/>
        </w:rPr>
      </w:pPr>
      <w:r>
        <w:rPr>
          <w:noProof/>
        </w:rPr>
        <w:lastRenderedPageBreak/>
        <w:drawing>
          <wp:anchor distT="0" distB="0" distL="114300" distR="114300" simplePos="0" relativeHeight="251661312" behindDoc="0" locked="0" layoutInCell="1" allowOverlap="1" wp14:anchorId="00A97E6F" wp14:editId="5E791504">
            <wp:simplePos x="0" y="0"/>
            <wp:positionH relativeFrom="column">
              <wp:posOffset>4445</wp:posOffset>
            </wp:positionH>
            <wp:positionV relativeFrom="paragraph">
              <wp:posOffset>0</wp:posOffset>
            </wp:positionV>
            <wp:extent cx="533400" cy="508000"/>
            <wp:effectExtent l="0" t="0" r="0" b="0"/>
            <wp:wrapSquare wrapText="bothSides"/>
            <wp:docPr id="19490885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8546"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967B23">
        <w:rPr>
          <w:lang w:val="vi"/>
        </w:rPr>
        <w:t>Để lại cho họ một món quà</w:t>
      </w:r>
    </w:p>
    <w:p w14:paraId="67E98FBD" w14:textId="77777777" w:rsidR="00967B23" w:rsidRPr="00FE07F0" w:rsidRDefault="00000000" w:rsidP="00CF0D18">
      <w:pPr>
        <w:rPr>
          <w:lang w:val="vi"/>
        </w:rPr>
      </w:pPr>
      <w:r w:rsidRPr="00967B23">
        <w:rPr>
          <w:lang w:val="vi"/>
        </w:rPr>
        <w:t>Mang đến món ăn mà họ yêu thích, hoa hoặc một bữa ăn đã nấu có thể là những hành động được họ vô cùng biết ơn.</w:t>
      </w:r>
    </w:p>
    <w:p w14:paraId="063C3409" w14:textId="77777777" w:rsidR="00967B23" w:rsidRPr="00FE07F0" w:rsidRDefault="00000000" w:rsidP="00BF2E29">
      <w:pPr>
        <w:pStyle w:val="Heading4"/>
        <w:spacing w:before="360"/>
        <w:rPr>
          <w:lang w:val="vi"/>
        </w:rPr>
      </w:pPr>
      <w:r>
        <w:rPr>
          <w:noProof/>
        </w:rPr>
        <w:drawing>
          <wp:anchor distT="0" distB="0" distL="114300" distR="114300" simplePos="0" relativeHeight="251663360" behindDoc="0" locked="0" layoutInCell="1" allowOverlap="1" wp14:anchorId="78ADD797" wp14:editId="4FAA973E">
            <wp:simplePos x="0" y="0"/>
            <wp:positionH relativeFrom="column">
              <wp:posOffset>-4445</wp:posOffset>
            </wp:positionH>
            <wp:positionV relativeFrom="paragraph">
              <wp:posOffset>181552</wp:posOffset>
            </wp:positionV>
            <wp:extent cx="533400" cy="508000"/>
            <wp:effectExtent l="0" t="0" r="0" b="0"/>
            <wp:wrapSquare wrapText="bothSides"/>
            <wp:docPr id="19642713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1387"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967B23">
        <w:rPr>
          <w:lang w:val="vi"/>
        </w:rPr>
        <w:t>Liên lạc thường xuyên</w:t>
      </w:r>
    </w:p>
    <w:p w14:paraId="4EA4DFBC" w14:textId="77777777" w:rsidR="00967B23" w:rsidRPr="00FE07F0" w:rsidRDefault="00000000" w:rsidP="00BF2E29">
      <w:pPr>
        <w:spacing w:after="0"/>
        <w:rPr>
          <w:lang w:val="vi"/>
        </w:rPr>
      </w:pPr>
      <w:r w:rsidRPr="00967B23">
        <w:rPr>
          <w:lang w:val="vi"/>
        </w:rPr>
        <w:t>Gửi tin nhắn và kiểm tra tình hình của họ trong những tuần và tháng sau đó có thể giúp họ cảm thấy được hỗ trợ.</w:t>
      </w:r>
    </w:p>
    <w:p w14:paraId="26281E6B" w14:textId="57216CE1" w:rsidR="00967B23" w:rsidRPr="00FE07F0" w:rsidRDefault="00987DAD" w:rsidP="00FE07F0">
      <w:pPr>
        <w:pStyle w:val="Heading3"/>
        <w:spacing w:before="300" w:after="200"/>
        <w:jc w:val="center"/>
        <w:rPr>
          <w:lang w:val="vi"/>
        </w:rPr>
      </w:pPr>
      <w:r>
        <w:rPr>
          <w:noProof/>
        </w:rPr>
        <mc:AlternateContent>
          <mc:Choice Requires="wps">
            <w:drawing>
              <wp:anchor distT="0" distB="0" distL="114300" distR="114300" simplePos="0" relativeHeight="251668480" behindDoc="0" locked="0" layoutInCell="1" allowOverlap="1" wp14:anchorId="3589B04E" wp14:editId="61D0F3A6">
                <wp:simplePos x="0" y="0"/>
                <wp:positionH relativeFrom="column">
                  <wp:posOffset>-635</wp:posOffset>
                </wp:positionH>
                <wp:positionV relativeFrom="paragraph">
                  <wp:posOffset>1050925</wp:posOffset>
                </wp:positionV>
                <wp:extent cx="6273800" cy="1638300"/>
                <wp:effectExtent l="0" t="0" r="0" b="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638300"/>
                        </a:xfrm>
                        <a:prstGeom prst="roundRect">
                          <a:avLst>
                            <a:gd name="adj" fmla="val 6522"/>
                          </a:avLst>
                        </a:prstGeom>
                        <a:solidFill>
                          <a:srgbClr val="FFF1E1"/>
                        </a:solidFill>
                        <a:ln w="6350">
                          <a:noFill/>
                        </a:ln>
                      </wps:spPr>
                      <wps:txbx>
                        <w:txbxContent>
                          <w:p w14:paraId="5798EFE3" w14:textId="385ACD94" w:rsidR="00F649BD" w:rsidRPr="00FE07F0" w:rsidRDefault="00000000" w:rsidP="00F649BD">
                            <w:pPr>
                              <w:pStyle w:val="Heading4"/>
                              <w:spacing w:before="240"/>
                              <w:rPr>
                                <w:lang w:val="vi"/>
                              </w:rPr>
                            </w:pPr>
                            <w:r w:rsidRPr="00967B23">
                              <w:rPr>
                                <w:lang w:val="vi"/>
                              </w:rPr>
                              <w:t>Tài liệu này do Chính phủ Úc soạn thảo. Tài liệu dựa trên sự tham vấn với nhiều người đã có trải nghiệm sảy thai.</w:t>
                            </w:r>
                          </w:p>
                          <w:p w14:paraId="2137B25B" w14:textId="77777777" w:rsidR="00F649BD" w:rsidRPr="00FE07F0" w:rsidRDefault="00000000" w:rsidP="00F649BD">
                            <w:pPr>
                              <w:rPr>
                                <w:sz w:val="22"/>
                                <w:szCs w:val="22"/>
                                <w:lang w:val="vi"/>
                              </w:rPr>
                            </w:pPr>
                            <w:r w:rsidRPr="000C6E75">
                              <w:rPr>
                                <w:sz w:val="22"/>
                                <w:szCs w:val="22"/>
                                <w:lang w:val="vi"/>
                              </w:rPr>
                              <w:t xml:space="preserve">Để có thêm tài liệu miễn phí, truy cập </w:t>
                            </w:r>
                            <w:hyperlink r:id="rId12" w:history="1">
                              <w:r w:rsidR="00F649BD" w:rsidRPr="000C6E75">
                                <w:rPr>
                                  <w:rStyle w:val="Hyperlink"/>
                                  <w:sz w:val="22"/>
                                  <w:szCs w:val="22"/>
                                  <w:lang w:val="vi"/>
                                </w:rPr>
                                <w:t>www.health.gov.au/miscarriage-matters</w:t>
                              </w:r>
                            </w:hyperlink>
                            <w:r w:rsidRPr="000C6E75">
                              <w:rPr>
                                <w:sz w:val="22"/>
                                <w:szCs w:val="22"/>
                                <w:lang w:val="vi"/>
                              </w:rPr>
                              <w:t xml:space="preserve"> hoặc quét mã QR.</w:t>
                            </w:r>
                          </w:p>
                          <w:p w14:paraId="70C20D32" w14:textId="77777777" w:rsidR="00F649BD" w:rsidRPr="00F77284" w:rsidRDefault="00000000" w:rsidP="00987DAD">
                            <w:pPr>
                              <w:ind w:right="-455"/>
                              <w:rPr>
                                <w:sz w:val="22"/>
                                <w:szCs w:val="22"/>
                              </w:rPr>
                            </w:pPr>
                            <w:r w:rsidRPr="00F77284">
                              <w:rPr>
                                <w:sz w:val="22"/>
                                <w:szCs w:val="22"/>
                                <w:lang w:val="vi"/>
                              </w:rPr>
                              <w:t>Luôn có hỗ trợ nếu bạn hoặc người mà bạn quan tâm đã sảy thai. Bạn không cô đơn.</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9B04E" id="Text Box 4" o:spid="_x0000_s1026" style="position:absolute;left:0;text-align:left;margin-left:-.05pt;margin-top:82.75pt;width:494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" fillcolor="#fff1e1" stroked="f" strokeweight=".5pt">
                <v:textbox inset="36mm,,9mm">
                  <w:txbxContent>
                    <w:p w14:paraId="5798EFE3" w14:textId="385ACD94" w:rsidR="00F649BD" w:rsidRPr="00FE07F0" w:rsidRDefault="00000000" w:rsidP="00F649BD">
                      <w:pPr>
                        <w:pStyle w:val="Heading4"/>
                        <w:spacing w:before="240"/>
                        <w:rPr>
                          <w:lang w:val="vi"/>
                        </w:rPr>
                      </w:pPr>
                      <w:r w:rsidRPr="00967B23">
                        <w:rPr>
                          <w:lang w:val="vi"/>
                        </w:rPr>
                        <w:t>Tài liệu này do Chính phủ Úc soạn thảo. Tài liệu dựa trên sự tham vấn với nhiều người đã có trải nghiệm sảy thai.</w:t>
                      </w:r>
                    </w:p>
                    <w:p w14:paraId="2137B25B" w14:textId="77777777" w:rsidR="00F649BD" w:rsidRPr="00FE07F0" w:rsidRDefault="00000000" w:rsidP="00F649BD">
                      <w:pPr>
                        <w:rPr>
                          <w:sz w:val="22"/>
                          <w:szCs w:val="22"/>
                          <w:lang w:val="vi"/>
                        </w:rPr>
                      </w:pPr>
                      <w:r w:rsidRPr="000C6E75">
                        <w:rPr>
                          <w:sz w:val="22"/>
                          <w:szCs w:val="22"/>
                          <w:lang w:val="vi"/>
                        </w:rPr>
                        <w:t xml:space="preserve">Để có thêm tài liệu miễn phí, truy cập </w:t>
                      </w:r>
                      <w:hyperlink r:id="rId13" w:history="1">
                        <w:r w:rsidR="00F649BD" w:rsidRPr="000C6E75">
                          <w:rPr>
                            <w:rStyle w:val="Hyperlink"/>
                            <w:sz w:val="22"/>
                            <w:szCs w:val="22"/>
                            <w:lang w:val="vi"/>
                          </w:rPr>
                          <w:t>www.health.gov.au/miscarriage-matters</w:t>
                        </w:r>
                      </w:hyperlink>
                      <w:r w:rsidRPr="000C6E75">
                        <w:rPr>
                          <w:sz w:val="22"/>
                          <w:szCs w:val="22"/>
                          <w:lang w:val="vi"/>
                        </w:rPr>
                        <w:t xml:space="preserve"> hoặc quét mã QR.</w:t>
                      </w:r>
                    </w:p>
                    <w:p w14:paraId="70C20D32" w14:textId="77777777" w:rsidR="00F649BD" w:rsidRPr="00F77284" w:rsidRDefault="00000000" w:rsidP="00987DAD">
                      <w:pPr>
                        <w:ind w:right="-455"/>
                        <w:rPr>
                          <w:sz w:val="22"/>
                          <w:szCs w:val="22"/>
                        </w:rPr>
                      </w:pPr>
                      <w:r w:rsidRPr="00F77284">
                        <w:rPr>
                          <w:sz w:val="22"/>
                          <w:szCs w:val="22"/>
                          <w:lang w:val="vi"/>
                        </w:rPr>
                        <w:t>Luôn có hỗ trợ nếu bạn hoặc người mà bạn quan tâm đã sảy thai. Bạn không cô đơn.</w:t>
                      </w:r>
                    </w:p>
                  </w:txbxContent>
                </v:textbox>
                <w10:wrap type="square"/>
              </v:roundrect>
            </w:pict>
          </mc:Fallback>
        </mc:AlternateContent>
      </w:r>
      <w:r>
        <w:rPr>
          <w:noProof/>
        </w:rPr>
        <w:drawing>
          <wp:anchor distT="0" distB="0" distL="114300" distR="114300" simplePos="0" relativeHeight="251669504" behindDoc="0" locked="0" layoutInCell="1" allowOverlap="1" wp14:anchorId="421DD638" wp14:editId="0F33C21D">
            <wp:simplePos x="0" y="0"/>
            <wp:positionH relativeFrom="column">
              <wp:posOffset>114300</wp:posOffset>
            </wp:positionH>
            <wp:positionV relativeFrom="paragraph">
              <wp:posOffset>1199169</wp:posOffset>
            </wp:positionV>
            <wp:extent cx="1181100" cy="1181100"/>
            <wp:effectExtent l="0" t="0" r="0" b="0"/>
            <wp:wrapSquare wrapText="bothSides"/>
            <wp:docPr id="307473586" name="Picture 5" descr="Mã QR liên kết đến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Mã QR liên kết đến www.health.gov.au/miscarriage-matt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967B23" w:rsidRPr="00967B23">
        <w:rPr>
          <w:lang w:val="vi"/>
        </w:rPr>
        <w:t>Lắng nghe, tìm hiểu và dành thời gian cùng nhau có thể thực sự giúp ai đó cảm thấy bớt cô đơn.</w:t>
      </w:r>
    </w:p>
    <w:p w14:paraId="6C23B0A8" w14:textId="77777777" w:rsidR="00967B23" w:rsidRPr="00FE07F0" w:rsidRDefault="00967B23" w:rsidP="00BF2E29">
      <w:pPr>
        <w:widowControl w:val="0"/>
        <w:spacing w:after="0"/>
        <w:rPr>
          <w:b/>
          <w:bCs/>
          <w:color w:val="000000"/>
          <w:sz w:val="26"/>
          <w:szCs w:val="26"/>
          <w:lang w:val="vi"/>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E23BE4" w14:paraId="1EA8D8BC" w14:textId="77777777" w:rsidTr="00BF2E29">
        <w:trPr>
          <w:trHeight w:val="966"/>
        </w:trPr>
        <w:tc>
          <w:tcPr>
            <w:tcW w:w="2552" w:type="dxa"/>
          </w:tcPr>
          <w:p w14:paraId="303D094E" w14:textId="77777777" w:rsidR="00D22F67" w:rsidRDefault="00000000" w:rsidP="00D22F67">
            <w:r>
              <w:rPr>
                <w:noProof/>
              </w:rPr>
              <w:drawing>
                <wp:inline distT="0" distB="0" distL="0" distR="0" wp14:anchorId="15B616D8" wp14:editId="53EEE77E">
                  <wp:extent cx="1105693" cy="497412"/>
                  <wp:effectExtent l="0" t="0" r="0" b="0"/>
                  <wp:docPr id="265093714" name="Picture 17" descr="Logo của tổ chức hỗ trợ &quot;Mạng lưới hỗ trợ Voi Hồng&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Logo của tổ chức hỗ trợ &quot;Mạng lưới hỗ trợ Voi Hồng&quot;.">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309ABAF2" w14:textId="77777777" w:rsidR="00D22F67" w:rsidRDefault="00000000" w:rsidP="00D22F67">
            <w:pPr>
              <w:widowControl w:val="0"/>
            </w:pPr>
            <w:r>
              <w:rPr>
                <w:noProof/>
              </w:rPr>
              <w:drawing>
                <wp:anchor distT="0" distB="0" distL="114300" distR="114300" simplePos="0" relativeHeight="251664384" behindDoc="0" locked="0" layoutInCell="1" allowOverlap="1" wp14:anchorId="10EF35B5" wp14:editId="61A7637F">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Logo của tổ chức từ thiện &quot;Mũi Đỏ&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Logo của tổ chức từ thiện &quot;Mũi Đỏ&quot;.">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3B02A5F0" w14:textId="77777777" w:rsidR="00D22F67" w:rsidRDefault="00000000" w:rsidP="00D22F67">
            <w:pPr>
              <w:rPr>
                <w:noProof/>
              </w:rPr>
            </w:pPr>
            <w:r>
              <w:rPr>
                <w:noProof/>
              </w:rPr>
              <w:drawing>
                <wp:anchor distT="0" distB="0" distL="114300" distR="114300" simplePos="0" relativeHeight="251666432" behindDoc="0" locked="0" layoutInCell="1" allowOverlap="1" wp14:anchorId="549158EE" wp14:editId="1CE3382D">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Logo của tổ chức hỗ trợ &quot;Miscarriage Australia&quot; (Hiệp hội chống sảy thai Ú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Logo của tổ chức hỗ trợ &quot;Miscarriage Australia&quot; (Hiệp hội chống sảy thai Úc).">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6FA4C1B9" w14:textId="77777777" w:rsidR="00D22F67" w:rsidRDefault="00000000" w:rsidP="00D22F67">
            <w:r>
              <w:rPr>
                <w:noProof/>
              </w:rPr>
              <w:drawing>
                <wp:anchor distT="0" distB="0" distL="114300" distR="114300" simplePos="0" relativeHeight="251665408" behindDoc="0" locked="0" layoutInCell="1" allowOverlap="1" wp14:anchorId="0CB99863" wp14:editId="1B15823C">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Logo của tổ chức hỗ trợ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Logo của tổ chức hỗ trợ &quot;13 YARN&quot;.">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E23BE4" w14:paraId="3EDBF72E" w14:textId="77777777" w:rsidTr="00F649BD">
        <w:trPr>
          <w:trHeight w:val="1591"/>
        </w:trPr>
        <w:tc>
          <w:tcPr>
            <w:tcW w:w="2552" w:type="dxa"/>
          </w:tcPr>
          <w:p w14:paraId="4E8F67CF" w14:textId="364AF0EB" w:rsidR="00D22F67" w:rsidRPr="00FE07F0" w:rsidRDefault="00000000" w:rsidP="00BF2E29">
            <w:pPr>
              <w:rPr>
                <w:sz w:val="20"/>
                <w:szCs w:val="20"/>
                <w:lang w:val="vi"/>
              </w:rPr>
            </w:pPr>
            <w:r w:rsidRPr="00A22546">
              <w:rPr>
                <w:sz w:val="20"/>
                <w:szCs w:val="20"/>
                <w:lang w:val="vi"/>
              </w:rPr>
              <w:t>Hỗ trợ đồng đẳng và thông tin sau khi sảy thai sớm. Truy cập</w:t>
            </w:r>
            <w:r w:rsidR="00FE07F0" w:rsidRPr="00FE07F0">
              <w:rPr>
                <w:sz w:val="20"/>
                <w:szCs w:val="20"/>
                <w:lang w:val="vi"/>
              </w:rPr>
              <w:t xml:space="preserve"> </w:t>
            </w:r>
            <w:hyperlink r:id="rId19">
              <w:r w:rsidR="00D22F67" w:rsidRPr="00A22546">
                <w:rPr>
                  <w:rStyle w:val="Hyperlink"/>
                  <w:sz w:val="20"/>
                  <w:szCs w:val="20"/>
                  <w:lang w:val="vi"/>
                </w:rPr>
                <w:t>pinkelephants.org.au</w:t>
              </w:r>
            </w:hyperlink>
            <w:r w:rsidRPr="00A22546">
              <w:rPr>
                <w:sz w:val="20"/>
                <w:szCs w:val="20"/>
                <w:lang w:val="vi"/>
              </w:rPr>
              <w:t xml:space="preserve"> hoặc gọi đường dây trợ giúp</w:t>
            </w:r>
            <w:r w:rsidRPr="00A22546">
              <w:rPr>
                <w:sz w:val="20"/>
                <w:szCs w:val="20"/>
                <w:lang w:val="vi"/>
              </w:rPr>
              <w:br/>
            </w:r>
            <w:r w:rsidRPr="00A22546">
              <w:rPr>
                <w:b/>
                <w:bCs/>
                <w:sz w:val="20"/>
                <w:szCs w:val="20"/>
                <w:lang w:val="vi"/>
              </w:rPr>
              <w:t>1300 726 306</w:t>
            </w:r>
          </w:p>
        </w:tc>
        <w:tc>
          <w:tcPr>
            <w:tcW w:w="2551" w:type="dxa"/>
          </w:tcPr>
          <w:p w14:paraId="6E8E3CEC" w14:textId="0E270657" w:rsidR="00D22F67" w:rsidRPr="00FE07F0" w:rsidRDefault="00000000" w:rsidP="00D22F67">
            <w:pPr>
              <w:widowControl w:val="0"/>
              <w:rPr>
                <w:sz w:val="20"/>
                <w:szCs w:val="20"/>
                <w:lang w:val="vi"/>
              </w:rPr>
            </w:pPr>
            <w:r w:rsidRPr="00D22F67">
              <w:rPr>
                <w:sz w:val="20"/>
                <w:szCs w:val="20"/>
                <w:lang w:val="vi"/>
              </w:rPr>
              <w:t xml:space="preserve">Hỗ trợ miễn phí về đau buồn và mất mát về việc sảy thai. Gọi Đường dây Hỗ trợ 24/7 theo số </w:t>
            </w:r>
            <w:r w:rsidRPr="00D22F67">
              <w:rPr>
                <w:b/>
                <w:bCs/>
                <w:sz w:val="20"/>
                <w:szCs w:val="20"/>
                <w:lang w:val="vi"/>
              </w:rPr>
              <w:t>1300 308 307</w:t>
            </w:r>
            <w:r w:rsidRPr="00D22F67">
              <w:rPr>
                <w:sz w:val="20"/>
                <w:szCs w:val="20"/>
                <w:lang w:val="vi"/>
              </w:rPr>
              <w:t xml:space="preserve"> hoặc truy cập</w:t>
            </w:r>
            <w:r w:rsidR="00311599" w:rsidRPr="00311599">
              <w:rPr>
                <w:sz w:val="20"/>
                <w:szCs w:val="20"/>
                <w:lang w:val="vi"/>
              </w:rPr>
              <w:t xml:space="preserve"> </w:t>
            </w:r>
            <w:hyperlink r:id="rId20" w:history="1">
              <w:r w:rsidR="001A0E0F" w:rsidRPr="007E2BE1">
                <w:rPr>
                  <w:rStyle w:val="Hyperlink"/>
                  <w:sz w:val="20"/>
                  <w:szCs w:val="20"/>
                  <w:lang w:val="vi"/>
                </w:rPr>
                <w:t>rednose.org.au</w:t>
              </w:r>
            </w:hyperlink>
          </w:p>
        </w:tc>
        <w:tc>
          <w:tcPr>
            <w:tcW w:w="2835" w:type="dxa"/>
          </w:tcPr>
          <w:p w14:paraId="61C429EF" w14:textId="77777777" w:rsidR="00D22F67" w:rsidRDefault="00000000" w:rsidP="00D22F67">
            <w:pPr>
              <w:rPr>
                <w:rStyle w:val="Hyperlink"/>
                <w:sz w:val="20"/>
                <w:szCs w:val="20"/>
              </w:rPr>
            </w:pPr>
            <w:r w:rsidRPr="00A22546">
              <w:rPr>
                <w:sz w:val="20"/>
                <w:szCs w:val="20"/>
                <w:lang w:val="vi"/>
              </w:rPr>
              <w:t xml:space="preserve">Hỗ trợ và thông tin </w:t>
            </w:r>
            <w:r w:rsidRPr="00A22546">
              <w:rPr>
                <w:sz w:val="20"/>
                <w:szCs w:val="20"/>
                <w:lang w:val="vi"/>
              </w:rPr>
              <w:br/>
              <w:t xml:space="preserve">về sảy thai. Truy cập </w:t>
            </w:r>
            <w:hyperlink r:id="rId21" w:history="1">
              <w:r w:rsidR="00D22F67" w:rsidRPr="00A22546">
                <w:rPr>
                  <w:rStyle w:val="Hyperlink"/>
                  <w:sz w:val="20"/>
                  <w:szCs w:val="20"/>
                  <w:lang w:val="vi"/>
                </w:rPr>
                <w:t>miscarriageaustralia.com.au</w:t>
              </w:r>
            </w:hyperlink>
          </w:p>
          <w:p w14:paraId="3D89ADEF" w14:textId="77777777" w:rsidR="00BF2E29" w:rsidRPr="00BF2E29" w:rsidRDefault="00BF2E29" w:rsidP="00BF2E29">
            <w:pPr>
              <w:rPr>
                <w:sz w:val="20"/>
                <w:szCs w:val="20"/>
              </w:rPr>
            </w:pPr>
          </w:p>
        </w:tc>
        <w:tc>
          <w:tcPr>
            <w:tcW w:w="2127" w:type="dxa"/>
          </w:tcPr>
          <w:p w14:paraId="65E28A2E" w14:textId="77777777" w:rsidR="00D22F67" w:rsidRPr="00BF2E29" w:rsidRDefault="00000000" w:rsidP="00BF2E29">
            <w:pPr>
              <w:rPr>
                <w:b/>
                <w:bCs/>
                <w:color w:val="FF00FF"/>
                <w:sz w:val="20"/>
                <w:szCs w:val="20"/>
              </w:rPr>
            </w:pPr>
            <w:r w:rsidRPr="00A22546">
              <w:rPr>
                <w:sz w:val="20"/>
                <w:szCs w:val="20"/>
                <w:lang w:val="vi"/>
              </w:rPr>
              <w:t xml:space="preserve">Hỗ trợ cho người Bản địa và Cư dân Đảo Torres Strait. </w:t>
            </w:r>
            <w:r w:rsidRPr="00A22546">
              <w:rPr>
                <w:sz w:val="20"/>
                <w:szCs w:val="20"/>
                <w:lang w:val="vi"/>
              </w:rPr>
              <w:br/>
              <w:t xml:space="preserve">Gọi </w:t>
            </w:r>
            <w:r w:rsidRPr="00A22546">
              <w:rPr>
                <w:b/>
                <w:bCs/>
                <w:sz w:val="20"/>
                <w:szCs w:val="20"/>
                <w:lang w:val="vi"/>
              </w:rPr>
              <w:t>13 92 76</w:t>
            </w:r>
          </w:p>
        </w:tc>
      </w:tr>
    </w:tbl>
    <w:p w14:paraId="17A66BD7" w14:textId="77777777" w:rsidR="00967B23" w:rsidRPr="00967B23" w:rsidRDefault="00967B23" w:rsidP="00967B23">
      <w:pPr>
        <w:widowControl w:val="0"/>
      </w:pPr>
    </w:p>
    <w:sectPr w:rsidR="00967B23" w:rsidRPr="00967B23" w:rsidSect="00F44C70">
      <w:headerReference w:type="default" r:id="rId22"/>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CDCD" w14:textId="77777777" w:rsidR="00D8465D" w:rsidRDefault="00D8465D">
      <w:pPr>
        <w:spacing w:after="0"/>
      </w:pPr>
      <w:r>
        <w:separator/>
      </w:r>
    </w:p>
  </w:endnote>
  <w:endnote w:type="continuationSeparator" w:id="0">
    <w:p w14:paraId="32251F95" w14:textId="77777777" w:rsidR="00D8465D" w:rsidRDefault="00D846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85BEE" w14:textId="77777777" w:rsidR="00D8465D" w:rsidRDefault="00D8465D">
      <w:pPr>
        <w:spacing w:after="0"/>
      </w:pPr>
      <w:r>
        <w:separator/>
      </w:r>
    </w:p>
  </w:footnote>
  <w:footnote w:type="continuationSeparator" w:id="0">
    <w:p w14:paraId="086290E0" w14:textId="77777777" w:rsidR="00D8465D" w:rsidRDefault="00D846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3316" w14:textId="77777777" w:rsidR="00967B23" w:rsidRDefault="00000000">
    <w:pPr>
      <w:pStyle w:val="Header"/>
    </w:pPr>
    <w:r>
      <w:rPr>
        <w:noProof/>
      </w:rPr>
      <w:drawing>
        <wp:anchor distT="0" distB="0" distL="114300" distR="114300" simplePos="0" relativeHeight="251658240" behindDoc="0" locked="0" layoutInCell="1" allowOverlap="1" wp14:anchorId="5E1FF378" wp14:editId="270D495E">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Sảy thai là Chuyệ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Sảy thai là Chuyện Quan trọng"/>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C6E75"/>
    <w:rsid w:val="000D143D"/>
    <w:rsid w:val="000F14B6"/>
    <w:rsid w:val="001A0E0F"/>
    <w:rsid w:val="00247017"/>
    <w:rsid w:val="00265890"/>
    <w:rsid w:val="002B1DBD"/>
    <w:rsid w:val="00311599"/>
    <w:rsid w:val="00331626"/>
    <w:rsid w:val="00370B5C"/>
    <w:rsid w:val="004011D4"/>
    <w:rsid w:val="00616A37"/>
    <w:rsid w:val="006377CC"/>
    <w:rsid w:val="006B0998"/>
    <w:rsid w:val="007075DD"/>
    <w:rsid w:val="0072402F"/>
    <w:rsid w:val="0076689C"/>
    <w:rsid w:val="007D24EB"/>
    <w:rsid w:val="007D2787"/>
    <w:rsid w:val="007D3E21"/>
    <w:rsid w:val="007E2BE1"/>
    <w:rsid w:val="00816FA0"/>
    <w:rsid w:val="008402E5"/>
    <w:rsid w:val="008A2B6C"/>
    <w:rsid w:val="008B1C60"/>
    <w:rsid w:val="00967B23"/>
    <w:rsid w:val="00987DAD"/>
    <w:rsid w:val="009F7C93"/>
    <w:rsid w:val="00A22546"/>
    <w:rsid w:val="00A51EF4"/>
    <w:rsid w:val="00A83A15"/>
    <w:rsid w:val="00A85727"/>
    <w:rsid w:val="00A97E8D"/>
    <w:rsid w:val="00AE5645"/>
    <w:rsid w:val="00B11B54"/>
    <w:rsid w:val="00B212DC"/>
    <w:rsid w:val="00B80D48"/>
    <w:rsid w:val="00B86A6C"/>
    <w:rsid w:val="00B941FA"/>
    <w:rsid w:val="00BB3567"/>
    <w:rsid w:val="00BB62B5"/>
    <w:rsid w:val="00BE2B7F"/>
    <w:rsid w:val="00BF2E29"/>
    <w:rsid w:val="00C446F3"/>
    <w:rsid w:val="00CF092A"/>
    <w:rsid w:val="00CF0D18"/>
    <w:rsid w:val="00D22F67"/>
    <w:rsid w:val="00D373E6"/>
    <w:rsid w:val="00D8465D"/>
    <w:rsid w:val="00DA77FF"/>
    <w:rsid w:val="00E23BE4"/>
    <w:rsid w:val="00E74596"/>
    <w:rsid w:val="00ED2290"/>
    <w:rsid w:val="00F02444"/>
    <w:rsid w:val="00F44C70"/>
    <w:rsid w:val="00F62386"/>
    <w:rsid w:val="00F649BD"/>
    <w:rsid w:val="00F65A39"/>
    <w:rsid w:val="00F77284"/>
    <w:rsid w:val="00FD7386"/>
    <w:rsid w:val="00FE07F0"/>
    <w:rsid w:val="00FE5AF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74CC"/>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370B5C"/>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B11B54"/>
    <w:pPr>
      <w:keepNext/>
      <w:keepLines/>
      <w:spacing w:before="48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B5C"/>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B11B54"/>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ealth.gov.au/miscarriage-matters" TargetMode="External"/><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http://www.miscarriageaustralia.com.au/" TargetMode="External"/><Relationship Id="rId7" Type="http://schemas.openxmlformats.org/officeDocument/2006/relationships/image" Target="media/image2.png"/><Relationship Id="rId12" Type="http://schemas.openxmlformats.org/officeDocument/2006/relationships/hyperlink" Target="http://www.health.gov.au/miscarriage-matters" TargetMode="External"/><Relationship Id="rId17" Type="http://schemas.openxmlformats.org/officeDocument/2006/relationships/image" Target="media/image10.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rednose.org.a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pinkelephants.org.a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BC52F353-D2DF-4CAF-9528-69D447970A4A}"/>
</file>

<file path=customXml/itemProps2.xml><?xml version="1.0" encoding="utf-8"?>
<ds:datastoreItem xmlns:ds="http://schemas.openxmlformats.org/officeDocument/2006/customXml" ds:itemID="{5B35E84B-3213-4912-A4B5-9BA2990212D7}"/>
</file>

<file path=customXml/itemProps3.xml><?xml version="1.0" encoding="utf-8"?>
<ds:datastoreItem xmlns:ds="http://schemas.openxmlformats.org/officeDocument/2006/customXml" ds:itemID="{C14271AC-CFDE-4236-965F-061CCFDE4BC4}"/>
</file>

<file path=docProps/app.xml><?xml version="1.0" encoding="utf-8"?>
<Properties xmlns="http://schemas.openxmlformats.org/officeDocument/2006/extended-properties" xmlns:vt="http://schemas.openxmlformats.org/officeDocument/2006/docPropsVTypes">
  <Template>Normal</Template>
  <TotalTime>80</TotalTime>
  <Pages>3</Pages>
  <Words>765</Words>
  <Characters>2626</Characters>
  <Application>Microsoft Office Word</Application>
  <DocSecurity>0</DocSecurity>
  <Lines>79</Lines>
  <Paragraphs>41</Paragraphs>
  <ScaleCrop>false</ScaleCrop>
  <HeadingPairs>
    <vt:vector size="2" baseType="variant">
      <vt:variant>
        <vt:lpstr>Title</vt:lpstr>
      </vt:variant>
      <vt:variant>
        <vt:i4>1</vt:i4>
      </vt:variant>
    </vt:vector>
  </HeadingPairs>
  <TitlesOfParts>
    <vt:vector size="1" baseType="lpstr">
      <vt:lpstr>Miscarriage Matters - What you can say and do</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What you can say and do</dc:title>
  <dc:creator>Australian Government</dc:creator>
  <cp:revision>22</cp:revision>
  <dcterms:created xsi:type="dcterms:W3CDTF">2026-06-09T05:57:00Z</dcterms:created>
  <dcterms:modified xsi:type="dcterms:W3CDTF">2026-07-13T02:42:00Z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