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45AD" w14:textId="77777777" w:rsidR="00F413BC" w:rsidRDefault="00000000">
      <w:pPr>
        <w:pStyle w:val="Title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为了健康永久远离电子烟</w:t>
      </w:r>
    </w:p>
    <w:p w14:paraId="117D0386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电子烟，也称电子雾化器，是一种通过加热将烟油雾化后送入使用者体内的电子装置。</w:t>
      </w:r>
    </w:p>
    <w:p w14:paraId="03FCE0F5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人们通常将这种雾化后的烟油称为“蒸气”，而“吞云吐雾”是电子烟的特征。</w:t>
      </w:r>
    </w:p>
    <w:p w14:paraId="174ED01A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电子烟并不安全，可能造成严重的不良健康后果。</w:t>
      </w:r>
    </w:p>
    <w:p w14:paraId="459238A8" w14:textId="77777777" w:rsidR="00F413BC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电子烟含有哪些成分？</w:t>
      </w:r>
    </w:p>
    <w:p w14:paraId="15945C40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在澳大利亚，绝大多数电子烟都含有尼古丁，即使包装上注明不含尼古丁的产品也是如此。</w:t>
      </w:r>
    </w:p>
    <w:p w14:paraId="77A3C735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尼古丁不仅具有高度成瘾性，而且是一种有毒物质，能影响一个人的注意力、学习、记忆和情绪。</w:t>
      </w:r>
    </w:p>
    <w:p w14:paraId="611E32CA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电子烟可能含有200多种不同化学物质。这些可能包括致癌因子，例如：</w:t>
      </w:r>
    </w:p>
    <w:p w14:paraId="5E8F5702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甲醛 （用于制造工业胶水、医院和殡仪馆保存尸体）</w:t>
      </w:r>
    </w:p>
    <w:p w14:paraId="3C09C995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丙酮 （常见于指甲油去除剂中)</w:t>
      </w:r>
    </w:p>
    <w:p w14:paraId="5E873B82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乙醛 （用于制造化学品、香水和塑料）</w:t>
      </w:r>
    </w:p>
    <w:p w14:paraId="0502D707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丙烯醛 （常见于除草剂中）</w:t>
      </w:r>
    </w:p>
    <w:p w14:paraId="58FFD121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镍、锡和铅等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重金属</w:t>
      </w:r>
      <w:proofErr w:type="spellEnd"/>
    </w:p>
    <w:p w14:paraId="6906B18F" w14:textId="77777777" w:rsidR="00F413BC" w:rsidRDefault="00000000">
      <w:proofErr w:type="spellStart"/>
      <w:r>
        <w:rPr>
          <w:rFonts w:ascii="SimSun" w:eastAsia="SimSun" w:hAnsi="SimSun" w:cs="SimSun"/>
          <w:lang w:val="zh-Hans"/>
        </w:rPr>
        <w:t>其他成分包括</w:t>
      </w:r>
      <w:proofErr w:type="spellEnd"/>
      <w:r>
        <w:rPr>
          <w:rFonts w:ascii="SimSun" w:eastAsia="SimSun" w:hAnsi="SimSun" w:cs="SimSun"/>
          <w:lang w:val="zh-Hans"/>
        </w:rPr>
        <w:t>：</w:t>
      </w:r>
    </w:p>
    <w:p w14:paraId="40D69B3B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丙二醇 — 烟雾生成器中使用的溶剂</w:t>
      </w:r>
    </w:p>
    <w:p w14:paraId="040E0FF0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聚酯（塑料）化合物</w:t>
      </w:r>
      <w:proofErr w:type="spellEnd"/>
    </w:p>
    <w:p w14:paraId="2A861413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防冻液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—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汽车冷却液</w:t>
      </w:r>
      <w:proofErr w:type="spellEnd"/>
    </w:p>
    <w:p w14:paraId="74BCE4FB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植物甘油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—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提取自植物脂肪的液体</w:t>
      </w:r>
      <w:proofErr w:type="spellEnd"/>
    </w:p>
    <w:p w14:paraId="0DA96759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当你吸电子烟时，接触这些化学物质的不仅仅是你一个人。你周围的人也会同时吸入这些有害物质。</w:t>
      </w:r>
    </w:p>
    <w:p w14:paraId="36EE860B" w14:textId="77777777" w:rsidR="00F413BC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电子烟如何影响你的身体健康？</w:t>
      </w:r>
    </w:p>
    <w:p w14:paraId="77991D1F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电子烟可能含有高浓度的尼古丁以及 200 多种有害化学物质。已知与吸电子烟相关的健康风险包括：</w:t>
      </w:r>
    </w:p>
    <w:p w14:paraId="47FF3941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口腔、牙龈和呼吸道不适</w:t>
      </w:r>
    </w:p>
    <w:p w14:paraId="25444A5B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持续咳嗽</w:t>
      </w:r>
      <w:proofErr w:type="spellEnd"/>
    </w:p>
    <w:p w14:paraId="47E5536F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感到恶心</w:t>
      </w:r>
      <w:proofErr w:type="spellEnd"/>
    </w:p>
    <w:p w14:paraId="43BEA303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lastRenderedPageBreak/>
        <w:t>呼吸急促和气喘</w:t>
      </w:r>
      <w:proofErr w:type="spellEnd"/>
    </w:p>
    <w:p w14:paraId="03809431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因吸入过量尼古丁或吸入电子烟液而引起的尼古丁中毒，可能引发癫痫</w:t>
      </w:r>
    </w:p>
    <w:p w14:paraId="76C1D711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电子烟过热或爆炸而造成烧伤或受伤</w:t>
      </w:r>
    </w:p>
    <w:p w14:paraId="05649B05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proofErr w:type="spellStart"/>
      <w:r>
        <w:rPr>
          <w:rFonts w:ascii="SimSun" w:eastAsia="SimSun" w:hAnsi="SimSun" w:cs="SimSun"/>
          <w:color w:val="000000"/>
          <w:lang w:val="zh-Hans"/>
        </w:rPr>
        <w:t>尼古丁依赖症</w:t>
      </w:r>
      <w:proofErr w:type="spellEnd"/>
    </w:p>
    <w:p w14:paraId="7F9BBB65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呼吸系统问题及肺部损伤</w:t>
      </w:r>
    </w:p>
    <w:p w14:paraId="147114D2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使用电子烟期间及使用后短时间内血压升高</w:t>
      </w:r>
    </w:p>
    <w:p w14:paraId="51386AF8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睡眠质量差，导致感觉疲倦</w:t>
      </w:r>
    </w:p>
    <w:p w14:paraId="7C6C8C26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暂时失去味觉或味觉发生变化</w:t>
      </w:r>
    </w:p>
    <w:p w14:paraId="6B4988C2" w14:textId="77777777" w:rsidR="00F413BC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电子烟如何影响你的心理健康？</w:t>
      </w:r>
    </w:p>
    <w:p w14:paraId="7F107D86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吸电子烟会使焦虑和抑郁等心理健康问题恶化。但是，戒烟可以改善你的心理健康状况。</w:t>
      </w:r>
    </w:p>
    <w:p w14:paraId="36AC720B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如果你的心理健康因为吸电子烟而受到影响，可以寻求帮助。你可以咨询家庭医生或健康专家，或尝试联系以下这些组织。</w:t>
      </w:r>
    </w:p>
    <w:p w14:paraId="109FED49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13YARN危机服务，浏览</w:t>
      </w:r>
      <w:r>
        <w:fldChar w:fldCharType="begin"/>
      </w:r>
      <w:r>
        <w:rPr>
          <w:lang w:eastAsia="zh-CN"/>
        </w:rPr>
        <w:instrText>HYPERLINK "https://www.13yarn.org.au/" \h</w:instrText>
      </w:r>
      <w:r>
        <w:fldChar w:fldCharType="separate"/>
      </w:r>
      <w:r>
        <w:rPr>
          <w:rFonts w:ascii="SimSun" w:eastAsia="SimSun" w:hAnsi="SimSun" w:cs="SimSun"/>
          <w:color w:val="000000"/>
          <w:u w:val="single"/>
          <w:lang w:val="zh-Hans" w:eastAsia="zh-CN"/>
        </w:rPr>
        <w:t xml:space="preserve"> www.13yarn.org.au</w:t>
      </w:r>
      <w:r>
        <w:fldChar w:fldCharType="end"/>
      </w:r>
      <w:r>
        <w:rPr>
          <w:rFonts w:ascii="SimSun" w:eastAsia="SimSun" w:hAnsi="SimSun" w:cs="SimSun"/>
          <w:color w:val="000000"/>
          <w:lang w:val="zh-Hans" w:eastAsia="zh-CN"/>
        </w:rPr>
        <w:t xml:space="preserve"> 或致电13 9276</w:t>
      </w:r>
    </w:p>
    <w:p w14:paraId="625EC277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r>
        <w:rPr>
          <w:rFonts w:ascii="SimSun" w:eastAsia="SimSun" w:hAnsi="SimSun" w:cs="SimSun"/>
          <w:color w:val="000000"/>
          <w:lang w:val="zh-Hans"/>
        </w:rPr>
        <w:t>Beyond Blue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精神健康服务，浏览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</w:t>
      </w:r>
      <w:hyperlink r:id="rId8">
        <w:r w:rsidR="00F413BC">
          <w:rPr>
            <w:rFonts w:ascii="SimSun" w:eastAsia="SimSun" w:hAnsi="SimSun" w:cs="SimSun"/>
            <w:color w:val="000000"/>
            <w:u w:val="single"/>
            <w:lang w:val="zh-Hans"/>
          </w:rPr>
          <w:t>www.beyondblue.org.au</w:t>
        </w:r>
      </w:hyperlink>
      <w:r>
        <w:rPr>
          <w:rFonts w:ascii="SimSun" w:eastAsia="SimSun" w:hAnsi="SimSun" w:cs="SimSun"/>
          <w:color w:val="000000"/>
          <w:lang w:val="zh-Hans"/>
        </w:rPr>
        <w:t xml:space="preserve">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或致电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1300 224 636</w:t>
      </w:r>
    </w:p>
    <w:p w14:paraId="2228AD6F" w14:textId="48EA1204" w:rsidR="00772494" w:rsidRDefault="00772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r w:rsidRPr="00772494">
        <w:rPr>
          <w:rFonts w:ascii="SimSun" w:eastAsia="SimSun" w:hAnsi="SimSun" w:cs="SimSun"/>
          <w:color w:val="000000"/>
          <w:lang w:val="zh-Hans"/>
        </w:rPr>
        <w:t>Medicare Mental Health</w:t>
      </w:r>
      <w:proofErr w:type="spellStart"/>
      <w:r w:rsidRPr="00772494">
        <w:rPr>
          <w:rFonts w:ascii="SimSun" w:eastAsia="SimSun" w:hAnsi="SimSun" w:cs="SimSun"/>
          <w:color w:val="000000"/>
          <w:lang w:val="zh-Hans"/>
        </w:rPr>
        <w:t>健康之路，浏览</w:t>
      </w:r>
      <w:proofErr w:type="spellEnd"/>
      <w:r w:rsidRPr="0040635B">
        <w:rPr>
          <w:rFonts w:ascii="SimSun" w:eastAsia="SimSun" w:hAnsi="SimSun" w:cs="SimSun"/>
          <w:lang w:val="zh-Hans"/>
        </w:rPr>
        <w:t xml:space="preserve"> </w:t>
      </w:r>
      <w:hyperlink r:id="rId9" w:history="1">
        <w:r w:rsidRPr="0040635B">
          <w:rPr>
            <w:rStyle w:val="Hyperlink"/>
            <w:rFonts w:ascii="SimSun" w:eastAsia="SimSun" w:hAnsi="SimSun" w:cs="SimSun"/>
            <w:color w:val="auto"/>
            <w:lang w:val="zh-Hans"/>
          </w:rPr>
          <w:t>www.medicarementalhealth.gov.au</w:t>
        </w:r>
      </w:hyperlink>
      <w:r>
        <w:rPr>
          <w:rFonts w:ascii="SimSun" w:eastAsia="SimSun" w:hAnsi="SimSun" w:cs="SimSun" w:hint="eastAsia"/>
          <w:color w:val="000000"/>
          <w:lang w:val="zh-Hans" w:eastAsia="zh-CN"/>
        </w:rPr>
        <w:t xml:space="preserve"> </w:t>
      </w:r>
      <w:proofErr w:type="spellStart"/>
      <w:r w:rsidRPr="00772494">
        <w:rPr>
          <w:rFonts w:ascii="SimSun" w:eastAsia="SimSun" w:hAnsi="SimSun" w:cs="SimSun"/>
          <w:color w:val="000000"/>
          <w:lang w:val="zh-Hans"/>
        </w:rPr>
        <w:t>或致电</w:t>
      </w:r>
      <w:proofErr w:type="spellEnd"/>
      <w:r w:rsidRPr="00772494">
        <w:rPr>
          <w:rFonts w:ascii="SimSun" w:eastAsia="SimSun" w:hAnsi="SimSun" w:cs="SimSun"/>
          <w:color w:val="000000"/>
          <w:lang w:val="zh-Hans"/>
        </w:rPr>
        <w:t xml:space="preserve"> 1800 595 212</w:t>
      </w:r>
    </w:p>
    <w:p w14:paraId="7314661B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</w:pPr>
      <w:r>
        <w:rPr>
          <w:rFonts w:ascii="SimSun" w:eastAsia="SimSun" w:hAnsi="SimSun" w:cs="SimSun"/>
          <w:color w:val="000000"/>
          <w:lang w:val="zh-Hans"/>
        </w:rPr>
        <w:t>Headspace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精神健康辅导，浏览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</w:t>
      </w:r>
      <w:hyperlink r:id="rId10">
        <w:r w:rsidR="00F413BC">
          <w:rPr>
            <w:rFonts w:ascii="SimSun" w:eastAsia="SimSun" w:hAnsi="SimSun" w:cs="SimSun"/>
            <w:color w:val="000000"/>
            <w:u w:val="single"/>
            <w:lang w:val="zh-Hans"/>
          </w:rPr>
          <w:t>www.headspace.org.au</w:t>
        </w:r>
      </w:hyperlink>
      <w:r>
        <w:rPr>
          <w:rFonts w:ascii="SimSun" w:eastAsia="SimSun" w:hAnsi="SimSun" w:cs="SimSun"/>
          <w:color w:val="000000"/>
          <w:lang w:val="zh-Hans"/>
        </w:rPr>
        <w:t xml:space="preserve"> </w:t>
      </w:r>
      <w:proofErr w:type="spellStart"/>
      <w:r>
        <w:rPr>
          <w:rFonts w:ascii="SimSun" w:eastAsia="SimSun" w:hAnsi="SimSun" w:cs="SimSun"/>
          <w:color w:val="000000"/>
          <w:lang w:val="zh-Hans"/>
        </w:rPr>
        <w:t>或致电</w:t>
      </w:r>
      <w:proofErr w:type="spellEnd"/>
      <w:r>
        <w:rPr>
          <w:rFonts w:ascii="SimSun" w:eastAsia="SimSun" w:hAnsi="SimSun" w:cs="SimSun"/>
          <w:color w:val="000000"/>
          <w:lang w:val="zh-Hans"/>
        </w:rPr>
        <w:t xml:space="preserve"> 1800 650 890</w:t>
      </w:r>
    </w:p>
    <w:p w14:paraId="709E0361" w14:textId="77777777" w:rsidR="00F413BC" w:rsidRDefault="00000000">
      <w:pPr>
        <w:pStyle w:val="Heading1"/>
      </w:pPr>
      <w:proofErr w:type="spellStart"/>
      <w:r>
        <w:rPr>
          <w:rFonts w:ascii="SimSun" w:eastAsia="SimSun" w:hAnsi="SimSun" w:cs="SimSun"/>
          <w:lang w:val="zh-Hans"/>
        </w:rPr>
        <w:t>电子烟和香烟</w:t>
      </w:r>
      <w:proofErr w:type="spellEnd"/>
    </w:p>
    <w:p w14:paraId="78F49DE4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同时吸电子烟和香烟的人可能接触更多和含量更高的危险化学品，进一步增加引发并发症的健康风险。</w:t>
      </w:r>
    </w:p>
    <w:p w14:paraId="5B5A2531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如果你正在使用电子烟戒烟，或有此打算，应该咨询你的医生。他们能够根据你的个人情况，提供建议以及合适的方案选择，从而帮助你永久戒烟并远离电子烟。</w:t>
      </w:r>
    </w:p>
    <w:p w14:paraId="2C51C243" w14:textId="77777777" w:rsidR="00F413BC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戒烟的益处</w:t>
      </w:r>
    </w:p>
    <w:p w14:paraId="579648AC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不吸电子烟能带来很多益处。你的健康将会改善，并能摆脱对尼古丁的依赖。</w:t>
      </w:r>
    </w:p>
    <w:p w14:paraId="3B6EE180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你为自己省钱的同时还能减少电子烟中的塑料、电子废物和有毒化学物质对环境的破坏。</w:t>
      </w:r>
    </w:p>
    <w:p w14:paraId="27CDBE5F" w14:textId="77777777" w:rsidR="00F413BC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lastRenderedPageBreak/>
        <w:t>如何戒烟？</w:t>
      </w:r>
    </w:p>
    <w:p w14:paraId="1B0D184F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戒烟永远不会太晚。</w:t>
      </w:r>
    </w:p>
    <w:p w14:paraId="606A4159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每当你克制住烟瘾，就是向永久戒烟走近了一步。</w:t>
      </w:r>
    </w:p>
    <w:p w14:paraId="6759EB71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你能够获得多方面的支持，帮助你戒烟。戒烟的方法多种多样。对于许多人来说，组合使用多种方法最有成效。</w:t>
      </w:r>
    </w:p>
    <w:p w14:paraId="7FAA2E68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研究证明，无论你吸电子烟还是香烟，也无论你已经试图戒烟有多长时间，戒烟支持服务可以帮助人们摆脱尼古丁的控制。</w:t>
      </w:r>
    </w:p>
    <w:p w14:paraId="3EC33C40" w14:textId="77777777" w:rsidR="00F413BC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无论你正在考虑戒烟，还是需要帮助摆脱尼古丁依赖，都有各种最新的资源和服务帮助你成功戒烟。</w:t>
      </w:r>
    </w:p>
    <w:p w14:paraId="62EB2F73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向你的医生、药剂师或其他医疗专业人员查询有哪些可选的方案，包括可以减轻烟瘾发作和戒断反应的药物。</w:t>
      </w:r>
    </w:p>
    <w:p w14:paraId="73884490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致电 13 7848， 联系戒烟热线（Quitline），获取专业心理辅导员提供的保密建议和支持。你还可以要求辅导员在合适的时间免费回电。</w:t>
      </w:r>
      <w:r>
        <w:rPr>
          <w:rFonts w:ascii="SimSun" w:eastAsia="SimSun" w:hAnsi="SimSun" w:cs="SimSun"/>
          <w:lang w:val="zh-Hans" w:eastAsia="zh-CN"/>
        </w:rPr>
        <w:t>如果你希望使用英语以外的语言，也可以安排电话口译服务。</w:t>
      </w:r>
    </w:p>
    <w:p w14:paraId="4DBB36D5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 xml:space="preserve">访问 </w:t>
      </w:r>
      <w:hyperlink r:id="rId11">
        <w:r w:rsidR="00F413BC">
          <w:rPr>
            <w:rFonts w:ascii="SimSun" w:eastAsia="SimSun" w:hAnsi="SimSun" w:cs="SimSun"/>
            <w:color w:val="000000"/>
            <w:u w:val="single"/>
            <w:lang w:val="zh-Hans" w:eastAsia="zh-CN"/>
          </w:rPr>
          <w:t>Quit.org.au</w:t>
        </w:r>
      </w:hyperlink>
      <w:r>
        <w:rPr>
          <w:rFonts w:ascii="SimSun" w:eastAsia="SimSun" w:hAnsi="SimSun" w:cs="SimSun"/>
          <w:color w:val="000000"/>
          <w:lang w:val="zh-Hans" w:eastAsia="zh-CN"/>
        </w:rPr>
        <w:t xml:space="preserve"> 网站，了解有助于戒烟的技巧和策略，以及戒烟过程中会出现的各种情况。</w:t>
      </w:r>
    </w:p>
    <w:p w14:paraId="22336039" w14:textId="77777777" w:rsidR="00F413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 xml:space="preserve">下载免费和最新升级的 </w:t>
      </w:r>
      <w:hyperlink r:id="rId12">
        <w:r w:rsidR="00F413BC">
          <w:rPr>
            <w:rFonts w:ascii="SimSun" w:eastAsia="SimSun" w:hAnsi="SimSun" w:cs="SimSun"/>
            <w:color w:val="000000"/>
            <w:u w:val="single"/>
            <w:lang w:val="zh-Hans" w:eastAsia="zh-CN"/>
          </w:rPr>
          <w:t>My QuitBuddy（我的戒烟宝）应用程序</w:t>
        </w:r>
      </w:hyperlink>
      <w:r>
        <w:rPr>
          <w:rFonts w:ascii="SimSun" w:eastAsia="SimSun" w:hAnsi="SimSun" w:cs="SimSun"/>
          <w:color w:val="000000"/>
          <w:lang w:val="zh-Hans" w:eastAsia="zh-CN"/>
        </w:rPr>
        <w:t>，获取一系列工具、戒烟技巧和提醒，帮助你克服烟瘾并坚持戒烟。</w:t>
      </w:r>
    </w:p>
    <w:p w14:paraId="2E25C425" w14:textId="77777777" w:rsidR="00711937" w:rsidRDefault="00000000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/>
          <w:lang w:val="zh-Hans" w:eastAsia="zh-CN"/>
        </w:rPr>
        <w:t xml:space="preserve">获取多语言翻译资源可以浏览 </w:t>
      </w:r>
    </w:p>
    <w:p w14:paraId="27FF3231" w14:textId="372CCFFE" w:rsidR="00F413BC" w:rsidRDefault="0040635B">
      <w:pPr>
        <w:rPr>
          <w:lang w:eastAsia="zh-CN"/>
        </w:rPr>
      </w:pPr>
      <w:hyperlink r:id="rId13" w:history="1">
        <w:r w:rsidR="00772494" w:rsidRPr="0040635B">
          <w:rPr>
            <w:rStyle w:val="Hyperlink"/>
            <w:rFonts w:ascii="SimSun" w:eastAsia="SimSun" w:hAnsi="SimSun" w:cs="SimSun"/>
            <w:lang w:val="zh-Hans" w:eastAsia="zh-CN"/>
          </w:rPr>
          <w:t xml:space="preserve">health.gov.au/GiveUpForGood/translated </w:t>
        </w:r>
      </w:hyperlink>
      <w:r w:rsidR="00772494">
        <w:rPr>
          <w:rFonts w:ascii="SimSun" w:eastAsia="SimSun" w:hAnsi="SimSun" w:cs="SimSun" w:hint="eastAsia"/>
          <w:lang w:val="zh-Hans" w:eastAsia="zh-CN"/>
        </w:rPr>
        <w:t xml:space="preserve"> </w:t>
      </w:r>
    </w:p>
    <w:sectPr w:rsidR="00F413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021" w:bottom="1134" w:left="1021" w:header="567" w:footer="102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9EA3" w14:textId="77777777" w:rsidR="002A4EC8" w:rsidRDefault="002A4EC8">
      <w:pPr>
        <w:spacing w:before="0" w:after="0"/>
      </w:pPr>
      <w:r>
        <w:separator/>
      </w:r>
    </w:p>
  </w:endnote>
  <w:endnote w:type="continuationSeparator" w:id="0">
    <w:p w14:paraId="0CCE8ABF" w14:textId="77777777" w:rsidR="002A4EC8" w:rsidRDefault="002A4EC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EB641B-E505-45D8-9E20-94419657339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8479D07-508D-4363-B709-AEE2868739F3}"/>
    <w:embedBold r:id="rId3" w:subsetted="1" w:fontKey="{753BFD14-9D33-4DB2-9018-1093393919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61ABC44-3440-4A38-B603-873F99F17E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3796A43-CDB2-42E9-8308-6ABCA22795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FFAD" w14:textId="151721D8" w:rsidR="00F413BC" w:rsidRDefault="00F706C9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37A080D" wp14:editId="682ED2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3776255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5C3C0" w14:textId="68735A30" w:rsidR="00F706C9" w:rsidRPr="00F706C9" w:rsidRDefault="00F706C9" w:rsidP="00F706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706C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A080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left:0;text-align:left;margin-left:0;margin-top:0;width:49pt;height:37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bx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pX3W+hOtJQCMO+vZPrhkrfCx+eBNKCqVsSbXik&#10;Q7fQlRxOFmc14M+/+WM+8U5RzjoSTMktKZqz9rulfURtjQaOxjYZ0y/5PNJj9+YWSIZTehFOJpO8&#10;GNrR1AjmheS8ioUoJKykciXfjuZtGJRLz0Gq1SolkYycCPd242SEjnRFLp/7F4HuRHigTT3AqCZR&#10;vOF9yI03vVvtA7GflhKpHYg8MU4STGs9PZeo8df/KevyqJe/AA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FgXW8Q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D45C3C0" w14:textId="68735A30" w:rsidR="00F706C9" w:rsidRPr="00F706C9" w:rsidRDefault="00F706C9" w:rsidP="00F706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706C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ABC3550" w14:textId="77777777" w:rsidR="00F413BC" w:rsidRDefault="00F413BC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567D" w14:textId="5CAF4115" w:rsidR="00F413B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  <w:lang w:eastAsia="zh-CN"/>
      </w:rPr>
    </w:pPr>
    <w:r>
      <w:rPr>
        <w:color w:val="000000"/>
      </w:rPr>
      <w:fldChar w:fldCharType="begin"/>
    </w:r>
    <w:r>
      <w:rPr>
        <w:rFonts w:eastAsia="Arial"/>
        <w:color w:val="000000"/>
        <w:lang w:eastAsia="zh-CN"/>
      </w:rPr>
      <w:instrText>PAGE</w:instrText>
    </w:r>
    <w:r>
      <w:rPr>
        <w:color w:val="000000"/>
      </w:rPr>
      <w:fldChar w:fldCharType="separate"/>
    </w:r>
    <w:r>
      <w:rPr>
        <w:rFonts w:eastAsia="Arial"/>
        <w:color w:val="000000"/>
        <w:lang w:eastAsia="zh-CN"/>
      </w:rPr>
      <w:t>3</w:t>
    </w:r>
    <w:r>
      <w:rPr>
        <w:color w:val="000000"/>
      </w:rPr>
      <w:fldChar w:fldCharType="end"/>
    </w:r>
  </w:p>
  <w:p w14:paraId="691DCE4D" w14:textId="77777777" w:rsidR="00F413B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264F90"/>
        <w:lang w:eastAsia="zh-CN"/>
      </w:rPr>
    </w:pPr>
    <w:r>
      <w:rPr>
        <w:rFonts w:ascii="SimSun" w:eastAsia="SimSun" w:hAnsi="SimSun" w:cs="SimSun"/>
        <w:color w:val="000000"/>
        <w:lang w:val="zh-Hans" w:eastAsia="zh-CN"/>
      </w:rPr>
      <w:t>为了健康永久远离电子烟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FF98" w14:textId="03C56835" w:rsidR="00F413BC" w:rsidRDefault="00F706C9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73B7DD0" wp14:editId="6A61EC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80483319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0E17B" w14:textId="14B72080" w:rsidR="00F706C9" w:rsidRPr="00F706C9" w:rsidRDefault="00F706C9" w:rsidP="00F706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706C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B7D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left:0;text-align:left;margin-left:0;margin-top:0;width:49pt;height:37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960E17B" w14:textId="14B72080" w:rsidR="00F706C9" w:rsidRPr="00F706C9" w:rsidRDefault="00F706C9" w:rsidP="00F706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706C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03E4781" w14:textId="77777777" w:rsidR="00F413B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000000"/>
        <w:lang w:eastAsia="zh-CN"/>
      </w:rPr>
    </w:pPr>
    <w:r>
      <w:rPr>
        <w:rFonts w:ascii="SimSun" w:eastAsia="SimSun" w:hAnsi="SimSun" w:cs="SimSun"/>
        <w:color w:val="000000"/>
        <w:lang w:val="zh-Hans" w:eastAsia="zh-CN"/>
      </w:rPr>
      <w:t>为了健康永久远离电子烟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9637" w14:textId="77777777" w:rsidR="002A4EC8" w:rsidRDefault="002A4EC8">
      <w:pPr>
        <w:spacing w:before="0" w:after="0"/>
      </w:pPr>
      <w:r>
        <w:separator/>
      </w:r>
    </w:p>
  </w:footnote>
  <w:footnote w:type="continuationSeparator" w:id="0">
    <w:p w14:paraId="522CF8D0" w14:textId="77777777" w:rsidR="002A4EC8" w:rsidRDefault="002A4EC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D4E7" w14:textId="13B5A504" w:rsidR="00F706C9" w:rsidRDefault="00F706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A883C5B" wp14:editId="61674E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22247223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FCCFD" w14:textId="3407F541" w:rsidR="00F706C9" w:rsidRPr="00F706C9" w:rsidRDefault="00F706C9" w:rsidP="00F706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706C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83C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91FCCFD" w14:textId="3407F541" w:rsidR="00F706C9" w:rsidRPr="00F706C9" w:rsidRDefault="00F706C9" w:rsidP="00F706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706C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A3A4" w14:textId="45288694" w:rsidR="00F413BC" w:rsidRDefault="00000000">
    <w:pPr>
      <w:pBdr>
        <w:top w:val="nil"/>
        <w:left w:val="nil"/>
        <w:bottom w:val="nil"/>
        <w:right w:val="nil"/>
        <w:between w:val="nil"/>
      </w:pBdr>
      <w:spacing w:before="0" w:after="2040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0A3B139" wp14:editId="3EBFBC80">
          <wp:simplePos x="0" y="0"/>
          <wp:positionH relativeFrom="page">
            <wp:posOffset>184637</wp:posOffset>
          </wp:positionH>
          <wp:positionV relativeFrom="page">
            <wp:posOffset>184637</wp:posOffset>
          </wp:positionV>
          <wp:extent cx="7191891" cy="1357199"/>
          <wp:effectExtent l="0" t="0" r="0" b="0"/>
          <wp:wrapNone/>
          <wp:docPr id="2" name="image1.png" descr="Australian Governement and Give up for Good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ustralian Governement and Give up for Good logo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1891" cy="1357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5D57" w14:textId="00974E18" w:rsidR="00F413BC" w:rsidRDefault="00F706C9">
    <w:pPr>
      <w:pBdr>
        <w:top w:val="nil"/>
        <w:left w:val="nil"/>
        <w:bottom w:val="nil"/>
        <w:right w:val="nil"/>
        <w:between w:val="nil"/>
      </w:pBdr>
      <w:spacing w:before="0" w:after="120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9BA08C" wp14:editId="2E4EB8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5182820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D5E55" w14:textId="1A289EC0" w:rsidR="00F706C9" w:rsidRPr="00F706C9" w:rsidRDefault="00F706C9" w:rsidP="00F706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706C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BA0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7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D8DUAM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34D5E55" w14:textId="1A289EC0" w:rsidR="00F706C9" w:rsidRPr="00F706C9" w:rsidRDefault="00F706C9" w:rsidP="00F706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706C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248E0097" wp14:editId="76B964D0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000" cy="13572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0" cy="13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D53BF"/>
    <w:multiLevelType w:val="hybridMultilevel"/>
    <w:tmpl w:val="00000000"/>
    <w:lvl w:ilvl="0" w:tplc="61C88E5C">
      <w:start w:val="1"/>
      <w:numFmt w:val="bullet"/>
      <w:lvlText w:val="•"/>
      <w:lvlJc w:val="left"/>
      <w:pPr>
        <w:ind w:left="284" w:hanging="284"/>
      </w:pPr>
      <w:rPr>
        <w:rFonts w:ascii="Arial" w:eastAsia="Arial" w:hAnsi="Arial" w:cs="Arial"/>
        <w:color w:val="323232"/>
      </w:rPr>
    </w:lvl>
    <w:lvl w:ilvl="1" w:tplc="DEA6288A">
      <w:start w:val="1"/>
      <w:numFmt w:val="bullet"/>
      <w:lvlText w:val="–"/>
      <w:lvlJc w:val="left"/>
      <w:pPr>
        <w:ind w:left="568" w:hanging="284"/>
      </w:pPr>
      <w:rPr>
        <w:rFonts w:ascii="Calibri" w:eastAsia="Calibri" w:hAnsi="Calibri" w:cs="Calibri"/>
        <w:color w:val="323232"/>
      </w:rPr>
    </w:lvl>
    <w:lvl w:ilvl="2" w:tplc="AE86E05E">
      <w:start w:val="1"/>
      <w:numFmt w:val="bullet"/>
      <w:lvlText w:val="»"/>
      <w:lvlJc w:val="left"/>
      <w:pPr>
        <w:ind w:left="852" w:hanging="284"/>
      </w:pPr>
      <w:rPr>
        <w:rFonts w:ascii="Calibri" w:eastAsia="Calibri" w:hAnsi="Calibri" w:cs="Calibri"/>
        <w:color w:val="323232"/>
      </w:rPr>
    </w:lvl>
    <w:lvl w:ilvl="3" w:tplc="F0B290FE">
      <w:start w:val="1"/>
      <w:numFmt w:val="bullet"/>
      <w:lvlText w:val="◦"/>
      <w:lvlJc w:val="left"/>
      <w:pPr>
        <w:ind w:left="1136" w:hanging="284"/>
      </w:pPr>
      <w:rPr>
        <w:rFonts w:ascii="Calibri" w:eastAsia="Calibri" w:hAnsi="Calibri" w:cs="Calibri"/>
        <w:color w:val="323232"/>
      </w:rPr>
    </w:lvl>
    <w:lvl w:ilvl="4" w:tplc="C2C23274">
      <w:start w:val="1"/>
      <w:numFmt w:val="lowerLetter"/>
      <w:lvlText w:val="(%5)"/>
      <w:lvlJc w:val="left"/>
      <w:pPr>
        <w:ind w:left="1420" w:hanging="284"/>
      </w:pPr>
    </w:lvl>
    <w:lvl w:ilvl="5" w:tplc="0C685358">
      <w:start w:val="1"/>
      <w:numFmt w:val="lowerRoman"/>
      <w:lvlText w:val="(%6)"/>
      <w:lvlJc w:val="left"/>
      <w:pPr>
        <w:ind w:left="1704" w:hanging="284"/>
      </w:pPr>
    </w:lvl>
    <w:lvl w:ilvl="6" w:tplc="C77EBFD2">
      <w:start w:val="1"/>
      <w:numFmt w:val="decimal"/>
      <w:lvlText w:val="%7."/>
      <w:lvlJc w:val="left"/>
      <w:pPr>
        <w:ind w:left="1988" w:hanging="284"/>
      </w:pPr>
    </w:lvl>
    <w:lvl w:ilvl="7" w:tplc="7382A774">
      <w:start w:val="1"/>
      <w:numFmt w:val="lowerLetter"/>
      <w:lvlText w:val="%8."/>
      <w:lvlJc w:val="left"/>
      <w:pPr>
        <w:ind w:left="2272" w:hanging="284"/>
      </w:pPr>
    </w:lvl>
    <w:lvl w:ilvl="8" w:tplc="A53ED79C">
      <w:start w:val="1"/>
      <w:numFmt w:val="lowerRoman"/>
      <w:lvlText w:val="%9."/>
      <w:lvlJc w:val="left"/>
      <w:pPr>
        <w:ind w:left="2556" w:hanging="284"/>
      </w:pPr>
    </w:lvl>
  </w:abstractNum>
  <w:num w:numId="1" w16cid:durableId="56737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3BC"/>
    <w:rsid w:val="000134C8"/>
    <w:rsid w:val="001570DC"/>
    <w:rsid w:val="002057F0"/>
    <w:rsid w:val="002A4EC8"/>
    <w:rsid w:val="003F59F6"/>
    <w:rsid w:val="0040635B"/>
    <w:rsid w:val="00711937"/>
    <w:rsid w:val="00772494"/>
    <w:rsid w:val="009349C7"/>
    <w:rsid w:val="009B345B"/>
    <w:rsid w:val="00A54A7B"/>
    <w:rsid w:val="00A60170"/>
    <w:rsid w:val="00D3442A"/>
    <w:rsid w:val="00E11025"/>
    <w:rsid w:val="00F413BC"/>
    <w:rsid w:val="00F44DA1"/>
    <w:rsid w:val="00F7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884B5"/>
  <w15:docId w15:val="{C5A21AF3-225D-4E42-BE4A-4751A37A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20" w:after="1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20" w:after="160"/>
      <w:outlineLvl w:val="1"/>
    </w:pPr>
    <w:rPr>
      <w:b/>
      <w:bCs/>
    </w:rPr>
  </w:style>
  <w:style w:type="paragraph" w:styleId="Heading3">
    <w:name w:val="heading 3"/>
    <w:basedOn w:val="Normal"/>
    <w:next w:val="Normal"/>
    <w:pPr>
      <w:keepNext/>
      <w:keepLines/>
      <w:spacing w:before="320" w:after="160"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keepLines/>
      <w:spacing w:before="320" w:after="160"/>
      <w:outlineLvl w:val="3"/>
    </w:pPr>
    <w:rPr>
      <w:color w:val="212A4C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320" w:after="160"/>
      <w:outlineLvl w:val="4"/>
    </w:pPr>
    <w:rPr>
      <w:b/>
      <w:bCs/>
      <w:i/>
      <w:iCs/>
      <w:color w:val="264F90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color w:val="1014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0" w:after="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b/>
      <w:bCs/>
      <w:color w:val="212A4C"/>
      <w:sz w:val="44"/>
      <w:szCs w:val="44"/>
    </w:rPr>
  </w:style>
  <w:style w:type="paragraph" w:styleId="Revision">
    <w:name w:val="Revision"/>
    <w:hidden/>
    <w:uiPriority w:val="99"/>
    <w:semiHidden/>
    <w:rsid w:val="00772494"/>
    <w:pPr>
      <w:spacing w:before="0" w:after="0"/>
    </w:pPr>
  </w:style>
  <w:style w:type="character" w:styleId="Hyperlink">
    <w:name w:val="Hyperlink"/>
    <w:basedOn w:val="DefaultParagraphFont"/>
    <w:uiPriority w:val="99"/>
    <w:unhideWhenUsed/>
    <w:rsid w:val="007724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4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06C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7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yondblue.org.au/" TargetMode="External"/><Relationship Id="rId13" Type="http://schemas.openxmlformats.org/officeDocument/2006/relationships/hyperlink" Target="https://www.health.gov.au/give-up-for-good/translated-resources-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health.gov.au/resources/apps-and-tools/my-quitbuddy-ap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it.org.au/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https://headspace.org.a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medicarementalhealth.gov.au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2x1yCTnR8jvhjhjr0/Y5FCqvrQ==">CgMxLjA4AHIhMVdFa01pcy1rWDJhLTlBcmZoRGNwVmtQa3BuTW1WcFZL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87DBF8135764DAC9D2F9DB6FE3A2E" ma:contentTypeVersion="14" ma:contentTypeDescription="Create a new document." ma:contentTypeScope="" ma:versionID="88e58797589cb7456d6f879cc89e2037">
  <xsd:schema xmlns:xsd="http://www.w3.org/2001/XMLSchema" xmlns:xs="http://www.w3.org/2001/XMLSchema" xmlns:p="http://schemas.microsoft.com/office/2006/metadata/properties" xmlns:ns2="4ad531cf-87ce-42ef-97b9-c349eda1b4ef" xmlns:ns3="f1385b24-fdc9-465b-acea-1175dd5222bb" targetNamespace="http://schemas.microsoft.com/office/2006/metadata/properties" ma:root="true" ma:fieldsID="d428e6b29728cd720dd025f161380c4b" ns2:_="" ns3:_="">
    <xsd:import namespace="4ad531cf-87ce-42ef-97b9-c349eda1b4ef"/>
    <xsd:import namespace="f1385b24-fdc9-465b-acea-1175dd522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31cf-87ce-42ef-97b9-c349eda1b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85b24-fdc9-465b-acea-1175dd5222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f42387-707d-4151-9ebd-36c03046d040}" ma:internalName="TaxCatchAll" ma:showField="CatchAllData" ma:web="f1385b24-fdc9-465b-acea-1175dd522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d531cf-87ce-42ef-97b9-c349eda1b4ef">
      <Terms xmlns="http://schemas.microsoft.com/office/infopath/2007/PartnerControls"/>
    </lcf76f155ced4ddcb4097134ff3c332f>
    <TaxCatchAll xmlns="f1385b24-fdc9-465b-acea-1175dd5222b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3CF4A9-80CB-494B-967A-E7F65BFE6ED0}"/>
</file>

<file path=customXml/itemProps3.xml><?xml version="1.0" encoding="utf-8"?>
<ds:datastoreItem xmlns:ds="http://schemas.openxmlformats.org/officeDocument/2006/customXml" ds:itemID="{155C9B0C-9A01-450F-B986-F209A960DB17}"/>
</file>

<file path=customXml/itemProps4.xml><?xml version="1.0" encoding="utf-8"?>
<ds:datastoreItem xmlns:ds="http://schemas.openxmlformats.org/officeDocument/2006/customXml" ds:itemID="{25D99C2B-90BF-4728-BB81-171293EF82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为了健康永久远离电子烟</dc:title>
  <dc:subject>Vaping</dc:subject>
  <dc:creator>Department of Health Disability and Ageing</dc:creator>
  <cp:keywords>Give up vaping; e-cigarettes</cp:keywords>
  <dcterms:created xsi:type="dcterms:W3CDTF">2026-06-22T01:32:00Z</dcterms:created>
  <dcterms:modified xsi:type="dcterms:W3CDTF">2026-07-03T02:16:00Z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1ee45b57,48dd722d,55b8fa6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6b9391ae,16821b9d,920898b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2026-06-25T02:31:46Z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a4fc9d99-b3d4-4822-a2e5-6d04958e1d45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0x0101007D787DBF8135764DAC9D2F9DB6FE3A2E</vt:lpwstr>
  </property>
</Properties>
</file>