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15309" w14:textId="24D93A2F" w:rsidR="000A7E0A" w:rsidRPr="005B79AE" w:rsidRDefault="000A7E0A" w:rsidP="000A7E0A">
      <w:pPr>
        <w:pStyle w:val="Heading1"/>
        <w:rPr>
          <w:rFonts w:ascii="Open Sans" w:hAnsi="Open Sans" w:cs="Open Sans"/>
          <w:lang w:val="en"/>
        </w:rPr>
      </w:pPr>
      <w:r w:rsidRPr="49C03A0F">
        <w:rPr>
          <w:rFonts w:ascii="Open Sans" w:hAnsi="Open Sans" w:cs="Open Sans"/>
          <w:lang w:val="en"/>
        </w:rPr>
        <w:t xml:space="preserve">Features of the Tobacco Reporting </w:t>
      </w:r>
      <w:r w:rsidR="2910776B" w:rsidRPr="49C03A0F">
        <w:rPr>
          <w:rFonts w:ascii="Open Sans" w:hAnsi="Open Sans" w:cs="Open Sans"/>
          <w:lang w:val="en"/>
        </w:rPr>
        <w:t>S</w:t>
      </w:r>
      <w:r w:rsidRPr="49C03A0F">
        <w:rPr>
          <w:rFonts w:ascii="Open Sans" w:hAnsi="Open Sans" w:cs="Open Sans"/>
          <w:lang w:val="en"/>
        </w:rPr>
        <w:t>ervice - quick reference guide</w:t>
      </w:r>
    </w:p>
    <w:p w14:paraId="7767A401" w14:textId="44D2D447" w:rsidR="00D1775F" w:rsidRPr="00B53987" w:rsidRDefault="00D0262F" w:rsidP="00D1775F">
      <w:r>
        <w:t>20 July 2026</w:t>
      </w:r>
    </w:p>
    <w:p w14:paraId="4693E76E" w14:textId="3C99D3C6" w:rsidR="00D96038" w:rsidRPr="00617CE4" w:rsidRDefault="00D96038" w:rsidP="49C03A0F">
      <w:pPr>
        <w:pStyle w:val="NormalWeb"/>
        <w:rPr>
          <w:rFonts w:ascii="Arial" w:hAnsi="Arial"/>
          <w:color w:val="358189"/>
          <w:sz w:val="28"/>
          <w:szCs w:val="28"/>
          <w:lang w:val="en" w:eastAsia="en-US"/>
        </w:rPr>
      </w:pPr>
      <w:r w:rsidRPr="49C03A0F">
        <w:rPr>
          <w:rFonts w:ascii="Arial" w:hAnsi="Arial"/>
          <w:color w:val="358189" w:themeColor="accent2"/>
          <w:sz w:val="28"/>
          <w:szCs w:val="28"/>
          <w:lang w:val="en" w:eastAsia="en-US"/>
        </w:rPr>
        <w:t>Understand the look and layout of the Tobacco Reporting</w:t>
      </w:r>
      <w:r w:rsidRPr="49C03A0F">
        <w:rPr>
          <w:rFonts w:ascii="Open Sans" w:hAnsi="Open Sans" w:cs="Open Sans"/>
          <w:lang w:val="en"/>
        </w:rPr>
        <w:t xml:space="preserve"> </w:t>
      </w:r>
      <w:r w:rsidR="29BF5D07" w:rsidRPr="00C14AF6">
        <w:rPr>
          <w:rFonts w:ascii="Arial" w:hAnsi="Arial"/>
          <w:color w:val="358189" w:themeColor="accent2"/>
          <w:sz w:val="28"/>
          <w:szCs w:val="28"/>
          <w:lang w:val="en" w:eastAsia="en-US"/>
        </w:rPr>
        <w:t>S</w:t>
      </w:r>
      <w:r w:rsidRPr="49C03A0F">
        <w:rPr>
          <w:rFonts w:ascii="Arial" w:hAnsi="Arial"/>
          <w:color w:val="358189" w:themeColor="accent2"/>
          <w:sz w:val="28"/>
          <w:szCs w:val="28"/>
          <w:lang w:val="en" w:eastAsia="en-US"/>
        </w:rPr>
        <w:t>ervice inside the Health Business Services (HBS) portal.</w:t>
      </w:r>
    </w:p>
    <w:p w14:paraId="5AEC98DA" w14:textId="77777777" w:rsidR="009A5E57" w:rsidRPr="005B79AE" w:rsidRDefault="009A5E57" w:rsidP="00B03F8F">
      <w:pPr>
        <w:pStyle w:val="Heading2"/>
        <w:rPr>
          <w:lang w:val="en"/>
        </w:rPr>
      </w:pPr>
      <w:r w:rsidRPr="005B79AE">
        <w:rPr>
          <w:lang w:val="en"/>
        </w:rPr>
        <w:t xml:space="preserve">Getting </w:t>
      </w:r>
      <w:r w:rsidRPr="00796380">
        <w:t>started</w:t>
      </w:r>
    </w:p>
    <w:p w14:paraId="41B0CBDF" w14:textId="745E1D55" w:rsidR="009A5E57" w:rsidRPr="00A0799C" w:rsidRDefault="009A5E57" w:rsidP="009A5E57">
      <w:pPr>
        <w:pStyle w:val="NormalWeb"/>
        <w:rPr>
          <w:rFonts w:ascii="Arial" w:hAnsi="Arial" w:cs="Arial"/>
          <w:lang w:val="en-US"/>
        </w:rPr>
      </w:pPr>
      <w:r w:rsidRPr="49C03A0F">
        <w:rPr>
          <w:rFonts w:ascii="Arial" w:hAnsi="Arial" w:cs="Arial"/>
          <w:lang w:val="en-US"/>
        </w:rPr>
        <w:t xml:space="preserve">You need to sign in to the </w:t>
      </w:r>
      <w:hyperlink r:id="rId11">
        <w:r w:rsidRPr="49C03A0F">
          <w:rPr>
            <w:rStyle w:val="Hyperlink"/>
            <w:rFonts w:ascii="Arial" w:hAnsi="Arial" w:cs="Arial"/>
            <w:lang w:val="en-US"/>
          </w:rPr>
          <w:t>Health Business Services (HBS) portal</w:t>
        </w:r>
      </w:hyperlink>
      <w:r w:rsidRPr="49C03A0F">
        <w:rPr>
          <w:rFonts w:ascii="Arial" w:hAnsi="Arial" w:cs="Arial"/>
          <w:lang w:val="en-US"/>
        </w:rPr>
        <w:t xml:space="preserve"> to access the Tobacco Reporting </w:t>
      </w:r>
      <w:r w:rsidR="3B3FC47E" w:rsidRPr="49C03A0F">
        <w:rPr>
          <w:rFonts w:ascii="Arial" w:hAnsi="Arial" w:cs="Arial"/>
          <w:lang w:val="en-US"/>
        </w:rPr>
        <w:t>Service</w:t>
      </w:r>
      <w:r w:rsidRPr="49C03A0F">
        <w:rPr>
          <w:rFonts w:ascii="Arial" w:hAnsi="Arial" w:cs="Arial"/>
          <w:lang w:val="en-US"/>
        </w:rPr>
        <w:t>.</w:t>
      </w:r>
    </w:p>
    <w:p w14:paraId="3689FA56" w14:textId="77777777" w:rsidR="009A5E57" w:rsidRPr="00A0799C" w:rsidRDefault="009A5E57" w:rsidP="009A5E57">
      <w:pPr>
        <w:pStyle w:val="NormalWeb"/>
        <w:rPr>
          <w:rFonts w:ascii="Arial" w:hAnsi="Arial" w:cs="Arial"/>
          <w:lang w:val="en"/>
        </w:rPr>
      </w:pPr>
      <w:r w:rsidRPr="00A0799C">
        <w:rPr>
          <w:rFonts w:ascii="Arial" w:hAnsi="Arial" w:cs="Arial"/>
          <w:lang w:val="en"/>
        </w:rPr>
        <w:t xml:space="preserve">For help getting an account see: </w:t>
      </w:r>
      <w:hyperlink r:id="rId12" w:history="1">
        <w:r w:rsidRPr="00A0799C">
          <w:rPr>
            <w:rStyle w:val="Hyperlink"/>
            <w:rFonts w:ascii="Arial" w:hAnsi="Arial" w:cs="Arial"/>
            <w:lang w:val="en"/>
          </w:rPr>
          <w:t>About Health Business Services</w:t>
        </w:r>
      </w:hyperlink>
      <w:r w:rsidRPr="00A0799C">
        <w:rPr>
          <w:rFonts w:ascii="Arial" w:hAnsi="Arial" w:cs="Arial"/>
          <w:lang w:val="en"/>
        </w:rPr>
        <w:t>.</w:t>
      </w:r>
    </w:p>
    <w:p w14:paraId="6655844A" w14:textId="77777777" w:rsidR="009A5E57" w:rsidRPr="005B79AE" w:rsidRDefault="009A5E57" w:rsidP="00B03F8F">
      <w:pPr>
        <w:pStyle w:val="Heading2"/>
        <w:rPr>
          <w:lang w:val="en"/>
        </w:rPr>
      </w:pPr>
      <w:r w:rsidRPr="005B79AE">
        <w:rPr>
          <w:rStyle w:val="Strong"/>
          <w:rFonts w:ascii="Open Sans" w:hAnsi="Open Sans" w:cs="Open Sans"/>
          <w:b/>
          <w:bCs/>
          <w:lang w:val="en"/>
        </w:rPr>
        <w:t xml:space="preserve">Tobacco </w:t>
      </w:r>
      <w:r>
        <w:rPr>
          <w:rStyle w:val="Strong"/>
          <w:rFonts w:ascii="Open Sans" w:hAnsi="Open Sans" w:cs="Open Sans"/>
          <w:b/>
          <w:bCs/>
          <w:lang w:val="en"/>
        </w:rPr>
        <w:t xml:space="preserve">Reporting </w:t>
      </w:r>
      <w:r w:rsidRPr="00796380">
        <w:rPr>
          <w:rStyle w:val="Strong"/>
          <w:b/>
          <w:bCs/>
        </w:rPr>
        <w:t>service</w:t>
      </w:r>
      <w:r w:rsidRPr="005B79AE">
        <w:rPr>
          <w:rStyle w:val="Strong"/>
          <w:rFonts w:ascii="Open Sans" w:hAnsi="Open Sans" w:cs="Open Sans"/>
          <w:b/>
          <w:bCs/>
          <w:lang w:val="en"/>
        </w:rPr>
        <w:t xml:space="preserve"> system roles</w:t>
      </w:r>
    </w:p>
    <w:p w14:paraId="79C0FCEC" w14:textId="77777777" w:rsidR="009A5E57" w:rsidRPr="00A0799C" w:rsidRDefault="009A5E57" w:rsidP="009A5E57">
      <w:pPr>
        <w:pStyle w:val="NormalWeb"/>
        <w:rPr>
          <w:rFonts w:ascii="Arial" w:hAnsi="Arial" w:cs="Arial"/>
          <w:lang w:val="en-US"/>
        </w:rPr>
      </w:pPr>
      <w:r w:rsidRPr="00A0799C">
        <w:rPr>
          <w:rFonts w:ascii="Arial" w:hAnsi="Arial" w:cs="Arial"/>
          <w:lang w:val="en-US"/>
        </w:rPr>
        <w:t xml:space="preserve">Different system roles ensure users only have access to the features and actions required for their responsibilities within an </w:t>
      </w:r>
      <w:proofErr w:type="spellStart"/>
      <w:r w:rsidRPr="00A0799C">
        <w:rPr>
          <w:rFonts w:ascii="Arial" w:hAnsi="Arial" w:cs="Arial"/>
          <w:lang w:val="en-US"/>
        </w:rPr>
        <w:t>organisation</w:t>
      </w:r>
      <w:proofErr w:type="spellEnd"/>
      <w:r w:rsidRPr="00A0799C">
        <w:rPr>
          <w:rFonts w:ascii="Arial" w:hAnsi="Arial" w:cs="Arial"/>
          <w:lang w:val="en-US"/>
        </w:rPr>
        <w:t>. </w:t>
      </w:r>
    </w:p>
    <w:p w14:paraId="7BB3D51A" w14:textId="3E24EF13" w:rsidR="009A5E57" w:rsidRPr="00A0799C" w:rsidRDefault="009A5E57" w:rsidP="009A5E57">
      <w:pPr>
        <w:pStyle w:val="NormalWeb"/>
        <w:rPr>
          <w:rFonts w:ascii="Arial" w:eastAsia="Segoe UI" w:hAnsi="Arial" w:cs="Arial"/>
          <w:color w:val="313131"/>
        </w:rPr>
      </w:pPr>
      <w:r w:rsidRPr="00A0799C">
        <w:rPr>
          <w:rFonts w:ascii="Arial" w:eastAsia="Open Sans" w:hAnsi="Arial" w:cs="Arial"/>
          <w:color w:val="313131"/>
          <w:lang w:val="en-GB"/>
        </w:rPr>
        <w:t xml:space="preserve">Every member will be given a service role which will determine their level of access. Service roles include either Organisation </w:t>
      </w:r>
      <w:r w:rsidR="00D37983">
        <w:rPr>
          <w:rFonts w:ascii="Arial" w:eastAsia="Open Sans" w:hAnsi="Arial" w:cs="Arial"/>
          <w:color w:val="313131"/>
          <w:lang w:val="en-GB"/>
        </w:rPr>
        <w:t>A</w:t>
      </w:r>
      <w:r w:rsidRPr="00A0799C">
        <w:rPr>
          <w:rFonts w:ascii="Arial" w:eastAsia="Open Sans" w:hAnsi="Arial" w:cs="Arial"/>
          <w:color w:val="313131"/>
          <w:lang w:val="en-GB"/>
        </w:rPr>
        <w:t xml:space="preserve">dministrator or Report </w:t>
      </w:r>
      <w:r w:rsidR="00D37983">
        <w:rPr>
          <w:rFonts w:ascii="Arial" w:eastAsia="Open Sans" w:hAnsi="Arial" w:cs="Arial"/>
          <w:color w:val="313131"/>
          <w:lang w:val="en-GB"/>
        </w:rPr>
        <w:t>S</w:t>
      </w:r>
      <w:r w:rsidRPr="00A0799C">
        <w:rPr>
          <w:rFonts w:ascii="Arial" w:eastAsia="Open Sans" w:hAnsi="Arial" w:cs="Arial"/>
          <w:color w:val="313131"/>
          <w:lang w:val="en-GB"/>
        </w:rPr>
        <w:t xml:space="preserve">ubmitter. </w:t>
      </w:r>
    </w:p>
    <w:p w14:paraId="3D0351E3" w14:textId="72083CA7" w:rsidR="009A5E57" w:rsidRPr="00A0799C" w:rsidRDefault="009A5E57" w:rsidP="009A5E57">
      <w:pPr>
        <w:pStyle w:val="NormalWeb"/>
        <w:rPr>
          <w:rFonts w:ascii="Arial" w:eastAsia="Open Sans" w:hAnsi="Arial" w:cs="Arial"/>
          <w:color w:val="313131"/>
        </w:rPr>
      </w:pPr>
      <w:r w:rsidRPr="00A0799C">
        <w:rPr>
          <w:rFonts w:ascii="Arial" w:eastAsia="Open Sans" w:hAnsi="Arial" w:cs="Arial"/>
          <w:color w:val="313131"/>
        </w:rPr>
        <w:t xml:space="preserve">The Organisation </w:t>
      </w:r>
      <w:r w:rsidR="00EB4CBD">
        <w:rPr>
          <w:rFonts w:ascii="Arial" w:eastAsia="Open Sans" w:hAnsi="Arial" w:cs="Arial"/>
          <w:color w:val="313131"/>
        </w:rPr>
        <w:t>A</w:t>
      </w:r>
      <w:r w:rsidRPr="00A0799C">
        <w:rPr>
          <w:rFonts w:ascii="Arial" w:eastAsia="Open Sans" w:hAnsi="Arial" w:cs="Arial"/>
          <w:color w:val="313131"/>
        </w:rPr>
        <w:t xml:space="preserve">dministrator manages an </w:t>
      </w:r>
      <w:r w:rsidR="00D37983">
        <w:rPr>
          <w:rFonts w:ascii="Arial" w:eastAsia="Open Sans" w:hAnsi="Arial" w:cs="Arial"/>
          <w:color w:val="313131"/>
        </w:rPr>
        <w:t>O</w:t>
      </w:r>
      <w:r w:rsidRPr="00A0799C">
        <w:rPr>
          <w:rFonts w:ascii="Arial" w:eastAsia="Open Sans" w:hAnsi="Arial" w:cs="Arial"/>
          <w:color w:val="313131"/>
        </w:rPr>
        <w:t xml:space="preserve">rganisation account, including members and applications. Organisation accounts can have multiple Organisation </w:t>
      </w:r>
      <w:r w:rsidR="00D37983">
        <w:rPr>
          <w:rFonts w:ascii="Arial" w:eastAsia="Open Sans" w:hAnsi="Arial" w:cs="Arial"/>
          <w:color w:val="313131"/>
        </w:rPr>
        <w:t>A</w:t>
      </w:r>
      <w:r w:rsidRPr="00A0799C">
        <w:rPr>
          <w:rFonts w:ascii="Arial" w:eastAsia="Open Sans" w:hAnsi="Arial" w:cs="Arial"/>
          <w:color w:val="313131"/>
        </w:rPr>
        <w:t>dministrators.</w:t>
      </w:r>
    </w:p>
    <w:p w14:paraId="43694CA7" w14:textId="5B4E08F9" w:rsidR="009A5E57" w:rsidRPr="00A0799C" w:rsidRDefault="009A5E57" w:rsidP="009A5E57">
      <w:pPr>
        <w:pStyle w:val="NormalWeb"/>
        <w:rPr>
          <w:rFonts w:ascii="Arial" w:eastAsia="Open Sans" w:hAnsi="Arial" w:cs="Arial"/>
          <w:color w:val="313131"/>
          <w:lang w:val="en-GB"/>
        </w:rPr>
      </w:pPr>
      <w:r w:rsidRPr="00A0799C">
        <w:rPr>
          <w:rFonts w:ascii="Arial" w:eastAsia="Open Sans" w:hAnsi="Arial" w:cs="Arial"/>
          <w:color w:val="313131"/>
        </w:rPr>
        <w:t xml:space="preserve">Report </w:t>
      </w:r>
      <w:r w:rsidR="00D37983">
        <w:rPr>
          <w:rFonts w:ascii="Arial" w:eastAsia="Open Sans" w:hAnsi="Arial" w:cs="Arial"/>
          <w:color w:val="313131"/>
        </w:rPr>
        <w:t>S</w:t>
      </w:r>
      <w:r w:rsidRPr="00A0799C">
        <w:rPr>
          <w:rFonts w:ascii="Arial" w:eastAsia="Open Sans" w:hAnsi="Arial" w:cs="Arial"/>
          <w:color w:val="313131"/>
        </w:rPr>
        <w:t xml:space="preserve">ubmitters are people who can act on behalf of an </w:t>
      </w:r>
      <w:r w:rsidR="00BC34CD">
        <w:rPr>
          <w:rFonts w:ascii="Arial" w:eastAsia="Open Sans" w:hAnsi="Arial" w:cs="Arial"/>
          <w:color w:val="313131"/>
        </w:rPr>
        <w:t>O</w:t>
      </w:r>
      <w:r w:rsidRPr="00A0799C">
        <w:rPr>
          <w:rFonts w:ascii="Arial" w:eastAsia="Open Sans" w:hAnsi="Arial" w:cs="Arial"/>
          <w:color w:val="313131"/>
        </w:rPr>
        <w:t>rganisation account and submit reports. To become a member of an </w:t>
      </w:r>
      <w:r w:rsidR="00BC34CD">
        <w:rPr>
          <w:rFonts w:ascii="Arial" w:eastAsia="Open Sans" w:hAnsi="Arial" w:cs="Arial"/>
          <w:color w:val="313131"/>
        </w:rPr>
        <w:t>O</w:t>
      </w:r>
      <w:r w:rsidRPr="00A0799C">
        <w:rPr>
          <w:rFonts w:ascii="Arial" w:eastAsia="Open Sans" w:hAnsi="Arial" w:cs="Arial"/>
          <w:color w:val="313131"/>
        </w:rPr>
        <w:t>rganisation account, you must be invited by an Organisation </w:t>
      </w:r>
      <w:r w:rsidR="00BC34CD">
        <w:rPr>
          <w:rFonts w:ascii="Arial" w:eastAsia="Open Sans" w:hAnsi="Arial" w:cs="Arial"/>
          <w:color w:val="313131"/>
        </w:rPr>
        <w:t>A</w:t>
      </w:r>
      <w:r w:rsidRPr="00A0799C">
        <w:rPr>
          <w:rFonts w:ascii="Arial" w:eastAsia="Open Sans" w:hAnsi="Arial" w:cs="Arial"/>
          <w:color w:val="313131"/>
        </w:rPr>
        <w:t>dministrator.</w:t>
      </w:r>
    </w:p>
    <w:p w14:paraId="39AE7EAE" w14:textId="5BBB1751" w:rsidR="009A5E57" w:rsidRPr="005B79AE" w:rsidRDefault="009A5E57" w:rsidP="00B03F8F">
      <w:pPr>
        <w:pStyle w:val="Heading2"/>
        <w:rPr>
          <w:lang w:val="en"/>
        </w:rPr>
      </w:pPr>
      <w:r w:rsidRPr="32F58015">
        <w:rPr>
          <w:rStyle w:val="Strong"/>
          <w:rFonts w:ascii="Open Sans" w:hAnsi="Open Sans" w:cs="Open Sans"/>
          <w:b/>
          <w:bCs/>
          <w:lang w:val="en"/>
        </w:rPr>
        <w:t xml:space="preserve">Common </w:t>
      </w:r>
      <w:r w:rsidR="24384FCB" w:rsidRPr="32F58015">
        <w:rPr>
          <w:rStyle w:val="Strong"/>
          <w:rFonts w:ascii="Open Sans" w:hAnsi="Open Sans" w:cs="Open Sans"/>
          <w:b/>
          <w:bCs/>
          <w:lang w:val="en"/>
        </w:rPr>
        <w:t>features</w:t>
      </w:r>
      <w:r w:rsidRPr="32F58015">
        <w:rPr>
          <w:rStyle w:val="Strong"/>
          <w:rFonts w:ascii="Open Sans" w:hAnsi="Open Sans" w:cs="Open Sans"/>
          <w:b/>
          <w:bCs/>
          <w:lang w:val="en"/>
        </w:rPr>
        <w:t xml:space="preserve"> found in the </w:t>
      </w:r>
      <w:r w:rsidR="00B2792A">
        <w:rPr>
          <w:rStyle w:val="Strong"/>
          <w:rFonts w:ascii="Open Sans" w:hAnsi="Open Sans" w:cs="Open Sans"/>
          <w:b/>
          <w:bCs/>
          <w:lang w:val="en"/>
        </w:rPr>
        <w:t xml:space="preserve">HBS </w:t>
      </w:r>
      <w:r w:rsidRPr="32F58015">
        <w:rPr>
          <w:rStyle w:val="Strong"/>
          <w:b/>
          <w:bCs/>
        </w:rPr>
        <w:t>portal</w:t>
      </w:r>
    </w:p>
    <w:p w14:paraId="763EB525" w14:textId="337A569E" w:rsidR="009A5E57" w:rsidRDefault="009A5E57">
      <w:pPr>
        <w:pStyle w:val="NormalWeb"/>
        <w:rPr>
          <w:rFonts w:ascii="Arial" w:hAnsi="Arial" w:cs="Arial"/>
          <w:lang w:val="en"/>
        </w:rPr>
      </w:pPr>
      <w:r w:rsidRPr="32F58015">
        <w:rPr>
          <w:rFonts w:ascii="Arial" w:hAnsi="Arial" w:cs="Arial"/>
          <w:lang w:val="en"/>
        </w:rPr>
        <w:t xml:space="preserve">These are </w:t>
      </w:r>
      <w:r w:rsidR="3ABE804A" w:rsidRPr="32F58015">
        <w:rPr>
          <w:rFonts w:ascii="Arial" w:hAnsi="Arial" w:cs="Arial"/>
          <w:lang w:val="en"/>
        </w:rPr>
        <w:t>features</w:t>
      </w:r>
      <w:r w:rsidRPr="32F58015">
        <w:rPr>
          <w:rFonts w:ascii="Arial" w:hAnsi="Arial" w:cs="Arial"/>
          <w:lang w:val="en"/>
        </w:rPr>
        <w:t xml:space="preserve"> commonly found in the</w:t>
      </w:r>
      <w:r w:rsidR="00B2792A">
        <w:rPr>
          <w:rFonts w:ascii="Arial" w:hAnsi="Arial" w:cs="Arial"/>
          <w:lang w:val="en"/>
        </w:rPr>
        <w:t xml:space="preserve"> HBS</w:t>
      </w:r>
      <w:r w:rsidRPr="32F58015">
        <w:rPr>
          <w:rFonts w:ascii="Arial" w:hAnsi="Arial" w:cs="Arial"/>
          <w:lang w:val="en"/>
        </w:rPr>
        <w:t xml:space="preserve"> portal.</w:t>
      </w:r>
    </w:p>
    <w:p w14:paraId="63BB904B" w14:textId="77777777" w:rsidR="00E95D3E" w:rsidRPr="00A0799C" w:rsidRDefault="00E95D3E" w:rsidP="009A5E57">
      <w:pPr>
        <w:pStyle w:val="NormalWeb"/>
        <w:rPr>
          <w:rFonts w:ascii="Arial" w:hAnsi="Arial" w:cs="Arial"/>
          <w:lang w:val="en"/>
        </w:rPr>
      </w:pPr>
    </w:p>
    <w:p w14:paraId="5EB847C6" w14:textId="77777777" w:rsidR="009A5E57" w:rsidRPr="00E95D3E" w:rsidRDefault="009A5E57" w:rsidP="00E95D3E">
      <w:pPr>
        <w:pStyle w:val="Heading3"/>
      </w:pPr>
      <w:r w:rsidRPr="00E95D3E">
        <w:lastRenderedPageBreak/>
        <w:t>Side menu navigation </w:t>
      </w:r>
    </w:p>
    <w:p w14:paraId="5EA6502B" w14:textId="5D6C5A4D" w:rsidR="009A5E57" w:rsidRPr="005E4F45" w:rsidRDefault="009A5E57" w:rsidP="009A5E57">
      <w:pPr>
        <w:pStyle w:val="NormalWeb"/>
        <w:rPr>
          <w:rFonts w:ascii="Arial" w:hAnsi="Arial" w:cs="Arial"/>
          <w:lang w:val="en-US"/>
        </w:rPr>
      </w:pPr>
      <w:r w:rsidRPr="005E4F45">
        <w:rPr>
          <w:rFonts w:ascii="Arial" w:hAnsi="Arial" w:cs="Arial"/>
          <w:lang w:val="en-US"/>
        </w:rPr>
        <w:t>The side navigation menu helps you move between major sections of the</w:t>
      </w:r>
      <w:r w:rsidR="005321E5">
        <w:rPr>
          <w:rFonts w:ascii="Arial" w:hAnsi="Arial" w:cs="Arial"/>
          <w:lang w:val="en-US"/>
        </w:rPr>
        <w:t xml:space="preserve"> HBS</w:t>
      </w:r>
      <w:r w:rsidRPr="005E4F45">
        <w:rPr>
          <w:rFonts w:ascii="Arial" w:hAnsi="Arial" w:cs="Arial"/>
          <w:lang w:val="en-US"/>
        </w:rPr>
        <w:t xml:space="preserve"> portal. It remains fixed while you scroll page content.</w:t>
      </w:r>
    </w:p>
    <w:p w14:paraId="2D5E6846" w14:textId="77777777" w:rsidR="009A5E57" w:rsidRPr="005E4F45" w:rsidRDefault="009A5E57" w:rsidP="009A5E57">
      <w:pPr>
        <w:pStyle w:val="NormalWeb"/>
        <w:rPr>
          <w:rFonts w:ascii="Arial" w:hAnsi="Arial" w:cs="Arial"/>
          <w:lang w:val="en-US"/>
        </w:rPr>
      </w:pPr>
      <w:r w:rsidRPr="005E4F45">
        <w:rPr>
          <w:rFonts w:ascii="Arial" w:hAnsi="Arial" w:cs="Arial"/>
          <w:lang w:val="en-US"/>
        </w:rPr>
        <w:t xml:space="preserve">The menu is </w:t>
      </w:r>
      <w:proofErr w:type="spellStart"/>
      <w:proofErr w:type="gramStart"/>
      <w:r w:rsidRPr="005E4F45">
        <w:rPr>
          <w:rFonts w:ascii="Arial" w:hAnsi="Arial" w:cs="Arial"/>
          <w:lang w:val="en-US"/>
        </w:rPr>
        <w:t>optimised</w:t>
      </w:r>
      <w:proofErr w:type="spellEnd"/>
      <w:proofErr w:type="gramEnd"/>
      <w:r w:rsidRPr="005E4F45">
        <w:rPr>
          <w:rFonts w:ascii="Arial" w:hAnsi="Arial" w:cs="Arial"/>
          <w:lang w:val="en-US"/>
        </w:rPr>
        <w:t xml:space="preserve"> to allow you to quickly switch tasks without losing your place. This is the fastest way to move between high-level pages without navigating back to the dashboard.</w:t>
      </w:r>
    </w:p>
    <w:p w14:paraId="19D3196D" w14:textId="77777777" w:rsidR="009A5E57" w:rsidRPr="005E4F45" w:rsidRDefault="009A5E57" w:rsidP="005E4F45">
      <w:pPr>
        <w:pStyle w:val="NormalWeb"/>
        <w:rPr>
          <w:rFonts w:ascii="Arial" w:hAnsi="Arial" w:cs="Arial"/>
          <w:lang w:val="en-US"/>
        </w:rPr>
      </w:pPr>
      <w:r w:rsidRPr="005E4F45">
        <w:rPr>
          <w:rFonts w:ascii="Arial" w:hAnsi="Arial" w:cs="Arial"/>
          <w:lang w:val="en-US"/>
        </w:rPr>
        <w:t>You can use it to:</w:t>
      </w:r>
    </w:p>
    <w:p w14:paraId="528335D3" w14:textId="77777777" w:rsidR="009A5E57" w:rsidRPr="005E4F45" w:rsidRDefault="009A5E57" w:rsidP="005E4F45">
      <w:pPr>
        <w:pStyle w:val="NormalWeb"/>
        <w:numPr>
          <w:ilvl w:val="0"/>
          <w:numId w:val="32"/>
        </w:numPr>
        <w:rPr>
          <w:rFonts w:ascii="Arial" w:hAnsi="Arial" w:cs="Arial"/>
          <w:lang w:val="en-US"/>
        </w:rPr>
      </w:pPr>
      <w:r w:rsidRPr="005E4F45">
        <w:rPr>
          <w:rFonts w:ascii="Arial" w:hAnsi="Arial" w:cs="Arial"/>
          <w:lang w:val="en-US"/>
        </w:rPr>
        <w:t>begin a new task, like starting a form</w:t>
      </w:r>
    </w:p>
    <w:p w14:paraId="0EB4C795" w14:textId="77777777" w:rsidR="009A5E57" w:rsidRPr="005E4F45" w:rsidRDefault="009A5E57" w:rsidP="005E4F45">
      <w:pPr>
        <w:pStyle w:val="NormalWeb"/>
        <w:numPr>
          <w:ilvl w:val="0"/>
          <w:numId w:val="32"/>
        </w:numPr>
        <w:rPr>
          <w:rFonts w:ascii="Arial" w:hAnsi="Arial" w:cs="Arial"/>
          <w:lang w:val="en-US"/>
        </w:rPr>
      </w:pPr>
      <w:r w:rsidRPr="005E4F45">
        <w:rPr>
          <w:rFonts w:ascii="Arial" w:hAnsi="Arial" w:cs="Arial"/>
          <w:lang w:val="en-US"/>
        </w:rPr>
        <w:t>return to an existing draft or submission</w:t>
      </w:r>
    </w:p>
    <w:p w14:paraId="48595022" w14:textId="77777777" w:rsidR="009A5E57" w:rsidRPr="005E4F45" w:rsidRDefault="009A5E57" w:rsidP="005E4F45">
      <w:pPr>
        <w:pStyle w:val="NormalWeb"/>
        <w:numPr>
          <w:ilvl w:val="0"/>
          <w:numId w:val="32"/>
        </w:numPr>
        <w:rPr>
          <w:rFonts w:ascii="Arial" w:hAnsi="Arial" w:cs="Arial"/>
          <w:lang w:val="en-US"/>
        </w:rPr>
      </w:pPr>
      <w:r w:rsidRPr="005E4F45">
        <w:rPr>
          <w:rFonts w:ascii="Arial" w:hAnsi="Arial" w:cs="Arial"/>
          <w:lang w:val="en-US"/>
        </w:rPr>
        <w:t xml:space="preserve">manage report submission or </w:t>
      </w:r>
      <w:proofErr w:type="spellStart"/>
      <w:r w:rsidRPr="005E4F45">
        <w:rPr>
          <w:rFonts w:ascii="Arial" w:hAnsi="Arial" w:cs="Arial"/>
          <w:lang w:val="en-US"/>
        </w:rPr>
        <w:t>organisation</w:t>
      </w:r>
      <w:proofErr w:type="spellEnd"/>
      <w:r w:rsidRPr="005E4F45">
        <w:rPr>
          <w:rFonts w:ascii="Arial" w:hAnsi="Arial" w:cs="Arial"/>
          <w:lang w:val="en-US"/>
        </w:rPr>
        <w:t xml:space="preserve"> details.</w:t>
      </w:r>
    </w:p>
    <w:p w14:paraId="09B9BD8B" w14:textId="32D9F2A5" w:rsidR="00841A05" w:rsidRDefault="005E4F45" w:rsidP="005E4F45">
      <w:pPr>
        <w:pStyle w:val="NormalWeb"/>
        <w:rPr>
          <w:b/>
          <w:bCs/>
          <w:sz w:val="20"/>
          <w:szCs w:val="20"/>
          <w:lang w:val="en"/>
        </w:rPr>
      </w:pPr>
      <w:r w:rsidRPr="0024426A">
        <w:rPr>
          <w:noProof/>
        </w:rPr>
        <w:drawing>
          <wp:inline distT="0" distB="0" distL="0" distR="0" wp14:anchorId="6E3E6F64" wp14:editId="6C444C28">
            <wp:extent cx="4533900" cy="4104390"/>
            <wp:effectExtent l="0" t="0" r="0" b="0"/>
            <wp:docPr id="232574267" name="Picture 13" descr="Screenshot of the Tobacco Reporting portal showing a left-hand navigation menu and a form to select an organisation (Apotex Pty Ltd) to manage and submit report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574267" name="Picture 13" descr="Screenshot of the Tobacco Reporting portal showing a left-hand navigation menu and a form to select an organisation (Apotex Pty Ltd) to manage and submit reports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2314" cy="4112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E6227A" w14:textId="77777777" w:rsidR="007110BD" w:rsidRPr="00C22486" w:rsidRDefault="007110BD" w:rsidP="00C22486">
      <w:pPr>
        <w:pStyle w:val="Heading3"/>
      </w:pPr>
      <w:r w:rsidRPr="00C22486">
        <w:t>Features of the side menu</w:t>
      </w:r>
    </w:p>
    <w:p w14:paraId="34C57A5D" w14:textId="0F023FB8" w:rsidR="007110BD" w:rsidRPr="005B79AE" w:rsidRDefault="007110BD" w:rsidP="007110BD">
      <w:pPr>
        <w:pStyle w:val="NormalWeb"/>
        <w:rPr>
          <w:rFonts w:ascii="Open Sans" w:hAnsi="Open Sans" w:cs="Open Sans"/>
          <w:lang w:val="en-US"/>
        </w:rPr>
      </w:pPr>
      <w:r w:rsidRPr="005B79AE">
        <w:rPr>
          <w:rFonts w:ascii="Open Sans" w:hAnsi="Open Sans" w:cs="Open Sans"/>
          <w:lang w:val="en-US"/>
        </w:rPr>
        <w:t xml:space="preserve">Each item </w:t>
      </w:r>
      <w:proofErr w:type="gramStart"/>
      <w:r w:rsidRPr="005B79AE">
        <w:rPr>
          <w:rFonts w:ascii="Open Sans" w:hAnsi="Open Sans" w:cs="Open Sans"/>
          <w:lang w:val="en-US"/>
        </w:rPr>
        <w:t>in</w:t>
      </w:r>
      <w:proofErr w:type="gramEnd"/>
      <w:r w:rsidRPr="005B79AE">
        <w:rPr>
          <w:rFonts w:ascii="Open Sans" w:hAnsi="Open Sans" w:cs="Open Sans"/>
          <w:lang w:val="en-US"/>
        </w:rPr>
        <w:t xml:space="preserve"> the side menu represents a key function in the</w:t>
      </w:r>
      <w:r w:rsidR="00C2343F">
        <w:rPr>
          <w:rFonts w:ascii="Open Sans" w:hAnsi="Open Sans" w:cs="Open Sans"/>
          <w:lang w:val="en-US"/>
        </w:rPr>
        <w:t xml:space="preserve"> HBS</w:t>
      </w:r>
      <w:r w:rsidRPr="005B79AE">
        <w:rPr>
          <w:rFonts w:ascii="Open Sans" w:hAnsi="Open Sans" w:cs="Open Sans"/>
          <w:lang w:val="en-US"/>
        </w:rPr>
        <w:t xml:space="preserve"> portal.</w:t>
      </w:r>
    </w:p>
    <w:p w14:paraId="16F405AC" w14:textId="77777777" w:rsidR="007110BD" w:rsidRPr="005B79AE" w:rsidRDefault="007110BD" w:rsidP="007110BD">
      <w:pPr>
        <w:pStyle w:val="NormalWeb"/>
        <w:rPr>
          <w:rFonts w:ascii="Open Sans" w:hAnsi="Open Sans" w:cs="Open Sans"/>
          <w:lang w:val="en"/>
        </w:rPr>
      </w:pPr>
      <w:r w:rsidRPr="005B79AE">
        <w:rPr>
          <w:rFonts w:ascii="Open Sans" w:hAnsi="Open Sans" w:cs="Open Sans"/>
          <w:lang w:val="en"/>
        </w:rPr>
        <w:t>From the side menu you can navigate to:</w:t>
      </w:r>
    </w:p>
    <w:p w14:paraId="2A8A60B1" w14:textId="77777777" w:rsidR="007110BD" w:rsidRPr="007D3D06" w:rsidRDefault="007110BD" w:rsidP="00796380">
      <w:pPr>
        <w:pStyle w:val="ListBullet"/>
        <w:rPr>
          <w:lang w:val="en"/>
        </w:rPr>
      </w:pPr>
      <w:r w:rsidRPr="007D3D06">
        <w:rPr>
          <w:rStyle w:val="Strong"/>
          <w:rFonts w:ascii="Open Sans" w:hAnsi="Open Sans" w:cs="Open Sans"/>
          <w:lang w:val="en"/>
        </w:rPr>
        <w:t>TR Home</w:t>
      </w:r>
      <w:r w:rsidRPr="007D3D06">
        <w:rPr>
          <w:lang w:val="en"/>
        </w:rPr>
        <w:t xml:space="preserve"> – the main landing page with tiles and shortcuts</w:t>
      </w:r>
    </w:p>
    <w:p w14:paraId="19AC2B8A" w14:textId="77777777" w:rsidR="007110BD" w:rsidRPr="007D3D06" w:rsidRDefault="007110BD" w:rsidP="00796380">
      <w:pPr>
        <w:pStyle w:val="ListBullet"/>
        <w:rPr>
          <w:lang w:val="en-US"/>
        </w:rPr>
      </w:pPr>
      <w:r w:rsidRPr="2B64D153">
        <w:rPr>
          <w:rStyle w:val="Strong"/>
          <w:rFonts w:ascii="Open Sans" w:hAnsi="Open Sans" w:cs="Open Sans"/>
          <w:lang w:val="en-US"/>
        </w:rPr>
        <w:lastRenderedPageBreak/>
        <w:t>Report submissions</w:t>
      </w:r>
      <w:r w:rsidRPr="2B64D153">
        <w:rPr>
          <w:lang w:val="en-US"/>
        </w:rPr>
        <w:t xml:space="preserve"> –</w:t>
      </w:r>
      <w:r>
        <w:rPr>
          <w:lang w:val="en-US"/>
        </w:rPr>
        <w:t xml:space="preserve"> </w:t>
      </w:r>
      <w:r w:rsidRPr="2B64D153">
        <w:rPr>
          <w:lang w:val="en-US"/>
        </w:rPr>
        <w:t>the page where you can submit tobacco industry reporting</w:t>
      </w:r>
    </w:p>
    <w:p w14:paraId="7D0EFA50" w14:textId="77777777" w:rsidR="007110BD" w:rsidRPr="007D3D06" w:rsidRDefault="007110BD" w:rsidP="00796380">
      <w:pPr>
        <w:pStyle w:val="ListBullet"/>
        <w:rPr>
          <w:lang w:val="en-US"/>
        </w:rPr>
      </w:pPr>
      <w:r w:rsidRPr="007D3D06">
        <w:rPr>
          <w:rStyle w:val="Strong"/>
          <w:rFonts w:ascii="Open Sans" w:hAnsi="Open Sans" w:cs="Open Sans"/>
          <w:lang w:val="en-US"/>
        </w:rPr>
        <w:t xml:space="preserve">My </w:t>
      </w:r>
      <w:proofErr w:type="spellStart"/>
      <w:r w:rsidRPr="007D3D06">
        <w:rPr>
          <w:rStyle w:val="Strong"/>
          <w:rFonts w:ascii="Open Sans" w:hAnsi="Open Sans" w:cs="Open Sans"/>
          <w:lang w:val="en-US"/>
        </w:rPr>
        <w:t>organisation</w:t>
      </w:r>
      <w:proofErr w:type="spellEnd"/>
      <w:r w:rsidRPr="007D3D06">
        <w:rPr>
          <w:lang w:val="en-US"/>
        </w:rPr>
        <w:t xml:space="preserve"> – </w:t>
      </w:r>
      <w:proofErr w:type="spellStart"/>
      <w:r w:rsidRPr="007D3D06">
        <w:rPr>
          <w:lang w:val="en-US"/>
        </w:rPr>
        <w:t>organisation</w:t>
      </w:r>
      <w:proofErr w:type="spellEnd"/>
      <w:r w:rsidRPr="007D3D06">
        <w:rPr>
          <w:lang w:val="en-US"/>
        </w:rPr>
        <w:t xml:space="preserve"> details and role-based information</w:t>
      </w:r>
    </w:p>
    <w:p w14:paraId="42A5BD35" w14:textId="7759BD38" w:rsidR="007110BD" w:rsidRPr="007D3D06" w:rsidRDefault="007110BD" w:rsidP="00796380">
      <w:pPr>
        <w:pStyle w:val="ListBullet"/>
        <w:rPr>
          <w:lang w:val="en-US"/>
        </w:rPr>
      </w:pPr>
      <w:r w:rsidRPr="007D3D06">
        <w:rPr>
          <w:rStyle w:val="Strong"/>
          <w:rFonts w:ascii="Open Sans" w:hAnsi="Open Sans" w:cs="Open Sans"/>
          <w:lang w:val="en-US"/>
        </w:rPr>
        <w:t xml:space="preserve">Request to create a new </w:t>
      </w:r>
      <w:proofErr w:type="spellStart"/>
      <w:r w:rsidRPr="007D3D06">
        <w:rPr>
          <w:rStyle w:val="Strong"/>
          <w:rFonts w:ascii="Open Sans" w:hAnsi="Open Sans" w:cs="Open Sans"/>
          <w:lang w:val="en-US"/>
        </w:rPr>
        <w:t>organi</w:t>
      </w:r>
      <w:r>
        <w:rPr>
          <w:rStyle w:val="Strong"/>
          <w:rFonts w:ascii="Open Sans" w:hAnsi="Open Sans" w:cs="Open Sans"/>
          <w:lang w:val="en-US"/>
        </w:rPr>
        <w:t>s</w:t>
      </w:r>
      <w:r w:rsidRPr="007D3D06">
        <w:rPr>
          <w:rStyle w:val="Strong"/>
          <w:rFonts w:ascii="Open Sans" w:hAnsi="Open Sans" w:cs="Open Sans"/>
          <w:lang w:val="en-US"/>
        </w:rPr>
        <w:t>ation</w:t>
      </w:r>
      <w:proofErr w:type="spellEnd"/>
      <w:r w:rsidRPr="007D3D06">
        <w:rPr>
          <w:rStyle w:val="Strong"/>
          <w:rFonts w:ascii="Open Sans" w:hAnsi="Open Sans" w:cs="Open Sans"/>
          <w:lang w:val="en-US"/>
        </w:rPr>
        <w:t xml:space="preserve"> </w:t>
      </w:r>
      <w:r w:rsidRPr="007D3D06">
        <w:rPr>
          <w:rStyle w:val="Strong"/>
          <w:rFonts w:ascii="Open Sans" w:hAnsi="Open Sans" w:cs="Open Sans"/>
          <w:b w:val="0"/>
          <w:bCs w:val="0"/>
          <w:lang w:val="en-US"/>
        </w:rPr>
        <w:t xml:space="preserve">– the page where you submit new </w:t>
      </w:r>
      <w:proofErr w:type="spellStart"/>
      <w:r w:rsidRPr="007D3D06">
        <w:rPr>
          <w:rStyle w:val="Strong"/>
          <w:rFonts w:ascii="Open Sans" w:hAnsi="Open Sans" w:cs="Open Sans"/>
          <w:b w:val="0"/>
          <w:bCs w:val="0"/>
          <w:lang w:val="en-US"/>
        </w:rPr>
        <w:t>o</w:t>
      </w:r>
      <w:r w:rsidR="00D906D7">
        <w:rPr>
          <w:rStyle w:val="Strong"/>
          <w:rFonts w:ascii="Open Sans" w:hAnsi="Open Sans" w:cs="Open Sans"/>
          <w:b w:val="0"/>
          <w:bCs w:val="0"/>
          <w:lang w:val="en-US"/>
        </w:rPr>
        <w:t>r</w:t>
      </w:r>
      <w:r w:rsidRPr="007D3D06">
        <w:rPr>
          <w:rStyle w:val="Strong"/>
          <w:rFonts w:ascii="Open Sans" w:hAnsi="Open Sans" w:cs="Open Sans"/>
          <w:b w:val="0"/>
          <w:bCs w:val="0"/>
          <w:lang w:val="en-US"/>
        </w:rPr>
        <w:t>ganisation</w:t>
      </w:r>
      <w:proofErr w:type="spellEnd"/>
      <w:r w:rsidRPr="007D3D06">
        <w:rPr>
          <w:rStyle w:val="Strong"/>
          <w:rFonts w:ascii="Open Sans" w:hAnsi="Open Sans" w:cs="Open Sans"/>
          <w:b w:val="0"/>
          <w:bCs w:val="0"/>
          <w:lang w:val="en-US"/>
        </w:rPr>
        <w:t xml:space="preserve"> requests</w:t>
      </w:r>
      <w:r>
        <w:rPr>
          <w:rStyle w:val="Strong"/>
          <w:rFonts w:ascii="Open Sans" w:hAnsi="Open Sans" w:cs="Open Sans"/>
          <w:b w:val="0"/>
          <w:bCs w:val="0"/>
          <w:lang w:val="en-US"/>
        </w:rPr>
        <w:t>.</w:t>
      </w:r>
    </w:p>
    <w:p w14:paraId="6B5874B1" w14:textId="77777777" w:rsidR="007110BD" w:rsidRPr="005B79AE" w:rsidRDefault="007110BD" w:rsidP="007110BD">
      <w:pPr>
        <w:pStyle w:val="NormalWeb"/>
        <w:rPr>
          <w:rFonts w:ascii="Open Sans" w:hAnsi="Open Sans" w:cs="Open Sans"/>
          <w:lang w:val="en-US"/>
        </w:rPr>
      </w:pPr>
      <w:r w:rsidRPr="57071275">
        <w:rPr>
          <w:rFonts w:ascii="Open Sans" w:hAnsi="Open Sans" w:cs="Open Sans"/>
          <w:lang w:val="en-US"/>
        </w:rPr>
        <w:t>Click a menu item to visit the corresponding page. </w:t>
      </w:r>
    </w:p>
    <w:p w14:paraId="3B818D5B" w14:textId="77777777" w:rsidR="007110BD" w:rsidRPr="005B79AE" w:rsidRDefault="007110BD" w:rsidP="007110BD">
      <w:pPr>
        <w:pStyle w:val="NormalWeb"/>
        <w:rPr>
          <w:rFonts w:ascii="Open Sans" w:hAnsi="Open Sans" w:cs="Open Sans"/>
          <w:lang w:val="en-US"/>
        </w:rPr>
      </w:pPr>
      <w:r w:rsidRPr="57071275">
        <w:rPr>
          <w:rFonts w:ascii="Open Sans" w:hAnsi="Open Sans" w:cs="Open Sans"/>
          <w:lang w:val="en-US"/>
        </w:rPr>
        <w:t xml:space="preserve">An active page is highlighted with a light background and </w:t>
      </w:r>
      <w:proofErr w:type="spellStart"/>
      <w:r w:rsidRPr="57071275">
        <w:rPr>
          <w:rFonts w:ascii="Open Sans" w:hAnsi="Open Sans" w:cs="Open Sans"/>
          <w:lang w:val="en-US"/>
        </w:rPr>
        <w:t>coloured</w:t>
      </w:r>
      <w:proofErr w:type="spellEnd"/>
      <w:r w:rsidRPr="57071275">
        <w:rPr>
          <w:rFonts w:ascii="Open Sans" w:hAnsi="Open Sans" w:cs="Open Sans"/>
          <w:lang w:val="en-US"/>
        </w:rPr>
        <w:t xml:space="preserve"> </w:t>
      </w:r>
      <w:r>
        <w:rPr>
          <w:rFonts w:ascii="Open Sans" w:hAnsi="Open Sans" w:cs="Open Sans"/>
          <w:lang w:val="en-US"/>
        </w:rPr>
        <w:t>selection</w:t>
      </w:r>
      <w:r w:rsidRPr="57071275">
        <w:rPr>
          <w:rFonts w:ascii="Open Sans" w:hAnsi="Open Sans" w:cs="Open Sans"/>
          <w:lang w:val="en-US"/>
        </w:rPr>
        <w:t>.</w:t>
      </w:r>
    </w:p>
    <w:p w14:paraId="7418BAFD" w14:textId="77777777" w:rsidR="007110BD" w:rsidRPr="005B79AE" w:rsidRDefault="007110BD" w:rsidP="007110BD">
      <w:pPr>
        <w:rPr>
          <w:rFonts w:ascii="Open Sans" w:hAnsi="Open Sans" w:cs="Open Sans"/>
          <w:lang w:val="en"/>
        </w:rPr>
      </w:pPr>
      <w:r>
        <w:rPr>
          <w:noProof/>
        </w:rPr>
        <w:drawing>
          <wp:inline distT="0" distB="0" distL="0" distR="0" wp14:anchorId="3C35F1C7" wp14:editId="25B5C751">
            <wp:extent cx="5725160" cy="3244215"/>
            <wp:effectExtent l="0" t="0" r="8890" b="0"/>
            <wp:docPr id="1520190762" name="Picture 7" descr="Screenshot of the “My organisation” page in the Tobacco Reporting portal showing organisation details and a highlighted “Manage address” sec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0190762" name="Picture 7" descr="Screenshot of the “My organisation” page in the Tobacco Reporting portal showing organisation details and a highlighted “Manage address” section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160" cy="3244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CA816E" w14:textId="77777777" w:rsidR="007110BD" w:rsidRPr="005B79AE" w:rsidRDefault="007110BD" w:rsidP="00B03F8F">
      <w:pPr>
        <w:pStyle w:val="Heading2"/>
        <w:rPr>
          <w:lang w:val="en"/>
        </w:rPr>
      </w:pPr>
      <w:r w:rsidRPr="005B79AE">
        <w:rPr>
          <w:rStyle w:val="Strong"/>
          <w:rFonts w:ascii="Open Sans" w:hAnsi="Open Sans" w:cs="Open Sans"/>
          <w:b/>
          <w:bCs/>
          <w:lang w:val="en"/>
        </w:rPr>
        <w:t>Cards (Tiles)</w:t>
      </w:r>
    </w:p>
    <w:p w14:paraId="3AD44D2D" w14:textId="6462CE06" w:rsidR="007110BD" w:rsidRPr="005B79AE" w:rsidRDefault="007110BD" w:rsidP="007110BD">
      <w:pPr>
        <w:pStyle w:val="NormalWeb"/>
        <w:rPr>
          <w:rFonts w:ascii="Open Sans" w:hAnsi="Open Sans" w:cs="Open Sans"/>
          <w:lang w:val="en"/>
        </w:rPr>
      </w:pPr>
      <w:r w:rsidRPr="005B79AE">
        <w:rPr>
          <w:rFonts w:ascii="Open Sans" w:hAnsi="Open Sans" w:cs="Open Sans"/>
          <w:lang w:val="en"/>
        </w:rPr>
        <w:t>Cards provide quick access to the most used areas in the</w:t>
      </w:r>
      <w:r w:rsidR="00EA250A">
        <w:rPr>
          <w:rFonts w:ascii="Open Sans" w:hAnsi="Open Sans" w:cs="Open Sans"/>
          <w:lang w:val="en"/>
        </w:rPr>
        <w:t xml:space="preserve"> HBS</w:t>
      </w:r>
      <w:r w:rsidRPr="005B79AE">
        <w:rPr>
          <w:rFonts w:ascii="Open Sans" w:hAnsi="Open Sans" w:cs="Open Sans"/>
          <w:lang w:val="en"/>
        </w:rPr>
        <w:t xml:space="preserve"> portal. </w:t>
      </w:r>
    </w:p>
    <w:p w14:paraId="38B94237" w14:textId="1994EC54" w:rsidR="007110BD" w:rsidRPr="005B79AE" w:rsidRDefault="007110BD" w:rsidP="007110BD">
      <w:pPr>
        <w:pStyle w:val="NormalWeb"/>
        <w:rPr>
          <w:rFonts w:ascii="Open Sans" w:hAnsi="Open Sans" w:cs="Open Sans"/>
          <w:lang w:val="en-US"/>
        </w:rPr>
      </w:pPr>
      <w:r w:rsidRPr="57071275">
        <w:rPr>
          <w:rFonts w:ascii="Open Sans" w:hAnsi="Open Sans" w:cs="Open Sans"/>
          <w:lang w:val="en-US"/>
        </w:rPr>
        <w:t xml:space="preserve">Each card represents a page within the </w:t>
      </w:r>
      <w:r w:rsidR="00EA250A">
        <w:rPr>
          <w:rFonts w:ascii="Open Sans" w:hAnsi="Open Sans" w:cs="Open Sans"/>
          <w:lang w:val="en-US"/>
        </w:rPr>
        <w:t xml:space="preserve">HBS </w:t>
      </w:r>
      <w:r w:rsidRPr="57071275">
        <w:rPr>
          <w:rFonts w:ascii="Open Sans" w:hAnsi="Open Sans" w:cs="Open Sans"/>
          <w:lang w:val="en-US"/>
        </w:rPr>
        <w:t>portal.</w:t>
      </w:r>
    </w:p>
    <w:p w14:paraId="362E1305" w14:textId="77777777" w:rsidR="007110BD" w:rsidRPr="005B79AE" w:rsidRDefault="007110BD" w:rsidP="007110BD">
      <w:pPr>
        <w:pStyle w:val="NormalWeb"/>
        <w:rPr>
          <w:rFonts w:ascii="Open Sans" w:hAnsi="Open Sans" w:cs="Open Sans"/>
          <w:lang w:val="en-US"/>
        </w:rPr>
      </w:pPr>
      <w:r w:rsidRPr="57071275">
        <w:rPr>
          <w:rFonts w:ascii="Open Sans" w:hAnsi="Open Sans" w:cs="Open Sans"/>
          <w:lang w:val="en-US"/>
        </w:rPr>
        <w:t xml:space="preserve">Tiles are designed to support task-based navigation </w:t>
      </w:r>
      <w:r>
        <w:rPr>
          <w:rFonts w:ascii="Open Sans" w:hAnsi="Open Sans" w:cs="Open Sans"/>
          <w:lang w:val="en-US"/>
        </w:rPr>
        <w:t>–</w:t>
      </w:r>
      <w:r w:rsidRPr="57071275">
        <w:rPr>
          <w:rFonts w:ascii="Open Sans" w:hAnsi="Open Sans" w:cs="Open Sans"/>
          <w:lang w:val="en-US"/>
        </w:rPr>
        <w:t xml:space="preserve"> letting you start work immediately without searching through menus.</w:t>
      </w:r>
    </w:p>
    <w:p w14:paraId="209C74E5" w14:textId="77777777" w:rsidR="007110BD" w:rsidRPr="00180346" w:rsidRDefault="007110BD" w:rsidP="007110BD">
      <w:pPr>
        <w:pStyle w:val="NormalWeb"/>
        <w:rPr>
          <w:rFonts w:ascii="Open Sans" w:hAnsi="Open Sans" w:cs="Open Sans"/>
          <w:lang w:val="en"/>
        </w:rPr>
      </w:pPr>
      <w:r w:rsidRPr="00180346">
        <w:rPr>
          <w:rFonts w:ascii="Open Sans" w:hAnsi="Open Sans" w:cs="Open Sans"/>
          <w:lang w:val="en"/>
        </w:rPr>
        <w:t>Use cards to access:</w:t>
      </w:r>
    </w:p>
    <w:p w14:paraId="2D3D3302" w14:textId="77777777" w:rsidR="007110BD" w:rsidRDefault="007110BD" w:rsidP="00796380">
      <w:pPr>
        <w:pStyle w:val="ListBullet"/>
        <w:rPr>
          <w:lang w:val="en-US"/>
        </w:rPr>
      </w:pPr>
      <w:r w:rsidRPr="2B64D153">
        <w:rPr>
          <w:rStyle w:val="Strong"/>
          <w:rFonts w:ascii="Open Sans" w:hAnsi="Open Sans" w:cs="Open Sans"/>
          <w:lang w:val="en-US"/>
        </w:rPr>
        <w:t xml:space="preserve">Report </w:t>
      </w:r>
      <w:r>
        <w:rPr>
          <w:rStyle w:val="Strong"/>
          <w:rFonts w:ascii="Open Sans" w:hAnsi="Open Sans" w:cs="Open Sans"/>
          <w:lang w:val="en-US"/>
        </w:rPr>
        <w:t>s</w:t>
      </w:r>
      <w:r w:rsidRPr="2B64D153">
        <w:rPr>
          <w:rStyle w:val="Strong"/>
          <w:rFonts w:ascii="Open Sans" w:hAnsi="Open Sans" w:cs="Open Sans"/>
          <w:lang w:val="en-US"/>
        </w:rPr>
        <w:t>ubmission</w:t>
      </w:r>
      <w:r w:rsidRPr="2B64D153">
        <w:rPr>
          <w:lang w:val="en-US"/>
        </w:rPr>
        <w:t xml:space="preserve"> – this is where you can submit your tobacco reports</w:t>
      </w:r>
    </w:p>
    <w:p w14:paraId="1FDAA7F3" w14:textId="77777777" w:rsidR="007110BD" w:rsidRPr="00180346" w:rsidRDefault="007110BD" w:rsidP="00796380">
      <w:pPr>
        <w:pStyle w:val="ListBullet"/>
        <w:rPr>
          <w:lang w:val="en-US"/>
        </w:rPr>
      </w:pPr>
      <w:proofErr w:type="spellStart"/>
      <w:r w:rsidRPr="2B64D153">
        <w:rPr>
          <w:rStyle w:val="Strong"/>
          <w:rFonts w:ascii="Open Sans" w:hAnsi="Open Sans" w:cs="Open Sans"/>
          <w:lang w:val="en-US"/>
        </w:rPr>
        <w:t>Organisation</w:t>
      </w:r>
      <w:proofErr w:type="spellEnd"/>
      <w:r w:rsidRPr="2B64D153">
        <w:rPr>
          <w:rStyle w:val="Strong"/>
          <w:rFonts w:ascii="Open Sans" w:hAnsi="Open Sans" w:cs="Open Sans"/>
          <w:lang w:val="en-US"/>
        </w:rPr>
        <w:t xml:space="preserve"> requests</w:t>
      </w:r>
      <w:r>
        <w:rPr>
          <w:rStyle w:val="Strong"/>
          <w:rFonts w:ascii="Open Sans" w:hAnsi="Open Sans" w:cs="Open Sans"/>
          <w:lang w:val="en-US"/>
        </w:rPr>
        <w:t xml:space="preserve"> </w:t>
      </w:r>
      <w:r w:rsidRPr="2B64D153">
        <w:rPr>
          <w:lang w:val="en-US"/>
        </w:rPr>
        <w:t xml:space="preserve">- </w:t>
      </w:r>
      <w:r>
        <w:rPr>
          <w:lang w:val="en-US"/>
        </w:rPr>
        <w:t>t</w:t>
      </w:r>
      <w:r w:rsidRPr="2B64D153">
        <w:rPr>
          <w:lang w:val="en-US"/>
        </w:rPr>
        <w:t xml:space="preserve">his is where you can request to create a new </w:t>
      </w:r>
      <w:proofErr w:type="spellStart"/>
      <w:r w:rsidRPr="2B64D153">
        <w:rPr>
          <w:lang w:val="en-US"/>
        </w:rPr>
        <w:t>organisation</w:t>
      </w:r>
      <w:proofErr w:type="spellEnd"/>
    </w:p>
    <w:p w14:paraId="2269CF0D" w14:textId="77777777" w:rsidR="007110BD" w:rsidRPr="00180346" w:rsidRDefault="007110BD" w:rsidP="00796380">
      <w:pPr>
        <w:pStyle w:val="ListBullet"/>
        <w:rPr>
          <w:lang w:val="en"/>
        </w:rPr>
      </w:pPr>
      <w:r w:rsidRPr="00180346">
        <w:rPr>
          <w:rStyle w:val="Strong"/>
          <w:rFonts w:ascii="Open Sans" w:hAnsi="Open Sans" w:cs="Open Sans"/>
          <w:lang w:val="en"/>
        </w:rPr>
        <w:lastRenderedPageBreak/>
        <w:t xml:space="preserve">My </w:t>
      </w:r>
      <w:proofErr w:type="spellStart"/>
      <w:r w:rsidRPr="00180346">
        <w:rPr>
          <w:rStyle w:val="Strong"/>
          <w:rFonts w:ascii="Open Sans" w:hAnsi="Open Sans" w:cs="Open Sans"/>
          <w:lang w:val="en"/>
        </w:rPr>
        <w:t>organisation</w:t>
      </w:r>
      <w:proofErr w:type="spellEnd"/>
      <w:r w:rsidRPr="00180346">
        <w:rPr>
          <w:lang w:val="en"/>
        </w:rPr>
        <w:t xml:space="preserve"> – </w:t>
      </w:r>
      <w:r>
        <w:rPr>
          <w:lang w:val="en"/>
        </w:rPr>
        <w:t xml:space="preserve">this is where you can manage your </w:t>
      </w:r>
      <w:proofErr w:type="spellStart"/>
      <w:r w:rsidRPr="00180346">
        <w:rPr>
          <w:lang w:val="en"/>
        </w:rPr>
        <w:t>organisation</w:t>
      </w:r>
      <w:proofErr w:type="spellEnd"/>
      <w:r w:rsidRPr="00180346">
        <w:rPr>
          <w:lang w:val="en"/>
        </w:rPr>
        <w:t xml:space="preserve"> details and role-based information.</w:t>
      </w:r>
      <w:r w:rsidRPr="00180346">
        <w:rPr>
          <w:lang w:val="en"/>
        </w:rPr>
        <w:br/>
      </w:r>
    </w:p>
    <w:p w14:paraId="5038DAEC" w14:textId="77777777" w:rsidR="007110BD" w:rsidRPr="00C22C14" w:rsidRDefault="007110BD" w:rsidP="007110BD">
      <w:pPr>
        <w:spacing w:before="100" w:beforeAutospacing="1" w:after="100" w:afterAutospacing="1"/>
        <w:rPr>
          <w:rFonts w:ascii="Open Sans" w:hAnsi="Open Sans" w:cs="Open Sans"/>
          <w:lang w:val="en"/>
        </w:rPr>
      </w:pPr>
      <w:r w:rsidRPr="00C22C14">
        <w:rPr>
          <w:rFonts w:ascii="Open Sans" w:hAnsi="Open Sans" w:cs="Open Sans"/>
          <w:lang w:val="en"/>
        </w:rPr>
        <w:t>__________________________________________________________________________________</w:t>
      </w:r>
    </w:p>
    <w:p w14:paraId="3033683A" w14:textId="77777777" w:rsidR="007110BD" w:rsidRPr="007D6C63" w:rsidRDefault="007110BD" w:rsidP="003D5FB4">
      <w:pPr>
        <w:pStyle w:val="Heading2"/>
      </w:pPr>
      <w:r w:rsidRPr="003D5FB4">
        <w:rPr>
          <w:rStyle w:val="Strong"/>
          <w:rFonts w:ascii="Open Sans" w:hAnsi="Open Sans" w:cs="Open Sans"/>
          <w:lang w:val="en"/>
        </w:rPr>
        <w:t>Contact</w:t>
      </w:r>
    </w:p>
    <w:p w14:paraId="3F324067" w14:textId="77777777" w:rsidR="007110BD" w:rsidRPr="007D6C63" w:rsidRDefault="007110BD" w:rsidP="007110BD">
      <w:pPr>
        <w:rPr>
          <w:rFonts w:ascii="Open Sans" w:hAnsi="Open Sans" w:cs="Open Sans"/>
        </w:rPr>
      </w:pPr>
      <w:r w:rsidRPr="007D6C63">
        <w:rPr>
          <w:rFonts w:ascii="Open Sans" w:hAnsi="Open Sans" w:cs="Open Sans"/>
          <w:noProof/>
        </w:rPr>
        <w:drawing>
          <wp:inline distT="0" distB="0" distL="0" distR="0" wp14:anchorId="39220AD9" wp14:editId="1FA11E63">
            <wp:extent cx="1905000" cy="1066800"/>
            <wp:effectExtent l="0" t="0" r="0" b="0"/>
            <wp:docPr id="780382712" name="Picture 9" descr="Australian Governme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0382712" name="Picture 9" descr="Australian Government Logo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DD8644" w14:textId="77777777" w:rsidR="007110BD" w:rsidRPr="007D6C63" w:rsidRDefault="007110BD" w:rsidP="007110BD">
      <w:pPr>
        <w:rPr>
          <w:rFonts w:ascii="Open Sans" w:hAnsi="Open Sans" w:cs="Open Sans"/>
          <w:b/>
          <w:bCs/>
        </w:rPr>
      </w:pPr>
      <w:hyperlink r:id="rId16" w:history="1">
        <w:r w:rsidRPr="007D6C63">
          <w:rPr>
            <w:rStyle w:val="Hyperlink"/>
            <w:rFonts w:ascii="Open Sans" w:hAnsi="Open Sans" w:cs="Open Sans"/>
            <w:b/>
            <w:bCs/>
          </w:rPr>
          <w:t>Tobacco reporting</w:t>
        </w:r>
      </w:hyperlink>
    </w:p>
    <w:p w14:paraId="1E747FD3" w14:textId="77777777" w:rsidR="007110BD" w:rsidRPr="007D6C63" w:rsidRDefault="007110BD" w:rsidP="007110BD">
      <w:pPr>
        <w:rPr>
          <w:rFonts w:ascii="Open Sans" w:hAnsi="Open Sans" w:cs="Open Sans"/>
        </w:rPr>
      </w:pPr>
      <w:r w:rsidRPr="007D6C63">
        <w:rPr>
          <w:rFonts w:ascii="Open Sans" w:hAnsi="Open Sans" w:cs="Open Sans"/>
        </w:rPr>
        <w:t>Contact us if you have questions or feedback about the tobacco reporting requirements.</w:t>
      </w:r>
    </w:p>
    <w:p w14:paraId="76588011" w14:textId="77777777" w:rsidR="007110BD" w:rsidRPr="007D6C63" w:rsidRDefault="007110BD" w:rsidP="007110BD">
      <w:pPr>
        <w:rPr>
          <w:rFonts w:ascii="Open Sans" w:hAnsi="Open Sans" w:cs="Open Sans"/>
        </w:rPr>
      </w:pPr>
      <w:hyperlink r:id="rId17" w:history="1">
        <w:r w:rsidRPr="007D6C63">
          <w:rPr>
            <w:rStyle w:val="Hyperlink"/>
            <w:rFonts w:ascii="Open Sans" w:hAnsi="Open Sans" w:cs="Open Sans"/>
          </w:rPr>
          <w:t>tobaccoreporting@health.gov.au</w:t>
        </w:r>
      </w:hyperlink>
    </w:p>
    <w:p w14:paraId="277CD155" w14:textId="77777777" w:rsidR="00F13E3A" w:rsidRPr="00F13E3A" w:rsidRDefault="00F13E3A" w:rsidP="00796380"/>
    <w:p w14:paraId="4561209E" w14:textId="77777777" w:rsidR="009040E9" w:rsidRPr="009040E9" w:rsidRDefault="009040E9" w:rsidP="009040E9">
      <w:pPr>
        <w:pStyle w:val="Tabletextleft"/>
      </w:pPr>
    </w:p>
    <w:sectPr w:rsidR="009040E9" w:rsidRPr="009040E9" w:rsidSect="00B53987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type w:val="continuous"/>
      <w:pgSz w:w="11906" w:h="16838"/>
      <w:pgMar w:top="170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0924D" w14:textId="77777777" w:rsidR="0004262C" w:rsidRDefault="0004262C" w:rsidP="006B56BB">
      <w:r>
        <w:separator/>
      </w:r>
    </w:p>
    <w:p w14:paraId="52F95815" w14:textId="77777777" w:rsidR="0004262C" w:rsidRDefault="0004262C"/>
  </w:endnote>
  <w:endnote w:type="continuationSeparator" w:id="0">
    <w:p w14:paraId="342A60E5" w14:textId="77777777" w:rsidR="0004262C" w:rsidRDefault="0004262C" w:rsidP="006B56BB">
      <w:r>
        <w:continuationSeparator/>
      </w:r>
    </w:p>
    <w:p w14:paraId="58D405DC" w14:textId="77777777" w:rsidR="0004262C" w:rsidRDefault="0004262C"/>
  </w:endnote>
  <w:endnote w:type="continuationNotice" w:id="1">
    <w:p w14:paraId="4A7393B3" w14:textId="77777777" w:rsidR="0004262C" w:rsidRDefault="000426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69E2A" w14:textId="095CAEB6" w:rsidR="00B10BE0" w:rsidRDefault="00B10BE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43A74147" wp14:editId="02800D6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85775"/>
              <wp:effectExtent l="0" t="0" r="0" b="0"/>
              <wp:wrapNone/>
              <wp:docPr id="1575936694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41D96D" w14:textId="3B3EF3DE" w:rsidR="00B10BE0" w:rsidRPr="00B10BE0" w:rsidRDefault="00B10BE0" w:rsidP="00B10BE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B10BE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A7414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left:0;text-align:left;margin-left:0;margin-top:0;width:48pt;height:38.2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" filled="f" stroked="f">
              <v:textbox style="mso-fit-shape-to-text:t" inset="0,0,0,15pt">
                <w:txbxContent>
                  <w:p w14:paraId="2A41D96D" w14:textId="3B3EF3DE" w:rsidR="00B10BE0" w:rsidRPr="00B10BE0" w:rsidRDefault="00B10BE0" w:rsidP="00B10BE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B10BE0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57ABF" w14:textId="33D226DC" w:rsidR="00B53987" w:rsidRDefault="00B10BE0" w:rsidP="00796380">
    <w:pPr>
      <w:pStyle w:val="Footer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06AC6868" wp14:editId="1F2E0B7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85775"/>
              <wp:effectExtent l="0" t="0" r="0" b="0"/>
              <wp:wrapNone/>
              <wp:docPr id="52993066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CDFA1D" w14:textId="43010247" w:rsidR="00B10BE0" w:rsidRPr="00B10BE0" w:rsidRDefault="00B10BE0" w:rsidP="00B10BE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B10BE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AC686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8pt;height:38.2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" filled="f" stroked="f">
              <v:textbox style="mso-fit-shape-to-text:t" inset="0,0,0,15pt">
                <w:txbxContent>
                  <w:p w14:paraId="52CDFA1D" w14:textId="43010247" w:rsidR="00B10BE0" w:rsidRPr="00B10BE0" w:rsidRDefault="00B10BE0" w:rsidP="00B10BE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B10BE0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5A3066C">
      <w:t xml:space="preserve">Department of Health, Disability and Ageing – </w:t>
    </w:r>
    <w:sdt>
      <w:sdtPr>
        <w:id w:val="-183903453"/>
        <w:docPartObj>
          <w:docPartGallery w:val="Page Numbers (Bottom of Page)"/>
          <w:docPartUnique/>
        </w:docPartObj>
      </w:sdtPr>
      <w:sdtContent>
        <w:r w:rsidR="05A3066C" w:rsidRPr="007110BD">
          <w:t xml:space="preserve">Features of the Tobacco Reporting </w:t>
        </w:r>
        <w:r w:rsidR="05A3066C">
          <w:t>Service - quick reference guide</w:t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5A3066C">
          <w:t>1</w:t>
        </w:r>
        <w: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68B0E" w14:textId="2029A096" w:rsidR="00B53987" w:rsidRDefault="00B10BE0" w:rsidP="00796380">
    <w:pPr>
      <w:pStyle w:val="Footer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149EFAF1" wp14:editId="320DB14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85775"/>
              <wp:effectExtent l="0" t="0" r="0" b="0"/>
              <wp:wrapNone/>
              <wp:docPr id="164455465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614F98" w14:textId="1D376944" w:rsidR="00B10BE0" w:rsidRPr="00B10BE0" w:rsidRDefault="00B10BE0" w:rsidP="00B10BE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B10BE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9EFAF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OFFICIAL" style="position:absolute;margin-left:0;margin-top:0;width:48pt;height:38.2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" filled="f" stroked="f">
              <v:textbox style="mso-fit-shape-to-text:t" inset="0,0,0,15pt">
                <w:txbxContent>
                  <w:p w14:paraId="51614F98" w14:textId="1D376944" w:rsidR="00B10BE0" w:rsidRPr="00B10BE0" w:rsidRDefault="00B10BE0" w:rsidP="00B10BE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B10BE0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5A3066C">
      <w:t xml:space="preserve">Department of Health, Disability and Ageing– </w:t>
    </w:r>
    <w:r w:rsidR="05A3066C" w:rsidRPr="00FD0E61">
      <w:t xml:space="preserve">Features of the Tobacco Reporting </w:t>
    </w:r>
    <w:r w:rsidR="05A3066C">
      <w:t>Service - quick reference guide</w:t>
    </w:r>
    <w:sdt>
      <w:sdtPr>
        <w:id w:val="-178737789"/>
        <w:docPartObj>
          <w:docPartGallery w:val="Page Numbers (Bottom of Page)"/>
          <w:docPartUnique/>
        </w:docPartObj>
      </w:sdtPr>
      <w:sdtContent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5A3066C">
          <w:t>2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4D8CF" w14:textId="77777777" w:rsidR="0004262C" w:rsidRDefault="0004262C" w:rsidP="006B56BB">
      <w:r>
        <w:separator/>
      </w:r>
    </w:p>
    <w:p w14:paraId="69BE4A4C" w14:textId="77777777" w:rsidR="0004262C" w:rsidRDefault="0004262C"/>
  </w:footnote>
  <w:footnote w:type="continuationSeparator" w:id="0">
    <w:p w14:paraId="4A3CF450" w14:textId="77777777" w:rsidR="0004262C" w:rsidRDefault="0004262C" w:rsidP="006B56BB">
      <w:r>
        <w:continuationSeparator/>
      </w:r>
    </w:p>
    <w:p w14:paraId="1F757C54" w14:textId="77777777" w:rsidR="0004262C" w:rsidRDefault="0004262C"/>
  </w:footnote>
  <w:footnote w:type="continuationNotice" w:id="1">
    <w:p w14:paraId="2961732B" w14:textId="77777777" w:rsidR="0004262C" w:rsidRDefault="000426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34683" w14:textId="4929C2A9" w:rsidR="00B10BE0" w:rsidRDefault="00B10BE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21DB205" wp14:editId="19ED7A2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85775"/>
              <wp:effectExtent l="0" t="0" r="0" b="9525"/>
              <wp:wrapNone/>
              <wp:docPr id="77222248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C97CF8" w14:textId="08CC1FD2" w:rsidR="00B10BE0" w:rsidRPr="00B10BE0" w:rsidRDefault="00B10BE0" w:rsidP="00B10BE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B10BE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1DB20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8pt;height:38.2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" filled="f" stroked="f">
              <v:textbox style="mso-fit-shape-to-text:t" inset="0,15pt,0,0">
                <w:txbxContent>
                  <w:p w14:paraId="6CC97CF8" w14:textId="08CC1FD2" w:rsidR="00B10BE0" w:rsidRPr="00B10BE0" w:rsidRDefault="00B10BE0" w:rsidP="00B10BE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B10BE0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5442B" w14:textId="6E121825" w:rsidR="008E0C77" w:rsidRDefault="00B10BE0" w:rsidP="008E0C77">
    <w:pPr>
      <w:pStyle w:val="Headertext"/>
      <w:spacing w:after="180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7352440" wp14:editId="471F3EF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85775"/>
              <wp:effectExtent l="0" t="0" r="0" b="9525"/>
              <wp:wrapNone/>
              <wp:docPr id="1012295101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2830DC" w14:textId="16E76BCC" w:rsidR="00B10BE0" w:rsidRPr="00B10BE0" w:rsidRDefault="00B10BE0" w:rsidP="00B10BE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B10BE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35244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8pt;height:38.2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" filled="f" stroked="f">
              <v:textbox style="mso-fit-shape-to-text:t" inset="0,15pt,0,0">
                <w:txbxContent>
                  <w:p w14:paraId="6E2830DC" w14:textId="16E76BCC" w:rsidR="00B10BE0" w:rsidRPr="00B10BE0" w:rsidRDefault="00B10BE0" w:rsidP="00B10BE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B10BE0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5D2DF" w14:textId="208B34BF" w:rsidR="00B53987" w:rsidRDefault="00B53987">
    <w:pPr>
      <w:pStyle w:val="Header"/>
    </w:pPr>
    <w:r>
      <w:rPr>
        <w:noProof/>
        <w:lang w:eastAsia="en-AU"/>
      </w:rPr>
      <w:drawing>
        <wp:inline distT="0" distB="0" distL="0" distR="0" wp14:anchorId="5F9C52AC" wp14:editId="17734E8B">
          <wp:extent cx="5759450" cy="941705"/>
          <wp:effectExtent l="0" t="0" r="6350" b="0"/>
          <wp:docPr id="6" name="Picture 6" descr="This is a banner heading with the Department of Health, Disability and Ageing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This is a banner heading with the Department of Health, Disability and Ageing log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1" r="72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417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EA0D6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1C57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4DD2D6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B82AA0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11264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15945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D752F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311526"/>
    <w:multiLevelType w:val="hybridMultilevel"/>
    <w:tmpl w:val="1A242556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4420D01"/>
    <w:multiLevelType w:val="hybridMultilevel"/>
    <w:tmpl w:val="4384B2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363506"/>
    <w:multiLevelType w:val="hybridMultilevel"/>
    <w:tmpl w:val="9FEA7CEA"/>
    <w:lvl w:ilvl="0" w:tplc="B722292C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B234BA"/>
    <w:multiLevelType w:val="hybridMultilevel"/>
    <w:tmpl w:val="ED0EBC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2A4D2D"/>
    <w:multiLevelType w:val="hybridMultilevel"/>
    <w:tmpl w:val="14EE68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CD50FD"/>
    <w:multiLevelType w:val="hybridMultilevel"/>
    <w:tmpl w:val="2EC6E5F4"/>
    <w:lvl w:ilvl="0" w:tplc="98DA49D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7" w15:restartNumberingAfterBreak="0">
    <w:nsid w:val="43DF7F01"/>
    <w:multiLevelType w:val="multilevel"/>
    <w:tmpl w:val="59CAF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0A4EAD"/>
    <w:multiLevelType w:val="hybridMultilevel"/>
    <w:tmpl w:val="2654DC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6547C82"/>
    <w:multiLevelType w:val="multilevel"/>
    <w:tmpl w:val="AFBAF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CF8287E"/>
    <w:multiLevelType w:val="hybridMultilevel"/>
    <w:tmpl w:val="A44C6632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F62B82"/>
    <w:multiLevelType w:val="multilevel"/>
    <w:tmpl w:val="89448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428187210">
    <w:abstractNumId w:val="7"/>
  </w:num>
  <w:num w:numId="2" w16cid:durableId="2105878216">
    <w:abstractNumId w:val="19"/>
  </w:num>
  <w:num w:numId="3" w16cid:durableId="671226532">
    <w:abstractNumId w:val="22"/>
  </w:num>
  <w:num w:numId="4" w16cid:durableId="1506937884">
    <w:abstractNumId w:val="8"/>
  </w:num>
  <w:num w:numId="5" w16cid:durableId="1265769880">
    <w:abstractNumId w:val="8"/>
    <w:lvlOverride w:ilvl="0">
      <w:startOverride w:val="1"/>
    </w:lvlOverride>
  </w:num>
  <w:num w:numId="6" w16cid:durableId="1288003406">
    <w:abstractNumId w:val="10"/>
  </w:num>
  <w:num w:numId="7" w16cid:durableId="1551646069">
    <w:abstractNumId w:val="16"/>
  </w:num>
  <w:num w:numId="8" w16cid:durableId="407311294">
    <w:abstractNumId w:val="21"/>
  </w:num>
  <w:num w:numId="9" w16cid:durableId="1855923538">
    <w:abstractNumId w:val="5"/>
  </w:num>
  <w:num w:numId="10" w16cid:durableId="788933602">
    <w:abstractNumId w:val="4"/>
  </w:num>
  <w:num w:numId="11" w16cid:durableId="5327513">
    <w:abstractNumId w:val="3"/>
  </w:num>
  <w:num w:numId="12" w16cid:durableId="344138758">
    <w:abstractNumId w:val="2"/>
  </w:num>
  <w:num w:numId="13" w16cid:durableId="1879080393">
    <w:abstractNumId w:val="6"/>
  </w:num>
  <w:num w:numId="14" w16cid:durableId="1399593633">
    <w:abstractNumId w:val="1"/>
  </w:num>
  <w:num w:numId="15" w16cid:durableId="1336497471">
    <w:abstractNumId w:val="0"/>
  </w:num>
  <w:num w:numId="16" w16cid:durableId="1887570050">
    <w:abstractNumId w:val="24"/>
  </w:num>
  <w:num w:numId="17" w16cid:durableId="803278780">
    <w:abstractNumId w:val="11"/>
  </w:num>
  <w:num w:numId="18" w16cid:durableId="364212072">
    <w:abstractNumId w:val="14"/>
  </w:num>
  <w:num w:numId="19" w16cid:durableId="808983311">
    <w:abstractNumId w:val="15"/>
  </w:num>
  <w:num w:numId="20" w16cid:durableId="1108499705">
    <w:abstractNumId w:val="11"/>
  </w:num>
  <w:num w:numId="21" w16cid:durableId="2135168833">
    <w:abstractNumId w:val="15"/>
  </w:num>
  <w:num w:numId="22" w16cid:durableId="1331519124">
    <w:abstractNumId w:val="24"/>
  </w:num>
  <w:num w:numId="23" w16cid:durableId="768160667">
    <w:abstractNumId w:val="19"/>
  </w:num>
  <w:num w:numId="24" w16cid:durableId="501624301">
    <w:abstractNumId w:val="22"/>
  </w:num>
  <w:num w:numId="25" w16cid:durableId="1331903733">
    <w:abstractNumId w:val="8"/>
  </w:num>
  <w:num w:numId="26" w16cid:durableId="350230098">
    <w:abstractNumId w:val="18"/>
  </w:num>
  <w:num w:numId="27" w16cid:durableId="1569536535">
    <w:abstractNumId w:val="17"/>
  </w:num>
  <w:num w:numId="28" w16cid:durableId="1635672438">
    <w:abstractNumId w:val="20"/>
  </w:num>
  <w:num w:numId="29" w16cid:durableId="1522622613">
    <w:abstractNumId w:val="23"/>
  </w:num>
  <w:num w:numId="30" w16cid:durableId="1624575493">
    <w:abstractNumId w:val="13"/>
  </w:num>
  <w:num w:numId="31" w16cid:durableId="1452359911">
    <w:abstractNumId w:val="12"/>
  </w:num>
  <w:num w:numId="32" w16cid:durableId="12537836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B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38E"/>
    <w:rsid w:val="00003743"/>
    <w:rsid w:val="000047B4"/>
    <w:rsid w:val="00005712"/>
    <w:rsid w:val="00007FD8"/>
    <w:rsid w:val="000117F8"/>
    <w:rsid w:val="0001460F"/>
    <w:rsid w:val="00022629"/>
    <w:rsid w:val="00026139"/>
    <w:rsid w:val="00027601"/>
    <w:rsid w:val="00033321"/>
    <w:rsid w:val="000338E5"/>
    <w:rsid w:val="00033ECC"/>
    <w:rsid w:val="0003422F"/>
    <w:rsid w:val="0004262C"/>
    <w:rsid w:val="00046FF0"/>
    <w:rsid w:val="00050176"/>
    <w:rsid w:val="00050342"/>
    <w:rsid w:val="00066A0D"/>
    <w:rsid w:val="00067456"/>
    <w:rsid w:val="00071506"/>
    <w:rsid w:val="0007154F"/>
    <w:rsid w:val="00074A39"/>
    <w:rsid w:val="00081AB1"/>
    <w:rsid w:val="00086918"/>
    <w:rsid w:val="00090316"/>
    <w:rsid w:val="00091DEC"/>
    <w:rsid w:val="00093981"/>
    <w:rsid w:val="00097100"/>
    <w:rsid w:val="000A7E0A"/>
    <w:rsid w:val="000B067A"/>
    <w:rsid w:val="000B1540"/>
    <w:rsid w:val="000B1E53"/>
    <w:rsid w:val="000B33FD"/>
    <w:rsid w:val="000B4ABA"/>
    <w:rsid w:val="000C4B16"/>
    <w:rsid w:val="000C50C3"/>
    <w:rsid w:val="000C5E14"/>
    <w:rsid w:val="000D21F6"/>
    <w:rsid w:val="000D4500"/>
    <w:rsid w:val="000D7AEA"/>
    <w:rsid w:val="000E17BC"/>
    <w:rsid w:val="000E2C66"/>
    <w:rsid w:val="000F123C"/>
    <w:rsid w:val="000F2FED"/>
    <w:rsid w:val="0010616D"/>
    <w:rsid w:val="00110478"/>
    <w:rsid w:val="0011711B"/>
    <w:rsid w:val="00117F8A"/>
    <w:rsid w:val="00121B9B"/>
    <w:rsid w:val="00122ADC"/>
    <w:rsid w:val="00126AF4"/>
    <w:rsid w:val="00130F59"/>
    <w:rsid w:val="00133EC0"/>
    <w:rsid w:val="00141CE5"/>
    <w:rsid w:val="00144908"/>
    <w:rsid w:val="0014692C"/>
    <w:rsid w:val="00156D96"/>
    <w:rsid w:val="001571C7"/>
    <w:rsid w:val="00161094"/>
    <w:rsid w:val="0017665C"/>
    <w:rsid w:val="00177AD2"/>
    <w:rsid w:val="001815A8"/>
    <w:rsid w:val="00182D15"/>
    <w:rsid w:val="001840FA"/>
    <w:rsid w:val="001879D2"/>
    <w:rsid w:val="00190079"/>
    <w:rsid w:val="0019622E"/>
    <w:rsid w:val="001966A7"/>
    <w:rsid w:val="00196A27"/>
    <w:rsid w:val="001A3B1B"/>
    <w:rsid w:val="001A4627"/>
    <w:rsid w:val="001A4979"/>
    <w:rsid w:val="001B15D3"/>
    <w:rsid w:val="001B3443"/>
    <w:rsid w:val="001C0326"/>
    <w:rsid w:val="001C178C"/>
    <w:rsid w:val="001C192F"/>
    <w:rsid w:val="001C3C42"/>
    <w:rsid w:val="001D7869"/>
    <w:rsid w:val="001E5EBE"/>
    <w:rsid w:val="002026CD"/>
    <w:rsid w:val="002033FC"/>
    <w:rsid w:val="002044BB"/>
    <w:rsid w:val="00210B09"/>
    <w:rsid w:val="00210C9E"/>
    <w:rsid w:val="00211840"/>
    <w:rsid w:val="00220598"/>
    <w:rsid w:val="00220E5F"/>
    <w:rsid w:val="002212B5"/>
    <w:rsid w:val="00226668"/>
    <w:rsid w:val="00233809"/>
    <w:rsid w:val="00240046"/>
    <w:rsid w:val="002402A7"/>
    <w:rsid w:val="00243A7E"/>
    <w:rsid w:val="002441FE"/>
    <w:rsid w:val="00244A61"/>
    <w:rsid w:val="0024797F"/>
    <w:rsid w:val="0025119E"/>
    <w:rsid w:val="00251269"/>
    <w:rsid w:val="002535C0"/>
    <w:rsid w:val="00254482"/>
    <w:rsid w:val="002579FE"/>
    <w:rsid w:val="00257B14"/>
    <w:rsid w:val="00260552"/>
    <w:rsid w:val="0026311C"/>
    <w:rsid w:val="0026668C"/>
    <w:rsid w:val="00266AC1"/>
    <w:rsid w:val="0027178C"/>
    <w:rsid w:val="002719FA"/>
    <w:rsid w:val="00272668"/>
    <w:rsid w:val="0027320F"/>
    <w:rsid w:val="0027330B"/>
    <w:rsid w:val="002803AD"/>
    <w:rsid w:val="00282052"/>
    <w:rsid w:val="002831A3"/>
    <w:rsid w:val="0028519E"/>
    <w:rsid w:val="002856A5"/>
    <w:rsid w:val="002872ED"/>
    <w:rsid w:val="002905C2"/>
    <w:rsid w:val="00290988"/>
    <w:rsid w:val="0029344E"/>
    <w:rsid w:val="00295AF2"/>
    <w:rsid w:val="00295C91"/>
    <w:rsid w:val="00296E61"/>
    <w:rsid w:val="00297151"/>
    <w:rsid w:val="002B20E6"/>
    <w:rsid w:val="002B42A3"/>
    <w:rsid w:val="002C0CDD"/>
    <w:rsid w:val="002C38C4"/>
    <w:rsid w:val="002C55F2"/>
    <w:rsid w:val="002D1320"/>
    <w:rsid w:val="002D7CAD"/>
    <w:rsid w:val="002E1A1D"/>
    <w:rsid w:val="002E4081"/>
    <w:rsid w:val="002E5B78"/>
    <w:rsid w:val="002F3AE3"/>
    <w:rsid w:val="0030464B"/>
    <w:rsid w:val="0030786C"/>
    <w:rsid w:val="003226DC"/>
    <w:rsid w:val="003233DE"/>
    <w:rsid w:val="0032466B"/>
    <w:rsid w:val="003330EB"/>
    <w:rsid w:val="003415FD"/>
    <w:rsid w:val="003429F0"/>
    <w:rsid w:val="00345A82"/>
    <w:rsid w:val="0035097A"/>
    <w:rsid w:val="003540A4"/>
    <w:rsid w:val="00357BCC"/>
    <w:rsid w:val="00360E4E"/>
    <w:rsid w:val="00370AAA"/>
    <w:rsid w:val="00373102"/>
    <w:rsid w:val="00375F77"/>
    <w:rsid w:val="00381BBE"/>
    <w:rsid w:val="00382903"/>
    <w:rsid w:val="003846FF"/>
    <w:rsid w:val="003857D4"/>
    <w:rsid w:val="00385AD4"/>
    <w:rsid w:val="00387924"/>
    <w:rsid w:val="0039384D"/>
    <w:rsid w:val="00395C23"/>
    <w:rsid w:val="003A2E4F"/>
    <w:rsid w:val="003A4438"/>
    <w:rsid w:val="003A5013"/>
    <w:rsid w:val="003A5078"/>
    <w:rsid w:val="003A62DD"/>
    <w:rsid w:val="003A775A"/>
    <w:rsid w:val="003B213A"/>
    <w:rsid w:val="003B43AD"/>
    <w:rsid w:val="003C0FEC"/>
    <w:rsid w:val="003C2AC8"/>
    <w:rsid w:val="003D033A"/>
    <w:rsid w:val="003D17F9"/>
    <w:rsid w:val="003D2D88"/>
    <w:rsid w:val="003D41EA"/>
    <w:rsid w:val="003D4850"/>
    <w:rsid w:val="003D535A"/>
    <w:rsid w:val="003D5FB4"/>
    <w:rsid w:val="003E5265"/>
    <w:rsid w:val="003F0955"/>
    <w:rsid w:val="003F5F4D"/>
    <w:rsid w:val="003F646F"/>
    <w:rsid w:val="00400F00"/>
    <w:rsid w:val="004036DA"/>
    <w:rsid w:val="00404F8B"/>
    <w:rsid w:val="00405256"/>
    <w:rsid w:val="00410031"/>
    <w:rsid w:val="00414385"/>
    <w:rsid w:val="00415C81"/>
    <w:rsid w:val="00432378"/>
    <w:rsid w:val="00440D65"/>
    <w:rsid w:val="004435E6"/>
    <w:rsid w:val="00447E31"/>
    <w:rsid w:val="00453923"/>
    <w:rsid w:val="00454B9B"/>
    <w:rsid w:val="00457858"/>
    <w:rsid w:val="00457FA7"/>
    <w:rsid w:val="00460B0B"/>
    <w:rsid w:val="00461023"/>
    <w:rsid w:val="00462D34"/>
    <w:rsid w:val="00462FAC"/>
    <w:rsid w:val="00464631"/>
    <w:rsid w:val="00464B79"/>
    <w:rsid w:val="00467BBF"/>
    <w:rsid w:val="0048593C"/>
    <w:rsid w:val="004867E2"/>
    <w:rsid w:val="004929A9"/>
    <w:rsid w:val="004A78D9"/>
    <w:rsid w:val="004C1BCD"/>
    <w:rsid w:val="004C5117"/>
    <w:rsid w:val="004C526A"/>
    <w:rsid w:val="004C6BCF"/>
    <w:rsid w:val="004D58BF"/>
    <w:rsid w:val="004E4335"/>
    <w:rsid w:val="004F13EE"/>
    <w:rsid w:val="004F2022"/>
    <w:rsid w:val="004F5FBB"/>
    <w:rsid w:val="004F7C05"/>
    <w:rsid w:val="00501C94"/>
    <w:rsid w:val="00506432"/>
    <w:rsid w:val="00506E82"/>
    <w:rsid w:val="0052051D"/>
    <w:rsid w:val="00521980"/>
    <w:rsid w:val="005269FE"/>
    <w:rsid w:val="005321E5"/>
    <w:rsid w:val="00533032"/>
    <w:rsid w:val="005332AF"/>
    <w:rsid w:val="0053712B"/>
    <w:rsid w:val="00545EE6"/>
    <w:rsid w:val="005550E7"/>
    <w:rsid w:val="005564FB"/>
    <w:rsid w:val="005572C7"/>
    <w:rsid w:val="00562C22"/>
    <w:rsid w:val="005650ED"/>
    <w:rsid w:val="005703AD"/>
    <w:rsid w:val="005704B4"/>
    <w:rsid w:val="00575754"/>
    <w:rsid w:val="00581FBA"/>
    <w:rsid w:val="00587FDF"/>
    <w:rsid w:val="00591E20"/>
    <w:rsid w:val="00592B48"/>
    <w:rsid w:val="00595408"/>
    <w:rsid w:val="00595E84"/>
    <w:rsid w:val="005A0C59"/>
    <w:rsid w:val="005A48EB"/>
    <w:rsid w:val="005A6CFB"/>
    <w:rsid w:val="005C5AEB"/>
    <w:rsid w:val="005D583B"/>
    <w:rsid w:val="005E0A3F"/>
    <w:rsid w:val="005E4F45"/>
    <w:rsid w:val="005E6883"/>
    <w:rsid w:val="005E772F"/>
    <w:rsid w:val="005F4ECA"/>
    <w:rsid w:val="006041BE"/>
    <w:rsid w:val="006043C7"/>
    <w:rsid w:val="006107B6"/>
    <w:rsid w:val="00617CE4"/>
    <w:rsid w:val="00624B52"/>
    <w:rsid w:val="00625D89"/>
    <w:rsid w:val="00630794"/>
    <w:rsid w:val="00631DF4"/>
    <w:rsid w:val="00634175"/>
    <w:rsid w:val="006408AC"/>
    <w:rsid w:val="006511B6"/>
    <w:rsid w:val="006548ED"/>
    <w:rsid w:val="00657FF8"/>
    <w:rsid w:val="00666FCF"/>
    <w:rsid w:val="00670D99"/>
    <w:rsid w:val="00670E2B"/>
    <w:rsid w:val="006734BB"/>
    <w:rsid w:val="00676063"/>
    <w:rsid w:val="0067697A"/>
    <w:rsid w:val="006821EB"/>
    <w:rsid w:val="006A1F82"/>
    <w:rsid w:val="006A7C0A"/>
    <w:rsid w:val="006B2286"/>
    <w:rsid w:val="006B56BB"/>
    <w:rsid w:val="006C0021"/>
    <w:rsid w:val="006C593C"/>
    <w:rsid w:val="006C77A8"/>
    <w:rsid w:val="006D4098"/>
    <w:rsid w:val="006D7681"/>
    <w:rsid w:val="006D7B2E"/>
    <w:rsid w:val="006E02EA"/>
    <w:rsid w:val="006E0968"/>
    <w:rsid w:val="006E2AF6"/>
    <w:rsid w:val="006E49EB"/>
    <w:rsid w:val="006F1086"/>
    <w:rsid w:val="00701275"/>
    <w:rsid w:val="00707F56"/>
    <w:rsid w:val="007110BD"/>
    <w:rsid w:val="00713558"/>
    <w:rsid w:val="00720D08"/>
    <w:rsid w:val="007263B9"/>
    <w:rsid w:val="00727A54"/>
    <w:rsid w:val="007334F8"/>
    <w:rsid w:val="007339CD"/>
    <w:rsid w:val="007359D8"/>
    <w:rsid w:val="007362D4"/>
    <w:rsid w:val="00744355"/>
    <w:rsid w:val="00746825"/>
    <w:rsid w:val="00752971"/>
    <w:rsid w:val="0076672A"/>
    <w:rsid w:val="00775E45"/>
    <w:rsid w:val="007766BD"/>
    <w:rsid w:val="00776E74"/>
    <w:rsid w:val="00785169"/>
    <w:rsid w:val="007954AB"/>
    <w:rsid w:val="00796380"/>
    <w:rsid w:val="007A14C5"/>
    <w:rsid w:val="007A4A10"/>
    <w:rsid w:val="007B1760"/>
    <w:rsid w:val="007B35A4"/>
    <w:rsid w:val="007B39F4"/>
    <w:rsid w:val="007C1FDC"/>
    <w:rsid w:val="007C6D9C"/>
    <w:rsid w:val="007C7DDB"/>
    <w:rsid w:val="007D2CC7"/>
    <w:rsid w:val="007D673D"/>
    <w:rsid w:val="007E0FB8"/>
    <w:rsid w:val="007E11AD"/>
    <w:rsid w:val="007E4D09"/>
    <w:rsid w:val="007F20E9"/>
    <w:rsid w:val="007F2220"/>
    <w:rsid w:val="007F4B3E"/>
    <w:rsid w:val="008127AF"/>
    <w:rsid w:val="00812B46"/>
    <w:rsid w:val="00815700"/>
    <w:rsid w:val="0082159C"/>
    <w:rsid w:val="0082246B"/>
    <w:rsid w:val="008264EB"/>
    <w:rsid w:val="00826B8F"/>
    <w:rsid w:val="00831E8A"/>
    <w:rsid w:val="00835C76"/>
    <w:rsid w:val="00836C03"/>
    <w:rsid w:val="008376E2"/>
    <w:rsid w:val="00841A05"/>
    <w:rsid w:val="00843049"/>
    <w:rsid w:val="0085209B"/>
    <w:rsid w:val="00856791"/>
    <w:rsid w:val="00856B66"/>
    <w:rsid w:val="008601AC"/>
    <w:rsid w:val="00861A5F"/>
    <w:rsid w:val="008644AD"/>
    <w:rsid w:val="00865735"/>
    <w:rsid w:val="00865DDB"/>
    <w:rsid w:val="00866849"/>
    <w:rsid w:val="00867538"/>
    <w:rsid w:val="00873D90"/>
    <w:rsid w:val="00873FC8"/>
    <w:rsid w:val="00884C63"/>
    <w:rsid w:val="008858E3"/>
    <w:rsid w:val="00885908"/>
    <w:rsid w:val="00886135"/>
    <w:rsid w:val="008864B7"/>
    <w:rsid w:val="0089677E"/>
    <w:rsid w:val="008A7438"/>
    <w:rsid w:val="008B1334"/>
    <w:rsid w:val="008B217F"/>
    <w:rsid w:val="008B25C7"/>
    <w:rsid w:val="008C0278"/>
    <w:rsid w:val="008C24E9"/>
    <w:rsid w:val="008D0533"/>
    <w:rsid w:val="008D42CB"/>
    <w:rsid w:val="008D48C9"/>
    <w:rsid w:val="008D6381"/>
    <w:rsid w:val="008D6F2B"/>
    <w:rsid w:val="008D6F40"/>
    <w:rsid w:val="008E0C77"/>
    <w:rsid w:val="008E625F"/>
    <w:rsid w:val="008F264D"/>
    <w:rsid w:val="009040E9"/>
    <w:rsid w:val="009074E1"/>
    <w:rsid w:val="009112F7"/>
    <w:rsid w:val="009122AF"/>
    <w:rsid w:val="00912D54"/>
    <w:rsid w:val="0091389F"/>
    <w:rsid w:val="009208F7"/>
    <w:rsid w:val="00921649"/>
    <w:rsid w:val="00922517"/>
    <w:rsid w:val="00922722"/>
    <w:rsid w:val="009261E6"/>
    <w:rsid w:val="009268E1"/>
    <w:rsid w:val="009271EE"/>
    <w:rsid w:val="009344AE"/>
    <w:rsid w:val="009344DE"/>
    <w:rsid w:val="00945E7F"/>
    <w:rsid w:val="009557C1"/>
    <w:rsid w:val="00960D6E"/>
    <w:rsid w:val="009664D3"/>
    <w:rsid w:val="00974B59"/>
    <w:rsid w:val="0098340B"/>
    <w:rsid w:val="00986830"/>
    <w:rsid w:val="009924C3"/>
    <w:rsid w:val="00993102"/>
    <w:rsid w:val="0099398E"/>
    <w:rsid w:val="009A5E57"/>
    <w:rsid w:val="009B1570"/>
    <w:rsid w:val="009C6C44"/>
    <w:rsid w:val="009C6F10"/>
    <w:rsid w:val="009D148F"/>
    <w:rsid w:val="009D3D70"/>
    <w:rsid w:val="009E6F7E"/>
    <w:rsid w:val="009E7A57"/>
    <w:rsid w:val="009F4803"/>
    <w:rsid w:val="009F4F6A"/>
    <w:rsid w:val="00A01D89"/>
    <w:rsid w:val="00A0799C"/>
    <w:rsid w:val="00A1138E"/>
    <w:rsid w:val="00A13EB5"/>
    <w:rsid w:val="00A16269"/>
    <w:rsid w:val="00A16E36"/>
    <w:rsid w:val="00A24961"/>
    <w:rsid w:val="00A24B10"/>
    <w:rsid w:val="00A277EF"/>
    <w:rsid w:val="00A30E9B"/>
    <w:rsid w:val="00A4512D"/>
    <w:rsid w:val="00A4713C"/>
    <w:rsid w:val="00A50244"/>
    <w:rsid w:val="00A627D7"/>
    <w:rsid w:val="00A656C7"/>
    <w:rsid w:val="00A705AF"/>
    <w:rsid w:val="00A719F6"/>
    <w:rsid w:val="00A72454"/>
    <w:rsid w:val="00A77696"/>
    <w:rsid w:val="00A80557"/>
    <w:rsid w:val="00A81D33"/>
    <w:rsid w:val="00A8341C"/>
    <w:rsid w:val="00A930AE"/>
    <w:rsid w:val="00A97E90"/>
    <w:rsid w:val="00AA1A95"/>
    <w:rsid w:val="00AA260F"/>
    <w:rsid w:val="00AA571D"/>
    <w:rsid w:val="00AB1EE7"/>
    <w:rsid w:val="00AB4B37"/>
    <w:rsid w:val="00AB5762"/>
    <w:rsid w:val="00AC2679"/>
    <w:rsid w:val="00AC4BE4"/>
    <w:rsid w:val="00AD05E6"/>
    <w:rsid w:val="00AD0D3F"/>
    <w:rsid w:val="00AE1D7D"/>
    <w:rsid w:val="00AE2A8B"/>
    <w:rsid w:val="00AE3F64"/>
    <w:rsid w:val="00AF0423"/>
    <w:rsid w:val="00AF7386"/>
    <w:rsid w:val="00AF7934"/>
    <w:rsid w:val="00B00B81"/>
    <w:rsid w:val="00B03F8F"/>
    <w:rsid w:val="00B04580"/>
    <w:rsid w:val="00B04B09"/>
    <w:rsid w:val="00B10BE0"/>
    <w:rsid w:val="00B13823"/>
    <w:rsid w:val="00B16A51"/>
    <w:rsid w:val="00B16C7B"/>
    <w:rsid w:val="00B2792A"/>
    <w:rsid w:val="00B32222"/>
    <w:rsid w:val="00B3618D"/>
    <w:rsid w:val="00B36233"/>
    <w:rsid w:val="00B42851"/>
    <w:rsid w:val="00B45AC7"/>
    <w:rsid w:val="00B5372F"/>
    <w:rsid w:val="00B53987"/>
    <w:rsid w:val="00B54080"/>
    <w:rsid w:val="00B61129"/>
    <w:rsid w:val="00B67E7F"/>
    <w:rsid w:val="00B839B2"/>
    <w:rsid w:val="00B94252"/>
    <w:rsid w:val="00B9715A"/>
    <w:rsid w:val="00BA14BE"/>
    <w:rsid w:val="00BA2732"/>
    <w:rsid w:val="00BA293D"/>
    <w:rsid w:val="00BA49BC"/>
    <w:rsid w:val="00BA56B7"/>
    <w:rsid w:val="00BA7A1E"/>
    <w:rsid w:val="00BB2F6C"/>
    <w:rsid w:val="00BB3875"/>
    <w:rsid w:val="00BB5860"/>
    <w:rsid w:val="00BB6AAD"/>
    <w:rsid w:val="00BC34CD"/>
    <w:rsid w:val="00BC4A19"/>
    <w:rsid w:val="00BC4E6D"/>
    <w:rsid w:val="00BC5903"/>
    <w:rsid w:val="00BD0617"/>
    <w:rsid w:val="00BD2E9B"/>
    <w:rsid w:val="00BD7FB2"/>
    <w:rsid w:val="00C00930"/>
    <w:rsid w:val="00C060AD"/>
    <w:rsid w:val="00C113BF"/>
    <w:rsid w:val="00C14AF6"/>
    <w:rsid w:val="00C211F6"/>
    <w:rsid w:val="00C2176E"/>
    <w:rsid w:val="00C22486"/>
    <w:rsid w:val="00C23430"/>
    <w:rsid w:val="00C2343F"/>
    <w:rsid w:val="00C27D67"/>
    <w:rsid w:val="00C3222C"/>
    <w:rsid w:val="00C4631F"/>
    <w:rsid w:val="00C47CDE"/>
    <w:rsid w:val="00C50E16"/>
    <w:rsid w:val="00C528BC"/>
    <w:rsid w:val="00C55258"/>
    <w:rsid w:val="00C6097E"/>
    <w:rsid w:val="00C61F0A"/>
    <w:rsid w:val="00C65623"/>
    <w:rsid w:val="00C74039"/>
    <w:rsid w:val="00C81A7C"/>
    <w:rsid w:val="00C82EEB"/>
    <w:rsid w:val="00C84DDB"/>
    <w:rsid w:val="00C94DD8"/>
    <w:rsid w:val="00C971DC"/>
    <w:rsid w:val="00CA16B7"/>
    <w:rsid w:val="00CA62AE"/>
    <w:rsid w:val="00CB5B1A"/>
    <w:rsid w:val="00CC220B"/>
    <w:rsid w:val="00CC5C43"/>
    <w:rsid w:val="00CD02AE"/>
    <w:rsid w:val="00CD2A4F"/>
    <w:rsid w:val="00CD67CD"/>
    <w:rsid w:val="00CE03CA"/>
    <w:rsid w:val="00CE22F1"/>
    <w:rsid w:val="00CE50F2"/>
    <w:rsid w:val="00CE6502"/>
    <w:rsid w:val="00CF1521"/>
    <w:rsid w:val="00CF228C"/>
    <w:rsid w:val="00CF7D3C"/>
    <w:rsid w:val="00D01F09"/>
    <w:rsid w:val="00D0262F"/>
    <w:rsid w:val="00D147EB"/>
    <w:rsid w:val="00D1775F"/>
    <w:rsid w:val="00D34667"/>
    <w:rsid w:val="00D3505E"/>
    <w:rsid w:val="00D37983"/>
    <w:rsid w:val="00D401E1"/>
    <w:rsid w:val="00D408B4"/>
    <w:rsid w:val="00D44330"/>
    <w:rsid w:val="00D46254"/>
    <w:rsid w:val="00D524C8"/>
    <w:rsid w:val="00D70E24"/>
    <w:rsid w:val="00D72B61"/>
    <w:rsid w:val="00D84C27"/>
    <w:rsid w:val="00D906D7"/>
    <w:rsid w:val="00D96038"/>
    <w:rsid w:val="00DA2BDE"/>
    <w:rsid w:val="00DA3D1D"/>
    <w:rsid w:val="00DB6286"/>
    <w:rsid w:val="00DB645F"/>
    <w:rsid w:val="00DB76E9"/>
    <w:rsid w:val="00DC0A67"/>
    <w:rsid w:val="00DC1D5E"/>
    <w:rsid w:val="00DC5220"/>
    <w:rsid w:val="00DD2061"/>
    <w:rsid w:val="00DD7DAB"/>
    <w:rsid w:val="00DE3355"/>
    <w:rsid w:val="00DE58B5"/>
    <w:rsid w:val="00DF0C60"/>
    <w:rsid w:val="00DF486F"/>
    <w:rsid w:val="00DF5ABE"/>
    <w:rsid w:val="00DF5B5B"/>
    <w:rsid w:val="00DF7619"/>
    <w:rsid w:val="00E042D8"/>
    <w:rsid w:val="00E07EE7"/>
    <w:rsid w:val="00E1103B"/>
    <w:rsid w:val="00E17B44"/>
    <w:rsid w:val="00E20F27"/>
    <w:rsid w:val="00E22443"/>
    <w:rsid w:val="00E25B1F"/>
    <w:rsid w:val="00E27FEA"/>
    <w:rsid w:val="00E40352"/>
    <w:rsid w:val="00E4086F"/>
    <w:rsid w:val="00E43B3C"/>
    <w:rsid w:val="00E50188"/>
    <w:rsid w:val="00E50BB3"/>
    <w:rsid w:val="00E515CB"/>
    <w:rsid w:val="00E52260"/>
    <w:rsid w:val="00E53679"/>
    <w:rsid w:val="00E639B6"/>
    <w:rsid w:val="00E6434B"/>
    <w:rsid w:val="00E6463D"/>
    <w:rsid w:val="00E72E9B"/>
    <w:rsid w:val="00E762F5"/>
    <w:rsid w:val="00E830A9"/>
    <w:rsid w:val="00E850C3"/>
    <w:rsid w:val="00E86588"/>
    <w:rsid w:val="00E87DF2"/>
    <w:rsid w:val="00E9462E"/>
    <w:rsid w:val="00E95D3E"/>
    <w:rsid w:val="00EA250A"/>
    <w:rsid w:val="00EA470E"/>
    <w:rsid w:val="00EA47A7"/>
    <w:rsid w:val="00EA57EB"/>
    <w:rsid w:val="00EB3226"/>
    <w:rsid w:val="00EB4CBD"/>
    <w:rsid w:val="00EC213A"/>
    <w:rsid w:val="00EC7744"/>
    <w:rsid w:val="00ED0DAD"/>
    <w:rsid w:val="00ED0F46"/>
    <w:rsid w:val="00ED2373"/>
    <w:rsid w:val="00ED5717"/>
    <w:rsid w:val="00EE0F06"/>
    <w:rsid w:val="00EE3E8A"/>
    <w:rsid w:val="00EF58B8"/>
    <w:rsid w:val="00EF6ECA"/>
    <w:rsid w:val="00F004FF"/>
    <w:rsid w:val="00F024E1"/>
    <w:rsid w:val="00F06C10"/>
    <w:rsid w:val="00F1096F"/>
    <w:rsid w:val="00F12589"/>
    <w:rsid w:val="00F12595"/>
    <w:rsid w:val="00F134D9"/>
    <w:rsid w:val="00F13762"/>
    <w:rsid w:val="00F13E3A"/>
    <w:rsid w:val="00F1403D"/>
    <w:rsid w:val="00F1463F"/>
    <w:rsid w:val="00F17B53"/>
    <w:rsid w:val="00F21302"/>
    <w:rsid w:val="00F2430D"/>
    <w:rsid w:val="00F321DE"/>
    <w:rsid w:val="00F33777"/>
    <w:rsid w:val="00F40648"/>
    <w:rsid w:val="00F41E1D"/>
    <w:rsid w:val="00F460A5"/>
    <w:rsid w:val="00F47DA2"/>
    <w:rsid w:val="00F519FC"/>
    <w:rsid w:val="00F6239D"/>
    <w:rsid w:val="00F715D2"/>
    <w:rsid w:val="00F7274F"/>
    <w:rsid w:val="00F74E84"/>
    <w:rsid w:val="00F76FA8"/>
    <w:rsid w:val="00F828BE"/>
    <w:rsid w:val="00F93F08"/>
    <w:rsid w:val="00F94CED"/>
    <w:rsid w:val="00FA02BB"/>
    <w:rsid w:val="00FA2CEE"/>
    <w:rsid w:val="00FA318C"/>
    <w:rsid w:val="00FB6F92"/>
    <w:rsid w:val="00FC026E"/>
    <w:rsid w:val="00FC28A6"/>
    <w:rsid w:val="00FC5124"/>
    <w:rsid w:val="00FC6F28"/>
    <w:rsid w:val="00FD0E61"/>
    <w:rsid w:val="00FD4731"/>
    <w:rsid w:val="00FD6768"/>
    <w:rsid w:val="00FE5C05"/>
    <w:rsid w:val="00FF0AB0"/>
    <w:rsid w:val="00FF28AC"/>
    <w:rsid w:val="00FF777D"/>
    <w:rsid w:val="00FF7F62"/>
    <w:rsid w:val="045D961E"/>
    <w:rsid w:val="05A3066C"/>
    <w:rsid w:val="0AC83DE9"/>
    <w:rsid w:val="138C27B9"/>
    <w:rsid w:val="1DB09747"/>
    <w:rsid w:val="24384FCB"/>
    <w:rsid w:val="2910776B"/>
    <w:rsid w:val="29BF5D07"/>
    <w:rsid w:val="2EB43B63"/>
    <w:rsid w:val="32F58015"/>
    <w:rsid w:val="3ABE804A"/>
    <w:rsid w:val="3B3FC47E"/>
    <w:rsid w:val="49C03A0F"/>
    <w:rsid w:val="58B0C5FF"/>
    <w:rsid w:val="7388E52A"/>
    <w:rsid w:val="7926F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90DAAB"/>
  <w15:docId w15:val="{35261301-582A-4F05-A522-0E617877A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A719F6"/>
    <w:pPr>
      <w:spacing w:before="120" w:after="120" w:line="276" w:lineRule="auto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Heading1">
    <w:name w:val="heading 1"/>
    <w:next w:val="Normal"/>
    <w:qFormat/>
    <w:rsid w:val="00A719F6"/>
    <w:pPr>
      <w:keepNext/>
      <w:spacing w:before="240" w:after="60"/>
      <w:outlineLvl w:val="0"/>
    </w:pPr>
    <w:rPr>
      <w:rFonts w:ascii="Arial" w:hAnsi="Arial" w:cs="Arial"/>
      <w:b/>
      <w:bCs/>
      <w:color w:val="3F4A75"/>
      <w:kern w:val="28"/>
      <w:sz w:val="44"/>
      <w:szCs w:val="36"/>
      <w:lang w:eastAsia="en-US"/>
    </w:rPr>
  </w:style>
  <w:style w:type="paragraph" w:styleId="Heading2">
    <w:name w:val="heading 2"/>
    <w:next w:val="Normal"/>
    <w:qFormat/>
    <w:rsid w:val="00A719F6"/>
    <w:pPr>
      <w:keepNext/>
      <w:spacing w:before="240" w:after="60"/>
      <w:outlineLvl w:val="1"/>
    </w:pPr>
    <w:rPr>
      <w:rFonts w:ascii="Arial" w:hAnsi="Arial" w:cs="Arial"/>
      <w:b/>
      <w:bCs/>
      <w:iCs/>
      <w:color w:val="358189"/>
      <w:sz w:val="36"/>
      <w:szCs w:val="28"/>
      <w:lang w:eastAsia="en-US"/>
    </w:rPr>
  </w:style>
  <w:style w:type="paragraph" w:styleId="Heading3">
    <w:name w:val="heading 3"/>
    <w:next w:val="Normal"/>
    <w:qFormat/>
    <w:rsid w:val="00A719F6"/>
    <w:pPr>
      <w:keepNext/>
      <w:spacing w:before="180" w:after="60"/>
      <w:outlineLvl w:val="2"/>
    </w:pPr>
    <w:rPr>
      <w:rFonts w:ascii="Arial" w:hAnsi="Arial" w:cs="Arial"/>
      <w:b/>
      <w:bCs/>
      <w:color w:val="358189"/>
      <w:sz w:val="32"/>
      <w:szCs w:val="26"/>
      <w:lang w:eastAsia="en-US"/>
    </w:rPr>
  </w:style>
  <w:style w:type="paragraph" w:styleId="Heading4">
    <w:name w:val="heading 4"/>
    <w:next w:val="Normal"/>
    <w:qFormat/>
    <w:rsid w:val="00A719F6"/>
    <w:pPr>
      <w:keepNext/>
      <w:spacing w:before="240" w:after="60"/>
      <w:outlineLvl w:val="3"/>
    </w:pPr>
    <w:rPr>
      <w:rFonts w:ascii="Arial" w:hAnsi="Arial"/>
      <w:b/>
      <w:bCs/>
      <w:i/>
      <w:color w:val="358189" w:themeColor="accent2"/>
      <w:sz w:val="28"/>
      <w:szCs w:val="28"/>
      <w:lang w:eastAsia="en-US"/>
    </w:rPr>
  </w:style>
  <w:style w:type="paragraph" w:styleId="Heading5">
    <w:name w:val="heading 5"/>
    <w:next w:val="Normal"/>
    <w:rsid w:val="00A719F6"/>
    <w:pPr>
      <w:keepNext/>
      <w:spacing w:before="240" w:after="60"/>
      <w:outlineLvl w:val="4"/>
    </w:pPr>
    <w:rPr>
      <w:rFonts w:ascii="Arial" w:hAnsi="Arial"/>
      <w:b/>
      <w:bCs/>
      <w:iCs/>
      <w:color w:val="358189" w:themeColor="accent2"/>
      <w:sz w:val="24"/>
      <w:szCs w:val="26"/>
      <w:lang w:eastAsia="en-US"/>
    </w:rPr>
  </w:style>
  <w:style w:type="paragraph" w:styleId="Heading6">
    <w:name w:val="heading 6"/>
    <w:next w:val="Normal"/>
    <w:rsid w:val="00A719F6"/>
    <w:pPr>
      <w:keepNext/>
      <w:spacing w:before="240" w:after="60"/>
      <w:outlineLvl w:val="5"/>
    </w:pPr>
    <w:rPr>
      <w:rFonts w:ascii="Arial" w:hAnsi="Arial"/>
      <w:b/>
      <w:bCs/>
      <w:sz w:val="22"/>
      <w:szCs w:val="22"/>
      <w:lang w:eastAsia="en-US"/>
    </w:rPr>
  </w:style>
  <w:style w:type="paragraph" w:styleId="Heading7">
    <w:name w:val="heading 7"/>
    <w:next w:val="Normal"/>
    <w:link w:val="Heading7Char"/>
    <w:semiHidden/>
    <w:unhideWhenUsed/>
    <w:rsid w:val="00A719F6"/>
    <w:pPr>
      <w:keepNext/>
      <w:keepLines/>
      <w:spacing w:before="40"/>
      <w:outlineLvl w:val="6"/>
    </w:pPr>
    <w:rPr>
      <w:rFonts w:ascii="Arial" w:eastAsiaTheme="majorEastAsia" w:hAnsi="Arial" w:cstheme="majorBidi"/>
      <w:b/>
      <w:i/>
      <w:iCs/>
      <w:color w:val="1F243A" w:themeColor="accent1" w:themeShade="7F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rsid w:val="00A719F6"/>
    <w:rPr>
      <w:i/>
      <w:iCs/>
    </w:rPr>
  </w:style>
  <w:style w:type="character" w:styleId="Strong">
    <w:name w:val="Strong"/>
    <w:basedOn w:val="DefaultParagraphFont"/>
    <w:uiPriority w:val="22"/>
    <w:qFormat/>
    <w:rsid w:val="00A719F6"/>
    <w:rPr>
      <w:b/>
      <w:bCs/>
    </w:rPr>
  </w:style>
  <w:style w:type="paragraph" w:styleId="Subtitle">
    <w:name w:val="Subtitle"/>
    <w:next w:val="Normal"/>
    <w:link w:val="SubtitleChar"/>
    <w:qFormat/>
    <w:rsid w:val="00A719F6"/>
    <w:pPr>
      <w:numPr>
        <w:ilvl w:val="1"/>
      </w:numPr>
      <w:spacing w:before="120" w:after="60"/>
    </w:pPr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A719F6"/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paragraph" w:styleId="Title">
    <w:name w:val="Title"/>
    <w:next w:val="Normal"/>
    <w:link w:val="TitleChar"/>
    <w:qFormat/>
    <w:rsid w:val="00A719F6"/>
    <w:pPr>
      <w:spacing w:before="360" w:after="120"/>
      <w:contextualSpacing/>
    </w:pPr>
    <w:rPr>
      <w:rFonts w:ascii="Arial" w:eastAsiaTheme="majorEastAsia" w:hAnsi="Arial" w:cstheme="majorBidi"/>
      <w:b/>
      <w:color w:val="3F4A75"/>
      <w:kern w:val="28"/>
      <w:sz w:val="48"/>
      <w:szCs w:val="52"/>
      <w:lang w:eastAsia="en-US"/>
    </w:rPr>
  </w:style>
  <w:style w:type="character" w:customStyle="1" w:styleId="TitleChar">
    <w:name w:val="Title Char"/>
    <w:basedOn w:val="DefaultParagraphFont"/>
    <w:link w:val="Title"/>
    <w:rsid w:val="00A719F6"/>
    <w:rPr>
      <w:rFonts w:ascii="Arial" w:eastAsiaTheme="majorEastAsia" w:hAnsi="Arial" w:cstheme="majorBidi"/>
      <w:b/>
      <w:color w:val="3F4A75"/>
      <w:kern w:val="28"/>
      <w:sz w:val="48"/>
      <w:szCs w:val="52"/>
      <w:lang w:eastAsia="en-US"/>
    </w:rPr>
  </w:style>
  <w:style w:type="paragraph" w:customStyle="1" w:styleId="Boxheading">
    <w:name w:val="Box heading"/>
    <w:basedOn w:val="Boxtype"/>
    <w:qFormat/>
    <w:rsid w:val="00A719F6"/>
    <w:pPr>
      <w:spacing w:before="240"/>
    </w:pPr>
    <w:rPr>
      <w:rFonts w:cs="Times New Roman"/>
      <w:b/>
      <w:bCs/>
      <w:caps/>
      <w:color w:val="358189"/>
      <w:szCs w:val="20"/>
    </w:rPr>
  </w:style>
  <w:style w:type="character" w:styleId="SubtleEmphasis">
    <w:name w:val="Subtle Emphasis"/>
    <w:basedOn w:val="DefaultParagraphFont"/>
    <w:uiPriority w:val="19"/>
    <w:rsid w:val="00A719F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719F6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A719F6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A719F6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next w:val="Normal"/>
    <w:link w:val="IntenseQuoteChar"/>
    <w:uiPriority w:val="30"/>
    <w:rsid w:val="00A719F6"/>
    <w:pPr>
      <w:pBdr>
        <w:bottom w:val="single" w:sz="4" w:space="4" w:color="3F4A75" w:themeColor="accent1"/>
      </w:pBdr>
      <w:spacing w:before="200" w:after="280"/>
      <w:ind w:left="936" w:right="936"/>
    </w:pPr>
    <w:rPr>
      <w:rFonts w:ascii="Arial" w:hAnsi="Arial"/>
      <w:b/>
      <w:bCs/>
      <w:i/>
      <w:iCs/>
      <w:color w:val="3F4A75" w:themeColor="accent1"/>
      <w:sz w:val="22"/>
      <w:szCs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19F6"/>
    <w:rPr>
      <w:rFonts w:ascii="Arial" w:hAnsi="Arial"/>
      <w:b/>
      <w:bCs/>
      <w:i/>
      <w:iCs/>
      <w:color w:val="3F4A75" w:themeColor="accent1"/>
      <w:sz w:val="22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719F6"/>
    <w:rPr>
      <w:smallCaps/>
      <w:color w:val="358189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719F6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Number2"/>
    <w:rsid w:val="00A719F6"/>
    <w:pPr>
      <w:numPr>
        <w:numId w:val="22"/>
      </w:numPr>
    </w:pPr>
  </w:style>
  <w:style w:type="paragraph" w:styleId="ListNumber2">
    <w:name w:val="List Number 2"/>
    <w:basedOn w:val="ListBullet"/>
    <w:qFormat/>
    <w:rsid w:val="00A719F6"/>
    <w:pPr>
      <w:numPr>
        <w:numId w:val="21"/>
      </w:numPr>
    </w:pPr>
  </w:style>
  <w:style w:type="paragraph" w:styleId="ListBullet">
    <w:name w:val="List Bullet"/>
    <w:basedOn w:val="Normal"/>
    <w:qFormat/>
    <w:rsid w:val="00A719F6"/>
    <w:pPr>
      <w:numPr>
        <w:numId w:val="20"/>
      </w:numPr>
      <w:tabs>
        <w:tab w:val="left" w:pos="340"/>
        <w:tab w:val="left" w:pos="680"/>
      </w:tabs>
      <w:spacing w:before="60" w:after="60"/>
    </w:pPr>
  </w:style>
  <w:style w:type="paragraph" w:styleId="ListParagraph">
    <w:name w:val="List Paragraph"/>
    <w:basedOn w:val="Normal"/>
    <w:uiPriority w:val="34"/>
    <w:rsid w:val="00A719F6"/>
    <w:pPr>
      <w:ind w:left="720"/>
      <w:contextualSpacing/>
    </w:pPr>
  </w:style>
  <w:style w:type="paragraph" w:styleId="ListNumber3">
    <w:name w:val="List Number 3"/>
    <w:aliases w:val="List Third Level"/>
    <w:basedOn w:val="ListNumber2"/>
    <w:rsid w:val="00A719F6"/>
    <w:pPr>
      <w:numPr>
        <w:numId w:val="23"/>
      </w:numPr>
      <w:tabs>
        <w:tab w:val="num" w:pos="1440"/>
      </w:tabs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A719F6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A719F6"/>
  </w:style>
  <w:style w:type="character" w:customStyle="1" w:styleId="BodyTextChar">
    <w:name w:val="Body Text Char"/>
    <w:basedOn w:val="DefaultParagraphFont"/>
    <w:link w:val="BodyText"/>
    <w:semiHidden/>
    <w:rsid w:val="00A719F6"/>
    <w:rPr>
      <w:rFonts w:ascii="Arial" w:hAnsi="Arial"/>
      <w:color w:val="000000" w:themeColor="text1"/>
      <w:sz w:val="22"/>
      <w:szCs w:val="24"/>
      <w:lang w:eastAsia="en-US"/>
    </w:rPr>
  </w:style>
  <w:style w:type="table" w:styleId="TableGrid">
    <w:name w:val="Table Grid"/>
    <w:basedOn w:val="TableNormal"/>
    <w:locked/>
    <w:rsid w:val="00A71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A719F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autoRedefine/>
    <w:qFormat/>
    <w:locked/>
    <w:rsid w:val="000047B4"/>
    <w:pPr>
      <w:spacing w:before="60" w:after="60"/>
    </w:pPr>
    <w:rPr>
      <w:rFonts w:ascii="Arial" w:hAnsi="Arial"/>
      <w:color w:val="000000" w:themeColor="text1"/>
      <w:sz w:val="22"/>
      <w:szCs w:val="24"/>
      <w:lang w:eastAsia="en-US"/>
    </w:rPr>
  </w:style>
  <w:style w:type="table" w:styleId="TableColumns2">
    <w:name w:val="Table Columns 2"/>
    <w:basedOn w:val="TableNormal"/>
    <w:locked/>
    <w:rsid w:val="00A719F6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A719F6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locked/>
    <w:rsid w:val="00A719F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A719F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A719F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link w:val="TableTitleChar"/>
    <w:qFormat/>
    <w:locked/>
    <w:rsid w:val="00A719F6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link w:val="HeaderChar"/>
    <w:qFormat/>
    <w:rsid w:val="00A719F6"/>
    <w:pPr>
      <w:tabs>
        <w:tab w:val="center" w:pos="4513"/>
        <w:tab w:val="right" w:pos="9026"/>
      </w:tabs>
    </w:pPr>
    <w:rPr>
      <w:rFonts w:ascii="Arial" w:hAnsi="Arial"/>
      <w:sz w:val="22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A719F6"/>
    <w:rPr>
      <w:rFonts w:ascii="Arial" w:hAnsi="Arial"/>
      <w:sz w:val="22"/>
      <w:szCs w:val="24"/>
      <w:lang w:eastAsia="en-US"/>
    </w:rPr>
  </w:style>
  <w:style w:type="paragraph" w:styleId="Footer">
    <w:name w:val="footer"/>
    <w:link w:val="FooterChar"/>
    <w:uiPriority w:val="99"/>
    <w:qFormat/>
    <w:rsid w:val="00A719F6"/>
    <w:pPr>
      <w:tabs>
        <w:tab w:val="center" w:pos="0"/>
        <w:tab w:val="right" w:pos="9026"/>
      </w:tabs>
      <w:jc w:val="right"/>
    </w:pPr>
    <w:rPr>
      <w:rFonts w:ascii="Arial" w:hAnsi="Arial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719F6"/>
    <w:rPr>
      <w:rFonts w:ascii="Arial" w:hAnsi="Arial"/>
      <w:szCs w:val="24"/>
      <w:lang w:eastAsia="en-US"/>
    </w:rPr>
  </w:style>
  <w:style w:type="paragraph" w:customStyle="1" w:styleId="TableHeaderWhite">
    <w:name w:val="Table Header White"/>
    <w:basedOn w:val="Normal"/>
    <w:next w:val="Tabletextleft"/>
    <w:qFormat/>
    <w:rsid w:val="00A719F6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A719F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A719F6"/>
    <w:pPr>
      <w:spacing w:before="60"/>
    </w:pPr>
    <w:rPr>
      <w:rFonts w:cs="Arial"/>
      <w:b/>
      <w:sz w:val="20"/>
    </w:rPr>
  </w:style>
  <w:style w:type="paragraph" w:customStyle="1" w:styleId="FigureTitle">
    <w:name w:val="Figure Title"/>
    <w:next w:val="Normal"/>
    <w:qFormat/>
    <w:rsid w:val="00A719F6"/>
    <w:pPr>
      <w:spacing w:before="120" w:after="120"/>
    </w:pPr>
    <w:rPr>
      <w:rFonts w:ascii="Arial" w:hAnsi="Arial" w:cs="Arial"/>
      <w:b/>
      <w:bCs/>
      <w:iCs/>
      <w:color w:val="000000" w:themeColor="text1"/>
      <w:sz w:val="22"/>
      <w:szCs w:val="22"/>
      <w:lang w:eastAsia="en-US"/>
    </w:rPr>
  </w:style>
  <w:style w:type="paragraph" w:customStyle="1" w:styleId="Headertext">
    <w:name w:val="Header text"/>
    <w:rsid w:val="00A719F6"/>
    <w:pPr>
      <w:jc w:val="right"/>
    </w:pPr>
    <w:rPr>
      <w:rFonts w:ascii="Arial" w:hAnsi="Arial"/>
      <w:szCs w:val="24"/>
      <w:lang w:eastAsia="en-US"/>
    </w:rPr>
  </w:style>
  <w:style w:type="character" w:styleId="Hyperlink">
    <w:name w:val="Hyperlink"/>
    <w:basedOn w:val="DefaultParagraphFont"/>
    <w:uiPriority w:val="99"/>
    <w:qFormat/>
    <w:rsid w:val="00A719F6"/>
    <w:rPr>
      <w:color w:val="0000FF" w:themeColor="hyperlink"/>
      <w:u w:val="single"/>
    </w:rPr>
  </w:style>
  <w:style w:type="table" w:customStyle="1" w:styleId="PHNGreyTable">
    <w:name w:val="PHN Grey Table"/>
    <w:basedOn w:val="TableNormal"/>
    <w:uiPriority w:val="99"/>
    <w:rsid w:val="00A719F6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listbullet">
    <w:name w:val="Table list bullet"/>
    <w:basedOn w:val="Tabletextleft"/>
    <w:qFormat/>
    <w:rsid w:val="00A719F6"/>
    <w:pPr>
      <w:numPr>
        <w:numId w:val="24"/>
      </w:numPr>
    </w:pPr>
    <w:rPr>
      <w:szCs w:val="20"/>
    </w:rPr>
  </w:style>
  <w:style w:type="paragraph" w:customStyle="1" w:styleId="Tablelistnumber">
    <w:name w:val="Table list number"/>
    <w:basedOn w:val="Tabletextleft"/>
    <w:qFormat/>
    <w:rsid w:val="00A719F6"/>
    <w:pPr>
      <w:numPr>
        <w:numId w:val="25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left"/>
    <w:qFormat/>
    <w:rsid w:val="00A719F6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paragraph" w:customStyle="1" w:styleId="SectionHeading">
    <w:name w:val="Section Heading"/>
    <w:basedOn w:val="Heading1"/>
    <w:next w:val="Normal"/>
    <w:rsid w:val="00A719F6"/>
    <w:rPr>
      <w:szCs w:val="32"/>
    </w:rPr>
  </w:style>
  <w:style w:type="paragraph" w:styleId="FootnoteText">
    <w:name w:val="footnote text"/>
    <w:link w:val="FootnoteTextChar"/>
    <w:rsid w:val="00A719F6"/>
    <w:rPr>
      <w:rFonts w:ascii="Arial" w:hAnsi="Arial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A719F6"/>
    <w:rPr>
      <w:rFonts w:ascii="Arial" w:hAnsi="Arial"/>
      <w:lang w:eastAsia="en-US"/>
    </w:rPr>
  </w:style>
  <w:style w:type="paragraph" w:customStyle="1" w:styleId="VisionBox">
    <w:name w:val="VisionBox"/>
    <w:basedOn w:val="Normal"/>
    <w:qFormat/>
    <w:rsid w:val="00A719F6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358189"/>
    </w:rPr>
  </w:style>
  <w:style w:type="paragraph" w:customStyle="1" w:styleId="Boxtype">
    <w:name w:val="Box type"/>
    <w:next w:val="Normal"/>
    <w:qFormat/>
    <w:rsid w:val="00A719F6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76" w:lineRule="auto"/>
      <w:ind w:left="227" w:right="227"/>
    </w:pPr>
    <w:rPr>
      <w:rFonts w:ascii="Arial" w:hAnsi="Arial" w:cs="Arial"/>
      <w:color w:val="000000" w:themeColor="text1"/>
      <w:sz w:val="22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177AD2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A719F6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</w:style>
  <w:style w:type="paragraph" w:customStyle="1" w:styleId="IntroPara">
    <w:name w:val="Intro Para"/>
    <w:basedOn w:val="Normal"/>
    <w:next w:val="Normal"/>
    <w:qFormat/>
    <w:rsid w:val="00A719F6"/>
    <w:pPr>
      <w:spacing w:before="480" w:line="400" w:lineRule="exact"/>
    </w:pPr>
    <w:rPr>
      <w:color w:val="358189"/>
      <w:sz w:val="28"/>
    </w:rPr>
  </w:style>
  <w:style w:type="paragraph" w:customStyle="1" w:styleId="Intropara0">
    <w:name w:val="Intro para"/>
    <w:basedOn w:val="VisionBox"/>
    <w:rsid w:val="008376E2"/>
    <w:pPr>
      <w:pBdr>
        <w:top w:val="none" w:sz="0" w:space="0" w:color="auto"/>
        <w:bottom w:val="none" w:sz="0" w:space="0" w:color="auto"/>
      </w:pBdr>
      <w:spacing w:before="480" w:line="400" w:lineRule="exact"/>
    </w:pPr>
    <w:rPr>
      <w:sz w:val="28"/>
    </w:rPr>
  </w:style>
  <w:style w:type="table" w:customStyle="1" w:styleId="DepartmentofHealthtable">
    <w:name w:val="Department of Health table"/>
    <w:basedOn w:val="TableNormal"/>
    <w:uiPriority w:val="99"/>
    <w:rsid w:val="00A719F6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itle0">
    <w:name w:val="Table title"/>
    <w:basedOn w:val="Normal"/>
    <w:rsid w:val="009040E9"/>
    <w:rPr>
      <w:b/>
      <w:bCs/>
      <w:szCs w:val="20"/>
    </w:rPr>
  </w:style>
  <w:style w:type="paragraph" w:customStyle="1" w:styleId="Tableheader0">
    <w:name w:val="Table header"/>
    <w:basedOn w:val="Normal"/>
    <w:rsid w:val="009040E9"/>
    <w:pPr>
      <w:spacing w:before="80" w:after="80"/>
    </w:pPr>
    <w:rPr>
      <w:b/>
      <w:bCs/>
      <w:color w:val="FFFFFF" w:themeColor="background1"/>
      <w:szCs w:val="20"/>
    </w:rPr>
  </w:style>
  <w:style w:type="paragraph" w:customStyle="1" w:styleId="Tabletextleft">
    <w:name w:val="Table text left"/>
    <w:autoRedefine/>
    <w:qFormat/>
    <w:rsid w:val="00A719F6"/>
    <w:pPr>
      <w:spacing w:before="60" w:after="60"/>
    </w:pPr>
    <w:rPr>
      <w:rFonts w:ascii="Arial" w:hAnsi="Arial"/>
      <w:color w:val="000000" w:themeColor="text1"/>
      <w:sz w:val="21"/>
      <w:szCs w:val="24"/>
      <w:lang w:eastAsia="en-US"/>
    </w:rPr>
  </w:style>
  <w:style w:type="paragraph" w:customStyle="1" w:styleId="TabletextRight">
    <w:name w:val="Table text Right"/>
    <w:basedOn w:val="Tabletextleft"/>
    <w:rsid w:val="009040E9"/>
    <w:pPr>
      <w:jc w:val="right"/>
    </w:pPr>
  </w:style>
  <w:style w:type="paragraph" w:customStyle="1" w:styleId="Tabletextright0">
    <w:name w:val="Table text right"/>
    <w:basedOn w:val="Tabletextleft"/>
    <w:rsid w:val="00A719F6"/>
    <w:pPr>
      <w:jc w:val="right"/>
    </w:pPr>
  </w:style>
  <w:style w:type="paragraph" w:styleId="BalloonText">
    <w:name w:val="Balloon Text"/>
    <w:basedOn w:val="Normal"/>
    <w:link w:val="BalloonTextChar"/>
    <w:rsid w:val="00A719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19F6"/>
    <w:rPr>
      <w:rFonts w:ascii="Tahoma" w:hAnsi="Tahoma" w:cs="Tahoma"/>
      <w:color w:val="000000" w:themeColor="text1"/>
      <w:sz w:val="16"/>
      <w:szCs w:val="16"/>
      <w:lang w:eastAsia="en-US"/>
    </w:rPr>
  </w:style>
  <w:style w:type="paragraph" w:styleId="Caption">
    <w:name w:val="caption"/>
    <w:basedOn w:val="Normal"/>
    <w:next w:val="Normal"/>
    <w:unhideWhenUsed/>
    <w:rsid w:val="00A719F6"/>
    <w:pPr>
      <w:spacing w:after="200"/>
    </w:pPr>
    <w:rPr>
      <w:b/>
      <w:bCs/>
      <w:color w:val="3F4A75" w:themeColor="accent1"/>
      <w:sz w:val="18"/>
      <w:szCs w:val="18"/>
    </w:rPr>
  </w:style>
  <w:style w:type="paragraph" w:customStyle="1" w:styleId="Footerrightpage">
    <w:name w:val="Footer right page"/>
    <w:basedOn w:val="Footer"/>
    <w:rsid w:val="00A719F6"/>
  </w:style>
  <w:style w:type="character" w:customStyle="1" w:styleId="Heading7Char">
    <w:name w:val="Heading 7 Char"/>
    <w:basedOn w:val="DefaultParagraphFont"/>
    <w:link w:val="Heading7"/>
    <w:semiHidden/>
    <w:rsid w:val="00A719F6"/>
    <w:rPr>
      <w:rFonts w:ascii="Arial" w:eastAsiaTheme="majorEastAsia" w:hAnsi="Arial" w:cstheme="majorBidi"/>
      <w:b/>
      <w:i/>
      <w:iCs/>
      <w:color w:val="1F243A" w:themeColor="accent1" w:themeShade="7F"/>
      <w:sz w:val="22"/>
      <w:szCs w:val="24"/>
      <w:lang w:eastAsia="en-US"/>
    </w:rPr>
  </w:style>
  <w:style w:type="paragraph" w:styleId="NoSpacing">
    <w:name w:val="No Spacing"/>
    <w:uiPriority w:val="1"/>
    <w:rsid w:val="00A719F6"/>
    <w:rPr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A719F6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paragraph" w:customStyle="1" w:styleId="Style1">
    <w:name w:val="Style1"/>
    <w:next w:val="Normal"/>
    <w:rsid w:val="00A719F6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paragraph" w:customStyle="1" w:styleId="Tabletextcentre">
    <w:name w:val="Table text centre"/>
    <w:basedOn w:val="Tabletextleft"/>
    <w:rsid w:val="00A719F6"/>
    <w:pPr>
      <w:jc w:val="center"/>
    </w:pPr>
  </w:style>
  <w:style w:type="paragraph" w:customStyle="1" w:styleId="TableTextright1">
    <w:name w:val="Table Text right"/>
    <w:basedOn w:val="Tabletextleft"/>
    <w:rsid w:val="00A719F6"/>
    <w:pPr>
      <w:jc w:val="right"/>
    </w:pPr>
  </w:style>
  <w:style w:type="character" w:customStyle="1" w:styleId="TableTitleChar">
    <w:name w:val="Table Title Char"/>
    <w:basedOn w:val="DefaultParagraphFont"/>
    <w:link w:val="TableTitle"/>
    <w:rsid w:val="00A719F6"/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customStyle="1" w:styleId="URL">
    <w:name w:val="URL"/>
    <w:basedOn w:val="Normal"/>
    <w:rsid w:val="00A719F6"/>
    <w:pPr>
      <w:spacing w:before="3120"/>
      <w:jc w:val="center"/>
    </w:pPr>
    <w:rPr>
      <w:b/>
      <w:bCs/>
      <w:sz w:val="24"/>
      <w:szCs w:val="20"/>
    </w:rPr>
  </w:style>
  <w:style w:type="paragraph" w:styleId="Revision">
    <w:name w:val="Revision"/>
    <w:hidden/>
    <w:uiPriority w:val="99"/>
    <w:semiHidden/>
    <w:rsid w:val="000A7E0A"/>
    <w:rPr>
      <w:rFonts w:ascii="Arial" w:hAnsi="Arial"/>
      <w:color w:val="000000" w:themeColor="text1"/>
      <w:sz w:val="22"/>
      <w:szCs w:val="24"/>
      <w:lang w:eastAsia="en-US"/>
    </w:rPr>
  </w:style>
  <w:style w:type="paragraph" w:customStyle="1" w:styleId="au-introduction">
    <w:name w:val="au-introduction"/>
    <w:basedOn w:val="Normal"/>
    <w:uiPriority w:val="99"/>
    <w:semiHidden/>
    <w:rsid w:val="00D96038"/>
    <w:pPr>
      <w:spacing w:before="100" w:beforeAutospacing="1" w:after="100" w:afterAutospacing="1" w:line="240" w:lineRule="auto"/>
    </w:pPr>
    <w:rPr>
      <w:rFonts w:ascii="Times New Roman" w:eastAsiaTheme="minorEastAsia" w:hAnsi="Times New Roman"/>
      <w:color w:val="auto"/>
      <w:sz w:val="24"/>
      <w:lang w:eastAsia="en-AU"/>
    </w:rPr>
  </w:style>
  <w:style w:type="character" w:styleId="CommentReference">
    <w:name w:val="annotation reference"/>
    <w:basedOn w:val="DefaultParagraphFont"/>
    <w:semiHidden/>
    <w:unhideWhenUsed/>
    <w:rsid w:val="0052198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219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1980"/>
    <w:rPr>
      <w:rFonts w:ascii="Arial" w:hAnsi="Arial"/>
      <w:color w:val="000000" w:themeColor="text1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219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21980"/>
    <w:rPr>
      <w:rFonts w:ascii="Arial" w:hAnsi="Arial"/>
      <w:b/>
      <w:bCs/>
      <w:color w:val="000000" w:themeColor="text1"/>
      <w:lang w:eastAsia="en-US"/>
    </w:rPr>
  </w:style>
  <w:style w:type="character" w:styleId="Mention">
    <w:name w:val="Mention"/>
    <w:basedOn w:val="DefaultParagraphFont"/>
    <w:uiPriority w:val="99"/>
    <w:unhideWhenUsed/>
    <w:rsid w:val="00C2343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businessservices.health.gov.au/about-us/portal-help/about-portal/" TargetMode="External"/><Relationship Id="rId17" Type="http://schemas.openxmlformats.org/officeDocument/2006/relationships/hyperlink" Target="mailto:tobaccoreporting@health.gov.au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health.gov.au/contacts/tobacco-reporting?language=en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usinessservices.health.gov.au/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ngzh\Downloads\Department%20of%20Health,%20Disability%20and%20Ageing%20fact%20sheet%20template%20teal.dotx" TargetMode="External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9fc35b-5601-4f18-8483-86f8fff82806" xsi:nil="true"/>
    <lcf76f155ced4ddcb4097134ff3c332f xmlns="b751a50a-6a3b-49b6-ac15-97dc8d131d27">
      <Terms xmlns="http://schemas.microsoft.com/office/infopath/2007/PartnerControls"/>
    </lcf76f155ced4ddcb4097134ff3c332f>
    <Status xmlns="b751a50a-6a3b-49b6-ac15-97dc8d131d27" xsi:nil="true"/>
    <DueDate xmlns="b751a50a-6a3b-49b6-ac15-97dc8d131d27" xsi:nil="true"/>
    <REFERENCEDOC xmlns="b751a50a-6a3b-49b6-ac15-97dc8d131d2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88AB60E68B044C9999C7FA1726B2A9" ma:contentTypeVersion="26" ma:contentTypeDescription="Create a new document." ma:contentTypeScope="" ma:versionID="da576b6a212fe5b735ae40a75eea432f">
  <xsd:schema xmlns:xsd="http://www.w3.org/2001/XMLSchema" xmlns:xs="http://www.w3.org/2001/XMLSchema" xmlns:p="http://schemas.microsoft.com/office/2006/metadata/properties" xmlns:ns2="b751a50a-6a3b-49b6-ac15-97dc8d131d27" xmlns:ns3="999fc35b-5601-4f18-8483-86f8fff82806" targetNamespace="http://schemas.microsoft.com/office/2006/metadata/properties" ma:root="true" ma:fieldsID="9286e6049d83f9a99f69618c3cec44f5" ns2:_="" ns3:_="">
    <xsd:import namespace="b751a50a-6a3b-49b6-ac15-97dc8d131d27"/>
    <xsd:import namespace="999fc35b-5601-4f18-8483-86f8fff828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DueDat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Status" minOccurs="0"/>
                <xsd:element ref="ns2:REFERENCE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51a50a-6a3b-49b6-ac15-97dc8d131d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ueDate" ma:index="13" nillable="true" ma:displayName="Due Date" ma:format="DateTime" ma:internalName="DueDate">
      <xsd:simpleType>
        <xsd:restriction base="dms:DateTim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Status" ma:index="23" nillable="true" ma:displayName="Status" ma:format="Dropdown" ma:internalName="Status">
      <xsd:simpleType>
        <xsd:restriction base="dms:Choice">
          <xsd:enumeration value="With Section"/>
          <xsd:enumeration value="For AS Clearance"/>
          <xsd:enumeration value="Please do not edit"/>
        </xsd:restriction>
      </xsd:simpleType>
    </xsd:element>
    <xsd:element name="REFERENCEDOC" ma:index="24" nillable="true" ma:displayName="Doc purpose" ma:format="Dropdown" ma:internalName="REFERENCEDOC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9fc35b-5601-4f18-8483-86f8fff8280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3e38483-31e2-4242-b27a-32c65e6ffec0}" ma:internalName="TaxCatchAll" ma:showField="CatchAllData" ma:web="999fc35b-5601-4f18-8483-86f8fff828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0C6417-ADBB-487B-9091-DC3471F064BF}">
  <ds:schemaRefs>
    <ds:schemaRef ds:uri="http://schemas.microsoft.com/office/2006/metadata/properties"/>
    <ds:schemaRef ds:uri="http://schemas.microsoft.com/office/infopath/2007/PartnerControls"/>
    <ds:schemaRef ds:uri="999fc35b-5601-4f18-8483-86f8fff82806"/>
    <ds:schemaRef ds:uri="b751a50a-6a3b-49b6-ac15-97dc8d131d27"/>
  </ds:schemaRefs>
</ds:datastoreItem>
</file>

<file path=customXml/itemProps2.xml><?xml version="1.0" encoding="utf-8"?>
<ds:datastoreItem xmlns:ds="http://schemas.openxmlformats.org/officeDocument/2006/customXml" ds:itemID="{3BFCAFB5-863C-4C24-ACB5-1626D6CA35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0C2AE0-42EB-455C-957E-E788C41DA6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73F32F9-5C20-4CB3-BFCB-AC4D42E4BD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51a50a-6a3b-49b6-ac15-97dc8d131d27"/>
    <ds:schemaRef ds:uri="999fc35b-5601-4f18-8483-86f8fff828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Department of Health, Disability and Ageing fact sheet template teal.dotx</Template>
  <TotalTime>5</TotalTime>
  <Pages>4</Pages>
  <Words>448</Words>
  <Characters>2543</Characters>
  <Application>Microsoft Office Word</Application>
  <DocSecurity>0</DocSecurity>
  <Lines>63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 sheet template (teal)</vt:lpstr>
    </vt:vector>
  </TitlesOfParts>
  <Company/>
  <LinksUpToDate>false</LinksUpToDate>
  <CharactersWithSpaces>2972</CharactersWithSpaces>
  <SharedDoc>false</SharedDoc>
  <HLinks>
    <vt:vector size="24" baseType="variant">
      <vt:variant>
        <vt:i4>3735627</vt:i4>
      </vt:variant>
      <vt:variant>
        <vt:i4>9</vt:i4>
      </vt:variant>
      <vt:variant>
        <vt:i4>0</vt:i4>
      </vt:variant>
      <vt:variant>
        <vt:i4>5</vt:i4>
      </vt:variant>
      <vt:variant>
        <vt:lpwstr>mailto:tobaccoreporting@health.gov.au</vt:lpwstr>
      </vt:variant>
      <vt:variant>
        <vt:lpwstr/>
      </vt:variant>
      <vt:variant>
        <vt:i4>5898264</vt:i4>
      </vt:variant>
      <vt:variant>
        <vt:i4>6</vt:i4>
      </vt:variant>
      <vt:variant>
        <vt:i4>0</vt:i4>
      </vt:variant>
      <vt:variant>
        <vt:i4>5</vt:i4>
      </vt:variant>
      <vt:variant>
        <vt:lpwstr>https://www.health.gov.au/contacts/tobacco-reporting?language=en</vt:lpwstr>
      </vt:variant>
      <vt:variant>
        <vt:lpwstr/>
      </vt:variant>
      <vt:variant>
        <vt:i4>5111898</vt:i4>
      </vt:variant>
      <vt:variant>
        <vt:i4>3</vt:i4>
      </vt:variant>
      <vt:variant>
        <vt:i4>0</vt:i4>
      </vt:variant>
      <vt:variant>
        <vt:i4>5</vt:i4>
      </vt:variant>
      <vt:variant>
        <vt:lpwstr>https://businessservices.health.gov.au/about-us/portal-help/about-portal/</vt:lpwstr>
      </vt:variant>
      <vt:variant>
        <vt:lpwstr/>
      </vt:variant>
      <vt:variant>
        <vt:i4>8323198</vt:i4>
      </vt:variant>
      <vt:variant>
        <vt:i4>0</vt:i4>
      </vt:variant>
      <vt:variant>
        <vt:i4>0</vt:i4>
      </vt:variant>
      <vt:variant>
        <vt:i4>5</vt:i4>
      </vt:variant>
      <vt:variant>
        <vt:lpwstr>https://businessservices.health.gov.au/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Features of the Tobacco Reporting Service - quick reference guide</dc:title>
  <dc:subject>Tobacco Reporting Service</dc:subject>
  <dc:creator>Australian Government Department of Health, Disability and Ageing</dc:creator>
  <cp:keywords>Smoking; vaping; tobacco</cp:keywords>
  <cp:lastModifiedBy>NEWBERRY, Jacqui</cp:lastModifiedBy>
  <cp:revision>5</cp:revision>
  <dcterms:created xsi:type="dcterms:W3CDTF">2026-07-17T04:11:00Z</dcterms:created>
  <dcterms:modified xsi:type="dcterms:W3CDTF">2026-07-17T05:02:00Z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170;#Style Guide|fae42d66-6622-4466-b060-a03a1a4f59f8</vt:lpwstr>
  </property>
  <property fmtid="{D5CDD505-2E9C-101B-9397-08002B2CF9AE}" pid="3" name="File Structure">
    <vt:lpwstr>169;#Style Guide|aa9bcad4-d3b7-4fe1-b475-a8e6573a6ad1</vt:lpwstr>
  </property>
  <property fmtid="{D5CDD505-2E9C-101B-9397-08002B2CF9AE}" pid="4" name="ContentTypeId">
    <vt:lpwstr>0x0101002C88AB60E68B044C9999C7FA1726B2A9</vt:lpwstr>
  </property>
  <property fmtid="{D5CDD505-2E9C-101B-9397-08002B2CF9AE}" pid="5" name="Section">
    <vt:lpwstr>5;#PCPD CC Corporate Communication SN|73cff0d0-7b20-43e0-ad96-75a3b55de641</vt:lpwstr>
  </property>
  <property fmtid="{D5CDD505-2E9C-101B-9397-08002B2CF9AE}" pid="6" name="_dlc_DocIdItemGuid">
    <vt:lpwstr>33366af3-1a16-4eef-937d-3293887031f4</vt:lpwstr>
  </property>
  <property fmtid="{D5CDD505-2E9C-101B-9397-08002B2CF9AE}" pid="7" name="Keywords1">
    <vt:lpwstr>45;#Factsheet|e6399178-8246-423e-9818-2fbb787c959a;#4;# Visual identity|a54ebda2-a0fd-45ec-8fc0-1cf31001b526</vt:lpwstr>
  </property>
  <property fmtid="{D5CDD505-2E9C-101B-9397-08002B2CF9AE}" pid="8" name="Information type">
    <vt:lpwstr>42;#Template|0635ea83-9a41-497c-9b11-d9d7178dcab7</vt:lpwstr>
  </property>
  <property fmtid="{D5CDD505-2E9C-101B-9397-08002B2CF9AE}" pid="9" name="MediaServiceImageTags">
    <vt:lpwstr/>
  </property>
  <property fmtid="{D5CDD505-2E9C-101B-9397-08002B2CF9AE}" pid="10" name="Contact">
    <vt:lpwstr>89;#designteam@health.gov.au|08e901f7-7c65-407e-b680-5c7872e4b1fa</vt:lpwstr>
  </property>
  <property fmtid="{D5CDD505-2E9C-101B-9397-08002B2CF9AE}" pid="11" name="cb2019c76ecc464c80d551fda75bd74e">
    <vt:lpwstr>PCPD CC Corporate Communication SN|73cff0d0-7b20-43e0-ad96-75a3b55de641</vt:lpwstr>
  </property>
  <property fmtid="{D5CDD505-2E9C-101B-9397-08002B2CF9AE}" pid="12" name="p76df81b8fed4a2fa2af18761f9ff90d">
    <vt:lpwstr>Factsheet|e6399178-8246-423e-9818-2fbb787c959a; Visual identity|a54ebda2-a0fd-45ec-8fc0-1cf31001b526</vt:lpwstr>
  </property>
  <property fmtid="{D5CDD505-2E9C-101B-9397-08002B2CF9AE}" pid="13" name="Intranet">
    <vt:bool>true</vt:bool>
  </property>
  <property fmtid="{D5CDD505-2E9C-101B-9397-08002B2CF9AE}" pid="14" name="Int_x002d_InformationType">
    <vt:lpwstr/>
  </property>
  <property fmtid="{D5CDD505-2E9C-101B-9397-08002B2CF9AE}" pid="15" name="pfd27f99efda4409b63228bea026394d">
    <vt:lpwstr>Template|0635ea83-9a41-497c-9b11-d9d7178dcab7</vt:lpwstr>
  </property>
  <property fmtid="{D5CDD505-2E9C-101B-9397-08002B2CF9AE}" pid="16" name="Int_x002d_Topics">
    <vt:lpwstr/>
  </property>
  <property fmtid="{D5CDD505-2E9C-101B-9397-08002B2CF9AE}" pid="17" name="Last reviewed">
    <vt:filetime>2023-05-10T14:00:00Z</vt:filetime>
  </property>
  <property fmtid="{D5CDD505-2E9C-101B-9397-08002B2CF9AE}" pid="18" name="jf042baad2b143719d8a0cfd36411dfb">
    <vt:lpwstr>designteam@health.gov.au|08e901f7-7c65-407e-b680-5c7872e4b1fa</vt:lpwstr>
  </property>
  <property fmtid="{D5CDD505-2E9C-101B-9397-08002B2CF9AE}" pid="19" name="Int_x002d_Contact">
    <vt:lpwstr/>
  </property>
  <property fmtid="{D5CDD505-2E9C-101B-9397-08002B2CF9AE}" pid="20" name="Int-Contact">
    <vt:lpwstr>89;#|08e901f7-7c65-407e-b680-5c7872e4b1fa</vt:lpwstr>
  </property>
  <property fmtid="{D5CDD505-2E9C-101B-9397-08002B2CF9AE}" pid="21" name="Int-InformationType">
    <vt:lpwstr>42;#|0635ea83-9a41-497c-9b11-d9d7178dcab7</vt:lpwstr>
  </property>
  <property fmtid="{D5CDD505-2E9C-101B-9397-08002B2CF9AE}" pid="22" name="Int-Topics">
    <vt:lpwstr>45;#Factsheet|e6399178-8246-423e-9818-2fbb787c959a;#4;#visual identity|a54ebda2-a0fd-45ec-8fc0-1cf31001b526</vt:lpwstr>
  </property>
  <property fmtid="{D5CDD505-2E9C-101B-9397-08002B2CF9AE}" pid="23" name="lcf76f155ced4ddcb4097134ff3c332f">
    <vt:lpwstr/>
  </property>
  <property fmtid="{D5CDD505-2E9C-101B-9397-08002B2CF9AE}" pid="24" name="ClassificationContentMarkingHeaderShapeIds">
    <vt:lpwstr>72470d99,2e072e14,3c5665bd</vt:lpwstr>
  </property>
  <property fmtid="{D5CDD505-2E9C-101B-9397-08002B2CF9AE}" pid="25" name="ClassificationContentMarkingHeaderFontProps">
    <vt:lpwstr>#ff0000,12,Aptos</vt:lpwstr>
  </property>
  <property fmtid="{D5CDD505-2E9C-101B-9397-08002B2CF9AE}" pid="26" name="ClassificationContentMarkingHeaderText">
    <vt:lpwstr>OFFICIAL</vt:lpwstr>
  </property>
  <property fmtid="{D5CDD505-2E9C-101B-9397-08002B2CF9AE}" pid="27" name="ClassificationContentMarkingFooterShapeIds">
    <vt:lpwstr>9cd6429,5deee2b6,1f9619aa</vt:lpwstr>
  </property>
  <property fmtid="{D5CDD505-2E9C-101B-9397-08002B2CF9AE}" pid="28" name="ClassificationContentMarkingFooterFontProps">
    <vt:lpwstr>#ff0000,12,Aptos</vt:lpwstr>
  </property>
  <property fmtid="{D5CDD505-2E9C-101B-9397-08002B2CF9AE}" pid="29" name="ClassificationContentMarkingFooterText">
    <vt:lpwstr>OFFICIAL</vt:lpwstr>
  </property>
  <property fmtid="{D5CDD505-2E9C-101B-9397-08002B2CF9AE}" pid="30" name="MSIP_Label_7cd3e8b9-ffed-43a8-b7f4-cc2fa0382d36_Enabled">
    <vt:lpwstr>true</vt:lpwstr>
  </property>
  <property fmtid="{D5CDD505-2E9C-101B-9397-08002B2CF9AE}" pid="31" name="MSIP_Label_7cd3e8b9-ffed-43a8-b7f4-cc2fa0382d36_SetDate">
    <vt:lpwstr>2025-09-03T02:17:04Z</vt:lpwstr>
  </property>
  <property fmtid="{D5CDD505-2E9C-101B-9397-08002B2CF9AE}" pid="32" name="MSIP_Label_7cd3e8b9-ffed-43a8-b7f4-cc2fa0382d36_Method">
    <vt:lpwstr>Privileged</vt:lpwstr>
  </property>
  <property fmtid="{D5CDD505-2E9C-101B-9397-08002B2CF9AE}" pid="33" name="MSIP_Label_7cd3e8b9-ffed-43a8-b7f4-cc2fa0382d36_Name">
    <vt:lpwstr>O</vt:lpwstr>
  </property>
  <property fmtid="{D5CDD505-2E9C-101B-9397-08002B2CF9AE}" pid="34" name="MSIP_Label_7cd3e8b9-ffed-43a8-b7f4-cc2fa0382d36_SiteId">
    <vt:lpwstr>34a3929c-73cf-4954-abfe-147dc3517892</vt:lpwstr>
  </property>
  <property fmtid="{D5CDD505-2E9C-101B-9397-08002B2CF9AE}" pid="35" name="MSIP_Label_7cd3e8b9-ffed-43a8-b7f4-cc2fa0382d36_ActionId">
    <vt:lpwstr>e4c4a8a2-4173-4122-84b4-746d8d7108c6</vt:lpwstr>
  </property>
  <property fmtid="{D5CDD505-2E9C-101B-9397-08002B2CF9AE}" pid="36" name="MSIP_Label_7cd3e8b9-ffed-43a8-b7f4-cc2fa0382d36_ContentBits">
    <vt:lpwstr>3</vt:lpwstr>
  </property>
  <property fmtid="{D5CDD505-2E9C-101B-9397-08002B2CF9AE}" pid="37" name="MSIP_Label_7cd3e8b9-ffed-43a8-b7f4-cc2fa0382d36_Tag">
    <vt:lpwstr>10, 0, 1, 2</vt:lpwstr>
  </property>
</Properties>
</file>