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01DA" w14:textId="240042DE" w:rsidR="000B0B85" w:rsidRPr="00707CD8" w:rsidRDefault="00573FE6" w:rsidP="00AE5FB6">
      <w:pPr>
        <w:spacing w:before="360" w:after="360"/>
        <w:jc w:val="center"/>
        <w:rPr>
          <w:rFonts w:ascii="Arial" w:eastAsia="Calibri" w:hAnsi="Arial" w:cs="Arial"/>
          <w:b/>
          <w:bCs/>
          <w:color w:val="215E99" w:themeColor="text2" w:themeTint="BF"/>
          <w:sz w:val="72"/>
          <w:szCs w:val="72"/>
        </w:rPr>
      </w:pPr>
      <w:bookmarkStart w:id="0" w:name="Poster"/>
      <w:r>
        <w:rPr>
          <w:rFonts w:ascii="Arial" w:eastAsia="Calibri" w:hAnsi="Arial" w:cs="Arial"/>
          <w:b/>
          <w:bCs/>
          <w:noProof/>
          <w:color w:val="0E2841" w:themeColor="text2"/>
          <w:sz w:val="72"/>
          <w:szCs w:val="7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20408" wp14:editId="6CC52D35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9925050" cy="5772150"/>
                <wp:effectExtent l="0" t="0" r="19050" b="19050"/>
                <wp:wrapNone/>
                <wp:docPr id="1842640648" name="Rectangle: Top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5050" cy="5772150"/>
                        </a:xfrm>
                        <a:prstGeom prst="round2SameRect">
                          <a:avLst>
                            <a:gd name="adj1" fmla="val 7096"/>
                            <a:gd name="adj2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F861A" id="Rectangle: Top Corners Rounded 3" o:spid="_x0000_s1026" style="position:absolute;margin-left:0;margin-top:2.3pt;width:781.5pt;height:454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9925050,5772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" path="m409592,l9515458,v226211,,409592,183381,409592,409592l9925050,5772150r,l,5772150r,l,409592c,183381,183381,,409592,xe" filled="f" strokecolor="#030e13 [484]" strokeweight="1pt">
                <v:stroke joinstyle="miter"/>
                <v:path arrowok="t" o:connecttype="custom" o:connectlocs="409592,0;9515458,0;9925050,409592;9925050,5772150;9925050,5772150;0,5772150;0,5772150;0,409592;409592,0" o:connectangles="0,0,0,0,0,0,0,0,0"/>
                <w10:wrap anchorx="margin"/>
              </v:shape>
            </w:pict>
          </mc:Fallback>
        </mc:AlternateContent>
      </w:r>
      <w:r w:rsidR="00384ADE" w:rsidRPr="00707CD8">
        <w:rPr>
          <w:rFonts w:ascii="Arial" w:eastAsia="Calibri" w:hAnsi="Arial" w:cs="Arial"/>
          <w:b/>
          <w:bCs/>
          <w:color w:val="215E99" w:themeColor="text2" w:themeTint="BF"/>
          <w:sz w:val="72"/>
          <w:szCs w:val="72"/>
        </w:rPr>
        <w:t>Supporting</w:t>
      </w:r>
      <w:bookmarkEnd w:id="0"/>
      <w:r w:rsidR="00384ADE" w:rsidRPr="00707CD8">
        <w:rPr>
          <w:rFonts w:ascii="Arial" w:eastAsia="Calibri" w:hAnsi="Arial" w:cs="Arial"/>
          <w:b/>
          <w:bCs/>
          <w:color w:val="215E99" w:themeColor="text2" w:themeTint="BF"/>
          <w:sz w:val="72"/>
          <w:szCs w:val="72"/>
        </w:rPr>
        <w:t xml:space="preserve"> older people</w:t>
      </w:r>
      <w:r w:rsidR="000B0B85" w:rsidRPr="00707CD8">
        <w:rPr>
          <w:rFonts w:ascii="Arial" w:eastAsia="Calibri" w:hAnsi="Arial" w:cs="Arial"/>
          <w:b/>
          <w:bCs/>
          <w:color w:val="215E99" w:themeColor="text2" w:themeTint="BF"/>
          <w:sz w:val="72"/>
          <w:szCs w:val="72"/>
        </w:rPr>
        <w:t xml:space="preserve">: Volunteer </w:t>
      </w:r>
      <w:r w:rsidR="007A550E">
        <w:rPr>
          <w:rFonts w:ascii="Arial" w:eastAsia="Calibri" w:hAnsi="Arial" w:cs="Arial"/>
          <w:b/>
          <w:bCs/>
          <w:color w:val="215E99" w:themeColor="text2" w:themeTint="BF"/>
          <w:sz w:val="72"/>
          <w:szCs w:val="72"/>
        </w:rPr>
        <w:t>l</w:t>
      </w:r>
      <w:r w:rsidR="000B0B85" w:rsidRPr="00707CD8">
        <w:rPr>
          <w:rFonts w:ascii="Arial" w:eastAsia="Calibri" w:hAnsi="Arial" w:cs="Arial"/>
          <w:b/>
          <w:bCs/>
          <w:color w:val="215E99" w:themeColor="text2" w:themeTint="BF"/>
          <w:sz w:val="72"/>
          <w:szCs w:val="72"/>
        </w:rPr>
        <w:t xml:space="preserve">earning </w:t>
      </w:r>
      <w:r w:rsidR="007A550E">
        <w:rPr>
          <w:rFonts w:ascii="Arial" w:eastAsia="Calibri" w:hAnsi="Arial" w:cs="Arial"/>
          <w:b/>
          <w:bCs/>
          <w:color w:val="215E99" w:themeColor="text2" w:themeTint="BF"/>
          <w:sz w:val="72"/>
          <w:szCs w:val="72"/>
        </w:rPr>
        <w:t>g</w:t>
      </w:r>
      <w:r w:rsidR="000B0B85" w:rsidRPr="00707CD8">
        <w:rPr>
          <w:rFonts w:ascii="Arial" w:eastAsia="Calibri" w:hAnsi="Arial" w:cs="Arial"/>
          <w:b/>
          <w:bCs/>
          <w:color w:val="215E99" w:themeColor="text2" w:themeTint="BF"/>
          <w:sz w:val="72"/>
          <w:szCs w:val="72"/>
        </w:rPr>
        <w:t xml:space="preserve">uide and </w:t>
      </w:r>
      <w:r w:rsidR="00384ADE" w:rsidRPr="00707CD8">
        <w:rPr>
          <w:rFonts w:ascii="Arial" w:eastAsia="Calibri" w:hAnsi="Arial" w:cs="Arial"/>
          <w:b/>
          <w:bCs/>
          <w:color w:val="215E99" w:themeColor="text2" w:themeTint="BF"/>
          <w:sz w:val="72"/>
          <w:szCs w:val="72"/>
        </w:rPr>
        <w:t>eLearning</w:t>
      </w:r>
    </w:p>
    <w:p w14:paraId="23950496" w14:textId="3A062E1E" w:rsidR="00384ADE" w:rsidRPr="00707CD8" w:rsidRDefault="00384ADE" w:rsidP="00AE5FB6">
      <w:pPr>
        <w:spacing w:before="360" w:after="360"/>
        <w:jc w:val="center"/>
        <w:rPr>
          <w:rFonts w:ascii="Arial" w:eastAsia="Calibri" w:hAnsi="Arial" w:cs="Arial"/>
          <w:b/>
          <w:bCs/>
          <w:color w:val="215E99" w:themeColor="text2" w:themeTint="BF"/>
          <w:sz w:val="56"/>
          <w:szCs w:val="56"/>
        </w:rPr>
      </w:pPr>
      <w:r w:rsidRPr="00707CD8">
        <w:rPr>
          <w:rFonts w:ascii="Arial" w:eastAsia="Calibri" w:hAnsi="Arial" w:cs="Arial"/>
          <w:b/>
          <w:bCs/>
          <w:color w:val="215E99" w:themeColor="text2" w:themeTint="BF"/>
          <w:sz w:val="56"/>
          <w:szCs w:val="56"/>
        </w:rPr>
        <w:t>now available</w:t>
      </w:r>
    </w:p>
    <w:p w14:paraId="26DDB06E" w14:textId="5A05EF92" w:rsidR="00384ADE" w:rsidRPr="00707CD8" w:rsidRDefault="000A2C24" w:rsidP="00AE5FB6">
      <w:pPr>
        <w:spacing w:before="360" w:after="360"/>
        <w:jc w:val="center"/>
        <w:rPr>
          <w:rFonts w:ascii="Arial" w:eastAsia="Calibri" w:hAnsi="Arial" w:cs="Arial"/>
          <w:b/>
          <w:bCs/>
          <w:color w:val="215E99" w:themeColor="text2" w:themeTint="BF"/>
          <w:sz w:val="56"/>
          <w:szCs w:val="56"/>
        </w:rPr>
      </w:pPr>
      <w:r w:rsidRPr="008A7B5D">
        <w:rPr>
          <w:rFonts w:ascii="Arial" w:eastAsia="Calibri" w:hAnsi="Arial" w:cs="Arial"/>
          <w:b/>
          <w:bCs/>
          <w:noProof/>
          <w:color w:val="215E99" w:themeColor="text2" w:themeTint="BF"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18BE0327" wp14:editId="743D1066">
            <wp:simplePos x="0" y="0"/>
            <wp:positionH relativeFrom="column">
              <wp:posOffset>8209220</wp:posOffset>
            </wp:positionH>
            <wp:positionV relativeFrom="paragraph">
              <wp:posOffset>966625</wp:posOffset>
            </wp:positionV>
            <wp:extent cx="709683" cy="712713"/>
            <wp:effectExtent l="0" t="0" r="0" b="0"/>
            <wp:wrapNone/>
            <wp:docPr id="12324427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44275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09683" cy="712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ADE" w:rsidRPr="00707CD8">
        <w:rPr>
          <w:rFonts w:ascii="Arial" w:eastAsia="Calibri" w:hAnsi="Arial" w:cs="Arial"/>
          <w:b/>
          <w:bCs/>
          <w:color w:val="215E99" w:themeColor="text2" w:themeTint="BF"/>
          <w:sz w:val="56"/>
          <w:szCs w:val="56"/>
        </w:rPr>
        <w:t>Training in the five core topics will help you feel more confident and prepared in your role</w:t>
      </w:r>
    </w:p>
    <w:p w14:paraId="599EFDED" w14:textId="65AAFC1C" w:rsidR="00384ADE" w:rsidRPr="00F03582" w:rsidRDefault="000A2C24" w:rsidP="007A550E">
      <w:pPr>
        <w:spacing w:after="480"/>
        <w:ind w:firstLine="720"/>
        <w:jc w:val="center"/>
        <w:rPr>
          <w:rFonts w:ascii="Arial" w:eastAsia="Calibri" w:hAnsi="Arial" w:cs="Arial"/>
          <w:b/>
          <w:bCs/>
          <w:i/>
          <w:iCs/>
          <w:color w:val="215E99" w:themeColor="text2" w:themeTint="BF"/>
          <w:sz w:val="52"/>
          <w:szCs w:val="52"/>
        </w:rPr>
      </w:pPr>
      <w:r w:rsidRPr="00F03582">
        <w:rPr>
          <w:rFonts w:ascii="Arial" w:eastAsia="Calibri" w:hAnsi="Arial" w:cs="Arial"/>
          <w:b/>
          <w:bCs/>
          <w:i/>
          <w:iCs/>
          <w:noProof/>
          <w:color w:val="215E99" w:themeColor="text2" w:themeTint="BF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64438E77" wp14:editId="0BE444D8">
            <wp:simplePos x="0" y="0"/>
            <wp:positionH relativeFrom="margin">
              <wp:posOffset>8950049</wp:posOffset>
            </wp:positionH>
            <wp:positionV relativeFrom="paragraph">
              <wp:posOffset>628015</wp:posOffset>
            </wp:positionV>
            <wp:extent cx="690605" cy="695323"/>
            <wp:effectExtent l="0" t="0" r="0" b="0"/>
            <wp:wrapNone/>
            <wp:docPr id="1139687747" name="Picture 1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467027" name="Picture 1" descr="QR Cod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605" cy="695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C94" w:rsidRPr="00F03582">
        <w:rPr>
          <w:rFonts w:ascii="Arial" w:eastAsia="Calibri" w:hAnsi="Arial" w:cs="Arial"/>
          <w:b/>
          <w:bCs/>
          <w:i/>
          <w:iCs/>
          <w:color w:val="215E99" w:themeColor="text2" w:themeTint="BF"/>
          <w:sz w:val="52"/>
          <w:szCs w:val="52"/>
        </w:rPr>
        <w:t xml:space="preserve">find the </w:t>
      </w:r>
      <w:r w:rsidR="007A550E" w:rsidRPr="00F03582">
        <w:rPr>
          <w:rFonts w:ascii="Arial" w:eastAsia="Calibri" w:hAnsi="Arial" w:cs="Arial"/>
          <w:b/>
          <w:bCs/>
          <w:i/>
          <w:iCs/>
          <w:color w:val="215E99" w:themeColor="text2" w:themeTint="BF"/>
          <w:sz w:val="52"/>
          <w:szCs w:val="52"/>
        </w:rPr>
        <w:t>volunteer l</w:t>
      </w:r>
      <w:r w:rsidR="00956150" w:rsidRPr="00F03582">
        <w:rPr>
          <w:rFonts w:ascii="Arial" w:eastAsia="Calibri" w:hAnsi="Arial" w:cs="Arial"/>
          <w:b/>
          <w:bCs/>
          <w:i/>
          <w:iCs/>
          <w:color w:val="215E99" w:themeColor="text2" w:themeTint="BF"/>
          <w:sz w:val="52"/>
          <w:szCs w:val="52"/>
        </w:rPr>
        <w:t xml:space="preserve">earning </w:t>
      </w:r>
      <w:r w:rsidR="007A550E" w:rsidRPr="00F03582">
        <w:rPr>
          <w:rFonts w:ascii="Arial" w:eastAsia="Calibri" w:hAnsi="Arial" w:cs="Arial"/>
          <w:b/>
          <w:bCs/>
          <w:i/>
          <w:iCs/>
          <w:color w:val="215E99" w:themeColor="text2" w:themeTint="BF"/>
          <w:sz w:val="52"/>
          <w:szCs w:val="52"/>
        </w:rPr>
        <w:t>g</w:t>
      </w:r>
      <w:r w:rsidR="00956150" w:rsidRPr="00F03582">
        <w:rPr>
          <w:rFonts w:ascii="Arial" w:eastAsia="Calibri" w:hAnsi="Arial" w:cs="Arial"/>
          <w:b/>
          <w:bCs/>
          <w:i/>
          <w:iCs/>
          <w:color w:val="215E99" w:themeColor="text2" w:themeTint="BF"/>
          <w:sz w:val="52"/>
          <w:szCs w:val="52"/>
        </w:rPr>
        <w:t>uide</w:t>
      </w:r>
      <w:r w:rsidR="00F03582">
        <w:rPr>
          <w:rFonts w:ascii="Arial" w:eastAsia="Calibri" w:hAnsi="Arial" w:cs="Arial"/>
          <w:b/>
          <w:bCs/>
          <w:i/>
          <w:iCs/>
          <w:color w:val="215E99" w:themeColor="text2" w:themeTint="BF"/>
          <w:sz w:val="52"/>
          <w:szCs w:val="52"/>
        </w:rPr>
        <w:t xml:space="preserve"> here</w:t>
      </w:r>
      <w:r w:rsidR="00956150" w:rsidRPr="00F03582">
        <w:rPr>
          <w:rFonts w:ascii="Arial" w:eastAsia="Calibri" w:hAnsi="Arial" w:cs="Arial"/>
          <w:b/>
          <w:bCs/>
          <w:i/>
          <w:iCs/>
          <w:color w:val="215E99" w:themeColor="text2" w:themeTint="BF"/>
          <w:sz w:val="52"/>
          <w:szCs w:val="52"/>
        </w:rPr>
        <w:t xml:space="preserve"> </w:t>
      </w:r>
    </w:p>
    <w:p w14:paraId="600A067F" w14:textId="7695A704" w:rsidR="000A2C24" w:rsidRPr="00F03582" w:rsidRDefault="00E9504B" w:rsidP="007A550E">
      <w:pPr>
        <w:spacing w:after="480"/>
        <w:ind w:firstLine="720"/>
        <w:jc w:val="center"/>
        <w:rPr>
          <w:rFonts w:ascii="Arial" w:eastAsia="Calibri" w:hAnsi="Arial" w:cs="Arial"/>
          <w:b/>
          <w:bCs/>
          <w:i/>
          <w:iCs/>
          <w:color w:val="215E99" w:themeColor="text2" w:themeTint="BF"/>
          <w:sz w:val="52"/>
          <w:szCs w:val="52"/>
        </w:rPr>
      </w:pPr>
      <w:r w:rsidRPr="00F03582">
        <w:rPr>
          <w:rFonts w:ascii="Arial" w:eastAsia="Calibri" w:hAnsi="Arial" w:cs="Arial"/>
          <w:b/>
          <w:bCs/>
          <w:i/>
          <w:iCs/>
          <w:color w:val="215E99" w:themeColor="text2" w:themeTint="BF"/>
          <w:sz w:val="52"/>
          <w:szCs w:val="52"/>
        </w:rPr>
        <w:t>f</w:t>
      </w:r>
      <w:r w:rsidR="00384ADE" w:rsidRPr="00F03582">
        <w:rPr>
          <w:rFonts w:ascii="Arial" w:eastAsia="Calibri" w:hAnsi="Arial" w:cs="Arial"/>
          <w:b/>
          <w:bCs/>
          <w:i/>
          <w:iCs/>
          <w:color w:val="215E99" w:themeColor="text2" w:themeTint="BF"/>
          <w:sz w:val="52"/>
          <w:szCs w:val="52"/>
        </w:rPr>
        <w:t>ind the eLearning</w:t>
      </w:r>
      <w:r w:rsidR="00E25B83" w:rsidRPr="00F03582">
        <w:rPr>
          <w:rFonts w:ascii="Arial" w:eastAsia="Calibri" w:hAnsi="Arial" w:cs="Arial"/>
          <w:b/>
          <w:bCs/>
          <w:i/>
          <w:iCs/>
          <w:color w:val="215E99" w:themeColor="text2" w:themeTint="BF"/>
          <w:sz w:val="52"/>
          <w:szCs w:val="52"/>
        </w:rPr>
        <w:t xml:space="preserve"> modules and resources</w:t>
      </w:r>
      <w:r w:rsidR="00F03582">
        <w:rPr>
          <w:rFonts w:ascii="Arial" w:eastAsia="Calibri" w:hAnsi="Arial" w:cs="Arial"/>
          <w:b/>
          <w:bCs/>
          <w:i/>
          <w:iCs/>
          <w:color w:val="215E99" w:themeColor="text2" w:themeTint="BF"/>
          <w:sz w:val="52"/>
          <w:szCs w:val="52"/>
        </w:rPr>
        <w:t xml:space="preserve"> here</w:t>
      </w:r>
    </w:p>
    <w:p w14:paraId="082F2542" w14:textId="1B8D1CCF" w:rsidR="00384ADE" w:rsidRPr="00707CD8" w:rsidRDefault="000A2C24" w:rsidP="000A2C24">
      <w:pPr>
        <w:spacing w:after="480"/>
        <w:jc w:val="center"/>
        <w:rPr>
          <w:rFonts w:ascii="Arial" w:eastAsia="Calibri" w:hAnsi="Arial" w:cs="Arial"/>
          <w:b/>
          <w:bCs/>
          <w:color w:val="215E99" w:themeColor="text2" w:themeTint="BF"/>
          <w:sz w:val="52"/>
          <w:szCs w:val="52"/>
        </w:rPr>
      </w:pPr>
      <w:r w:rsidRPr="00AE5FB6">
        <w:rPr>
          <w:rFonts w:ascii="Arial" w:eastAsia="Calibri" w:hAnsi="Arial" w:cs="Arial"/>
          <w:b/>
          <w:bCs/>
          <w:color w:val="215E99" w:themeColor="text2" w:themeTint="BF"/>
          <w:sz w:val="52"/>
          <w:szCs w:val="52"/>
        </w:rPr>
        <w:t>eLearning is free, no login needed, accessible on all devices</w:t>
      </w:r>
    </w:p>
    <w:sectPr w:rsidR="00384ADE" w:rsidRPr="00707CD8" w:rsidSect="009561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367D8" w14:textId="77777777" w:rsidR="00CE7C32" w:rsidRDefault="00CE7C32" w:rsidP="00384ADE">
      <w:pPr>
        <w:spacing w:after="0" w:line="240" w:lineRule="auto"/>
      </w:pPr>
      <w:r>
        <w:separator/>
      </w:r>
    </w:p>
  </w:endnote>
  <w:endnote w:type="continuationSeparator" w:id="0">
    <w:p w14:paraId="349FFB4E" w14:textId="77777777" w:rsidR="00CE7C32" w:rsidRDefault="00CE7C32" w:rsidP="0038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7EF0" w14:textId="436DF8E8" w:rsidR="00384ADE" w:rsidRDefault="00384AD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CF2AD6D" wp14:editId="27ECE1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47745458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16A6E" w14:textId="50CCB3FC" w:rsidR="00384ADE" w:rsidRPr="00384ADE" w:rsidRDefault="00384ADE" w:rsidP="00384A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84AD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2AD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0.8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AVDA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" filled="f" stroked="f">
              <v:textbox style="mso-fit-shape-to-text:t" inset="0,0,0,15pt">
                <w:txbxContent>
                  <w:p w14:paraId="26316A6E" w14:textId="50CCB3FC" w:rsidR="00384ADE" w:rsidRPr="00384ADE" w:rsidRDefault="00384ADE" w:rsidP="00384A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84AD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4263" w14:textId="52669526" w:rsidR="00384ADE" w:rsidRPr="00384ADE" w:rsidRDefault="00DC78C8" w:rsidP="00405829">
    <w:pPr>
      <w:pStyle w:val="Footer"/>
      <w:spacing w:before="240"/>
      <w:ind w:firstLine="720"/>
      <w:rPr>
        <w:sz w:val="28"/>
        <w:szCs w:val="28"/>
      </w:rPr>
    </w:pPr>
    <w:r w:rsidRPr="00DC78C8">
      <w:rPr>
        <w:noProof/>
      </w:rPr>
      <w:drawing>
        <wp:anchor distT="0" distB="0" distL="114300" distR="114300" simplePos="0" relativeHeight="251665408" behindDoc="0" locked="0" layoutInCell="1" allowOverlap="1" wp14:anchorId="4DDB06CE" wp14:editId="4474BD47">
          <wp:simplePos x="0" y="0"/>
          <wp:positionH relativeFrom="margin">
            <wp:align>left</wp:align>
          </wp:positionH>
          <wp:positionV relativeFrom="paragraph">
            <wp:posOffset>137711</wp:posOffset>
          </wp:positionV>
          <wp:extent cx="335280" cy="335280"/>
          <wp:effectExtent l="0" t="0" r="7620" b="7620"/>
          <wp:wrapNone/>
          <wp:docPr id="1990399136" name="Picture 1" descr="Mobil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bil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Pr="00637DF4">
        <w:rPr>
          <w:rStyle w:val="Hyperlink"/>
          <w:sz w:val="28"/>
          <w:szCs w:val="28"/>
        </w:rPr>
        <w:t>agedcarevolunteer@health.gov.au</w:t>
      </w:r>
    </w:hyperlink>
  </w:p>
  <w:p w14:paraId="0D8F4EB6" w14:textId="59A3F673" w:rsidR="00384ADE" w:rsidRPr="00384ADE" w:rsidRDefault="00405829" w:rsidP="00405829">
    <w:pPr>
      <w:pStyle w:val="Footer"/>
      <w:spacing w:before="240"/>
      <w:ind w:firstLine="720"/>
      <w:rPr>
        <w:sz w:val="28"/>
        <w:szCs w:val="28"/>
      </w:rPr>
    </w:pPr>
    <w:r w:rsidRPr="00405829">
      <w:rPr>
        <w:noProof/>
      </w:rPr>
      <w:drawing>
        <wp:anchor distT="0" distB="0" distL="114300" distR="114300" simplePos="0" relativeHeight="251666432" behindDoc="0" locked="0" layoutInCell="1" allowOverlap="1" wp14:anchorId="7AEFD535" wp14:editId="51989B4C">
          <wp:simplePos x="0" y="0"/>
          <wp:positionH relativeFrom="margin">
            <wp:align>left</wp:align>
          </wp:positionH>
          <wp:positionV relativeFrom="paragraph">
            <wp:posOffset>166382</wp:posOffset>
          </wp:positionV>
          <wp:extent cx="301829" cy="301829"/>
          <wp:effectExtent l="0" t="0" r="3175" b="3175"/>
          <wp:wrapNone/>
          <wp:docPr id="144635943" name="Picture 2" descr="World wide web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orld wide web 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829" cy="301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4" w:history="1">
      <w:r w:rsidRPr="00637DF4">
        <w:rPr>
          <w:rStyle w:val="Hyperlink"/>
          <w:sz w:val="28"/>
          <w:szCs w:val="28"/>
        </w:rPr>
        <w:t>https://www.health.gov.au/topics/aged-care/volunteers</w:t>
      </w:r>
    </w:hyperlink>
  </w:p>
  <w:p w14:paraId="15A43F21" w14:textId="687D618A" w:rsidR="00384ADE" w:rsidRDefault="00384A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F205" w14:textId="10DA31A5" w:rsidR="00384ADE" w:rsidRDefault="00384AD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DAF53AC" wp14:editId="2515FC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52463050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38C06" w14:textId="217F9068" w:rsidR="00384ADE" w:rsidRPr="00384ADE" w:rsidRDefault="00384ADE" w:rsidP="00384A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84AD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F53A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51E38C06" w14:textId="217F9068" w:rsidR="00384ADE" w:rsidRPr="00384ADE" w:rsidRDefault="00384ADE" w:rsidP="00384A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84AD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D1AA" w14:textId="77777777" w:rsidR="00CE7C32" w:rsidRDefault="00CE7C32" w:rsidP="00384ADE">
      <w:pPr>
        <w:spacing w:after="0" w:line="240" w:lineRule="auto"/>
      </w:pPr>
      <w:r>
        <w:separator/>
      </w:r>
    </w:p>
  </w:footnote>
  <w:footnote w:type="continuationSeparator" w:id="0">
    <w:p w14:paraId="66F96A0B" w14:textId="77777777" w:rsidR="00CE7C32" w:rsidRDefault="00CE7C32" w:rsidP="00384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DC63" w14:textId="43AD8693" w:rsidR="00384ADE" w:rsidRDefault="00384AD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3107E01" wp14:editId="6D13ED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58063346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2692E" w14:textId="1CB9B373" w:rsidR="00384ADE" w:rsidRPr="00384ADE" w:rsidRDefault="00384ADE" w:rsidP="00384A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84AD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07E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06F2692E" w14:textId="1CB9B373" w:rsidR="00384ADE" w:rsidRPr="00384ADE" w:rsidRDefault="00384ADE" w:rsidP="00384A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84AD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638B" w14:textId="4DB85B8B" w:rsidR="00384ADE" w:rsidRDefault="00956150">
    <w:pPr>
      <w:pStyle w:val="Header"/>
    </w:pPr>
    <w:r w:rsidRPr="00384ADE">
      <w:rPr>
        <w:noProof/>
        <w:sz w:val="52"/>
        <w:szCs w:val="52"/>
      </w:rPr>
      <w:drawing>
        <wp:anchor distT="0" distB="0" distL="114300" distR="114300" simplePos="0" relativeHeight="251658239" behindDoc="1" locked="0" layoutInCell="1" allowOverlap="1" wp14:anchorId="748F6786" wp14:editId="5359DC0A">
          <wp:simplePos x="0" y="0"/>
          <wp:positionH relativeFrom="page">
            <wp:posOffset>6985</wp:posOffset>
          </wp:positionH>
          <wp:positionV relativeFrom="paragraph">
            <wp:posOffset>-430530</wp:posOffset>
          </wp:positionV>
          <wp:extent cx="10682605" cy="7762875"/>
          <wp:effectExtent l="0" t="0" r="4445" b="9525"/>
          <wp:wrapTight wrapText="bothSides">
            <wp:wrapPolygon edited="0">
              <wp:start x="0" y="0"/>
              <wp:lineTo x="0" y="21573"/>
              <wp:lineTo x="21570" y="21573"/>
              <wp:lineTo x="21570" y="0"/>
              <wp:lineTo x="0" y="0"/>
            </wp:wrapPolygon>
          </wp:wrapTight>
          <wp:docPr id="165581398" name="Picture 2" descr="A person and person sitting at a table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65635" name="Picture 2" descr="A person and person sitting at a table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2605" cy="776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3B7A9BD" wp14:editId="06CD7888">
          <wp:simplePos x="0" y="0"/>
          <wp:positionH relativeFrom="page">
            <wp:posOffset>17145</wp:posOffset>
          </wp:positionH>
          <wp:positionV relativeFrom="paragraph">
            <wp:posOffset>-449580</wp:posOffset>
          </wp:positionV>
          <wp:extent cx="10676890" cy="2969895"/>
          <wp:effectExtent l="0" t="0" r="0" b="0"/>
          <wp:wrapTight wrapText="bothSides">
            <wp:wrapPolygon edited="0">
              <wp:start x="0" y="0"/>
              <wp:lineTo x="0" y="10114"/>
              <wp:lineTo x="20927" y="11084"/>
              <wp:lineTo x="21158" y="13301"/>
              <wp:lineTo x="21312" y="15518"/>
              <wp:lineTo x="21466" y="19951"/>
              <wp:lineTo x="21543" y="19951"/>
              <wp:lineTo x="21543" y="0"/>
              <wp:lineTo x="0" y="0"/>
            </wp:wrapPolygon>
          </wp:wrapTight>
          <wp:docPr id="1907817483" name="Picture 1" descr="A blue and black rectangle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817483" name="Picture 1" descr="A blue and black rectangle with white text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6890" cy="296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F6C4" w14:textId="69428380" w:rsidR="00384ADE" w:rsidRDefault="00384AD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BBA542" wp14:editId="4DC297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33319027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51051" w14:textId="679FDBE0" w:rsidR="00384ADE" w:rsidRPr="00384ADE" w:rsidRDefault="00384ADE" w:rsidP="00384A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84AD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BA5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6E951051" w14:textId="679FDBE0" w:rsidR="00384ADE" w:rsidRPr="00384ADE" w:rsidRDefault="00384ADE" w:rsidP="00384A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84AD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DE"/>
    <w:rsid w:val="000A2C24"/>
    <w:rsid w:val="000B0B85"/>
    <w:rsid w:val="000D4501"/>
    <w:rsid w:val="001C5DD7"/>
    <w:rsid w:val="00280050"/>
    <w:rsid w:val="00357254"/>
    <w:rsid w:val="00384ADE"/>
    <w:rsid w:val="00405829"/>
    <w:rsid w:val="00573FE6"/>
    <w:rsid w:val="00596898"/>
    <w:rsid w:val="00694259"/>
    <w:rsid w:val="006A7465"/>
    <w:rsid w:val="00707CD8"/>
    <w:rsid w:val="00770154"/>
    <w:rsid w:val="007A550E"/>
    <w:rsid w:val="007D2C54"/>
    <w:rsid w:val="007E1A3E"/>
    <w:rsid w:val="008A7B5D"/>
    <w:rsid w:val="00956150"/>
    <w:rsid w:val="009B2AE8"/>
    <w:rsid w:val="00AE5FB6"/>
    <w:rsid w:val="00AF1095"/>
    <w:rsid w:val="00BD302C"/>
    <w:rsid w:val="00C11235"/>
    <w:rsid w:val="00CE7C32"/>
    <w:rsid w:val="00DC78C8"/>
    <w:rsid w:val="00E25B83"/>
    <w:rsid w:val="00E93803"/>
    <w:rsid w:val="00E9504B"/>
    <w:rsid w:val="00EC5C57"/>
    <w:rsid w:val="00F03582"/>
    <w:rsid w:val="00F12C94"/>
    <w:rsid w:val="00F14D6C"/>
    <w:rsid w:val="00F746C0"/>
    <w:rsid w:val="00FD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7A48D"/>
  <w15:chartTrackingRefBased/>
  <w15:docId w15:val="{271EBE31-6627-4D07-A316-B78306B8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ADE"/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0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0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0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0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0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0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A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A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A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A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A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A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A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4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4A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ADE"/>
    <w:pPr>
      <w:spacing w:before="160"/>
      <w:jc w:val="center"/>
    </w:pPr>
    <w:rPr>
      <w:rFonts w:ascii="Arial" w:eastAsiaTheme="minorHAnsi" w:hAnsi="Arial" w:cs="Times New Roman"/>
      <w:i/>
      <w:iCs/>
      <w:color w:val="404040" w:themeColor="text1" w:themeTint="BF"/>
      <w:kern w:val="2"/>
      <w:sz w:val="20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4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ADE"/>
    <w:pPr>
      <w:ind w:left="720"/>
      <w:contextualSpacing/>
    </w:pPr>
    <w:rPr>
      <w:rFonts w:ascii="Arial" w:eastAsiaTheme="minorHAnsi" w:hAnsi="Arial" w:cs="Times New Roman"/>
      <w:kern w:val="2"/>
      <w:sz w:val="20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4A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 w:cs="Times New Roman"/>
      <w:i/>
      <w:iCs/>
      <w:color w:val="0F4761" w:themeColor="accent1" w:themeShade="BF"/>
      <w:kern w:val="2"/>
      <w:sz w:val="20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A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A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ADE"/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4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ADE"/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84A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mailto:agedcarevolunteer@health.gov.au" TargetMode="External"/><Relationship Id="rId1" Type="http://schemas.openxmlformats.org/officeDocument/2006/relationships/image" Target="media/image5.png"/><Relationship Id="rId4" Type="http://schemas.openxmlformats.org/officeDocument/2006/relationships/hyperlink" Target="https://www.health.gov.au/topics/aged-care/volunteer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71144B0A72D48BAD5085EFC329F68" ma:contentTypeVersion="20" ma:contentTypeDescription="Create a new document." ma:contentTypeScope="" ma:versionID="7450b33b36b85bb0ba89058365688cbf">
  <xsd:schema xmlns:xsd="http://www.w3.org/2001/XMLSchema" xmlns:xs="http://www.w3.org/2001/XMLSchema" xmlns:p="http://schemas.microsoft.com/office/2006/metadata/properties" xmlns:ns2="01920aa1-7832-453e-a147-98c77996387c" xmlns:ns3="c4876c76-5897-4d5d-ac80-954d0599e137" targetNamespace="http://schemas.microsoft.com/office/2006/metadata/properties" ma:root="true" ma:fieldsID="b974212dd46a2ce84987a56cec2da38c" ns2:_="" ns3:_="">
    <xsd:import namespace="01920aa1-7832-453e-a147-98c77996387c"/>
    <xsd:import namespace="c4876c76-5897-4d5d-ac80-954d0599e137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BillingMetadata" minOccurs="0"/>
                <xsd:element ref="ns2:MediaLengthInSeconds" minOccurs="0"/>
                <xsd:element ref="ns2:EL2Cleare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0aa1-7832-453e-a147-98c7799638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Coords/admin"/>
          <xsd:enumeration value="CVS"/>
          <xsd:enumeration value="NACAP"/>
          <xsd:enumeration value="Volunteers"/>
          <xsd:enumeration value="SAOTY"/>
          <xsd:enumeration value="Finance"/>
          <xsd:enumeration value="Elder Abuse Activity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EL2Cleared" ma:index="26" nillable="true" ma:displayName="EL2 Cleared " ma:format="Dropdown" ma:internalName="EL2Cleared">
      <xsd:simpleType>
        <xsd:restriction base="dms:Text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6c76-5897-4d5d-ac80-954d0599e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3a3caca-d009-4967-a3e7-b79f6d4c0513}" ma:internalName="TaxCatchAll" ma:showField="CatchAllData" ma:web="c4876c76-5897-4d5d-ac80-954d0599e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876c76-5897-4d5d-ac80-954d0599e137" xsi:nil="true"/>
    <Category xmlns="01920aa1-7832-453e-a147-98c77996387c" xsi:nil="true"/>
    <lcf76f155ced4ddcb4097134ff3c332f xmlns="01920aa1-7832-453e-a147-98c77996387c">
      <Terms xmlns="http://schemas.microsoft.com/office/infopath/2007/PartnerControls"/>
    </lcf76f155ced4ddcb4097134ff3c332f>
    <EL2Cleared xmlns="01920aa1-7832-453e-a147-98c77996387c" xsi:nil="true"/>
  </documentManagement>
</p:properties>
</file>

<file path=customXml/itemProps1.xml><?xml version="1.0" encoding="utf-8"?>
<ds:datastoreItem xmlns:ds="http://schemas.openxmlformats.org/officeDocument/2006/customXml" ds:itemID="{B8751A9E-6F8F-4F34-BA86-E1E0B85BF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20aa1-7832-453e-a147-98c77996387c"/>
    <ds:schemaRef ds:uri="c4876c76-5897-4d5d-ac80-954d0599e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8EA1C-876A-46D1-87E2-29700A6D77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CFA23-4AD9-4FC2-A24F-CA69C373E0B1}">
  <ds:schemaRefs>
    <ds:schemaRef ds:uri="http://schemas.microsoft.com/office/2006/metadata/properties"/>
    <ds:schemaRef ds:uri="http://schemas.microsoft.com/office/infopath/2007/PartnerControls"/>
    <ds:schemaRef ds:uri="c4876c76-5897-4d5d-ac80-954d0599e137"/>
    <ds:schemaRef ds:uri="01920aa1-7832-453e-a147-98c7799638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Health, Disability and Ageing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DIJK, Rose</dc:creator>
  <cp:keywords/>
  <dc:description/>
  <cp:lastModifiedBy>VAN DIJK, Rose</cp:lastModifiedBy>
  <cp:revision>2</cp:revision>
  <dcterms:created xsi:type="dcterms:W3CDTF">2026-07-01T04:17:00Z</dcterms:created>
  <dcterms:modified xsi:type="dcterms:W3CDTF">2026-07-01T04:17:00Z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13dc1483,229bc375,7cadb236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1f4539e8,58102af9,cf3b9c3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2026-05-08T01:05:57Z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18a7e4c3-4ef2-4adf-9ce8-fac13a877cd0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0x010100FEE71144B0A72D48BAD5085EFC329F68</vt:lpwstr>
  </property>
  <property fmtid="{D5CDD505-2E9C-101B-9397-08002B2CF9AE}" pid="17" name="MediaServiceImageTags">
    <vt:lpwstr/>
  </property>
</Properties>
</file>