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0E1C" w14:textId="77777777" w:rsidR="002769B5" w:rsidRPr="009F4148" w:rsidRDefault="00D9604C" w:rsidP="009F4148">
      <w:pPr>
        <w:pStyle w:val="Title"/>
      </w:pPr>
      <w:r w:rsidRPr="00C06145">
        <w:t>BONDED</w:t>
      </w:r>
      <w:r w:rsidRPr="00C06145">
        <w:rPr>
          <w:spacing w:val="-29"/>
        </w:rPr>
        <w:t xml:space="preserve"> </w:t>
      </w:r>
      <w:r w:rsidRPr="00C06145">
        <w:t>RETURN</w:t>
      </w:r>
      <w:r w:rsidRPr="00C06145">
        <w:rPr>
          <w:spacing w:val="-30"/>
        </w:rPr>
        <w:t xml:space="preserve"> </w:t>
      </w:r>
      <w:r w:rsidRPr="00C06145">
        <w:t>OF</w:t>
      </w:r>
      <w:r w:rsidRPr="00C06145">
        <w:rPr>
          <w:spacing w:val="-27"/>
        </w:rPr>
        <w:t xml:space="preserve"> </w:t>
      </w:r>
      <w:r w:rsidRPr="00C06145">
        <w:t>SERVICE SYSTEM</w:t>
      </w:r>
      <w:r w:rsidRPr="00C06145">
        <w:rPr>
          <w:spacing w:val="-41"/>
        </w:rPr>
        <w:t xml:space="preserve"> </w:t>
      </w:r>
      <w:r w:rsidRPr="00C06145">
        <w:t>(BROSS)</w:t>
      </w:r>
    </w:p>
    <w:p w14:paraId="72ACDF09" w14:textId="1C8206FC" w:rsidR="0091323A" w:rsidRPr="009F4148" w:rsidRDefault="00D9604C" w:rsidP="009F4148">
      <w:pPr>
        <w:pStyle w:val="Subtitle"/>
      </w:pPr>
      <w:r w:rsidRPr="007B49D7">
        <w:t>P</w:t>
      </w:r>
      <w:r w:rsidRPr="009F4148">
        <w:t>articipant User Guide</w:t>
      </w:r>
      <w:r w:rsidR="009F4148">
        <w:t xml:space="preserve"> </w:t>
      </w:r>
      <w:r w:rsidR="002347AF" w:rsidRPr="009F4148">
        <w:t>Updating your Personal Details</w:t>
      </w:r>
    </w:p>
    <w:p w14:paraId="5AF90E22" w14:textId="15E2204E" w:rsidR="002769B5" w:rsidRPr="009F4148" w:rsidRDefault="00436F48" w:rsidP="009F4148">
      <w:pPr>
        <w:pStyle w:val="Date"/>
      </w:pPr>
      <w:r w:rsidRPr="009F4148">
        <w:t>Ju</w:t>
      </w:r>
      <w:r w:rsidR="006B3085" w:rsidRPr="009F4148">
        <w:t>ly</w:t>
      </w:r>
      <w:r w:rsidR="002261CD" w:rsidRPr="009F4148">
        <w:t xml:space="preserve"> 2026</w:t>
      </w:r>
    </w:p>
    <w:p w14:paraId="5AF90E23" w14:textId="77777777" w:rsidR="002769B5" w:rsidRPr="00C06145" w:rsidRDefault="002769B5">
      <w:pPr>
        <w:jc w:val="center"/>
        <w:rPr>
          <w:rFonts w:ascii="Arial" w:hAnsi="Arial" w:cs="Arial"/>
          <w:b/>
          <w:sz w:val="56"/>
        </w:rPr>
        <w:sectPr w:rsidR="002769B5" w:rsidRPr="00C06145" w:rsidSect="00C0614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2342" w:right="1440" w:bottom="1134" w:left="1440" w:header="11" w:footer="816" w:gutter="0"/>
          <w:pgNumType w:start="1"/>
          <w:cols w:space="720"/>
        </w:sectPr>
      </w:pPr>
    </w:p>
    <w:p w14:paraId="5AF90E52" w14:textId="0F80C4CF" w:rsidR="002769B5" w:rsidRPr="009F4148" w:rsidRDefault="00ED1254" w:rsidP="009F4148">
      <w:pPr>
        <w:pStyle w:val="Heading1"/>
      </w:pPr>
      <w:r>
        <w:lastRenderedPageBreak/>
        <w:t>Updating your Personal Details</w:t>
      </w:r>
    </w:p>
    <w:p w14:paraId="02C259B3" w14:textId="0A17B65C" w:rsidR="002577FA" w:rsidRPr="009F4148" w:rsidRDefault="00720E34" w:rsidP="009F4148">
      <w:pPr>
        <w:rPr>
          <w:lang w:val="en-AU"/>
        </w:rPr>
      </w:pPr>
      <w:r>
        <w:rPr>
          <w:rFonts w:ascii="Aptos" w:hAnsi="Aptos" w:cstheme="minorHAnsi"/>
          <w:lang w:val="en-AU"/>
        </w:rPr>
        <w:t>To update your personal details</w:t>
      </w:r>
      <w:r w:rsidR="002577FA">
        <w:rPr>
          <w:rFonts w:ascii="Aptos" w:hAnsi="Aptos" w:cstheme="minorHAnsi"/>
          <w:lang w:val="en-AU"/>
        </w:rPr>
        <w:t xml:space="preserve">, </w:t>
      </w:r>
      <w:r w:rsidR="00747510" w:rsidRPr="00747510">
        <w:rPr>
          <w:rFonts w:ascii="Aptos" w:hAnsi="Aptos" w:cstheme="minorHAnsi"/>
          <w:lang w:val="en-AU"/>
        </w:rPr>
        <w:t xml:space="preserve">click on the </w:t>
      </w:r>
      <w:r w:rsidR="006B3085" w:rsidRPr="00D81B30">
        <w:rPr>
          <w:rFonts w:ascii="Aptos" w:hAnsi="Aptos" w:cstheme="minorHAnsi"/>
          <w:b/>
          <w:bCs/>
          <w:lang w:val="en-AU"/>
        </w:rPr>
        <w:t>‘</w:t>
      </w:r>
      <w:r w:rsidR="00747510" w:rsidRPr="00D81B30">
        <w:rPr>
          <w:rFonts w:ascii="Aptos" w:hAnsi="Aptos" w:cstheme="minorHAnsi"/>
          <w:b/>
          <w:bCs/>
          <w:lang w:val="en-AU"/>
        </w:rPr>
        <w:t>My Program Information</w:t>
      </w:r>
      <w:r w:rsidR="006B3085" w:rsidRPr="00D81B30">
        <w:rPr>
          <w:rFonts w:ascii="Aptos" w:hAnsi="Aptos" w:cstheme="minorHAnsi"/>
          <w:b/>
          <w:bCs/>
          <w:lang w:val="en-AU"/>
        </w:rPr>
        <w:t>’</w:t>
      </w:r>
      <w:r w:rsidR="00747510" w:rsidRPr="00747510">
        <w:rPr>
          <w:rFonts w:ascii="Aptos" w:hAnsi="Aptos" w:cstheme="minorHAnsi"/>
          <w:i/>
          <w:iCs/>
          <w:lang w:val="en-AU"/>
        </w:rPr>
        <w:t xml:space="preserve"> </w:t>
      </w:r>
      <w:r w:rsidR="00747510" w:rsidRPr="002577FA">
        <w:rPr>
          <w:rFonts w:ascii="Aptos" w:hAnsi="Aptos" w:cstheme="minorHAnsi"/>
          <w:lang w:val="en-AU"/>
        </w:rPr>
        <w:t>button</w:t>
      </w:r>
      <w:r w:rsidR="002577FA">
        <w:rPr>
          <w:rFonts w:ascii="Aptos" w:hAnsi="Aptos" w:cstheme="minorHAnsi"/>
          <w:lang w:val="en-AU"/>
        </w:rPr>
        <w:t xml:space="preserve"> from your BRoSS dashboard</w:t>
      </w:r>
      <w:r w:rsidR="00747510" w:rsidRPr="00747510">
        <w:rPr>
          <w:rFonts w:ascii="Aptos" w:hAnsi="Aptos" w:cstheme="minorHAnsi"/>
          <w:lang w:val="en-AU"/>
        </w:rPr>
        <w:t xml:space="preserve">. </w:t>
      </w:r>
    </w:p>
    <w:p w14:paraId="65842053" w14:textId="122EE84D" w:rsidR="002577FA" w:rsidRDefault="007E6E7F" w:rsidP="009F4148">
      <w:pPr>
        <w:rPr>
          <w:rFonts w:ascii="Aptos" w:hAnsi="Aptos" w:cstheme="minorHAnsi"/>
          <w:lang w:val="en-AU"/>
        </w:rPr>
      </w:pPr>
      <w:r w:rsidRPr="009F4148">
        <w:rPr>
          <w:lang w:val="en-AU"/>
        </w:rPr>
        <w:drawing>
          <wp:inline distT="0" distB="0" distL="0" distR="0" wp14:anchorId="2C92830D" wp14:editId="63E31AD7">
            <wp:extent cx="5486400" cy="3994804"/>
            <wp:effectExtent l="0" t="0" r="0" b="5715"/>
            <wp:docPr id="1015102059" name="Picture 1" descr="Screenshot of the 'My dashboard' page with the 'My Program information' button highlighted with a green bord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102059" name="Picture 1" descr="Screenshot of the 'My dashboard' page with the 'My Program information' button highlighted with a green border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9180" cy="3996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F3B99" w14:textId="3115F14C" w:rsidR="00747510" w:rsidRPr="00747510" w:rsidRDefault="00747510" w:rsidP="009F4148">
      <w:pPr>
        <w:rPr>
          <w:lang w:val="en-AU"/>
        </w:rPr>
      </w:pPr>
      <w:r w:rsidRPr="00747510">
        <w:rPr>
          <w:lang w:val="en-AU"/>
        </w:rPr>
        <w:t>On this screen you</w:t>
      </w:r>
      <w:r w:rsidR="00E10B7A">
        <w:rPr>
          <w:lang w:val="en-AU"/>
        </w:rPr>
        <w:t xml:space="preserve"> can make changes to your personal details </w:t>
      </w:r>
      <w:r w:rsidR="006B3085">
        <w:rPr>
          <w:lang w:val="en-AU"/>
        </w:rPr>
        <w:t xml:space="preserve">under the different accordions </w:t>
      </w:r>
      <w:r w:rsidR="00E10B7A">
        <w:rPr>
          <w:lang w:val="en-AU"/>
        </w:rPr>
        <w:t>such as your</w:t>
      </w:r>
      <w:r w:rsidRPr="00747510">
        <w:rPr>
          <w:lang w:val="en-AU"/>
        </w:rPr>
        <w:t xml:space="preserve"> name, date of birth, mailing address</w:t>
      </w:r>
      <w:r w:rsidR="00E10B7A">
        <w:rPr>
          <w:lang w:val="en-AU"/>
        </w:rPr>
        <w:t>, email address/es</w:t>
      </w:r>
      <w:r w:rsidR="00D43141">
        <w:rPr>
          <w:lang w:val="en-AU"/>
        </w:rPr>
        <w:t xml:space="preserve"> and contact number</w:t>
      </w:r>
      <w:r w:rsidR="002E1FF8">
        <w:rPr>
          <w:lang w:val="en-AU"/>
        </w:rPr>
        <w:t>.</w:t>
      </w:r>
    </w:p>
    <w:p w14:paraId="67EE314F" w14:textId="6295C710" w:rsidR="002E1FF8" w:rsidRPr="009F4148" w:rsidRDefault="00747510" w:rsidP="009F4148">
      <w:pPr>
        <w:rPr>
          <w:lang w:val="en-AU"/>
        </w:rPr>
      </w:pPr>
      <w:r w:rsidRPr="00747510">
        <w:rPr>
          <w:rFonts w:ascii="Aptos" w:hAnsi="Aptos" w:cstheme="minorHAnsi"/>
          <w:lang w:val="en-AU"/>
        </w:rPr>
        <w:t xml:space="preserve">Expand the </w:t>
      </w:r>
      <w:r w:rsidR="006B3085">
        <w:rPr>
          <w:rFonts w:ascii="Aptos" w:hAnsi="Aptos" w:cstheme="minorHAnsi"/>
          <w:lang w:val="en-AU"/>
        </w:rPr>
        <w:t>‘</w:t>
      </w:r>
      <w:r w:rsidRPr="00D81B30">
        <w:rPr>
          <w:rFonts w:ascii="Aptos" w:hAnsi="Aptos" w:cstheme="minorHAnsi"/>
          <w:b/>
          <w:bCs/>
          <w:lang w:val="en-AU"/>
        </w:rPr>
        <w:t xml:space="preserve">Personal </w:t>
      </w:r>
      <w:r w:rsidR="002E1FF8" w:rsidRPr="00D81B30">
        <w:rPr>
          <w:rFonts w:ascii="Aptos" w:hAnsi="Aptos" w:cstheme="minorHAnsi"/>
          <w:b/>
          <w:bCs/>
          <w:lang w:val="en-AU"/>
        </w:rPr>
        <w:t xml:space="preserve">contact </w:t>
      </w:r>
      <w:r w:rsidRPr="00D81B30">
        <w:rPr>
          <w:rFonts w:ascii="Aptos" w:hAnsi="Aptos" w:cstheme="minorHAnsi"/>
          <w:b/>
          <w:bCs/>
          <w:lang w:val="en-AU"/>
        </w:rPr>
        <w:t>details</w:t>
      </w:r>
      <w:r w:rsidR="006B3085">
        <w:rPr>
          <w:rFonts w:ascii="Aptos" w:hAnsi="Aptos" w:cstheme="minorHAnsi"/>
          <w:lang w:val="en-AU"/>
        </w:rPr>
        <w:t>’</w:t>
      </w:r>
      <w:r w:rsidRPr="00747510">
        <w:rPr>
          <w:rFonts w:ascii="Aptos" w:hAnsi="Aptos" w:cstheme="minorHAnsi"/>
          <w:lang w:val="en-AU"/>
        </w:rPr>
        <w:t xml:space="preserve"> accordion</w:t>
      </w:r>
      <w:r w:rsidRPr="00747510">
        <w:rPr>
          <w:rFonts w:ascii="Aptos" w:hAnsi="Aptos" w:cstheme="minorHAnsi"/>
          <w:b/>
          <w:bCs/>
          <w:lang w:val="en-AU"/>
        </w:rPr>
        <w:t xml:space="preserve"> </w:t>
      </w:r>
      <w:r w:rsidRPr="00747510">
        <w:rPr>
          <w:rFonts w:ascii="Aptos" w:hAnsi="Aptos" w:cstheme="minorHAnsi"/>
          <w:lang w:val="en-AU"/>
        </w:rPr>
        <w:t>by clicking on the arrow to confirm your details are correct.</w:t>
      </w:r>
    </w:p>
    <w:p w14:paraId="7F578E7F" w14:textId="5D028935" w:rsidR="002E1FF8" w:rsidRDefault="002E1FF8" w:rsidP="009F4148">
      <w:pPr>
        <w:rPr>
          <w:rFonts w:ascii="Aptos" w:hAnsi="Aptos" w:cstheme="minorHAnsi"/>
          <w:lang w:val="en-AU"/>
        </w:rPr>
      </w:pPr>
      <w:r w:rsidRPr="009F4148">
        <w:rPr>
          <w:lang w:val="en-AU"/>
        </w:rPr>
        <w:drawing>
          <wp:inline distT="0" distB="0" distL="0" distR="0" wp14:anchorId="4556A5D2" wp14:editId="672BC6B9">
            <wp:extent cx="2971800" cy="2765725"/>
            <wp:effectExtent l="0" t="0" r="0" b="0"/>
            <wp:docPr id="1776409589" name="Picture 1" descr="Screenshot of the 'My Program information' page with the 'Personal contact details' accordion highlighted with a green bord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409589" name="Picture 1" descr="Screenshot of the 'My Program information' page with the 'Personal contact details' accordion highlighted with a green border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02595" cy="279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0FFA0" w14:textId="7F1CC15E" w:rsidR="00613277" w:rsidRPr="009F4148" w:rsidRDefault="00613277" w:rsidP="009F4148">
      <w:pPr>
        <w:rPr>
          <w:lang w:val="en-AU"/>
        </w:rPr>
      </w:pPr>
      <w:r w:rsidRPr="009F4148">
        <w:rPr>
          <w:lang w:val="en-AU"/>
        </w:rPr>
        <w:drawing>
          <wp:inline distT="0" distB="0" distL="0" distR="0" wp14:anchorId="1C548BBB" wp14:editId="7D53B146">
            <wp:extent cx="3371850" cy="3231089"/>
            <wp:effectExtent l="0" t="0" r="0" b="7620"/>
            <wp:docPr id="718896176" name="Picture 1" descr="Screenshot of the expanded 'Personal contact details' accordion with the 'Edit' button highlighted with a green bord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896176" name="Picture 1" descr="Screenshot of the expanded 'Personal contact details' accordion with the 'Edit' button highlighted with a green border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81914" cy="3240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DCFA5" w14:textId="03470FEA" w:rsidR="00883A75" w:rsidRPr="009F4148" w:rsidRDefault="00ED76C0" w:rsidP="009F4148">
      <w:pPr>
        <w:rPr>
          <w:lang w:val="en-AU"/>
        </w:rPr>
      </w:pPr>
      <w:r w:rsidRPr="009F4148">
        <w:rPr>
          <w:lang w:val="en-AU"/>
        </w:rPr>
        <w:t>C</w:t>
      </w:r>
      <w:r w:rsidR="00747510" w:rsidRPr="009F4148">
        <w:rPr>
          <w:lang w:val="en-AU"/>
        </w:rPr>
        <w:t xml:space="preserve">lick </w:t>
      </w:r>
      <w:r w:rsidR="00883A75" w:rsidRPr="009F4148">
        <w:rPr>
          <w:lang w:val="en-AU"/>
        </w:rPr>
        <w:t>‘</w:t>
      </w:r>
      <w:r w:rsidR="00747510" w:rsidRPr="009F4148">
        <w:rPr>
          <w:rStyle w:val="Strong"/>
          <w:lang w:val="en-AU"/>
        </w:rPr>
        <w:t>Edit</w:t>
      </w:r>
      <w:r w:rsidR="00883A75" w:rsidRPr="009F4148">
        <w:rPr>
          <w:lang w:val="en-AU"/>
        </w:rPr>
        <w:t>’</w:t>
      </w:r>
      <w:r w:rsidR="00747510" w:rsidRPr="009F4148">
        <w:rPr>
          <w:lang w:val="en-AU"/>
        </w:rPr>
        <w:t xml:space="preserve"> </w:t>
      </w:r>
      <w:r w:rsidRPr="009F4148">
        <w:rPr>
          <w:lang w:val="en-AU"/>
        </w:rPr>
        <w:t xml:space="preserve">to </w:t>
      </w:r>
      <w:r w:rsidR="00747510" w:rsidRPr="009F4148">
        <w:rPr>
          <w:lang w:val="en-AU"/>
        </w:rPr>
        <w:t xml:space="preserve">update </w:t>
      </w:r>
      <w:r w:rsidRPr="009F4148">
        <w:rPr>
          <w:lang w:val="en-AU"/>
        </w:rPr>
        <w:t xml:space="preserve">information </w:t>
      </w:r>
      <w:r w:rsidR="000C6694" w:rsidRPr="009F4148">
        <w:rPr>
          <w:lang w:val="en-AU"/>
        </w:rPr>
        <w:t>as required</w:t>
      </w:r>
      <w:r w:rsidR="00747510" w:rsidRPr="009F4148">
        <w:rPr>
          <w:lang w:val="en-AU"/>
        </w:rPr>
        <w:t xml:space="preserve">. Please </w:t>
      </w:r>
      <w:r w:rsidRPr="009F4148">
        <w:rPr>
          <w:lang w:val="en-AU"/>
        </w:rPr>
        <w:t xml:space="preserve">ensure </w:t>
      </w:r>
      <w:r w:rsidR="00407A72" w:rsidRPr="009F4148">
        <w:rPr>
          <w:lang w:val="en-AU"/>
        </w:rPr>
        <w:t xml:space="preserve">you </w:t>
      </w:r>
      <w:r w:rsidR="00747510" w:rsidRPr="009F4148">
        <w:rPr>
          <w:lang w:val="en-AU"/>
        </w:rPr>
        <w:t xml:space="preserve">add an alternative email address to ensure you </w:t>
      </w:r>
      <w:r w:rsidR="00407A72" w:rsidRPr="009F4148">
        <w:rPr>
          <w:lang w:val="en-AU"/>
        </w:rPr>
        <w:t xml:space="preserve">continue to </w:t>
      </w:r>
      <w:r w:rsidR="00747510" w:rsidRPr="009F4148">
        <w:rPr>
          <w:lang w:val="en-AU"/>
        </w:rPr>
        <w:t xml:space="preserve">receive Program </w:t>
      </w:r>
      <w:r w:rsidR="00407A72" w:rsidRPr="009F4148">
        <w:rPr>
          <w:lang w:val="en-AU"/>
        </w:rPr>
        <w:t>notifications after you graduate or change employer</w:t>
      </w:r>
      <w:r w:rsidR="00747510" w:rsidRPr="009F4148">
        <w:rPr>
          <w:lang w:val="en-AU"/>
        </w:rPr>
        <w:t>. You can also add an alternative phone number if you wish.</w:t>
      </w:r>
    </w:p>
    <w:p w14:paraId="5BF2F3B4" w14:textId="39763786" w:rsidR="00747510" w:rsidRPr="009F4148" w:rsidRDefault="00883A75" w:rsidP="009F4148">
      <w:pPr>
        <w:rPr>
          <w:lang w:val="en-AU"/>
        </w:rPr>
      </w:pPr>
      <w:r w:rsidRPr="009F4148">
        <w:rPr>
          <w:lang w:val="en-AU"/>
        </w:rPr>
        <w:t>Click ‘</w:t>
      </w:r>
      <w:r w:rsidRPr="009F4148">
        <w:rPr>
          <w:rStyle w:val="Strong"/>
          <w:lang w:val="en-AU"/>
        </w:rPr>
        <w:t>Save</w:t>
      </w:r>
      <w:r w:rsidRPr="009F4148">
        <w:rPr>
          <w:lang w:val="en-AU"/>
        </w:rPr>
        <w:t>’ once the relevant information has been updated.</w:t>
      </w:r>
    </w:p>
    <w:p w14:paraId="2DE3512A" w14:textId="7D8AAE46" w:rsidR="00ED76C0" w:rsidRPr="009F4148" w:rsidRDefault="002E1FF8" w:rsidP="009F4148">
      <w:pPr>
        <w:rPr>
          <w:lang w:val="en-AU"/>
        </w:rPr>
      </w:pPr>
      <w:r w:rsidRPr="009F4148">
        <w:rPr>
          <w:lang w:val="en-AU"/>
        </w:rPr>
        <w:drawing>
          <wp:inline distT="0" distB="0" distL="0" distR="0" wp14:anchorId="71B71492" wp14:editId="332476D5">
            <wp:extent cx="3427012" cy="2452300"/>
            <wp:effectExtent l="0" t="0" r="2540" b="5715"/>
            <wp:docPr id="405929314" name="Picture 1" descr="Screenshot of the 'Edit: Personal details' page with the 'Save' button highlighted with a green bord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929314" name="Picture 1" descr="Screenshot of the 'Edit: Personal details' page with the 'Save' button highlighted with a green border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436704" cy="2459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A9991" w14:textId="45ECE339" w:rsidR="002E1FF8" w:rsidRPr="009F4148" w:rsidRDefault="002E1FF8" w:rsidP="009F4148">
      <w:pPr>
        <w:keepNext/>
        <w:rPr>
          <w:lang w:val="en-AU"/>
        </w:rPr>
      </w:pPr>
      <w:r w:rsidRPr="009F4148">
        <w:rPr>
          <w:lang w:val="en-AU"/>
        </w:rPr>
        <w:t xml:space="preserve">To </w:t>
      </w:r>
      <w:r w:rsidR="003B5FAC" w:rsidRPr="009F4148">
        <w:rPr>
          <w:lang w:val="en-AU"/>
        </w:rPr>
        <w:t xml:space="preserve">review and </w:t>
      </w:r>
      <w:r w:rsidRPr="009F4148">
        <w:rPr>
          <w:lang w:val="en-AU"/>
        </w:rPr>
        <w:t xml:space="preserve">update your </w:t>
      </w:r>
      <w:r w:rsidR="003B5FAC" w:rsidRPr="009F4148">
        <w:rPr>
          <w:lang w:val="en-AU"/>
        </w:rPr>
        <w:t>m</w:t>
      </w:r>
      <w:r w:rsidRPr="009F4148">
        <w:rPr>
          <w:lang w:val="en-AU"/>
        </w:rPr>
        <w:t>ailing address click on the</w:t>
      </w:r>
      <w:r w:rsidR="003B5FAC" w:rsidRPr="009F4148">
        <w:rPr>
          <w:lang w:val="en-AU"/>
        </w:rPr>
        <w:t xml:space="preserve"> arrow to expand the</w:t>
      </w:r>
      <w:r w:rsidRPr="009F4148">
        <w:rPr>
          <w:lang w:val="en-AU"/>
        </w:rPr>
        <w:t xml:space="preserve"> </w:t>
      </w:r>
      <w:r w:rsidR="003B5FAC" w:rsidRPr="009F4148">
        <w:rPr>
          <w:lang w:val="en-AU"/>
        </w:rPr>
        <w:t>‘</w:t>
      </w:r>
      <w:r w:rsidRPr="009F4148">
        <w:rPr>
          <w:rStyle w:val="Strong"/>
          <w:lang w:val="en-AU"/>
        </w:rPr>
        <w:t>Mailing address</w:t>
      </w:r>
      <w:r w:rsidR="003B5FAC" w:rsidRPr="009F4148">
        <w:rPr>
          <w:lang w:val="en-AU"/>
        </w:rPr>
        <w:t>’</w:t>
      </w:r>
      <w:r w:rsidRPr="009F4148">
        <w:rPr>
          <w:lang w:val="en-AU"/>
        </w:rPr>
        <w:t xml:space="preserve"> accordion</w:t>
      </w:r>
      <w:r w:rsidR="003B5FAC" w:rsidRPr="009F4148">
        <w:rPr>
          <w:lang w:val="en-AU"/>
        </w:rPr>
        <w:t>.</w:t>
      </w:r>
    </w:p>
    <w:p w14:paraId="10D30A6C" w14:textId="71A9FF92" w:rsidR="003B5FAC" w:rsidRPr="009F4148" w:rsidRDefault="002E1FF8" w:rsidP="009F4148">
      <w:pPr>
        <w:rPr>
          <w:lang w:val="en-AU"/>
        </w:rPr>
      </w:pPr>
      <w:r w:rsidRPr="009F4148">
        <w:rPr>
          <w:lang w:val="en-AU"/>
        </w:rPr>
        <w:drawing>
          <wp:inline distT="0" distB="0" distL="0" distR="0" wp14:anchorId="38FA213B" wp14:editId="5A05EDAC">
            <wp:extent cx="3733800" cy="3474887"/>
            <wp:effectExtent l="0" t="0" r="0" b="0"/>
            <wp:docPr id="1014166133" name="Picture 1" descr="Screenshot of the 'My Program information' page with the 'Mailing address' accordion highlighted with a green bord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166133" name="Picture 1" descr="Screenshot of the 'My Program information' page with the 'Mailing address' accordion highlighted with a green border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739030" cy="3479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909A4" w14:textId="5D1F1DE3" w:rsidR="002E1FF8" w:rsidRPr="009F4148" w:rsidRDefault="003B5FAC" w:rsidP="009F4148">
      <w:pPr>
        <w:rPr>
          <w:lang w:val="en-AU"/>
        </w:rPr>
      </w:pPr>
      <w:r w:rsidRPr="009F4148">
        <w:rPr>
          <w:lang w:val="en-AU"/>
        </w:rPr>
        <w:t>Click ‘</w:t>
      </w:r>
      <w:r w:rsidRPr="009F4148">
        <w:rPr>
          <w:rStyle w:val="Strong"/>
          <w:lang w:val="en-AU"/>
        </w:rPr>
        <w:t>Edit</w:t>
      </w:r>
      <w:r w:rsidRPr="009F4148">
        <w:rPr>
          <w:lang w:val="en-AU"/>
        </w:rPr>
        <w:t>’ to update information as required.</w:t>
      </w:r>
    </w:p>
    <w:p w14:paraId="4C4A81B2" w14:textId="41683CFA" w:rsidR="00EA4545" w:rsidRPr="009F4148" w:rsidRDefault="00EA4545" w:rsidP="009F4148">
      <w:pPr>
        <w:rPr>
          <w:lang w:val="en-AU"/>
        </w:rPr>
      </w:pPr>
      <w:r w:rsidRPr="009F4148">
        <w:rPr>
          <w:lang w:val="en-AU"/>
        </w:rPr>
        <w:drawing>
          <wp:inline distT="0" distB="0" distL="0" distR="0" wp14:anchorId="56F816AA" wp14:editId="7B0AB76E">
            <wp:extent cx="3780878" cy="2227384"/>
            <wp:effectExtent l="0" t="0" r="0" b="1905"/>
            <wp:docPr id="920295948" name="Picture 1" descr="Screenshot of the expanded 'Mailing address' accordion with the 'Edit' button highlighted with a green bord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295948" name="Picture 1" descr="Screenshot of the expanded 'Mailing address' accordion with the 'Edit' button highlighted with a green border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811722" cy="224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7AD54" w14:textId="26C19E8F" w:rsidR="00EA4545" w:rsidRPr="009F4148" w:rsidRDefault="003B5FAC" w:rsidP="009F4148">
      <w:pPr>
        <w:rPr>
          <w:lang w:val="en-AU"/>
        </w:rPr>
      </w:pPr>
      <w:r w:rsidRPr="009F4148">
        <w:rPr>
          <w:lang w:val="en-AU"/>
        </w:rPr>
        <w:t>Click ‘</w:t>
      </w:r>
      <w:r w:rsidRPr="009F4148">
        <w:rPr>
          <w:rStyle w:val="Strong"/>
          <w:lang w:val="en-AU"/>
        </w:rPr>
        <w:t>Save</w:t>
      </w:r>
      <w:r w:rsidRPr="009F4148">
        <w:rPr>
          <w:lang w:val="en-AU"/>
        </w:rPr>
        <w:t>’ once the relevant information has been updated.</w:t>
      </w:r>
    </w:p>
    <w:p w14:paraId="6160C803" w14:textId="20C17D6B" w:rsidR="003B5FAC" w:rsidRPr="009F4148" w:rsidRDefault="00EA4545" w:rsidP="009F4148">
      <w:pPr>
        <w:rPr>
          <w:lang w:val="en-AU"/>
        </w:rPr>
      </w:pPr>
      <w:r w:rsidRPr="009F4148">
        <w:rPr>
          <w:lang w:val="en-AU"/>
        </w:rPr>
        <w:drawing>
          <wp:inline distT="0" distB="0" distL="0" distR="0" wp14:anchorId="797D91EF" wp14:editId="27D06707">
            <wp:extent cx="3544482" cy="2139462"/>
            <wp:effectExtent l="0" t="0" r="0" b="0"/>
            <wp:docPr id="389675818" name="Picture 1" descr="Screenshot of the 'Edit: Mailing address' page with the 'Save' button highlighted with a green bord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675818" name="Picture 1" descr="Screenshot of the 'Edit: Mailing address' page with the 'Save' button highlighted with a green border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559564" cy="2148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F2D48" w14:textId="6181C29A" w:rsidR="00EA4545" w:rsidRPr="009F4148" w:rsidRDefault="003B5FAC" w:rsidP="009F4148">
      <w:pPr>
        <w:rPr>
          <w:lang w:val="en-AU"/>
        </w:rPr>
      </w:pPr>
      <w:r w:rsidRPr="009F4148">
        <w:rPr>
          <w:lang w:val="en-AU"/>
        </w:rPr>
        <w:t>To update your name or date of birth, click on the arrow to expand the ‘C</w:t>
      </w:r>
      <w:r w:rsidRPr="009F4148">
        <w:rPr>
          <w:rStyle w:val="Strong"/>
          <w:lang w:val="en-AU"/>
        </w:rPr>
        <w:t>hange name or date of birth</w:t>
      </w:r>
      <w:r w:rsidRPr="009F4148">
        <w:rPr>
          <w:lang w:val="en-AU"/>
        </w:rPr>
        <w:t>’ accordion.</w:t>
      </w:r>
    </w:p>
    <w:p w14:paraId="22013BFB" w14:textId="231C70EC" w:rsidR="00EA4545" w:rsidRPr="009F4148" w:rsidRDefault="00EA4545" w:rsidP="009F4148">
      <w:pPr>
        <w:rPr>
          <w:lang w:val="en-AU"/>
        </w:rPr>
      </w:pPr>
      <w:r w:rsidRPr="009F4148">
        <w:rPr>
          <w:lang w:val="en-AU"/>
        </w:rPr>
        <w:drawing>
          <wp:inline distT="0" distB="0" distL="0" distR="0" wp14:anchorId="07CFA457" wp14:editId="55C6E70D">
            <wp:extent cx="3086157" cy="2872154"/>
            <wp:effectExtent l="0" t="0" r="0" b="4445"/>
            <wp:docPr id="1407004486" name="Picture 1" descr="Screenshot of the 'My Program information' page with the 'Change name or date of birth' accordion highlighted with a green bord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004486" name="Picture 1" descr="Screenshot of the 'My Program information' page with the 'Change name or date of birth' accordion highlighted with a green border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97896" cy="2883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9A3A3" w14:textId="16798582" w:rsidR="00747510" w:rsidRPr="009F4148" w:rsidRDefault="003B5FAC" w:rsidP="009F4148">
      <w:pPr>
        <w:rPr>
          <w:lang w:val="en-AU"/>
        </w:rPr>
      </w:pPr>
      <w:r w:rsidRPr="009F4148">
        <w:rPr>
          <w:lang w:val="en-AU"/>
        </w:rPr>
        <w:t>Click on</w:t>
      </w:r>
      <w:r w:rsidR="00747510" w:rsidRPr="009F4148">
        <w:rPr>
          <w:lang w:val="en-AU"/>
        </w:rPr>
        <w:t xml:space="preserve"> the </w:t>
      </w:r>
      <w:r w:rsidRPr="009F4148">
        <w:rPr>
          <w:lang w:val="en-AU"/>
        </w:rPr>
        <w:t>‘</w:t>
      </w:r>
      <w:proofErr w:type="gramStart"/>
      <w:r w:rsidR="00747510" w:rsidRPr="009F4148">
        <w:rPr>
          <w:rStyle w:val="Strong"/>
          <w:lang w:val="en-AU"/>
        </w:rPr>
        <w:t>Advise</w:t>
      </w:r>
      <w:proofErr w:type="gramEnd"/>
      <w:r w:rsidRPr="009F4148">
        <w:rPr>
          <w:lang w:val="en-AU"/>
        </w:rPr>
        <w:t>’</w:t>
      </w:r>
      <w:r w:rsidR="00747510" w:rsidRPr="009F4148">
        <w:rPr>
          <w:lang w:val="en-AU"/>
        </w:rPr>
        <w:t xml:space="preserve"> button.</w:t>
      </w:r>
    </w:p>
    <w:p w14:paraId="0FA1DCD6" w14:textId="77777777" w:rsidR="003B5FAC" w:rsidRPr="009F4148" w:rsidRDefault="00EA4545" w:rsidP="009F4148">
      <w:pPr>
        <w:rPr>
          <w:lang w:val="en-AU"/>
        </w:rPr>
      </w:pPr>
      <w:r w:rsidRPr="009F4148">
        <w:rPr>
          <w:lang w:val="en-AU"/>
        </w:rPr>
        <w:drawing>
          <wp:inline distT="0" distB="0" distL="0" distR="0" wp14:anchorId="13E4AEAB" wp14:editId="388ACB68">
            <wp:extent cx="4240490" cy="2379785"/>
            <wp:effectExtent l="0" t="0" r="8255" b="1905"/>
            <wp:docPr id="424068280" name="Picture 1" descr="Screenshot of the expanded 'CHange name or date of birth' accordion with the 'Advise' button highlighted with a green bord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068280" name="Picture 1" descr="Screenshot of the expanded 'CHange name or date of birth' accordion with the 'Advise' button highlighted with a green border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284751" cy="240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6AC76" w14:textId="77777777" w:rsidR="003B5FAC" w:rsidRDefault="003B5FAC">
      <w:pPr>
        <w:rPr>
          <w:rFonts w:ascii="Aptos" w:hAnsi="Aptos" w:cstheme="minorHAnsi"/>
          <w:lang w:val="en-AU"/>
        </w:rPr>
      </w:pPr>
      <w:r>
        <w:rPr>
          <w:rFonts w:ascii="Aptos" w:hAnsi="Aptos" w:cstheme="minorHAnsi"/>
          <w:lang w:val="en-AU"/>
        </w:rPr>
        <w:br w:type="page"/>
      </w:r>
    </w:p>
    <w:p w14:paraId="61D0019B" w14:textId="488E84B3" w:rsidR="008E5E91" w:rsidRPr="009F4148" w:rsidRDefault="003B5FAC" w:rsidP="009F4148">
      <w:pPr>
        <w:rPr>
          <w:lang w:val="en-AU"/>
        </w:rPr>
      </w:pPr>
      <w:r w:rsidRPr="009F4148">
        <w:rPr>
          <w:lang w:val="en-AU"/>
        </w:rPr>
        <w:t>Click on the ‘</w:t>
      </w:r>
      <w:r w:rsidRPr="009F4148">
        <w:rPr>
          <w:rStyle w:val="Strong"/>
          <w:lang w:val="en-AU"/>
        </w:rPr>
        <w:t>Choose Files</w:t>
      </w:r>
      <w:r w:rsidRPr="009F4148">
        <w:rPr>
          <w:lang w:val="en-AU"/>
        </w:rPr>
        <w:t>’ button to upload the required evidence of any legal changes and then click ‘</w:t>
      </w:r>
      <w:r w:rsidRPr="009F4148">
        <w:rPr>
          <w:rStyle w:val="Strong"/>
          <w:lang w:val="en-AU"/>
        </w:rPr>
        <w:t>Save</w:t>
      </w:r>
      <w:r w:rsidRPr="009F4148">
        <w:rPr>
          <w:lang w:val="en-AU"/>
        </w:rPr>
        <w:t>’.</w:t>
      </w:r>
    </w:p>
    <w:p w14:paraId="6F26FE90" w14:textId="41A9A313" w:rsidR="00747510" w:rsidRPr="009F4148" w:rsidRDefault="00EA4545" w:rsidP="009F4148">
      <w:r w:rsidRPr="009F4148">
        <w:rPr>
          <w:lang w:val="en-AU"/>
        </w:rPr>
        <w:drawing>
          <wp:inline distT="0" distB="0" distL="0" distR="0" wp14:anchorId="3D5AE908" wp14:editId="2C7B841F">
            <wp:extent cx="4298950" cy="2627568"/>
            <wp:effectExtent l="0" t="0" r="6350" b="1905"/>
            <wp:docPr id="631161957" name="Picture 1" descr="Screenshot of the Advisory 'Change name or date of birth' advisory with the 'Choose Files' and 'Save' buttons highlighted with green borde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161957" name="Picture 1" descr="Screenshot of the Advisory 'Change name or date of birth' advisory with the 'Choose Files' and 'Save' buttons highlighted with green borders.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326292" cy="264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7510" w:rsidRPr="009F4148" w:rsidSect="009F4148">
      <w:pgSz w:w="11910" w:h="16840"/>
      <w:pgMar w:top="2552" w:right="1440" w:bottom="709" w:left="1440" w:header="11" w:footer="2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CC3E6" w14:textId="77777777" w:rsidR="006F3765" w:rsidRDefault="006F3765">
      <w:r>
        <w:separator/>
      </w:r>
    </w:p>
  </w:endnote>
  <w:endnote w:type="continuationSeparator" w:id="0">
    <w:p w14:paraId="09F81BFD" w14:textId="77777777" w:rsidR="006F3765" w:rsidRDefault="006F3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4ADEA" w14:textId="1567260C" w:rsidR="00DF7A22" w:rsidRDefault="00DF7A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503360" behindDoc="0" locked="0" layoutInCell="1" allowOverlap="1" wp14:anchorId="312B576D" wp14:editId="356B1D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28264707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F0ABB" w14:textId="372BA3A4" w:rsidR="00DF7A22" w:rsidRPr="00DF7A22" w:rsidRDefault="00DF7A22" w:rsidP="00DF7A22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F7A2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2B576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49pt;height:29.65pt;z-index:48750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AZZg4pDAIAABwEAAAO&#10;AAAAAAAAAAAAAAAAAC4CAABkcnMvZTJvRG9jLnhtbFBLAQItABQABgAIAAAAIQBpiNsP2QAAAAMB&#10;AAAPAAAAAAAAAAAAAAAAAGYEAABkcnMvZG93bnJldi54bWxQSwUGAAAAAAQABADzAAAAbAUAAAAA&#10;" filled="f" stroked="f">
              <v:textbox style="mso-fit-shape-to-text:t" inset="0,0,0,15pt">
                <w:txbxContent>
                  <w:p w14:paraId="765F0ABB" w14:textId="372BA3A4" w:rsidR="00DF7A22" w:rsidRPr="00DF7A22" w:rsidRDefault="00DF7A22" w:rsidP="00DF7A22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F7A2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90E8B" w14:textId="0D890DD7" w:rsidR="002769B5" w:rsidRDefault="002769B5">
    <w:pPr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07F62" w14:textId="41986763" w:rsidR="00DF7A22" w:rsidRDefault="00DF7A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502336" behindDoc="0" locked="0" layoutInCell="1" allowOverlap="1" wp14:anchorId="0EC30D3F" wp14:editId="22E96B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25514778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C2FCEB" w14:textId="0E6DCD18" w:rsidR="00DF7A22" w:rsidRPr="00DF7A22" w:rsidRDefault="00DF7A22" w:rsidP="00DF7A22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F7A2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30D3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49pt;height:29.65pt;z-index:48750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77C2FCEB" w14:textId="0E6DCD18" w:rsidR="00DF7A22" w:rsidRPr="00DF7A22" w:rsidRDefault="00DF7A22" w:rsidP="00DF7A22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F7A2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E2831" w14:textId="77777777" w:rsidR="006F3765" w:rsidRDefault="006F3765">
      <w:r>
        <w:separator/>
      </w:r>
    </w:p>
  </w:footnote>
  <w:footnote w:type="continuationSeparator" w:id="0">
    <w:p w14:paraId="1AA67F4C" w14:textId="77777777" w:rsidR="006F3765" w:rsidRDefault="006F3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150B7" w14:textId="0CB2AF4D" w:rsidR="00DF7A22" w:rsidRDefault="00DF7A2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99264" behindDoc="0" locked="0" layoutInCell="1" allowOverlap="1" wp14:anchorId="3DFBE0B5" wp14:editId="20C624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19271624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6B21D9" w14:textId="39FE67A9" w:rsidR="00DF7A22" w:rsidRPr="00DF7A22" w:rsidRDefault="00DF7A22" w:rsidP="00DF7A22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F7A2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BE0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48749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456B21D9" w14:textId="39FE67A9" w:rsidR="00DF7A22" w:rsidRPr="00DF7A22" w:rsidRDefault="00DF7A22" w:rsidP="00DF7A22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F7A2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90E8A" w14:textId="41735548" w:rsidR="002769B5" w:rsidRDefault="00D9604C" w:rsidP="009F4148">
    <w:pPr>
      <w:rPr>
        <w:sz w:val="20"/>
      </w:rPr>
    </w:pPr>
    <w:r>
      <w:rPr>
        <w:noProof/>
        <w:sz w:val="20"/>
      </w:rPr>
      <w:drawing>
        <wp:anchor distT="0" distB="0" distL="0" distR="0" simplePos="0" relativeHeight="487495680" behindDoc="1" locked="0" layoutInCell="1" allowOverlap="1" wp14:anchorId="5AF90E8E" wp14:editId="7A150ED3">
          <wp:simplePos x="0" y="0"/>
          <wp:positionH relativeFrom="page">
            <wp:posOffset>0</wp:posOffset>
          </wp:positionH>
          <wp:positionV relativeFrom="page">
            <wp:posOffset>8254</wp:posOffset>
          </wp:positionV>
          <wp:extent cx="7560564" cy="1489075"/>
          <wp:effectExtent l="0" t="0" r="0" b="0"/>
          <wp:wrapNone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148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28FB" w14:textId="46612CCE" w:rsidR="00DF7A22" w:rsidRDefault="00DF7A2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98240" behindDoc="0" locked="0" layoutInCell="1" allowOverlap="1" wp14:anchorId="1900A6AB" wp14:editId="1A5B64D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41321105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30550F" w14:textId="1F3C18F0" w:rsidR="00DF7A22" w:rsidRPr="00DF7A22" w:rsidRDefault="00DF7A22" w:rsidP="00DF7A22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F7A2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00A6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29.65pt;z-index:48749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7E30550F" w14:textId="1F3C18F0" w:rsidR="00DF7A22" w:rsidRPr="00DF7A22" w:rsidRDefault="00DF7A22" w:rsidP="00DF7A22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F7A2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E3AED"/>
    <w:multiLevelType w:val="hybridMultilevel"/>
    <w:tmpl w:val="972C2018"/>
    <w:lvl w:ilvl="0" w:tplc="8D744166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92603D0">
      <w:numFmt w:val="bullet"/>
      <w:lvlText w:val="•"/>
      <w:lvlJc w:val="left"/>
      <w:pPr>
        <w:ind w:left="1601" w:hanging="360"/>
      </w:pPr>
      <w:rPr>
        <w:rFonts w:hint="default"/>
        <w:lang w:val="en-US" w:eastAsia="en-US" w:bidi="ar-SA"/>
      </w:rPr>
    </w:lvl>
    <w:lvl w:ilvl="2" w:tplc="AF8AC786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3" w:tplc="158E5084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4" w:tplc="319CBD22"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5" w:tplc="4218EF1E">
      <w:numFmt w:val="bullet"/>
      <w:lvlText w:val="•"/>
      <w:lvlJc w:val="left"/>
      <w:pPr>
        <w:ind w:left="5048" w:hanging="360"/>
      </w:pPr>
      <w:rPr>
        <w:rFonts w:hint="default"/>
        <w:lang w:val="en-US" w:eastAsia="en-US" w:bidi="ar-SA"/>
      </w:rPr>
    </w:lvl>
    <w:lvl w:ilvl="6" w:tplc="0BBA1A16">
      <w:numFmt w:val="bullet"/>
      <w:lvlText w:val="•"/>
      <w:lvlJc w:val="left"/>
      <w:pPr>
        <w:ind w:left="5909" w:hanging="360"/>
      </w:pPr>
      <w:rPr>
        <w:rFonts w:hint="default"/>
        <w:lang w:val="en-US" w:eastAsia="en-US" w:bidi="ar-SA"/>
      </w:rPr>
    </w:lvl>
    <w:lvl w:ilvl="7" w:tplc="0FA2335A">
      <w:numFmt w:val="bullet"/>
      <w:lvlText w:val="•"/>
      <w:lvlJc w:val="left"/>
      <w:pPr>
        <w:ind w:left="6771" w:hanging="360"/>
      </w:pPr>
      <w:rPr>
        <w:rFonts w:hint="default"/>
        <w:lang w:val="en-US" w:eastAsia="en-US" w:bidi="ar-SA"/>
      </w:rPr>
    </w:lvl>
    <w:lvl w:ilvl="8" w:tplc="66EAB01C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A13545F"/>
    <w:multiLevelType w:val="multilevel"/>
    <w:tmpl w:val="47260FEC"/>
    <w:lvl w:ilvl="0">
      <w:start w:val="3"/>
      <w:numFmt w:val="decimal"/>
      <w:lvlText w:val="%1."/>
      <w:lvlJc w:val="left"/>
      <w:pPr>
        <w:ind w:left="743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D74B5"/>
        <w:spacing w:val="0"/>
        <w:w w:val="100"/>
        <w:sz w:val="40"/>
        <w:szCs w:val="4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05" w:hanging="423"/>
      </w:pPr>
      <w:rPr>
        <w:rFonts w:ascii="Calibri" w:eastAsia="Calibri" w:hAnsi="Calibri" w:cs="Calibri" w:hint="default"/>
        <w:b w:val="0"/>
        <w:bCs w:val="0"/>
        <w:i w:val="0"/>
        <w:iCs w:val="0"/>
        <w:color w:val="2D74B5"/>
        <w:spacing w:val="0"/>
        <w:w w:val="100"/>
        <w:sz w:val="28"/>
        <w:szCs w:val="28"/>
        <w:lang w:val="en-US" w:eastAsia="en-US" w:bidi="ar-SA"/>
      </w:rPr>
    </w:lvl>
    <w:lvl w:ilvl="2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7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5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0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5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0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54" w:hanging="360"/>
      </w:pPr>
      <w:rPr>
        <w:rFonts w:hint="default"/>
        <w:lang w:val="en-US" w:eastAsia="en-US" w:bidi="ar-SA"/>
      </w:rPr>
    </w:lvl>
  </w:abstractNum>
  <w:num w:numId="1" w16cid:durableId="1476138695">
    <w:abstractNumId w:val="0"/>
  </w:num>
  <w:num w:numId="2" w16cid:durableId="185604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9B5"/>
    <w:rsid w:val="00003A31"/>
    <w:rsid w:val="00006E13"/>
    <w:rsid w:val="00014F38"/>
    <w:rsid w:val="00025354"/>
    <w:rsid w:val="00040D82"/>
    <w:rsid w:val="00051E7E"/>
    <w:rsid w:val="0009639B"/>
    <w:rsid w:val="0009734F"/>
    <w:rsid w:val="000A4284"/>
    <w:rsid w:val="000A5BE3"/>
    <w:rsid w:val="000C6694"/>
    <w:rsid w:val="000E247D"/>
    <w:rsid w:val="001127DF"/>
    <w:rsid w:val="00120109"/>
    <w:rsid w:val="002261CD"/>
    <w:rsid w:val="002347AF"/>
    <w:rsid w:val="00251F20"/>
    <w:rsid w:val="002577FA"/>
    <w:rsid w:val="00265675"/>
    <w:rsid w:val="002769B5"/>
    <w:rsid w:val="00284A3D"/>
    <w:rsid w:val="002A1954"/>
    <w:rsid w:val="002A425E"/>
    <w:rsid w:val="002C5049"/>
    <w:rsid w:val="002E1FF8"/>
    <w:rsid w:val="003164B2"/>
    <w:rsid w:val="00366107"/>
    <w:rsid w:val="003B5FAC"/>
    <w:rsid w:val="003C7EB4"/>
    <w:rsid w:val="003F3603"/>
    <w:rsid w:val="00407A72"/>
    <w:rsid w:val="00421FAE"/>
    <w:rsid w:val="00436F48"/>
    <w:rsid w:val="0045030C"/>
    <w:rsid w:val="00453BBC"/>
    <w:rsid w:val="004A2CB0"/>
    <w:rsid w:val="004C35EA"/>
    <w:rsid w:val="004E403B"/>
    <w:rsid w:val="00501A74"/>
    <w:rsid w:val="005140AB"/>
    <w:rsid w:val="005D055F"/>
    <w:rsid w:val="005D0BB7"/>
    <w:rsid w:val="00613277"/>
    <w:rsid w:val="00614619"/>
    <w:rsid w:val="00621DB0"/>
    <w:rsid w:val="00672D75"/>
    <w:rsid w:val="0067417A"/>
    <w:rsid w:val="00680B92"/>
    <w:rsid w:val="006A2FA0"/>
    <w:rsid w:val="006A4356"/>
    <w:rsid w:val="006A5827"/>
    <w:rsid w:val="006B3085"/>
    <w:rsid w:val="006B7CFD"/>
    <w:rsid w:val="006C3FCE"/>
    <w:rsid w:val="006F3765"/>
    <w:rsid w:val="006F63DB"/>
    <w:rsid w:val="00714A91"/>
    <w:rsid w:val="00720E34"/>
    <w:rsid w:val="00744968"/>
    <w:rsid w:val="007468A8"/>
    <w:rsid w:val="00747510"/>
    <w:rsid w:val="007806CF"/>
    <w:rsid w:val="00792993"/>
    <w:rsid w:val="007B49D7"/>
    <w:rsid w:val="007E6E7F"/>
    <w:rsid w:val="00801B8E"/>
    <w:rsid w:val="00833109"/>
    <w:rsid w:val="0084749E"/>
    <w:rsid w:val="00854BB0"/>
    <w:rsid w:val="00883A75"/>
    <w:rsid w:val="008B6941"/>
    <w:rsid w:val="008C0B20"/>
    <w:rsid w:val="008C6199"/>
    <w:rsid w:val="008E5E91"/>
    <w:rsid w:val="0091323A"/>
    <w:rsid w:val="00915789"/>
    <w:rsid w:val="00925940"/>
    <w:rsid w:val="00982DC1"/>
    <w:rsid w:val="009B060C"/>
    <w:rsid w:val="009C769F"/>
    <w:rsid w:val="009E2C64"/>
    <w:rsid w:val="009E310F"/>
    <w:rsid w:val="009F4148"/>
    <w:rsid w:val="00A4455F"/>
    <w:rsid w:val="00AF26ED"/>
    <w:rsid w:val="00B12E26"/>
    <w:rsid w:val="00B22965"/>
    <w:rsid w:val="00B271FC"/>
    <w:rsid w:val="00B96F6E"/>
    <w:rsid w:val="00BD5A37"/>
    <w:rsid w:val="00BF6557"/>
    <w:rsid w:val="00BF7850"/>
    <w:rsid w:val="00C00FE0"/>
    <w:rsid w:val="00C06145"/>
    <w:rsid w:val="00C2498B"/>
    <w:rsid w:val="00C270DB"/>
    <w:rsid w:val="00C40954"/>
    <w:rsid w:val="00C73ACC"/>
    <w:rsid w:val="00C74CE2"/>
    <w:rsid w:val="00C95EC0"/>
    <w:rsid w:val="00CA76A8"/>
    <w:rsid w:val="00CC49B4"/>
    <w:rsid w:val="00CD4BDE"/>
    <w:rsid w:val="00CE5C94"/>
    <w:rsid w:val="00CE6427"/>
    <w:rsid w:val="00D134CE"/>
    <w:rsid w:val="00D16569"/>
    <w:rsid w:val="00D27184"/>
    <w:rsid w:val="00D43141"/>
    <w:rsid w:val="00D577BB"/>
    <w:rsid w:val="00D65EC0"/>
    <w:rsid w:val="00D81B30"/>
    <w:rsid w:val="00D9091E"/>
    <w:rsid w:val="00D9604C"/>
    <w:rsid w:val="00DA6477"/>
    <w:rsid w:val="00DB1355"/>
    <w:rsid w:val="00DB55B5"/>
    <w:rsid w:val="00DD69B1"/>
    <w:rsid w:val="00DE6D55"/>
    <w:rsid w:val="00DF7A22"/>
    <w:rsid w:val="00E10B7A"/>
    <w:rsid w:val="00EA01D4"/>
    <w:rsid w:val="00EA0606"/>
    <w:rsid w:val="00EA4545"/>
    <w:rsid w:val="00ED1254"/>
    <w:rsid w:val="00ED76C0"/>
    <w:rsid w:val="00F21FDD"/>
    <w:rsid w:val="00F23A0D"/>
    <w:rsid w:val="00F370E6"/>
    <w:rsid w:val="00F7684F"/>
    <w:rsid w:val="00F864DD"/>
    <w:rsid w:val="00FA22E8"/>
    <w:rsid w:val="00FB3000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F90E1C"/>
  <w15:docId w15:val="{39DDD95F-699C-4DD7-8F8F-C98D0E62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148"/>
    <w:pPr>
      <w:spacing w:before="120" w:after="12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rsid w:val="009F4148"/>
    <w:pPr>
      <w:tabs>
        <w:tab w:val="left" w:pos="804"/>
      </w:tabs>
      <w:spacing w:after="80" w:line="259" w:lineRule="auto"/>
      <w:outlineLvl w:val="0"/>
    </w:pPr>
    <w:rPr>
      <w:rFonts w:ascii="Aptos" w:hAnsi="Aptos" w:cstheme="minorHAnsi"/>
      <w:color w:val="0F476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9F414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paragraph" w:styleId="Title">
    <w:name w:val="Title"/>
    <w:basedOn w:val="Normal"/>
    <w:uiPriority w:val="10"/>
    <w:qFormat/>
    <w:rsid w:val="009F4148"/>
    <w:pPr>
      <w:spacing w:before="580" w:line="204" w:lineRule="auto"/>
      <w:ind w:left="25" w:right="291"/>
      <w:jc w:val="center"/>
    </w:pPr>
    <w:rPr>
      <w:rFonts w:ascii="Arial" w:eastAsia="Calibri Light" w:hAnsi="Arial" w:cs="Arial"/>
      <w:b/>
      <w:bCs/>
      <w:color w:val="0F4761"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F7A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A2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F7A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A22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2261CD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040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0D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D82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D82"/>
    <w:rPr>
      <w:rFonts w:ascii="Calibri" w:eastAsia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140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0A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148"/>
    <w:pPr>
      <w:spacing w:before="4000"/>
      <w:ind w:right="289"/>
      <w:jc w:val="center"/>
    </w:pPr>
    <w:rPr>
      <w:rFonts w:ascii="Arial" w:hAnsi="Arial" w:cs="Arial"/>
      <w:b/>
      <w:smallCaps/>
      <w:color w:val="2E5395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9F4148"/>
    <w:rPr>
      <w:rFonts w:ascii="Arial" w:eastAsia="Calibri" w:hAnsi="Arial" w:cs="Arial"/>
      <w:b/>
      <w:smallCaps/>
      <w:color w:val="2E5395"/>
      <w:sz w:val="52"/>
      <w:szCs w:val="52"/>
    </w:rPr>
  </w:style>
  <w:style w:type="paragraph" w:styleId="Date">
    <w:name w:val="Date"/>
    <w:basedOn w:val="Normal"/>
    <w:next w:val="Normal"/>
    <w:link w:val="DateChar"/>
    <w:uiPriority w:val="99"/>
    <w:unhideWhenUsed/>
    <w:rsid w:val="009F4148"/>
    <w:pPr>
      <w:spacing w:before="1680"/>
      <w:jc w:val="center"/>
    </w:pPr>
    <w:rPr>
      <w:b/>
      <w:sz w:val="36"/>
    </w:rPr>
  </w:style>
  <w:style w:type="character" w:customStyle="1" w:styleId="DateChar">
    <w:name w:val="Date Char"/>
    <w:basedOn w:val="DefaultParagraphFont"/>
    <w:link w:val="Date"/>
    <w:uiPriority w:val="99"/>
    <w:rsid w:val="009F4148"/>
    <w:rPr>
      <w:rFonts w:ascii="Calibri" w:eastAsia="Calibri" w:hAnsi="Calibri" w:cs="Calibri"/>
      <w:b/>
      <w:sz w:val="36"/>
    </w:rPr>
  </w:style>
  <w:style w:type="character" w:customStyle="1" w:styleId="QuoteChar">
    <w:name w:val="Quote Char"/>
    <w:basedOn w:val="DefaultParagraphFont"/>
    <w:link w:val="Quote"/>
    <w:uiPriority w:val="29"/>
    <w:rsid w:val="009F4148"/>
    <w:rPr>
      <w:rFonts w:ascii="Calibri" w:eastAsia="Calibri" w:hAnsi="Calibri" w:cs="Calibri"/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9F41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3.png"/><Relationship Id="rId26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5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9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image" Target="media/image8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7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1C8A1A3835A346BC10F60D71DBDFB6" ma:contentTypeVersion="12" ma:contentTypeDescription="Create a new document." ma:contentTypeScope="" ma:versionID="a05c6fd0e3b291a40a15d163146c5631">
  <xsd:schema xmlns:xsd="http://www.w3.org/2001/XMLSchema" xmlns:xs="http://www.w3.org/2001/XMLSchema" xmlns:p="http://schemas.microsoft.com/office/2006/metadata/properties" xmlns:ns2="c4594a31-abeb-4eef-8e81-3201cbe04dc5" xmlns:ns3="55f32057-c7d7-4cf2-a083-f930dcef3185" targetNamespace="http://schemas.microsoft.com/office/2006/metadata/properties" ma:root="true" ma:fieldsID="68d6233252aa09e8785767cb98494d41" ns2:_="" ns3:_="">
    <xsd:import namespace="c4594a31-abeb-4eef-8e81-3201cbe04dc5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94a31-abeb-4eef-8e81-3201cbe04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c4594a31-abeb-4eef-8e81-3201cbe04dc5" xsi:nil="true"/>
    <TaxCatchAll xmlns="55f32057-c7d7-4cf2-a083-f930dcef3185" xsi:nil="true"/>
    <lcf76f155ced4ddcb4097134ff3c332f xmlns="c4594a31-abeb-4eef-8e81-3201cbe04d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234B65-DA2F-445A-A4DC-52A9B6BF3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94a31-abeb-4eef-8e81-3201cbe04dc5"/>
    <ds:schemaRef ds:uri="55f32057-c7d7-4cf2-a083-f930dcef3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3284CB-4557-42B0-8201-3236990816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C39875-3EBD-4CDE-9A18-E26705E3DC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4F6B85-CE0A-4E69-83DA-D813A594C4FD}">
  <ds:schemaRefs>
    <ds:schemaRef ds:uri="http://schemas.microsoft.com/office/2006/metadata/properties"/>
    <ds:schemaRef ds:uri="http://schemas.microsoft.com/office/infopath/2007/PartnerControls"/>
    <ds:schemaRef ds:uri="c4594a31-abeb-4eef-8e81-3201cbe04dc5"/>
    <ds:schemaRef ds:uri="55f32057-c7d7-4cf2-a083-f930dcef31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BRoSS participant user guide – Login guide</vt:lpstr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BRoSS participant user guide – Login guide</dc:title>
  <dc:subject>Bonded Medical Program</dc:subject>
  <dc:creator>Australian Government Department of Health, Disability and Ageing</dc:creator>
  <cp:keywords>Bonded Medical Program;Rural health workforce; Medical and health students and trainees</cp:keywords>
  <dc:description/>
  <cp:lastModifiedBy>MASCHKE, Elvia</cp:lastModifiedBy>
  <cp:revision>3</cp:revision>
  <dcterms:created xsi:type="dcterms:W3CDTF">2026-07-06T02:25:00Z</dcterms:created>
  <dcterms:modified xsi:type="dcterms:W3CDTF">2026-07-08T03:01:00Z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lassificationContentMarkingHeaderShapeIds">
    <vt:lpwstr>543be3ab,471767d3,6fb3d8f9,2172f06a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f353f0c,10d8da26,23953f01,c94eb52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2026-03-22T23:56:28Z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cff294f7-8535-421c-90b4-86b4d33c48c1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10, 0, 1, 1</vt:lpwstr>
  </property>
</Properties>
</file>