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8BA6" w14:textId="77777777" w:rsidR="00283D31" w:rsidRPr="00283D31" w:rsidRDefault="00283D31" w:rsidP="00283D31">
      <w:pPr>
        <w:widowControl w:val="0"/>
        <w:autoSpaceDE w:val="0"/>
        <w:autoSpaceDN w:val="0"/>
        <w:spacing w:before="580" w:after="0" w:line="204" w:lineRule="auto"/>
        <w:ind w:left="25" w:right="291"/>
        <w:jc w:val="center"/>
        <w:rPr>
          <w:rFonts w:ascii="Arial" w:eastAsia="Calibri Light" w:hAnsi="Arial" w:cs="Arial"/>
          <w:b/>
          <w:bCs/>
          <w:color w:val="0F4761"/>
          <w:sz w:val="56"/>
          <w:szCs w:val="56"/>
          <w:lang w:val="en-US"/>
        </w:rPr>
      </w:pPr>
      <w:bookmarkStart w:id="0" w:name="_Toc216770825"/>
      <w:r w:rsidRPr="00283D31">
        <w:rPr>
          <w:rFonts w:ascii="Arial" w:eastAsia="Calibri Light" w:hAnsi="Arial" w:cs="Arial"/>
          <w:b/>
          <w:bCs/>
          <w:color w:val="0F4761"/>
          <w:spacing w:val="-14"/>
          <w:sz w:val="56"/>
          <w:szCs w:val="56"/>
          <w:lang w:val="en-US"/>
        </w:rPr>
        <w:t>BONDED</w:t>
      </w:r>
      <w:r w:rsidRPr="00283D31">
        <w:rPr>
          <w:rFonts w:ascii="Arial" w:eastAsia="Calibri Light" w:hAnsi="Arial" w:cs="Arial"/>
          <w:b/>
          <w:bCs/>
          <w:color w:val="0F4761"/>
          <w:spacing w:val="-29"/>
          <w:sz w:val="56"/>
          <w:szCs w:val="56"/>
          <w:lang w:val="en-US"/>
        </w:rPr>
        <w:t xml:space="preserve"> </w:t>
      </w:r>
      <w:r w:rsidRPr="00283D31">
        <w:rPr>
          <w:rFonts w:ascii="Arial" w:eastAsia="Calibri Light" w:hAnsi="Arial" w:cs="Arial"/>
          <w:b/>
          <w:bCs/>
          <w:color w:val="0F4761"/>
          <w:spacing w:val="-14"/>
          <w:sz w:val="56"/>
          <w:szCs w:val="56"/>
          <w:lang w:val="en-US"/>
        </w:rPr>
        <w:t>RETURN</w:t>
      </w:r>
      <w:r w:rsidRPr="00283D31">
        <w:rPr>
          <w:rFonts w:ascii="Arial" w:eastAsia="Calibri Light" w:hAnsi="Arial" w:cs="Arial"/>
          <w:b/>
          <w:bCs/>
          <w:color w:val="0F4761"/>
          <w:spacing w:val="-30"/>
          <w:sz w:val="56"/>
          <w:szCs w:val="56"/>
          <w:lang w:val="en-US"/>
        </w:rPr>
        <w:t xml:space="preserve"> </w:t>
      </w:r>
      <w:r w:rsidRPr="00283D31">
        <w:rPr>
          <w:rFonts w:ascii="Arial" w:eastAsia="Calibri Light" w:hAnsi="Arial" w:cs="Arial"/>
          <w:b/>
          <w:bCs/>
          <w:color w:val="0F4761"/>
          <w:spacing w:val="-14"/>
          <w:sz w:val="56"/>
          <w:szCs w:val="56"/>
          <w:lang w:val="en-US"/>
        </w:rPr>
        <w:t>OF</w:t>
      </w:r>
      <w:r w:rsidRPr="00283D31">
        <w:rPr>
          <w:rFonts w:ascii="Arial" w:eastAsia="Calibri Light" w:hAnsi="Arial" w:cs="Arial"/>
          <w:b/>
          <w:bCs/>
          <w:color w:val="0F4761"/>
          <w:spacing w:val="-27"/>
          <w:sz w:val="56"/>
          <w:szCs w:val="56"/>
          <w:lang w:val="en-US"/>
        </w:rPr>
        <w:t xml:space="preserve"> </w:t>
      </w:r>
      <w:r w:rsidRPr="00283D31">
        <w:rPr>
          <w:rFonts w:ascii="Arial" w:eastAsia="Calibri Light" w:hAnsi="Arial" w:cs="Arial"/>
          <w:b/>
          <w:bCs/>
          <w:color w:val="0F4761"/>
          <w:spacing w:val="-14"/>
          <w:sz w:val="56"/>
          <w:szCs w:val="56"/>
          <w:lang w:val="en-US"/>
        </w:rPr>
        <w:t xml:space="preserve">SERVICE </w:t>
      </w:r>
      <w:r w:rsidRPr="00283D31">
        <w:rPr>
          <w:rFonts w:ascii="Arial" w:eastAsia="Calibri Light" w:hAnsi="Arial" w:cs="Arial"/>
          <w:b/>
          <w:bCs/>
          <w:color w:val="0F4761"/>
          <w:sz w:val="56"/>
          <w:szCs w:val="56"/>
          <w:lang w:val="en-US"/>
        </w:rPr>
        <w:t>SYSTEM</w:t>
      </w:r>
      <w:r w:rsidRPr="00283D31">
        <w:rPr>
          <w:rFonts w:ascii="Arial" w:eastAsia="Calibri Light" w:hAnsi="Arial" w:cs="Arial"/>
          <w:b/>
          <w:bCs/>
          <w:color w:val="0F4761"/>
          <w:spacing w:val="-41"/>
          <w:sz w:val="56"/>
          <w:szCs w:val="56"/>
          <w:lang w:val="en-US"/>
        </w:rPr>
        <w:t xml:space="preserve"> </w:t>
      </w:r>
      <w:r w:rsidRPr="00283D31">
        <w:rPr>
          <w:rFonts w:ascii="Arial" w:eastAsia="Calibri Light" w:hAnsi="Arial" w:cs="Arial"/>
          <w:b/>
          <w:bCs/>
          <w:color w:val="0F4761"/>
          <w:sz w:val="56"/>
          <w:szCs w:val="56"/>
          <w:lang w:val="en-US"/>
        </w:rPr>
        <w:t>(BROSS)</w:t>
      </w:r>
    </w:p>
    <w:p w14:paraId="35DA55EB" w14:textId="77777777" w:rsidR="00283D31" w:rsidRPr="00283D31" w:rsidRDefault="00283D31" w:rsidP="00283D31">
      <w:pPr>
        <w:widowControl w:val="0"/>
        <w:autoSpaceDE w:val="0"/>
        <w:autoSpaceDN w:val="0"/>
        <w:spacing w:before="4000" w:after="0" w:line="240" w:lineRule="auto"/>
        <w:ind w:right="289"/>
        <w:jc w:val="center"/>
        <w:rPr>
          <w:rFonts w:ascii="Arial" w:eastAsia="Calibri" w:hAnsi="Arial" w:cs="Arial"/>
          <w:b/>
          <w:smallCaps/>
          <w:color w:val="2E5395"/>
          <w:spacing w:val="-4"/>
          <w:sz w:val="52"/>
          <w:szCs w:val="52"/>
          <w:lang w:val="en-US"/>
        </w:rPr>
      </w:pPr>
      <w:r w:rsidRPr="00283D31"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t>Participant</w:t>
      </w:r>
      <w:r w:rsidRPr="00283D31">
        <w:rPr>
          <w:rFonts w:ascii="Arial" w:eastAsia="Calibri" w:hAnsi="Arial" w:cs="Arial"/>
          <w:b/>
          <w:smallCaps/>
          <w:color w:val="2E5395"/>
          <w:spacing w:val="78"/>
          <w:sz w:val="52"/>
          <w:szCs w:val="52"/>
          <w:lang w:val="en-US"/>
        </w:rPr>
        <w:t xml:space="preserve"> </w:t>
      </w:r>
      <w:r w:rsidRPr="00283D31"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t>User</w:t>
      </w:r>
      <w:r w:rsidRPr="00283D31">
        <w:rPr>
          <w:rFonts w:ascii="Arial" w:eastAsia="Calibri" w:hAnsi="Arial" w:cs="Arial"/>
          <w:b/>
          <w:smallCaps/>
          <w:color w:val="2E5395"/>
          <w:spacing w:val="75"/>
          <w:sz w:val="52"/>
          <w:szCs w:val="52"/>
          <w:lang w:val="en-US"/>
        </w:rPr>
        <w:t xml:space="preserve"> </w:t>
      </w:r>
      <w:r w:rsidRPr="00283D31">
        <w:rPr>
          <w:rFonts w:ascii="Arial" w:eastAsia="Calibri" w:hAnsi="Arial" w:cs="Arial"/>
          <w:b/>
          <w:smallCaps/>
          <w:color w:val="2E5395"/>
          <w:spacing w:val="-4"/>
          <w:sz w:val="52"/>
          <w:szCs w:val="52"/>
          <w:lang w:val="en-US"/>
        </w:rPr>
        <w:t>Guide</w:t>
      </w:r>
    </w:p>
    <w:p w14:paraId="141EE088" w14:textId="5848FDAF" w:rsidR="00283D31" w:rsidRPr="00283D31" w:rsidRDefault="00622688" w:rsidP="003B7B14">
      <w:pPr>
        <w:pStyle w:val="Heading1"/>
      </w:pPr>
      <w:r>
        <w:t xml:space="preserve">Extension to </w:t>
      </w:r>
      <w:r w:rsidR="00D26B19">
        <w:t xml:space="preserve">Bonded Medical </w:t>
      </w:r>
      <w:r>
        <w:t>Program Timeline</w:t>
      </w:r>
    </w:p>
    <w:p w14:paraId="04640ECD" w14:textId="07B526B1" w:rsidR="00867569" w:rsidRDefault="00622688" w:rsidP="00622688">
      <w:pPr>
        <w:widowControl w:val="0"/>
        <w:autoSpaceDE w:val="0"/>
        <w:autoSpaceDN w:val="0"/>
        <w:spacing w:after="0" w:line="240" w:lineRule="auto"/>
        <w:ind w:left="9" w:right="291"/>
        <w:jc w:val="center"/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</w:pPr>
      <w:r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t>Ju</w:t>
      </w:r>
      <w:r w:rsidR="00700279"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t>ly</w:t>
      </w:r>
      <w:r w:rsidR="00283D31" w:rsidRPr="00283D31"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t xml:space="preserve"> 2026</w:t>
      </w:r>
      <w:r w:rsidR="00867569"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br w:type="page"/>
      </w:r>
    </w:p>
    <w:bookmarkEnd w:id="0"/>
    <w:p w14:paraId="2CE6D059" w14:textId="57AB192C" w:rsidR="008A26D2" w:rsidRPr="00F6599E" w:rsidRDefault="00A11766" w:rsidP="003B7B14">
      <w:pPr>
        <w:pStyle w:val="Heading2"/>
      </w:pPr>
      <w:r>
        <w:lastRenderedPageBreak/>
        <w:t>Application for an extension of time</w:t>
      </w:r>
    </w:p>
    <w:p w14:paraId="06898428" w14:textId="3769303B" w:rsidR="00A11766" w:rsidRDefault="0001396B" w:rsidP="003B7B14">
      <w:r>
        <w:t>You</w:t>
      </w:r>
      <w:r w:rsidR="008A26D2" w:rsidRPr="00F6599E">
        <w:t xml:space="preserve"> may apply </w:t>
      </w:r>
      <w:r w:rsidR="00666EA1">
        <w:t xml:space="preserve">to the Secretary </w:t>
      </w:r>
      <w:r w:rsidR="008A26D2" w:rsidRPr="00F6599E">
        <w:t xml:space="preserve">for an extension </w:t>
      </w:r>
      <w:r w:rsidR="00A11766">
        <w:t xml:space="preserve">of time to complete </w:t>
      </w:r>
      <w:r>
        <w:t xml:space="preserve">your </w:t>
      </w:r>
      <w:r w:rsidR="00A11766">
        <w:t>Return of Service Obligation</w:t>
      </w:r>
      <w:r>
        <w:t xml:space="preserve"> (RoSO)</w:t>
      </w:r>
      <w:r w:rsidR="00A11766">
        <w:t xml:space="preserve"> if </w:t>
      </w:r>
      <w:r>
        <w:t>you</w:t>
      </w:r>
      <w:r w:rsidR="008A26D2" w:rsidRPr="00F6599E">
        <w:t xml:space="preserve">, or a member of </w:t>
      </w:r>
      <w:r>
        <w:t>your</w:t>
      </w:r>
      <w:r w:rsidRPr="00F6599E">
        <w:t xml:space="preserve"> </w:t>
      </w:r>
      <w:r w:rsidR="008A26D2" w:rsidRPr="00F6599E">
        <w:t>family, has a medical condition that</w:t>
      </w:r>
      <w:r w:rsidR="00A11766">
        <w:t xml:space="preserve"> will</w:t>
      </w:r>
      <w:r w:rsidR="008A26D2" w:rsidRPr="00F6599E">
        <w:t xml:space="preserve"> prevent </w:t>
      </w:r>
      <w:r>
        <w:t>you</w:t>
      </w:r>
      <w:r w:rsidR="008A26D2" w:rsidRPr="00F6599E">
        <w:t xml:space="preserve"> from completing their RoSO within the 18-year period</w:t>
      </w:r>
      <w:r w:rsidR="00A11766">
        <w:t xml:space="preserve"> </w:t>
      </w:r>
      <w:r w:rsidR="008A26D2" w:rsidRPr="00F6599E">
        <w:t xml:space="preserve">required by paragraph 124ZF(2)(a) of the </w:t>
      </w:r>
      <w:hyperlink r:id="rId10" w:history="1">
        <w:r w:rsidR="008A26D2" w:rsidRPr="00F6599E">
          <w:rPr>
            <w:color w:val="0563C1"/>
            <w:u w:val="single"/>
          </w:rPr>
          <w:t>Act</w:t>
        </w:r>
      </w:hyperlink>
      <w:r w:rsidR="00666EA1">
        <w:t>.</w:t>
      </w:r>
    </w:p>
    <w:p w14:paraId="2DD3C472" w14:textId="01AF282D" w:rsidR="008A26D2" w:rsidRPr="00F6599E" w:rsidRDefault="00666EA1" w:rsidP="003B7B14">
      <w:hyperlink r:id="rId11" w:anchor="_Toc193456964" w:history="1">
        <w:r w:rsidRPr="00666EA1">
          <w:rPr>
            <w:rStyle w:val="Hyperlink"/>
            <w:rFonts w:ascii="Calibri" w:eastAsia="Aptos" w:hAnsi="Calibri" w:cs="Calibri"/>
            <w:kern w:val="2"/>
            <w14:ligatures w14:val="standardContextual"/>
          </w:rPr>
          <w:t>Sections 11</w:t>
        </w:r>
        <w:r w:rsidR="00A11766">
          <w:rPr>
            <w:rStyle w:val="Hyperlink"/>
            <w:rFonts w:ascii="Calibri" w:eastAsia="Aptos" w:hAnsi="Calibri" w:cs="Calibri"/>
            <w:kern w:val="2"/>
            <w14:ligatures w14:val="standardContextual"/>
          </w:rPr>
          <w:t xml:space="preserve"> to </w:t>
        </w:r>
        <w:r w:rsidRPr="00666EA1">
          <w:rPr>
            <w:rStyle w:val="Hyperlink"/>
            <w:rFonts w:ascii="Calibri" w:eastAsia="Aptos" w:hAnsi="Calibri" w:cs="Calibri"/>
            <w:kern w:val="2"/>
            <w14:ligatures w14:val="standardContextual"/>
          </w:rPr>
          <w:t>13</w:t>
        </w:r>
      </w:hyperlink>
      <w:r w:rsidRPr="00666EA1">
        <w:t xml:space="preserve"> of the </w:t>
      </w:r>
      <w:hyperlink r:id="rId12" w:history="1">
        <w:r w:rsidRPr="009B3985">
          <w:rPr>
            <w:rStyle w:val="Hyperlink"/>
            <w:rFonts w:ascii="Calibri" w:eastAsia="Aptos" w:hAnsi="Calibri" w:cs="Calibri"/>
            <w:i/>
            <w:iCs/>
            <w:kern w:val="2"/>
            <w14:ligatures w14:val="standardContextual"/>
          </w:rPr>
          <w:t>Health Insurance (Bonded Medical Program) Rule 2020</w:t>
        </w:r>
      </w:hyperlink>
      <w:r w:rsidRPr="009B3985">
        <w:rPr>
          <w:i/>
          <w:iCs/>
        </w:rPr>
        <w:t xml:space="preserve"> </w:t>
      </w:r>
      <w:r w:rsidR="00A11766">
        <w:t xml:space="preserve">(Rule) </w:t>
      </w:r>
      <w:r w:rsidRPr="00666EA1">
        <w:t xml:space="preserve">outline </w:t>
      </w:r>
      <w:r w:rsidR="00A11766">
        <w:t>the application requirements for an extension of time</w:t>
      </w:r>
      <w:r w:rsidRPr="00666EA1">
        <w:t>.</w:t>
      </w:r>
    </w:p>
    <w:p w14:paraId="30240249" w14:textId="4D8C3C5E" w:rsidR="008A26D2" w:rsidRPr="0001396B" w:rsidRDefault="00A11766" w:rsidP="003B7B14">
      <w:r>
        <w:t xml:space="preserve">Section 12 of the Rule defines </w:t>
      </w:r>
      <w:r w:rsidRPr="0001396B">
        <w:t>a</w:t>
      </w:r>
      <w:r w:rsidR="008A26D2" w:rsidRPr="0001396B">
        <w:t xml:space="preserve"> </w:t>
      </w:r>
      <w:r w:rsidR="008A26D2" w:rsidRPr="009000CC">
        <w:t>member of your family</w:t>
      </w:r>
      <w:r w:rsidR="008A26D2" w:rsidRPr="0001396B">
        <w:t xml:space="preserve"> as a partner, child, grandchild, parent, grandparent or sibling; or a person who:</w:t>
      </w:r>
    </w:p>
    <w:p w14:paraId="70787F30" w14:textId="46699DDA" w:rsidR="008A26D2" w:rsidRPr="0001396B" w:rsidRDefault="008A26D2" w:rsidP="003B7B14">
      <w:pPr>
        <w:pStyle w:val="ListBullet"/>
      </w:pPr>
      <w:r w:rsidRPr="0001396B">
        <w:t>is a relation of the bonded participant</w:t>
      </w:r>
    </w:p>
    <w:p w14:paraId="59B43804" w14:textId="227E08B0" w:rsidR="008A26D2" w:rsidRPr="0001396B" w:rsidRDefault="008A26D2" w:rsidP="003B7B14">
      <w:pPr>
        <w:pStyle w:val="ListBullet"/>
      </w:pPr>
      <w:r w:rsidRPr="0001396B">
        <w:t>has significant responsibility for the care of the person</w:t>
      </w:r>
    </w:p>
    <w:p w14:paraId="71D5DABA" w14:textId="5CD996E0" w:rsidR="008A26D2" w:rsidRPr="0001396B" w:rsidRDefault="00A11766" w:rsidP="003B7B14">
      <w:pPr>
        <w:pStyle w:val="ListBullet"/>
      </w:pPr>
      <w:r w:rsidRPr="0001396B">
        <w:t>has</w:t>
      </w:r>
      <w:r w:rsidR="008A26D2" w:rsidRPr="0001396B">
        <w:t xml:space="preserve"> no family members (other than the bonded participant) who </w:t>
      </w:r>
      <w:proofErr w:type="gramStart"/>
      <w:r w:rsidR="008A26D2" w:rsidRPr="0001396B">
        <w:t>are able to</w:t>
      </w:r>
      <w:proofErr w:type="gramEnd"/>
      <w:r w:rsidR="008A26D2" w:rsidRPr="0001396B">
        <w:t xml:space="preserve"> provide care to the person</w:t>
      </w:r>
    </w:p>
    <w:p w14:paraId="3434F347" w14:textId="2426BCCF" w:rsidR="008A26D2" w:rsidRPr="0001396B" w:rsidRDefault="008A26D2" w:rsidP="003B7B14">
      <w:pPr>
        <w:pStyle w:val="ListBullet"/>
      </w:pPr>
      <w:r w:rsidRPr="0001396B">
        <w:t>is not on a temporary visa; and</w:t>
      </w:r>
    </w:p>
    <w:p w14:paraId="6E65BF3C" w14:textId="7D261C46" w:rsidR="008A26D2" w:rsidRPr="0001396B" w:rsidRDefault="008A26D2" w:rsidP="003B7B14">
      <w:pPr>
        <w:pStyle w:val="ListBullet"/>
      </w:pPr>
      <w:r w:rsidRPr="0001396B">
        <w:t>has not been provided with an assurance of support in relation to the grant of a visa.</w:t>
      </w:r>
    </w:p>
    <w:p w14:paraId="0D54AA9D" w14:textId="6F39A6C3" w:rsidR="00A11766" w:rsidRPr="0001396B" w:rsidRDefault="00A11766" w:rsidP="003B7B14">
      <w:r w:rsidRPr="0001396B">
        <w:t>An application for an extension of time must include evidence that the family member satisfies the above requirements.</w:t>
      </w:r>
    </w:p>
    <w:p w14:paraId="4F824977" w14:textId="04B7EF90" w:rsidR="0002684D" w:rsidRPr="0001396B" w:rsidRDefault="00A11766" w:rsidP="003B7B14">
      <w:r w:rsidRPr="0001396B">
        <w:t xml:space="preserve">Section 13 of the Rule </w:t>
      </w:r>
      <w:r w:rsidR="0002684D" w:rsidRPr="0001396B">
        <w:t>specifies that the</w:t>
      </w:r>
      <w:r w:rsidR="008A26D2" w:rsidRPr="0001396B">
        <w:t xml:space="preserve"> </w:t>
      </w:r>
      <w:r w:rsidR="008A26D2" w:rsidRPr="009000CC">
        <w:t>medical condition</w:t>
      </w:r>
      <w:r w:rsidR="008A26D2" w:rsidRPr="0001396B">
        <w:t xml:space="preserve"> must</w:t>
      </w:r>
      <w:r w:rsidR="0002684D" w:rsidRPr="0001396B">
        <w:t>:</w:t>
      </w:r>
      <w:r w:rsidR="008A26D2" w:rsidRPr="0001396B">
        <w:t xml:space="preserve"> </w:t>
      </w:r>
    </w:p>
    <w:p w14:paraId="77EDC079" w14:textId="77777777" w:rsidR="0002684D" w:rsidRPr="0001396B" w:rsidRDefault="008A26D2" w:rsidP="003B7B14">
      <w:pPr>
        <w:pStyle w:val="ListBullet"/>
      </w:pPr>
      <w:r w:rsidRPr="0001396B">
        <w:t>not have been reasonably foresee</w:t>
      </w:r>
      <w:r w:rsidR="00B27351" w:rsidRPr="0001396B">
        <w:t>able</w:t>
      </w:r>
      <w:r w:rsidRPr="0001396B">
        <w:t xml:space="preserve"> when you entered the Program, </w:t>
      </w:r>
    </w:p>
    <w:p w14:paraId="7E05ABD9" w14:textId="3A1D44DB" w:rsidR="0002684D" w:rsidRPr="0001396B" w:rsidRDefault="0002684D" w:rsidP="003B7B14">
      <w:pPr>
        <w:pStyle w:val="ListBullet"/>
      </w:pPr>
      <w:r w:rsidRPr="0001396B">
        <w:t xml:space="preserve">be a life threatening, disabling or chronic illness which creates an insurmountable barrier to working in an eligible location, </w:t>
      </w:r>
    </w:p>
    <w:p w14:paraId="506655D6" w14:textId="2DF354ED" w:rsidR="008A26D2" w:rsidRPr="0001396B" w:rsidRDefault="008A26D2" w:rsidP="003B7B14">
      <w:pPr>
        <w:pStyle w:val="ListBullet"/>
      </w:pPr>
      <w:r w:rsidRPr="0001396B">
        <w:t>and either:</w:t>
      </w:r>
    </w:p>
    <w:p w14:paraId="00F7C218" w14:textId="3BF2C9E1" w:rsidR="008A26D2" w:rsidRPr="003B7B14" w:rsidRDefault="008A26D2" w:rsidP="003B7B14">
      <w:pPr>
        <w:pStyle w:val="ListBullet2"/>
      </w:pPr>
      <w:r w:rsidRPr="0001396B">
        <w:t>Require trea</w:t>
      </w:r>
      <w:r w:rsidRPr="003B7B14">
        <w:t>tment or care for which Medicare benefits are payable, or</w:t>
      </w:r>
    </w:p>
    <w:p w14:paraId="3BDDD3E8" w14:textId="77777777" w:rsidR="008A26D2" w:rsidRPr="003B7B14" w:rsidRDefault="008A26D2" w:rsidP="003B7B14">
      <w:pPr>
        <w:pStyle w:val="ListBullet2"/>
      </w:pPr>
      <w:r w:rsidRPr="003B7B14">
        <w:t>Require treatment of care for which pharmaceutical benefits are payable, or</w:t>
      </w:r>
    </w:p>
    <w:p w14:paraId="6576D051" w14:textId="1B1EEFAB" w:rsidR="000A52CB" w:rsidRPr="0001396B" w:rsidRDefault="008A26D2" w:rsidP="003B7B14">
      <w:pPr>
        <w:pStyle w:val="ListBullet2"/>
      </w:pPr>
      <w:r w:rsidRPr="003B7B14">
        <w:t>Require treatme</w:t>
      </w:r>
      <w:r w:rsidRPr="0001396B">
        <w:t>nt of care in a hospital</w:t>
      </w:r>
      <w:r w:rsidR="0002684D" w:rsidRPr="0001396B">
        <w:t>.</w:t>
      </w:r>
    </w:p>
    <w:p w14:paraId="54D44BE5" w14:textId="2477FB82" w:rsidR="008A26D2" w:rsidRPr="00F6599E" w:rsidRDefault="008A26D2" w:rsidP="003B7B14">
      <w:r w:rsidRPr="0001396B">
        <w:t xml:space="preserve">You must also </w:t>
      </w:r>
      <w:bookmarkStart w:id="1" w:name="evidence"/>
      <w:r w:rsidRPr="009000CC">
        <w:t>upload evidence</w:t>
      </w:r>
      <w:r w:rsidRPr="0001396B">
        <w:t xml:space="preserve"> </w:t>
      </w:r>
      <w:bookmarkEnd w:id="1"/>
      <w:r w:rsidRPr="0001396B">
        <w:t>of the medical condition</w:t>
      </w:r>
      <w:r w:rsidRPr="00F6599E">
        <w:t xml:space="preserve"> from a treating practitioner dated within 3 months from the date of your application. The treating practitioner must:</w:t>
      </w:r>
    </w:p>
    <w:p w14:paraId="6F707950" w14:textId="77777777" w:rsidR="008A26D2" w:rsidRPr="00F6599E" w:rsidRDefault="008A26D2" w:rsidP="003B7B14">
      <w:pPr>
        <w:pStyle w:val="ListBullet"/>
      </w:pPr>
      <w:r w:rsidRPr="00F6599E">
        <w:t>have sufficient expertise, qualifications and specialist registration to provide the medical evidence; and</w:t>
      </w:r>
    </w:p>
    <w:p w14:paraId="48EAEC32" w14:textId="277605CD" w:rsidR="008A26D2" w:rsidRPr="00F6599E" w:rsidRDefault="008A26D2" w:rsidP="003B7B14">
      <w:pPr>
        <w:pStyle w:val="ListBullet"/>
      </w:pPr>
      <w:r w:rsidRPr="00F6599E">
        <w:t>state for how long they have known you or your family member</w:t>
      </w:r>
      <w:r w:rsidR="0002684D">
        <w:t>;</w:t>
      </w:r>
      <w:r w:rsidRPr="00F6599E">
        <w:t xml:space="preserve"> and</w:t>
      </w:r>
    </w:p>
    <w:p w14:paraId="777416FF" w14:textId="77777777" w:rsidR="008A26D2" w:rsidRPr="00F6599E" w:rsidRDefault="008A26D2" w:rsidP="003B7B14">
      <w:pPr>
        <w:pStyle w:val="ListBullet"/>
      </w:pPr>
      <w:r w:rsidRPr="00F6599E">
        <w:t>state that they do not have a personal or professional relationship with you or any potential conflicts of interest; and</w:t>
      </w:r>
    </w:p>
    <w:p w14:paraId="3BA336DD" w14:textId="723D5B67" w:rsidR="008A26D2" w:rsidRPr="00F6599E" w:rsidRDefault="008A26D2" w:rsidP="003B7B14">
      <w:pPr>
        <w:pStyle w:val="ListBullet"/>
      </w:pPr>
      <w:r w:rsidRPr="00F6599E">
        <w:t xml:space="preserve">state why </w:t>
      </w:r>
      <w:r w:rsidR="0001396B">
        <w:t>you</w:t>
      </w:r>
      <w:r w:rsidRPr="00F6599E">
        <w:t xml:space="preserve"> cannot complete </w:t>
      </w:r>
      <w:r w:rsidR="0001396B">
        <w:t>your RoSO</w:t>
      </w:r>
      <w:r w:rsidRPr="00F6599E">
        <w:t xml:space="preserve"> within the 18 year period. </w:t>
      </w:r>
    </w:p>
    <w:p w14:paraId="6DFD5698" w14:textId="77777777" w:rsidR="00666EA1" w:rsidRDefault="00666EA1">
      <w:pPr>
        <w:rPr>
          <w:rFonts w:ascii="Calibri" w:eastAsia="Aptos" w:hAnsi="Calibri" w:cs="Calibri"/>
          <w:kern w:val="2"/>
          <w14:ligatures w14:val="standardContextual"/>
        </w:rPr>
      </w:pPr>
      <w:r>
        <w:rPr>
          <w:rFonts w:ascii="Calibri" w:eastAsia="Aptos" w:hAnsi="Calibri" w:cs="Calibri"/>
          <w:kern w:val="2"/>
          <w14:ligatures w14:val="standardContextual"/>
        </w:rPr>
        <w:br w:type="page"/>
      </w:r>
    </w:p>
    <w:p w14:paraId="7347D10E" w14:textId="0B6060A1" w:rsidR="003E7234" w:rsidRDefault="008A26D2" w:rsidP="003B7B14">
      <w:r w:rsidRPr="00F6599E">
        <w:t>To submit your request, click on the ‘</w:t>
      </w:r>
      <w:r w:rsidRPr="00F6599E">
        <w:rPr>
          <w:b/>
          <w:bCs/>
        </w:rPr>
        <w:t>Manage my agreement</w:t>
      </w:r>
      <w:r w:rsidRPr="00F6599E">
        <w:t>’ accordion on the ‘</w:t>
      </w:r>
      <w:r w:rsidRPr="00F6599E">
        <w:rPr>
          <w:b/>
          <w:bCs/>
        </w:rPr>
        <w:t>My dashboard</w:t>
      </w:r>
      <w:r w:rsidRPr="00F6599E">
        <w:t>’ page.</w:t>
      </w:r>
    </w:p>
    <w:p w14:paraId="043D26C7" w14:textId="77777777" w:rsidR="003E7234" w:rsidRDefault="003E7234" w:rsidP="008A26D2">
      <w:pPr>
        <w:rPr>
          <w:rFonts w:ascii="Calibri" w:eastAsia="Aptos" w:hAnsi="Calibri" w:cs="Calibri"/>
          <w:kern w:val="2"/>
          <w14:ligatures w14:val="standardContextual"/>
        </w:rPr>
      </w:pPr>
      <w:r w:rsidRPr="003E7234">
        <w:rPr>
          <w:rFonts w:ascii="Calibri" w:eastAsia="Aptos" w:hAnsi="Calibri" w:cs="Calibri"/>
          <w:noProof/>
          <w:kern w:val="2"/>
          <w14:ligatures w14:val="standardContextual"/>
        </w:rPr>
        <w:drawing>
          <wp:inline distT="0" distB="0" distL="0" distR="0" wp14:anchorId="62B9903C" wp14:editId="5DE2BBB5">
            <wp:extent cx="5731510" cy="4090035"/>
            <wp:effectExtent l="0" t="0" r="2540" b="5715"/>
            <wp:docPr id="2095278136" name="Picture 1" descr="Screenshot of the 'My dashboard page' with the 'Manage my agreement' accordion highlighted with a green 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78136" name="Picture 1" descr="Screenshot of the 'My dashboard page' with the 'Manage my agreement' accordion highlighted with a green  border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A0A55" w14:textId="79C48AD9" w:rsidR="008A26D2" w:rsidRPr="00F6599E" w:rsidRDefault="00666EA1" w:rsidP="003B7B14">
      <w:pPr>
        <w:rPr>
          <w:rFonts w:ascii="Times New Roman" w:hAnsi="Times New Roman" w:cs="Times New Roman"/>
          <w:sz w:val="24"/>
          <w:szCs w:val="24"/>
        </w:rPr>
      </w:pPr>
      <w:r>
        <w:t>From the expanded</w:t>
      </w:r>
      <w:r w:rsidR="008A26D2" w:rsidRPr="00F6599E">
        <w:t xml:space="preserve"> ‘</w:t>
      </w:r>
      <w:r w:rsidR="008A26D2" w:rsidRPr="00F6599E">
        <w:rPr>
          <w:b/>
          <w:bCs/>
        </w:rPr>
        <w:t>Manage my agreement</w:t>
      </w:r>
      <w:r w:rsidR="008A26D2" w:rsidRPr="00F6599E">
        <w:t>’ accordion</w:t>
      </w:r>
      <w:r>
        <w:t xml:space="preserve"> c</w:t>
      </w:r>
      <w:r w:rsidR="008A26D2" w:rsidRPr="00F6599E">
        <w:t>lick on the ‘</w:t>
      </w:r>
      <w:r w:rsidR="008A26D2" w:rsidRPr="00F6599E">
        <w:rPr>
          <w:b/>
          <w:bCs/>
        </w:rPr>
        <w:t>Program extension</w:t>
      </w:r>
      <w:r w:rsidR="008A26D2" w:rsidRPr="00F6599E">
        <w:t>’ button.</w:t>
      </w:r>
    </w:p>
    <w:p w14:paraId="10A9FC7A" w14:textId="7A914EE6" w:rsidR="003D213F" w:rsidRDefault="003E7234">
      <w:pPr>
        <w:rPr>
          <w:rFonts w:ascii="Calibri" w:eastAsia="Aptos" w:hAnsi="Calibri" w:cs="Calibri"/>
          <w:kern w:val="2"/>
          <w14:ligatures w14:val="standardContextual"/>
        </w:rPr>
      </w:pPr>
      <w:r w:rsidRPr="003E7234">
        <w:rPr>
          <w:rFonts w:ascii="Calibri" w:eastAsia="Aptos" w:hAnsi="Calibri" w:cs="Calibri"/>
          <w:noProof/>
          <w:kern w:val="2"/>
          <w14:ligatures w14:val="standardContextual"/>
        </w:rPr>
        <w:drawing>
          <wp:inline distT="0" distB="0" distL="0" distR="0" wp14:anchorId="338CB688" wp14:editId="7AEA29C0">
            <wp:extent cx="3575050" cy="2039053"/>
            <wp:effectExtent l="0" t="0" r="6350" b="0"/>
            <wp:docPr id="82455435" name="Picture 1" descr="Screenshot of the expanded 'Manage my agreement' accordion with the 'Program extension' button highlighted with a green 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5435" name="Picture 1" descr="Screenshot of the expanded 'Manage my agreement' accordion with the 'Program extension' button highlighted with a green  border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796" cy="20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13F">
        <w:rPr>
          <w:rFonts w:ascii="Calibri" w:eastAsia="Aptos" w:hAnsi="Calibri" w:cs="Calibri"/>
          <w:kern w:val="2"/>
          <w14:ligatures w14:val="standardContextual"/>
        </w:rPr>
        <w:br w:type="page"/>
      </w:r>
    </w:p>
    <w:p w14:paraId="5170598E" w14:textId="34A9FE1C" w:rsidR="003E7234" w:rsidRDefault="008A26D2" w:rsidP="003B7B14">
      <w:r w:rsidRPr="00F6599E">
        <w:t xml:space="preserve">The </w:t>
      </w:r>
      <w:r w:rsidR="00666EA1" w:rsidRPr="009B3985">
        <w:t xml:space="preserve">expanded </w:t>
      </w:r>
      <w:r w:rsidRPr="00F6599E">
        <w:t>‘</w:t>
      </w:r>
      <w:r w:rsidRPr="00F6599E">
        <w:rPr>
          <w:b/>
          <w:bCs/>
        </w:rPr>
        <w:t>Program extension</w:t>
      </w:r>
      <w:r w:rsidRPr="00F6599E">
        <w:t>’ accordion show</w:t>
      </w:r>
      <w:r w:rsidR="00666EA1">
        <w:t>s</w:t>
      </w:r>
      <w:r w:rsidRPr="00F6599E">
        <w:t xml:space="preserve"> your current Program completion date.</w:t>
      </w:r>
      <w:r w:rsidR="001C1E04">
        <w:t xml:space="preserve"> </w:t>
      </w:r>
      <w:r w:rsidR="001C1E04" w:rsidRPr="00F6599E">
        <w:t>Click the ‘</w:t>
      </w:r>
      <w:r w:rsidR="001C1E04" w:rsidRPr="00F6599E">
        <w:rPr>
          <w:b/>
          <w:bCs/>
        </w:rPr>
        <w:t>Request</w:t>
      </w:r>
      <w:r w:rsidR="001C1E04" w:rsidRPr="00F6599E">
        <w:t>’ button</w:t>
      </w:r>
      <w:r w:rsidR="001C1E04">
        <w:t>.</w:t>
      </w:r>
    </w:p>
    <w:p w14:paraId="3F413FC0" w14:textId="3913E709" w:rsidR="003E7234" w:rsidRPr="00F6599E" w:rsidRDefault="003E7234" w:rsidP="008A26D2">
      <w:pPr>
        <w:rPr>
          <w:rFonts w:ascii="Calibri" w:eastAsia="Aptos" w:hAnsi="Calibri" w:cs="Calibri"/>
          <w:kern w:val="2"/>
          <w14:ligatures w14:val="standardContextual"/>
        </w:rPr>
      </w:pPr>
      <w:r w:rsidRPr="003E7234">
        <w:rPr>
          <w:rFonts w:ascii="Calibri" w:eastAsia="Aptos" w:hAnsi="Calibri" w:cs="Calibri"/>
          <w:noProof/>
          <w:kern w:val="2"/>
          <w14:ligatures w14:val="standardContextual"/>
        </w:rPr>
        <w:drawing>
          <wp:inline distT="0" distB="0" distL="0" distR="0" wp14:anchorId="4B9312F2" wp14:editId="75B6DF1F">
            <wp:extent cx="3760967" cy="1598763"/>
            <wp:effectExtent l="0" t="0" r="0" b="1905"/>
            <wp:docPr id="1879075973" name="Picture 1" descr="Screenshot of the expanded 'Program extension' accordion with the 'Request' button highlighted with a green 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75973" name="Picture 1" descr="Screenshot of the expanded 'Program extension' accordion with the 'Request' button highlighted with a green  border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80903" cy="160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BCBE0" w14:textId="4BB4FFAB" w:rsidR="008A26D2" w:rsidRDefault="001C1E04" w:rsidP="003B7B14">
      <w:r>
        <w:t>E</w:t>
      </w:r>
      <w:r w:rsidR="008A26D2" w:rsidRPr="00F6599E">
        <w:t>nter your ‘</w:t>
      </w:r>
      <w:r w:rsidR="008A26D2" w:rsidRPr="00F6599E">
        <w:rPr>
          <w:b/>
          <w:bCs/>
        </w:rPr>
        <w:t>Proposed completion date’</w:t>
      </w:r>
      <w:r w:rsidR="008A26D2" w:rsidRPr="00F6599E">
        <w:t xml:space="preserve">. </w:t>
      </w:r>
      <w:r>
        <w:t>Please note that t</w:t>
      </w:r>
      <w:r w:rsidR="008A26D2" w:rsidRPr="00F6599E">
        <w:t>he new</w:t>
      </w:r>
      <w:r>
        <w:t>, proposed</w:t>
      </w:r>
      <w:r w:rsidR="008A26D2" w:rsidRPr="00F6599E">
        <w:t xml:space="preserve"> completion date should not extend the period to complete your RoSO by more than 2 years. </w:t>
      </w:r>
      <w:r w:rsidR="000F2B7C">
        <w:t xml:space="preserve">Click on </w:t>
      </w:r>
      <w:r w:rsidR="000F2B7C" w:rsidRPr="009B3985">
        <w:rPr>
          <w:b/>
          <w:bCs/>
        </w:rPr>
        <w:t>‘Choose Files’</w:t>
      </w:r>
      <w:r w:rsidR="000F2B7C">
        <w:t xml:space="preserve"> to upload the required evidence as detailed on </w:t>
      </w:r>
      <w:hyperlink w:anchor="evidence" w:history="1">
        <w:r w:rsidR="000F2B7C" w:rsidRPr="000F2B7C">
          <w:rPr>
            <w:rStyle w:val="Hyperlink"/>
            <w:rFonts w:ascii="Calibri" w:eastAsia="Aptos" w:hAnsi="Calibri" w:cs="Calibri"/>
            <w:kern w:val="2"/>
            <w14:ligatures w14:val="standardContextual"/>
          </w:rPr>
          <w:t>page 2</w:t>
        </w:r>
      </w:hyperlink>
      <w:r w:rsidR="000F2B7C">
        <w:t xml:space="preserve"> of this guide.</w:t>
      </w:r>
    </w:p>
    <w:p w14:paraId="1B769981" w14:textId="3A768FE2" w:rsidR="003E7234" w:rsidRPr="00F6599E" w:rsidRDefault="000F2B7C" w:rsidP="008A26D2">
      <w:pPr>
        <w:spacing w:after="0"/>
        <w:textAlignment w:val="baseline"/>
        <w:rPr>
          <w:rFonts w:ascii="Calibri" w:eastAsia="Aptos" w:hAnsi="Calibri" w:cs="Calibri"/>
          <w:kern w:val="2"/>
          <w14:ligatures w14:val="standardContextual"/>
        </w:rPr>
      </w:pPr>
      <w:r>
        <w:rPr>
          <w:rFonts w:ascii="Calibri" w:eastAsia="Aptos" w:hAnsi="Calibri" w:cs="Calibr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7AB3C8" wp14:editId="1E370D17">
                <wp:simplePos x="0" y="0"/>
                <wp:positionH relativeFrom="column">
                  <wp:posOffset>958850</wp:posOffset>
                </wp:positionH>
                <wp:positionV relativeFrom="paragraph">
                  <wp:posOffset>2113280</wp:posOffset>
                </wp:positionV>
                <wp:extent cx="800100" cy="247015"/>
                <wp:effectExtent l="19050" t="19050" r="19050" b="19685"/>
                <wp:wrapNone/>
                <wp:docPr id="179529480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470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8D621" id="Rectangle 11" o:spid="_x0000_s1026" style="position:absolute;margin-left:75.5pt;margin-top:166.4pt;width:63pt;height:19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" filled="f" strokecolor="#3a7c22 [2409]" strokeweight="2.25pt"/>
            </w:pict>
          </mc:Fallback>
        </mc:AlternateContent>
      </w:r>
      <w:r>
        <w:rPr>
          <w:rFonts w:ascii="Calibri" w:eastAsia="Aptos" w:hAnsi="Calibri" w:cs="Calibr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56B02" wp14:editId="04849C22">
                <wp:simplePos x="0" y="0"/>
                <wp:positionH relativeFrom="column">
                  <wp:posOffset>996950</wp:posOffset>
                </wp:positionH>
                <wp:positionV relativeFrom="paragraph">
                  <wp:posOffset>1510030</wp:posOffset>
                </wp:positionV>
                <wp:extent cx="514350" cy="190500"/>
                <wp:effectExtent l="19050" t="19050" r="19050" b="19050"/>
                <wp:wrapNone/>
                <wp:docPr id="61757596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AC0FD" id="Rectangle 10" o:spid="_x0000_s1026" style="position:absolute;margin-left:78.5pt;margin-top:118.9pt;width:40.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" filled="f" strokecolor="#3a7c22 [2409]" strokeweight="2.25pt"/>
            </w:pict>
          </mc:Fallback>
        </mc:AlternateContent>
      </w:r>
      <w:r w:rsidR="001C1E04">
        <w:rPr>
          <w:rFonts w:ascii="Calibri" w:eastAsia="Aptos" w:hAnsi="Calibri" w:cs="Calibr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717BE" wp14:editId="244D0583">
                <wp:simplePos x="0" y="0"/>
                <wp:positionH relativeFrom="column">
                  <wp:posOffset>977900</wp:posOffset>
                </wp:positionH>
                <wp:positionV relativeFrom="paragraph">
                  <wp:posOffset>887095</wp:posOffset>
                </wp:positionV>
                <wp:extent cx="990600" cy="228600"/>
                <wp:effectExtent l="19050" t="19050" r="19050" b="19050"/>
                <wp:wrapNone/>
                <wp:docPr id="153313779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3C647" id="Rectangle 9" o:spid="_x0000_s1026" style="position:absolute;margin-left:77pt;margin-top:69.85pt;width:7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" filled="f" strokecolor="#3a7c22 [2409]" strokeweight="2.25pt"/>
            </w:pict>
          </mc:Fallback>
        </mc:AlternateContent>
      </w:r>
      <w:r w:rsidR="003E7234" w:rsidRPr="003E7234">
        <w:rPr>
          <w:rFonts w:ascii="Calibri" w:eastAsia="Aptos" w:hAnsi="Calibri" w:cs="Calibri"/>
          <w:noProof/>
          <w:kern w:val="2"/>
          <w14:ligatures w14:val="standardContextual"/>
        </w:rPr>
        <w:drawing>
          <wp:inline distT="0" distB="0" distL="0" distR="0" wp14:anchorId="3E6F2218" wp14:editId="5C26516B">
            <wp:extent cx="3726180" cy="2361950"/>
            <wp:effectExtent l="0" t="0" r="7620" b="635"/>
            <wp:docPr id="439402662" name="Picture 1" descr="Screenshot of the 'Request: Program extension' page with the 'Proposed completion date' field and 'Choose files' and 'Submit Request' buttons highlighted with a green 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02662" name="Picture 1" descr="Screenshot of the 'Request: Program extension' page with the 'Proposed completion date' field and 'Choose files' and 'Submit Request' buttons highlighted with a green  border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6443" cy="237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2C8CD" w14:textId="1E655596" w:rsidR="008A26D2" w:rsidRDefault="008A26D2" w:rsidP="003B7B14">
      <w:r w:rsidRPr="00F6599E">
        <w:t>Once you click on the ‘</w:t>
      </w:r>
      <w:r w:rsidRPr="00F6599E">
        <w:rPr>
          <w:b/>
          <w:bCs/>
        </w:rPr>
        <w:t>Submit Request</w:t>
      </w:r>
      <w:r w:rsidRPr="00F6599E">
        <w:t xml:space="preserve">’ button, the </w:t>
      </w:r>
      <w:r w:rsidR="000F2B7C">
        <w:t>following</w:t>
      </w:r>
      <w:r w:rsidR="000F2B7C" w:rsidRPr="00F6599E">
        <w:t xml:space="preserve"> </w:t>
      </w:r>
      <w:r w:rsidRPr="00F6599E">
        <w:t>‘</w:t>
      </w:r>
      <w:r w:rsidRPr="00F6599E">
        <w:rPr>
          <w:b/>
          <w:bCs/>
        </w:rPr>
        <w:t>Warning</w:t>
      </w:r>
      <w:r w:rsidRPr="00F6599E">
        <w:t xml:space="preserve">’ </w:t>
      </w:r>
      <w:r w:rsidR="000F2B7C">
        <w:t>message</w:t>
      </w:r>
      <w:r w:rsidR="000F2B7C" w:rsidRPr="00F6599E">
        <w:t xml:space="preserve"> </w:t>
      </w:r>
      <w:r w:rsidRPr="00F6599E">
        <w:t>will show, click ‘</w:t>
      </w:r>
      <w:r w:rsidRPr="00F6599E">
        <w:rPr>
          <w:b/>
          <w:bCs/>
        </w:rPr>
        <w:t>OK</w:t>
      </w:r>
      <w:r w:rsidRPr="00F6599E">
        <w:t xml:space="preserve">’ to continue. </w:t>
      </w:r>
    </w:p>
    <w:p w14:paraId="3C3C6E1C" w14:textId="4C42205D" w:rsidR="003E7234" w:rsidRPr="00F6599E" w:rsidRDefault="00832731" w:rsidP="008A26D2">
      <w:pPr>
        <w:rPr>
          <w:rFonts w:ascii="Calibri" w:eastAsia="Aptos" w:hAnsi="Calibri" w:cs="Calibri"/>
          <w:kern w:val="2"/>
          <w14:ligatures w14:val="standardContextual"/>
        </w:rPr>
      </w:pPr>
      <w:r w:rsidRPr="003E7234">
        <w:rPr>
          <w:rFonts w:ascii="Calibri" w:eastAsia="Aptos" w:hAnsi="Calibri" w:cs="Calibri"/>
          <w:noProof/>
          <w:kern w:val="2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6D285F" wp14:editId="0B7A031B">
                <wp:simplePos x="0" y="0"/>
                <wp:positionH relativeFrom="margin">
                  <wp:posOffset>2631744</wp:posOffset>
                </wp:positionH>
                <wp:positionV relativeFrom="paragraph">
                  <wp:posOffset>383540</wp:posOffset>
                </wp:positionV>
                <wp:extent cx="1097280" cy="699715"/>
                <wp:effectExtent l="0" t="0" r="26670" b="24765"/>
                <wp:wrapNone/>
                <wp:docPr id="217" name="Text Box 2" descr="Screenshot of instruction with an arrow pointing to the 'Cancel' butt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6997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B67" w14:textId="53D17A57" w:rsidR="003E7234" w:rsidRPr="009B3985" w:rsidRDefault="0083273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B3985">
                              <w:rPr>
                                <w:sz w:val="18"/>
                                <w:szCs w:val="18"/>
                              </w:rPr>
                              <w:t>Clicking ‘</w:t>
                            </w:r>
                            <w:r w:rsidRPr="009B398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Cancel</w:t>
                            </w:r>
                            <w:r w:rsidRPr="009B3985">
                              <w:rPr>
                                <w:sz w:val="18"/>
                                <w:szCs w:val="18"/>
                              </w:rPr>
                              <w:t>’ will take you back to the ‘</w:t>
                            </w:r>
                            <w:r w:rsidRPr="009B398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Manage my RoSO</w:t>
                            </w:r>
                            <w:r w:rsidRPr="009B3985">
                              <w:rPr>
                                <w:sz w:val="18"/>
                                <w:szCs w:val="18"/>
                              </w:rPr>
                              <w:t>’ page.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D28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creenshot of instruction with an arrow pointing to the 'Cancel' button" style="position:absolute;margin-left:207.2pt;margin-top:30.2pt;width:86.4pt;height:5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" fillcolor="#fae2d5 [661]" strokecolor="#f1a983 [1941]">
                <v:textbox>
                  <w:txbxContent>
                    <w:p w14:paraId="0B0B7B67" w14:textId="53D17A57" w:rsidR="003E7234" w:rsidRPr="009B3985" w:rsidRDefault="00832731">
                      <w:pPr>
                        <w:rPr>
                          <w:sz w:val="18"/>
                          <w:szCs w:val="18"/>
                        </w:rPr>
                      </w:pPr>
                      <w:r w:rsidRPr="009B3985">
                        <w:rPr>
                          <w:sz w:val="18"/>
                          <w:szCs w:val="18"/>
                        </w:rPr>
                        <w:t>Clicking ‘</w:t>
                      </w:r>
                      <w:r w:rsidRPr="009B3985">
                        <w:rPr>
                          <w:b/>
                          <w:bCs/>
                          <w:sz w:val="18"/>
                          <w:szCs w:val="18"/>
                        </w:rPr>
                        <w:t>Cancel</w:t>
                      </w:r>
                      <w:r w:rsidRPr="009B3985">
                        <w:rPr>
                          <w:sz w:val="18"/>
                          <w:szCs w:val="18"/>
                        </w:rPr>
                        <w:t>’ will take you back to the ‘</w:t>
                      </w:r>
                      <w:r w:rsidRPr="009B3985">
                        <w:rPr>
                          <w:b/>
                          <w:bCs/>
                          <w:sz w:val="18"/>
                          <w:szCs w:val="18"/>
                        </w:rPr>
                        <w:t>Manage my RoSO</w:t>
                      </w:r>
                      <w:r w:rsidRPr="009B3985">
                        <w:rPr>
                          <w:sz w:val="18"/>
                          <w:szCs w:val="18"/>
                        </w:rPr>
                        <w:t>’ page.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Aptos" w:hAnsi="Calibri" w:cs="Calibr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97FA2" wp14:editId="4DBFDDA1">
                <wp:simplePos x="0" y="0"/>
                <wp:positionH relativeFrom="column">
                  <wp:posOffset>2296270</wp:posOffset>
                </wp:positionH>
                <wp:positionV relativeFrom="paragraph">
                  <wp:posOffset>725695</wp:posOffset>
                </wp:positionV>
                <wp:extent cx="351514" cy="508303"/>
                <wp:effectExtent l="38100" t="0" r="29845" b="63500"/>
                <wp:wrapNone/>
                <wp:docPr id="1243608608" name="Straight Arrow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514" cy="50830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F9E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alt="&quot;&quot;" style="position:absolute;margin-left:180.8pt;margin-top:57.15pt;width:27.7pt;height:40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" strokecolor="#3a7c22 [2409]" strokeweight="1pt">
                <v:stroke endarrow="block" joinstyle="miter"/>
              </v:shape>
            </w:pict>
          </mc:Fallback>
        </mc:AlternateContent>
      </w:r>
      <w:r w:rsidR="003E7234" w:rsidRPr="003E7234">
        <w:rPr>
          <w:rFonts w:ascii="Calibri" w:eastAsia="Aptos" w:hAnsi="Calibri" w:cs="Calibri"/>
          <w:noProof/>
          <w:kern w:val="2"/>
          <w14:ligatures w14:val="standardContextual"/>
        </w:rPr>
        <w:drawing>
          <wp:inline distT="0" distB="0" distL="0" distR="0" wp14:anchorId="397A53E7" wp14:editId="13B22D92">
            <wp:extent cx="2790908" cy="1423225"/>
            <wp:effectExtent l="0" t="0" r="0" b="5715"/>
            <wp:docPr id="1466739509" name="Picture 1" descr="Screenshot of the 'Warning' mess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39509" name="Picture 1" descr="Screenshot of the 'Warning' message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9600" cy="142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7C514" w14:textId="77777777" w:rsidR="000F2B7C" w:rsidRDefault="000F2B7C">
      <w:pPr>
        <w:rPr>
          <w:rFonts w:ascii="Calibri" w:eastAsia="Aptos" w:hAnsi="Calibri" w:cs="Calibri"/>
          <w:kern w:val="2"/>
          <w14:ligatures w14:val="standardContextual"/>
        </w:rPr>
      </w:pPr>
      <w:r>
        <w:rPr>
          <w:rFonts w:ascii="Calibri" w:eastAsia="Aptos" w:hAnsi="Calibri" w:cs="Calibri"/>
          <w:kern w:val="2"/>
          <w14:ligatures w14:val="standardContextual"/>
        </w:rPr>
        <w:br w:type="page"/>
      </w:r>
    </w:p>
    <w:p w14:paraId="2410E212" w14:textId="54C7CEA0" w:rsidR="00832731" w:rsidRDefault="008A26D2" w:rsidP="003B7B14">
      <w:pPr>
        <w:rPr>
          <w:rFonts w:ascii="Times New Roman" w:hAnsi="Times New Roman" w:cs="Times New Roman"/>
          <w:sz w:val="24"/>
          <w:szCs w:val="24"/>
        </w:rPr>
      </w:pPr>
      <w:r w:rsidRPr="00F6599E">
        <w:t>Your ‘</w:t>
      </w:r>
      <w:r w:rsidRPr="00F6599E">
        <w:rPr>
          <w:b/>
          <w:bCs/>
        </w:rPr>
        <w:t>Program extension</w:t>
      </w:r>
      <w:r w:rsidRPr="00F6599E">
        <w:t>’ accordion will update to ‘</w:t>
      </w:r>
      <w:r w:rsidRPr="00F6599E">
        <w:rPr>
          <w:b/>
          <w:bCs/>
        </w:rPr>
        <w:t>Pending</w:t>
      </w:r>
      <w:r w:rsidRPr="00F6599E">
        <w:t>’ status and show your extension request and ‘</w:t>
      </w:r>
      <w:r w:rsidRPr="00F6599E">
        <w:rPr>
          <w:b/>
          <w:bCs/>
        </w:rPr>
        <w:t>Status</w:t>
      </w:r>
      <w:r w:rsidRPr="00F6599E">
        <w:t xml:space="preserve">’. </w:t>
      </w:r>
      <w:r w:rsidR="000F2B7C">
        <w:t>Clicking on the</w:t>
      </w:r>
      <w:r w:rsidR="000F2B7C" w:rsidRPr="00F6599E">
        <w:t xml:space="preserve"> </w:t>
      </w:r>
      <w:r w:rsidRPr="00F6599E">
        <w:t>‘</w:t>
      </w:r>
      <w:r w:rsidR="00193970">
        <w:rPr>
          <w:b/>
          <w:bCs/>
        </w:rPr>
        <w:t>Manage</w:t>
      </w:r>
      <w:r w:rsidRPr="00F6599E">
        <w:t>’ button will enable you to amend your request.</w:t>
      </w:r>
    </w:p>
    <w:p w14:paraId="6875DA1D" w14:textId="7C57BBEE" w:rsidR="00832731" w:rsidRPr="00F6599E" w:rsidRDefault="00D90599" w:rsidP="00D90599">
      <w:pPr>
        <w:spacing w:after="0"/>
        <w:ind w:left="-284"/>
        <w:textAlignment w:val="baseline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noProof/>
        </w:rPr>
        <w:drawing>
          <wp:inline distT="0" distB="0" distL="0" distR="0" wp14:anchorId="64F25315" wp14:editId="403E7112">
            <wp:extent cx="4538749" cy="2476500"/>
            <wp:effectExtent l="0" t="0" r="0" b="0"/>
            <wp:docPr id="535680785" name="Picture 11" descr="Screenshot of 'Program extension' accordion showing status as 'Pendin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80785" name="Picture 11" descr="Screenshot of 'Program extension' accordion showing status as 'Pending'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982" cy="248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54F8E" w14:textId="013E9D93" w:rsidR="008A26D2" w:rsidRPr="00F6599E" w:rsidRDefault="0002684D" w:rsidP="003B7B14">
      <w:r>
        <w:t xml:space="preserve">We will review your request for an extension of </w:t>
      </w:r>
      <w:proofErr w:type="gramStart"/>
      <w:r>
        <w:t>time</w:t>
      </w:r>
      <w:proofErr w:type="gramEnd"/>
      <w:r w:rsidR="000F2B7C">
        <w:t xml:space="preserve"> and y</w:t>
      </w:r>
      <w:r w:rsidR="008A26D2" w:rsidRPr="00F6599E">
        <w:t>ou will be contacted if additional evidence is required</w:t>
      </w:r>
      <w:r>
        <w:t xml:space="preserve">. You will receive the outcome by email when </w:t>
      </w:r>
      <w:r w:rsidR="008A26D2" w:rsidRPr="00F6599E">
        <w:t>a decision has been made.</w:t>
      </w:r>
    </w:p>
    <w:p w14:paraId="53E9A5AB" w14:textId="7809A55D" w:rsidR="008A26D2" w:rsidRPr="00F6599E" w:rsidRDefault="008A26D2" w:rsidP="003B7B14">
      <w:r w:rsidRPr="00F6599E">
        <w:t xml:space="preserve">If you would like to cancel your request, please email the </w:t>
      </w:r>
      <w:hyperlink r:id="rId20">
        <w:r w:rsidRPr="00F6599E">
          <w:rPr>
            <w:color w:val="0563C1"/>
            <w:u w:val="single"/>
          </w:rPr>
          <w:t>BondedMedicalProgram@health.gov.au</w:t>
        </w:r>
      </w:hyperlink>
      <w:r w:rsidRPr="00F6599E">
        <w:t xml:space="preserve"> providing your details.</w:t>
      </w:r>
    </w:p>
    <w:sectPr w:rsidR="008A26D2" w:rsidRPr="00F6599E" w:rsidSect="00BF6048">
      <w:headerReference w:type="even" r:id="rId21"/>
      <w:headerReference w:type="default" r:id="rId22"/>
      <w:footerReference w:type="even" r:id="rId23"/>
      <w:headerReference w:type="first" r:id="rId24"/>
      <w:footerReference w:type="first" r:id="rId25"/>
      <w:pgSz w:w="11906" w:h="16838"/>
      <w:pgMar w:top="2342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4DFB" w14:textId="77777777" w:rsidR="0002587B" w:rsidRDefault="0002587B" w:rsidP="008A26D2">
      <w:pPr>
        <w:spacing w:after="0" w:line="240" w:lineRule="auto"/>
      </w:pPr>
      <w:r>
        <w:separator/>
      </w:r>
    </w:p>
  </w:endnote>
  <w:endnote w:type="continuationSeparator" w:id="0">
    <w:p w14:paraId="26D8A408" w14:textId="77777777" w:rsidR="0002587B" w:rsidRDefault="0002587B" w:rsidP="008A2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9132" w14:textId="4B41FD76" w:rsidR="008A26D2" w:rsidRDefault="008A26D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DA56F4F" wp14:editId="307D7C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40457636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2D5A6" w14:textId="3A2B0AA9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56F4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15E2D5A6" w14:textId="3A2B0AA9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B1CB" w14:textId="74C2326C" w:rsidR="008A26D2" w:rsidRDefault="008A26D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15589C" wp14:editId="259576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80548536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0088F" w14:textId="0ED52214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558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1480088F" w14:textId="0ED52214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A30B" w14:textId="77777777" w:rsidR="0002587B" w:rsidRDefault="0002587B" w:rsidP="008A26D2">
      <w:pPr>
        <w:spacing w:after="0" w:line="240" w:lineRule="auto"/>
      </w:pPr>
      <w:r>
        <w:separator/>
      </w:r>
    </w:p>
  </w:footnote>
  <w:footnote w:type="continuationSeparator" w:id="0">
    <w:p w14:paraId="4AE9E149" w14:textId="77777777" w:rsidR="0002587B" w:rsidRDefault="0002587B" w:rsidP="008A2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7FBE" w14:textId="48A00546" w:rsidR="008A26D2" w:rsidRDefault="008A26D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F7377B" wp14:editId="33EBE2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7539337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9861C" w14:textId="0CFAB9F0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7377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2DD9861C" w14:textId="0CFAB9F0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F292" w14:textId="47C7578E" w:rsidR="008A26D2" w:rsidRDefault="009B7C4C">
    <w:pPr>
      <w:pStyle w:val="Header"/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3C99DA66" wp14:editId="209DB7F1">
          <wp:simplePos x="0" y="0"/>
          <wp:positionH relativeFrom="page">
            <wp:align>left</wp:align>
          </wp:positionH>
          <wp:positionV relativeFrom="page">
            <wp:posOffset>10795</wp:posOffset>
          </wp:positionV>
          <wp:extent cx="7560564" cy="1489075"/>
          <wp:effectExtent l="0" t="0" r="2540" b="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48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F50F" w14:textId="408726D6" w:rsidR="008A26D2" w:rsidRDefault="008A26D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E9C99E" wp14:editId="74BDC3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66077951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44EFB" w14:textId="7366AD2D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9C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2E544EFB" w14:textId="7366AD2D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A84C7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24A2D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275D8D"/>
    <w:multiLevelType w:val="hybridMultilevel"/>
    <w:tmpl w:val="84681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E40CF"/>
    <w:multiLevelType w:val="hybridMultilevel"/>
    <w:tmpl w:val="284A11E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E95801"/>
    <w:multiLevelType w:val="multilevel"/>
    <w:tmpl w:val="FDD46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CE46F19"/>
    <w:multiLevelType w:val="hybridMultilevel"/>
    <w:tmpl w:val="E8744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92961"/>
    <w:multiLevelType w:val="hybridMultilevel"/>
    <w:tmpl w:val="449454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A7A35"/>
    <w:multiLevelType w:val="hybridMultilevel"/>
    <w:tmpl w:val="A3208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E8326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875050">
    <w:abstractNumId w:val="6"/>
  </w:num>
  <w:num w:numId="2" w16cid:durableId="1402872500">
    <w:abstractNumId w:val="2"/>
  </w:num>
  <w:num w:numId="3" w16cid:durableId="1298025624">
    <w:abstractNumId w:val="3"/>
  </w:num>
  <w:num w:numId="4" w16cid:durableId="956789432">
    <w:abstractNumId w:val="5"/>
  </w:num>
  <w:num w:numId="5" w16cid:durableId="1818296672">
    <w:abstractNumId w:val="4"/>
  </w:num>
  <w:num w:numId="6" w16cid:durableId="1018392295">
    <w:abstractNumId w:val="7"/>
  </w:num>
  <w:num w:numId="7" w16cid:durableId="1968583854">
    <w:abstractNumId w:val="1"/>
  </w:num>
  <w:num w:numId="8" w16cid:durableId="129868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D2"/>
    <w:rsid w:val="0001396B"/>
    <w:rsid w:val="00025615"/>
    <w:rsid w:val="0002587B"/>
    <w:rsid w:val="0002684D"/>
    <w:rsid w:val="000A52CB"/>
    <w:rsid w:val="000F2B7C"/>
    <w:rsid w:val="00146C9B"/>
    <w:rsid w:val="00193970"/>
    <w:rsid w:val="001A147C"/>
    <w:rsid w:val="001A7C63"/>
    <w:rsid w:val="001C1E04"/>
    <w:rsid w:val="001D4E6B"/>
    <w:rsid w:val="0020663F"/>
    <w:rsid w:val="002325B5"/>
    <w:rsid w:val="00280050"/>
    <w:rsid w:val="00283D31"/>
    <w:rsid w:val="002A7348"/>
    <w:rsid w:val="00393615"/>
    <w:rsid w:val="003B7B14"/>
    <w:rsid w:val="003D213F"/>
    <w:rsid w:val="003E7234"/>
    <w:rsid w:val="003F6AAD"/>
    <w:rsid w:val="004B2764"/>
    <w:rsid w:val="00507D31"/>
    <w:rsid w:val="00622688"/>
    <w:rsid w:val="00647A64"/>
    <w:rsid w:val="00666EA1"/>
    <w:rsid w:val="006A7465"/>
    <w:rsid w:val="00700279"/>
    <w:rsid w:val="007E6823"/>
    <w:rsid w:val="007F1FB7"/>
    <w:rsid w:val="00832731"/>
    <w:rsid w:val="00867569"/>
    <w:rsid w:val="008A26D2"/>
    <w:rsid w:val="008F48D8"/>
    <w:rsid w:val="009000CC"/>
    <w:rsid w:val="00917A5D"/>
    <w:rsid w:val="0092548B"/>
    <w:rsid w:val="009A7B96"/>
    <w:rsid w:val="009B3985"/>
    <w:rsid w:val="009B6595"/>
    <w:rsid w:val="009B7C4C"/>
    <w:rsid w:val="009F5BFB"/>
    <w:rsid w:val="00A11766"/>
    <w:rsid w:val="00A67B1B"/>
    <w:rsid w:val="00AC2CCC"/>
    <w:rsid w:val="00B226E5"/>
    <w:rsid w:val="00B27351"/>
    <w:rsid w:val="00B458F9"/>
    <w:rsid w:val="00B57044"/>
    <w:rsid w:val="00B80173"/>
    <w:rsid w:val="00BD765A"/>
    <w:rsid w:val="00BF6048"/>
    <w:rsid w:val="00D26B19"/>
    <w:rsid w:val="00D54D0B"/>
    <w:rsid w:val="00D90599"/>
    <w:rsid w:val="00DF02A5"/>
    <w:rsid w:val="00E26DE1"/>
    <w:rsid w:val="00E30935"/>
    <w:rsid w:val="00E7533A"/>
    <w:rsid w:val="00E90974"/>
    <w:rsid w:val="00EA01D4"/>
    <w:rsid w:val="00EF4892"/>
    <w:rsid w:val="00F14D6C"/>
    <w:rsid w:val="00F22C7B"/>
    <w:rsid w:val="00F71535"/>
    <w:rsid w:val="00F746C0"/>
    <w:rsid w:val="00F864DD"/>
    <w:rsid w:val="00FA22E8"/>
    <w:rsid w:val="00FD0547"/>
    <w:rsid w:val="00FE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7016D"/>
  <w15:chartTrackingRefBased/>
  <w15:docId w15:val="{41AEF14B-6418-4F83-93E1-E90F4390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14"/>
    <w:pPr>
      <w:spacing w:before="160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B14"/>
    <w:pPr>
      <w:widowControl w:val="0"/>
      <w:autoSpaceDE w:val="0"/>
      <w:autoSpaceDN w:val="0"/>
      <w:spacing w:after="0" w:line="240" w:lineRule="auto"/>
      <w:ind w:left="9" w:right="291"/>
      <w:jc w:val="center"/>
      <w:outlineLvl w:val="0"/>
    </w:pPr>
    <w:rPr>
      <w:rFonts w:ascii="Arial" w:eastAsia="Calibri" w:hAnsi="Arial" w:cs="Arial"/>
      <w:b/>
      <w:smallCaps/>
      <w:color w:val="2E5395"/>
      <w:spacing w:val="-4"/>
      <w:sz w:val="52"/>
      <w:szCs w:val="5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7B1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26D2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B14"/>
    <w:rPr>
      <w:rFonts w:eastAsia="Calibri" w:cs="Arial"/>
      <w:b/>
      <w:smallCaps/>
      <w:color w:val="2E5395"/>
      <w:spacing w:val="-4"/>
      <w:kern w:val="0"/>
      <w:sz w:val="52"/>
      <w:szCs w:val="5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B7B1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A26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6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6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6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6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6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6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6D2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6D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A2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6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6D2"/>
    <w:rPr>
      <w:rFonts w:asciiTheme="minorHAnsi" w:eastAsiaTheme="minorEastAsia" w:hAnsiTheme="minorHAnsi" w:cstheme="minorBidi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A2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6D2"/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2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6D2"/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234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234"/>
    <w:rPr>
      <w:rFonts w:asciiTheme="minorHAnsi" w:eastAsiaTheme="minorEastAsia" w:hAnsiTheme="minorHAnsi" w:cstheme="minorBidi"/>
      <w:b/>
      <w:bCs/>
      <w:kern w:val="0"/>
      <w:szCs w:val="20"/>
      <w14:ligatures w14:val="none"/>
    </w:rPr>
  </w:style>
  <w:style w:type="paragraph" w:styleId="Revision">
    <w:name w:val="Revision"/>
    <w:hidden/>
    <w:uiPriority w:val="99"/>
    <w:semiHidden/>
    <w:rsid w:val="003E7234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66E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E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147C"/>
    <w:rPr>
      <w:color w:val="96607D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3B7B14"/>
    <w:pPr>
      <w:numPr>
        <w:numId w:val="7"/>
      </w:numPr>
      <w:tabs>
        <w:tab w:val="clear" w:pos="360"/>
      </w:tabs>
      <w:spacing w:before="60" w:after="60"/>
      <w:ind w:left="584" w:hanging="357"/>
    </w:pPr>
  </w:style>
  <w:style w:type="paragraph" w:styleId="ListBullet2">
    <w:name w:val="List Bullet 2"/>
    <w:basedOn w:val="Normal"/>
    <w:uiPriority w:val="99"/>
    <w:unhideWhenUsed/>
    <w:rsid w:val="003B7B14"/>
    <w:pPr>
      <w:numPr>
        <w:ilvl w:val="1"/>
        <w:numId w:val="6"/>
      </w:numPr>
      <w:spacing w:after="0" w:line="240" w:lineRule="auto"/>
      <w:contextualSpacing/>
    </w:pPr>
    <w:rPr>
      <w:rFonts w:ascii="Calibri" w:eastAsia="Times New Roman" w:hAnsi="Calibri" w:cs="Calibr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legislation.gov.au/F2019L01513/latest/text" TargetMode="Externa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mailto:BondedMedicalProgram@health.gov.a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au/F2019L01513/2025-02-25/2025-02-25/text/original/epub/OEBPS/document_1/document_1.html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hyperlink" Target="https://www.legislation.gov.au/C2004A00101/latest/versions" TargetMode="External"/><Relationship Id="rId19" Type="http://schemas.openxmlformats.org/officeDocument/2006/relationships/image" Target="cid:image001.png@01DD1904.B0B4909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F9DD14-5282-4D58-A0B6-721BC3FAA9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52BFE3-BDE9-42BD-A07E-CB90154C0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B0838-123F-41DE-A107-47E84547A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BRoSS Participant User Guide - Extension to Program Timeline</vt:lpstr>
    </vt:vector>
  </TitlesOfParts>
  <Company>Department of Health, Disability and Ageing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BRoSS Participant User Guide - Extension to Program Timeline</dc:title>
  <dc:subject>Bonded Medical Program</dc:subject>
  <dc:creator>Australian Government Department of Health, Disability and Ageing</dc:creator>
  <cp:keywords/>
  <dc:description/>
  <cp:lastModifiedBy>MASCHKE, Elvia</cp:lastModifiedBy>
  <cp:revision>10</cp:revision>
  <dcterms:created xsi:type="dcterms:W3CDTF">2026-07-27T01:39:00Z</dcterms:created>
  <dcterms:modified xsi:type="dcterms:W3CDTF">2026-07-27T06:35:00Z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2762b1fa,2cf01d89,724a01f6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6b9d8531,53b82270,22774e33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2026-03-24T00:00:06Z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e0ed4e53-3dfd-425f-856c-128047b85b06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