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262E2" w14:textId="4C3EDC90" w:rsidR="00B35BAD" w:rsidRPr="003835D3" w:rsidRDefault="00EE0EB4" w:rsidP="00DB3108">
      <w:pPr>
        <w:pStyle w:val="Title"/>
        <w:spacing w:before="1800"/>
        <w:rPr>
          <w:rFonts w:hint="eastAsia"/>
        </w:rPr>
      </w:pPr>
      <w:r>
        <w:rPr>
          <w:noProof/>
        </w:rPr>
        <w:drawing>
          <wp:anchor distT="0" distB="0" distL="114300" distR="114300" simplePos="0" relativeHeight="251660319" behindDoc="0" locked="0" layoutInCell="1" allowOverlap="1" wp14:anchorId="15176CBB" wp14:editId="20F72D16">
            <wp:simplePos x="0" y="0"/>
            <wp:positionH relativeFrom="page">
              <wp:align>left</wp:align>
            </wp:positionH>
            <wp:positionV relativeFrom="paragraph">
              <wp:posOffset>654685</wp:posOffset>
            </wp:positionV>
            <wp:extent cx="7638415" cy="4302125"/>
            <wp:effectExtent l="0" t="0" r="635" b="3175"/>
            <wp:wrapSquare wrapText="bothSides"/>
            <wp:docPr id="1989119670" name="Picture 12" descr="Images of volunteers and older people inte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19670" name="Picture 12" descr="Images of volunteers and older people interac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8415" cy="430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5D3" w:rsidRPr="00C23662">
        <w:rPr>
          <w:noProof/>
        </w:rPr>
        <w:drawing>
          <wp:anchor distT="0" distB="0" distL="114300" distR="114300" simplePos="0" relativeHeight="251658244" behindDoc="0" locked="0" layoutInCell="1" allowOverlap="1" wp14:anchorId="346EE88B" wp14:editId="75437473">
            <wp:simplePos x="0" y="0"/>
            <wp:positionH relativeFrom="margin">
              <wp:posOffset>4652137</wp:posOffset>
            </wp:positionH>
            <wp:positionV relativeFrom="paragraph">
              <wp:posOffset>2019579</wp:posOffset>
            </wp:positionV>
            <wp:extent cx="1445579" cy="1022106"/>
            <wp:effectExtent l="0" t="0" r="0" b="0"/>
            <wp:wrapNone/>
            <wp:docPr id="305704248" name="Picture 5" descr="A logo for a volun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04248" name="Picture 5" descr="A logo for a volunte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579" cy="1022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EFA" w:rsidRPr="003835D3">
        <w:t xml:space="preserve">Volunteering in </w:t>
      </w:r>
      <w:r w:rsidR="00B35BAD" w:rsidRPr="003835D3">
        <w:t>a</w:t>
      </w:r>
      <w:r w:rsidR="00CF7EFA" w:rsidRPr="003835D3">
        <w:t xml:space="preserve">ged </w:t>
      </w:r>
      <w:r w:rsidR="00B35BAD" w:rsidRPr="003835D3">
        <w:t>c</w:t>
      </w:r>
      <w:r w:rsidR="00CF7EFA" w:rsidRPr="003835D3">
        <w:t>are and the Aged Care Volunteer Visitors Scheme (ACVVS)</w:t>
      </w:r>
      <w:r w:rsidR="00F066F9" w:rsidRPr="003835D3">
        <w:t xml:space="preserve"> </w:t>
      </w:r>
    </w:p>
    <w:p w14:paraId="6022FE5C" w14:textId="6077CB00" w:rsidR="00F066F9" w:rsidRDefault="00F066F9" w:rsidP="0084177D"/>
    <w:p w14:paraId="2FE81CFD" w14:textId="74305BA2" w:rsidR="00211DD3" w:rsidRPr="00F066F9" w:rsidRDefault="00211DD3" w:rsidP="00CF7EFA">
      <w:pPr>
        <w:sectPr w:rsidR="00211DD3" w:rsidRPr="00F066F9" w:rsidSect="0084177D">
          <w:headerReference w:type="even" r:id="rId13"/>
          <w:headerReference w:type="default" r:id="rId14"/>
          <w:footerReference w:type="even" r:id="rId15"/>
          <w:footerReference w:type="default" r:id="rId16"/>
          <w:headerReference w:type="first" r:id="rId17"/>
          <w:footerReference w:type="first" r:id="rId18"/>
          <w:pgSz w:w="11910" w:h="16840"/>
          <w:pgMar w:top="851" w:right="1440" w:bottom="993" w:left="1440" w:header="284" w:footer="130" w:gutter="0"/>
          <w:cols w:space="720"/>
          <w:titlePg/>
          <w:docGrid w:linePitch="326"/>
        </w:sectPr>
      </w:pPr>
    </w:p>
    <w:sdt>
      <w:sdtPr>
        <w:rPr>
          <w:rFonts w:ascii="Arial" w:eastAsia="Arial" w:hAnsi="Arial" w:cs="Arial"/>
          <w:b w:val="0"/>
          <w:w w:val="100"/>
          <w:sz w:val="24"/>
          <w:szCs w:val="22"/>
        </w:rPr>
        <w:id w:val="955292489"/>
        <w:docPartObj>
          <w:docPartGallery w:val="Table of Contents"/>
          <w:docPartUnique/>
        </w:docPartObj>
      </w:sdtPr>
      <w:sdtEndPr>
        <w:rPr>
          <w:bCs/>
          <w:noProof/>
        </w:rPr>
      </w:sdtEndPr>
      <w:sdtContent>
        <w:p w14:paraId="057C5BFD" w14:textId="5B63729F" w:rsidR="0084177D" w:rsidRPr="00042542" w:rsidRDefault="000922B9">
          <w:pPr>
            <w:pStyle w:val="TOCHeading"/>
            <w:rPr>
              <w:rFonts w:ascii="Arial" w:hAnsi="Arial" w:cs="Arial"/>
              <w:sz w:val="36"/>
              <w:szCs w:val="36"/>
            </w:rPr>
          </w:pPr>
          <w:r>
            <w:rPr>
              <w:noProof/>
            </w:rPr>
            <mc:AlternateContent>
              <mc:Choice Requires="wps">
                <w:drawing>
                  <wp:anchor distT="0" distB="0" distL="114300" distR="114300" simplePos="0" relativeHeight="251658249" behindDoc="0" locked="0" layoutInCell="1" allowOverlap="1" wp14:anchorId="787D6A88" wp14:editId="4D128C41">
                    <wp:simplePos x="0" y="0"/>
                    <wp:positionH relativeFrom="page">
                      <wp:align>right</wp:align>
                    </wp:positionH>
                    <wp:positionV relativeFrom="paragraph">
                      <wp:posOffset>-913765</wp:posOffset>
                    </wp:positionV>
                    <wp:extent cx="1252855" cy="1377950"/>
                    <wp:effectExtent l="0" t="0" r="4445" b="0"/>
                    <wp:wrapNone/>
                    <wp:docPr id="5" name="Graphic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2855" cy="1377950"/>
                            </a:xfrm>
                            <a:custGeom>
                              <a:avLst/>
                              <a:gdLst/>
                              <a:ahLst/>
                              <a:cxnLst/>
                              <a:rect l="l" t="t" r="r" b="b"/>
                              <a:pathLst>
                                <a:path w="1252855" h="1377950">
                                  <a:moveTo>
                                    <a:pt x="1252270" y="0"/>
                                  </a:moveTo>
                                  <a:lnTo>
                                    <a:pt x="1248803" y="0"/>
                                  </a:lnTo>
                                  <a:lnTo>
                                    <a:pt x="0" y="0"/>
                                  </a:lnTo>
                                  <a:lnTo>
                                    <a:pt x="10261" y="1104"/>
                                  </a:lnTo>
                                  <a:lnTo>
                                    <a:pt x="61214" y="7785"/>
                                  </a:lnTo>
                                  <a:lnTo>
                                    <a:pt x="111061" y="15532"/>
                                  </a:lnTo>
                                  <a:lnTo>
                                    <a:pt x="159804" y="24358"/>
                                  </a:lnTo>
                                  <a:lnTo>
                                    <a:pt x="207454" y="34239"/>
                                  </a:lnTo>
                                  <a:lnTo>
                                    <a:pt x="254012" y="45199"/>
                                  </a:lnTo>
                                  <a:lnTo>
                                    <a:pt x="299478" y="57226"/>
                                  </a:lnTo>
                                  <a:lnTo>
                                    <a:pt x="343865" y="70307"/>
                                  </a:lnTo>
                                  <a:lnTo>
                                    <a:pt x="387159" y="84455"/>
                                  </a:lnTo>
                                  <a:lnTo>
                                    <a:pt x="429361" y="99656"/>
                                  </a:lnTo>
                                  <a:lnTo>
                                    <a:pt x="470484" y="115912"/>
                                  </a:lnTo>
                                  <a:lnTo>
                                    <a:pt x="510540" y="133223"/>
                                  </a:lnTo>
                                  <a:lnTo>
                                    <a:pt x="549516" y="151574"/>
                                  </a:lnTo>
                                  <a:lnTo>
                                    <a:pt x="587413" y="170980"/>
                                  </a:lnTo>
                                  <a:lnTo>
                                    <a:pt x="624243" y="191439"/>
                                  </a:lnTo>
                                  <a:lnTo>
                                    <a:pt x="660006" y="212928"/>
                                  </a:lnTo>
                                  <a:lnTo>
                                    <a:pt x="694702" y="235458"/>
                                  </a:lnTo>
                                  <a:lnTo>
                                    <a:pt x="728332" y="259029"/>
                                  </a:lnTo>
                                  <a:lnTo>
                                    <a:pt x="760907" y="283629"/>
                                  </a:lnTo>
                                  <a:lnTo>
                                    <a:pt x="792416" y="309257"/>
                                  </a:lnTo>
                                  <a:lnTo>
                                    <a:pt x="822871" y="335927"/>
                                  </a:lnTo>
                                  <a:lnTo>
                                    <a:pt x="852284" y="363613"/>
                                  </a:lnTo>
                                  <a:lnTo>
                                    <a:pt x="880643" y="392328"/>
                                  </a:lnTo>
                                  <a:lnTo>
                                    <a:pt x="907948" y="422071"/>
                                  </a:lnTo>
                                  <a:lnTo>
                                    <a:pt x="934212" y="452831"/>
                                  </a:lnTo>
                                  <a:lnTo>
                                    <a:pt x="959434" y="484593"/>
                                  </a:lnTo>
                                  <a:lnTo>
                                    <a:pt x="983615" y="517385"/>
                                  </a:lnTo>
                                  <a:lnTo>
                                    <a:pt x="1006767" y="551180"/>
                                  </a:lnTo>
                                  <a:lnTo>
                                    <a:pt x="1028877" y="585990"/>
                                  </a:lnTo>
                                  <a:lnTo>
                                    <a:pt x="1049947" y="621804"/>
                                  </a:lnTo>
                                  <a:lnTo>
                                    <a:pt x="1070000" y="658622"/>
                                  </a:lnTo>
                                  <a:lnTo>
                                    <a:pt x="1089025" y="696442"/>
                                  </a:lnTo>
                                  <a:lnTo>
                                    <a:pt x="1107020" y="735266"/>
                                  </a:lnTo>
                                  <a:lnTo>
                                    <a:pt x="1124000" y="775081"/>
                                  </a:lnTo>
                                  <a:lnTo>
                                    <a:pt x="1139952" y="815898"/>
                                  </a:lnTo>
                                  <a:lnTo>
                                    <a:pt x="1154887" y="857694"/>
                                  </a:lnTo>
                                  <a:lnTo>
                                    <a:pt x="1168819" y="900493"/>
                                  </a:lnTo>
                                  <a:lnTo>
                                    <a:pt x="1181735" y="944270"/>
                                  </a:lnTo>
                                  <a:lnTo>
                                    <a:pt x="1193647" y="989025"/>
                                  </a:lnTo>
                                  <a:lnTo>
                                    <a:pt x="1204544" y="1034770"/>
                                  </a:lnTo>
                                  <a:lnTo>
                                    <a:pt x="1214437" y="1081493"/>
                                  </a:lnTo>
                                  <a:lnTo>
                                    <a:pt x="1223340" y="1129195"/>
                                  </a:lnTo>
                                  <a:lnTo>
                                    <a:pt x="1231226" y="1177874"/>
                                  </a:lnTo>
                                  <a:lnTo>
                                    <a:pt x="1238135" y="1227518"/>
                                  </a:lnTo>
                                  <a:lnTo>
                                    <a:pt x="1244041" y="1278128"/>
                                  </a:lnTo>
                                  <a:lnTo>
                                    <a:pt x="1248803" y="1328115"/>
                                  </a:lnTo>
                                  <a:lnTo>
                                    <a:pt x="1248803" y="1377530"/>
                                  </a:lnTo>
                                  <a:lnTo>
                                    <a:pt x="1252270" y="1377530"/>
                                  </a:lnTo>
                                  <a:lnTo>
                                    <a:pt x="1252270" y="1373911"/>
                                  </a:lnTo>
                                  <a:lnTo>
                                    <a:pt x="1252270" y="0"/>
                                  </a:lnTo>
                                  <a:close/>
                                </a:path>
                              </a:pathLst>
                            </a:custGeom>
                            <a:solidFill>
                              <a:srgbClr val="2AB1BB"/>
                            </a:solidFill>
                          </wps:spPr>
                          <wps:bodyPr vertOverflow="clip" horzOverflow="clip" wrap="square" lIns="0" tIns="0" rIns="0" bIns="0" rtlCol="0">
                            <a:prstTxWarp prst="textNoShape">
                              <a:avLst/>
                            </a:prstTxWarp>
                            <a:noAutofit/>
                          </wps:bodyPr>
                        </wps:wsp>
                      </a:graphicData>
                    </a:graphic>
                  </wp:anchor>
                </w:drawing>
              </mc:Choice>
              <mc:Fallback>
                <w:pict>
                  <v:shape w14:anchorId="369C37BB" id="Graphic 5" o:spid="_x0000_s1026" alt="&quot;&quot;" style="position:absolute;margin-left:47.45pt;margin-top:-71.95pt;width:98.65pt;height:108.5pt;z-index:251658249;visibility:visible;mso-wrap-style:square;mso-wrap-distance-left:9pt;mso-wrap-distance-top:0;mso-wrap-distance-right:9pt;mso-wrap-distance-bottom:0;mso-position-horizontal:right;mso-position-horizontal-relative:page;mso-position-vertical:absolute;mso-position-vertical-relative:text;v-text-anchor:top" coordsize="1252855,137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" path="m1252270,r-3467,l,,10261,1104,61214,7785r49847,7747l159804,24358r47650,9881l254012,45199r45466,12027l343865,70307r43294,14148l429361,99656r41123,16256l510540,133223r38976,18351l587413,170980r36830,20459l660006,212928r34696,22530l728332,259029r32575,24600l792416,309257r30455,26670l852284,363613r28359,28715l907948,422071r26264,30760l959434,484593r24181,32792l1006767,551180r22110,34810l1049947,621804r20053,36818l1089025,696442r17995,38824l1124000,775081r15952,40817l1154887,857694r13932,42799l1181735,944270r11912,44755l1204544,1034770r9893,46723l1223340,1129195r7886,48679l1238135,1227518r5906,50610l1248803,1328115r,49415l1252270,1377530r,-3619l1252270,xe" fillcolor="#2ab1bb" stroked="f">
                    <v:path arrowok="t"/>
                    <w10:wrap anchorx="page"/>
                  </v:shape>
                </w:pict>
              </mc:Fallback>
            </mc:AlternateContent>
          </w:r>
          <w:r w:rsidR="0084177D" w:rsidRPr="00042542">
            <w:rPr>
              <w:rFonts w:ascii="Arial" w:hAnsi="Arial" w:cs="Arial"/>
              <w:sz w:val="36"/>
              <w:szCs w:val="36"/>
            </w:rPr>
            <w:t>Contents</w:t>
          </w:r>
        </w:p>
        <w:p w14:paraId="382B8526" w14:textId="500EDFC7" w:rsidR="00C329D6" w:rsidRDefault="0084177D">
          <w:pPr>
            <w:pStyle w:val="TOC1"/>
            <w:tabs>
              <w:tab w:val="right" w:leader="dot" w:pos="9020"/>
            </w:tabs>
            <w:rPr>
              <w:rFonts w:asciiTheme="minorHAnsi" w:eastAsiaTheme="minorEastAsia" w:hAnsiTheme="minorHAnsi" w:cstheme="minorBidi"/>
              <w:b w:val="0"/>
              <w:noProof/>
              <w:color w:val="auto"/>
              <w:w w:val="100"/>
              <w:kern w:val="2"/>
              <w:sz w:val="24"/>
              <w:szCs w:val="24"/>
              <w:lang w:val="en-AU" w:eastAsia="en-AU"/>
              <w14:ligatures w14:val="standardContextual"/>
            </w:rPr>
          </w:pPr>
          <w:r w:rsidRPr="00042542">
            <w:rPr>
              <w:rFonts w:ascii="Arial" w:eastAsiaTheme="majorEastAsia" w:hAnsi="Arial" w:cs="Arial"/>
              <w:sz w:val="36"/>
              <w:szCs w:val="36"/>
            </w:rPr>
            <w:fldChar w:fldCharType="begin"/>
          </w:r>
          <w:r w:rsidRPr="00042542">
            <w:rPr>
              <w:rFonts w:ascii="Arial" w:hAnsi="Arial" w:cs="Arial"/>
              <w:sz w:val="36"/>
              <w:szCs w:val="36"/>
            </w:rPr>
            <w:instrText xml:space="preserve"> TOC \o "1-1" \h \z \u </w:instrText>
          </w:r>
          <w:r w:rsidRPr="00042542">
            <w:rPr>
              <w:rFonts w:ascii="Arial" w:eastAsiaTheme="majorEastAsia" w:hAnsi="Arial" w:cs="Arial"/>
              <w:sz w:val="36"/>
              <w:szCs w:val="36"/>
            </w:rPr>
            <w:fldChar w:fldCharType="separate"/>
          </w:r>
          <w:hyperlink w:anchor="_Toc235173903" w:history="1">
            <w:r w:rsidR="00C329D6" w:rsidRPr="00A73172">
              <w:rPr>
                <w:rStyle w:val="Hyperlink"/>
                <w:noProof/>
              </w:rPr>
              <w:t>About volunteering in aged care</w:t>
            </w:r>
            <w:r w:rsidR="00C329D6">
              <w:rPr>
                <w:noProof/>
                <w:webHidden/>
              </w:rPr>
              <w:tab/>
            </w:r>
            <w:r w:rsidR="00C329D6">
              <w:rPr>
                <w:noProof/>
                <w:webHidden/>
              </w:rPr>
              <w:fldChar w:fldCharType="begin"/>
            </w:r>
            <w:r w:rsidR="00C329D6">
              <w:rPr>
                <w:noProof/>
                <w:webHidden/>
              </w:rPr>
              <w:instrText xml:space="preserve"> PAGEREF _Toc235173903 \h </w:instrText>
            </w:r>
            <w:r w:rsidR="00C329D6">
              <w:rPr>
                <w:noProof/>
                <w:webHidden/>
              </w:rPr>
            </w:r>
            <w:r w:rsidR="00C329D6">
              <w:rPr>
                <w:noProof/>
                <w:webHidden/>
              </w:rPr>
              <w:fldChar w:fldCharType="separate"/>
            </w:r>
            <w:r w:rsidR="00C329D6">
              <w:rPr>
                <w:noProof/>
                <w:webHidden/>
              </w:rPr>
              <w:t>3</w:t>
            </w:r>
            <w:r w:rsidR="00C329D6">
              <w:rPr>
                <w:noProof/>
                <w:webHidden/>
              </w:rPr>
              <w:fldChar w:fldCharType="end"/>
            </w:r>
          </w:hyperlink>
        </w:p>
        <w:p w14:paraId="789FDCCA" w14:textId="088404D8" w:rsidR="00C329D6" w:rsidRDefault="00C329D6">
          <w:pPr>
            <w:pStyle w:val="TOC1"/>
            <w:tabs>
              <w:tab w:val="right" w:leader="dot" w:pos="9020"/>
            </w:tabs>
            <w:rPr>
              <w:rFonts w:asciiTheme="minorHAnsi" w:eastAsiaTheme="minorEastAsia" w:hAnsiTheme="minorHAnsi" w:cstheme="minorBidi"/>
              <w:b w:val="0"/>
              <w:noProof/>
              <w:color w:val="auto"/>
              <w:w w:val="100"/>
              <w:kern w:val="2"/>
              <w:sz w:val="24"/>
              <w:szCs w:val="24"/>
              <w:lang w:val="en-AU" w:eastAsia="en-AU"/>
              <w14:ligatures w14:val="standardContextual"/>
            </w:rPr>
          </w:pPr>
          <w:hyperlink w:anchor="_Toc235173904" w:history="1">
            <w:r w:rsidRPr="00A73172">
              <w:rPr>
                <w:rStyle w:val="Hyperlink"/>
                <w:noProof/>
              </w:rPr>
              <w:t>Support and training for aged care volunteers</w:t>
            </w:r>
            <w:r>
              <w:rPr>
                <w:noProof/>
                <w:webHidden/>
              </w:rPr>
              <w:tab/>
            </w:r>
            <w:r>
              <w:rPr>
                <w:noProof/>
                <w:webHidden/>
              </w:rPr>
              <w:fldChar w:fldCharType="begin"/>
            </w:r>
            <w:r>
              <w:rPr>
                <w:noProof/>
                <w:webHidden/>
              </w:rPr>
              <w:instrText xml:space="preserve"> PAGEREF _Toc235173904 \h </w:instrText>
            </w:r>
            <w:r>
              <w:rPr>
                <w:noProof/>
                <w:webHidden/>
              </w:rPr>
            </w:r>
            <w:r>
              <w:rPr>
                <w:noProof/>
                <w:webHidden/>
              </w:rPr>
              <w:fldChar w:fldCharType="separate"/>
            </w:r>
            <w:r>
              <w:rPr>
                <w:noProof/>
                <w:webHidden/>
              </w:rPr>
              <w:t>8</w:t>
            </w:r>
            <w:r>
              <w:rPr>
                <w:noProof/>
                <w:webHidden/>
              </w:rPr>
              <w:fldChar w:fldCharType="end"/>
            </w:r>
          </w:hyperlink>
        </w:p>
        <w:p w14:paraId="27E6375B" w14:textId="4D1ECD2E" w:rsidR="00C329D6" w:rsidRDefault="00C329D6">
          <w:pPr>
            <w:pStyle w:val="TOC1"/>
            <w:tabs>
              <w:tab w:val="right" w:leader="dot" w:pos="9020"/>
            </w:tabs>
            <w:rPr>
              <w:rFonts w:asciiTheme="minorHAnsi" w:eastAsiaTheme="minorEastAsia" w:hAnsiTheme="minorHAnsi" w:cstheme="minorBidi"/>
              <w:b w:val="0"/>
              <w:noProof/>
              <w:color w:val="auto"/>
              <w:w w:val="100"/>
              <w:kern w:val="2"/>
              <w:sz w:val="24"/>
              <w:szCs w:val="24"/>
              <w:lang w:val="en-AU" w:eastAsia="en-AU"/>
              <w14:ligatures w14:val="standardContextual"/>
            </w:rPr>
          </w:pPr>
          <w:hyperlink w:anchor="_Toc235173905" w:history="1">
            <w:r w:rsidRPr="00A73172">
              <w:rPr>
                <w:rStyle w:val="Hyperlink"/>
                <w:noProof/>
              </w:rPr>
              <w:t>Volunteer stories</w:t>
            </w:r>
            <w:r>
              <w:rPr>
                <w:noProof/>
                <w:webHidden/>
              </w:rPr>
              <w:tab/>
            </w:r>
            <w:r>
              <w:rPr>
                <w:noProof/>
                <w:webHidden/>
              </w:rPr>
              <w:fldChar w:fldCharType="begin"/>
            </w:r>
            <w:r>
              <w:rPr>
                <w:noProof/>
                <w:webHidden/>
              </w:rPr>
              <w:instrText xml:space="preserve"> PAGEREF _Toc235173905 \h </w:instrText>
            </w:r>
            <w:r>
              <w:rPr>
                <w:noProof/>
                <w:webHidden/>
              </w:rPr>
            </w:r>
            <w:r>
              <w:rPr>
                <w:noProof/>
                <w:webHidden/>
              </w:rPr>
              <w:fldChar w:fldCharType="separate"/>
            </w:r>
            <w:r>
              <w:rPr>
                <w:noProof/>
                <w:webHidden/>
              </w:rPr>
              <w:t>10</w:t>
            </w:r>
            <w:r>
              <w:rPr>
                <w:noProof/>
                <w:webHidden/>
              </w:rPr>
              <w:fldChar w:fldCharType="end"/>
            </w:r>
          </w:hyperlink>
        </w:p>
        <w:p w14:paraId="45E66F35" w14:textId="1FB8EEFD" w:rsidR="00C329D6" w:rsidRDefault="00C329D6">
          <w:pPr>
            <w:pStyle w:val="TOC1"/>
            <w:tabs>
              <w:tab w:val="right" w:leader="dot" w:pos="9020"/>
            </w:tabs>
            <w:rPr>
              <w:rFonts w:asciiTheme="minorHAnsi" w:eastAsiaTheme="minorEastAsia" w:hAnsiTheme="minorHAnsi" w:cstheme="minorBidi"/>
              <w:b w:val="0"/>
              <w:noProof/>
              <w:color w:val="auto"/>
              <w:w w:val="100"/>
              <w:kern w:val="2"/>
              <w:sz w:val="24"/>
              <w:szCs w:val="24"/>
              <w:lang w:val="en-AU" w:eastAsia="en-AU"/>
              <w14:ligatures w14:val="standardContextual"/>
            </w:rPr>
          </w:pPr>
          <w:hyperlink w:anchor="_Toc235173906" w:history="1">
            <w:r w:rsidRPr="00A73172">
              <w:rPr>
                <w:rStyle w:val="Hyperlink"/>
                <w:noProof/>
              </w:rPr>
              <w:t>Information for registered providers and volunteer managers</w:t>
            </w:r>
            <w:r>
              <w:rPr>
                <w:noProof/>
                <w:webHidden/>
              </w:rPr>
              <w:tab/>
            </w:r>
            <w:r>
              <w:rPr>
                <w:noProof/>
                <w:webHidden/>
              </w:rPr>
              <w:fldChar w:fldCharType="begin"/>
            </w:r>
            <w:r>
              <w:rPr>
                <w:noProof/>
                <w:webHidden/>
              </w:rPr>
              <w:instrText xml:space="preserve"> PAGEREF _Toc235173906 \h </w:instrText>
            </w:r>
            <w:r>
              <w:rPr>
                <w:noProof/>
                <w:webHidden/>
              </w:rPr>
            </w:r>
            <w:r>
              <w:rPr>
                <w:noProof/>
                <w:webHidden/>
              </w:rPr>
              <w:fldChar w:fldCharType="separate"/>
            </w:r>
            <w:r>
              <w:rPr>
                <w:noProof/>
                <w:webHidden/>
              </w:rPr>
              <w:t>12</w:t>
            </w:r>
            <w:r>
              <w:rPr>
                <w:noProof/>
                <w:webHidden/>
              </w:rPr>
              <w:fldChar w:fldCharType="end"/>
            </w:r>
          </w:hyperlink>
        </w:p>
        <w:p w14:paraId="3445133B" w14:textId="038459D2" w:rsidR="00C329D6" w:rsidRDefault="00C329D6">
          <w:pPr>
            <w:pStyle w:val="TOC1"/>
            <w:tabs>
              <w:tab w:val="right" w:leader="dot" w:pos="9020"/>
            </w:tabs>
            <w:rPr>
              <w:rFonts w:asciiTheme="minorHAnsi" w:eastAsiaTheme="minorEastAsia" w:hAnsiTheme="minorHAnsi" w:cstheme="minorBidi"/>
              <w:b w:val="0"/>
              <w:noProof/>
              <w:color w:val="auto"/>
              <w:w w:val="100"/>
              <w:kern w:val="2"/>
              <w:sz w:val="24"/>
              <w:szCs w:val="24"/>
              <w:lang w:val="en-AU" w:eastAsia="en-AU"/>
              <w14:ligatures w14:val="standardContextual"/>
            </w:rPr>
          </w:pPr>
          <w:hyperlink w:anchor="_Toc235173907" w:history="1">
            <w:r w:rsidRPr="00A73172">
              <w:rPr>
                <w:rStyle w:val="Hyperlink"/>
                <w:noProof/>
              </w:rPr>
              <w:t>The Aged Care Volunteer Visitors Scheme</w:t>
            </w:r>
            <w:r>
              <w:rPr>
                <w:noProof/>
                <w:webHidden/>
              </w:rPr>
              <w:tab/>
            </w:r>
            <w:r>
              <w:rPr>
                <w:noProof/>
                <w:webHidden/>
              </w:rPr>
              <w:fldChar w:fldCharType="begin"/>
            </w:r>
            <w:r>
              <w:rPr>
                <w:noProof/>
                <w:webHidden/>
              </w:rPr>
              <w:instrText xml:space="preserve"> PAGEREF _Toc235173907 \h </w:instrText>
            </w:r>
            <w:r>
              <w:rPr>
                <w:noProof/>
                <w:webHidden/>
              </w:rPr>
            </w:r>
            <w:r>
              <w:rPr>
                <w:noProof/>
                <w:webHidden/>
              </w:rPr>
              <w:fldChar w:fldCharType="separate"/>
            </w:r>
            <w:r>
              <w:rPr>
                <w:noProof/>
                <w:webHidden/>
              </w:rPr>
              <w:t>15</w:t>
            </w:r>
            <w:r>
              <w:rPr>
                <w:noProof/>
                <w:webHidden/>
              </w:rPr>
              <w:fldChar w:fldCharType="end"/>
            </w:r>
          </w:hyperlink>
        </w:p>
        <w:p w14:paraId="58FF8324" w14:textId="6673652D" w:rsidR="00C329D6" w:rsidRDefault="00C329D6">
          <w:pPr>
            <w:pStyle w:val="TOC1"/>
            <w:tabs>
              <w:tab w:val="right" w:leader="dot" w:pos="9020"/>
            </w:tabs>
            <w:rPr>
              <w:rFonts w:asciiTheme="minorHAnsi" w:eastAsiaTheme="minorEastAsia" w:hAnsiTheme="minorHAnsi" w:cstheme="minorBidi"/>
              <w:b w:val="0"/>
              <w:noProof/>
              <w:color w:val="auto"/>
              <w:w w:val="100"/>
              <w:kern w:val="2"/>
              <w:sz w:val="24"/>
              <w:szCs w:val="24"/>
              <w:lang w:val="en-AU" w:eastAsia="en-AU"/>
              <w14:ligatures w14:val="standardContextual"/>
            </w:rPr>
          </w:pPr>
          <w:hyperlink w:anchor="_Toc235173908" w:history="1">
            <w:r w:rsidRPr="00A73172">
              <w:rPr>
                <w:rStyle w:val="Hyperlink"/>
                <w:noProof/>
              </w:rPr>
              <w:t>ACVVS volunteer visitor stories</w:t>
            </w:r>
            <w:r>
              <w:rPr>
                <w:noProof/>
                <w:webHidden/>
              </w:rPr>
              <w:tab/>
            </w:r>
            <w:r>
              <w:rPr>
                <w:noProof/>
                <w:webHidden/>
              </w:rPr>
              <w:fldChar w:fldCharType="begin"/>
            </w:r>
            <w:r>
              <w:rPr>
                <w:noProof/>
                <w:webHidden/>
              </w:rPr>
              <w:instrText xml:space="preserve"> PAGEREF _Toc235173908 \h </w:instrText>
            </w:r>
            <w:r>
              <w:rPr>
                <w:noProof/>
                <w:webHidden/>
              </w:rPr>
            </w:r>
            <w:r>
              <w:rPr>
                <w:noProof/>
                <w:webHidden/>
              </w:rPr>
              <w:fldChar w:fldCharType="separate"/>
            </w:r>
            <w:r>
              <w:rPr>
                <w:noProof/>
                <w:webHidden/>
              </w:rPr>
              <w:t>18</w:t>
            </w:r>
            <w:r>
              <w:rPr>
                <w:noProof/>
                <w:webHidden/>
              </w:rPr>
              <w:fldChar w:fldCharType="end"/>
            </w:r>
          </w:hyperlink>
        </w:p>
        <w:p w14:paraId="19D80C6D" w14:textId="5D56EB92" w:rsidR="00F660FD" w:rsidRDefault="0084177D" w:rsidP="00143374">
          <w:pPr>
            <w:rPr>
              <w:bCs/>
              <w:noProof/>
            </w:rPr>
          </w:pPr>
          <w:r w:rsidRPr="00042542">
            <w:rPr>
              <w:sz w:val="36"/>
              <w:szCs w:val="36"/>
            </w:rPr>
            <w:fldChar w:fldCharType="end"/>
          </w:r>
        </w:p>
      </w:sdtContent>
    </w:sdt>
    <w:p w14:paraId="40FF03CF" w14:textId="1FD8CDFF" w:rsidR="00CF7EFA" w:rsidRPr="00143374" w:rsidRDefault="00CF7EFA" w:rsidP="00143374">
      <w:r w:rsidRPr="0084479F">
        <w:rPr>
          <w:noProof/>
          <w:szCs w:val="24"/>
        </w:rPr>
        <mc:AlternateContent>
          <mc:Choice Requires="wps">
            <w:drawing>
              <wp:anchor distT="0" distB="0" distL="0" distR="0" simplePos="0" relativeHeight="251658241" behindDoc="1" locked="0" layoutInCell="1" allowOverlap="1" wp14:anchorId="56EF2A53" wp14:editId="041F8EBB">
                <wp:simplePos x="0" y="0"/>
                <wp:positionH relativeFrom="page">
                  <wp:posOffset>0</wp:posOffset>
                </wp:positionH>
                <wp:positionV relativeFrom="page">
                  <wp:posOffset>0</wp:posOffset>
                </wp:positionV>
                <wp:extent cx="7560309" cy="10692130"/>
                <wp:effectExtent l="0" t="0" r="0" b="0"/>
                <wp:wrapNone/>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shape w14:anchorId="48C510F6" id="Graphic 45" o:spid="_x0000_s1026" alt="&quot;&quot;" style="position:absolute;margin-left:0;margin-top:0;width:595.3pt;height:841.9pt;z-index:-251658239;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" path="m7559992,l,,,10692003r7559992,l7559992,xe" fillcolor="#f1f1f2" stroked="f">
                <v:path arrowok="t"/>
                <w10:wrap anchorx="page" anchory="page"/>
              </v:shape>
            </w:pict>
          </mc:Fallback>
        </mc:AlternateContent>
      </w:r>
    </w:p>
    <w:p w14:paraId="430C17BF" w14:textId="7977B49D" w:rsidR="00CF7EFA" w:rsidRDefault="00CF7EFA" w:rsidP="00143374">
      <w:pPr>
        <w:pStyle w:val="TOC1"/>
        <w:tabs>
          <w:tab w:val="right" w:pos="10760"/>
        </w:tabs>
        <w:sectPr w:rsidR="00CF7EFA" w:rsidSect="0084177D">
          <w:pgSz w:w="11910" w:h="16840"/>
          <w:pgMar w:top="1440" w:right="1440" w:bottom="1440" w:left="1440" w:header="720" w:footer="720" w:gutter="0"/>
          <w:cols w:space="720"/>
          <w:docGrid w:linePitch="326"/>
        </w:sectPr>
      </w:pPr>
    </w:p>
    <w:p w14:paraId="5456E249" w14:textId="45D49B6F" w:rsidR="00176FBA" w:rsidRPr="00DB3108" w:rsidRDefault="00176FBA" w:rsidP="00DB3108">
      <w:pPr>
        <w:pStyle w:val="BlockText"/>
      </w:pPr>
      <w:bookmarkStart w:id="0" w:name="About_volunteering_in_aged_care"/>
      <w:bookmarkStart w:id="1" w:name="_Toc211940380"/>
      <w:bookmarkEnd w:id="0"/>
      <w:r w:rsidRPr="00DB3108">
        <w:t xml:space="preserve">This booklet is for people who are interested in volunteering in aged care, current aged care volunteers, registered </w:t>
      </w:r>
      <w:r w:rsidR="00012254" w:rsidRPr="00DB3108">
        <w:t xml:space="preserve">aged care </w:t>
      </w:r>
      <w:r w:rsidRPr="00DB3108">
        <w:t xml:space="preserve">providers </w:t>
      </w:r>
      <w:r w:rsidR="00012254" w:rsidRPr="00DB3108">
        <w:t xml:space="preserve">(providers) </w:t>
      </w:r>
      <w:r w:rsidRPr="00DB3108">
        <w:t xml:space="preserve">and volunteer managers. It has two parts: </w:t>
      </w:r>
    </w:p>
    <w:p w14:paraId="56EF5618" w14:textId="462643AE" w:rsidR="00CE13BA" w:rsidRPr="00DB3108" w:rsidRDefault="00176FBA" w:rsidP="00DB3108">
      <w:pPr>
        <w:pStyle w:val="BlockText"/>
      </w:pPr>
      <w:r w:rsidRPr="00DB3108">
        <w:t xml:space="preserve">Part One explains volunteering in aged care </w:t>
      </w:r>
      <w:r w:rsidR="005D2514" w:rsidRPr="00DB3108">
        <w:t>generally</w:t>
      </w:r>
    </w:p>
    <w:p w14:paraId="285F9C04" w14:textId="0913C814" w:rsidR="006832C9" w:rsidRPr="00DB3108" w:rsidRDefault="00176FBA" w:rsidP="00DB3108">
      <w:pPr>
        <w:pStyle w:val="BlockText"/>
      </w:pPr>
      <w:r w:rsidRPr="00DB3108">
        <w:t>Part Two focuses on the Aged Care Volunteer Visitors Scheme (ACVVS).</w:t>
      </w:r>
    </w:p>
    <w:p w14:paraId="6B79590B" w14:textId="5185DAC3" w:rsidR="005B45F9" w:rsidRPr="00ED0876" w:rsidRDefault="005B45F9" w:rsidP="00DB3108">
      <w:pPr>
        <w:pStyle w:val="Heading1"/>
      </w:pPr>
      <w:bookmarkStart w:id="2" w:name="_Toc235173903"/>
      <w:r w:rsidRPr="00ED0876">
        <w:t>About volunteering in aged care</w:t>
      </w:r>
      <w:bookmarkEnd w:id="1"/>
      <w:bookmarkEnd w:id="2"/>
    </w:p>
    <w:p w14:paraId="181EAA74" w14:textId="61B13B78" w:rsidR="0054046D" w:rsidRDefault="002C16AC">
      <w:hyperlink r:id="rId19" w:history="1">
        <w:r w:rsidRPr="00942D1E">
          <w:rPr>
            <w:rStyle w:val="Hyperlink"/>
          </w:rPr>
          <w:t>Voluntee</w:t>
        </w:r>
        <w:r w:rsidR="000874C5">
          <w:rPr>
            <w:rStyle w:val="Hyperlink"/>
          </w:rPr>
          <w:t xml:space="preserve">rs </w:t>
        </w:r>
        <w:r w:rsidRPr="00942D1E">
          <w:rPr>
            <w:rStyle w:val="Hyperlink"/>
          </w:rPr>
          <w:t>in aged care</w:t>
        </w:r>
      </w:hyperlink>
      <w:r>
        <w:t xml:space="preserve"> help older people stay connected, active and supported in their homes, residential aged care homes</w:t>
      </w:r>
      <w:r w:rsidR="0082666D">
        <w:t>, respite care</w:t>
      </w:r>
      <w:r>
        <w:t xml:space="preserve"> and local communities. </w:t>
      </w:r>
    </w:p>
    <w:p w14:paraId="5D925FD8" w14:textId="50D8E3AE" w:rsidR="00AA254D" w:rsidRDefault="00AA254D">
      <w:pPr>
        <w:rPr>
          <w:lang w:eastAsia="en-AU"/>
        </w:rPr>
      </w:pPr>
      <w:r>
        <w:t>Through everyday support and connection, volunteers bring older people joy and a sense of community</w:t>
      </w:r>
      <w:r w:rsidR="0082666D">
        <w:t xml:space="preserve">, connection, </w:t>
      </w:r>
      <w:r>
        <w:t>and belonging.</w:t>
      </w:r>
    </w:p>
    <w:p w14:paraId="2E9BC377" w14:textId="6D5445A2" w:rsidR="0054046D" w:rsidRDefault="00331BFE" w:rsidP="00331BFE">
      <w:pPr>
        <w:rPr>
          <w:lang w:val="en-AU"/>
        </w:rPr>
      </w:pPr>
      <w:r w:rsidRPr="00331BFE">
        <w:rPr>
          <w:lang w:val="en-AU"/>
        </w:rPr>
        <w:t xml:space="preserve">Volunteering can be rewarding for you too. It is a chance to meet new people, share interests, learn new skills and give back to your community in a way that suits your time, strengths and experience. </w:t>
      </w:r>
    </w:p>
    <w:p w14:paraId="040B8070" w14:textId="5DC594E1" w:rsidR="00854CCC" w:rsidRPr="00331BFE" w:rsidRDefault="00854CCC" w:rsidP="00BC7F68">
      <w:pPr>
        <w:spacing w:before="0" w:after="360"/>
        <w:rPr>
          <w:lang w:val="en-AU"/>
        </w:rPr>
      </w:pPr>
      <w:r w:rsidRPr="00331BFE">
        <w:rPr>
          <w:lang w:val="en-AU"/>
        </w:rPr>
        <w:t xml:space="preserve">You do not usually need special qualifications to </w:t>
      </w:r>
      <w:r w:rsidR="00AA254D">
        <w:rPr>
          <w:lang w:val="en-AU"/>
        </w:rPr>
        <w:t xml:space="preserve">get </w:t>
      </w:r>
      <w:r w:rsidRPr="00331BFE">
        <w:rPr>
          <w:lang w:val="en-AU"/>
        </w:rPr>
        <w:t>start</w:t>
      </w:r>
      <w:r w:rsidR="00AA254D">
        <w:rPr>
          <w:lang w:val="en-AU"/>
        </w:rPr>
        <w:t>ed</w:t>
      </w:r>
      <w:r w:rsidRPr="00331BFE">
        <w:rPr>
          <w:lang w:val="en-AU"/>
        </w:rPr>
        <w:t>. Many roles simply need people who are reliable, respectful and willing to help.</w:t>
      </w:r>
    </w:p>
    <w:p w14:paraId="6288CDEB" w14:textId="33053E1C" w:rsidR="00FB0C34" w:rsidRPr="00DB3108" w:rsidRDefault="006C56F0" w:rsidP="006C56F0">
      <w:pPr>
        <w:shd w:val="clear" w:color="auto" w:fill="DEEAF6" w:themeFill="accent1" w:themeFillTint="33"/>
        <w:spacing w:after="360"/>
        <w:ind w:left="720"/>
        <w:rPr>
          <w:rStyle w:val="IdeahighlightedtextChar"/>
          <w:lang w:val="en-AU"/>
        </w:rPr>
      </w:pPr>
      <w:r w:rsidRPr="009E5F1A">
        <w:rPr>
          <w:noProof/>
          <w:color w:val="1E1545"/>
          <w:sz w:val="28"/>
          <w:szCs w:val="28"/>
        </w:rPr>
        <w:drawing>
          <wp:anchor distT="0" distB="0" distL="114300" distR="114300" simplePos="0" relativeHeight="251658263" behindDoc="0" locked="0" layoutInCell="1" allowOverlap="1" wp14:anchorId="4E159470" wp14:editId="260CBB9A">
            <wp:simplePos x="0" y="0"/>
            <wp:positionH relativeFrom="margin">
              <wp:posOffset>-121153</wp:posOffset>
            </wp:positionH>
            <wp:positionV relativeFrom="paragraph">
              <wp:posOffset>7489</wp:posOffset>
            </wp:positionV>
            <wp:extent cx="520262" cy="520262"/>
            <wp:effectExtent l="0" t="0" r="0" b="0"/>
            <wp:wrapNone/>
            <wp:docPr id="882832967" name="Picture 1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648" cy="520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C34" w:rsidRPr="00FB0C34">
        <w:rPr>
          <w:lang w:val="en-AU"/>
        </w:rPr>
        <w:t>U</w:t>
      </w:r>
      <w:r w:rsidR="00FB0C34" w:rsidRPr="00DB3108">
        <w:rPr>
          <w:rStyle w:val="IdeahighlightedtextChar"/>
          <w:lang w:val="en-AU"/>
        </w:rPr>
        <w:t xml:space="preserve">nder the </w:t>
      </w:r>
      <w:hyperlink r:id="rId21" w:history="1">
        <w:r w:rsidR="00FB0C34" w:rsidRPr="00DB3108">
          <w:rPr>
            <w:rStyle w:val="IdeahighlightedtextChar"/>
            <w:lang w:val="en-AU"/>
          </w:rPr>
          <w:t>Aged Care Act 2024</w:t>
        </w:r>
      </w:hyperlink>
      <w:r w:rsidR="00FB0C34" w:rsidRPr="00DB3108">
        <w:rPr>
          <w:rStyle w:val="IdeahighlightedtextChar"/>
          <w:lang w:val="en-AU"/>
        </w:rPr>
        <w:t>, volunteers are considered aged care workers when they deliver, or support the delivery of, funded aged care services on behalf of a provider.</w:t>
      </w:r>
    </w:p>
    <w:p w14:paraId="667F726E" w14:textId="299C2495" w:rsidR="00F066F9" w:rsidRPr="00DB3108" w:rsidRDefault="005A50A1" w:rsidP="00DB3108">
      <w:pPr>
        <w:pStyle w:val="Heading2"/>
      </w:pPr>
      <w:r w:rsidRPr="005A50A1">
        <w:t>M</w:t>
      </w:r>
      <w:r w:rsidR="00F066F9" w:rsidRPr="005A50A1">
        <w:t>ain types of volunteering:</w:t>
      </w:r>
    </w:p>
    <w:p w14:paraId="72EE65F0" w14:textId="2DE0BF61" w:rsidR="003C4562" w:rsidRPr="003C4562" w:rsidRDefault="000F1EBA" w:rsidP="002A6C95">
      <w:pPr>
        <w:rPr>
          <w:rStyle w:val="Strong"/>
          <w:szCs w:val="24"/>
        </w:rPr>
      </w:pPr>
      <w:r>
        <w:rPr>
          <w:szCs w:val="24"/>
        </w:rPr>
        <w:t>V</w:t>
      </w:r>
      <w:r w:rsidR="003C4562" w:rsidRPr="003C4562">
        <w:rPr>
          <w:szCs w:val="24"/>
        </w:rPr>
        <w:t>olunteering is defined as time willingly given for the common good and without financial gain</w:t>
      </w:r>
      <w:r>
        <w:rPr>
          <w:rStyle w:val="FootnoteReference"/>
          <w:szCs w:val="24"/>
        </w:rPr>
        <w:footnoteReference w:id="1"/>
      </w:r>
      <w:r w:rsidR="003C4562" w:rsidRPr="003C4562">
        <w:rPr>
          <w:szCs w:val="24"/>
        </w:rPr>
        <w:t>.</w:t>
      </w:r>
    </w:p>
    <w:p w14:paraId="2D2C5E8D" w14:textId="78410F21" w:rsidR="00CF7EFA" w:rsidRPr="005A50A1" w:rsidRDefault="00CF7EFA" w:rsidP="002A6C95">
      <w:pPr>
        <w:rPr>
          <w:rStyle w:val="Strong"/>
          <w:szCs w:val="24"/>
        </w:rPr>
      </w:pPr>
      <w:r w:rsidRPr="005A50A1">
        <w:rPr>
          <w:rStyle w:val="Strong"/>
          <w:szCs w:val="24"/>
        </w:rPr>
        <w:t>Formal volunteers</w:t>
      </w:r>
    </w:p>
    <w:p w14:paraId="2DEEDC0F" w14:textId="478D309E" w:rsidR="00F066F9" w:rsidRDefault="00F066F9">
      <w:pPr>
        <w:rPr>
          <w:lang w:eastAsia="en-AU"/>
        </w:rPr>
      </w:pPr>
      <w:r>
        <w:t xml:space="preserve">Formal volunteering means giving your time through an </w:t>
      </w:r>
      <w:proofErr w:type="spellStart"/>
      <w:r>
        <w:t>organisation</w:t>
      </w:r>
      <w:proofErr w:type="spellEnd"/>
      <w:r>
        <w:t xml:space="preserve"> to help others without being paid.</w:t>
      </w:r>
    </w:p>
    <w:p w14:paraId="48B0BFA7" w14:textId="6C277B8A" w:rsidR="00F76554" w:rsidRPr="006C6558" w:rsidRDefault="00F76554" w:rsidP="00DB3108">
      <w:pPr>
        <w:rPr>
          <w:lang w:eastAsia="en-AU"/>
        </w:rPr>
      </w:pPr>
      <w:r w:rsidRPr="006C6558">
        <w:t>In this booklet, aged care volunteering means formal volunteering.</w:t>
      </w:r>
    </w:p>
    <w:p w14:paraId="27A07A0A" w14:textId="3F5F149B" w:rsidR="00CF7EFA" w:rsidRPr="005A50A1" w:rsidRDefault="00CF7EFA" w:rsidP="002A6C95">
      <w:pPr>
        <w:rPr>
          <w:rStyle w:val="Strong"/>
          <w:szCs w:val="24"/>
        </w:rPr>
      </w:pPr>
      <w:r w:rsidRPr="005A50A1">
        <w:rPr>
          <w:rStyle w:val="Strong"/>
          <w:szCs w:val="24"/>
        </w:rPr>
        <w:t>Informal volunteers</w:t>
      </w:r>
    </w:p>
    <w:p w14:paraId="76FDF808" w14:textId="6D926459" w:rsidR="00F066F9" w:rsidRDefault="00F066F9">
      <w:pPr>
        <w:rPr>
          <w:lang w:eastAsia="en-AU"/>
        </w:rPr>
      </w:pPr>
      <w:r>
        <w:t>Informal volunteering includes things like:</w:t>
      </w:r>
    </w:p>
    <w:p w14:paraId="2AC0139C" w14:textId="0445FBC7" w:rsidR="00CF7EFA" w:rsidRPr="00E55D72" w:rsidRDefault="005975AA">
      <w:pPr>
        <w:widowControl/>
        <w:numPr>
          <w:ilvl w:val="0"/>
          <w:numId w:val="4"/>
        </w:numPr>
        <w:autoSpaceDE/>
        <w:autoSpaceDN/>
        <w:spacing w:before="0" w:after="160" w:line="259" w:lineRule="auto"/>
      </w:pPr>
      <w:proofErr w:type="gramStart"/>
      <w:r w:rsidRPr="00A21947">
        <w:t>h</w:t>
      </w:r>
      <w:r w:rsidR="00CF7EFA" w:rsidRPr="00A21947">
        <w:t>elp</w:t>
      </w:r>
      <w:r w:rsidRPr="00A21947">
        <w:t xml:space="preserve">ing </w:t>
      </w:r>
      <w:r w:rsidR="00CF7EFA" w:rsidRPr="00E55D72">
        <w:t>out</w:t>
      </w:r>
      <w:proofErr w:type="gramEnd"/>
      <w:r w:rsidR="00CF7EFA" w:rsidRPr="00E55D72">
        <w:t xml:space="preserve"> a </w:t>
      </w:r>
      <w:proofErr w:type="spellStart"/>
      <w:r w:rsidR="00CF7EFA" w:rsidRPr="00E55D72">
        <w:t>neighbour</w:t>
      </w:r>
      <w:proofErr w:type="spellEnd"/>
    </w:p>
    <w:p w14:paraId="25BD09C3" w14:textId="0BD8A902" w:rsidR="00CF7EFA" w:rsidRPr="00E55D72" w:rsidRDefault="000F1EBA">
      <w:pPr>
        <w:widowControl/>
        <w:numPr>
          <w:ilvl w:val="0"/>
          <w:numId w:val="4"/>
        </w:numPr>
        <w:autoSpaceDE/>
        <w:autoSpaceDN/>
        <w:spacing w:before="0" w:after="160" w:line="259" w:lineRule="auto"/>
      </w:pPr>
      <w:r>
        <w:rPr>
          <w:noProof/>
        </w:rPr>
        <w:drawing>
          <wp:anchor distT="0" distB="0" distL="114300" distR="114300" simplePos="0" relativeHeight="251658252" behindDoc="0" locked="0" layoutInCell="1" allowOverlap="1" wp14:anchorId="716BAD3D" wp14:editId="43462698">
            <wp:simplePos x="0" y="0"/>
            <wp:positionH relativeFrom="column">
              <wp:posOffset>-6350</wp:posOffset>
            </wp:positionH>
            <wp:positionV relativeFrom="paragraph">
              <wp:posOffset>299720</wp:posOffset>
            </wp:positionV>
            <wp:extent cx="372140" cy="372140"/>
            <wp:effectExtent l="0" t="0" r="8890" b="8890"/>
            <wp:wrapNone/>
            <wp:docPr id="2"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40" cy="37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EFA" w:rsidRPr="00E55D72">
        <w:t>car</w:t>
      </w:r>
      <w:r w:rsidR="005975AA">
        <w:t>ing</w:t>
      </w:r>
      <w:r w:rsidR="00CF7EFA" w:rsidRPr="00E55D72">
        <w:t xml:space="preserve"> for a family member or friend.</w:t>
      </w:r>
    </w:p>
    <w:p w14:paraId="3A8AFBF3" w14:textId="5F9DE916" w:rsidR="00B2292C" w:rsidRPr="00230D68" w:rsidRDefault="00764057" w:rsidP="00DB3108">
      <w:pPr>
        <w:pStyle w:val="Ideahighlightedtext"/>
      </w:pPr>
      <w:r>
        <w:t>F</w:t>
      </w:r>
      <w:r w:rsidR="005975AA" w:rsidRPr="00230D68">
        <w:t xml:space="preserve">ind </w:t>
      </w:r>
      <w:r w:rsidR="00F066F9" w:rsidRPr="00230D68">
        <w:t xml:space="preserve">information about caring </w:t>
      </w:r>
      <w:r>
        <w:t>at</w:t>
      </w:r>
      <w:r w:rsidR="00EF1F50" w:rsidRPr="00230D68">
        <w:t xml:space="preserve"> </w:t>
      </w:r>
      <w:r w:rsidR="005975AA" w:rsidRPr="00230D68">
        <w:t>the Carer Gateway</w:t>
      </w:r>
      <w:r w:rsidR="00F563F2" w:rsidRPr="00230D68">
        <w:t xml:space="preserve"> web</w:t>
      </w:r>
      <w:r w:rsidR="006F1F13" w:rsidRPr="00230D68">
        <w:t>site</w:t>
      </w:r>
      <w:r w:rsidR="00FD46D4">
        <w:t xml:space="preserve"> </w:t>
      </w:r>
      <w:hyperlink r:id="rId23" w:history="1">
        <w:r w:rsidR="006F1F13" w:rsidRPr="00230D68">
          <w:rPr>
            <w:rStyle w:val="Hyperlink"/>
            <w:szCs w:val="24"/>
          </w:rPr>
          <w:t>health.gov.au/our-work/carer-gateway</w:t>
        </w:r>
      </w:hyperlink>
      <w:r w:rsidR="00B2292C" w:rsidRPr="00230D68">
        <w:br w:type="page"/>
      </w:r>
    </w:p>
    <w:p w14:paraId="0286EAE3" w14:textId="5807B3D6" w:rsidR="00CF7EFA" w:rsidRPr="00ED0876" w:rsidRDefault="00CF7EFA" w:rsidP="00DB3108">
      <w:pPr>
        <w:pStyle w:val="Heading2"/>
      </w:pPr>
      <w:r w:rsidRPr="00ED0876">
        <w:t>What aged care volunteers do</w:t>
      </w:r>
    </w:p>
    <w:p w14:paraId="0F738613" w14:textId="77777777" w:rsidR="006D7B32" w:rsidRPr="006D7B32" w:rsidRDefault="006D7B32" w:rsidP="006D7B32">
      <w:pPr>
        <w:rPr>
          <w:lang w:val="en-AU"/>
        </w:rPr>
      </w:pPr>
      <w:r w:rsidRPr="006D7B32">
        <w:rPr>
          <w:lang w:val="en-AU"/>
        </w:rPr>
        <w:t>There is no single type of aged care volunteer role. Some roles are social, some are practical, and some support the smooth running of aged care programs and services.</w:t>
      </w:r>
    </w:p>
    <w:p w14:paraId="448A7820" w14:textId="77777777" w:rsidR="002B6435" w:rsidRDefault="00F066F9" w:rsidP="00EF1F50">
      <w:pPr>
        <w:rPr>
          <w:lang w:eastAsia="en-AU"/>
        </w:rPr>
      </w:pPr>
      <w:r>
        <w:t>Every volunteer role is different. What you do will depend on the role, the setting and the time you have available.</w:t>
      </w:r>
      <w:r w:rsidR="00EF1F50">
        <w:rPr>
          <w:lang w:eastAsia="en-AU"/>
        </w:rPr>
        <w:t xml:space="preserve"> </w:t>
      </w:r>
    </w:p>
    <w:p w14:paraId="218D9377" w14:textId="6C7F35F9" w:rsidR="00EF1F50" w:rsidRPr="00EF1F50" w:rsidRDefault="002B6435" w:rsidP="00EF1F50">
      <w:pPr>
        <w:rPr>
          <w:lang w:eastAsia="en-AU"/>
        </w:rPr>
      </w:pPr>
      <w:r>
        <w:rPr>
          <w:lang w:eastAsia="en-AU"/>
        </w:rPr>
        <w:t>Here are some examples of volunteer roles in aged care:</w:t>
      </w:r>
    </w:p>
    <w:p w14:paraId="4494BC87" w14:textId="77777777" w:rsidR="00827513" w:rsidRPr="00977867" w:rsidRDefault="00827513" w:rsidP="00977867">
      <w:pPr>
        <w:pStyle w:val="ListBullet"/>
      </w:pPr>
      <w:r w:rsidRPr="00977867">
        <w:t>spending time with older people through conversation, games, reading, arts and craft or shared interests</w:t>
      </w:r>
    </w:p>
    <w:p w14:paraId="3CFD7285" w14:textId="77777777" w:rsidR="00827513" w:rsidRPr="00977867" w:rsidRDefault="00827513" w:rsidP="00977867">
      <w:pPr>
        <w:pStyle w:val="ListBullet"/>
      </w:pPr>
      <w:r w:rsidRPr="00977867">
        <w:t>assisting with group activities, outings, social events, music, singing, exercise or walking groups</w:t>
      </w:r>
    </w:p>
    <w:p w14:paraId="621F30CE" w14:textId="6A4B46D8" w:rsidR="00827513" w:rsidRPr="00977867" w:rsidRDefault="00827513" w:rsidP="00977867">
      <w:pPr>
        <w:pStyle w:val="ListBullet"/>
      </w:pPr>
      <w:r w:rsidRPr="00977867">
        <w:t>supporting meal delivery</w:t>
      </w:r>
      <w:r w:rsidR="005C6289" w:rsidRPr="00977867">
        <w:t xml:space="preserve"> or </w:t>
      </w:r>
      <w:r w:rsidRPr="00977867">
        <w:t>morning tea activities</w:t>
      </w:r>
    </w:p>
    <w:p w14:paraId="61A03C87" w14:textId="77777777" w:rsidR="00827513" w:rsidRPr="00977867" w:rsidRDefault="00827513" w:rsidP="00977867">
      <w:pPr>
        <w:pStyle w:val="ListBullet"/>
      </w:pPr>
      <w:r w:rsidRPr="00977867">
        <w:t>helping with transport to appointments or social activities</w:t>
      </w:r>
    </w:p>
    <w:p w14:paraId="5B3F043F" w14:textId="77777777" w:rsidR="00827513" w:rsidRPr="00977867" w:rsidRDefault="00827513" w:rsidP="00977867">
      <w:pPr>
        <w:pStyle w:val="ListBullet"/>
      </w:pPr>
      <w:r w:rsidRPr="00977867">
        <w:t>helping with gardening, shopping, reading, library services or technology support</w:t>
      </w:r>
    </w:p>
    <w:p w14:paraId="591EF029" w14:textId="77A04610" w:rsidR="00F066F9" w:rsidRDefault="00F066F9" w:rsidP="00B2292C">
      <w:pPr>
        <w:widowControl/>
        <w:autoSpaceDE/>
        <w:autoSpaceDN/>
        <w:spacing w:before="0" w:after="160" w:line="259" w:lineRule="auto"/>
        <w:rPr>
          <w:lang w:eastAsia="en-AU"/>
        </w:rPr>
      </w:pPr>
      <w:r>
        <w:t>Volunteers may support older people in:</w:t>
      </w:r>
    </w:p>
    <w:p w14:paraId="1D5455DA" w14:textId="3071235C" w:rsidR="00CF7EFA" w:rsidRPr="00977867" w:rsidRDefault="00CF7EFA" w:rsidP="00977867">
      <w:pPr>
        <w:pStyle w:val="ListBullet"/>
      </w:pPr>
      <w:hyperlink r:id="rId24" w:history="1">
        <w:r w:rsidRPr="000B0653">
          <w:rPr>
            <w:rStyle w:val="Hyperlink"/>
          </w:rPr>
          <w:t>residential aged care homes</w:t>
        </w:r>
      </w:hyperlink>
    </w:p>
    <w:p w14:paraId="38BB082D" w14:textId="688BA6C0" w:rsidR="00530190" w:rsidRPr="00977867" w:rsidRDefault="00CF7EFA" w:rsidP="00977867">
      <w:pPr>
        <w:pStyle w:val="ListBullet"/>
      </w:pPr>
      <w:hyperlink r:id="rId25" w:history="1">
        <w:r w:rsidRPr="00101F8F">
          <w:rPr>
            <w:rStyle w:val="Hyperlink"/>
          </w:rPr>
          <w:t>respite care</w:t>
        </w:r>
      </w:hyperlink>
    </w:p>
    <w:p w14:paraId="6FFA0833" w14:textId="1228FFEE" w:rsidR="00CF7EFA" w:rsidRPr="00977867" w:rsidRDefault="008E5788" w:rsidP="00977867">
      <w:pPr>
        <w:pStyle w:val="ListBullet"/>
      </w:pPr>
      <w:r>
        <w:t xml:space="preserve">the </w:t>
      </w:r>
      <w:hyperlink r:id="rId26" w:history="1">
        <w:r w:rsidR="00CF7EFA" w:rsidRPr="00CB72C8">
          <w:rPr>
            <w:rStyle w:val="Hyperlink"/>
          </w:rPr>
          <w:t xml:space="preserve">Support at Home </w:t>
        </w:r>
        <w:r w:rsidR="00CB72C8" w:rsidRPr="00CB72C8">
          <w:rPr>
            <w:rStyle w:val="Hyperlink"/>
          </w:rPr>
          <w:t>program</w:t>
        </w:r>
      </w:hyperlink>
    </w:p>
    <w:p w14:paraId="66197FD7" w14:textId="6A73FAED" w:rsidR="00CF7EFA" w:rsidRPr="00977867" w:rsidRDefault="00CF7EFA" w:rsidP="00977867">
      <w:pPr>
        <w:pStyle w:val="ListBullet"/>
      </w:pPr>
      <w:r w:rsidRPr="00CA6F23">
        <w:t xml:space="preserve">support under the </w:t>
      </w:r>
      <w:hyperlink r:id="rId27" w:history="1">
        <w:r w:rsidRPr="008357D1">
          <w:rPr>
            <w:rStyle w:val="Hyperlink"/>
          </w:rPr>
          <w:t>Commonwealth Home Support Program (CHSP)</w:t>
        </w:r>
      </w:hyperlink>
      <w:r w:rsidRPr="00CA6F23">
        <w:t>.</w:t>
      </w:r>
    </w:p>
    <w:p w14:paraId="7184A3FA" w14:textId="272F772B" w:rsidR="002959A8" w:rsidRDefault="006C6558" w:rsidP="006C6558">
      <w:r>
        <w:rPr>
          <w:noProof/>
        </w:rPr>
        <w:drawing>
          <wp:anchor distT="0" distB="0" distL="114300" distR="114300" simplePos="0" relativeHeight="251658245" behindDoc="0" locked="0" layoutInCell="1" allowOverlap="1" wp14:anchorId="33613372" wp14:editId="1D9CE2A2">
            <wp:simplePos x="0" y="0"/>
            <wp:positionH relativeFrom="margin">
              <wp:posOffset>322525</wp:posOffset>
            </wp:positionH>
            <wp:positionV relativeFrom="paragraph">
              <wp:posOffset>516393</wp:posOffset>
            </wp:positionV>
            <wp:extent cx="5137139" cy="3419061"/>
            <wp:effectExtent l="0" t="0" r="6985" b="0"/>
            <wp:wrapNone/>
            <wp:docPr id="1784077561" name="Picture 4" descr="Volunteer and older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77561" name="Picture 4" descr="Volunteer and older peopl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7139" cy="3419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6F9">
        <w:t xml:space="preserve">The time you give depends on the role and your availability. </w:t>
      </w:r>
      <w:r w:rsidR="001E530B">
        <w:t>P</w:t>
      </w:r>
      <w:r w:rsidR="00F066F9">
        <w:t xml:space="preserve">roviders will work with you to find a role </w:t>
      </w:r>
      <w:r w:rsidR="005975AA">
        <w:t xml:space="preserve">suitable </w:t>
      </w:r>
      <w:r w:rsidR="00EF1F50">
        <w:t>for</w:t>
      </w:r>
      <w:r w:rsidR="005975AA">
        <w:t xml:space="preserve"> </w:t>
      </w:r>
      <w:r w:rsidR="00F066F9">
        <w:t>your interests, skills and availability.</w:t>
      </w:r>
      <w:r w:rsidR="002959A8">
        <w:br w:type="page"/>
      </w:r>
    </w:p>
    <w:p w14:paraId="43C09A6B" w14:textId="710FF3E8" w:rsidR="00CF7EFA" w:rsidRPr="00ED0876" w:rsidRDefault="00CF7EFA" w:rsidP="00DB3108">
      <w:pPr>
        <w:pStyle w:val="Heading2"/>
      </w:pPr>
      <w:r w:rsidRPr="00ED0876">
        <w:t>Who can volunteer in aged care</w:t>
      </w:r>
    </w:p>
    <w:p w14:paraId="31F94603" w14:textId="7338A910" w:rsidR="00271243" w:rsidRPr="00271243" w:rsidRDefault="00F066F9" w:rsidP="00977867">
      <w:r>
        <w:t>A volunteer gives their time through a</w:t>
      </w:r>
      <w:r w:rsidR="001E530B">
        <w:t xml:space="preserve"> </w:t>
      </w:r>
      <w:r w:rsidR="005C7E64">
        <w:t xml:space="preserve">provider </w:t>
      </w:r>
      <w:r>
        <w:t xml:space="preserve">to help </w:t>
      </w:r>
      <w:r w:rsidR="005C7E64">
        <w:t>support older people</w:t>
      </w:r>
      <w:r>
        <w:t xml:space="preserve"> without being paid. </w:t>
      </w:r>
      <w:r w:rsidR="005C7E64">
        <w:t>P</w:t>
      </w:r>
      <w:r>
        <w:t xml:space="preserve">eople from </w:t>
      </w:r>
      <w:r w:rsidR="005C7E64">
        <w:t>all</w:t>
      </w:r>
      <w:r>
        <w:t xml:space="preserve"> backgrounds </w:t>
      </w:r>
      <w:r w:rsidR="005C7E64">
        <w:t xml:space="preserve">and life experiences </w:t>
      </w:r>
      <w:r>
        <w:t xml:space="preserve">can volunteer. </w:t>
      </w:r>
      <w:r w:rsidR="00271243" w:rsidRPr="00271243">
        <w:t xml:space="preserve">Your past experiences and knowledge will be valued. What matters most is that you want to support older people and can </w:t>
      </w:r>
      <w:r w:rsidR="00445114">
        <w:t>undertake</w:t>
      </w:r>
      <w:r w:rsidR="00271243" w:rsidRPr="00271243">
        <w:t xml:space="preserve"> the role in a safe and respectful way. </w:t>
      </w:r>
    </w:p>
    <w:p w14:paraId="06F2293E" w14:textId="77777777" w:rsidR="00CF7EFA" w:rsidRPr="00ED0876" w:rsidRDefault="00CF7EFA" w:rsidP="00ED0876">
      <w:pPr>
        <w:pStyle w:val="Heading3"/>
      </w:pPr>
      <w:r w:rsidRPr="00ED0876">
        <w:t>Eligibility and requirements</w:t>
      </w:r>
    </w:p>
    <w:p w14:paraId="0B4C9313" w14:textId="5FBAC7DE" w:rsidR="00F066F9" w:rsidRDefault="00F066F9">
      <w:pPr>
        <w:rPr>
          <w:lang w:eastAsia="en-AU"/>
        </w:rPr>
      </w:pPr>
      <w:r>
        <w:t xml:space="preserve">Each provider has its own </w:t>
      </w:r>
      <w:r w:rsidR="005C7E64">
        <w:t xml:space="preserve">way of recruiting and managing </w:t>
      </w:r>
      <w:r>
        <w:t>volunteers. Before you start, they will tell you about any checks, training and other steps you need to complet</w:t>
      </w:r>
      <w:r w:rsidR="005C7E64">
        <w:t xml:space="preserve">e. </w:t>
      </w:r>
      <w:r w:rsidR="00411D86">
        <w:t>Typically,</w:t>
      </w:r>
      <w:r w:rsidR="005C7E64">
        <w:t xml:space="preserve"> you will need to:</w:t>
      </w:r>
    </w:p>
    <w:p w14:paraId="5CF382FE" w14:textId="77777777" w:rsidR="00AA5DF7" w:rsidRDefault="00CF7EFA" w:rsidP="00977867">
      <w:pPr>
        <w:pStyle w:val="ListBullet"/>
      </w:pPr>
      <w:r w:rsidRPr="005975AA">
        <w:t xml:space="preserve">receive a National Police Check or </w:t>
      </w:r>
      <w:r w:rsidR="002531BF">
        <w:t xml:space="preserve">a </w:t>
      </w:r>
      <w:r w:rsidRPr="005975AA">
        <w:t>National Disability Insurance Scheme (NDIS) Worker Screening Check, depending on the circumstances</w:t>
      </w:r>
    </w:p>
    <w:p w14:paraId="4B044361" w14:textId="77777777" w:rsidR="00AA5DF7" w:rsidRDefault="00AA5DF7" w:rsidP="00977867">
      <w:pPr>
        <w:pStyle w:val="ListBullet"/>
      </w:pPr>
      <w:r w:rsidRPr="00AA5DF7">
        <w:t>provide evidence of your recent flu or COVID-19 vaccination history, if required</w:t>
      </w:r>
    </w:p>
    <w:p w14:paraId="2EAF5B3A" w14:textId="04F5211F" w:rsidR="00CF7EFA" w:rsidRPr="00E55D72" w:rsidRDefault="00CF7EFA" w:rsidP="00977867">
      <w:r w:rsidRPr="00E55D72">
        <w:t xml:space="preserve">Some states and territories may require volunteers to also have a </w:t>
      </w:r>
      <w:r w:rsidR="005C568C" w:rsidRPr="00E55D72">
        <w:t>W</w:t>
      </w:r>
      <w:r w:rsidRPr="00E55D72">
        <w:t>orking with Vulnerable People Check.</w:t>
      </w:r>
    </w:p>
    <w:p w14:paraId="184B9DF5" w14:textId="502D5901" w:rsidR="00CF7EFA" w:rsidRPr="00E55D72" w:rsidRDefault="0097301C" w:rsidP="00E55D72">
      <w:r w:rsidRPr="00E55D72">
        <w:t xml:space="preserve">Volunteers must </w:t>
      </w:r>
      <w:r w:rsidR="00190D9F">
        <w:t>behave in</w:t>
      </w:r>
      <w:r w:rsidR="00A90369">
        <w:t xml:space="preserve"> align with </w:t>
      </w:r>
      <w:r w:rsidR="00CF7EFA" w:rsidRPr="00E55D72">
        <w:t>the</w:t>
      </w:r>
      <w:r w:rsidR="005975AA">
        <w:t xml:space="preserve"> </w:t>
      </w:r>
      <w:hyperlink r:id="rId29" w:history="1">
        <w:r w:rsidR="005975AA" w:rsidRPr="00256977">
          <w:rPr>
            <w:rStyle w:val="Hyperlink"/>
          </w:rPr>
          <w:t>Aged Care</w:t>
        </w:r>
        <w:r w:rsidR="00CF7EFA" w:rsidRPr="00256977">
          <w:rPr>
            <w:rStyle w:val="Hyperlink"/>
          </w:rPr>
          <w:t xml:space="preserve"> Code of Conduct</w:t>
        </w:r>
        <w:r w:rsidR="0075069E" w:rsidRPr="00256977">
          <w:rPr>
            <w:rStyle w:val="Hyperlink"/>
          </w:rPr>
          <w:t xml:space="preserve"> (the Code)</w:t>
        </w:r>
      </w:hyperlink>
      <w:r w:rsidR="00CF7EFA" w:rsidRPr="00E55D72">
        <w:t xml:space="preserve"> and uphold the </w:t>
      </w:r>
      <w:hyperlink r:id="rId30" w:history="1">
        <w:r w:rsidR="00CF7EFA" w:rsidRPr="00DD4D2B">
          <w:rPr>
            <w:rStyle w:val="Hyperlink"/>
          </w:rPr>
          <w:t>Aged Care Statement of Rights</w:t>
        </w:r>
        <w:r w:rsidR="005C568C" w:rsidRPr="00DD4D2B">
          <w:rPr>
            <w:rStyle w:val="Hyperlink"/>
          </w:rPr>
          <w:t>.</w:t>
        </w:r>
      </w:hyperlink>
    </w:p>
    <w:p w14:paraId="6029BF26" w14:textId="497249A2" w:rsidR="002531BF" w:rsidRPr="00230D68" w:rsidRDefault="002E4DE8" w:rsidP="00977867">
      <w:pPr>
        <w:pStyle w:val="Ideahighlightedtext"/>
      </w:pPr>
      <w:r w:rsidRPr="00977867">
        <w:rPr>
          <w:noProof/>
        </w:rPr>
        <w:drawing>
          <wp:anchor distT="0" distB="0" distL="114300" distR="114300" simplePos="0" relativeHeight="251658251" behindDoc="0" locked="0" layoutInCell="1" allowOverlap="1" wp14:anchorId="6806E1C6" wp14:editId="43298F71">
            <wp:simplePos x="0" y="0"/>
            <wp:positionH relativeFrom="margin">
              <wp:posOffset>200025</wp:posOffset>
            </wp:positionH>
            <wp:positionV relativeFrom="paragraph">
              <wp:posOffset>743585</wp:posOffset>
            </wp:positionV>
            <wp:extent cx="5573614" cy="3716977"/>
            <wp:effectExtent l="0" t="0" r="8255" b="0"/>
            <wp:wrapNone/>
            <wp:docPr id="983057091" name="Picture 23" descr="older women in a mus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57091" name="Picture 23" descr="older women in a music grou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3614" cy="37169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1E4" w:rsidRPr="00977867">
        <w:rPr>
          <w:noProof/>
        </w:rPr>
        <w:drawing>
          <wp:anchor distT="0" distB="0" distL="114300" distR="114300" simplePos="0" relativeHeight="251658253" behindDoc="0" locked="0" layoutInCell="1" allowOverlap="1" wp14:anchorId="216FB91B" wp14:editId="5B616AAC">
            <wp:simplePos x="0" y="0"/>
            <wp:positionH relativeFrom="column">
              <wp:posOffset>0</wp:posOffset>
            </wp:positionH>
            <wp:positionV relativeFrom="paragraph">
              <wp:posOffset>0</wp:posOffset>
            </wp:positionV>
            <wp:extent cx="372140" cy="372140"/>
            <wp:effectExtent l="0" t="0" r="8890" b="8890"/>
            <wp:wrapNone/>
            <wp:docPr id="727253020"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40" cy="37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057" w:rsidRPr="00977867">
        <w:t>Find</w:t>
      </w:r>
      <w:r w:rsidR="00CF7EFA" w:rsidRPr="00977867">
        <w:t xml:space="preserve"> more information about eligibility and requirements</w:t>
      </w:r>
      <w:r w:rsidR="00764057" w:rsidRPr="00977867">
        <w:t xml:space="preserve"> at the Department</w:t>
      </w:r>
      <w:r w:rsidR="00481881" w:rsidRPr="00977867">
        <w:t xml:space="preserve"> of Health, Disability</w:t>
      </w:r>
      <w:r w:rsidR="004E7460" w:rsidRPr="00977867">
        <w:t xml:space="preserve"> and Ageing </w:t>
      </w:r>
      <w:r w:rsidRPr="00977867">
        <w:t>(the Department)</w:t>
      </w:r>
      <w:r w:rsidR="00764057" w:rsidRPr="00977867">
        <w:t xml:space="preserve"> webpage </w:t>
      </w:r>
      <w:hyperlink r:id="rId32">
        <w:r w:rsidR="001E1CF5" w:rsidRPr="00230D68">
          <w:rPr>
            <w:rStyle w:val="Hyperlink"/>
            <w:szCs w:val="24"/>
          </w:rPr>
          <w:t>health.gov.au/topics/</w:t>
        </w:r>
        <w:proofErr w:type="gramStart"/>
        <w:r w:rsidR="001E1CF5" w:rsidRPr="00230D68">
          <w:rPr>
            <w:rStyle w:val="Hyperlink"/>
            <w:szCs w:val="24"/>
          </w:rPr>
          <w:t>aged-care</w:t>
        </w:r>
        <w:proofErr w:type="gramEnd"/>
        <w:r w:rsidR="001E1CF5" w:rsidRPr="00230D68">
          <w:rPr>
            <w:rStyle w:val="Hyperlink"/>
            <w:szCs w:val="24"/>
          </w:rPr>
          <w:t>/volunteers/about</w:t>
        </w:r>
      </w:hyperlink>
      <w:r w:rsidR="002531BF" w:rsidRPr="00230D68">
        <w:br w:type="page"/>
      </w:r>
    </w:p>
    <w:p w14:paraId="59093019" w14:textId="5F7D2CBA" w:rsidR="00CF7EFA" w:rsidRPr="00ED0876" w:rsidRDefault="00CF7EFA" w:rsidP="00DB3108">
      <w:pPr>
        <w:pStyle w:val="Heading2"/>
      </w:pPr>
      <w:r w:rsidRPr="00ED0876">
        <w:t xml:space="preserve">How </w:t>
      </w:r>
      <w:r w:rsidRPr="004E5ABD">
        <w:t>to</w:t>
      </w:r>
      <w:r w:rsidRPr="00ED0876">
        <w:t xml:space="preserve"> become an aged care</w:t>
      </w:r>
      <w:r w:rsidR="00673626" w:rsidRPr="00ED0876">
        <w:t xml:space="preserve"> </w:t>
      </w:r>
      <w:r w:rsidRPr="00ED0876">
        <w:t>volunteer</w:t>
      </w:r>
    </w:p>
    <w:p w14:paraId="508722D8" w14:textId="77777777" w:rsidR="00CF7EFA" w:rsidRPr="00E55D72" w:rsidRDefault="00CF7EFA" w:rsidP="00E55D72">
      <w:r w:rsidRPr="00E55D72">
        <w:t>There are many different pathways you can take to become an aged care volunteer.</w:t>
      </w:r>
    </w:p>
    <w:p w14:paraId="6B50AAA8" w14:textId="77777777" w:rsidR="00CF7EFA" w:rsidRPr="00ED0876" w:rsidRDefault="00CF7EFA" w:rsidP="00ED0876">
      <w:pPr>
        <w:pStyle w:val="Heading3"/>
      </w:pPr>
      <w:r w:rsidRPr="00ED0876">
        <w:t>Opportunities in your state or territory</w:t>
      </w:r>
    </w:p>
    <w:p w14:paraId="10AFE858" w14:textId="77777777" w:rsidR="00CF7EFA" w:rsidRPr="00E55D72" w:rsidRDefault="00CF7EFA" w:rsidP="00E55D72">
      <w:r w:rsidRPr="00E55D72">
        <w:t>See below or check in with your council for local aged care volunteering opportunities:</w:t>
      </w:r>
    </w:p>
    <w:tbl>
      <w:tblPr>
        <w:tblStyle w:val="TableGrid"/>
        <w:tblW w:w="5000" w:type="pct"/>
        <w:tblLook w:val="01E0" w:firstRow="1" w:lastRow="1" w:firstColumn="1" w:lastColumn="1" w:noHBand="0" w:noVBand="0"/>
      </w:tblPr>
      <w:tblGrid>
        <w:gridCol w:w="5113"/>
        <w:gridCol w:w="3907"/>
      </w:tblGrid>
      <w:tr w:rsidR="00CF7EFA" w:rsidRPr="00E55D72" w14:paraId="5036ACF0" w14:textId="77777777" w:rsidTr="00977867">
        <w:trPr>
          <w:cnfStyle w:val="100000000000" w:firstRow="1" w:lastRow="0" w:firstColumn="0" w:lastColumn="0" w:oddVBand="0" w:evenVBand="0" w:oddHBand="0" w:evenHBand="0" w:firstRowFirstColumn="0" w:firstRowLastColumn="0" w:lastRowFirstColumn="0" w:lastRowLastColumn="0"/>
          <w:trHeight w:val="509"/>
          <w:tblHeader/>
        </w:trPr>
        <w:tc>
          <w:tcPr>
            <w:tcW w:w="2834" w:type="pct"/>
          </w:tcPr>
          <w:p w14:paraId="5C0F80E9" w14:textId="06B3FDD8" w:rsidR="00CF7EFA" w:rsidRPr="00E55D72" w:rsidRDefault="004E5ABD" w:rsidP="00E55D72">
            <w:r w:rsidRPr="00E55D72">
              <w:t>Organisations</w:t>
            </w:r>
          </w:p>
        </w:tc>
        <w:tc>
          <w:tcPr>
            <w:tcW w:w="2166" w:type="pct"/>
          </w:tcPr>
          <w:p w14:paraId="59D15F02" w14:textId="77777777" w:rsidR="00CF7EFA" w:rsidRPr="00E55D72" w:rsidRDefault="00CF7EFA" w:rsidP="00E55D72">
            <w:r w:rsidRPr="00E55D72">
              <w:t>Website</w:t>
            </w:r>
          </w:p>
        </w:tc>
      </w:tr>
      <w:tr w:rsidR="00CF7EFA" w:rsidRPr="00E55D72" w14:paraId="5813F0AE" w14:textId="77777777" w:rsidTr="004E5ABD">
        <w:trPr>
          <w:trHeight w:val="516"/>
        </w:trPr>
        <w:tc>
          <w:tcPr>
            <w:tcW w:w="2834" w:type="pct"/>
          </w:tcPr>
          <w:p w14:paraId="5C954B87" w14:textId="04677D1C" w:rsidR="00CF7EFA" w:rsidRPr="00E55D72" w:rsidRDefault="00CF7EFA" w:rsidP="00E55D72">
            <w:r w:rsidRPr="00E55D72">
              <w:t>The Centre for Volunteering NSW</w:t>
            </w:r>
          </w:p>
        </w:tc>
        <w:tc>
          <w:tcPr>
            <w:tcW w:w="2166" w:type="pct"/>
          </w:tcPr>
          <w:p w14:paraId="3EA4EC8F" w14:textId="75E38BF8" w:rsidR="00CF7EFA" w:rsidRPr="00E55D72" w:rsidRDefault="005E709E" w:rsidP="00E55D72">
            <w:hyperlink r:id="rId33" w:history="1">
              <w:r w:rsidRPr="00AF70AB">
                <w:rPr>
                  <w:rStyle w:val="Hyperlink"/>
                </w:rPr>
                <w:t>volunteering.com.au</w:t>
              </w:r>
            </w:hyperlink>
          </w:p>
        </w:tc>
      </w:tr>
      <w:tr w:rsidR="00CF7EFA" w:rsidRPr="00E55D72" w14:paraId="00013AD8" w14:textId="77777777" w:rsidTr="004E5ABD">
        <w:trPr>
          <w:trHeight w:val="509"/>
        </w:trPr>
        <w:tc>
          <w:tcPr>
            <w:tcW w:w="2834" w:type="pct"/>
          </w:tcPr>
          <w:p w14:paraId="10052F09" w14:textId="77777777" w:rsidR="00CF7EFA" w:rsidRPr="00E55D72" w:rsidRDefault="00CF7EFA" w:rsidP="00E55D72">
            <w:r w:rsidRPr="00E55D72">
              <w:t>Volunteering Victoria</w:t>
            </w:r>
          </w:p>
        </w:tc>
        <w:tc>
          <w:tcPr>
            <w:tcW w:w="2166" w:type="pct"/>
          </w:tcPr>
          <w:p w14:paraId="31EA2E5C" w14:textId="77777777" w:rsidR="00CF7EFA" w:rsidRPr="00E55D72" w:rsidRDefault="00CF7EFA" w:rsidP="00E55D72">
            <w:hyperlink r:id="rId34">
              <w:r w:rsidRPr="00E55D72">
                <w:rPr>
                  <w:rStyle w:val="Hyperlink"/>
                </w:rPr>
                <w:t>volunteeringvictoria.org.au</w:t>
              </w:r>
            </w:hyperlink>
          </w:p>
        </w:tc>
      </w:tr>
      <w:tr w:rsidR="00CF7EFA" w:rsidRPr="00E55D72" w14:paraId="5F222D72" w14:textId="77777777" w:rsidTr="004E5ABD">
        <w:trPr>
          <w:trHeight w:val="509"/>
        </w:trPr>
        <w:tc>
          <w:tcPr>
            <w:tcW w:w="2834" w:type="pct"/>
          </w:tcPr>
          <w:p w14:paraId="4A3B2585" w14:textId="77777777" w:rsidR="00CF7EFA" w:rsidRPr="00E55D72" w:rsidRDefault="00CF7EFA" w:rsidP="00E55D72">
            <w:r w:rsidRPr="00E55D72">
              <w:t>Volunteering SA &amp; NT</w:t>
            </w:r>
          </w:p>
        </w:tc>
        <w:tc>
          <w:tcPr>
            <w:tcW w:w="2166" w:type="pct"/>
          </w:tcPr>
          <w:p w14:paraId="5A1B29DF" w14:textId="77777777" w:rsidR="00CF7EFA" w:rsidRPr="00E55D72" w:rsidRDefault="00CF7EFA" w:rsidP="00E55D72">
            <w:hyperlink r:id="rId35">
              <w:r w:rsidRPr="00E55D72">
                <w:rPr>
                  <w:rStyle w:val="Hyperlink"/>
                </w:rPr>
                <w:t>volunteeringsa-nt.org.au</w:t>
              </w:r>
            </w:hyperlink>
          </w:p>
        </w:tc>
      </w:tr>
      <w:tr w:rsidR="00CF7EFA" w:rsidRPr="00E55D72" w14:paraId="37876697" w14:textId="77777777" w:rsidTr="004E5ABD">
        <w:trPr>
          <w:trHeight w:val="509"/>
        </w:trPr>
        <w:tc>
          <w:tcPr>
            <w:tcW w:w="2834" w:type="pct"/>
          </w:tcPr>
          <w:p w14:paraId="3D365BA9" w14:textId="77777777" w:rsidR="00CF7EFA" w:rsidRPr="00E55D72" w:rsidRDefault="00CF7EFA" w:rsidP="00E55D72">
            <w:r w:rsidRPr="00E55D72">
              <w:t>Volunteering Queensland</w:t>
            </w:r>
          </w:p>
        </w:tc>
        <w:tc>
          <w:tcPr>
            <w:tcW w:w="2166" w:type="pct"/>
          </w:tcPr>
          <w:p w14:paraId="696735CA" w14:textId="77777777" w:rsidR="00CF7EFA" w:rsidRPr="00E55D72" w:rsidRDefault="00CF7EFA" w:rsidP="00E55D72">
            <w:hyperlink r:id="rId36">
              <w:r w:rsidRPr="00E55D72">
                <w:rPr>
                  <w:rStyle w:val="Hyperlink"/>
                </w:rPr>
                <w:t>volunteeringqld.org.au</w:t>
              </w:r>
            </w:hyperlink>
          </w:p>
        </w:tc>
      </w:tr>
      <w:tr w:rsidR="00CF7EFA" w:rsidRPr="00E55D72" w14:paraId="425045F3" w14:textId="77777777" w:rsidTr="004E5ABD">
        <w:trPr>
          <w:trHeight w:val="509"/>
        </w:trPr>
        <w:tc>
          <w:tcPr>
            <w:tcW w:w="2834" w:type="pct"/>
          </w:tcPr>
          <w:p w14:paraId="60779162" w14:textId="77777777" w:rsidR="00CF7EFA" w:rsidRPr="00E55D72" w:rsidRDefault="00CF7EFA" w:rsidP="00E55D72">
            <w:r w:rsidRPr="00E55D72">
              <w:t>Volunteering WA</w:t>
            </w:r>
          </w:p>
        </w:tc>
        <w:tc>
          <w:tcPr>
            <w:tcW w:w="2166" w:type="pct"/>
          </w:tcPr>
          <w:p w14:paraId="66115755" w14:textId="77777777" w:rsidR="00CF7EFA" w:rsidRPr="00E55D72" w:rsidRDefault="00CF7EFA" w:rsidP="00E55D72">
            <w:hyperlink r:id="rId37">
              <w:r w:rsidRPr="00E55D72">
                <w:rPr>
                  <w:rStyle w:val="Hyperlink"/>
                </w:rPr>
                <w:t>volunteeringwa.org.au</w:t>
              </w:r>
            </w:hyperlink>
          </w:p>
        </w:tc>
      </w:tr>
      <w:tr w:rsidR="00CF7EFA" w:rsidRPr="00E55D72" w14:paraId="5DBA8AF0" w14:textId="77777777" w:rsidTr="004E5ABD">
        <w:trPr>
          <w:trHeight w:val="509"/>
        </w:trPr>
        <w:tc>
          <w:tcPr>
            <w:tcW w:w="2834" w:type="pct"/>
          </w:tcPr>
          <w:p w14:paraId="1C984E9A" w14:textId="77777777" w:rsidR="00CF7EFA" w:rsidRPr="00E55D72" w:rsidRDefault="00CF7EFA" w:rsidP="00E55D72">
            <w:r w:rsidRPr="00E55D72">
              <w:t>Volunteering Tasmania</w:t>
            </w:r>
          </w:p>
        </w:tc>
        <w:tc>
          <w:tcPr>
            <w:tcW w:w="2166" w:type="pct"/>
          </w:tcPr>
          <w:p w14:paraId="1A0C1CD3" w14:textId="77777777" w:rsidR="00CF7EFA" w:rsidRPr="00E55D72" w:rsidRDefault="00CF7EFA" w:rsidP="00E55D72">
            <w:hyperlink r:id="rId38">
              <w:r w:rsidRPr="00E55D72">
                <w:rPr>
                  <w:rStyle w:val="Hyperlink"/>
                </w:rPr>
                <w:t>volunteeringtas.org.au</w:t>
              </w:r>
            </w:hyperlink>
          </w:p>
        </w:tc>
      </w:tr>
      <w:tr w:rsidR="00CF7EFA" w:rsidRPr="00E55D72" w14:paraId="12880CEC" w14:textId="77777777" w:rsidTr="004E5ABD">
        <w:trPr>
          <w:trHeight w:val="509"/>
        </w:trPr>
        <w:tc>
          <w:tcPr>
            <w:tcW w:w="2834" w:type="pct"/>
          </w:tcPr>
          <w:p w14:paraId="5871138B" w14:textId="77777777" w:rsidR="00CF7EFA" w:rsidRPr="00E55D72" w:rsidRDefault="00CF7EFA" w:rsidP="00E55D72">
            <w:r w:rsidRPr="00E55D72">
              <w:t>Volunteering ACT</w:t>
            </w:r>
          </w:p>
        </w:tc>
        <w:tc>
          <w:tcPr>
            <w:tcW w:w="2166" w:type="pct"/>
          </w:tcPr>
          <w:p w14:paraId="0507AD17" w14:textId="77777777" w:rsidR="00CF7EFA" w:rsidRPr="00E55D72" w:rsidRDefault="00CF7EFA" w:rsidP="00E55D72">
            <w:hyperlink r:id="rId39">
              <w:r w:rsidRPr="00E55D72">
                <w:rPr>
                  <w:rStyle w:val="Hyperlink"/>
                </w:rPr>
                <w:t>volunteeringact.org.au</w:t>
              </w:r>
            </w:hyperlink>
          </w:p>
        </w:tc>
      </w:tr>
      <w:tr w:rsidR="004E5ABD" w:rsidRPr="00E55D72" w14:paraId="49E8B2D4" w14:textId="77777777" w:rsidTr="004E5ABD">
        <w:trPr>
          <w:trHeight w:val="509"/>
        </w:trPr>
        <w:tc>
          <w:tcPr>
            <w:tcW w:w="2834" w:type="pct"/>
          </w:tcPr>
          <w:p w14:paraId="34AE44BB" w14:textId="485592FF" w:rsidR="004E5ABD" w:rsidRPr="00E55D72" w:rsidRDefault="004E5ABD" w:rsidP="004E5ABD">
            <w:proofErr w:type="spellStart"/>
            <w:r w:rsidRPr="00410407">
              <w:t>GoVolunteer</w:t>
            </w:r>
            <w:proofErr w:type="spellEnd"/>
          </w:p>
        </w:tc>
        <w:tc>
          <w:tcPr>
            <w:tcW w:w="2166" w:type="pct"/>
          </w:tcPr>
          <w:p w14:paraId="1C8F8B88" w14:textId="15F51C47" w:rsidR="004E5ABD" w:rsidRPr="00E55D72" w:rsidRDefault="004E5ABD" w:rsidP="004E5ABD">
            <w:hyperlink r:id="rId40" w:history="1">
              <w:r w:rsidRPr="00410407">
                <w:rPr>
                  <w:rStyle w:val="Hyperlink"/>
                </w:rPr>
                <w:t>govolunteer.com.au/volunteering</w:t>
              </w:r>
            </w:hyperlink>
          </w:p>
        </w:tc>
      </w:tr>
    </w:tbl>
    <w:p w14:paraId="142136F7" w14:textId="41C17D77" w:rsidR="00DD7835" w:rsidRDefault="00773F9D" w:rsidP="00CF7EFA">
      <w:pPr>
        <w:sectPr w:rsidR="00DD7835" w:rsidSect="00DB3108">
          <w:footerReference w:type="default" r:id="rId41"/>
          <w:pgSz w:w="11910" w:h="16840"/>
          <w:pgMar w:top="1134" w:right="1440" w:bottom="426" w:left="1440" w:header="0" w:footer="122" w:gutter="0"/>
          <w:cols w:space="720"/>
          <w:docGrid w:linePitch="326"/>
        </w:sectPr>
      </w:pPr>
      <w:r>
        <w:rPr>
          <w:noProof/>
        </w:rPr>
        <w:drawing>
          <wp:inline distT="0" distB="0" distL="0" distR="0" wp14:anchorId="248E633B" wp14:editId="47DA35D5">
            <wp:extent cx="5734050" cy="3824605"/>
            <wp:effectExtent l="0" t="0" r="0" b="4445"/>
            <wp:docPr id="1278967120" name="Picture 13" descr="Volunteer and older people doing a puzz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67120" name="Picture 13" descr="Volunteer and older people doing a puzzle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50" cy="3824605"/>
                    </a:xfrm>
                    <a:prstGeom prst="rect">
                      <a:avLst/>
                    </a:prstGeom>
                    <a:noFill/>
                    <a:ln>
                      <a:noFill/>
                    </a:ln>
                  </pic:spPr>
                </pic:pic>
              </a:graphicData>
            </a:graphic>
          </wp:inline>
        </w:drawing>
      </w:r>
    </w:p>
    <w:tbl>
      <w:tblPr>
        <w:tblStyle w:val="TableGrid"/>
        <w:tblpPr w:leftFromText="180" w:rightFromText="180" w:vertAnchor="page" w:horzAnchor="margin" w:tblpY="1753"/>
        <w:tblW w:w="9050" w:type="dxa"/>
        <w:tblLayout w:type="fixed"/>
        <w:tblLook w:val="0620" w:firstRow="1" w:lastRow="0" w:firstColumn="0" w:lastColumn="0" w:noHBand="1" w:noVBand="1"/>
      </w:tblPr>
      <w:tblGrid>
        <w:gridCol w:w="3804"/>
        <w:gridCol w:w="5246"/>
      </w:tblGrid>
      <w:tr w:rsidR="00CF7EFA" w:rsidRPr="00410407" w14:paraId="7DBECD6B" w14:textId="77777777" w:rsidTr="3390E3E2">
        <w:trPr>
          <w:cnfStyle w:val="100000000000" w:firstRow="1" w:lastRow="0" w:firstColumn="0" w:lastColumn="0" w:oddVBand="0" w:evenVBand="0" w:oddHBand="0" w:evenHBand="0" w:firstRowFirstColumn="0" w:firstRowLastColumn="0" w:lastRowFirstColumn="0" w:lastRowLastColumn="0"/>
          <w:trHeight w:val="509"/>
          <w:tblHeader/>
        </w:trPr>
        <w:tc>
          <w:tcPr>
            <w:tcW w:w="3804" w:type="dxa"/>
          </w:tcPr>
          <w:p w14:paraId="59466E9B" w14:textId="77777777" w:rsidR="00CF7EFA" w:rsidRPr="00410407" w:rsidRDefault="00CF7EFA" w:rsidP="00410407">
            <w:proofErr w:type="spellStart"/>
            <w:r w:rsidRPr="00410407">
              <w:t>Organisation</w:t>
            </w:r>
            <w:proofErr w:type="spellEnd"/>
          </w:p>
        </w:tc>
        <w:tc>
          <w:tcPr>
            <w:tcW w:w="5246" w:type="dxa"/>
          </w:tcPr>
          <w:p w14:paraId="7E0E1815" w14:textId="77777777" w:rsidR="00CF7EFA" w:rsidRPr="00410407" w:rsidRDefault="00CF7EFA" w:rsidP="00410407">
            <w:r w:rsidRPr="00410407">
              <w:t>Website</w:t>
            </w:r>
          </w:p>
        </w:tc>
      </w:tr>
      <w:tr w:rsidR="00CF7EFA" w:rsidRPr="00410407" w14:paraId="743648AC" w14:textId="77777777" w:rsidTr="3390E3E2">
        <w:trPr>
          <w:trHeight w:val="809"/>
        </w:trPr>
        <w:tc>
          <w:tcPr>
            <w:tcW w:w="3804" w:type="dxa"/>
          </w:tcPr>
          <w:p w14:paraId="1BDB8260" w14:textId="77777777" w:rsidR="00CF7EFA" w:rsidRPr="00410407" w:rsidRDefault="00CF7EFA" w:rsidP="00410407">
            <w:r w:rsidRPr="00410407">
              <w:t>Seek Volunteer</w:t>
            </w:r>
          </w:p>
        </w:tc>
        <w:tc>
          <w:tcPr>
            <w:tcW w:w="5246" w:type="dxa"/>
          </w:tcPr>
          <w:p w14:paraId="687F3C39" w14:textId="10C893E1" w:rsidR="00CF7EFA" w:rsidRPr="00410407" w:rsidRDefault="00CF7EFA" w:rsidP="00410407">
            <w:hyperlink r:id="rId43">
              <w:r w:rsidRPr="00410407">
                <w:rPr>
                  <w:rStyle w:val="Hyperlink"/>
                </w:rPr>
                <w:t>volunteer.com.au/seniors-aged-care</w:t>
              </w:r>
            </w:hyperlink>
            <w:hyperlink r:id="rId44">
              <w:r>
                <w:rPr>
                  <w:rStyle w:val="Hyperlink"/>
                </w:rPr>
                <w:t>https://www.volunteer.com.au/seniors-aged-care-volunteering</w:t>
              </w:r>
            </w:hyperlink>
          </w:p>
        </w:tc>
      </w:tr>
      <w:tr w:rsidR="00CF7EFA" w:rsidRPr="00410407" w14:paraId="2A8A6FA0" w14:textId="77777777" w:rsidTr="3390E3E2">
        <w:trPr>
          <w:trHeight w:val="509"/>
        </w:trPr>
        <w:tc>
          <w:tcPr>
            <w:tcW w:w="3804" w:type="dxa"/>
          </w:tcPr>
          <w:p w14:paraId="618ED2E3" w14:textId="77777777" w:rsidR="00CF7EFA" w:rsidRPr="00410407" w:rsidRDefault="00CF7EFA" w:rsidP="00410407">
            <w:r w:rsidRPr="00410407">
              <w:t>Meals on Wheels™</w:t>
            </w:r>
          </w:p>
        </w:tc>
        <w:tc>
          <w:tcPr>
            <w:tcW w:w="5246" w:type="dxa"/>
          </w:tcPr>
          <w:p w14:paraId="3F3D3797" w14:textId="77777777" w:rsidR="00CF7EFA" w:rsidRPr="00410407" w:rsidRDefault="00CF7EFA" w:rsidP="00410407">
            <w:hyperlink r:id="rId45">
              <w:r w:rsidRPr="00410407">
                <w:rPr>
                  <w:rStyle w:val="Hyperlink"/>
                </w:rPr>
                <w:t>mealsonwheels.org.au/get-involved/volunteer</w:t>
              </w:r>
            </w:hyperlink>
          </w:p>
        </w:tc>
      </w:tr>
      <w:tr w:rsidR="00CF7EFA" w:rsidRPr="00410407" w14:paraId="256537A8" w14:textId="77777777" w:rsidTr="3390E3E2">
        <w:trPr>
          <w:trHeight w:val="509"/>
        </w:trPr>
        <w:tc>
          <w:tcPr>
            <w:tcW w:w="3804" w:type="dxa"/>
          </w:tcPr>
          <w:p w14:paraId="1BE929D0" w14:textId="77777777" w:rsidR="00CF7EFA" w:rsidRPr="00410407" w:rsidRDefault="00CF7EFA" w:rsidP="00410407">
            <w:r w:rsidRPr="00410407">
              <w:t>Palliative Care NSW</w:t>
            </w:r>
          </w:p>
        </w:tc>
        <w:tc>
          <w:tcPr>
            <w:tcW w:w="5246" w:type="dxa"/>
          </w:tcPr>
          <w:p w14:paraId="5AF5DE7D" w14:textId="77777777" w:rsidR="00CF7EFA" w:rsidRPr="00410407" w:rsidRDefault="00CF7EFA" w:rsidP="00410407">
            <w:hyperlink r:id="rId46">
              <w:r w:rsidRPr="00410407">
                <w:rPr>
                  <w:rStyle w:val="Hyperlink"/>
                </w:rPr>
                <w:t>volunteerhub.com.au</w:t>
              </w:r>
            </w:hyperlink>
          </w:p>
        </w:tc>
      </w:tr>
      <w:tr w:rsidR="00CF7EFA" w:rsidRPr="00410407" w14:paraId="2CA80C3D" w14:textId="77777777" w:rsidTr="3390E3E2">
        <w:trPr>
          <w:trHeight w:val="582"/>
        </w:trPr>
        <w:tc>
          <w:tcPr>
            <w:tcW w:w="3804" w:type="dxa"/>
          </w:tcPr>
          <w:p w14:paraId="3714DE21" w14:textId="77777777" w:rsidR="00CF7EFA" w:rsidRPr="00410407" w:rsidRDefault="00CF7EFA" w:rsidP="00410407">
            <w:r w:rsidRPr="00410407">
              <w:t>Palliative Care Victoria</w:t>
            </w:r>
          </w:p>
        </w:tc>
        <w:tc>
          <w:tcPr>
            <w:tcW w:w="5246" w:type="dxa"/>
          </w:tcPr>
          <w:p w14:paraId="5EE25A1E" w14:textId="07B57FA1" w:rsidR="00CF7EFA" w:rsidRPr="00410407" w:rsidRDefault="547D62FE" w:rsidP="3390E3E2">
            <w:hyperlink r:id="rId47">
              <w:r w:rsidRPr="3390E3E2">
                <w:rPr>
                  <w:rStyle w:val="Hyperlink"/>
                  <w:color w:val="0000EE"/>
                </w:rPr>
                <w:t>pallcarevic.asn.au/page/73/introduction-to-volunteering</w:t>
              </w:r>
            </w:hyperlink>
          </w:p>
        </w:tc>
      </w:tr>
      <w:tr w:rsidR="00CF7EFA" w:rsidRPr="00410407" w14:paraId="75965D58" w14:textId="77777777" w:rsidTr="3390E3E2">
        <w:trPr>
          <w:trHeight w:val="509"/>
        </w:trPr>
        <w:tc>
          <w:tcPr>
            <w:tcW w:w="3804" w:type="dxa"/>
          </w:tcPr>
          <w:p w14:paraId="45EA43BF" w14:textId="77777777" w:rsidR="00CF7EFA" w:rsidRPr="00410407" w:rsidRDefault="00CF7EFA" w:rsidP="00410407">
            <w:r w:rsidRPr="00410407">
              <w:t>Palliative Care QLD</w:t>
            </w:r>
          </w:p>
        </w:tc>
        <w:tc>
          <w:tcPr>
            <w:tcW w:w="5246" w:type="dxa"/>
          </w:tcPr>
          <w:p w14:paraId="4735CA15" w14:textId="77777777" w:rsidR="00CF7EFA" w:rsidRPr="00410407" w:rsidRDefault="00CF7EFA" w:rsidP="00410407">
            <w:hyperlink r:id="rId48">
              <w:r w:rsidRPr="00410407">
                <w:rPr>
                  <w:rStyle w:val="Hyperlink"/>
                </w:rPr>
                <w:t>palliativecareqld.org.au/volunteer-village</w:t>
              </w:r>
            </w:hyperlink>
          </w:p>
        </w:tc>
      </w:tr>
      <w:tr w:rsidR="00CF7EFA" w:rsidRPr="00410407" w14:paraId="5EC887A9" w14:textId="77777777" w:rsidTr="3390E3E2">
        <w:trPr>
          <w:trHeight w:val="509"/>
        </w:trPr>
        <w:tc>
          <w:tcPr>
            <w:tcW w:w="3804" w:type="dxa"/>
          </w:tcPr>
          <w:p w14:paraId="2487F161" w14:textId="77777777" w:rsidR="00CF7EFA" w:rsidRPr="00410407" w:rsidRDefault="00CF7EFA" w:rsidP="00410407">
            <w:r w:rsidRPr="00410407">
              <w:t>Palliative Care ACT</w:t>
            </w:r>
          </w:p>
        </w:tc>
        <w:tc>
          <w:tcPr>
            <w:tcW w:w="5246" w:type="dxa"/>
          </w:tcPr>
          <w:p w14:paraId="0E43EC2F" w14:textId="77777777" w:rsidR="00CF7EFA" w:rsidRPr="00410407" w:rsidRDefault="00CF7EFA" w:rsidP="00410407">
            <w:hyperlink r:id="rId49">
              <w:r w:rsidRPr="00410407">
                <w:rPr>
                  <w:rStyle w:val="Hyperlink"/>
                </w:rPr>
                <w:t>pallcareact.org.au/become-a-volunteer</w:t>
              </w:r>
            </w:hyperlink>
          </w:p>
        </w:tc>
      </w:tr>
      <w:tr w:rsidR="00CF7EFA" w:rsidRPr="00410407" w14:paraId="2F379BD7" w14:textId="77777777" w:rsidTr="3390E3E2">
        <w:trPr>
          <w:trHeight w:val="509"/>
        </w:trPr>
        <w:tc>
          <w:tcPr>
            <w:tcW w:w="3804" w:type="dxa"/>
          </w:tcPr>
          <w:p w14:paraId="4E094E43" w14:textId="77777777" w:rsidR="00CF7EFA" w:rsidRPr="00410407" w:rsidRDefault="00CF7EFA" w:rsidP="00410407">
            <w:r w:rsidRPr="00410407">
              <w:t>Palliative Care TAS</w:t>
            </w:r>
          </w:p>
        </w:tc>
        <w:tc>
          <w:tcPr>
            <w:tcW w:w="5246" w:type="dxa"/>
          </w:tcPr>
          <w:p w14:paraId="560C4172" w14:textId="3DB5C6EF" w:rsidR="002C1D6A" w:rsidRPr="00410407" w:rsidRDefault="007D7264" w:rsidP="00410407">
            <w:hyperlink r:id="rId50" w:history="1">
              <w:r w:rsidRPr="00FA443F">
                <w:rPr>
                  <w:rStyle w:val="Hyperlink"/>
                </w:rPr>
                <w:t>pallcaretas.org.au/about-palliative-care-and-end-of-life/volunteer-services/</w:t>
              </w:r>
            </w:hyperlink>
          </w:p>
        </w:tc>
      </w:tr>
      <w:tr w:rsidR="00CF7EFA" w:rsidRPr="00410407" w14:paraId="7B69EB0B" w14:textId="77777777" w:rsidTr="3390E3E2">
        <w:trPr>
          <w:trHeight w:val="509"/>
        </w:trPr>
        <w:tc>
          <w:tcPr>
            <w:tcW w:w="3804" w:type="dxa"/>
          </w:tcPr>
          <w:p w14:paraId="03625064" w14:textId="77777777" w:rsidR="00CF7EFA" w:rsidRPr="00410407" w:rsidRDefault="00CF7EFA" w:rsidP="00410407">
            <w:r w:rsidRPr="00410407">
              <w:t>Palliative Care WA</w:t>
            </w:r>
          </w:p>
        </w:tc>
        <w:tc>
          <w:tcPr>
            <w:tcW w:w="5246" w:type="dxa"/>
          </w:tcPr>
          <w:p w14:paraId="6DB2B22A" w14:textId="59D6F207" w:rsidR="00CF7EFA" w:rsidRPr="00FB159F" w:rsidRDefault="00FB159F" w:rsidP="00410407">
            <w:pPr>
              <w:rPr>
                <w:lang w:val="en-AU"/>
              </w:rPr>
            </w:pPr>
            <w:hyperlink r:id="rId51" w:history="1">
              <w:r w:rsidRPr="00FB159F">
                <w:rPr>
                  <w:rStyle w:val="Hyperlink"/>
                  <w:lang w:val="en-AU"/>
                </w:rPr>
                <w:t>palliativecarewa.asn.au/working-with-the-sector/volunteering-in-palliative-care/</w:t>
              </w:r>
            </w:hyperlink>
          </w:p>
        </w:tc>
      </w:tr>
      <w:tr w:rsidR="00CF7EFA" w:rsidRPr="00410407" w14:paraId="5249A7A2" w14:textId="77777777" w:rsidTr="3390E3E2">
        <w:trPr>
          <w:trHeight w:val="448"/>
        </w:trPr>
        <w:tc>
          <w:tcPr>
            <w:tcW w:w="3804" w:type="dxa"/>
          </w:tcPr>
          <w:p w14:paraId="296AF384" w14:textId="77777777" w:rsidR="00CF7EFA" w:rsidRPr="00410407" w:rsidRDefault="00CF7EFA" w:rsidP="00410407">
            <w:r w:rsidRPr="00410407">
              <w:t>Dementia Australia</w:t>
            </w:r>
          </w:p>
        </w:tc>
        <w:tc>
          <w:tcPr>
            <w:tcW w:w="5246" w:type="dxa"/>
          </w:tcPr>
          <w:p w14:paraId="14D88A98" w14:textId="77E07EC7" w:rsidR="00CF7EFA" w:rsidRPr="00410407" w:rsidRDefault="00CF7EFA" w:rsidP="00410407">
            <w:hyperlink r:id="rId52">
              <w:r w:rsidRPr="00410407">
                <w:rPr>
                  <w:rStyle w:val="Hyperlink"/>
                </w:rPr>
                <w:t>dementia.org.au</w:t>
              </w:r>
            </w:hyperlink>
          </w:p>
        </w:tc>
      </w:tr>
      <w:tr w:rsidR="00CF7EFA" w:rsidRPr="00410407" w14:paraId="544418C1" w14:textId="77777777" w:rsidTr="3390E3E2">
        <w:trPr>
          <w:trHeight w:val="509"/>
        </w:trPr>
        <w:tc>
          <w:tcPr>
            <w:tcW w:w="3804" w:type="dxa"/>
          </w:tcPr>
          <w:p w14:paraId="6EB0D774" w14:textId="77777777" w:rsidR="00CF7EFA" w:rsidRPr="00410407" w:rsidRDefault="00CF7EFA" w:rsidP="00410407">
            <w:r w:rsidRPr="00410407">
              <w:t>LGBTIQ+ Health Australia</w:t>
            </w:r>
          </w:p>
        </w:tc>
        <w:tc>
          <w:tcPr>
            <w:tcW w:w="5246" w:type="dxa"/>
          </w:tcPr>
          <w:p w14:paraId="114662AC" w14:textId="77777777" w:rsidR="00CF7EFA" w:rsidRPr="00410407" w:rsidRDefault="00CF7EFA" w:rsidP="00410407">
            <w:hyperlink r:id="rId53">
              <w:r w:rsidRPr="00410407">
                <w:rPr>
                  <w:rStyle w:val="Hyperlink"/>
                </w:rPr>
                <w:t>lgbtiqhealth.org.au/volunteer</w:t>
              </w:r>
            </w:hyperlink>
          </w:p>
        </w:tc>
      </w:tr>
    </w:tbl>
    <w:p w14:paraId="53768DC3" w14:textId="1B926FA2" w:rsidR="00CF7EFA" w:rsidRPr="00ED0876" w:rsidRDefault="00CF7EFA" w:rsidP="00DB3108">
      <w:pPr>
        <w:pStyle w:val="Heading2"/>
      </w:pPr>
      <w:r w:rsidRPr="00ED0876">
        <w:t xml:space="preserve">Volunteering with </w:t>
      </w:r>
      <w:r w:rsidR="005975AA">
        <w:t xml:space="preserve">a </w:t>
      </w:r>
      <w:r w:rsidRPr="00ED0876">
        <w:t>specific</w:t>
      </w:r>
      <w:r w:rsidR="005975AA">
        <w:t xml:space="preserve"> </w:t>
      </w:r>
      <w:r w:rsidRPr="00ED0876">
        <w:t>provider</w:t>
      </w:r>
    </w:p>
    <w:p w14:paraId="3FDB2885" w14:textId="5BD1677A" w:rsidR="003B7781" w:rsidRDefault="007A4471" w:rsidP="00E55D72">
      <w:r w:rsidRPr="00E55D72">
        <w:t>C</w:t>
      </w:r>
      <w:r w:rsidR="00CF7EFA" w:rsidRPr="00E55D72">
        <w:t>ontact provider</w:t>
      </w:r>
      <w:r w:rsidR="00016C5F" w:rsidRPr="00E55D72">
        <w:t>s</w:t>
      </w:r>
      <w:r w:rsidR="00CF7EFA" w:rsidRPr="00E55D72">
        <w:t xml:space="preserve"> in your local area to express interest in aged care</w:t>
      </w:r>
      <w:r w:rsidR="00F67F48" w:rsidRPr="00E55D72">
        <w:t xml:space="preserve"> </w:t>
      </w:r>
      <w:r w:rsidR="00CF7EFA" w:rsidRPr="00E55D72">
        <w:t xml:space="preserve">volunteering. </w:t>
      </w:r>
    </w:p>
    <w:p w14:paraId="79EFDC61" w14:textId="6819D03A" w:rsidR="00CF7EFA" w:rsidRDefault="005975AA" w:rsidP="00E55D72">
      <w:r>
        <w:t>I</w:t>
      </w:r>
      <w:r w:rsidR="00CF7EFA" w:rsidRPr="00E55D72">
        <w:t xml:space="preserve">f you already know </w:t>
      </w:r>
      <w:r>
        <w:t xml:space="preserve">of </w:t>
      </w:r>
      <w:r w:rsidR="00CF7EFA" w:rsidRPr="00E55D72">
        <w:t>a provider in your area you can contact them directly.</w:t>
      </w:r>
    </w:p>
    <w:p w14:paraId="7BAE80CA" w14:textId="50F2B501" w:rsidR="003B7781" w:rsidRPr="003B7781" w:rsidRDefault="005511E4" w:rsidP="00977867">
      <w:pPr>
        <w:pStyle w:val="Ideahighlightedtext"/>
      </w:pPr>
      <w:r>
        <w:rPr>
          <w:noProof/>
        </w:rPr>
        <w:drawing>
          <wp:anchor distT="0" distB="0" distL="114300" distR="114300" simplePos="0" relativeHeight="251658254" behindDoc="0" locked="0" layoutInCell="1" allowOverlap="1" wp14:anchorId="0D891207" wp14:editId="395DB7D0">
            <wp:simplePos x="0" y="0"/>
            <wp:positionH relativeFrom="margin">
              <wp:align>left</wp:align>
            </wp:positionH>
            <wp:positionV relativeFrom="paragraph">
              <wp:posOffset>32931</wp:posOffset>
            </wp:positionV>
            <wp:extent cx="372140" cy="372140"/>
            <wp:effectExtent l="0" t="0" r="8890" b="8890"/>
            <wp:wrapNone/>
            <wp:docPr id="2005150440"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40" cy="37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781" w:rsidRPr="003B7781">
        <w:t xml:space="preserve">Find your nearest provider and their contact details </w:t>
      </w:r>
      <w:r w:rsidR="00764057">
        <w:t>at My Aged Care webpage</w:t>
      </w:r>
      <w:r w:rsidR="003B7781" w:rsidRPr="003B7781">
        <w:t xml:space="preserve"> </w:t>
      </w:r>
      <w:hyperlink r:id="rId54">
        <w:r w:rsidR="003B7781" w:rsidRPr="003B7781">
          <w:rPr>
            <w:rStyle w:val="Hyperlink"/>
            <w:sz w:val="28"/>
            <w:szCs w:val="28"/>
          </w:rPr>
          <w:t>myagedcare.gov.au/find-a-provider</w:t>
        </w:r>
      </w:hyperlink>
    </w:p>
    <w:p w14:paraId="01E66C27" w14:textId="77777777" w:rsidR="00CF7EFA" w:rsidRPr="00ED0876" w:rsidRDefault="00CF7EFA" w:rsidP="00DB3108">
      <w:pPr>
        <w:pStyle w:val="Heading2"/>
      </w:pPr>
      <w:r w:rsidRPr="00ED0876">
        <w:t>The Aged Care Volunteer Visitors Scheme (ACVVS)</w:t>
      </w:r>
    </w:p>
    <w:p w14:paraId="1F774417" w14:textId="08AC9332" w:rsidR="001E5D72" w:rsidRDefault="00CF7EFA" w:rsidP="00410407">
      <w:hyperlink r:id="rId55" w:history="1">
        <w:r w:rsidRPr="002F1C50">
          <w:rPr>
            <w:rStyle w:val="Hyperlink"/>
          </w:rPr>
          <w:t>ACVVS</w:t>
        </w:r>
      </w:hyperlink>
      <w:r w:rsidRPr="00E55D72">
        <w:t xml:space="preserve"> is a</w:t>
      </w:r>
      <w:r w:rsidR="00AF70AB">
        <w:t>n up</w:t>
      </w:r>
      <w:r w:rsidR="00AE32D5">
        <w:t>lifting</w:t>
      </w:r>
      <w:r w:rsidR="00AF70AB">
        <w:t xml:space="preserve"> program s</w:t>
      </w:r>
      <w:r w:rsidRPr="00E55D72">
        <w:t>upport</w:t>
      </w:r>
      <w:r w:rsidR="00AF70AB">
        <w:t>ing</w:t>
      </w:r>
      <w:r w:rsidRPr="00E55D72">
        <w:t xml:space="preserve"> regular volunteer visits to </w:t>
      </w:r>
      <w:r w:rsidR="001E5D72">
        <w:t>provide</w:t>
      </w:r>
      <w:r w:rsidRPr="00E55D72">
        <w:t xml:space="preserve"> friendship and companionship to older people.</w:t>
      </w:r>
      <w:r w:rsidR="007A4471" w:rsidRPr="00E55D72">
        <w:t xml:space="preserve"> </w:t>
      </w:r>
    </w:p>
    <w:p w14:paraId="62B1C507" w14:textId="76FEE8A7" w:rsidR="00CF7EFA" w:rsidRPr="00E55D72" w:rsidRDefault="00F563F2" w:rsidP="001E5D72">
      <w:pPr>
        <w:spacing w:after="240"/>
      </w:pPr>
      <w:r w:rsidRPr="009E5F1A">
        <w:rPr>
          <w:noProof/>
          <w:color w:val="1E1545"/>
          <w:sz w:val="28"/>
          <w:szCs w:val="28"/>
        </w:rPr>
        <w:drawing>
          <wp:anchor distT="0" distB="0" distL="114300" distR="114300" simplePos="0" relativeHeight="251658246" behindDoc="0" locked="0" layoutInCell="1" allowOverlap="1" wp14:anchorId="02C080EF" wp14:editId="7B360946">
            <wp:simplePos x="0" y="0"/>
            <wp:positionH relativeFrom="margin">
              <wp:posOffset>-101971</wp:posOffset>
            </wp:positionH>
            <wp:positionV relativeFrom="paragraph">
              <wp:posOffset>477988</wp:posOffset>
            </wp:positionV>
            <wp:extent cx="428625" cy="428625"/>
            <wp:effectExtent l="0" t="0" r="9525" b="9525"/>
            <wp:wrapNone/>
            <wp:docPr id="1644761662" name="Picture 1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EFA" w:rsidRPr="00E55D72">
        <w:t xml:space="preserve">You can become a volunteer visitor through the ACVVS by visiting </w:t>
      </w:r>
      <w:hyperlink r:id="rId56">
        <w:r w:rsidR="00B67EA5" w:rsidRPr="00E55D72">
          <w:rPr>
            <w:rStyle w:val="Hyperlink"/>
          </w:rPr>
          <w:t>health.gov.au/our-work/</w:t>
        </w:r>
      </w:hyperlink>
      <w:hyperlink r:id="rId57">
        <w:r w:rsidR="00B67EA5" w:rsidRPr="00E55D72">
          <w:rPr>
            <w:rStyle w:val="Hyperlink"/>
          </w:rPr>
          <w:t>aged-care-volunteer-visitors-scheme-acvvs/volunteer</w:t>
        </w:r>
      </w:hyperlink>
    </w:p>
    <w:p w14:paraId="58E076A2" w14:textId="0B01AA97" w:rsidR="00CF7EFA" w:rsidRPr="003B7781" w:rsidRDefault="00CF7EFA" w:rsidP="00977867">
      <w:pPr>
        <w:pStyle w:val="Ideahighlightedtext"/>
      </w:pPr>
      <w:r w:rsidRPr="003B7781">
        <w:t>Turn to</w:t>
      </w:r>
      <w:r w:rsidRPr="003B7781">
        <w:rPr>
          <w:b/>
          <w:bCs/>
        </w:rPr>
        <w:t xml:space="preserve"> </w:t>
      </w:r>
      <w:r w:rsidR="00411D86" w:rsidRPr="003B7781">
        <w:rPr>
          <w:b/>
          <w:bCs/>
        </w:rPr>
        <w:t xml:space="preserve">page </w:t>
      </w:r>
      <w:hyperlink w:anchor="_bookmark4" w:history="1">
        <w:r w:rsidR="00AE32D5" w:rsidRPr="003B7781">
          <w:rPr>
            <w:b/>
            <w:bCs/>
          </w:rPr>
          <w:t>15</w:t>
        </w:r>
      </w:hyperlink>
      <w:r w:rsidRPr="003B7781">
        <w:rPr>
          <w:b/>
          <w:bCs/>
        </w:rPr>
        <w:t xml:space="preserve"> </w:t>
      </w:r>
      <w:r w:rsidRPr="003B7781">
        <w:t xml:space="preserve">of this booklet to learn more about </w:t>
      </w:r>
      <w:r w:rsidR="009E5F1A" w:rsidRPr="003B7781">
        <w:t>the ACVVS</w:t>
      </w:r>
    </w:p>
    <w:p w14:paraId="09D8CF46" w14:textId="771A4F5D" w:rsidR="00CF7EFA" w:rsidRPr="00ED0876" w:rsidRDefault="00CF7EFA" w:rsidP="002A439B">
      <w:pPr>
        <w:pStyle w:val="Heading1"/>
        <w:spacing w:before="240"/>
      </w:pPr>
      <w:bookmarkStart w:id="3" w:name="Support_and_training_for_aged_care_volun"/>
      <w:bookmarkStart w:id="4" w:name="_Toc211940381"/>
      <w:bookmarkStart w:id="5" w:name="_Toc235173904"/>
      <w:bookmarkEnd w:id="3"/>
      <w:r w:rsidRPr="00ED0876">
        <w:t>Support and training for aged care</w:t>
      </w:r>
      <w:r w:rsidR="001E5C7B" w:rsidRPr="00ED0876">
        <w:t xml:space="preserve"> </w:t>
      </w:r>
      <w:r w:rsidRPr="00ED0876">
        <w:t>volunteers</w:t>
      </w:r>
      <w:bookmarkEnd w:id="4"/>
      <w:bookmarkEnd w:id="5"/>
    </w:p>
    <w:p w14:paraId="4A34CDF8" w14:textId="77777777" w:rsidR="00CF7EFA" w:rsidRPr="00ED0876" w:rsidRDefault="00CF7EFA" w:rsidP="00977867">
      <w:pPr>
        <w:pStyle w:val="Heading2"/>
      </w:pPr>
      <w:r w:rsidRPr="00ED0876">
        <w:t>What to expect</w:t>
      </w:r>
    </w:p>
    <w:p w14:paraId="6C3C92FE" w14:textId="0A16D80F" w:rsidR="002D2AB5" w:rsidRPr="002D2AB5" w:rsidRDefault="002D2AB5" w:rsidP="002D2AB5">
      <w:pPr>
        <w:rPr>
          <w:lang w:val="en-AU"/>
        </w:rPr>
      </w:pPr>
      <w:r w:rsidRPr="002D2AB5">
        <w:rPr>
          <w:lang w:val="en-AU"/>
        </w:rPr>
        <w:t xml:space="preserve">As a volunteer, you should feel supported, respected and valued. Your provider </w:t>
      </w:r>
      <w:r w:rsidR="00E22954">
        <w:rPr>
          <w:lang w:val="en-AU"/>
        </w:rPr>
        <w:t>must</w:t>
      </w:r>
      <w:r w:rsidRPr="002D2AB5">
        <w:rPr>
          <w:lang w:val="en-AU"/>
        </w:rPr>
        <w:t xml:space="preserve"> provide the support, training and supervision you need to undertake your role</w:t>
      </w:r>
      <w:r w:rsidR="001C6796">
        <w:rPr>
          <w:lang w:val="en-AU"/>
        </w:rPr>
        <w:t>, confidently,</w:t>
      </w:r>
      <w:r w:rsidRPr="002D2AB5">
        <w:rPr>
          <w:lang w:val="en-AU"/>
        </w:rPr>
        <w:t xml:space="preserve"> safely and effectively, including:</w:t>
      </w:r>
    </w:p>
    <w:p w14:paraId="14CF9EC1" w14:textId="545A21B5" w:rsidR="00A55E35" w:rsidRPr="0016089B" w:rsidRDefault="00A55E35" w:rsidP="00977867">
      <w:pPr>
        <w:pStyle w:val="ListBullet"/>
      </w:pPr>
      <w:r w:rsidRPr="0016089B">
        <w:t>a welcoming, inclusive and respectful environment</w:t>
      </w:r>
    </w:p>
    <w:p w14:paraId="53990045" w14:textId="29ACBF20" w:rsidR="00A55E35" w:rsidRPr="0016089B" w:rsidRDefault="00A55E35" w:rsidP="00977867">
      <w:pPr>
        <w:pStyle w:val="ListBullet"/>
      </w:pPr>
      <w:r w:rsidRPr="0016089B">
        <w:t>appropriate volunteer insurance cover</w:t>
      </w:r>
    </w:p>
    <w:p w14:paraId="4105EE49" w14:textId="77777777" w:rsidR="00A55E35" w:rsidRPr="0016089B" w:rsidRDefault="00A55E35" w:rsidP="00977867">
      <w:pPr>
        <w:pStyle w:val="ListBullet"/>
      </w:pPr>
      <w:proofErr w:type="gramStart"/>
      <w:r w:rsidRPr="0016089B">
        <w:t>a clear</w:t>
      </w:r>
      <w:proofErr w:type="gramEnd"/>
      <w:r w:rsidRPr="0016089B">
        <w:t xml:space="preserve"> role description, including scope and boundaries</w:t>
      </w:r>
    </w:p>
    <w:p w14:paraId="2249ECCA" w14:textId="35944B62" w:rsidR="00A55E35" w:rsidRPr="0016089B" w:rsidRDefault="00A55E35" w:rsidP="00977867">
      <w:pPr>
        <w:pStyle w:val="ListBullet"/>
      </w:pPr>
      <w:r w:rsidRPr="0016089B">
        <w:t>worker screening, where appropriate</w:t>
      </w:r>
    </w:p>
    <w:p w14:paraId="071F0D79" w14:textId="24360316" w:rsidR="00F066F9" w:rsidRPr="0016089B" w:rsidRDefault="00F066F9" w:rsidP="00977867">
      <w:pPr>
        <w:pStyle w:val="ListBullet"/>
      </w:pPr>
      <w:r w:rsidRPr="0016089B">
        <w:t>induction and appropriate training</w:t>
      </w:r>
      <w:r w:rsidR="00A55E35" w:rsidRPr="0016089B">
        <w:t xml:space="preserve"> for your role</w:t>
      </w:r>
    </w:p>
    <w:p w14:paraId="0D0AA8F8" w14:textId="21EEFD66" w:rsidR="00F066F9" w:rsidRPr="0016089B" w:rsidRDefault="00F066F9" w:rsidP="00977867">
      <w:pPr>
        <w:pStyle w:val="ListBullet"/>
      </w:pPr>
      <w:r w:rsidRPr="0016089B">
        <w:t xml:space="preserve">ongoing support and access to a </w:t>
      </w:r>
      <w:r w:rsidR="00C72CD8">
        <w:t>v</w:t>
      </w:r>
      <w:r w:rsidRPr="0016089B">
        <w:t xml:space="preserve">olunteer </w:t>
      </w:r>
      <w:r w:rsidR="00C72CD8">
        <w:t>m</w:t>
      </w:r>
      <w:r w:rsidRPr="0016089B">
        <w:t>anager or coordinator</w:t>
      </w:r>
    </w:p>
    <w:p w14:paraId="4757B0C1" w14:textId="0180DEEA" w:rsidR="00A55E35" w:rsidRPr="0016089B" w:rsidRDefault="00A55E35" w:rsidP="00977867">
      <w:pPr>
        <w:pStyle w:val="ListBullet"/>
      </w:pPr>
      <w:r w:rsidRPr="0016089B">
        <w:t>supervision, feedback and guidance when needed</w:t>
      </w:r>
    </w:p>
    <w:p w14:paraId="4F0C3EDB" w14:textId="77777777" w:rsidR="00A55E35" w:rsidRPr="0016089B" w:rsidRDefault="00A55E35" w:rsidP="00977867">
      <w:pPr>
        <w:pStyle w:val="ListBullet"/>
      </w:pPr>
      <w:r w:rsidRPr="0016089B">
        <w:t>opportunities to provide feedback and raise concerns</w:t>
      </w:r>
    </w:p>
    <w:p w14:paraId="1F405A21" w14:textId="77777777" w:rsidR="00CF7EFA" w:rsidRPr="00ED0876" w:rsidRDefault="00CF7EFA" w:rsidP="00DB3108">
      <w:pPr>
        <w:pStyle w:val="Heading2"/>
      </w:pPr>
      <w:r w:rsidRPr="00ED0876">
        <w:t>Training</w:t>
      </w:r>
    </w:p>
    <w:p w14:paraId="3DFDC98E" w14:textId="4F9290E3" w:rsidR="006F07AE" w:rsidRPr="006F07AE" w:rsidRDefault="006F07AE" w:rsidP="006F07AE">
      <w:pPr>
        <w:shd w:val="clear" w:color="auto" w:fill="FFFFFF" w:themeFill="background1"/>
        <w:rPr>
          <w:lang w:val="en-AU"/>
        </w:rPr>
      </w:pPr>
      <w:r w:rsidRPr="006F07AE">
        <w:rPr>
          <w:lang w:val="en-AU"/>
        </w:rPr>
        <w:t>Training helps you feel safe, confident and prepared in your volunteer role. It help</w:t>
      </w:r>
      <w:r w:rsidR="00B440D3">
        <w:rPr>
          <w:lang w:val="en-AU"/>
        </w:rPr>
        <w:t>s</w:t>
      </w:r>
      <w:r w:rsidRPr="006F07AE">
        <w:rPr>
          <w:lang w:val="en-AU"/>
        </w:rPr>
        <w:t xml:space="preserve"> you support older people in a safe, respectful and rights-based way.</w:t>
      </w:r>
    </w:p>
    <w:p w14:paraId="47E14268" w14:textId="63532E3B" w:rsidR="006F07AE" w:rsidRDefault="006F07AE" w:rsidP="006F07AE">
      <w:pPr>
        <w:shd w:val="clear" w:color="auto" w:fill="FFFFFF" w:themeFill="background1"/>
        <w:rPr>
          <w:lang w:val="en-AU"/>
        </w:rPr>
      </w:pPr>
      <w:r w:rsidRPr="006F07AE">
        <w:rPr>
          <w:lang w:val="en-AU"/>
        </w:rPr>
        <w:t xml:space="preserve">You may also complete local induction or other training provided by your provider. This might cover where you volunteer, your specific role, safety procedures, privacy, infection prevention or other information you need to volunteer safely. </w:t>
      </w:r>
    </w:p>
    <w:p w14:paraId="5507AB07" w14:textId="77777777" w:rsidR="00C057A7" w:rsidRDefault="006F07AE" w:rsidP="006F07AE">
      <w:pPr>
        <w:shd w:val="clear" w:color="auto" w:fill="FFFFFF" w:themeFill="background1"/>
        <w:rPr>
          <w:lang w:val="en-AU"/>
        </w:rPr>
      </w:pPr>
      <w:r w:rsidRPr="006F07AE">
        <w:rPr>
          <w:lang w:val="en-AU"/>
        </w:rPr>
        <w:t>Your volunteer manager will let you know what training applies to you and support you to complete it in a way that suits your learning needs.</w:t>
      </w:r>
    </w:p>
    <w:p w14:paraId="369FEC24" w14:textId="12FE3E28" w:rsidR="006F07AE" w:rsidRDefault="00C057A7" w:rsidP="006F07AE">
      <w:pPr>
        <w:shd w:val="clear" w:color="auto" w:fill="FFFFFF" w:themeFill="background1"/>
        <w:rPr>
          <w:lang w:val="en-AU"/>
        </w:rPr>
      </w:pPr>
      <w:r w:rsidRPr="006F07AE">
        <w:rPr>
          <w:lang w:val="en-AU"/>
        </w:rPr>
        <w:t>If your volunteer role involves delivering, or supporting the delivery of, funded aged care services, you should complete training on the five core topics.</w:t>
      </w:r>
      <w:r w:rsidR="006F07AE">
        <w:rPr>
          <w:lang w:val="en-AU"/>
        </w:rPr>
        <w:br w:type="page"/>
      </w:r>
    </w:p>
    <w:p w14:paraId="32F841BD" w14:textId="4CBE2BB7" w:rsidR="006F07AE" w:rsidRPr="006F07AE" w:rsidRDefault="006F07AE" w:rsidP="00977867">
      <w:pPr>
        <w:rPr>
          <w:lang w:val="en-AU"/>
        </w:rPr>
      </w:pPr>
      <w:r w:rsidRPr="006F07AE">
        <w:rPr>
          <w:lang w:val="en-AU"/>
        </w:rPr>
        <w:t>The five core topics are:</w:t>
      </w:r>
    </w:p>
    <w:p w14:paraId="78FECA9F" w14:textId="40417A9C" w:rsidR="006F07AE" w:rsidRPr="006F07AE" w:rsidRDefault="006F07AE" w:rsidP="00977867">
      <w:pPr>
        <w:pStyle w:val="ListBullet"/>
        <w:rPr>
          <w:lang w:val="en-AU"/>
        </w:rPr>
      </w:pPr>
      <w:r w:rsidRPr="006F07AE">
        <w:rPr>
          <w:lang w:val="en-AU"/>
        </w:rPr>
        <w:t>the Aged Care Code of Conduct</w:t>
      </w:r>
      <w:r w:rsidR="00481881">
        <w:rPr>
          <w:lang w:val="en-AU"/>
        </w:rPr>
        <w:t xml:space="preserve"> (the Code)</w:t>
      </w:r>
    </w:p>
    <w:p w14:paraId="61B0233B" w14:textId="19A8306C" w:rsidR="006F07AE" w:rsidRPr="006F07AE" w:rsidRDefault="006F07AE" w:rsidP="00977867">
      <w:pPr>
        <w:pStyle w:val="ListBullet"/>
        <w:rPr>
          <w:lang w:val="en-AU"/>
        </w:rPr>
      </w:pPr>
      <w:r w:rsidRPr="006F07AE">
        <w:rPr>
          <w:lang w:val="en-AU"/>
        </w:rPr>
        <w:t>reportable incidents and the Serious Incident Response Scheme</w:t>
      </w:r>
      <w:r w:rsidR="00481881">
        <w:rPr>
          <w:lang w:val="en-AU"/>
        </w:rPr>
        <w:t xml:space="preserve"> (SIRS)</w:t>
      </w:r>
    </w:p>
    <w:p w14:paraId="3D4476CF" w14:textId="77777777" w:rsidR="006F07AE" w:rsidRPr="006F07AE" w:rsidRDefault="006F07AE" w:rsidP="00977867">
      <w:pPr>
        <w:pStyle w:val="ListBullet"/>
        <w:rPr>
          <w:lang w:val="en-AU"/>
        </w:rPr>
      </w:pPr>
      <w:r w:rsidRPr="006F07AE">
        <w:rPr>
          <w:lang w:val="en-AU"/>
        </w:rPr>
        <w:t>complaints and feedback</w:t>
      </w:r>
    </w:p>
    <w:p w14:paraId="068EBE04" w14:textId="77777777" w:rsidR="006F07AE" w:rsidRPr="006F07AE" w:rsidRDefault="006F07AE" w:rsidP="00977867">
      <w:pPr>
        <w:pStyle w:val="ListBullet"/>
        <w:rPr>
          <w:lang w:val="en-AU"/>
        </w:rPr>
      </w:pPr>
      <w:r w:rsidRPr="006F07AE">
        <w:rPr>
          <w:lang w:val="en-AU"/>
        </w:rPr>
        <w:t>elder abuse awareness and advocacy pathways</w:t>
      </w:r>
    </w:p>
    <w:p w14:paraId="2D1C58A0" w14:textId="77777777" w:rsidR="006F07AE" w:rsidRPr="006F07AE" w:rsidRDefault="006F07AE" w:rsidP="00977867">
      <w:pPr>
        <w:pStyle w:val="ListBullet"/>
        <w:rPr>
          <w:lang w:val="en-AU"/>
        </w:rPr>
      </w:pPr>
      <w:r w:rsidRPr="006F07AE">
        <w:rPr>
          <w:lang w:val="en-AU"/>
        </w:rPr>
        <w:t>understanding diversity and inclusion.</w:t>
      </w:r>
    </w:p>
    <w:p w14:paraId="3380BC4E" w14:textId="77777777" w:rsidR="006F07AE" w:rsidRPr="006F07AE" w:rsidRDefault="006F07AE" w:rsidP="00977867">
      <w:pPr>
        <w:rPr>
          <w:lang w:val="en-AU"/>
        </w:rPr>
      </w:pPr>
      <w:r w:rsidRPr="006F07AE">
        <w:rPr>
          <w:lang w:val="en-AU"/>
        </w:rPr>
        <w:t>Training on these topics will help you:</w:t>
      </w:r>
    </w:p>
    <w:p w14:paraId="6CC4CF6E" w14:textId="77777777" w:rsidR="006F07AE" w:rsidRPr="006F07AE" w:rsidRDefault="006F07AE" w:rsidP="00977867">
      <w:pPr>
        <w:pStyle w:val="ListBullet"/>
        <w:rPr>
          <w:lang w:val="en-AU"/>
        </w:rPr>
      </w:pPr>
      <w:r w:rsidRPr="006F07AE">
        <w:rPr>
          <w:lang w:val="en-AU"/>
        </w:rPr>
        <w:t>understand your role and responsibilities</w:t>
      </w:r>
    </w:p>
    <w:p w14:paraId="555699A8" w14:textId="77777777" w:rsidR="006F07AE" w:rsidRPr="006F07AE" w:rsidRDefault="006F07AE" w:rsidP="00977867">
      <w:pPr>
        <w:pStyle w:val="ListBullet"/>
        <w:rPr>
          <w:lang w:val="en-AU"/>
        </w:rPr>
      </w:pPr>
      <w:r w:rsidRPr="006F07AE">
        <w:rPr>
          <w:lang w:val="en-AU"/>
        </w:rPr>
        <w:t>support the safety, dignity and wellbeing of older people</w:t>
      </w:r>
    </w:p>
    <w:p w14:paraId="7651B50B" w14:textId="77777777" w:rsidR="006F07AE" w:rsidRPr="006F07AE" w:rsidRDefault="006F07AE" w:rsidP="00977867">
      <w:pPr>
        <w:pStyle w:val="ListBullet"/>
        <w:rPr>
          <w:lang w:val="en-AU"/>
        </w:rPr>
      </w:pPr>
      <w:r w:rsidRPr="006F07AE">
        <w:rPr>
          <w:lang w:val="en-AU"/>
        </w:rPr>
        <w:t>recognise when something may not be right and know who to talk to</w:t>
      </w:r>
    </w:p>
    <w:p w14:paraId="3F7E4FAC" w14:textId="677E69E1" w:rsidR="007E65BA" w:rsidRPr="007E65BA" w:rsidRDefault="006F07AE" w:rsidP="00977867">
      <w:pPr>
        <w:pStyle w:val="ListBullet"/>
        <w:rPr>
          <w:lang w:val="en-AU"/>
        </w:rPr>
      </w:pPr>
      <w:r w:rsidRPr="006F07AE">
        <w:rPr>
          <w:lang w:val="en-AU"/>
        </w:rPr>
        <w:t>provide respectful, inclusive and person-centred support</w:t>
      </w:r>
      <w:r w:rsidR="00820C9C">
        <w:rPr>
          <w:lang w:val="en-AU"/>
        </w:rPr>
        <w:t>.</w:t>
      </w:r>
    </w:p>
    <w:p w14:paraId="03E22CD4" w14:textId="57D69EFB" w:rsidR="007E65BA" w:rsidRDefault="007E65BA" w:rsidP="00977867">
      <w:pPr>
        <w:pStyle w:val="Ideahighlightedtext"/>
      </w:pPr>
      <w:r w:rsidRPr="007E65BA">
        <w:rPr>
          <w:noProof/>
        </w:rPr>
        <w:drawing>
          <wp:anchor distT="0" distB="0" distL="114300" distR="114300" simplePos="0" relativeHeight="251658266" behindDoc="0" locked="0" layoutInCell="1" allowOverlap="1" wp14:anchorId="5CED6005" wp14:editId="49360B56">
            <wp:simplePos x="0" y="0"/>
            <wp:positionH relativeFrom="margin">
              <wp:posOffset>27940</wp:posOffset>
            </wp:positionH>
            <wp:positionV relativeFrom="paragraph">
              <wp:posOffset>66675</wp:posOffset>
            </wp:positionV>
            <wp:extent cx="372110" cy="372110"/>
            <wp:effectExtent l="0" t="0" r="8890" b="8890"/>
            <wp:wrapNone/>
            <wp:docPr id="274980500"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65BA">
        <w:t xml:space="preserve">Find the </w:t>
      </w:r>
      <w:r w:rsidRPr="007E65BA">
        <w:rPr>
          <w:i/>
          <w:iCs/>
        </w:rPr>
        <w:t>Supporting Older People: Volunteer Learning Guide</w:t>
      </w:r>
      <w:r w:rsidR="00FD46D4">
        <w:rPr>
          <w:i/>
          <w:iCs/>
        </w:rPr>
        <w:t xml:space="preserve"> (the Learning Guide)</w:t>
      </w:r>
      <w:r w:rsidRPr="007E65BA">
        <w:t xml:space="preserve"> </w:t>
      </w:r>
      <w:r w:rsidR="00DA5E10">
        <w:t xml:space="preserve">at </w:t>
      </w:r>
      <w:r w:rsidRPr="007E65BA">
        <w:t xml:space="preserve">the Department’s webpage </w:t>
      </w:r>
      <w:hyperlink r:id="rId58" w:history="1">
        <w:r w:rsidRPr="007E65BA">
          <w:rPr>
            <w:rStyle w:val="Hyperlink"/>
          </w:rPr>
          <w:t>health.gov.au/topics/</w:t>
        </w:r>
        <w:proofErr w:type="gramStart"/>
        <w:r w:rsidRPr="007E65BA">
          <w:rPr>
            <w:rStyle w:val="Hyperlink"/>
          </w:rPr>
          <w:t>aged-care</w:t>
        </w:r>
        <w:proofErr w:type="gramEnd"/>
        <w:r w:rsidRPr="007E65BA">
          <w:rPr>
            <w:rStyle w:val="Hyperlink"/>
          </w:rPr>
          <w:t>/volunteers/resources</w:t>
        </w:r>
      </w:hyperlink>
    </w:p>
    <w:p w14:paraId="772203BB" w14:textId="77777777" w:rsidR="00977867" w:rsidRPr="00977867" w:rsidRDefault="00977867" w:rsidP="00977867"/>
    <w:p w14:paraId="5705EBBD" w14:textId="693BE945" w:rsidR="00E56931" w:rsidRPr="00C057A7" w:rsidRDefault="004046AD" w:rsidP="00977867">
      <w:pPr>
        <w:pStyle w:val="Ideahighlightedtext"/>
      </w:pPr>
      <w:bookmarkStart w:id="6" w:name="ACVVS"/>
      <w:r w:rsidRPr="00C057A7">
        <w:rPr>
          <w:noProof/>
        </w:rPr>
        <w:drawing>
          <wp:anchor distT="0" distB="0" distL="114300" distR="114300" simplePos="0" relativeHeight="251658265" behindDoc="1" locked="0" layoutInCell="1" allowOverlap="1" wp14:anchorId="24B3E29C" wp14:editId="36910B01">
            <wp:simplePos x="0" y="0"/>
            <wp:positionH relativeFrom="margin">
              <wp:posOffset>-91914</wp:posOffset>
            </wp:positionH>
            <wp:positionV relativeFrom="paragraph">
              <wp:posOffset>257403</wp:posOffset>
            </wp:positionV>
            <wp:extent cx="457200" cy="457200"/>
            <wp:effectExtent l="0" t="0" r="0" b="0"/>
            <wp:wrapTight wrapText="bothSides">
              <wp:wrapPolygon edited="0">
                <wp:start x="8100" y="0"/>
                <wp:lineTo x="0" y="2700"/>
                <wp:lineTo x="0" y="11700"/>
                <wp:lineTo x="4500" y="14400"/>
                <wp:lineTo x="6300" y="20700"/>
                <wp:lineTo x="14400" y="20700"/>
                <wp:lineTo x="16200" y="14400"/>
                <wp:lineTo x="20700" y="11700"/>
                <wp:lineTo x="20700" y="2700"/>
                <wp:lineTo x="12600" y="0"/>
                <wp:lineTo x="8100" y="0"/>
              </wp:wrapPolygon>
            </wp:wrapTight>
            <wp:docPr id="1816505962" name="Picture 12" descr="Id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506" w:rsidRPr="00C057A7">
        <w:t>ACVVS</w:t>
      </w:r>
      <w:bookmarkEnd w:id="6"/>
      <w:r w:rsidR="00320506" w:rsidRPr="00C057A7">
        <w:t xml:space="preserve"> volunteer</w:t>
      </w:r>
      <w:r w:rsidR="009B2C44">
        <w:t xml:space="preserve"> visitor</w:t>
      </w:r>
      <w:r w:rsidR="00320506" w:rsidRPr="00C057A7">
        <w:t>s do not undertake this training. ACVVS volunteer</w:t>
      </w:r>
      <w:r w:rsidR="009B2C44">
        <w:t xml:space="preserve"> visitor</w:t>
      </w:r>
      <w:r w:rsidR="00320506" w:rsidRPr="00C057A7">
        <w:t xml:space="preserve">s undertake separate, </w:t>
      </w:r>
      <w:r w:rsidR="00711A56">
        <w:t>program</w:t>
      </w:r>
      <w:r w:rsidR="00320506" w:rsidRPr="00C057A7">
        <w:noBreakHyphen/>
        <w:t xml:space="preserve">specific training as outlined in the </w:t>
      </w:r>
      <w:r w:rsidR="00320506" w:rsidRPr="00C311D4">
        <w:t>ACVVS National Guidelines</w:t>
      </w:r>
      <w:r w:rsidR="00320506" w:rsidRPr="00C057A7">
        <w:t xml:space="preserve"> </w:t>
      </w:r>
      <w:r w:rsidR="00E56931">
        <w:t xml:space="preserve">at the ACVVS </w:t>
      </w:r>
      <w:r w:rsidR="005A6201">
        <w:t>w</w:t>
      </w:r>
      <w:r w:rsidR="00E56931">
        <w:t xml:space="preserve">ebpage </w:t>
      </w:r>
      <w:hyperlink r:id="rId60" w:history="1">
        <w:r w:rsidR="00C311D4" w:rsidRPr="008D7587">
          <w:rPr>
            <w:rStyle w:val="Hyperlink"/>
          </w:rPr>
          <w:t>health.gov.au/resources/publications/aged-care-volunteer-visitors-scheme-national-guidelines?language=en</w:t>
        </w:r>
      </w:hyperlink>
    </w:p>
    <w:p w14:paraId="1578FBE2" w14:textId="621F2CCD" w:rsidR="00E57F8C" w:rsidRPr="00587946" w:rsidRDefault="001875F3" w:rsidP="00587946">
      <w:pPr>
        <w:pStyle w:val="Heading3"/>
      </w:pPr>
      <w:r w:rsidRPr="00587946">
        <w:t xml:space="preserve">eLearning and resources </w:t>
      </w:r>
    </w:p>
    <w:p w14:paraId="194D0C1E" w14:textId="12830A9C" w:rsidR="000B5946" w:rsidRPr="000B5946" w:rsidRDefault="000B5946" w:rsidP="00977867">
      <w:pPr>
        <w:rPr>
          <w:lang w:val="en-AU"/>
        </w:rPr>
      </w:pPr>
      <w:r w:rsidRPr="000B5946">
        <w:rPr>
          <w:lang w:val="en-AU"/>
        </w:rPr>
        <w:t xml:space="preserve">Free eLearning modules and resources are available to support </w:t>
      </w:r>
      <w:r w:rsidR="00904DF6">
        <w:rPr>
          <w:lang w:val="en-AU"/>
        </w:rPr>
        <w:t xml:space="preserve">your learning </w:t>
      </w:r>
      <w:r w:rsidRPr="000B5946">
        <w:rPr>
          <w:lang w:val="en-AU"/>
        </w:rPr>
        <w:t>on the five core topics</w:t>
      </w:r>
      <w:r w:rsidR="00904DF6">
        <w:rPr>
          <w:lang w:val="en-AU"/>
        </w:rPr>
        <w:t>.</w:t>
      </w:r>
    </w:p>
    <w:p w14:paraId="1451A643" w14:textId="61568AFA" w:rsidR="00C11456" w:rsidRPr="00453ED4" w:rsidRDefault="00C057A7" w:rsidP="00977867">
      <w:pPr>
        <w:pStyle w:val="Ideahighlightedtext"/>
      </w:pPr>
      <w:r>
        <w:rPr>
          <w:noProof/>
        </w:rPr>
        <w:drawing>
          <wp:anchor distT="0" distB="0" distL="114300" distR="114300" simplePos="0" relativeHeight="251658255" behindDoc="0" locked="0" layoutInCell="1" allowOverlap="1" wp14:anchorId="2EC6F79C" wp14:editId="0F4AF217">
            <wp:simplePos x="0" y="0"/>
            <wp:positionH relativeFrom="margin">
              <wp:align>left</wp:align>
            </wp:positionH>
            <wp:positionV relativeFrom="paragraph">
              <wp:posOffset>40005</wp:posOffset>
            </wp:positionV>
            <wp:extent cx="372110" cy="372110"/>
            <wp:effectExtent l="0" t="0" r="8890" b="8890"/>
            <wp:wrapNone/>
            <wp:docPr id="340497154"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BDC">
        <w:t>Find</w:t>
      </w:r>
      <w:r w:rsidR="00445E2E" w:rsidRPr="00445E2E">
        <w:t xml:space="preserve"> the eLearning modules and resources </w:t>
      </w:r>
      <w:r w:rsidR="002B587A">
        <w:t xml:space="preserve">at </w:t>
      </w:r>
      <w:r w:rsidR="00445E2E" w:rsidRPr="00445E2E">
        <w:t>the Commission</w:t>
      </w:r>
      <w:r w:rsidR="002B587A">
        <w:t>’s</w:t>
      </w:r>
      <w:r w:rsidR="00445E2E" w:rsidRPr="00445E2E">
        <w:t xml:space="preserve"> website</w:t>
      </w:r>
      <w:r w:rsidR="00453ED4">
        <w:t xml:space="preserve"> </w:t>
      </w:r>
      <w:hyperlink r:id="rId61" w:history="1">
        <w:r w:rsidR="002616C1" w:rsidRPr="002B1D78">
          <w:rPr>
            <w:rStyle w:val="Hyperlink"/>
          </w:rPr>
          <w:t>agedcarequality.gov.au/workers/volunteers-aged-care</w:t>
        </w:r>
      </w:hyperlink>
    </w:p>
    <w:p w14:paraId="7F6CD595" w14:textId="31D4B67B" w:rsidR="00CF7EFA" w:rsidRPr="00ED0876" w:rsidRDefault="00CF7EFA" w:rsidP="00DB3108">
      <w:pPr>
        <w:pStyle w:val="Heading2"/>
      </w:pPr>
      <w:r w:rsidRPr="00ED0876">
        <w:t>Pathways into a career in aged care</w:t>
      </w:r>
    </w:p>
    <w:p w14:paraId="05B3BF03" w14:textId="507D7DC4" w:rsidR="006E18FB" w:rsidRPr="006E18FB" w:rsidRDefault="005A76F6" w:rsidP="00977867">
      <w:pPr>
        <w:rPr>
          <w:lang w:val="en-AU"/>
        </w:rPr>
      </w:pPr>
      <w:r>
        <w:rPr>
          <w:lang w:val="en-AU"/>
        </w:rPr>
        <w:t>You m</w:t>
      </w:r>
      <w:r w:rsidR="006E18FB" w:rsidRPr="006E18FB">
        <w:rPr>
          <w:lang w:val="en-AU"/>
        </w:rPr>
        <w:t>ay be considering a transition from volunteering to paid work in the aged care sector. Volunteering can help you build experience, confidence and a better understanding of aged care roles. It can also be a meaningful way to contribute to your community and explore whether aged care work is right for you.</w:t>
      </w:r>
    </w:p>
    <w:p w14:paraId="3C557C5A" w14:textId="07DBCE95" w:rsidR="00D510DB" w:rsidRDefault="005511E4" w:rsidP="00977867">
      <w:pPr>
        <w:pStyle w:val="Ideahighlightedtext"/>
      </w:pPr>
      <w:r>
        <w:rPr>
          <w:noProof/>
        </w:rPr>
        <w:drawing>
          <wp:anchor distT="0" distB="0" distL="114300" distR="114300" simplePos="0" relativeHeight="251658256" behindDoc="0" locked="0" layoutInCell="1" allowOverlap="1" wp14:anchorId="6E64CF78" wp14:editId="51C1B509">
            <wp:simplePos x="0" y="0"/>
            <wp:positionH relativeFrom="column">
              <wp:posOffset>0</wp:posOffset>
            </wp:positionH>
            <wp:positionV relativeFrom="paragraph">
              <wp:posOffset>-635</wp:posOffset>
            </wp:positionV>
            <wp:extent cx="372140" cy="372140"/>
            <wp:effectExtent l="0" t="0" r="8890" b="8890"/>
            <wp:wrapNone/>
            <wp:docPr id="67807059"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40" cy="37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201">
        <w:t>L</w:t>
      </w:r>
      <w:r w:rsidR="00D510DB">
        <w:t>e</w:t>
      </w:r>
      <w:r w:rsidR="006E18FB" w:rsidRPr="006E18FB">
        <w:t xml:space="preserve">arn more about careers in aged care, formal qualifications and training options, </w:t>
      </w:r>
      <w:r w:rsidR="005A6201">
        <w:t>at the Department’s webpage</w:t>
      </w:r>
      <w:r w:rsidR="006E18FB" w:rsidRPr="006E18FB">
        <w:t xml:space="preserve"> </w:t>
      </w:r>
      <w:hyperlink r:id="rId62" w:history="1">
        <w:r w:rsidR="006E18FB" w:rsidRPr="00265AFF">
          <w:rPr>
            <w:rStyle w:val="Hyperlink"/>
          </w:rPr>
          <w:t>health.gov.au/topics/aged-care-workforce</w:t>
        </w:r>
      </w:hyperlink>
      <w:r w:rsidR="006E18FB" w:rsidRPr="006E18FB">
        <w:t xml:space="preserve"> </w:t>
      </w:r>
    </w:p>
    <w:p w14:paraId="5BB37F00" w14:textId="40EA413B" w:rsidR="006E18FB" w:rsidRPr="006E18FB" w:rsidRDefault="005511E4" w:rsidP="00977867">
      <w:pPr>
        <w:rPr>
          <w:b/>
          <w:bCs/>
          <w:lang w:val="en-AU"/>
        </w:rPr>
      </w:pPr>
      <w:r>
        <w:rPr>
          <w:noProof/>
        </w:rPr>
        <w:drawing>
          <wp:anchor distT="0" distB="0" distL="114300" distR="114300" simplePos="0" relativeHeight="251658257" behindDoc="1" locked="0" layoutInCell="1" allowOverlap="1" wp14:anchorId="7877E1A1" wp14:editId="1CB11D67">
            <wp:simplePos x="0" y="0"/>
            <wp:positionH relativeFrom="margin">
              <wp:align>left</wp:align>
            </wp:positionH>
            <wp:positionV relativeFrom="paragraph">
              <wp:posOffset>471170</wp:posOffset>
            </wp:positionV>
            <wp:extent cx="372110" cy="372110"/>
            <wp:effectExtent l="0" t="0" r="8890" b="8890"/>
            <wp:wrapTight wrapText="bothSides">
              <wp:wrapPolygon edited="0">
                <wp:start x="6635" y="0"/>
                <wp:lineTo x="0" y="6635"/>
                <wp:lineTo x="0" y="15481"/>
                <wp:lineTo x="17693" y="21010"/>
                <wp:lineTo x="21010" y="21010"/>
                <wp:lineTo x="21010" y="9952"/>
                <wp:lineTo x="13270" y="0"/>
                <wp:lineTo x="6635" y="0"/>
              </wp:wrapPolygon>
            </wp:wrapTight>
            <wp:docPr id="1127502435"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8FB" w:rsidRPr="006E18FB">
        <w:rPr>
          <w:lang w:val="en-AU"/>
        </w:rPr>
        <w:t xml:space="preserve">This includes information on learning and development opportunities, </w:t>
      </w:r>
      <w:r w:rsidR="00D20552">
        <w:rPr>
          <w:lang w:val="en-AU"/>
        </w:rPr>
        <w:t>such as</w:t>
      </w:r>
      <w:r w:rsidR="006E18FB" w:rsidRPr="006E18FB">
        <w:rPr>
          <w:lang w:val="en-AU"/>
        </w:rPr>
        <w:t xml:space="preserve"> Fee-Free TAFE and other subsidised training places that may be available in your state or territory.</w:t>
      </w:r>
    </w:p>
    <w:p w14:paraId="7CE75942" w14:textId="47D46794" w:rsidR="006E18FB" w:rsidRDefault="00D510DB" w:rsidP="00977867">
      <w:pPr>
        <w:pStyle w:val="Ideahighlightedtext"/>
      </w:pPr>
      <w:r>
        <w:t>F</w:t>
      </w:r>
      <w:r w:rsidR="00B24918" w:rsidRPr="00B24918">
        <w:t xml:space="preserve">ind </w:t>
      </w:r>
      <w:r w:rsidR="007824D1">
        <w:t xml:space="preserve">more </w:t>
      </w:r>
      <w:r w:rsidR="00B24918" w:rsidRPr="00B24918">
        <w:t>information at</w:t>
      </w:r>
      <w:r w:rsidR="007824D1">
        <w:t xml:space="preserve"> the Department’s webpage</w:t>
      </w:r>
      <w:r w:rsidR="00B24918">
        <w:t xml:space="preserve"> </w:t>
      </w:r>
      <w:hyperlink r:id="rId63" w:history="1">
        <w:r w:rsidR="006E18FB" w:rsidRPr="006E18FB">
          <w:rPr>
            <w:rStyle w:val="Hyperlink"/>
          </w:rPr>
          <w:t>health.gov.au/topics/aged-care/volunteers/support-and-training</w:t>
        </w:r>
      </w:hyperlink>
      <w:r w:rsidR="006E18FB">
        <w:br w:type="page"/>
      </w:r>
    </w:p>
    <w:p w14:paraId="10187B01" w14:textId="112F63E9" w:rsidR="00CF7EFA" w:rsidRPr="00ED0876" w:rsidRDefault="005975AA" w:rsidP="004E5ABD">
      <w:pPr>
        <w:pStyle w:val="Heading1"/>
      </w:pPr>
      <w:bookmarkStart w:id="7" w:name="_Toc211940382"/>
      <w:bookmarkStart w:id="8" w:name="_Toc235173905"/>
      <w:r>
        <w:t>Volunteer stories</w:t>
      </w:r>
      <w:bookmarkEnd w:id="7"/>
      <w:bookmarkEnd w:id="8"/>
    </w:p>
    <w:p w14:paraId="1B7CC682" w14:textId="4F25DA29" w:rsidR="00B2240A" w:rsidRPr="00B2240A" w:rsidRDefault="00520896" w:rsidP="00B2240A">
      <w:pPr>
        <w:rPr>
          <w:lang w:val="en-AU"/>
        </w:rPr>
      </w:pPr>
      <w:r>
        <w:rPr>
          <w:lang w:val="en-AU"/>
        </w:rPr>
        <w:t>S</w:t>
      </w:r>
      <w:r w:rsidR="003B7298" w:rsidRPr="003B7298">
        <w:rPr>
          <w:lang w:val="en-AU"/>
        </w:rPr>
        <w:t>tories can bring the experience of volunteering to life, show what volunteering can be like, and highlight the difference volunteers can make.</w:t>
      </w:r>
    </w:p>
    <w:p w14:paraId="16338EE9" w14:textId="0A8FAE1C" w:rsidR="00CF7EFA" w:rsidRPr="00EE06E5" w:rsidRDefault="00CF7EFA" w:rsidP="00977867">
      <w:pPr>
        <w:pStyle w:val="Heading2"/>
      </w:pPr>
      <w:r w:rsidRPr="00EE06E5">
        <w:t xml:space="preserve">Kevin: Volunteering for </w:t>
      </w:r>
      <w:r w:rsidR="003B7298">
        <w:t>c</w:t>
      </w:r>
      <w:r w:rsidRPr="00EE06E5">
        <w:t>onnection</w:t>
      </w:r>
      <w:r w:rsidR="003B7298">
        <w:t xml:space="preserve"> </w:t>
      </w:r>
      <w:r w:rsidR="00977867">
        <w:t xml:space="preserve">–– </w:t>
      </w:r>
      <w:r w:rsidRPr="00EE06E5">
        <w:t xml:space="preserve">Supporting </w:t>
      </w:r>
      <w:r w:rsidR="003B7298">
        <w:t>m</w:t>
      </w:r>
      <w:r w:rsidRPr="00EE06E5">
        <w:t xml:space="preserve">en’s </w:t>
      </w:r>
      <w:r w:rsidR="003B7298">
        <w:t>w</w:t>
      </w:r>
      <w:r w:rsidRPr="00EE06E5">
        <w:t xml:space="preserve">ellbeing in </w:t>
      </w:r>
      <w:r w:rsidR="003B7298">
        <w:t>r</w:t>
      </w:r>
      <w:r w:rsidRPr="00EE06E5">
        <w:t xml:space="preserve">esidential </w:t>
      </w:r>
      <w:r w:rsidR="003B7298">
        <w:t>a</w:t>
      </w:r>
      <w:r w:rsidRPr="00EE06E5">
        <w:t xml:space="preserve">ged </w:t>
      </w:r>
      <w:r w:rsidR="003B7298">
        <w:t>c</w:t>
      </w:r>
      <w:r w:rsidRPr="00EE06E5">
        <w:t>are</w:t>
      </w:r>
    </w:p>
    <w:p w14:paraId="36EB78A5" w14:textId="77777777" w:rsidR="0092034D" w:rsidRPr="00ED0876" w:rsidRDefault="00490232" w:rsidP="00ED0876">
      <w:r w:rsidRPr="00ED0876">
        <w:t xml:space="preserve">When chronic pain ended Kevin James’ nursing career, he faced isolation and depression. </w:t>
      </w:r>
    </w:p>
    <w:p w14:paraId="35F19531" w14:textId="59746164" w:rsidR="00490232" w:rsidRPr="00ED0876" w:rsidRDefault="00490232" w:rsidP="00410407">
      <w:r w:rsidRPr="00ED0876">
        <w:t>But volunteering gave him a new mission</w:t>
      </w:r>
      <w:r w:rsidR="00977867">
        <w:t xml:space="preserve"> – </w:t>
      </w:r>
      <w:r w:rsidR="002E4534" w:rsidRPr="00ED0876">
        <w:t xml:space="preserve">to </w:t>
      </w:r>
      <w:r w:rsidRPr="00ED0876">
        <w:t>bring</w:t>
      </w:r>
      <w:r w:rsidR="00540DBD" w:rsidRPr="00ED0876">
        <w:t xml:space="preserve"> social</w:t>
      </w:r>
      <w:r w:rsidRPr="00ED0876">
        <w:t xml:space="preserve"> connection and camaraderie to men in aged care.</w:t>
      </w:r>
    </w:p>
    <w:p w14:paraId="0FF53F76" w14:textId="6F4508EA" w:rsidR="00490232" w:rsidRPr="00ED0876" w:rsidRDefault="00490232" w:rsidP="00410407">
      <w:r w:rsidRPr="00ED0876">
        <w:t xml:space="preserve">At Bolton Clarke’s </w:t>
      </w:r>
      <w:proofErr w:type="spellStart"/>
      <w:r w:rsidRPr="00ED0876">
        <w:t>Cazna</w:t>
      </w:r>
      <w:proofErr w:type="spellEnd"/>
      <w:r w:rsidRPr="00ED0876">
        <w:t xml:space="preserve"> Gardens in Brisbane, Kevin leads weekly round-table sessions</w:t>
      </w:r>
      <w:r w:rsidR="00045252">
        <w:t xml:space="preserve"> </w:t>
      </w:r>
      <w:r w:rsidRPr="00ED0876">
        <w:t xml:space="preserve">where </w:t>
      </w:r>
      <w:r w:rsidR="00540DBD" w:rsidRPr="00ED0876">
        <w:t>older</w:t>
      </w:r>
      <w:r w:rsidRPr="00ED0876">
        <w:t xml:space="preserve"> men share stories, laugh, and connect. “It’s a safe space where men </w:t>
      </w:r>
      <w:proofErr w:type="gramStart"/>
      <w:r w:rsidRPr="00ED0876">
        <w:t>open up</w:t>
      </w:r>
      <w:proofErr w:type="gramEnd"/>
      <w:r w:rsidRPr="00ED0876">
        <w:t>. The connection benefits everyone</w:t>
      </w:r>
      <w:r w:rsidR="006371F3" w:rsidRPr="00ED0876">
        <w:t>.</w:t>
      </w:r>
      <w:r w:rsidRPr="00ED0876">
        <w:t>”</w:t>
      </w:r>
    </w:p>
    <w:p w14:paraId="4E90505B" w14:textId="2A7D6F75" w:rsidR="00490232" w:rsidRPr="00ED0876" w:rsidRDefault="00490232" w:rsidP="00ED0876">
      <w:r w:rsidRPr="00ED0876">
        <w:t>Now Secretary of Circle of Men Inc., Kevin helps coordinate volunteers across 16 aged care homes</w:t>
      </w:r>
      <w:r w:rsidR="0092034D" w:rsidRPr="00ED0876">
        <w:t xml:space="preserve">, </w:t>
      </w:r>
      <w:r w:rsidRPr="00ED0876">
        <w:t>handling everything from compliance to recruitment.</w:t>
      </w:r>
    </w:p>
    <w:p w14:paraId="759AB394" w14:textId="52015A80" w:rsidR="00F67F48" w:rsidRPr="00ED0876" w:rsidRDefault="00490232" w:rsidP="00ED0876">
      <w:r w:rsidRPr="00ED0876">
        <w:t>“Volunteering gave me back my purpose. It’s uplifting and mentally rewarding,” Kevin shares.</w:t>
      </w:r>
    </w:p>
    <w:p w14:paraId="3F9691FB" w14:textId="53FA0C70" w:rsidR="003B7781" w:rsidRDefault="003B7781" w:rsidP="003B7781">
      <w:r>
        <w:rPr>
          <w:noProof/>
        </w:rPr>
        <w:drawing>
          <wp:anchor distT="0" distB="0" distL="114300" distR="114300" simplePos="0" relativeHeight="251658247" behindDoc="1" locked="0" layoutInCell="1" allowOverlap="1" wp14:anchorId="74DA39D8" wp14:editId="12A21A49">
            <wp:simplePos x="0" y="0"/>
            <wp:positionH relativeFrom="margin">
              <wp:posOffset>527225</wp:posOffset>
            </wp:positionH>
            <wp:positionV relativeFrom="paragraph">
              <wp:posOffset>454485</wp:posOffset>
            </wp:positionV>
            <wp:extent cx="5043170" cy="3846195"/>
            <wp:effectExtent l="0" t="0" r="5080" b="1905"/>
            <wp:wrapTight wrapText="bothSides">
              <wp:wrapPolygon edited="0">
                <wp:start x="0" y="0"/>
                <wp:lineTo x="0" y="21504"/>
                <wp:lineTo x="21540" y="21504"/>
                <wp:lineTo x="21540" y="0"/>
                <wp:lineTo x="0" y="0"/>
              </wp:wrapPolygon>
            </wp:wrapTight>
            <wp:docPr id="350523352" name="Picture 1" descr="Kevin: Volunteering for Connection: Supporting Men’s Wellbeing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23352" name="Picture 1" descr="Kevin: Volunteering for Connection: Supporting Men’s Wellbeing in Residential Aged Ca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3170" cy="3846195"/>
                    </a:xfrm>
                    <a:prstGeom prst="rect">
                      <a:avLst/>
                    </a:prstGeom>
                    <a:noFill/>
                  </pic:spPr>
                </pic:pic>
              </a:graphicData>
            </a:graphic>
            <wp14:sizeRelH relativeFrom="margin">
              <wp14:pctWidth>0</wp14:pctWidth>
            </wp14:sizeRelH>
            <wp14:sizeRelV relativeFrom="margin">
              <wp14:pctHeight>0</wp14:pctHeight>
            </wp14:sizeRelV>
          </wp:anchor>
        </w:drawing>
      </w:r>
      <w:r w:rsidR="00490232" w:rsidRPr="00ED0876">
        <w:t>His message to others:</w:t>
      </w:r>
      <w:r w:rsidR="005C6714" w:rsidRPr="00ED0876">
        <w:t xml:space="preserve"> </w:t>
      </w:r>
      <w:r w:rsidR="00490232" w:rsidRPr="00ED0876">
        <w:t>“Just show up. You’ll be amazed at the difference you can make</w:t>
      </w:r>
      <w:r w:rsidR="00A82EF8" w:rsidRPr="00ED0876">
        <w:t>.”</w:t>
      </w:r>
      <w:r>
        <w:br w:type="page"/>
      </w:r>
    </w:p>
    <w:p w14:paraId="37D33FFB" w14:textId="48A11D5C" w:rsidR="00CF7EFA" w:rsidRPr="00EE06E5" w:rsidRDefault="0092034D" w:rsidP="00DB3108">
      <w:pPr>
        <w:pStyle w:val="Heading2"/>
      </w:pPr>
      <w:r w:rsidRPr="00EE06E5">
        <w:t xml:space="preserve">Cherry: </w:t>
      </w:r>
      <w:r w:rsidR="00CF7EFA" w:rsidRPr="00EE06E5">
        <w:t>The benefits of volunteering as an international student</w:t>
      </w:r>
    </w:p>
    <w:p w14:paraId="1BD2A727" w14:textId="6781A8C0" w:rsidR="00375542" w:rsidRPr="00ED0876" w:rsidRDefault="00375542" w:rsidP="00ED0876">
      <w:r w:rsidRPr="00ED0876">
        <w:t xml:space="preserve">Cherry began volunteering at </w:t>
      </w:r>
      <w:proofErr w:type="spellStart"/>
      <w:r w:rsidRPr="00ED0876">
        <w:t>Benetas</w:t>
      </w:r>
      <w:proofErr w:type="spellEnd"/>
      <w:r w:rsidRPr="00ED0876">
        <w:t xml:space="preserve"> Broughton Hall</w:t>
      </w:r>
      <w:r w:rsidR="001A524E">
        <w:t xml:space="preserve">, Victoria </w:t>
      </w:r>
      <w:r w:rsidRPr="00ED0876">
        <w:t xml:space="preserve">during </w:t>
      </w:r>
      <w:r w:rsidR="00A82EF8" w:rsidRPr="00ED0876">
        <w:t xml:space="preserve">the </w:t>
      </w:r>
      <w:r w:rsidRPr="00ED0876">
        <w:t>university break, hoping to learn more about Australian culture while giving back.</w:t>
      </w:r>
    </w:p>
    <w:p w14:paraId="3BFC4DF3" w14:textId="2F048C64" w:rsidR="00375542" w:rsidRPr="00ED0876" w:rsidRDefault="00375542" w:rsidP="00ED0876">
      <w:r w:rsidRPr="00ED0876">
        <w:t xml:space="preserve">“I loved seeing the residents’ happy faces when they </w:t>
      </w:r>
      <w:proofErr w:type="spellStart"/>
      <w:r w:rsidRPr="00ED0876">
        <w:t>recognised</w:t>
      </w:r>
      <w:proofErr w:type="spellEnd"/>
      <w:r w:rsidRPr="00ED0876">
        <w:t xml:space="preserve"> me,” she says. “I heard incredible life stories and formed precious bonds.”</w:t>
      </w:r>
    </w:p>
    <w:p w14:paraId="7011EB60" w14:textId="21049B5A" w:rsidR="00ED0876" w:rsidRDefault="00375542" w:rsidP="00ED0876">
      <w:r w:rsidRPr="00ED0876">
        <w:t>Cherry helped with morning walks, games, tea service, and chats</w:t>
      </w:r>
      <w:r w:rsidR="00977867">
        <w:t xml:space="preserve"> – </w:t>
      </w:r>
      <w:r w:rsidRPr="00ED0876">
        <w:t>building friendships and gaining valuable experience.</w:t>
      </w:r>
    </w:p>
    <w:p w14:paraId="419D1591" w14:textId="47091A1E" w:rsidR="00A82EF8" w:rsidRPr="00ED0876" w:rsidRDefault="00375542" w:rsidP="00ED0876">
      <w:r w:rsidRPr="00ED0876">
        <w:t xml:space="preserve">“As an international student, volunteering helped me feel less lonely and more connected. </w:t>
      </w:r>
    </w:p>
    <w:p w14:paraId="41B105C8" w14:textId="4F4413A8" w:rsidR="00375542" w:rsidRPr="00ED0876" w:rsidRDefault="00375542" w:rsidP="00ED0876">
      <w:r w:rsidRPr="00ED0876">
        <w:t>I learned so much from the residents’ wisdom.”</w:t>
      </w:r>
    </w:p>
    <w:p w14:paraId="34AAC205" w14:textId="2D552607" w:rsidR="00375542" w:rsidRPr="00ED0876" w:rsidRDefault="00375542" w:rsidP="00ED0876">
      <w:r w:rsidRPr="00ED0876">
        <w:t>She also gained skills in supporting people with dementia</w:t>
      </w:r>
      <w:r w:rsidR="00213E2A" w:rsidRPr="00ED0876">
        <w:t>.</w:t>
      </w:r>
    </w:p>
    <w:p w14:paraId="3F379A21" w14:textId="4EBAED0B" w:rsidR="00375542" w:rsidRPr="00ED0876" w:rsidRDefault="00375542" w:rsidP="00ED0876">
      <w:r w:rsidRPr="00ED0876">
        <w:t>“It’s a meaningful experience I’d recommend to anyone</w:t>
      </w:r>
      <w:r w:rsidR="00977867">
        <w:t xml:space="preserve"> – </w:t>
      </w:r>
      <w:r w:rsidRPr="00ED0876">
        <w:t>especially fellow students.”</w:t>
      </w:r>
    </w:p>
    <w:p w14:paraId="20213088" w14:textId="2CDB922A" w:rsidR="003B7298" w:rsidRDefault="003B7298" w:rsidP="003B7298">
      <w:pPr>
        <w:spacing w:after="480"/>
        <w:jc w:val="center"/>
        <w:rPr>
          <w:lang w:val="en-AU"/>
        </w:rPr>
      </w:pPr>
      <w:r w:rsidRPr="00E55D72">
        <w:rPr>
          <w:noProof/>
        </w:rPr>
        <w:drawing>
          <wp:inline distT="0" distB="0" distL="0" distR="0" wp14:anchorId="321C74F6" wp14:editId="4332647A">
            <wp:extent cx="5190490" cy="4349750"/>
            <wp:effectExtent l="0" t="0" r="0" b="0"/>
            <wp:docPr id="1618743546" name="Picture 2" descr="A person smil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43546" name="Picture 2" descr="A person smiling at camer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90490" cy="4349750"/>
                    </a:xfrm>
                    <a:prstGeom prst="rect">
                      <a:avLst/>
                    </a:prstGeom>
                    <a:noFill/>
                  </pic:spPr>
                </pic:pic>
              </a:graphicData>
            </a:graphic>
          </wp:inline>
        </w:drawing>
      </w:r>
    </w:p>
    <w:p w14:paraId="5F1ED606" w14:textId="3D05879C" w:rsidR="00977867" w:rsidRPr="00E55D72" w:rsidRDefault="003B7298" w:rsidP="00977867">
      <w:r>
        <w:rPr>
          <w:noProof/>
        </w:rPr>
        <w:drawing>
          <wp:anchor distT="0" distB="0" distL="114300" distR="114300" simplePos="0" relativeHeight="251658264" behindDoc="0" locked="0" layoutInCell="1" allowOverlap="1" wp14:anchorId="76BD4DF4" wp14:editId="590E827F">
            <wp:simplePos x="0" y="0"/>
            <wp:positionH relativeFrom="margin">
              <wp:align>left</wp:align>
            </wp:positionH>
            <wp:positionV relativeFrom="paragraph">
              <wp:posOffset>4134545</wp:posOffset>
            </wp:positionV>
            <wp:extent cx="372140" cy="372140"/>
            <wp:effectExtent l="0" t="0" r="8890" b="8890"/>
            <wp:wrapNone/>
            <wp:docPr id="582846944"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40" cy="37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7298">
        <w:t xml:space="preserve">Read more stories from volunteers at </w:t>
      </w:r>
      <w:r w:rsidR="006E60AB">
        <w:t xml:space="preserve">the Department’s webpage </w:t>
      </w:r>
      <w:hyperlink r:id="rId66" w:history="1">
        <w:r w:rsidR="006E60AB" w:rsidRPr="000D6E40">
          <w:rPr>
            <w:rStyle w:val="Hyperlink"/>
            <w:sz w:val="28"/>
            <w:szCs w:val="28"/>
          </w:rPr>
          <w:t>health.gov.au/topics/aged-care/volunteers/volunteer-stories</w:t>
        </w:r>
      </w:hyperlink>
    </w:p>
    <w:p w14:paraId="3402A04E" w14:textId="1E6C9F2B" w:rsidR="00CF7EFA" w:rsidRPr="00E55D72" w:rsidRDefault="00CF7EFA" w:rsidP="00E55D72">
      <w:pPr>
        <w:sectPr w:rsidR="00CF7EFA" w:rsidRPr="00E55D72" w:rsidSect="00977867">
          <w:pgSz w:w="11910" w:h="16840"/>
          <w:pgMar w:top="1134" w:right="1080" w:bottom="426" w:left="1080" w:header="0" w:footer="264" w:gutter="0"/>
          <w:cols w:space="720"/>
          <w:docGrid w:linePitch="326"/>
        </w:sectPr>
      </w:pPr>
    </w:p>
    <w:p w14:paraId="3DF9CE66" w14:textId="53407B2A" w:rsidR="00CF7EFA" w:rsidRPr="00410407" w:rsidRDefault="00CF7EFA" w:rsidP="00AC13E7">
      <w:pPr>
        <w:pStyle w:val="Heading1"/>
        <w:spacing w:before="240"/>
      </w:pPr>
      <w:bookmarkStart w:id="9" w:name="Information_for_providers_and_Volunteer_"/>
      <w:bookmarkStart w:id="10" w:name="_Toc211940383"/>
      <w:bookmarkStart w:id="11" w:name="_Toc235173906"/>
      <w:bookmarkEnd w:id="9"/>
      <w:r w:rsidRPr="00410407">
        <w:t xml:space="preserve">Information for </w:t>
      </w:r>
      <w:r w:rsidR="003D077D">
        <w:t xml:space="preserve">registered </w:t>
      </w:r>
      <w:r w:rsidRPr="00410407">
        <w:t>providers and</w:t>
      </w:r>
      <w:r w:rsidR="00732023">
        <w:t xml:space="preserve"> v</w:t>
      </w:r>
      <w:r w:rsidRPr="00410407">
        <w:t xml:space="preserve">olunteer </w:t>
      </w:r>
      <w:r w:rsidR="00732023">
        <w:t>m</w:t>
      </w:r>
      <w:r w:rsidRPr="00410407">
        <w:t>anagers</w:t>
      </w:r>
      <w:bookmarkEnd w:id="10"/>
      <w:bookmarkEnd w:id="11"/>
    </w:p>
    <w:p w14:paraId="29C35B20" w14:textId="30EC3DB6" w:rsidR="000529A2" w:rsidRPr="000529A2" w:rsidRDefault="004B6B0D" w:rsidP="000529A2">
      <w:pPr>
        <w:rPr>
          <w:lang w:val="en-AU"/>
        </w:rPr>
      </w:pPr>
      <w:r>
        <w:rPr>
          <w:lang w:val="en-AU"/>
        </w:rPr>
        <w:t>P</w:t>
      </w:r>
      <w:r w:rsidR="000529A2" w:rsidRPr="000529A2">
        <w:rPr>
          <w:lang w:val="en-AU"/>
        </w:rPr>
        <w:t>roviders are responsible for making sure volunteers are safely and properly engaged, trained, supervised and supported.</w:t>
      </w:r>
    </w:p>
    <w:p w14:paraId="468B9CF0" w14:textId="77777777" w:rsidR="000529A2" w:rsidRPr="000529A2" w:rsidRDefault="000529A2" w:rsidP="00FF051C">
      <w:pPr>
        <w:spacing w:after="240"/>
        <w:rPr>
          <w:lang w:val="en-AU"/>
        </w:rPr>
      </w:pPr>
      <w:r w:rsidRPr="000529A2">
        <w:rPr>
          <w:lang w:val="en-AU"/>
        </w:rPr>
        <w:t>Volunteer managers help put this into practice. They recruit volunteers, support them in their roles and make sure they know what to do, who to ask for help, and how to raise concerns.</w:t>
      </w:r>
    </w:p>
    <w:p w14:paraId="4EC3C305" w14:textId="02334752" w:rsidR="00921A51" w:rsidRDefault="005511E4" w:rsidP="00977867">
      <w:pPr>
        <w:pStyle w:val="Ideahighlightedtext"/>
      </w:pPr>
      <w:r w:rsidRPr="00764057">
        <w:rPr>
          <w:noProof/>
        </w:rPr>
        <w:drawing>
          <wp:anchor distT="0" distB="0" distL="114300" distR="114300" simplePos="0" relativeHeight="251658258" behindDoc="1" locked="0" layoutInCell="1" allowOverlap="1" wp14:anchorId="700874E9" wp14:editId="0ECFE846">
            <wp:simplePos x="0" y="0"/>
            <wp:positionH relativeFrom="margin">
              <wp:align>left</wp:align>
            </wp:positionH>
            <wp:positionV relativeFrom="paragraph">
              <wp:posOffset>6037</wp:posOffset>
            </wp:positionV>
            <wp:extent cx="372140" cy="372140"/>
            <wp:effectExtent l="0" t="0" r="8890" b="8890"/>
            <wp:wrapTight wrapText="bothSides">
              <wp:wrapPolygon edited="0">
                <wp:start x="6635" y="0"/>
                <wp:lineTo x="0" y="6635"/>
                <wp:lineTo x="0" y="15481"/>
                <wp:lineTo x="17693" y="21010"/>
                <wp:lineTo x="21010" y="21010"/>
                <wp:lineTo x="21010" y="9952"/>
                <wp:lineTo x="13270" y="0"/>
                <wp:lineTo x="6635" y="0"/>
              </wp:wrapPolygon>
            </wp:wrapTight>
            <wp:docPr id="972475740"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40" cy="37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0DB" w:rsidRPr="00764057">
        <w:t>F</w:t>
      </w:r>
      <w:r w:rsidR="000529A2" w:rsidRPr="00764057">
        <w:t>ind aged care volunteering resources at</w:t>
      </w:r>
      <w:r w:rsidR="00764057" w:rsidRPr="00764057">
        <w:t xml:space="preserve"> the Department’s webpage</w:t>
      </w:r>
      <w:r w:rsidR="00921A51">
        <w:t xml:space="preserve"> </w:t>
      </w:r>
      <w:hyperlink r:id="rId67" w:history="1">
        <w:r w:rsidR="00921A51" w:rsidRPr="001C515F">
          <w:rPr>
            <w:rStyle w:val="Hyperlink"/>
            <w:szCs w:val="24"/>
          </w:rPr>
          <w:t>health.gov.au/topics/</w:t>
        </w:r>
        <w:proofErr w:type="gramStart"/>
        <w:r w:rsidR="00921A51" w:rsidRPr="001C515F">
          <w:rPr>
            <w:rStyle w:val="Hyperlink"/>
            <w:szCs w:val="24"/>
          </w:rPr>
          <w:t>aged-care</w:t>
        </w:r>
        <w:proofErr w:type="gramEnd"/>
        <w:r w:rsidR="00921A51" w:rsidRPr="001C515F">
          <w:rPr>
            <w:rStyle w:val="Hyperlink"/>
            <w:szCs w:val="24"/>
          </w:rPr>
          <w:t>/volunteers</w:t>
        </w:r>
      </w:hyperlink>
    </w:p>
    <w:p w14:paraId="132C37A4" w14:textId="77777777" w:rsidR="000529A2" w:rsidRPr="00CF140F" w:rsidRDefault="000529A2" w:rsidP="00DB3108">
      <w:pPr>
        <w:pStyle w:val="Heading2"/>
      </w:pPr>
      <w:r w:rsidRPr="00CF140F">
        <w:t>Planning volunteer roles</w:t>
      </w:r>
    </w:p>
    <w:p w14:paraId="3F193ADB" w14:textId="69E687EA" w:rsidR="000529A2" w:rsidRPr="000529A2" w:rsidRDefault="000529A2" w:rsidP="000529A2">
      <w:pPr>
        <w:rPr>
          <w:lang w:val="en-AU"/>
        </w:rPr>
      </w:pPr>
      <w:r w:rsidRPr="000529A2">
        <w:rPr>
          <w:lang w:val="en-AU"/>
        </w:rPr>
        <w:t>Before recruiting volunteers, providers and volunteer managers should:</w:t>
      </w:r>
    </w:p>
    <w:p w14:paraId="45F3C471" w14:textId="62B2139E" w:rsidR="000529A2" w:rsidRPr="000529A2" w:rsidRDefault="000529A2" w:rsidP="00977867">
      <w:pPr>
        <w:pStyle w:val="ListBullet"/>
        <w:rPr>
          <w:lang w:val="en-AU"/>
        </w:rPr>
      </w:pPr>
      <w:r w:rsidRPr="000529A2">
        <w:rPr>
          <w:lang w:val="en-AU"/>
        </w:rPr>
        <w:t xml:space="preserve">understand the rules that apply to volunteers, including the </w:t>
      </w:r>
      <w:r w:rsidRPr="000529A2">
        <w:rPr>
          <w:i/>
          <w:iCs/>
          <w:lang w:val="en-AU"/>
        </w:rPr>
        <w:t>Aged Care Act 2024</w:t>
      </w:r>
      <w:r w:rsidRPr="000529A2">
        <w:rPr>
          <w:lang w:val="en-AU"/>
        </w:rPr>
        <w:t>, the Code, the Statement of Rights, privacy requirements and the Aged Care Quality Standards</w:t>
      </w:r>
    </w:p>
    <w:p w14:paraId="33C3F792" w14:textId="0ABE57A1" w:rsidR="000529A2" w:rsidRPr="000529A2" w:rsidRDefault="000529A2" w:rsidP="00977867">
      <w:pPr>
        <w:pStyle w:val="ListBullet"/>
        <w:rPr>
          <w:lang w:val="en-AU"/>
        </w:rPr>
      </w:pPr>
      <w:r w:rsidRPr="000529A2">
        <w:rPr>
          <w:lang w:val="en-AU"/>
        </w:rPr>
        <w:t>design volunteer roles with clear tasks, limits and responsibilities</w:t>
      </w:r>
    </w:p>
    <w:p w14:paraId="7FFD71AE" w14:textId="79BEEDC6" w:rsidR="000529A2" w:rsidRPr="000529A2" w:rsidRDefault="000529A2" w:rsidP="00977867">
      <w:pPr>
        <w:pStyle w:val="ListBullet"/>
        <w:rPr>
          <w:lang w:val="en-AU"/>
        </w:rPr>
      </w:pPr>
      <w:r w:rsidRPr="000529A2">
        <w:rPr>
          <w:lang w:val="en-AU"/>
        </w:rPr>
        <w:t>decide whether the role involves delivering, or supporting, funded aged care services</w:t>
      </w:r>
    </w:p>
    <w:p w14:paraId="38FF11A7" w14:textId="75EEA085" w:rsidR="000529A2" w:rsidRPr="000529A2" w:rsidRDefault="000529A2" w:rsidP="00977867">
      <w:pPr>
        <w:pStyle w:val="ListBullet"/>
        <w:rPr>
          <w:lang w:val="en-AU"/>
        </w:rPr>
      </w:pPr>
      <w:r w:rsidRPr="000529A2">
        <w:rPr>
          <w:lang w:val="en-AU"/>
        </w:rPr>
        <w:t>make sure volunteer roles support, but do not replace, paid workers</w:t>
      </w:r>
    </w:p>
    <w:p w14:paraId="6548140F" w14:textId="49052EF5" w:rsidR="00E94BA9" w:rsidRPr="002F11FF" w:rsidRDefault="000529A2" w:rsidP="00977867">
      <w:pPr>
        <w:pStyle w:val="ListBullet"/>
        <w:rPr>
          <w:lang w:val="en-AU"/>
        </w:rPr>
      </w:pPr>
      <w:r w:rsidRPr="000529A2">
        <w:rPr>
          <w:lang w:val="en-AU"/>
        </w:rPr>
        <w:t>plan how volunteers will be inducted, trained, supervised and supported</w:t>
      </w:r>
    </w:p>
    <w:p w14:paraId="4AB670FB" w14:textId="3972F347" w:rsidR="008B6C7F" w:rsidRPr="00764057" w:rsidRDefault="00764057" w:rsidP="00977867">
      <w:pPr>
        <w:pStyle w:val="Ideahighlightedtext"/>
      </w:pPr>
      <w:r w:rsidRPr="00764057">
        <w:rPr>
          <w:noProof/>
        </w:rPr>
        <w:drawing>
          <wp:anchor distT="0" distB="0" distL="114300" distR="114300" simplePos="0" relativeHeight="251658259" behindDoc="0" locked="0" layoutInCell="1" allowOverlap="1" wp14:anchorId="4E237A64" wp14:editId="13A3D285">
            <wp:simplePos x="0" y="0"/>
            <wp:positionH relativeFrom="margin">
              <wp:align>left</wp:align>
            </wp:positionH>
            <wp:positionV relativeFrom="paragraph">
              <wp:posOffset>67310</wp:posOffset>
            </wp:positionV>
            <wp:extent cx="372140" cy="372140"/>
            <wp:effectExtent l="0" t="0" r="8890" b="8890"/>
            <wp:wrapNone/>
            <wp:docPr id="2092544372"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40" cy="37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057">
        <w:rPr>
          <w:noProof/>
        </w:rPr>
        <w:drawing>
          <wp:anchor distT="0" distB="0" distL="114300" distR="114300" simplePos="0" relativeHeight="251658250" behindDoc="0" locked="0" layoutInCell="1" allowOverlap="1" wp14:anchorId="57BD720F" wp14:editId="1DA195EB">
            <wp:simplePos x="0" y="0"/>
            <wp:positionH relativeFrom="margin">
              <wp:align>center</wp:align>
            </wp:positionH>
            <wp:positionV relativeFrom="paragraph">
              <wp:posOffset>644525</wp:posOffset>
            </wp:positionV>
            <wp:extent cx="4102991" cy="2736236"/>
            <wp:effectExtent l="0" t="0" r="0" b="6985"/>
            <wp:wrapNone/>
            <wp:docPr id="1456505286" name="Picture 16" descr="group of women with volunte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05286" name="Picture 16" descr="group of women with volunteer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02991" cy="2736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838" w:rsidRPr="00764057">
        <w:rPr>
          <w:shd w:val="clear" w:color="auto" w:fill="DEEAF6" w:themeFill="accent1" w:themeFillTint="33"/>
        </w:rPr>
        <w:t xml:space="preserve">For more information, visit the Department’s webpage </w:t>
      </w:r>
      <w:hyperlink r:id="rId69" w:history="1">
        <w:r w:rsidR="00557838" w:rsidRPr="00764057">
          <w:rPr>
            <w:rStyle w:val="Hyperlink"/>
            <w:szCs w:val="24"/>
            <w:shd w:val="clear" w:color="auto" w:fill="DEEAF6" w:themeFill="accent1" w:themeFillTint="33"/>
          </w:rPr>
          <w:t>health.gov.au/topics/aged-care/volunteers/provider-requirements-and-responsibilities</w:t>
        </w:r>
      </w:hyperlink>
      <w:r w:rsidR="008B6C7F" w:rsidRPr="00764057">
        <w:br w:type="page"/>
      </w:r>
    </w:p>
    <w:p w14:paraId="46ACC982" w14:textId="2A95AA63" w:rsidR="000529A2" w:rsidRPr="00CF140F" w:rsidRDefault="000529A2" w:rsidP="00DB3108">
      <w:pPr>
        <w:pStyle w:val="Heading2"/>
      </w:pPr>
      <w:r w:rsidRPr="00CF140F">
        <w:t>Supporting volunteers</w:t>
      </w:r>
    </w:p>
    <w:p w14:paraId="6DBB4FF3" w14:textId="6D7CFDA1" w:rsidR="000529A2" w:rsidRPr="000529A2" w:rsidRDefault="004B6B0D" w:rsidP="000529A2">
      <w:pPr>
        <w:rPr>
          <w:lang w:val="en-AU"/>
        </w:rPr>
      </w:pPr>
      <w:r>
        <w:rPr>
          <w:lang w:val="en-AU"/>
        </w:rPr>
        <w:t>P</w:t>
      </w:r>
      <w:r w:rsidR="000529A2" w:rsidRPr="000529A2">
        <w:rPr>
          <w:lang w:val="en-AU"/>
        </w:rPr>
        <w:t>roviders should make sure volunteers:</w:t>
      </w:r>
    </w:p>
    <w:p w14:paraId="45F7014E" w14:textId="77777777" w:rsidR="000529A2" w:rsidRPr="00977867" w:rsidRDefault="000529A2" w:rsidP="00977867">
      <w:pPr>
        <w:pStyle w:val="ListBullet"/>
      </w:pPr>
      <w:r w:rsidRPr="00977867">
        <w:t>have a clear role description</w:t>
      </w:r>
    </w:p>
    <w:p w14:paraId="2FF9FA0F" w14:textId="77777777" w:rsidR="000529A2" w:rsidRPr="00977867" w:rsidRDefault="000529A2" w:rsidP="00977867">
      <w:pPr>
        <w:pStyle w:val="ListBullet"/>
      </w:pPr>
      <w:r w:rsidRPr="00977867">
        <w:t>understand what they can and cannot do in their role</w:t>
      </w:r>
    </w:p>
    <w:p w14:paraId="23FADA6E" w14:textId="77777777" w:rsidR="000529A2" w:rsidRPr="00977867" w:rsidRDefault="000529A2" w:rsidP="00977867">
      <w:pPr>
        <w:pStyle w:val="ListBullet"/>
      </w:pPr>
      <w:r w:rsidRPr="00977867">
        <w:t>complete any checks needed for the role</w:t>
      </w:r>
    </w:p>
    <w:p w14:paraId="699A84A7" w14:textId="77777777" w:rsidR="000529A2" w:rsidRPr="00977867" w:rsidRDefault="000529A2" w:rsidP="00977867">
      <w:pPr>
        <w:pStyle w:val="ListBullet"/>
      </w:pPr>
      <w:r w:rsidRPr="00977867">
        <w:t>receive induction, training and ongoing support</w:t>
      </w:r>
    </w:p>
    <w:p w14:paraId="67DFDA93" w14:textId="77777777" w:rsidR="000529A2" w:rsidRPr="00977867" w:rsidRDefault="000529A2" w:rsidP="00977867">
      <w:pPr>
        <w:pStyle w:val="ListBullet"/>
      </w:pPr>
      <w:r w:rsidRPr="00977867">
        <w:t>know who their volunteer manager or coordinator is</w:t>
      </w:r>
    </w:p>
    <w:p w14:paraId="11D1266D" w14:textId="77777777" w:rsidR="000529A2" w:rsidRPr="00977867" w:rsidRDefault="000529A2" w:rsidP="00977867">
      <w:pPr>
        <w:pStyle w:val="ListBullet"/>
      </w:pPr>
      <w:r w:rsidRPr="00977867">
        <w:t>know how to ask questions, raise concerns or give feedback</w:t>
      </w:r>
    </w:p>
    <w:p w14:paraId="00DB5EB5" w14:textId="39F37A15" w:rsidR="003B748B" w:rsidRPr="008B6C7F" w:rsidRDefault="000529A2" w:rsidP="00977867">
      <w:pPr>
        <w:pStyle w:val="ListBullet"/>
        <w:rPr>
          <w:lang w:val="en-AU"/>
        </w:rPr>
      </w:pPr>
      <w:r w:rsidRPr="00977867">
        <w:t xml:space="preserve">are treated </w:t>
      </w:r>
      <w:r w:rsidRPr="000529A2">
        <w:rPr>
          <w:lang w:val="en-AU"/>
        </w:rPr>
        <w:t>with respect and recognised for their contribution.</w:t>
      </w:r>
    </w:p>
    <w:p w14:paraId="05DD5291" w14:textId="39D1C208" w:rsidR="000529A2" w:rsidRPr="000529A2" w:rsidRDefault="000529A2" w:rsidP="00977867">
      <w:pPr>
        <w:rPr>
          <w:lang w:val="en-AU"/>
        </w:rPr>
      </w:pPr>
      <w:r w:rsidRPr="000529A2">
        <w:rPr>
          <w:lang w:val="en-AU"/>
        </w:rPr>
        <w:t xml:space="preserve">Volunteers who deliver, or support the delivery of, funded aged care services on behalf of a </w:t>
      </w:r>
      <w:r w:rsidR="004B6B0D">
        <w:rPr>
          <w:lang w:val="en-AU"/>
        </w:rPr>
        <w:t>p</w:t>
      </w:r>
      <w:r w:rsidRPr="000529A2">
        <w:rPr>
          <w:lang w:val="en-AU"/>
        </w:rPr>
        <w:t xml:space="preserve">rovider are considered aged care workers under the </w:t>
      </w:r>
      <w:r w:rsidRPr="000529A2">
        <w:rPr>
          <w:i/>
          <w:iCs/>
          <w:lang w:val="en-AU"/>
        </w:rPr>
        <w:t>Aged Care Act 2024</w:t>
      </w:r>
      <w:r w:rsidRPr="000529A2">
        <w:rPr>
          <w:lang w:val="en-AU"/>
        </w:rPr>
        <w:t>.</w:t>
      </w:r>
    </w:p>
    <w:p w14:paraId="16B53FB9" w14:textId="3F8F6F3E" w:rsidR="000529A2" w:rsidRPr="000529A2" w:rsidRDefault="004B6B0D" w:rsidP="00977867">
      <w:pPr>
        <w:rPr>
          <w:lang w:val="en-AU"/>
        </w:rPr>
      </w:pPr>
      <w:r>
        <w:rPr>
          <w:lang w:val="en-AU"/>
        </w:rPr>
        <w:t>These v</w:t>
      </w:r>
      <w:r w:rsidR="000529A2" w:rsidRPr="000529A2">
        <w:rPr>
          <w:lang w:val="en-AU"/>
        </w:rPr>
        <w:t xml:space="preserve">olunteers </w:t>
      </w:r>
      <w:r>
        <w:rPr>
          <w:lang w:val="en-AU"/>
        </w:rPr>
        <w:t xml:space="preserve">should do </w:t>
      </w:r>
      <w:r w:rsidR="000529A2" w:rsidRPr="000529A2">
        <w:rPr>
          <w:lang w:val="en-AU"/>
        </w:rPr>
        <w:t xml:space="preserve">training on the five core topics. The training </w:t>
      </w:r>
      <w:r w:rsidR="003B748B">
        <w:rPr>
          <w:lang w:val="en-AU"/>
        </w:rPr>
        <w:t>must</w:t>
      </w:r>
      <w:r w:rsidR="000529A2" w:rsidRPr="000529A2">
        <w:rPr>
          <w:lang w:val="en-AU"/>
        </w:rPr>
        <w:t xml:space="preserve"> be recorded by </w:t>
      </w:r>
      <w:r w:rsidR="00E43222">
        <w:rPr>
          <w:lang w:val="en-AU"/>
        </w:rPr>
        <w:t xml:space="preserve">the </w:t>
      </w:r>
      <w:r w:rsidR="000529A2" w:rsidRPr="000529A2">
        <w:rPr>
          <w:lang w:val="en-AU"/>
        </w:rPr>
        <w:t>provider.</w:t>
      </w:r>
    </w:p>
    <w:p w14:paraId="44460E21" w14:textId="40376AB8" w:rsidR="00AF7781" w:rsidRPr="00AF7781" w:rsidRDefault="00FB0C34" w:rsidP="00DB3108">
      <w:pPr>
        <w:pStyle w:val="Heading2"/>
      </w:pPr>
      <w:r>
        <w:t>T</w:t>
      </w:r>
      <w:r w:rsidR="00AF7781" w:rsidRPr="00AF7781">
        <w:t>raining on the five core topics</w:t>
      </w:r>
    </w:p>
    <w:p w14:paraId="3D9E9DA9" w14:textId="77777777" w:rsidR="00332B51" w:rsidRDefault="00332B51">
      <w:pPr>
        <w:rPr>
          <w:lang w:eastAsia="en-AU"/>
        </w:rPr>
      </w:pPr>
      <w:r>
        <w:t>Training on the five core topics helps volunteers feel safe, confident and prepared in their role. It gives volunteers a consistent understanding of their responsibilities and how to support the rights, safety, dignity and wellbeing of older people.</w:t>
      </w:r>
    </w:p>
    <w:p w14:paraId="41860EBA" w14:textId="7F6A18EB" w:rsidR="00332B51" w:rsidRDefault="00332B51">
      <w:pPr>
        <w:rPr>
          <w:lang w:eastAsia="en-AU"/>
        </w:rPr>
      </w:pPr>
      <w:r>
        <w:t xml:space="preserve">Part One of the </w:t>
      </w:r>
      <w:r w:rsidRPr="002D71DA">
        <w:t>Learning Guide</w:t>
      </w:r>
      <w:r>
        <w:t xml:space="preserve"> explains why these topics matter. </w:t>
      </w:r>
      <w:r w:rsidR="009C6009">
        <w:t xml:space="preserve">The topics </w:t>
      </w:r>
      <w:r>
        <w:t xml:space="preserve">help volunteers understand </w:t>
      </w:r>
      <w:r w:rsidR="009C6009">
        <w:t>their responsibilities</w:t>
      </w:r>
      <w:r>
        <w:t>, including how to act respectfully, respond to concerns and support older people’s rights.</w:t>
      </w:r>
    </w:p>
    <w:p w14:paraId="048A3B04" w14:textId="36DDCFD5" w:rsidR="00332B51" w:rsidRDefault="00332B51">
      <w:pPr>
        <w:rPr>
          <w:lang w:eastAsia="en-AU"/>
        </w:rPr>
      </w:pPr>
      <w:r>
        <w:t xml:space="preserve">The </w:t>
      </w:r>
      <w:r w:rsidR="00816CE7">
        <w:t xml:space="preserve">core topics </w:t>
      </w:r>
      <w:r>
        <w:t>cover:</w:t>
      </w:r>
    </w:p>
    <w:p w14:paraId="57862B62" w14:textId="40A94FD6" w:rsidR="00DF33BF" w:rsidRDefault="00AF7781" w:rsidP="00977867">
      <w:pPr>
        <w:pStyle w:val="ListBullet"/>
        <w:rPr>
          <w:lang w:val="en-AU"/>
        </w:rPr>
      </w:pPr>
      <w:r w:rsidRPr="00DF33BF">
        <w:rPr>
          <w:lang w:val="en-AU"/>
        </w:rPr>
        <w:t>the Aged Care Code of Conduct</w:t>
      </w:r>
      <w:r w:rsidR="003819F3">
        <w:rPr>
          <w:lang w:val="en-AU"/>
        </w:rPr>
        <w:t xml:space="preserve"> (the Code)</w:t>
      </w:r>
    </w:p>
    <w:p w14:paraId="3E5985DB" w14:textId="334AB957" w:rsidR="00DF33BF" w:rsidRDefault="00AF7781" w:rsidP="00977867">
      <w:pPr>
        <w:pStyle w:val="ListBullet"/>
        <w:rPr>
          <w:lang w:val="en-AU"/>
        </w:rPr>
      </w:pPr>
      <w:r w:rsidRPr="00DF33BF">
        <w:rPr>
          <w:lang w:val="en-AU"/>
        </w:rPr>
        <w:t>reportable incidents and the Serious Incident Response Scheme</w:t>
      </w:r>
      <w:r w:rsidR="003819F3">
        <w:rPr>
          <w:lang w:val="en-AU"/>
        </w:rPr>
        <w:t xml:space="preserve"> (SIRS)</w:t>
      </w:r>
    </w:p>
    <w:p w14:paraId="094A2FE1" w14:textId="77777777" w:rsidR="00DF33BF" w:rsidRDefault="00AF7781" w:rsidP="00977867">
      <w:pPr>
        <w:pStyle w:val="ListBullet"/>
        <w:rPr>
          <w:lang w:val="en-AU"/>
        </w:rPr>
      </w:pPr>
      <w:r w:rsidRPr="00DF33BF">
        <w:rPr>
          <w:lang w:val="en-AU"/>
        </w:rPr>
        <w:t>complaints and feedback</w:t>
      </w:r>
    </w:p>
    <w:p w14:paraId="1DF1C55F" w14:textId="77777777" w:rsidR="00DF33BF" w:rsidRDefault="00AF7781" w:rsidP="00977867">
      <w:pPr>
        <w:pStyle w:val="ListBullet"/>
        <w:rPr>
          <w:lang w:val="en-AU"/>
        </w:rPr>
      </w:pPr>
      <w:r w:rsidRPr="00DF33BF">
        <w:rPr>
          <w:lang w:val="en-AU"/>
        </w:rPr>
        <w:t>elder abuse awareness and advocacy pathways</w:t>
      </w:r>
    </w:p>
    <w:p w14:paraId="07690669" w14:textId="7ADDD8B8" w:rsidR="006C6558" w:rsidRPr="006C6558" w:rsidRDefault="00AF7781" w:rsidP="00977867">
      <w:pPr>
        <w:pStyle w:val="ListBullet"/>
        <w:rPr>
          <w:lang w:val="en-AU"/>
        </w:rPr>
      </w:pPr>
      <w:r w:rsidRPr="00DF33BF">
        <w:rPr>
          <w:lang w:val="en-AU"/>
        </w:rPr>
        <w:t>understanding diversity and inclusion.</w:t>
      </w:r>
      <w:r w:rsidR="006C6558" w:rsidRPr="006C6558">
        <w:rPr>
          <w:rFonts w:ascii="Arial Black" w:eastAsiaTheme="majorEastAsia" w:hAnsi="Arial Black" w:cstheme="majorBidi"/>
          <w:b/>
          <w:w w:val="90"/>
          <w:sz w:val="36"/>
          <w:szCs w:val="32"/>
        </w:rPr>
        <w:br w:type="page"/>
      </w:r>
    </w:p>
    <w:p w14:paraId="57F392AA" w14:textId="18E04A0E" w:rsidR="00AF7781" w:rsidRPr="00AF7781" w:rsidRDefault="00AF7781" w:rsidP="00AF7781">
      <w:pPr>
        <w:widowControl/>
        <w:autoSpaceDE/>
        <w:autoSpaceDN/>
        <w:spacing w:before="100" w:beforeAutospacing="1" w:after="100" w:afterAutospacing="1" w:line="300" w:lineRule="atLeast"/>
        <w:outlineLvl w:val="1"/>
        <w:rPr>
          <w:rFonts w:ascii="Arial Black" w:eastAsiaTheme="majorEastAsia" w:hAnsi="Arial Black" w:cstheme="majorBidi"/>
          <w:b/>
          <w:w w:val="90"/>
          <w:sz w:val="36"/>
          <w:szCs w:val="32"/>
        </w:rPr>
      </w:pPr>
      <w:r w:rsidRPr="00AF7781">
        <w:rPr>
          <w:rFonts w:ascii="Arial Black" w:eastAsiaTheme="majorEastAsia" w:hAnsi="Arial Black" w:cstheme="majorBidi"/>
          <w:b/>
          <w:w w:val="90"/>
          <w:sz w:val="36"/>
          <w:szCs w:val="32"/>
        </w:rPr>
        <w:t xml:space="preserve">Training </w:t>
      </w:r>
      <w:r w:rsidR="00FF051C">
        <w:rPr>
          <w:rFonts w:ascii="Arial Black" w:eastAsiaTheme="majorEastAsia" w:hAnsi="Arial Black" w:cstheme="majorBidi"/>
          <w:b/>
          <w:w w:val="90"/>
          <w:sz w:val="36"/>
          <w:szCs w:val="32"/>
        </w:rPr>
        <w:t xml:space="preserve">delivery </w:t>
      </w:r>
      <w:r w:rsidRPr="00AF7781">
        <w:rPr>
          <w:rFonts w:ascii="Arial Black" w:eastAsiaTheme="majorEastAsia" w:hAnsi="Arial Black" w:cstheme="majorBidi"/>
          <w:b/>
          <w:w w:val="90"/>
          <w:sz w:val="36"/>
          <w:szCs w:val="32"/>
        </w:rPr>
        <w:t>options</w:t>
      </w:r>
    </w:p>
    <w:p w14:paraId="3A6E4C92" w14:textId="624CBC9B" w:rsidR="000E2C13" w:rsidRDefault="00AF7781" w:rsidP="00977867">
      <w:pPr>
        <w:rPr>
          <w:lang w:val="en-AU"/>
        </w:rPr>
      </w:pPr>
      <w:r w:rsidRPr="001C2690">
        <w:rPr>
          <w:lang w:val="en-AU"/>
        </w:rPr>
        <w:t xml:space="preserve">Providers can use the </w:t>
      </w:r>
      <w:r w:rsidRPr="00CB1B40">
        <w:rPr>
          <w:lang w:val="en-AU"/>
        </w:rPr>
        <w:t>Learning Guide to</w:t>
      </w:r>
      <w:r w:rsidRPr="001C2690">
        <w:rPr>
          <w:lang w:val="en-AU"/>
        </w:rPr>
        <w:t xml:space="preserve"> support training on the five core topics.</w:t>
      </w:r>
    </w:p>
    <w:p w14:paraId="799A0F08" w14:textId="15CED281" w:rsidR="00AF7781" w:rsidRPr="001C2690" w:rsidRDefault="00AF7781" w:rsidP="00977867">
      <w:pPr>
        <w:rPr>
          <w:lang w:val="en-AU"/>
        </w:rPr>
      </w:pPr>
      <w:r w:rsidRPr="001C2690">
        <w:rPr>
          <w:lang w:val="en-AU"/>
        </w:rPr>
        <w:t>The Learning Guide has 3 parts:</w:t>
      </w:r>
    </w:p>
    <w:p w14:paraId="263FA7AF" w14:textId="75BE7972" w:rsidR="00AF7781" w:rsidRPr="001C2690" w:rsidRDefault="00AF7781" w:rsidP="00977867">
      <w:pPr>
        <w:pStyle w:val="ListBullet"/>
        <w:rPr>
          <w:lang w:val="en-AU"/>
        </w:rPr>
      </w:pPr>
      <w:r w:rsidRPr="001C2690">
        <w:rPr>
          <w:lang w:val="en-AU"/>
        </w:rPr>
        <w:t xml:space="preserve">Part One </w:t>
      </w:r>
      <w:r w:rsidR="00977867">
        <w:rPr>
          <w:lang w:val="en-AU"/>
        </w:rPr>
        <w:t>–</w:t>
      </w:r>
      <w:r w:rsidR="00DF33BF">
        <w:rPr>
          <w:lang w:val="en-AU"/>
        </w:rPr>
        <w:t xml:space="preserve"> </w:t>
      </w:r>
      <w:r w:rsidRPr="001C2690">
        <w:rPr>
          <w:lang w:val="en-AU"/>
        </w:rPr>
        <w:t>explains the five core topics and when they apply to volunteers</w:t>
      </w:r>
    </w:p>
    <w:p w14:paraId="7310AF20" w14:textId="443D6AB7" w:rsidR="00AF7781" w:rsidRPr="001C2690" w:rsidRDefault="00AF7781" w:rsidP="00977867">
      <w:pPr>
        <w:pStyle w:val="ListBullet"/>
        <w:rPr>
          <w:lang w:val="en-AU"/>
        </w:rPr>
      </w:pPr>
      <w:r w:rsidRPr="001C2690">
        <w:rPr>
          <w:lang w:val="en-AU"/>
        </w:rPr>
        <w:t xml:space="preserve">Part Two </w:t>
      </w:r>
      <w:r w:rsidR="00977867">
        <w:rPr>
          <w:lang w:val="en-AU"/>
        </w:rPr>
        <w:t>–</w:t>
      </w:r>
      <w:r w:rsidR="00DF33BF">
        <w:rPr>
          <w:lang w:val="en-AU"/>
        </w:rPr>
        <w:t xml:space="preserve"> </w:t>
      </w:r>
      <w:r w:rsidRPr="001C2690">
        <w:rPr>
          <w:lang w:val="en-AU"/>
        </w:rPr>
        <w:t xml:space="preserve">gives volunteer managers practical tools to </w:t>
      </w:r>
      <w:r w:rsidR="00DF33BF">
        <w:rPr>
          <w:lang w:val="en-AU"/>
        </w:rPr>
        <w:t>deliver</w:t>
      </w:r>
      <w:r w:rsidRPr="001C2690">
        <w:rPr>
          <w:lang w:val="en-AU"/>
        </w:rPr>
        <w:t xml:space="preserve"> training </w:t>
      </w:r>
      <w:r w:rsidR="00DF33BF">
        <w:rPr>
          <w:lang w:val="en-AU"/>
        </w:rPr>
        <w:t xml:space="preserve">on the core topics </w:t>
      </w:r>
      <w:r w:rsidRPr="001C2690">
        <w:rPr>
          <w:lang w:val="en-AU"/>
        </w:rPr>
        <w:t xml:space="preserve">and </w:t>
      </w:r>
      <w:r w:rsidR="00DF33BF">
        <w:rPr>
          <w:lang w:val="en-AU"/>
        </w:rPr>
        <w:t>support</w:t>
      </w:r>
      <w:r w:rsidRPr="001C2690">
        <w:rPr>
          <w:lang w:val="en-AU"/>
        </w:rPr>
        <w:t xml:space="preserve"> volunteers</w:t>
      </w:r>
    </w:p>
    <w:p w14:paraId="621B548F" w14:textId="76236EB2" w:rsidR="00AF7781" w:rsidRPr="001C2690" w:rsidRDefault="00AF7781" w:rsidP="00977867">
      <w:pPr>
        <w:pStyle w:val="ListBullet"/>
        <w:rPr>
          <w:lang w:val="en-AU"/>
        </w:rPr>
      </w:pPr>
      <w:r w:rsidRPr="001C2690">
        <w:rPr>
          <w:lang w:val="en-AU"/>
        </w:rPr>
        <w:t>Part Three</w:t>
      </w:r>
      <w:r w:rsidR="00DF33BF">
        <w:rPr>
          <w:lang w:val="en-AU"/>
        </w:rPr>
        <w:t xml:space="preserve"> </w:t>
      </w:r>
      <w:r w:rsidR="00977867">
        <w:rPr>
          <w:lang w:val="en-AU"/>
        </w:rPr>
        <w:t>–</w:t>
      </w:r>
      <w:r w:rsidR="00DF33BF">
        <w:rPr>
          <w:lang w:val="en-AU"/>
        </w:rPr>
        <w:t xml:space="preserve"> is for volunteers and explains what is covered in the training</w:t>
      </w:r>
    </w:p>
    <w:p w14:paraId="4D87EE8E" w14:textId="4D4A369A" w:rsidR="00AF7781" w:rsidRPr="001C2690" w:rsidRDefault="00D67959" w:rsidP="00977867">
      <w:pPr>
        <w:rPr>
          <w:lang w:val="en-AU"/>
        </w:rPr>
      </w:pPr>
      <w:r>
        <w:rPr>
          <w:lang w:val="en-AU"/>
        </w:rPr>
        <w:t xml:space="preserve">For delivery of </w:t>
      </w:r>
      <w:r w:rsidR="00351E58">
        <w:rPr>
          <w:lang w:val="en-AU"/>
        </w:rPr>
        <w:t>training on the core topics</w:t>
      </w:r>
      <w:r w:rsidR="00CC2965">
        <w:rPr>
          <w:lang w:val="en-AU"/>
        </w:rPr>
        <w:t>,</w:t>
      </w:r>
      <w:r w:rsidR="00351E58">
        <w:rPr>
          <w:lang w:val="en-AU"/>
        </w:rPr>
        <w:t xml:space="preserve"> p</w:t>
      </w:r>
      <w:r w:rsidR="00AF7781" w:rsidRPr="001C2690">
        <w:rPr>
          <w:lang w:val="en-AU"/>
        </w:rPr>
        <w:t xml:space="preserve">roviders </w:t>
      </w:r>
      <w:r w:rsidR="00351E58">
        <w:rPr>
          <w:lang w:val="en-AU"/>
        </w:rPr>
        <w:t>may</w:t>
      </w:r>
      <w:r w:rsidR="00AF7781" w:rsidRPr="001C2690">
        <w:rPr>
          <w:lang w:val="en-AU"/>
        </w:rPr>
        <w:t xml:space="preserve"> use:</w:t>
      </w:r>
    </w:p>
    <w:p w14:paraId="72D79A0B" w14:textId="278DE61C" w:rsidR="00AF7781" w:rsidRPr="001C2690" w:rsidRDefault="00AF7781" w:rsidP="00977867">
      <w:pPr>
        <w:pStyle w:val="ListBullet"/>
        <w:rPr>
          <w:lang w:val="en-AU"/>
        </w:rPr>
      </w:pPr>
      <w:r w:rsidRPr="001C2690">
        <w:rPr>
          <w:lang w:val="en-AU"/>
        </w:rPr>
        <w:t>the Aged Care Quality and Safety Commission</w:t>
      </w:r>
      <w:r w:rsidR="0054219D">
        <w:rPr>
          <w:lang w:val="en-AU"/>
        </w:rPr>
        <w:t>’s</w:t>
      </w:r>
      <w:r w:rsidR="00564927">
        <w:rPr>
          <w:lang w:val="en-AU"/>
        </w:rPr>
        <w:t xml:space="preserve"> (the Commission)</w:t>
      </w:r>
      <w:r w:rsidRPr="001C2690">
        <w:rPr>
          <w:lang w:val="en-AU"/>
        </w:rPr>
        <w:t xml:space="preserve"> eLearning modules, videos and fact sheets</w:t>
      </w:r>
    </w:p>
    <w:p w14:paraId="543D9DBE" w14:textId="78370860" w:rsidR="00AF7781" w:rsidRDefault="00AF7781" w:rsidP="00977867">
      <w:pPr>
        <w:pStyle w:val="ListBullet"/>
        <w:rPr>
          <w:lang w:val="en-AU"/>
        </w:rPr>
      </w:pPr>
      <w:r w:rsidRPr="001C2690">
        <w:rPr>
          <w:lang w:val="en-AU"/>
        </w:rPr>
        <w:t>their own training materials, if they cover the five core topics</w:t>
      </w:r>
      <w:r w:rsidR="00351E58">
        <w:rPr>
          <w:lang w:val="en-AU"/>
        </w:rPr>
        <w:t xml:space="preserve"> and</w:t>
      </w:r>
      <w:r w:rsidRPr="001C2690">
        <w:rPr>
          <w:lang w:val="en-AU"/>
        </w:rPr>
        <w:t xml:space="preserve"> align with the Aged Care Act 2024 </w:t>
      </w:r>
    </w:p>
    <w:p w14:paraId="217EE981" w14:textId="3424D7BA" w:rsidR="00D67959" w:rsidRPr="00D67959" w:rsidRDefault="00D67959" w:rsidP="00977867">
      <w:pPr>
        <w:pStyle w:val="ListBullet"/>
        <w:rPr>
          <w:lang w:val="en-AU"/>
        </w:rPr>
      </w:pPr>
      <w:r w:rsidRPr="00D67959">
        <w:rPr>
          <w:lang w:val="en-AU"/>
        </w:rPr>
        <w:t xml:space="preserve">the </w:t>
      </w:r>
      <w:r w:rsidRPr="001A39E5">
        <w:rPr>
          <w:lang w:val="en-AU"/>
        </w:rPr>
        <w:t>Learning Guide</w:t>
      </w:r>
    </w:p>
    <w:p w14:paraId="517E0F88" w14:textId="217EB153" w:rsidR="00D67959" w:rsidRPr="00D67959" w:rsidRDefault="00D67959" w:rsidP="00977867">
      <w:pPr>
        <w:pStyle w:val="ListBullet"/>
        <w:rPr>
          <w:lang w:val="en-AU"/>
        </w:rPr>
      </w:pPr>
      <w:r w:rsidRPr="00D67959">
        <w:rPr>
          <w:lang w:val="en-AU"/>
        </w:rPr>
        <w:t>or a combination of these</w:t>
      </w:r>
    </w:p>
    <w:p w14:paraId="183396B7" w14:textId="28E305C2" w:rsidR="00B83411" w:rsidRDefault="006E60AB" w:rsidP="00977867">
      <w:pPr>
        <w:pStyle w:val="Ideahighlightedtext"/>
      </w:pPr>
      <w:r>
        <w:t xml:space="preserve">Find the </w:t>
      </w:r>
      <w:r w:rsidR="00AF7781" w:rsidRPr="001C2690">
        <w:t xml:space="preserve">eLearning modules and resources </w:t>
      </w:r>
      <w:r w:rsidR="005511E4">
        <w:rPr>
          <w:noProof/>
        </w:rPr>
        <w:drawing>
          <wp:anchor distT="0" distB="0" distL="114300" distR="114300" simplePos="0" relativeHeight="251658260" behindDoc="0" locked="0" layoutInCell="1" allowOverlap="1" wp14:anchorId="299BDC7D" wp14:editId="685EB071">
            <wp:simplePos x="0" y="0"/>
            <wp:positionH relativeFrom="column">
              <wp:posOffset>0</wp:posOffset>
            </wp:positionH>
            <wp:positionV relativeFrom="paragraph">
              <wp:posOffset>190500</wp:posOffset>
            </wp:positionV>
            <wp:extent cx="372140" cy="372140"/>
            <wp:effectExtent l="0" t="0" r="8890" b="8890"/>
            <wp:wrapNone/>
            <wp:docPr id="94633964"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40" cy="37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B2">
        <w:t>at</w:t>
      </w:r>
      <w:r w:rsidR="00AF7781" w:rsidRPr="001C2690">
        <w:t xml:space="preserve"> Commission</w:t>
      </w:r>
      <w:r w:rsidR="002D45AC">
        <w:t>’s webpage</w:t>
      </w:r>
      <w:r w:rsidR="00977867">
        <w:t xml:space="preserve"> </w:t>
      </w:r>
      <w:hyperlink r:id="rId70" w:history="1">
        <w:r w:rsidR="005202AC" w:rsidRPr="00BE3515">
          <w:rPr>
            <w:rStyle w:val="Hyperlink"/>
            <w:rFonts w:eastAsia="Times New Roman"/>
            <w:szCs w:val="24"/>
            <w:lang w:eastAsia="en-AU"/>
          </w:rPr>
          <w:t>agedcarequality.gov.au/workers/volunteers-aged-care</w:t>
        </w:r>
      </w:hyperlink>
    </w:p>
    <w:p w14:paraId="20B37077" w14:textId="77777777" w:rsidR="00977867" w:rsidRPr="00977867" w:rsidRDefault="00977867" w:rsidP="00977867"/>
    <w:p w14:paraId="60F92FB2" w14:textId="5A254F2F" w:rsidR="00AF7781" w:rsidRPr="00DF33BF" w:rsidRDefault="005511E4" w:rsidP="00977867">
      <w:pPr>
        <w:pStyle w:val="Ideahighlightedtext"/>
        <w:rPr>
          <w:rFonts w:eastAsia="Times New Roman"/>
          <w:color w:val="auto"/>
          <w:szCs w:val="24"/>
          <w:lang w:eastAsia="en-AU"/>
        </w:rPr>
      </w:pPr>
      <w:r>
        <w:rPr>
          <w:noProof/>
        </w:rPr>
        <w:drawing>
          <wp:anchor distT="0" distB="0" distL="114300" distR="114300" simplePos="0" relativeHeight="251658261" behindDoc="0" locked="0" layoutInCell="1" allowOverlap="1" wp14:anchorId="69034A9B" wp14:editId="23D2C866">
            <wp:simplePos x="0" y="0"/>
            <wp:positionH relativeFrom="margin">
              <wp:align>left</wp:align>
            </wp:positionH>
            <wp:positionV relativeFrom="paragraph">
              <wp:posOffset>20379</wp:posOffset>
            </wp:positionV>
            <wp:extent cx="372140" cy="372140"/>
            <wp:effectExtent l="0" t="0" r="8890" b="8890"/>
            <wp:wrapNone/>
            <wp:docPr id="314622033"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40" cy="37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0AB">
        <w:t>Find the Learning Guide on the</w:t>
      </w:r>
      <w:r w:rsidR="00AF7781" w:rsidRPr="001C2690">
        <w:t xml:space="preserve"> Department’s </w:t>
      </w:r>
      <w:r w:rsidR="00AF7781" w:rsidRPr="001A5652">
        <w:t>webpage</w:t>
      </w:r>
      <w:r w:rsidR="00977867">
        <w:t xml:space="preserve"> </w:t>
      </w:r>
      <w:hyperlink r:id="rId71" w:history="1">
        <w:r w:rsidR="001563A7" w:rsidRPr="000D6E40">
          <w:rPr>
            <w:rStyle w:val="Hyperlink"/>
            <w:rFonts w:eastAsia="Times New Roman"/>
            <w:szCs w:val="24"/>
            <w:lang w:eastAsia="en-AU"/>
          </w:rPr>
          <w:t>health.gov.au/topics/</w:t>
        </w:r>
        <w:proofErr w:type="gramStart"/>
        <w:r w:rsidR="001563A7" w:rsidRPr="000D6E40">
          <w:rPr>
            <w:rStyle w:val="Hyperlink"/>
            <w:rFonts w:eastAsia="Times New Roman"/>
            <w:szCs w:val="24"/>
            <w:lang w:eastAsia="en-AU"/>
          </w:rPr>
          <w:t>aged-care</w:t>
        </w:r>
        <w:proofErr w:type="gramEnd"/>
        <w:r w:rsidR="001563A7" w:rsidRPr="000D6E40">
          <w:rPr>
            <w:rStyle w:val="Hyperlink"/>
            <w:rFonts w:eastAsia="Times New Roman"/>
            <w:szCs w:val="24"/>
            <w:lang w:eastAsia="en-AU"/>
          </w:rPr>
          <w:t>/volunteers/resources</w:t>
        </w:r>
      </w:hyperlink>
    </w:p>
    <w:p w14:paraId="7B828671" w14:textId="347C4F3D" w:rsidR="001C2690" w:rsidRPr="001C2690" w:rsidRDefault="000E2C13" w:rsidP="00DB3108">
      <w:pPr>
        <w:pStyle w:val="Heading2"/>
      </w:pPr>
      <w:r w:rsidRPr="00587946">
        <w:t>M</w:t>
      </w:r>
      <w:r w:rsidR="001C2690" w:rsidRPr="001C2690">
        <w:t>ore support for volunteer managers</w:t>
      </w:r>
    </w:p>
    <w:p w14:paraId="6DB4828F" w14:textId="3CD126DA" w:rsidR="00A00512" w:rsidRDefault="001C2690" w:rsidP="00A00512">
      <w:pPr>
        <w:widowControl/>
        <w:autoSpaceDE/>
        <w:autoSpaceDN/>
        <w:spacing w:before="0" w:after="240" w:line="300" w:lineRule="atLeast"/>
        <w:rPr>
          <w:lang w:val="en-AU"/>
        </w:rPr>
      </w:pPr>
      <w:r w:rsidRPr="001C2690">
        <w:rPr>
          <w:lang w:val="en-AU"/>
        </w:rPr>
        <w:t xml:space="preserve">The Department also provides the </w:t>
      </w:r>
      <w:r w:rsidR="008B6C7F" w:rsidRPr="008B6C7F">
        <w:rPr>
          <w:i/>
          <w:iCs/>
          <w:lang w:val="en-AU"/>
        </w:rPr>
        <w:t>M</w:t>
      </w:r>
      <w:r w:rsidRPr="008B6C7F">
        <w:rPr>
          <w:i/>
          <w:iCs/>
          <w:lang w:val="en-AU"/>
        </w:rPr>
        <w:t>anaging volunteers in aged care</w:t>
      </w:r>
      <w:r w:rsidR="00977867">
        <w:rPr>
          <w:i/>
          <w:iCs/>
          <w:lang w:val="en-AU"/>
        </w:rPr>
        <w:t xml:space="preserve"> – </w:t>
      </w:r>
      <w:r w:rsidRPr="008B6C7F">
        <w:rPr>
          <w:i/>
          <w:iCs/>
          <w:lang w:val="en-AU"/>
        </w:rPr>
        <w:t>Guidance handbook for volunteer managers</w:t>
      </w:r>
      <w:r w:rsidRPr="001C2690">
        <w:rPr>
          <w:lang w:val="en-AU"/>
        </w:rPr>
        <w:t>.</w:t>
      </w:r>
    </w:p>
    <w:p w14:paraId="33B1DCC7" w14:textId="5D570054" w:rsidR="001C2690" w:rsidRPr="001C2690" w:rsidRDefault="001C2690" w:rsidP="00A00512">
      <w:pPr>
        <w:widowControl/>
        <w:autoSpaceDE/>
        <w:autoSpaceDN/>
        <w:spacing w:before="0" w:after="240" w:line="300" w:lineRule="atLeast"/>
        <w:rPr>
          <w:lang w:val="en-AU"/>
        </w:rPr>
      </w:pPr>
      <w:r w:rsidRPr="001C2690">
        <w:rPr>
          <w:lang w:val="en-AU"/>
        </w:rPr>
        <w:t>This handbook includes practical resources on:</w:t>
      </w:r>
    </w:p>
    <w:p w14:paraId="496F8660" w14:textId="77777777" w:rsidR="001C2690" w:rsidRPr="001C2690" w:rsidRDefault="001C2690">
      <w:pPr>
        <w:numPr>
          <w:ilvl w:val="0"/>
          <w:numId w:val="8"/>
        </w:numPr>
        <w:rPr>
          <w:lang w:val="en-AU"/>
        </w:rPr>
      </w:pPr>
      <w:r w:rsidRPr="001C2690">
        <w:rPr>
          <w:lang w:val="en-AU"/>
        </w:rPr>
        <w:t>recruiting volunteers</w:t>
      </w:r>
    </w:p>
    <w:p w14:paraId="5682E0AC" w14:textId="77777777" w:rsidR="001C2690" w:rsidRPr="001C2690" w:rsidRDefault="001C2690">
      <w:pPr>
        <w:numPr>
          <w:ilvl w:val="0"/>
          <w:numId w:val="8"/>
        </w:numPr>
        <w:rPr>
          <w:lang w:val="en-AU"/>
        </w:rPr>
      </w:pPr>
      <w:r w:rsidRPr="001C2690">
        <w:rPr>
          <w:lang w:val="en-AU"/>
        </w:rPr>
        <w:t>designing volunteer roles</w:t>
      </w:r>
    </w:p>
    <w:p w14:paraId="75F2117B" w14:textId="77777777" w:rsidR="001C2690" w:rsidRPr="001C2690" w:rsidRDefault="001C2690">
      <w:pPr>
        <w:numPr>
          <w:ilvl w:val="0"/>
          <w:numId w:val="8"/>
        </w:numPr>
        <w:rPr>
          <w:lang w:val="en-AU"/>
        </w:rPr>
      </w:pPr>
      <w:r w:rsidRPr="001C2690">
        <w:rPr>
          <w:lang w:val="en-AU"/>
        </w:rPr>
        <w:t>onboarding and induction</w:t>
      </w:r>
    </w:p>
    <w:p w14:paraId="62958435" w14:textId="77777777" w:rsidR="001C2690" w:rsidRPr="001C2690" w:rsidRDefault="001C2690">
      <w:pPr>
        <w:numPr>
          <w:ilvl w:val="0"/>
          <w:numId w:val="8"/>
        </w:numPr>
        <w:rPr>
          <w:lang w:val="en-AU"/>
        </w:rPr>
      </w:pPr>
      <w:r w:rsidRPr="001C2690">
        <w:rPr>
          <w:lang w:val="en-AU"/>
        </w:rPr>
        <w:t>supporting and retaining volunteers</w:t>
      </w:r>
    </w:p>
    <w:p w14:paraId="1CFDCE15" w14:textId="77777777" w:rsidR="001C2690" w:rsidRPr="001C2690" w:rsidRDefault="001C2690">
      <w:pPr>
        <w:numPr>
          <w:ilvl w:val="0"/>
          <w:numId w:val="8"/>
        </w:numPr>
        <w:rPr>
          <w:lang w:val="en-AU"/>
        </w:rPr>
      </w:pPr>
      <w:r w:rsidRPr="001C2690">
        <w:rPr>
          <w:lang w:val="en-AU"/>
        </w:rPr>
        <w:t>administration and reporting</w:t>
      </w:r>
    </w:p>
    <w:p w14:paraId="4FD7B386" w14:textId="0758F778" w:rsidR="001C2690" w:rsidRPr="001C2690" w:rsidRDefault="005511E4">
      <w:pPr>
        <w:numPr>
          <w:ilvl w:val="0"/>
          <w:numId w:val="8"/>
        </w:numPr>
        <w:spacing w:after="240"/>
        <w:ind w:left="714" w:hanging="357"/>
        <w:rPr>
          <w:lang w:val="en-AU"/>
        </w:rPr>
      </w:pPr>
      <w:r>
        <w:rPr>
          <w:noProof/>
        </w:rPr>
        <w:drawing>
          <wp:anchor distT="0" distB="0" distL="114300" distR="114300" simplePos="0" relativeHeight="251658262" behindDoc="1" locked="0" layoutInCell="1" allowOverlap="1" wp14:anchorId="0FD3CADC" wp14:editId="49141E14">
            <wp:simplePos x="0" y="0"/>
            <wp:positionH relativeFrom="margin">
              <wp:posOffset>-53163</wp:posOffset>
            </wp:positionH>
            <wp:positionV relativeFrom="paragraph">
              <wp:posOffset>373587</wp:posOffset>
            </wp:positionV>
            <wp:extent cx="372110" cy="372110"/>
            <wp:effectExtent l="0" t="0" r="8890" b="8890"/>
            <wp:wrapTight wrapText="bothSides">
              <wp:wrapPolygon edited="0">
                <wp:start x="6635" y="0"/>
                <wp:lineTo x="0" y="6635"/>
                <wp:lineTo x="0" y="15481"/>
                <wp:lineTo x="17693" y="21010"/>
                <wp:lineTo x="21010" y="21010"/>
                <wp:lineTo x="21010" y="9952"/>
                <wp:lineTo x="13270" y="0"/>
                <wp:lineTo x="6635" y="0"/>
              </wp:wrapPolygon>
            </wp:wrapTight>
            <wp:docPr id="309872998"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690" w:rsidRPr="001C2690">
        <w:rPr>
          <w:lang w:val="en-AU"/>
        </w:rPr>
        <w:t>understanding the aged care volunteering landscape.</w:t>
      </w:r>
    </w:p>
    <w:p w14:paraId="52E6B491" w14:textId="34B845AC" w:rsidR="000529A2" w:rsidRPr="008B6C7F" w:rsidRDefault="001C2690" w:rsidP="00977867">
      <w:pPr>
        <w:pStyle w:val="Ideahighlightedtext"/>
        <w:rPr>
          <w:rFonts w:eastAsia="Times New Roman"/>
          <w:color w:val="auto"/>
          <w:szCs w:val="24"/>
          <w:lang w:eastAsia="en-AU"/>
        </w:rPr>
      </w:pPr>
      <w:r w:rsidRPr="001C2690">
        <w:t xml:space="preserve">Find aged care volunteering resources </w:t>
      </w:r>
      <w:r w:rsidR="006E60AB">
        <w:t>at the Department’s webpage</w:t>
      </w:r>
      <w:r w:rsidRPr="001C2690">
        <w:br/>
      </w:r>
      <w:hyperlink r:id="rId72" w:history="1">
        <w:r w:rsidR="00DF33BF" w:rsidRPr="00DF33BF">
          <w:rPr>
            <w:rStyle w:val="Hyperlink"/>
            <w:rFonts w:eastAsia="Times New Roman"/>
            <w:szCs w:val="24"/>
            <w:lang w:eastAsia="en-AU"/>
          </w:rPr>
          <w:t>health.gov.au/topics/</w:t>
        </w:r>
        <w:proofErr w:type="gramStart"/>
        <w:r w:rsidR="00DF33BF" w:rsidRPr="00DF33BF">
          <w:rPr>
            <w:rStyle w:val="Hyperlink"/>
            <w:rFonts w:eastAsia="Times New Roman"/>
            <w:szCs w:val="24"/>
            <w:lang w:eastAsia="en-AU"/>
          </w:rPr>
          <w:t>aged-care</w:t>
        </w:r>
        <w:proofErr w:type="gramEnd"/>
        <w:r w:rsidR="00DF33BF" w:rsidRPr="00DF33BF">
          <w:rPr>
            <w:rStyle w:val="Hyperlink"/>
            <w:rFonts w:eastAsia="Times New Roman"/>
            <w:szCs w:val="24"/>
            <w:lang w:eastAsia="en-AU"/>
          </w:rPr>
          <w:t>/volunteers</w:t>
        </w:r>
      </w:hyperlink>
      <w:r w:rsidR="000529A2">
        <w:rPr>
          <w:b/>
          <w:bCs/>
        </w:rPr>
        <w:br w:type="page"/>
      </w:r>
    </w:p>
    <w:p w14:paraId="1C2C7078" w14:textId="6FE3771E" w:rsidR="004C2CF1" w:rsidRDefault="004C2CF1" w:rsidP="004C2CF1">
      <w:pPr>
        <w:pStyle w:val="Image"/>
      </w:pPr>
      <w:bookmarkStart w:id="12" w:name="_Toc211940384"/>
      <w:r>
        <w:rPr>
          <w:noProof/>
        </w:rPr>
        <w:drawing>
          <wp:anchor distT="0" distB="0" distL="0" distR="0" simplePos="0" relativeHeight="251658240" behindDoc="0" locked="0" layoutInCell="1" allowOverlap="1" wp14:anchorId="045DBDB4" wp14:editId="76ADC9B1">
            <wp:simplePos x="0" y="0"/>
            <wp:positionH relativeFrom="page">
              <wp:align>left</wp:align>
            </wp:positionH>
            <wp:positionV relativeFrom="page">
              <wp:posOffset>21265</wp:posOffset>
            </wp:positionV>
            <wp:extent cx="7538142" cy="4529263"/>
            <wp:effectExtent l="0" t="0" r="5715" b="5080"/>
            <wp:wrapNone/>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7538142" cy="4529263"/>
                    </a:xfrm>
                    <a:prstGeom prst="rect">
                      <a:avLst/>
                    </a:prstGeom>
                  </pic:spPr>
                </pic:pic>
              </a:graphicData>
            </a:graphic>
            <wp14:sizeRelH relativeFrom="margin">
              <wp14:pctWidth>0</wp14:pctWidth>
            </wp14:sizeRelH>
            <wp14:sizeRelV relativeFrom="margin">
              <wp14:pctHeight>0</wp14:pctHeight>
            </wp14:sizeRelV>
          </wp:anchor>
        </w:drawing>
      </w:r>
    </w:p>
    <w:p w14:paraId="7849FB82" w14:textId="77CF8BE5" w:rsidR="004C2CF1" w:rsidRPr="004C2CF1" w:rsidRDefault="000E21EE" w:rsidP="004C2CF1">
      <w:pPr>
        <w:pStyle w:val="Image"/>
      </w:pPr>
      <w:r w:rsidRPr="004C2CF1">
        <w:rPr>
          <w:noProof/>
        </w:rPr>
        <w:drawing>
          <wp:inline distT="0" distB="0" distL="0" distR="0" wp14:anchorId="14DE59B8" wp14:editId="53F99DD6">
            <wp:extent cx="2238703" cy="1417360"/>
            <wp:effectExtent l="0" t="0" r="9525" b="0"/>
            <wp:docPr id="6779088" name="Picture 1" descr="A logo for a group of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088" name="Picture 1" descr="A logo for a group of volunteers"/>
                    <pic:cNvPicPr/>
                  </pic:nvPicPr>
                  <pic:blipFill>
                    <a:blip r:embed="rId74"/>
                    <a:stretch>
                      <a:fillRect/>
                    </a:stretch>
                  </pic:blipFill>
                  <pic:spPr>
                    <a:xfrm>
                      <a:off x="0" y="0"/>
                      <a:ext cx="2238703" cy="1417360"/>
                    </a:xfrm>
                    <a:prstGeom prst="rect">
                      <a:avLst/>
                    </a:prstGeom>
                  </pic:spPr>
                </pic:pic>
              </a:graphicData>
            </a:graphic>
          </wp:inline>
        </w:drawing>
      </w:r>
    </w:p>
    <w:p w14:paraId="5AE2E5EA" w14:textId="17264030" w:rsidR="00CF7EFA" w:rsidRPr="0084177D" w:rsidRDefault="000E21EE" w:rsidP="0084177D">
      <w:pPr>
        <w:pStyle w:val="Heading1"/>
      </w:pPr>
      <w:bookmarkStart w:id="13" w:name="_Toc235173907"/>
      <w:r>
        <w:t xml:space="preserve">The </w:t>
      </w:r>
      <w:r w:rsidR="00CF7EFA" w:rsidRPr="0084177D">
        <w:t>Aged Care Volunteer Visitors Scheme</w:t>
      </w:r>
      <w:bookmarkEnd w:id="12"/>
      <w:bookmarkEnd w:id="13"/>
    </w:p>
    <w:p w14:paraId="5203EB74" w14:textId="77777777" w:rsidR="00CF7EFA" w:rsidRPr="00E55D72" w:rsidRDefault="00CF7EFA" w:rsidP="00E55D72">
      <w:r w:rsidRPr="00E55D72">
        <w:t>The Aged Care Volunteer Visitors Scheme (ACVVS) is a life-changing program that supports regular volunteer visits to give friendship and companionship to older people. It has a particular focus on the needs of older people from linguistic, cultural and complex vulnerability backgrounds who may be at greater risk of social isolation.</w:t>
      </w:r>
    </w:p>
    <w:p w14:paraId="7B6C9847" w14:textId="02E9172D" w:rsidR="005C5918" w:rsidRPr="00E55D72" w:rsidRDefault="00CF7EFA" w:rsidP="00E55D72">
      <w:r w:rsidRPr="00E55D72">
        <w:t>The free program commenced on 1 July 2023, replacing the Community Visitors Scheme (CVS) which ran for over 30 years.</w:t>
      </w:r>
    </w:p>
    <w:p w14:paraId="523727C7" w14:textId="2642CA54" w:rsidR="00CF7EFA" w:rsidRPr="00410407" w:rsidRDefault="00CF7EFA" w:rsidP="00DB3108">
      <w:pPr>
        <w:pStyle w:val="Heading2"/>
      </w:pPr>
      <w:r w:rsidRPr="00410407">
        <w:t>How it works</w:t>
      </w:r>
    </w:p>
    <w:p w14:paraId="28FDE479" w14:textId="441CB619" w:rsidR="00CF7EFA" w:rsidRPr="00E55D72" w:rsidRDefault="00CF7EFA" w:rsidP="00E55D72">
      <w:r w:rsidRPr="00E55D72">
        <w:t xml:space="preserve">The </w:t>
      </w:r>
      <w:r w:rsidR="00164445">
        <w:t>D</w:t>
      </w:r>
      <w:r w:rsidRPr="00E55D72">
        <w:t>epartment funds around 1</w:t>
      </w:r>
      <w:r w:rsidR="000011B8">
        <w:t>2</w:t>
      </w:r>
      <w:r w:rsidRPr="00E55D72">
        <w:t>0 community organisations nationally to recruit, train and match volunteer visitors with aged care recipients in their local area.</w:t>
      </w:r>
    </w:p>
    <w:p w14:paraId="2F32AE01" w14:textId="77777777" w:rsidR="00CF7EFA" w:rsidRPr="00E55D72" w:rsidRDefault="00CF7EFA" w:rsidP="00E55D72">
      <w:r w:rsidRPr="00E55D72">
        <w:t>The program requires volunteer visitors to make at least 20 visits a year to their recipient which should occur for around one hour a fortnight.</w:t>
      </w:r>
    </w:p>
    <w:p w14:paraId="464A311B" w14:textId="77777777" w:rsidR="00CF7EFA" w:rsidRPr="00E55D72" w:rsidRDefault="00CF7EFA" w:rsidP="00E55D72">
      <w:r w:rsidRPr="00E55D72">
        <w:t>Volunteer visitors can visit their matched older person in:</w:t>
      </w:r>
    </w:p>
    <w:p w14:paraId="274AC35C" w14:textId="77777777" w:rsidR="00CF7EFA" w:rsidRDefault="00CF7EFA" w:rsidP="00977867">
      <w:pPr>
        <w:pStyle w:val="ListBullet"/>
      </w:pPr>
      <w:r>
        <w:t>their</w:t>
      </w:r>
      <w:r w:rsidRPr="00403428">
        <w:t xml:space="preserve"> </w:t>
      </w:r>
      <w:r>
        <w:t>own</w:t>
      </w:r>
      <w:r w:rsidRPr="00403428">
        <w:t xml:space="preserve"> </w:t>
      </w:r>
      <w:r>
        <w:t>home</w:t>
      </w:r>
    </w:p>
    <w:p w14:paraId="7A355F22" w14:textId="77777777" w:rsidR="00CF7EFA" w:rsidRDefault="00CF7EFA" w:rsidP="00977867">
      <w:pPr>
        <w:pStyle w:val="ListBullet"/>
      </w:pPr>
      <w:r>
        <w:t>their</w:t>
      </w:r>
      <w:r w:rsidRPr="00403428">
        <w:t xml:space="preserve"> </w:t>
      </w:r>
      <w:r>
        <w:t>residential</w:t>
      </w:r>
      <w:r w:rsidRPr="00403428">
        <w:t xml:space="preserve"> </w:t>
      </w:r>
      <w:r>
        <w:t>aged</w:t>
      </w:r>
      <w:r w:rsidRPr="00403428">
        <w:t xml:space="preserve"> </w:t>
      </w:r>
      <w:r>
        <w:t>care</w:t>
      </w:r>
      <w:r w:rsidRPr="00403428">
        <w:t xml:space="preserve"> </w:t>
      </w:r>
      <w:r>
        <w:t>home</w:t>
      </w:r>
    </w:p>
    <w:p w14:paraId="6C8F9CD3" w14:textId="7E64EB62" w:rsidR="00CF7EFA" w:rsidRPr="00403428" w:rsidRDefault="00CF7EFA" w:rsidP="00977867">
      <w:pPr>
        <w:pStyle w:val="ListBullet"/>
      </w:pPr>
      <w:r w:rsidRPr="00403428">
        <w:t xml:space="preserve">a public venue, including heading </w:t>
      </w:r>
      <w:r w:rsidR="000A0E8B" w:rsidRPr="00403428">
        <w:t xml:space="preserve">out </w:t>
      </w:r>
      <w:r w:rsidRPr="00403428">
        <w:t>for a coffee.</w:t>
      </w:r>
    </w:p>
    <w:p w14:paraId="5C80460F" w14:textId="77777777" w:rsidR="00CF7EFA" w:rsidRPr="00E55D72" w:rsidRDefault="00CF7EFA" w:rsidP="00E55D72">
      <w:r w:rsidRPr="00E55D72">
        <w:t>Under the Aged Care Act 2024, the ACVVS volunteer visitor is defined as an ‘aged care volunteer visitor’ with their own unique role and purpose. </w:t>
      </w:r>
    </w:p>
    <w:p w14:paraId="400C8D95" w14:textId="18D34E04" w:rsidR="00CF7EFA" w:rsidRPr="00E55D72" w:rsidRDefault="00CF7EFA" w:rsidP="00E55D72">
      <w:r w:rsidRPr="00E55D72">
        <w:t xml:space="preserve">ACVVS volunteer visitors </w:t>
      </w:r>
      <w:r w:rsidRPr="008A638A">
        <w:rPr>
          <w:rStyle w:val="Strong"/>
        </w:rPr>
        <w:t>do not</w:t>
      </w:r>
      <w:r w:rsidRPr="00E55D72">
        <w:t xml:space="preserve"> undertake any clinical</w:t>
      </w:r>
      <w:r w:rsidR="000A0E8B" w:rsidRPr="00E55D72">
        <w:t>, personal</w:t>
      </w:r>
      <w:r w:rsidRPr="00E55D72">
        <w:t xml:space="preserve"> or home care duties as part of their visits.</w:t>
      </w:r>
    </w:p>
    <w:p w14:paraId="3CA068B1" w14:textId="77777777" w:rsidR="00CF7EFA" w:rsidRPr="00E55D72" w:rsidRDefault="00CF7EFA" w:rsidP="00E55D72">
      <w:r w:rsidRPr="00E55D72">
        <w:t>All visits are conducted in person, but a virtual visit may occur in exceptional circumstances (e.g., illness or recipient choice). These are one to one, so the recipient and volunteer visitor get to know each other over time.</w:t>
      </w:r>
    </w:p>
    <w:p w14:paraId="70DD26CA" w14:textId="77777777" w:rsidR="00CF7EFA" w:rsidRPr="00E55D72" w:rsidRDefault="00CF7EFA" w:rsidP="00E55D72">
      <w:r w:rsidRPr="00E55D72">
        <w:t>During the visit, a volunteer visitor and older person can do anything they both feel like doing, such as:</w:t>
      </w:r>
    </w:p>
    <w:p w14:paraId="6F260113" w14:textId="77777777" w:rsidR="00CF7EFA" w:rsidRDefault="00CF7EFA" w:rsidP="00977867">
      <w:pPr>
        <w:pStyle w:val="ListBullet"/>
      </w:pPr>
      <w:r>
        <w:t>enjoy</w:t>
      </w:r>
      <w:r w:rsidRPr="00403428">
        <w:t xml:space="preserve"> </w:t>
      </w:r>
      <w:r>
        <w:t>a</w:t>
      </w:r>
      <w:r w:rsidRPr="00403428">
        <w:t xml:space="preserve"> </w:t>
      </w:r>
      <w:r>
        <w:t>chat</w:t>
      </w:r>
      <w:r w:rsidRPr="00403428">
        <w:t xml:space="preserve"> </w:t>
      </w:r>
      <w:r>
        <w:t>over</w:t>
      </w:r>
      <w:r w:rsidRPr="00403428">
        <w:t xml:space="preserve"> </w:t>
      </w:r>
      <w:r>
        <w:t>a</w:t>
      </w:r>
      <w:r w:rsidRPr="00403428">
        <w:t xml:space="preserve"> </w:t>
      </w:r>
      <w:r>
        <w:t>cup</w:t>
      </w:r>
      <w:r w:rsidRPr="00403428">
        <w:t xml:space="preserve"> </w:t>
      </w:r>
      <w:r>
        <w:t>of</w:t>
      </w:r>
      <w:r w:rsidRPr="00403428">
        <w:t xml:space="preserve"> tea</w:t>
      </w:r>
    </w:p>
    <w:p w14:paraId="2004331C" w14:textId="77777777" w:rsidR="00CF7EFA" w:rsidRDefault="00CF7EFA" w:rsidP="00977867">
      <w:pPr>
        <w:pStyle w:val="ListBullet"/>
      </w:pPr>
      <w:r>
        <w:t>take</w:t>
      </w:r>
      <w:r w:rsidRPr="00403428">
        <w:t xml:space="preserve"> </w:t>
      </w:r>
      <w:r>
        <w:t>a</w:t>
      </w:r>
      <w:r w:rsidRPr="00403428">
        <w:t xml:space="preserve"> walk</w:t>
      </w:r>
    </w:p>
    <w:p w14:paraId="5C2980BA" w14:textId="77777777" w:rsidR="00CF7EFA" w:rsidRDefault="00CF7EFA" w:rsidP="00977867">
      <w:pPr>
        <w:pStyle w:val="ListBullet"/>
      </w:pPr>
      <w:r>
        <w:t>work</w:t>
      </w:r>
      <w:r w:rsidRPr="00403428">
        <w:t xml:space="preserve"> </w:t>
      </w:r>
      <w:r>
        <w:t>on</w:t>
      </w:r>
      <w:r w:rsidRPr="00403428">
        <w:t xml:space="preserve"> </w:t>
      </w:r>
      <w:r>
        <w:t>a</w:t>
      </w:r>
      <w:r w:rsidRPr="00403428">
        <w:t xml:space="preserve"> </w:t>
      </w:r>
      <w:r>
        <w:t>joint</w:t>
      </w:r>
      <w:r w:rsidRPr="00403428">
        <w:t xml:space="preserve"> </w:t>
      </w:r>
      <w:r>
        <w:t>hobby</w:t>
      </w:r>
      <w:r w:rsidRPr="00403428">
        <w:t xml:space="preserve"> together.</w:t>
      </w:r>
    </w:p>
    <w:p w14:paraId="072243E9" w14:textId="77777777" w:rsidR="00CF7EFA" w:rsidRPr="00410407" w:rsidRDefault="00CF7EFA" w:rsidP="00DB3108">
      <w:pPr>
        <w:pStyle w:val="Heading2"/>
      </w:pPr>
      <w:r w:rsidRPr="00410407">
        <w:t>For volunteer visitors</w:t>
      </w:r>
    </w:p>
    <w:p w14:paraId="4894012F" w14:textId="77777777" w:rsidR="00CF7EFA" w:rsidRPr="00E55D72" w:rsidRDefault="00CF7EFA" w:rsidP="00E55D72">
      <w:r w:rsidRPr="00E55D72">
        <w:t>Becoming a volunteer visitor can be a rewarding and life-changing experience. You will make a friend, share stories and help someone who might be feeling isolated or lonely.</w:t>
      </w:r>
    </w:p>
    <w:p w14:paraId="70FE431C" w14:textId="77777777" w:rsidR="00CF7EFA" w:rsidRPr="00410407" w:rsidRDefault="00CF7EFA" w:rsidP="00410407">
      <w:pPr>
        <w:pStyle w:val="Heading3"/>
      </w:pPr>
      <w:r w:rsidRPr="00410407">
        <w:t>Experience</w:t>
      </w:r>
    </w:p>
    <w:p w14:paraId="65617D9C" w14:textId="7BFCBC9C" w:rsidR="00CF7EFA" w:rsidRPr="00E55D72" w:rsidRDefault="00CF7EFA" w:rsidP="00E55D72">
      <w:r w:rsidRPr="00E55D72">
        <w:t xml:space="preserve">You don’t need any experience or qualifications to become an ACVVS volunteer visitor, just the capacity to give friendship and companionship to someone who needs it. </w:t>
      </w:r>
    </w:p>
    <w:p w14:paraId="681CAE00" w14:textId="08A7F33C" w:rsidR="00CF7EFA" w:rsidRPr="00E55D72" w:rsidRDefault="00CF7EFA" w:rsidP="00E55D72">
      <w:r w:rsidRPr="00E55D72">
        <w:t>Applicants need to be at least 18 years of age.</w:t>
      </w:r>
    </w:p>
    <w:p w14:paraId="2F4C1828" w14:textId="67F7FA0F" w:rsidR="00CF7EFA" w:rsidRPr="00410407" w:rsidRDefault="00460890" w:rsidP="00410407">
      <w:pPr>
        <w:pStyle w:val="Heading3"/>
      </w:pPr>
      <w:r>
        <w:t>Become a volunteer visitor</w:t>
      </w:r>
    </w:p>
    <w:p w14:paraId="752FA18B" w14:textId="069162A5" w:rsidR="008A638A" w:rsidRDefault="001C761C" w:rsidP="00977867">
      <w:pPr>
        <w:pStyle w:val="Ideahighlightedtext"/>
      </w:pPr>
      <w:r>
        <w:rPr>
          <w:noProof/>
        </w:rPr>
        <w:drawing>
          <wp:anchor distT="0" distB="0" distL="114300" distR="114300" simplePos="0" relativeHeight="251658268" behindDoc="0" locked="0" layoutInCell="1" allowOverlap="1" wp14:anchorId="128212A9" wp14:editId="14A640E4">
            <wp:simplePos x="0" y="0"/>
            <wp:positionH relativeFrom="column">
              <wp:posOffset>0</wp:posOffset>
            </wp:positionH>
            <wp:positionV relativeFrom="paragraph">
              <wp:posOffset>1143</wp:posOffset>
            </wp:positionV>
            <wp:extent cx="372140" cy="372140"/>
            <wp:effectExtent l="0" t="0" r="8890" b="8890"/>
            <wp:wrapSquare wrapText="bothSides"/>
            <wp:docPr id="2069148014"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40" cy="37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2E0" w:rsidRPr="00E55D72">
        <w:t xml:space="preserve">To </w:t>
      </w:r>
      <w:r w:rsidR="00460890">
        <w:t>become a volunteer</w:t>
      </w:r>
      <w:r w:rsidR="00BB61E9">
        <w:t xml:space="preserve"> visitor</w:t>
      </w:r>
      <w:r w:rsidR="00E432E0" w:rsidRPr="00E55D72">
        <w:t>, g</w:t>
      </w:r>
      <w:r w:rsidR="00CF7EFA" w:rsidRPr="00E55D72">
        <w:t xml:space="preserve">o to </w:t>
      </w:r>
      <w:hyperlink r:id="rId75">
        <w:r w:rsidR="00E432E0" w:rsidRPr="00E55D72">
          <w:rPr>
            <w:rStyle w:val="Hyperlink"/>
          </w:rPr>
          <w:t>health.gov.au/our-work/aged-care</w:t>
        </w:r>
      </w:hyperlink>
      <w:hyperlink r:id="rId76">
        <w:r w:rsidR="00E432E0" w:rsidRPr="00E55D72">
          <w:rPr>
            <w:rStyle w:val="Hyperlink"/>
          </w:rPr>
          <w:t>-volunteer-visitors-scheme-acvvs/volunteer</w:t>
        </w:r>
      </w:hyperlink>
      <w:r w:rsidR="00CF7EFA" w:rsidRPr="00E55D72">
        <w:t>.</w:t>
      </w:r>
    </w:p>
    <w:p w14:paraId="45EA2042" w14:textId="77777777" w:rsidR="00CF7EFA" w:rsidRPr="00410407" w:rsidRDefault="00CF7EFA" w:rsidP="00DB3108">
      <w:pPr>
        <w:pStyle w:val="Heading2"/>
      </w:pPr>
      <w:r w:rsidRPr="00410407">
        <w:t>For providers</w:t>
      </w:r>
    </w:p>
    <w:p w14:paraId="41E46589" w14:textId="77777777" w:rsidR="00CF7EFA" w:rsidRPr="00E55D72" w:rsidRDefault="00CF7EFA" w:rsidP="00E55D72">
      <w:r w:rsidRPr="00E55D72">
        <w:t>Aged care providers are responsible for identifying and referring eligible aged care recipients to the ACVVS.</w:t>
      </w:r>
    </w:p>
    <w:p w14:paraId="3BB9D139" w14:textId="66D0B652" w:rsidR="00A764E3" w:rsidRPr="00E55D72" w:rsidRDefault="00525331" w:rsidP="00977867">
      <w:pPr>
        <w:pStyle w:val="Ideahighlightedtext"/>
      </w:pPr>
      <w:r>
        <w:rPr>
          <w:noProof/>
        </w:rPr>
        <w:drawing>
          <wp:anchor distT="0" distB="0" distL="114300" distR="114300" simplePos="0" relativeHeight="251658267" behindDoc="1" locked="0" layoutInCell="1" allowOverlap="1" wp14:anchorId="6FEF5242" wp14:editId="52AEBD70">
            <wp:simplePos x="0" y="0"/>
            <wp:positionH relativeFrom="margin">
              <wp:align>left</wp:align>
            </wp:positionH>
            <wp:positionV relativeFrom="paragraph">
              <wp:posOffset>22225</wp:posOffset>
            </wp:positionV>
            <wp:extent cx="372110" cy="372110"/>
            <wp:effectExtent l="0" t="0" r="8890" b="8890"/>
            <wp:wrapSquare wrapText="bothSides"/>
            <wp:docPr id="1202154313"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1E9">
        <w:t>F</w:t>
      </w:r>
      <w:r w:rsidR="00A764E3" w:rsidRPr="00E55D72">
        <w:t xml:space="preserve">ind </w:t>
      </w:r>
      <w:r w:rsidR="00BB61E9">
        <w:t xml:space="preserve">out </w:t>
      </w:r>
      <w:r w:rsidR="00A764E3" w:rsidRPr="00E55D72">
        <w:t xml:space="preserve">more by visiting </w:t>
      </w:r>
      <w:hyperlink r:id="rId77">
        <w:r w:rsidR="00A764E3" w:rsidRPr="00E55D72">
          <w:rPr>
            <w:rStyle w:val="Hyperlink"/>
          </w:rPr>
          <w:t>health.gov.au/our-work/aged-care-volunteer-visitors-scheme-acvvs/resources</w:t>
        </w:r>
      </w:hyperlink>
      <w:r w:rsidR="00BB61E9">
        <w:t>.</w:t>
      </w:r>
      <w:r w:rsidR="00403428">
        <w:br w:type="page"/>
      </w:r>
    </w:p>
    <w:p w14:paraId="7217FF46" w14:textId="77777777" w:rsidR="00CF7EFA" w:rsidRPr="00410407" w:rsidRDefault="00CF7EFA" w:rsidP="008A638A">
      <w:pPr>
        <w:pStyle w:val="Heading3"/>
      </w:pPr>
      <w:r w:rsidRPr="00410407">
        <w:t>Recipient eligibility</w:t>
      </w:r>
    </w:p>
    <w:p w14:paraId="1DA91DB6" w14:textId="3864780F" w:rsidR="00CF7EFA" w:rsidRPr="00E55D72" w:rsidRDefault="000A0E8B" w:rsidP="00E55D72">
      <w:r w:rsidRPr="00E55D72">
        <w:t>Volunteer v</w:t>
      </w:r>
      <w:r w:rsidR="00CF7EFA" w:rsidRPr="00E55D72">
        <w:t>isits are available to those who are socially isolated and lonely and are receiving government-</w:t>
      </w:r>
      <w:proofErr w:type="spellStart"/>
      <w:r w:rsidR="00CF7EFA" w:rsidRPr="00E55D72">
        <w:t>subsidised</w:t>
      </w:r>
      <w:proofErr w:type="spellEnd"/>
      <w:r w:rsidR="00CF7EFA" w:rsidRPr="00E55D72">
        <w:t xml:space="preserve"> residential aged care or Support at Home services, including recipients approved or on the Support at Home Priority System.</w:t>
      </w:r>
    </w:p>
    <w:p w14:paraId="7BE59D90" w14:textId="2E17A1B2" w:rsidR="00CF7EFA" w:rsidRPr="00E55D72" w:rsidRDefault="00CF7EFA" w:rsidP="00E55D72">
      <w:r w:rsidRPr="00E55D72">
        <w:t xml:space="preserve">It excludes </w:t>
      </w:r>
      <w:r w:rsidR="002F7B20">
        <w:t>recipients on</w:t>
      </w:r>
      <w:r w:rsidR="002103AE">
        <w:t xml:space="preserve"> the </w:t>
      </w:r>
      <w:r w:rsidRPr="00E55D72">
        <w:t>Commonwealth Home Support Program (CHSP).</w:t>
      </w:r>
    </w:p>
    <w:p w14:paraId="32DAA456" w14:textId="77777777" w:rsidR="00CF7EFA" w:rsidRPr="00410407" w:rsidRDefault="00CF7EFA" w:rsidP="00410407">
      <w:pPr>
        <w:pStyle w:val="Heading3"/>
      </w:pPr>
      <w:r w:rsidRPr="00410407">
        <w:t>Residential aged care providers</w:t>
      </w:r>
    </w:p>
    <w:p w14:paraId="08DF3703" w14:textId="77777777" w:rsidR="00CF7EFA" w:rsidRPr="00E55D72" w:rsidRDefault="00CF7EFA" w:rsidP="00E55D72">
      <w:r w:rsidRPr="00E55D72">
        <w:t>ACVVS supports residential aged care providers to meet their requirements under the Strengthened Quality Standards for the provision of person-</w:t>
      </w:r>
      <w:proofErr w:type="spellStart"/>
      <w:r w:rsidRPr="00E55D72">
        <w:t>centred</w:t>
      </w:r>
      <w:proofErr w:type="spellEnd"/>
      <w:r w:rsidRPr="00E55D72">
        <w:t xml:space="preserve"> care. This includes meeting the older person’s daily living needs and valuing their identity, culture and diversity.</w:t>
      </w:r>
    </w:p>
    <w:p w14:paraId="2BFAC56A" w14:textId="77777777" w:rsidR="00CF7EFA" w:rsidRPr="00410407" w:rsidRDefault="00CF7EFA" w:rsidP="00410407">
      <w:pPr>
        <w:pStyle w:val="Heading3"/>
      </w:pPr>
      <w:r w:rsidRPr="00410407">
        <w:t>Support at Home providers</w:t>
      </w:r>
    </w:p>
    <w:p w14:paraId="4E743286" w14:textId="77777777" w:rsidR="00CF7EFA" w:rsidRPr="00E55D72" w:rsidRDefault="00CF7EFA" w:rsidP="00E55D72">
      <w:r w:rsidRPr="00E55D72">
        <w:t>Volunteer visits to the Support at Home recipient does not impact their Support at Home services. The ACVVS is designed to complement the services from the Support at Home provider.</w:t>
      </w:r>
    </w:p>
    <w:p w14:paraId="082EE7E6" w14:textId="213158C5" w:rsidR="00CF7EFA" w:rsidRPr="00410407" w:rsidRDefault="00CF7EFA" w:rsidP="00410407">
      <w:pPr>
        <w:pStyle w:val="Heading3"/>
      </w:pPr>
      <w:r w:rsidRPr="00410407">
        <w:t>Refer an older person</w:t>
      </w:r>
    </w:p>
    <w:p w14:paraId="0A831DC0" w14:textId="1A3809E8" w:rsidR="00CF7EFA" w:rsidRPr="00E55D72" w:rsidRDefault="004C63CD" w:rsidP="00E55D72">
      <w:r>
        <w:rPr>
          <w:noProof/>
        </w:rPr>
        <w:drawing>
          <wp:anchor distT="0" distB="0" distL="114300" distR="114300" simplePos="0" relativeHeight="251658269" behindDoc="1" locked="0" layoutInCell="1" allowOverlap="1" wp14:anchorId="15F9B841" wp14:editId="7850E6AF">
            <wp:simplePos x="0" y="0"/>
            <wp:positionH relativeFrom="margin">
              <wp:posOffset>-102870</wp:posOffset>
            </wp:positionH>
            <wp:positionV relativeFrom="paragraph">
              <wp:posOffset>768985</wp:posOffset>
            </wp:positionV>
            <wp:extent cx="372110" cy="372110"/>
            <wp:effectExtent l="0" t="0" r="8890" b="8890"/>
            <wp:wrapSquare wrapText="bothSides"/>
            <wp:docPr id="1532314978"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F72" w:rsidRPr="00E55D72">
        <w:t xml:space="preserve">ACVVS accepts referrals from </w:t>
      </w:r>
      <w:r w:rsidR="00CF7EFA" w:rsidRPr="00E55D72">
        <w:t>aged care service providers, health</w:t>
      </w:r>
      <w:r w:rsidR="00F11F72" w:rsidRPr="00E55D72">
        <w:t xml:space="preserve"> </w:t>
      </w:r>
      <w:r w:rsidR="00CF7EFA" w:rsidRPr="00E55D72">
        <w:t xml:space="preserve">professionals, family members or friends, </w:t>
      </w:r>
      <w:r w:rsidR="00AD1024" w:rsidRPr="00E55D72">
        <w:t>with consent from the older person. Older people</w:t>
      </w:r>
      <w:r w:rsidR="00CF7EFA" w:rsidRPr="00E55D72">
        <w:t xml:space="preserve"> can</w:t>
      </w:r>
      <w:r w:rsidR="00AD1024" w:rsidRPr="00E55D72">
        <w:t xml:space="preserve"> also</w:t>
      </w:r>
      <w:r w:rsidR="00CF7EFA" w:rsidRPr="00E55D72">
        <w:t xml:space="preserve"> </w:t>
      </w:r>
      <w:proofErr w:type="gramStart"/>
      <w:r w:rsidR="00CF7EFA" w:rsidRPr="00E55D72">
        <w:t>refer</w:t>
      </w:r>
      <w:proofErr w:type="gramEnd"/>
      <w:r w:rsidR="00CF7EFA" w:rsidRPr="00E55D72">
        <w:t xml:space="preserve"> themselves.</w:t>
      </w:r>
    </w:p>
    <w:p w14:paraId="63191541" w14:textId="67B808D7" w:rsidR="00CF7EFA" w:rsidRPr="00E55D72" w:rsidRDefault="00B77844" w:rsidP="00977867">
      <w:pPr>
        <w:pStyle w:val="Ideahighlightedtext"/>
      </w:pPr>
      <w:r w:rsidRPr="00E55D72">
        <w:t>To request a volunteer visitor,</w:t>
      </w:r>
      <w:r w:rsidR="00CF7EFA" w:rsidRPr="00E55D72">
        <w:t xml:space="preserve"> go to </w:t>
      </w:r>
      <w:hyperlink r:id="rId78">
        <w:r w:rsidR="003179C6" w:rsidRPr="00E55D72">
          <w:rPr>
            <w:rStyle w:val="Hyperlink"/>
          </w:rPr>
          <w:t>health.gov.au/our-work/aged-care</w:t>
        </w:r>
      </w:hyperlink>
      <w:hyperlink r:id="rId79">
        <w:r w:rsidR="003179C6" w:rsidRPr="00E55D72">
          <w:rPr>
            <w:rStyle w:val="Hyperlink"/>
          </w:rPr>
          <w:t>-volunteer-visitors-scheme-acvvs/request</w:t>
        </w:r>
      </w:hyperlink>
      <w:r w:rsidR="00CF7EFA" w:rsidRPr="00E55D72">
        <w:t>.</w:t>
      </w:r>
    </w:p>
    <w:p w14:paraId="503F2EA4" w14:textId="77AA072A" w:rsidR="00CF7EFA" w:rsidRPr="00410407" w:rsidRDefault="00CF7EFA" w:rsidP="00DB3108">
      <w:pPr>
        <w:pStyle w:val="Heading2"/>
      </w:pPr>
      <w:r w:rsidRPr="00410407">
        <w:t>Contacts and links</w:t>
      </w:r>
    </w:p>
    <w:p w14:paraId="22ED2A3D" w14:textId="6D5F7ED2" w:rsidR="00CF7EFA" w:rsidRPr="00E55D72" w:rsidRDefault="00566EC6" w:rsidP="00977867">
      <w:pPr>
        <w:pStyle w:val="Ideahighlightedtext"/>
      </w:pPr>
      <w:r>
        <w:rPr>
          <w:noProof/>
        </w:rPr>
        <w:drawing>
          <wp:anchor distT="0" distB="0" distL="114300" distR="114300" simplePos="0" relativeHeight="251658270" behindDoc="1" locked="0" layoutInCell="1" allowOverlap="1" wp14:anchorId="039140E5" wp14:editId="2B30559B">
            <wp:simplePos x="0" y="0"/>
            <wp:positionH relativeFrom="margin">
              <wp:align>left</wp:align>
            </wp:positionH>
            <wp:positionV relativeFrom="paragraph">
              <wp:posOffset>101702</wp:posOffset>
            </wp:positionV>
            <wp:extent cx="372110" cy="372110"/>
            <wp:effectExtent l="0" t="0" r="8890" b="8890"/>
            <wp:wrapSquare wrapText="bothSides"/>
            <wp:docPr id="1726520070"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EFA" w:rsidRPr="00E55D72">
        <w:t xml:space="preserve">The </w:t>
      </w:r>
      <w:r w:rsidR="00BC7895">
        <w:t>D</w:t>
      </w:r>
      <w:r w:rsidR="00CF7EFA" w:rsidRPr="00E55D72">
        <w:t xml:space="preserve">epartment’s website provides detailed information including the National Guidelines, volunteer visitor stories and referral pathways at </w:t>
      </w:r>
      <w:hyperlink r:id="rId80">
        <w:r w:rsidR="004B0A99" w:rsidRPr="00E55D72">
          <w:rPr>
            <w:rStyle w:val="Hyperlink"/>
          </w:rPr>
          <w:t>health.gov.au/</w:t>
        </w:r>
        <w:proofErr w:type="spellStart"/>
        <w:r w:rsidR="004B0A99" w:rsidRPr="00E55D72">
          <w:rPr>
            <w:rStyle w:val="Hyperlink"/>
          </w:rPr>
          <w:t>acvvs</w:t>
        </w:r>
        <w:proofErr w:type="spellEnd"/>
      </w:hyperlink>
    </w:p>
    <w:p w14:paraId="7F7A25C5" w14:textId="398D53D0" w:rsidR="00CF7EFA" w:rsidRPr="00E55D72" w:rsidRDefault="00CF7EFA" w:rsidP="00E55D72">
      <w:r w:rsidRPr="00E55D72">
        <w:t xml:space="preserve">For questions </w:t>
      </w:r>
      <w:r w:rsidR="00851F56">
        <w:t>about</w:t>
      </w:r>
      <w:r w:rsidRPr="00E55D72">
        <w:t xml:space="preserve"> the program, contact </w:t>
      </w:r>
      <w:hyperlink r:id="rId81">
        <w:r w:rsidRPr="00E55D72">
          <w:rPr>
            <w:rStyle w:val="Hyperlink"/>
          </w:rPr>
          <w:t>acvvs@health.gov.au</w:t>
        </w:r>
      </w:hyperlink>
      <w:r w:rsidR="0046013A">
        <w:t>.</w:t>
      </w:r>
    </w:p>
    <w:p w14:paraId="0C07FEF0" w14:textId="3144406D" w:rsidR="00CF7EFA" w:rsidRPr="00410407" w:rsidRDefault="000A0E8B" w:rsidP="00410407">
      <w:pPr>
        <w:pStyle w:val="Heading3"/>
      </w:pPr>
      <w:r w:rsidRPr="00410407">
        <w:t xml:space="preserve">ACVVS </w:t>
      </w:r>
      <w:r w:rsidR="00CF7EFA" w:rsidRPr="00410407">
        <w:t>Network Members</w:t>
      </w:r>
    </w:p>
    <w:p w14:paraId="29CC0725" w14:textId="236D8A4D" w:rsidR="00CF7EFA" w:rsidRPr="00E55D72" w:rsidRDefault="00CF7EFA" w:rsidP="00977867">
      <w:r w:rsidRPr="00E55D72">
        <w:t xml:space="preserve">There are </w:t>
      </w:r>
      <w:r w:rsidR="000A0E8B" w:rsidRPr="00E55D72">
        <w:t xml:space="preserve">ACVVS </w:t>
      </w:r>
      <w:r w:rsidRPr="00E55D72">
        <w:t>Network Members representing each state and territory. Their role is to:</w:t>
      </w:r>
    </w:p>
    <w:p w14:paraId="133AD4A3" w14:textId="461B647C" w:rsidR="00CF7EFA" w:rsidRPr="00410407" w:rsidRDefault="00CF7EFA" w:rsidP="00977867">
      <w:pPr>
        <w:pStyle w:val="ListBullet"/>
      </w:pPr>
      <w:r w:rsidRPr="00410407">
        <w:t>support community organisations to deliver the program</w:t>
      </w:r>
    </w:p>
    <w:p w14:paraId="52FC1B8C" w14:textId="5F708BB9" w:rsidR="00CF7EFA" w:rsidRPr="00410407" w:rsidRDefault="00CF7EFA" w:rsidP="00977867">
      <w:pPr>
        <w:pStyle w:val="ListBullet"/>
      </w:pPr>
      <w:r w:rsidRPr="00410407">
        <w:t>coordinate volunteer</w:t>
      </w:r>
      <w:r w:rsidR="00F11F72" w:rsidRPr="00410407">
        <w:t xml:space="preserve"> visitor</w:t>
      </w:r>
      <w:r w:rsidRPr="00410407">
        <w:t>s and services in each state and territory</w:t>
      </w:r>
    </w:p>
    <w:p w14:paraId="2CB9BBC0" w14:textId="5F300C2D" w:rsidR="00CF7EFA" w:rsidRPr="00410407" w:rsidRDefault="00F11F72" w:rsidP="00977867">
      <w:pPr>
        <w:pStyle w:val="ListBullet"/>
      </w:pPr>
      <w:r w:rsidRPr="00410407">
        <w:t>liaise</w:t>
      </w:r>
      <w:r w:rsidR="00CF7EFA" w:rsidRPr="00410407">
        <w:t xml:space="preserve"> between community organisations and the </w:t>
      </w:r>
      <w:r w:rsidR="00AC436B">
        <w:t>D</w:t>
      </w:r>
      <w:r w:rsidR="00CF7EFA" w:rsidRPr="00410407">
        <w:t>epartment.</w:t>
      </w:r>
    </w:p>
    <w:p w14:paraId="787ACF62" w14:textId="4636C651" w:rsidR="00A764E3" w:rsidRPr="00410407" w:rsidRDefault="00AC436B" w:rsidP="00977867">
      <w:pPr>
        <w:pStyle w:val="Ideahighlightedtext"/>
      </w:pPr>
      <w:r>
        <w:rPr>
          <w:noProof/>
        </w:rPr>
        <w:drawing>
          <wp:anchor distT="0" distB="0" distL="114300" distR="114300" simplePos="0" relativeHeight="251658271" behindDoc="1" locked="0" layoutInCell="1" allowOverlap="1" wp14:anchorId="37D178AC" wp14:editId="5D4E9829">
            <wp:simplePos x="0" y="0"/>
            <wp:positionH relativeFrom="margin">
              <wp:align>left</wp:align>
            </wp:positionH>
            <wp:positionV relativeFrom="paragraph">
              <wp:posOffset>29972</wp:posOffset>
            </wp:positionV>
            <wp:extent cx="372110" cy="372110"/>
            <wp:effectExtent l="0" t="0" r="8890" b="8890"/>
            <wp:wrapSquare wrapText="bothSides"/>
            <wp:docPr id="837017663" name="Picture 1"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1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EFA" w:rsidRPr="00E55D72">
        <w:t xml:space="preserve">To contact your local ACVVS Network Member, visit </w:t>
      </w:r>
      <w:hyperlink r:id="rId82">
        <w:r w:rsidR="004B71B0" w:rsidRPr="00E55D72">
          <w:rPr>
            <w:rStyle w:val="Hyperlink"/>
          </w:rPr>
          <w:t>health.gov.au/our-work/aged-care-volunteer</w:t>
        </w:r>
      </w:hyperlink>
      <w:hyperlink r:id="rId83">
        <w:r w:rsidR="004B71B0" w:rsidRPr="00E55D72">
          <w:rPr>
            <w:rStyle w:val="Hyperlink"/>
          </w:rPr>
          <w:t>-visitors-scheme-acvvs/contacts</w:t>
        </w:r>
      </w:hyperlink>
      <w:bookmarkStart w:id="14" w:name="Volunteer_visitor_stories"/>
      <w:bookmarkStart w:id="15" w:name="_Toc211940385"/>
      <w:bookmarkEnd w:id="14"/>
      <w:r w:rsidR="00A764E3" w:rsidRPr="00410407">
        <w:br w:type="page"/>
      </w:r>
    </w:p>
    <w:p w14:paraId="30EAD756" w14:textId="71CB3517" w:rsidR="00CF7EFA" w:rsidRPr="0084177D" w:rsidRDefault="00F7270C" w:rsidP="0084177D">
      <w:pPr>
        <w:pStyle w:val="Heading1"/>
      </w:pPr>
      <w:bookmarkStart w:id="16" w:name="_Toc235173908"/>
      <w:r w:rsidRPr="0084177D">
        <w:t xml:space="preserve">ACVVS </w:t>
      </w:r>
      <w:r w:rsidR="00F11F72" w:rsidRPr="0084177D">
        <w:t>v</w:t>
      </w:r>
      <w:r w:rsidR="00CF7EFA" w:rsidRPr="0084177D">
        <w:t>olunteer visitor stories</w:t>
      </w:r>
      <w:bookmarkEnd w:id="15"/>
      <w:bookmarkEnd w:id="16"/>
    </w:p>
    <w:p w14:paraId="35175653" w14:textId="77777777" w:rsidR="007109EC" w:rsidRDefault="007109EC" w:rsidP="00DB3108">
      <w:pPr>
        <w:pStyle w:val="Heading2"/>
      </w:pPr>
      <w:r>
        <w:t>Jacqueline and Monique</w:t>
      </w:r>
    </w:p>
    <w:p w14:paraId="5B577209" w14:textId="77777777" w:rsidR="007109EC" w:rsidRPr="00E55D72" w:rsidRDefault="007109EC" w:rsidP="007109EC">
      <w:r w:rsidRPr="00E55D72">
        <w:t>When Monique moved into a nursing home, Jacqueline started visiting her as a volunteer visitor through the ACVVS.</w:t>
      </w:r>
    </w:p>
    <w:p w14:paraId="44BEB2D6" w14:textId="77777777" w:rsidR="007109EC" w:rsidRPr="00E55D72" w:rsidRDefault="007109EC" w:rsidP="007109EC">
      <w:r w:rsidRPr="00E55D72">
        <w:t>For elderly migrants, having a friend that speaks their language can help reduce feelings of isolation. For Monique, it also creates a sense of community.</w:t>
      </w:r>
    </w:p>
    <w:p w14:paraId="71F0E460" w14:textId="62DFA756" w:rsidR="007109EC" w:rsidRDefault="007109EC" w:rsidP="00977867">
      <w:r w:rsidRPr="00E55D72">
        <w:t>‘I don’t have the opportunity to speak French with anybody here and when you come, we can speak together. It’s wonderful because I can find myself back in Mauritius.’</w:t>
      </w:r>
    </w:p>
    <w:p w14:paraId="54AB7025" w14:textId="550EDB02" w:rsidR="00CF7EFA" w:rsidRPr="00EE06E5" w:rsidRDefault="00CF7EFA" w:rsidP="008A638A">
      <w:r w:rsidRPr="00E55D72">
        <w:rPr>
          <w:noProof/>
        </w:rPr>
        <w:drawing>
          <wp:inline distT="0" distB="0" distL="0" distR="0" wp14:anchorId="75FC9C73" wp14:editId="3C8860A8">
            <wp:extent cx="5486400" cy="4008755"/>
            <wp:effectExtent l="0" t="0" r="0" b="0"/>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86400" cy="4008755"/>
                    </a:xfrm>
                    <a:prstGeom prst="rect">
                      <a:avLst/>
                    </a:prstGeom>
                  </pic:spPr>
                </pic:pic>
              </a:graphicData>
            </a:graphic>
          </wp:inline>
        </w:drawing>
      </w:r>
    </w:p>
    <w:p w14:paraId="5E88ACC2" w14:textId="13B71F8B" w:rsidR="00CF7EFA" w:rsidRPr="00E55D72" w:rsidRDefault="00CF7EFA" w:rsidP="00E55D72"/>
    <w:p w14:paraId="2A1095C9" w14:textId="7DA4BAFE" w:rsidR="00CF7EFA" w:rsidRPr="005511E4" w:rsidRDefault="00CF7EFA" w:rsidP="00E55D72">
      <w:pPr>
        <w:rPr>
          <w:color w:val="D9E2F3" w:themeColor="accent5" w:themeTint="33"/>
        </w:rPr>
        <w:sectPr w:rsidR="00CF7EFA" w:rsidRPr="005511E4" w:rsidSect="008A638A">
          <w:footerReference w:type="default" r:id="rId85"/>
          <w:pgSz w:w="11910" w:h="16840"/>
          <w:pgMar w:top="1440" w:right="1440" w:bottom="851" w:left="1440" w:header="0" w:footer="264" w:gutter="0"/>
          <w:cols w:space="720"/>
          <w:docGrid w:linePitch="326"/>
        </w:sectPr>
      </w:pPr>
    </w:p>
    <w:p w14:paraId="46C8CAD3" w14:textId="7FB11D91" w:rsidR="00CF7EFA" w:rsidRPr="00EE06E5" w:rsidRDefault="00CF7EFA" w:rsidP="00DB3108">
      <w:pPr>
        <w:pStyle w:val="Heading2"/>
      </w:pPr>
      <w:r w:rsidRPr="00EE06E5">
        <w:t>Fergus and Ron</w:t>
      </w:r>
    </w:p>
    <w:p w14:paraId="2019D001" w14:textId="77777777" w:rsidR="00CF7EFA" w:rsidRPr="00E55D72" w:rsidRDefault="00CF7EFA" w:rsidP="00E55D72">
      <w:r w:rsidRPr="00E55D72">
        <w:t>‘I’ve been lucky to befriend someone who’s lived a really positive and fulfilling life.’</w:t>
      </w:r>
    </w:p>
    <w:p w14:paraId="194D778E" w14:textId="07C6D823" w:rsidR="00CF7EFA" w:rsidRPr="00E55D72" w:rsidRDefault="00CF7EFA" w:rsidP="00E55D72">
      <w:r w:rsidRPr="00E55D72">
        <w:t>Fergus started visiting Ron as a volunteer visitor through the ACVVS</w:t>
      </w:r>
      <w:r w:rsidR="000A0E8B" w:rsidRPr="00E55D72">
        <w:t xml:space="preserve"> while studying for his degree</w:t>
      </w:r>
      <w:r w:rsidRPr="00E55D72">
        <w:t>.</w:t>
      </w:r>
    </w:p>
    <w:p w14:paraId="4BF0371C" w14:textId="77777777" w:rsidR="00CF7EFA" w:rsidRPr="00E55D72" w:rsidRDefault="00CF7EFA" w:rsidP="00E55D72">
      <w:r w:rsidRPr="00E55D72">
        <w:t>‘The reason I started volunteering was because I felt like I’d spent a lot of time thinking a little bit too much about myself.</w:t>
      </w:r>
    </w:p>
    <w:p w14:paraId="597F13AC" w14:textId="2F216EDF" w:rsidR="00CF7EFA" w:rsidRPr="00E55D72" w:rsidRDefault="00CF7EFA" w:rsidP="00E55D72">
      <w:r w:rsidRPr="00E55D72">
        <w:t>That was a good motivation to step out of my comfort zone a little bit and explore volunteering. It’s been good fun. I’ve enjoyed it from the get-go.’</w:t>
      </w:r>
    </w:p>
    <w:p w14:paraId="7B2299E7" w14:textId="6B1A3F8F" w:rsidR="00CF7EFA" w:rsidRPr="00E55D72" w:rsidRDefault="00CF7EFA" w:rsidP="00E55D72">
      <w:r w:rsidRPr="00E55D72">
        <w:t>Fergus has also struck up a strong friendship with Ron, despite the age gap.</w:t>
      </w:r>
    </w:p>
    <w:p w14:paraId="79772CC0" w14:textId="39A5E93B" w:rsidR="00CF7EFA" w:rsidRPr="00E55D72" w:rsidRDefault="00B33F8C" w:rsidP="00E55D72">
      <w:r>
        <w:rPr>
          <w:noProof/>
        </w:rPr>
        <mc:AlternateContent>
          <mc:Choice Requires="wpg">
            <w:drawing>
              <wp:anchor distT="0" distB="0" distL="0" distR="0" simplePos="0" relativeHeight="251658242" behindDoc="1" locked="0" layoutInCell="1" allowOverlap="1" wp14:anchorId="44991219" wp14:editId="39285E33">
                <wp:simplePos x="0" y="0"/>
                <wp:positionH relativeFrom="page">
                  <wp:posOffset>672465</wp:posOffset>
                </wp:positionH>
                <wp:positionV relativeFrom="paragraph">
                  <wp:posOffset>5099050</wp:posOffset>
                </wp:positionV>
                <wp:extent cx="6469380" cy="568960"/>
                <wp:effectExtent l="0" t="0" r="7620" b="2540"/>
                <wp:wrapTight wrapText="bothSides">
                  <wp:wrapPolygon edited="0">
                    <wp:start x="572" y="0"/>
                    <wp:lineTo x="0" y="2893"/>
                    <wp:lineTo x="0" y="16634"/>
                    <wp:lineTo x="509" y="20973"/>
                    <wp:lineTo x="21053" y="20973"/>
                    <wp:lineTo x="21562" y="16634"/>
                    <wp:lineTo x="21562" y="2893"/>
                    <wp:lineTo x="20989" y="0"/>
                    <wp:lineTo x="572" y="0"/>
                  </wp:wrapPolygon>
                </wp:wrapTight>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9380" cy="568960"/>
                          <a:chOff x="0" y="-1529"/>
                          <a:chExt cx="5760085" cy="570252"/>
                        </a:xfrm>
                      </wpg:grpSpPr>
                      <wps:wsp>
                        <wps:cNvPr id="137" name="Graphic 137"/>
                        <wps:cNvSpPr/>
                        <wps:spPr>
                          <a:xfrm>
                            <a:off x="0" y="0"/>
                            <a:ext cx="5760085" cy="559435"/>
                          </a:xfrm>
                          <a:custGeom>
                            <a:avLst/>
                            <a:gdLst/>
                            <a:ahLst/>
                            <a:cxnLst/>
                            <a:rect l="l" t="t" r="r" b="b"/>
                            <a:pathLst>
                              <a:path w="5760085" h="559435">
                                <a:moveTo>
                                  <a:pt x="5480558" y="0"/>
                                </a:moveTo>
                                <a:lnTo>
                                  <a:pt x="279450" y="0"/>
                                </a:lnTo>
                                <a:lnTo>
                                  <a:pt x="234123" y="3657"/>
                                </a:lnTo>
                                <a:lnTo>
                                  <a:pt x="191125" y="14245"/>
                                </a:lnTo>
                                <a:lnTo>
                                  <a:pt x="151029" y="31190"/>
                                </a:lnTo>
                                <a:lnTo>
                                  <a:pt x="114413" y="53915"/>
                                </a:lnTo>
                                <a:lnTo>
                                  <a:pt x="81851" y="81846"/>
                                </a:lnTo>
                                <a:lnTo>
                                  <a:pt x="53919" y="114407"/>
                                </a:lnTo>
                                <a:lnTo>
                                  <a:pt x="31192" y="151024"/>
                                </a:lnTo>
                                <a:lnTo>
                                  <a:pt x="14247" y="191120"/>
                                </a:lnTo>
                                <a:lnTo>
                                  <a:pt x="3657" y="234120"/>
                                </a:lnTo>
                                <a:lnTo>
                                  <a:pt x="0" y="279450"/>
                                </a:lnTo>
                                <a:lnTo>
                                  <a:pt x="3657" y="324777"/>
                                </a:lnTo>
                                <a:lnTo>
                                  <a:pt x="14247" y="367776"/>
                                </a:lnTo>
                                <a:lnTo>
                                  <a:pt x="31192" y="407871"/>
                                </a:lnTo>
                                <a:lnTo>
                                  <a:pt x="53919" y="444488"/>
                                </a:lnTo>
                                <a:lnTo>
                                  <a:pt x="81851" y="477050"/>
                                </a:lnTo>
                                <a:lnTo>
                                  <a:pt x="114413" y="504982"/>
                                </a:lnTo>
                                <a:lnTo>
                                  <a:pt x="151029" y="527708"/>
                                </a:lnTo>
                                <a:lnTo>
                                  <a:pt x="191125" y="544654"/>
                                </a:lnTo>
                                <a:lnTo>
                                  <a:pt x="234123" y="555243"/>
                                </a:lnTo>
                                <a:lnTo>
                                  <a:pt x="279450" y="558901"/>
                                </a:lnTo>
                                <a:lnTo>
                                  <a:pt x="5480558" y="558901"/>
                                </a:lnTo>
                                <a:lnTo>
                                  <a:pt x="5525884" y="555243"/>
                                </a:lnTo>
                                <a:lnTo>
                                  <a:pt x="5568882" y="544654"/>
                                </a:lnTo>
                                <a:lnTo>
                                  <a:pt x="5608976" y="527708"/>
                                </a:lnTo>
                                <a:lnTo>
                                  <a:pt x="5645590" y="504982"/>
                                </a:lnTo>
                                <a:lnTo>
                                  <a:pt x="5678150" y="477050"/>
                                </a:lnTo>
                                <a:lnTo>
                                  <a:pt x="5706081" y="444488"/>
                                </a:lnTo>
                                <a:lnTo>
                                  <a:pt x="5728805" y="407871"/>
                                </a:lnTo>
                                <a:lnTo>
                                  <a:pt x="5745750" y="367776"/>
                                </a:lnTo>
                                <a:lnTo>
                                  <a:pt x="5756338" y="324777"/>
                                </a:lnTo>
                                <a:lnTo>
                                  <a:pt x="5759996" y="279450"/>
                                </a:lnTo>
                                <a:lnTo>
                                  <a:pt x="5756338" y="234120"/>
                                </a:lnTo>
                                <a:lnTo>
                                  <a:pt x="5745750" y="191120"/>
                                </a:lnTo>
                                <a:lnTo>
                                  <a:pt x="5728805" y="151024"/>
                                </a:lnTo>
                                <a:lnTo>
                                  <a:pt x="5706081" y="114407"/>
                                </a:lnTo>
                                <a:lnTo>
                                  <a:pt x="5678150" y="81846"/>
                                </a:lnTo>
                                <a:lnTo>
                                  <a:pt x="5645590" y="53915"/>
                                </a:lnTo>
                                <a:lnTo>
                                  <a:pt x="5608976" y="31190"/>
                                </a:lnTo>
                                <a:lnTo>
                                  <a:pt x="5568882" y="14245"/>
                                </a:lnTo>
                                <a:lnTo>
                                  <a:pt x="5525884" y="3657"/>
                                </a:lnTo>
                                <a:lnTo>
                                  <a:pt x="5480558" y="0"/>
                                </a:lnTo>
                                <a:close/>
                              </a:path>
                            </a:pathLst>
                          </a:custGeom>
                          <a:solidFill>
                            <a:srgbClr val="D7EAEC"/>
                          </a:solidFill>
                        </wps:spPr>
                        <wps:bodyPr wrap="square" lIns="0" tIns="0" rIns="0" bIns="0" rtlCol="0">
                          <a:prstTxWarp prst="textNoShape">
                            <a:avLst/>
                          </a:prstTxWarp>
                          <a:noAutofit/>
                        </wps:bodyPr>
                      </wps:wsp>
                      <wps:wsp>
                        <wps:cNvPr id="138" name="Graphic 138"/>
                        <wps:cNvSpPr/>
                        <wps:spPr>
                          <a:xfrm>
                            <a:off x="64515" y="86847"/>
                            <a:ext cx="384175" cy="384175"/>
                          </a:xfrm>
                          <a:custGeom>
                            <a:avLst/>
                            <a:gdLst/>
                            <a:ahLst/>
                            <a:cxnLst/>
                            <a:rect l="l" t="t" r="r" b="b"/>
                            <a:pathLst>
                              <a:path w="384175" h="384175">
                                <a:moveTo>
                                  <a:pt x="192074" y="0"/>
                                </a:moveTo>
                                <a:lnTo>
                                  <a:pt x="148032" y="5072"/>
                                </a:lnTo>
                                <a:lnTo>
                                  <a:pt x="107603" y="19522"/>
                                </a:lnTo>
                                <a:lnTo>
                                  <a:pt x="71940" y="42195"/>
                                </a:lnTo>
                                <a:lnTo>
                                  <a:pt x="42195" y="71940"/>
                                </a:lnTo>
                                <a:lnTo>
                                  <a:pt x="19522" y="107603"/>
                                </a:lnTo>
                                <a:lnTo>
                                  <a:pt x="5072" y="148032"/>
                                </a:lnTo>
                                <a:lnTo>
                                  <a:pt x="0" y="192074"/>
                                </a:lnTo>
                                <a:lnTo>
                                  <a:pt x="5072" y="236116"/>
                                </a:lnTo>
                                <a:lnTo>
                                  <a:pt x="19522" y="276545"/>
                                </a:lnTo>
                                <a:lnTo>
                                  <a:pt x="42195" y="312209"/>
                                </a:lnTo>
                                <a:lnTo>
                                  <a:pt x="71940" y="341953"/>
                                </a:lnTo>
                                <a:lnTo>
                                  <a:pt x="107603" y="364627"/>
                                </a:lnTo>
                                <a:lnTo>
                                  <a:pt x="148032" y="379076"/>
                                </a:lnTo>
                                <a:lnTo>
                                  <a:pt x="192074" y="384149"/>
                                </a:lnTo>
                                <a:lnTo>
                                  <a:pt x="236116" y="379076"/>
                                </a:lnTo>
                                <a:lnTo>
                                  <a:pt x="276545" y="364627"/>
                                </a:lnTo>
                                <a:lnTo>
                                  <a:pt x="312209" y="341953"/>
                                </a:lnTo>
                                <a:lnTo>
                                  <a:pt x="341953" y="312209"/>
                                </a:lnTo>
                                <a:lnTo>
                                  <a:pt x="364627" y="276545"/>
                                </a:lnTo>
                                <a:lnTo>
                                  <a:pt x="379076" y="236116"/>
                                </a:lnTo>
                                <a:lnTo>
                                  <a:pt x="384149" y="192074"/>
                                </a:lnTo>
                                <a:lnTo>
                                  <a:pt x="379076" y="148032"/>
                                </a:lnTo>
                                <a:lnTo>
                                  <a:pt x="364627" y="107603"/>
                                </a:lnTo>
                                <a:lnTo>
                                  <a:pt x="341953" y="71940"/>
                                </a:lnTo>
                                <a:lnTo>
                                  <a:pt x="312209" y="42195"/>
                                </a:lnTo>
                                <a:lnTo>
                                  <a:pt x="276545" y="19522"/>
                                </a:lnTo>
                                <a:lnTo>
                                  <a:pt x="236116" y="5072"/>
                                </a:lnTo>
                                <a:lnTo>
                                  <a:pt x="192074" y="0"/>
                                </a:lnTo>
                                <a:close/>
                              </a:path>
                            </a:pathLst>
                          </a:custGeom>
                          <a:solidFill>
                            <a:srgbClr val="2AB1BB"/>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86" cstate="print"/>
                          <a:stretch>
                            <a:fillRect/>
                          </a:stretch>
                        </pic:blipFill>
                        <pic:spPr>
                          <a:xfrm>
                            <a:off x="157374" y="181844"/>
                            <a:ext cx="196291" cy="196303"/>
                          </a:xfrm>
                          <a:prstGeom prst="rect">
                            <a:avLst/>
                          </a:prstGeom>
                        </pic:spPr>
                      </pic:pic>
                      <wps:wsp>
                        <wps:cNvPr id="140" name="Textbox 140"/>
                        <wps:cNvSpPr txBox="1"/>
                        <wps:spPr>
                          <a:xfrm>
                            <a:off x="497206" y="-1529"/>
                            <a:ext cx="5239838" cy="570252"/>
                          </a:xfrm>
                          <a:prstGeom prst="rect">
                            <a:avLst/>
                          </a:prstGeom>
                        </wps:spPr>
                        <wps:txbx>
                          <w:txbxContent>
                            <w:p w14:paraId="4558712A" w14:textId="29E1FC48" w:rsidR="00CF7EFA" w:rsidRPr="00EE06E5" w:rsidRDefault="00B33F8C" w:rsidP="00EE06E5">
                              <w:r>
                                <w:t>W</w:t>
                              </w:r>
                              <w:r w:rsidR="00CF7EFA" w:rsidRPr="00EE06E5">
                                <w:t xml:space="preserve">atch </w:t>
                              </w:r>
                              <w:r w:rsidR="00DE4951">
                                <w:t>heart-warming stories of real ACVVS participants by visiting</w:t>
                              </w:r>
                              <w:r w:rsidR="00CF7EFA" w:rsidRPr="00EE06E5">
                                <w:t xml:space="preserve"> </w:t>
                              </w:r>
                              <w:hyperlink r:id="rId87">
                                <w:r w:rsidR="00DE4951" w:rsidRPr="00E55D72">
                                  <w:rPr>
                                    <w:rStyle w:val="Hyperlink"/>
                                  </w:rPr>
                                  <w:t>health.gov.au/our</w:t>
                                </w:r>
                              </w:hyperlink>
                              <w:hyperlink r:id="rId88">
                                <w:r w:rsidR="00DE4951" w:rsidRPr="00E55D72">
                                  <w:rPr>
                                    <w:rStyle w:val="Hyperlink"/>
                                  </w:rPr>
                                  <w:t>-work/aged-care-volunteer-visitors-scheme-acvvs/stories</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991219" id="Group 136" o:spid="_x0000_s1026" alt="&quot;&quot;" style="position:absolute;margin-left:52.95pt;margin-top:401.5pt;width:509.4pt;height:44.8pt;z-index:-251658238;mso-wrap-distance-left:0;mso-wrap-distance-right:0;mso-position-horizontal-relative:page;mso-width-relative:margin;mso-height-relative:margin" coordorigin=",-15" coordsize="57600,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">
                <v:shape id="Graphic 137" o:spid="_x0000_s1027" style="position:absolute;width:57600;height:5594;visibility:visible;mso-wrap-style:square;v-text-anchor:top" coordsize="576008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" path="m5480558,l279450,,234123,3657,191125,14245,151029,31190,114413,53915,81851,81846,53919,114407,31192,151024,14247,191120,3657,234120,,279450r3657,45327l14247,367776r16945,40095l53919,444488r27932,32562l114413,504982r36616,22726l191125,544654r42998,10589l279450,558901r5201108,l5525884,555243r42998,-10589l5608976,527708r36614,-22726l5678150,477050r27931,-32562l5728805,407871r16945,-40095l5756338,324777r3658,-45327l5756338,234120r-10588,-43000l5728805,151024r-22724,-36617l5678150,81846,5645590,53915,5608976,31190,5568882,14245,5525884,3657,5480558,xe" fillcolor="#d7eaec" stroked="f">
                  <v:path arrowok="t"/>
                </v:shape>
                <v:shape id="Graphic 138" o:spid="_x0000_s1028" style="position:absolute;left:645;top:868;width:3841;height:3842;visibility:visible;mso-wrap-style:square;v-text-anchor:top" coordsize="38417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" path="m192074,l148032,5072,107603,19522,71940,42195,42195,71940,19522,107603,5072,148032,,192074r5072,44042l19522,276545r22673,35664l71940,341953r35663,22674l148032,379076r44042,5073l236116,379076r40429,-14449l312209,341953r29744,-29744l364627,276545r14449,-40429l384149,192074r-5073,-44042l364627,107603,341953,71940,312209,42195,276545,19522,236116,5072,192074,xe" fillcolor="#2ab1b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9" o:spid="_x0000_s1029" type="#_x0000_t75" style="position:absolute;left:1573;top:1818;width:1963;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">
                  <v:imagedata r:id="rId89" o:title=""/>
                </v:shape>
                <v:shapetype id="_x0000_t202" coordsize="21600,21600" o:spt="202" path="m,l,21600r21600,l21600,xe">
                  <v:stroke joinstyle="miter"/>
                  <v:path gradientshapeok="t" o:connecttype="rect"/>
                </v:shapetype>
                <v:shape id="Textbox 140" o:spid="_x0000_s1030" type="#_x0000_t202" style="position:absolute;left:4972;top:-15;width:5239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558712A" w14:textId="29E1FC48" w:rsidR="00CF7EFA" w:rsidRPr="00EE06E5" w:rsidRDefault="00B33F8C" w:rsidP="00EE06E5">
                        <w:r>
                          <w:t>W</w:t>
                        </w:r>
                        <w:r w:rsidR="00CF7EFA" w:rsidRPr="00EE06E5">
                          <w:t xml:space="preserve">atch </w:t>
                        </w:r>
                        <w:r w:rsidR="00DE4951">
                          <w:t>heart-warming stories of real ACVVS participants by visiting</w:t>
                        </w:r>
                        <w:r w:rsidR="00CF7EFA" w:rsidRPr="00EE06E5">
                          <w:t xml:space="preserve"> </w:t>
                        </w:r>
                        <w:hyperlink r:id="rId90">
                          <w:r w:rsidR="00DE4951" w:rsidRPr="00E55D72">
                            <w:rPr>
                              <w:rStyle w:val="Hyperlink"/>
                            </w:rPr>
                            <w:t>health.gov.au/our</w:t>
                          </w:r>
                        </w:hyperlink>
                        <w:hyperlink r:id="rId91">
                          <w:r w:rsidR="00DE4951" w:rsidRPr="00E55D72">
                            <w:rPr>
                              <w:rStyle w:val="Hyperlink"/>
                            </w:rPr>
                            <w:t>-work/aged-care-volunteer-visitors-scheme-acvvs/stories</w:t>
                          </w:r>
                        </w:hyperlink>
                      </w:p>
                    </w:txbxContent>
                  </v:textbox>
                </v:shape>
                <w10:wrap type="tight" anchorx="page"/>
              </v:group>
            </w:pict>
          </mc:Fallback>
        </mc:AlternateContent>
      </w:r>
      <w:r w:rsidR="00F7270C" w:rsidRPr="00E55D72">
        <w:rPr>
          <w:noProof/>
        </w:rPr>
        <w:drawing>
          <wp:anchor distT="0" distB="0" distL="114300" distR="114300" simplePos="0" relativeHeight="251658243" behindDoc="1" locked="0" layoutInCell="1" allowOverlap="1" wp14:anchorId="18B6AD74" wp14:editId="258BA782">
            <wp:simplePos x="0" y="0"/>
            <wp:positionH relativeFrom="column">
              <wp:posOffset>-158391</wp:posOffset>
            </wp:positionH>
            <wp:positionV relativeFrom="paragraph">
              <wp:posOffset>577546</wp:posOffset>
            </wp:positionV>
            <wp:extent cx="5659120" cy="4385945"/>
            <wp:effectExtent l="0" t="0" r="0" b="0"/>
            <wp:wrapTight wrapText="bothSides">
              <wp:wrapPolygon edited="0">
                <wp:start x="0" y="0"/>
                <wp:lineTo x="0" y="21484"/>
                <wp:lineTo x="21522" y="21484"/>
                <wp:lineTo x="21522" y="0"/>
                <wp:lineTo x="0" y="0"/>
              </wp:wrapPolygon>
            </wp:wrapTight>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a:extLst>
                        <a:ext uri="{C183D7F6-B498-43B3-948B-1728B52AA6E4}">
                          <adec:decorative xmlns:adec="http://schemas.microsoft.com/office/drawing/2017/decorative" val="1"/>
                        </a:ext>
                      </a:extLst>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659120" cy="4385945"/>
                    </a:xfrm>
                    <a:prstGeom prst="rect">
                      <a:avLst/>
                    </a:prstGeom>
                  </pic:spPr>
                </pic:pic>
              </a:graphicData>
            </a:graphic>
            <wp14:sizeRelH relativeFrom="margin">
              <wp14:pctWidth>0</wp14:pctWidth>
            </wp14:sizeRelH>
            <wp14:sizeRelV relativeFrom="margin">
              <wp14:pctHeight>0</wp14:pctHeight>
            </wp14:sizeRelV>
          </wp:anchor>
        </w:drawing>
      </w:r>
      <w:r w:rsidR="00CF7EFA" w:rsidRPr="00E55D72">
        <w:t>‘You think of making friendships as something that mainly happens when you’re younger, but it’s nice to flip that on its head.’</w:t>
      </w:r>
    </w:p>
    <w:p w14:paraId="37F2ADCB" w14:textId="475A8E11" w:rsidR="00CB72C8" w:rsidRPr="00A31931" w:rsidRDefault="00CB72C8" w:rsidP="00977867">
      <w:pPr>
        <w:pStyle w:val="Heading1"/>
      </w:pPr>
      <w:r>
        <w:br w:type="page"/>
      </w:r>
      <w:r w:rsidRPr="00A31931">
        <w:t>References:</w:t>
      </w:r>
    </w:p>
    <w:p w14:paraId="2B588256" w14:textId="2D59250E" w:rsidR="000F1EBA" w:rsidRDefault="000F1EBA" w:rsidP="00017EB0">
      <w:pPr>
        <w:rPr>
          <w:b/>
          <w:bCs/>
          <w:lang w:val="en-AU"/>
        </w:rPr>
      </w:pPr>
      <w:r>
        <w:rPr>
          <w:b/>
          <w:bCs/>
          <w:lang w:val="en-AU"/>
        </w:rPr>
        <w:t>Aged Care Act 2024</w:t>
      </w:r>
    </w:p>
    <w:p w14:paraId="3A15C268" w14:textId="2FFEB7BB" w:rsidR="000F1EBA" w:rsidRPr="000F1EBA" w:rsidRDefault="002D19B0" w:rsidP="00017EB0">
      <w:pPr>
        <w:rPr>
          <w:lang w:val="en-AU"/>
        </w:rPr>
      </w:pPr>
      <w:hyperlink r:id="rId93" w:history="1">
        <w:r w:rsidRPr="00BE3515">
          <w:rPr>
            <w:rStyle w:val="Hyperlink"/>
            <w:lang w:val="en-AU"/>
          </w:rPr>
          <w:t>www.health.gov.au/our-work/aged-care-act</w:t>
        </w:r>
      </w:hyperlink>
      <w:r w:rsidR="00320595">
        <w:rPr>
          <w:lang w:val="en-AU"/>
        </w:rPr>
        <w:t xml:space="preserve"> </w:t>
      </w:r>
    </w:p>
    <w:p w14:paraId="1342AE55" w14:textId="0026A203" w:rsidR="00095B69" w:rsidRPr="00095B69" w:rsidRDefault="00095B69" w:rsidP="00017EB0">
      <w:pPr>
        <w:rPr>
          <w:b/>
          <w:bCs/>
        </w:rPr>
      </w:pPr>
      <w:r w:rsidRPr="00095B69">
        <w:rPr>
          <w:b/>
          <w:bCs/>
        </w:rPr>
        <w:t>Aged Care Code of Conduct (the Code)</w:t>
      </w:r>
    </w:p>
    <w:p w14:paraId="03A28CE8" w14:textId="68DA90D1" w:rsidR="00095B69" w:rsidRDefault="002D19B0" w:rsidP="00017EB0">
      <w:pPr>
        <w:rPr>
          <w:lang w:val="en-AU"/>
        </w:rPr>
      </w:pPr>
      <w:hyperlink r:id="rId94" w:history="1">
        <w:r w:rsidRPr="00BE3515">
          <w:rPr>
            <w:rStyle w:val="Hyperlink"/>
            <w:lang w:val="en-AU"/>
          </w:rPr>
          <w:t>www.agedcarequality.gov.au/for-providers/code-conduct</w:t>
        </w:r>
      </w:hyperlink>
    </w:p>
    <w:p w14:paraId="1C924E5A" w14:textId="4BC4DBEB" w:rsidR="00DD4D2B" w:rsidRPr="004F2CCA" w:rsidRDefault="00DD4D2B" w:rsidP="00017EB0">
      <w:pPr>
        <w:rPr>
          <w:b/>
          <w:bCs/>
          <w:lang w:val="en-AU"/>
        </w:rPr>
      </w:pPr>
      <w:r w:rsidRPr="004F2CCA">
        <w:rPr>
          <w:b/>
          <w:bCs/>
          <w:lang w:val="en-AU"/>
        </w:rPr>
        <w:t>Aged Care Statement of Rights</w:t>
      </w:r>
    </w:p>
    <w:p w14:paraId="1CA84702" w14:textId="3BE2786B" w:rsidR="00DD4D2B" w:rsidRDefault="002D19B0" w:rsidP="00017EB0">
      <w:pPr>
        <w:rPr>
          <w:lang w:val="en-AU"/>
        </w:rPr>
      </w:pPr>
      <w:hyperlink r:id="rId95" w:history="1">
        <w:r w:rsidRPr="00BE3515">
          <w:rPr>
            <w:rStyle w:val="Hyperlink"/>
            <w:lang w:val="en-AU"/>
          </w:rPr>
          <w:t>www.agedcarequality.gov.au/workers/statement-rights</w:t>
        </w:r>
      </w:hyperlink>
    </w:p>
    <w:p w14:paraId="79DC78B9" w14:textId="122CC427" w:rsidR="004F2CCA" w:rsidRPr="004F2CCA" w:rsidRDefault="004F2CCA" w:rsidP="004F2CCA">
      <w:pPr>
        <w:rPr>
          <w:b/>
          <w:bCs/>
          <w:lang w:val="en-AU"/>
        </w:rPr>
      </w:pPr>
      <w:r w:rsidRPr="004F2CCA">
        <w:rPr>
          <w:b/>
          <w:bCs/>
          <w:lang w:val="en-AU"/>
        </w:rPr>
        <w:t>Aged Care Volunteer Visitors Scheme (ACVVS)</w:t>
      </w:r>
    </w:p>
    <w:p w14:paraId="756409EF" w14:textId="7065270B" w:rsidR="004F2CCA" w:rsidRDefault="002D19B0" w:rsidP="00017EB0">
      <w:pPr>
        <w:rPr>
          <w:lang w:val="en-AU"/>
        </w:rPr>
      </w:pPr>
      <w:hyperlink r:id="rId96" w:history="1">
        <w:r w:rsidRPr="00BE3515">
          <w:rPr>
            <w:rStyle w:val="Hyperlink"/>
            <w:lang w:val="en-AU"/>
          </w:rPr>
          <w:t>www.health.gov.au/our-work/aged-care-volunteer-visitors-scheme-acvvs</w:t>
        </w:r>
      </w:hyperlink>
    </w:p>
    <w:p w14:paraId="66EE69CB" w14:textId="7C28FADE" w:rsidR="002D19B0" w:rsidRDefault="002D19B0" w:rsidP="00017EB0">
      <w:pPr>
        <w:rPr>
          <w:b/>
          <w:bCs/>
          <w:lang w:val="en-AU"/>
        </w:rPr>
      </w:pPr>
      <w:r>
        <w:rPr>
          <w:b/>
          <w:bCs/>
          <w:lang w:val="en-AU"/>
        </w:rPr>
        <w:t xml:space="preserve">Aged Care Worker Screening Guidance Material </w:t>
      </w:r>
    </w:p>
    <w:p w14:paraId="044AAAF8" w14:textId="5BC4227F" w:rsidR="002D19B0" w:rsidRPr="002D19B0" w:rsidRDefault="002D19B0" w:rsidP="00017EB0">
      <w:pPr>
        <w:rPr>
          <w:lang w:val="en-AU"/>
        </w:rPr>
      </w:pPr>
      <w:hyperlink r:id="rId97" w:history="1">
        <w:r w:rsidRPr="00BE3515">
          <w:rPr>
            <w:rStyle w:val="Hyperlink"/>
            <w:lang w:val="en-AU"/>
          </w:rPr>
          <w:t>www.health.gov.au/resources/publications/aged-care-worker-screening-guidance-material</w:t>
        </w:r>
      </w:hyperlink>
    </w:p>
    <w:p w14:paraId="7352E1F0" w14:textId="7BD6180B" w:rsidR="00017EB0" w:rsidRPr="00017EB0" w:rsidRDefault="00017EB0" w:rsidP="00017EB0">
      <w:pPr>
        <w:rPr>
          <w:b/>
          <w:bCs/>
          <w:lang w:val="en-AU"/>
        </w:rPr>
      </w:pPr>
      <w:r w:rsidRPr="00017EB0">
        <w:rPr>
          <w:b/>
          <w:bCs/>
          <w:lang w:val="en-AU"/>
        </w:rPr>
        <w:t>Commonwealth Home Support Program (CHSP)</w:t>
      </w:r>
    </w:p>
    <w:p w14:paraId="4A2E2532" w14:textId="53CD3451" w:rsidR="00017EB0" w:rsidRPr="00017EB0" w:rsidRDefault="002D19B0" w:rsidP="004C514B">
      <w:pPr>
        <w:rPr>
          <w:lang w:val="en-AU"/>
        </w:rPr>
      </w:pPr>
      <w:hyperlink r:id="rId98" w:history="1">
        <w:r w:rsidRPr="00BE3515">
          <w:rPr>
            <w:rStyle w:val="Hyperlink"/>
            <w:lang w:val="en-AU"/>
          </w:rPr>
          <w:t>www.health.gov.au/our-work/chsp</w:t>
        </w:r>
      </w:hyperlink>
    </w:p>
    <w:p w14:paraId="6B3D0A9D" w14:textId="68521DF5" w:rsidR="002D4928" w:rsidRDefault="002D4928" w:rsidP="004C514B">
      <w:pPr>
        <w:rPr>
          <w:b/>
          <w:bCs/>
          <w:lang w:val="en-AU"/>
        </w:rPr>
      </w:pPr>
      <w:r>
        <w:rPr>
          <w:b/>
          <w:bCs/>
          <w:lang w:val="en-AU"/>
        </w:rPr>
        <w:t>R</w:t>
      </w:r>
      <w:r w:rsidRPr="002D4928">
        <w:rPr>
          <w:b/>
          <w:bCs/>
          <w:lang w:val="en-AU"/>
        </w:rPr>
        <w:t>esidential aged care</w:t>
      </w:r>
    </w:p>
    <w:p w14:paraId="6853A3E8" w14:textId="08FB283E" w:rsidR="002D4928" w:rsidRPr="002D4928" w:rsidRDefault="002D19B0" w:rsidP="004C514B">
      <w:pPr>
        <w:rPr>
          <w:lang w:val="en-AU"/>
        </w:rPr>
      </w:pPr>
      <w:hyperlink r:id="rId99" w:history="1">
        <w:r w:rsidRPr="00BE3515">
          <w:rPr>
            <w:rStyle w:val="Hyperlink"/>
            <w:lang w:val="en-AU"/>
          </w:rPr>
          <w:t>www.health.gov.au/our-work/residential-aged-care</w:t>
        </w:r>
      </w:hyperlink>
      <w:r w:rsidR="00D85624">
        <w:rPr>
          <w:lang w:val="en-AU"/>
        </w:rPr>
        <w:t xml:space="preserve"> </w:t>
      </w:r>
    </w:p>
    <w:p w14:paraId="4EFF92B3" w14:textId="75E4DF33" w:rsidR="004C514B" w:rsidRPr="004C514B" w:rsidRDefault="002D4928" w:rsidP="004C514B">
      <w:pPr>
        <w:rPr>
          <w:b/>
          <w:bCs/>
          <w:lang w:val="en-AU"/>
        </w:rPr>
      </w:pPr>
      <w:r>
        <w:rPr>
          <w:b/>
          <w:bCs/>
          <w:lang w:val="en-AU"/>
        </w:rPr>
        <w:t>R</w:t>
      </w:r>
      <w:r w:rsidR="004C514B" w:rsidRPr="004C514B">
        <w:rPr>
          <w:b/>
          <w:bCs/>
          <w:lang w:val="en-AU"/>
        </w:rPr>
        <w:t>esidential respite care</w:t>
      </w:r>
    </w:p>
    <w:p w14:paraId="22AFE3F0" w14:textId="55B2B8CB" w:rsidR="00A31931" w:rsidRDefault="002D19B0">
      <w:pPr>
        <w:rPr>
          <w:lang w:val="en-AU"/>
        </w:rPr>
      </w:pPr>
      <w:hyperlink r:id="rId100" w:history="1">
        <w:r w:rsidRPr="00BE3515">
          <w:rPr>
            <w:rStyle w:val="Hyperlink"/>
            <w:lang w:val="en-AU"/>
          </w:rPr>
          <w:t>www.health.gov.au/our-work/residential-aged-care/managing/respite-care</w:t>
        </w:r>
      </w:hyperlink>
      <w:r w:rsidR="007A6172" w:rsidRPr="007A6172" w:rsidDel="007A6172">
        <w:rPr>
          <w:lang w:val="en-AU"/>
        </w:rPr>
        <w:t xml:space="preserve"> </w:t>
      </w:r>
    </w:p>
    <w:p w14:paraId="0F06218F" w14:textId="71DC121D" w:rsidR="00CB72C8" w:rsidRPr="004C514B" w:rsidRDefault="004C514B">
      <w:pPr>
        <w:rPr>
          <w:b/>
          <w:bCs/>
          <w:lang w:val="en-AU"/>
        </w:rPr>
      </w:pPr>
      <w:r w:rsidRPr="004C514B">
        <w:rPr>
          <w:b/>
          <w:bCs/>
          <w:lang w:val="en-AU"/>
        </w:rPr>
        <w:t>Support at Home program</w:t>
      </w:r>
    </w:p>
    <w:p w14:paraId="77489C45" w14:textId="0609676B" w:rsidR="00CB72C8" w:rsidRDefault="002D19B0">
      <w:hyperlink r:id="rId101" w:history="1">
        <w:r w:rsidRPr="00BE3515">
          <w:rPr>
            <w:rStyle w:val="Hyperlink"/>
          </w:rPr>
          <w:t>www.health.gov.au/our-work/support-at-home</w:t>
        </w:r>
      </w:hyperlink>
    </w:p>
    <w:p w14:paraId="5F8C6481" w14:textId="017ED347" w:rsidR="006A3355" w:rsidRPr="006A3355" w:rsidRDefault="006A3355">
      <w:pPr>
        <w:rPr>
          <w:b/>
          <w:bCs/>
        </w:rPr>
      </w:pPr>
      <w:r w:rsidRPr="006A3355">
        <w:rPr>
          <w:b/>
          <w:bCs/>
        </w:rPr>
        <w:t>Volunteering Australia</w:t>
      </w:r>
    </w:p>
    <w:p w14:paraId="677768DD" w14:textId="30F1CA52" w:rsidR="00CB72C8" w:rsidRDefault="002D19B0">
      <w:hyperlink r:id="rId102" w:history="1">
        <w:r w:rsidRPr="00BE3515">
          <w:rPr>
            <w:rStyle w:val="Hyperlink"/>
          </w:rPr>
          <w:t>www.volunteeringaustralia.org/</w:t>
        </w:r>
      </w:hyperlink>
    </w:p>
    <w:p w14:paraId="22836983" w14:textId="178F3D7E" w:rsidR="006A3355" w:rsidRDefault="009574D3" w:rsidP="00977867">
      <w:pPr>
        <w:spacing w:before="1800"/>
      </w:pPr>
      <w:r w:rsidRPr="009574D3">
        <w:t xml:space="preserve">Images sourced from Department of Health, Disability and Ageing and </w:t>
      </w:r>
      <w:hyperlink r:id="rId103" w:history="1">
        <w:r w:rsidRPr="008533AF">
          <w:rPr>
            <w:rStyle w:val="Hyperlink"/>
          </w:rPr>
          <w:t>https://www.agewithoutlimits.org/image-library</w:t>
        </w:r>
      </w:hyperlink>
    </w:p>
    <w:sectPr w:rsidR="006A33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BF8F1" w14:textId="77777777" w:rsidR="00A85FD5" w:rsidRDefault="00A85FD5">
      <w:r>
        <w:separator/>
      </w:r>
    </w:p>
  </w:endnote>
  <w:endnote w:type="continuationSeparator" w:id="0">
    <w:p w14:paraId="5E957F30" w14:textId="77777777" w:rsidR="00A85FD5" w:rsidRDefault="00A85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9B41" w14:textId="15080D92" w:rsidR="00AF6C3D" w:rsidRDefault="00AF6C3D">
    <w:pPr>
      <w:pStyle w:val="Footer"/>
    </w:pPr>
    <w:r>
      <w:rPr>
        <w:noProof/>
        <w14:ligatures w14:val="standardContextual"/>
      </w:rPr>
      <mc:AlternateContent>
        <mc:Choice Requires="wps">
          <w:drawing>
            <wp:anchor distT="0" distB="0" distL="0" distR="0" simplePos="0" relativeHeight="251658242" behindDoc="0" locked="0" layoutInCell="1" allowOverlap="1" wp14:anchorId="70FD54DB" wp14:editId="09275487">
              <wp:simplePos x="635" y="635"/>
              <wp:positionH relativeFrom="page">
                <wp:align>center</wp:align>
              </wp:positionH>
              <wp:positionV relativeFrom="page">
                <wp:align>bottom</wp:align>
              </wp:positionV>
              <wp:extent cx="551815" cy="480695"/>
              <wp:effectExtent l="0" t="0" r="635" b="0"/>
              <wp:wrapNone/>
              <wp:docPr id="21438192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6B1930D" w14:textId="256325A1"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FD54DB" id="_x0000_t202" coordsize="21600,21600" o:spt="202" path="m,l,21600r21600,l21600,xe">
              <v:stroke joinstyle="miter"/>
              <v:path gradientshapeok="t" o:connecttype="rect"/>
            </v:shapetype>
            <v:shape id="Text Box 5" o:spid="_x0000_s1032" type="#_x0000_t202" alt="OFFICIAL" style="position:absolute;left:0;text-align:left;margin-left:0;margin-top:0;width:43.45pt;height:37.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6B1930D" w14:textId="256325A1"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51CC" w14:textId="401375AF" w:rsidR="00AF6C3D" w:rsidRDefault="00AF6C3D">
    <w:pPr>
      <w:pStyle w:val="Footer"/>
    </w:pPr>
    <w:r>
      <w:rPr>
        <w:noProof/>
        <w14:ligatures w14:val="standardContextual"/>
      </w:rPr>
      <mc:AlternateContent>
        <mc:Choice Requires="wps">
          <w:drawing>
            <wp:anchor distT="0" distB="0" distL="0" distR="0" simplePos="0" relativeHeight="251658243" behindDoc="0" locked="0" layoutInCell="1" allowOverlap="1" wp14:anchorId="45969922" wp14:editId="783ED5EA">
              <wp:simplePos x="635" y="635"/>
              <wp:positionH relativeFrom="page">
                <wp:align>center</wp:align>
              </wp:positionH>
              <wp:positionV relativeFrom="page">
                <wp:align>bottom</wp:align>
              </wp:positionV>
              <wp:extent cx="551815" cy="480695"/>
              <wp:effectExtent l="0" t="0" r="635" b="0"/>
              <wp:wrapNone/>
              <wp:docPr id="18208648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136AE71" w14:textId="59CF1F7B"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969922"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7136AE71" w14:textId="59CF1F7B"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6FE03" w14:textId="2EC05E02" w:rsidR="00C1688A" w:rsidRPr="008841F0" w:rsidRDefault="008841F0" w:rsidP="00C1688A">
    <w:pPr>
      <w:pStyle w:val="Footer"/>
      <w:jc w:val="right"/>
      <w:rPr>
        <w:sz w:val="18"/>
        <w:szCs w:val="16"/>
        <w:lang w:val="en-AU"/>
      </w:rPr>
    </w:pPr>
    <w:r w:rsidRPr="008841F0">
      <w:rPr>
        <w:sz w:val="18"/>
        <w:szCs w:val="16"/>
        <w:lang w:val="en-AU"/>
      </w:rPr>
      <w:t>Updated July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E61C7" w14:textId="1F2AD25E" w:rsidR="00CF7EFA" w:rsidRPr="00410407" w:rsidRDefault="00000000" w:rsidP="00410407">
    <w:pPr>
      <w:pStyle w:val="Footer"/>
    </w:pPr>
    <w:sdt>
      <w:sdtPr>
        <w:id w:val="643159495"/>
        <w:docPartObj>
          <w:docPartGallery w:val="Page Numbers (Bottom of Page)"/>
          <w:docPartUnique/>
        </w:docPartObj>
      </w:sdtPr>
      <w:sdtEndPr>
        <w:rPr>
          <w:noProof/>
        </w:rPr>
      </w:sdtEndPr>
      <w:sdtContent>
        <w:r w:rsidR="00A764E3">
          <w:fldChar w:fldCharType="begin"/>
        </w:r>
        <w:r w:rsidR="00A764E3">
          <w:instrText xml:space="preserve"> PAGE   \* MERGEFORMAT </w:instrText>
        </w:r>
        <w:r w:rsidR="00A764E3">
          <w:fldChar w:fldCharType="separate"/>
        </w:r>
        <w:r w:rsidR="00A764E3">
          <w:rPr>
            <w:noProof/>
          </w:rPr>
          <w:t>2</w:t>
        </w:r>
        <w:r w:rsidR="00A764E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199762"/>
      <w:docPartObj>
        <w:docPartGallery w:val="Page Numbers (Bottom of Page)"/>
        <w:docPartUnique/>
      </w:docPartObj>
    </w:sdtPr>
    <w:sdtEndPr>
      <w:rPr>
        <w:noProof/>
      </w:rPr>
    </w:sdtEndPr>
    <w:sdtContent>
      <w:p w14:paraId="782DFCA4" w14:textId="77777777" w:rsidR="00A764E3" w:rsidRDefault="00A764E3">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3FDED" w14:textId="77777777" w:rsidR="00A85FD5" w:rsidRDefault="00A85FD5">
      <w:r>
        <w:separator/>
      </w:r>
    </w:p>
  </w:footnote>
  <w:footnote w:type="continuationSeparator" w:id="0">
    <w:p w14:paraId="1EA42317" w14:textId="77777777" w:rsidR="00A85FD5" w:rsidRDefault="00A85FD5">
      <w:r>
        <w:continuationSeparator/>
      </w:r>
    </w:p>
  </w:footnote>
  <w:footnote w:id="1">
    <w:p w14:paraId="221AB66B" w14:textId="348168EA" w:rsidR="000F1EBA" w:rsidRPr="000F1EBA" w:rsidRDefault="000F1EBA">
      <w:pPr>
        <w:pStyle w:val="FootnoteText"/>
        <w:rPr>
          <w:sz w:val="18"/>
          <w:szCs w:val="18"/>
          <w:lang w:val="en-AU"/>
        </w:rPr>
      </w:pPr>
      <w:r w:rsidRPr="000F1EBA">
        <w:rPr>
          <w:rStyle w:val="FootnoteReference"/>
          <w:sz w:val="18"/>
          <w:szCs w:val="18"/>
        </w:rPr>
        <w:footnoteRef/>
      </w:r>
      <w:hyperlink r:id="rId1" w:tgtFrame="_blank" w:history="1">
        <w:r w:rsidRPr="000F1EBA">
          <w:rPr>
            <w:rStyle w:val="Hyperlink"/>
            <w:sz w:val="18"/>
            <w:szCs w:val="18"/>
          </w:rPr>
          <w:t>Volunteering Australia</w:t>
        </w:r>
      </w:hyperlink>
      <w:r w:rsidR="006067EF">
        <w:rPr>
          <w:sz w:val="18"/>
          <w:szCs w:val="18"/>
        </w:rPr>
        <w:t xml:space="preserve"> </w:t>
      </w:r>
      <w:r w:rsidR="006067EF" w:rsidRPr="000F1EBA">
        <w:rPr>
          <w:sz w:val="18"/>
          <w:szCs w:val="18"/>
        </w:rPr>
        <w:t>national guidelines</w:t>
      </w:r>
      <w:r w:rsidRPr="000F1EBA">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EECD" w14:textId="5ABBE842" w:rsidR="00AF6C3D" w:rsidRDefault="00AF6C3D">
    <w:pPr>
      <w:pStyle w:val="Header"/>
    </w:pPr>
    <w:r>
      <w:rPr>
        <w:noProof/>
        <w14:ligatures w14:val="standardContextual"/>
      </w:rPr>
      <mc:AlternateContent>
        <mc:Choice Requires="wps">
          <w:drawing>
            <wp:anchor distT="0" distB="0" distL="0" distR="0" simplePos="0" relativeHeight="251658241" behindDoc="0" locked="0" layoutInCell="1" allowOverlap="1" wp14:anchorId="75CA1699" wp14:editId="17CBD7CF">
              <wp:simplePos x="635" y="635"/>
              <wp:positionH relativeFrom="page">
                <wp:align>center</wp:align>
              </wp:positionH>
              <wp:positionV relativeFrom="page">
                <wp:align>top</wp:align>
              </wp:positionV>
              <wp:extent cx="551815" cy="480695"/>
              <wp:effectExtent l="0" t="0" r="635" b="14605"/>
              <wp:wrapNone/>
              <wp:docPr id="122378697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1B98DD7" w14:textId="76836BC3"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CA1699" id="_x0000_t202" coordsize="21600,21600" o:spt="202" path="m,l,21600r21600,l21600,xe">
              <v:stroke joinstyle="miter"/>
              <v:path gradientshapeok="t" o:connecttype="rect"/>
            </v:shapetype>
            <v:shape id="Text Box 2" o:spid="_x0000_s1031" type="#_x0000_t202" alt="OFFICIAL" style="position:absolute;margin-left:0;margin-top:0;width:43.45pt;height:37.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1B98DD7" w14:textId="76836BC3" w:rsidR="00AF6C3D" w:rsidRPr="00AF6C3D" w:rsidRDefault="00AF6C3D" w:rsidP="00AF6C3D">
                    <w:pPr>
                      <w:spacing w:after="0"/>
                      <w:rPr>
                        <w:rFonts w:ascii="Calibri" w:eastAsia="Calibri" w:hAnsi="Calibri" w:cs="Calibri"/>
                        <w:noProof/>
                        <w:color w:val="FF0000"/>
                        <w:szCs w:val="24"/>
                      </w:rPr>
                    </w:pPr>
                    <w:r w:rsidRPr="00AF6C3D">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3219B" w14:textId="5676530E" w:rsidR="000922B9" w:rsidRDefault="000922B9">
    <w:pPr>
      <w:pStyle w:val="Header"/>
    </w:pPr>
    <w:r>
      <w:rPr>
        <w:noProof/>
      </w:rPr>
      <mc:AlternateContent>
        <mc:Choice Requires="wps">
          <w:drawing>
            <wp:anchor distT="0" distB="0" distL="114300" distR="114300" simplePos="0" relativeHeight="251658245" behindDoc="0" locked="0" layoutInCell="1" allowOverlap="1" wp14:anchorId="145D2A7D" wp14:editId="737B53E6">
              <wp:simplePos x="0" y="0"/>
              <wp:positionH relativeFrom="page">
                <wp:align>right</wp:align>
              </wp:positionH>
              <wp:positionV relativeFrom="paragraph">
                <wp:posOffset>-7768</wp:posOffset>
              </wp:positionV>
              <wp:extent cx="1252855" cy="1377950"/>
              <wp:effectExtent l="0" t="0" r="4445" b="0"/>
              <wp:wrapNone/>
              <wp:docPr id="943447602" name="Graphic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2855" cy="1377950"/>
                      </a:xfrm>
                      <a:custGeom>
                        <a:avLst/>
                        <a:gdLst/>
                        <a:ahLst/>
                        <a:cxnLst/>
                        <a:rect l="l" t="t" r="r" b="b"/>
                        <a:pathLst>
                          <a:path w="1252855" h="1377950">
                            <a:moveTo>
                              <a:pt x="1252270" y="0"/>
                            </a:moveTo>
                            <a:lnTo>
                              <a:pt x="1248803" y="0"/>
                            </a:lnTo>
                            <a:lnTo>
                              <a:pt x="0" y="0"/>
                            </a:lnTo>
                            <a:lnTo>
                              <a:pt x="10261" y="1104"/>
                            </a:lnTo>
                            <a:lnTo>
                              <a:pt x="61214" y="7785"/>
                            </a:lnTo>
                            <a:lnTo>
                              <a:pt x="111061" y="15532"/>
                            </a:lnTo>
                            <a:lnTo>
                              <a:pt x="159804" y="24358"/>
                            </a:lnTo>
                            <a:lnTo>
                              <a:pt x="207454" y="34239"/>
                            </a:lnTo>
                            <a:lnTo>
                              <a:pt x="254012" y="45199"/>
                            </a:lnTo>
                            <a:lnTo>
                              <a:pt x="299478" y="57226"/>
                            </a:lnTo>
                            <a:lnTo>
                              <a:pt x="343865" y="70307"/>
                            </a:lnTo>
                            <a:lnTo>
                              <a:pt x="387159" y="84455"/>
                            </a:lnTo>
                            <a:lnTo>
                              <a:pt x="429361" y="99656"/>
                            </a:lnTo>
                            <a:lnTo>
                              <a:pt x="470484" y="115912"/>
                            </a:lnTo>
                            <a:lnTo>
                              <a:pt x="510540" y="133223"/>
                            </a:lnTo>
                            <a:lnTo>
                              <a:pt x="549516" y="151574"/>
                            </a:lnTo>
                            <a:lnTo>
                              <a:pt x="587413" y="170980"/>
                            </a:lnTo>
                            <a:lnTo>
                              <a:pt x="624243" y="191439"/>
                            </a:lnTo>
                            <a:lnTo>
                              <a:pt x="660006" y="212928"/>
                            </a:lnTo>
                            <a:lnTo>
                              <a:pt x="694702" y="235458"/>
                            </a:lnTo>
                            <a:lnTo>
                              <a:pt x="728332" y="259029"/>
                            </a:lnTo>
                            <a:lnTo>
                              <a:pt x="760907" y="283629"/>
                            </a:lnTo>
                            <a:lnTo>
                              <a:pt x="792416" y="309257"/>
                            </a:lnTo>
                            <a:lnTo>
                              <a:pt x="822871" y="335927"/>
                            </a:lnTo>
                            <a:lnTo>
                              <a:pt x="852284" y="363613"/>
                            </a:lnTo>
                            <a:lnTo>
                              <a:pt x="880643" y="392328"/>
                            </a:lnTo>
                            <a:lnTo>
                              <a:pt x="907948" y="422071"/>
                            </a:lnTo>
                            <a:lnTo>
                              <a:pt x="934212" y="452831"/>
                            </a:lnTo>
                            <a:lnTo>
                              <a:pt x="959434" y="484593"/>
                            </a:lnTo>
                            <a:lnTo>
                              <a:pt x="983615" y="517385"/>
                            </a:lnTo>
                            <a:lnTo>
                              <a:pt x="1006767" y="551180"/>
                            </a:lnTo>
                            <a:lnTo>
                              <a:pt x="1028877" y="585990"/>
                            </a:lnTo>
                            <a:lnTo>
                              <a:pt x="1049947" y="621804"/>
                            </a:lnTo>
                            <a:lnTo>
                              <a:pt x="1070000" y="658622"/>
                            </a:lnTo>
                            <a:lnTo>
                              <a:pt x="1089025" y="696442"/>
                            </a:lnTo>
                            <a:lnTo>
                              <a:pt x="1107020" y="735266"/>
                            </a:lnTo>
                            <a:lnTo>
                              <a:pt x="1124000" y="775081"/>
                            </a:lnTo>
                            <a:lnTo>
                              <a:pt x="1139952" y="815898"/>
                            </a:lnTo>
                            <a:lnTo>
                              <a:pt x="1154887" y="857694"/>
                            </a:lnTo>
                            <a:lnTo>
                              <a:pt x="1168819" y="900493"/>
                            </a:lnTo>
                            <a:lnTo>
                              <a:pt x="1181735" y="944270"/>
                            </a:lnTo>
                            <a:lnTo>
                              <a:pt x="1193647" y="989025"/>
                            </a:lnTo>
                            <a:lnTo>
                              <a:pt x="1204544" y="1034770"/>
                            </a:lnTo>
                            <a:lnTo>
                              <a:pt x="1214437" y="1081493"/>
                            </a:lnTo>
                            <a:lnTo>
                              <a:pt x="1223340" y="1129195"/>
                            </a:lnTo>
                            <a:lnTo>
                              <a:pt x="1231226" y="1177874"/>
                            </a:lnTo>
                            <a:lnTo>
                              <a:pt x="1238135" y="1227518"/>
                            </a:lnTo>
                            <a:lnTo>
                              <a:pt x="1244041" y="1278128"/>
                            </a:lnTo>
                            <a:lnTo>
                              <a:pt x="1248803" y="1328115"/>
                            </a:lnTo>
                            <a:lnTo>
                              <a:pt x="1248803" y="1377530"/>
                            </a:lnTo>
                            <a:lnTo>
                              <a:pt x="1252270" y="1377530"/>
                            </a:lnTo>
                            <a:lnTo>
                              <a:pt x="1252270" y="1373911"/>
                            </a:lnTo>
                            <a:lnTo>
                              <a:pt x="1252270" y="0"/>
                            </a:lnTo>
                            <a:close/>
                          </a:path>
                        </a:pathLst>
                      </a:custGeom>
                      <a:solidFill>
                        <a:srgbClr val="2AB1BB"/>
                      </a:solidFill>
                    </wps:spPr>
                    <wps:bodyPr vertOverflow="clip" horzOverflow="clip" wrap="square" lIns="0" tIns="0" rIns="0" bIns="0" rtlCol="0">
                      <a:prstTxWarp prst="textNoShape">
                        <a:avLst/>
                      </a:prstTxWarp>
                      <a:noAutofit/>
                    </wps:bodyPr>
                  </wps:wsp>
                </a:graphicData>
              </a:graphic>
            </wp:anchor>
          </w:drawing>
        </mc:Choice>
        <mc:Fallback>
          <w:pict>
            <v:shape w14:anchorId="453F9511" id="Graphic 5" o:spid="_x0000_s1026" alt="&quot;&quot;" style="position:absolute;margin-left:47.45pt;margin-top:-.6pt;width:98.65pt;height:108.5pt;z-index:251658245;visibility:visible;mso-wrap-style:square;mso-wrap-distance-left:9pt;mso-wrap-distance-top:0;mso-wrap-distance-right:9pt;mso-wrap-distance-bottom:0;mso-position-horizontal:right;mso-position-horizontal-relative:page;mso-position-vertical:absolute;mso-position-vertical-relative:text;v-text-anchor:top" coordsize="1252855,137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" path="m1252270,r-3467,l,,10261,1104,61214,7785r49847,7747l159804,24358r47650,9881l254012,45199r45466,12027l343865,70307r43294,14148l429361,99656r41123,16256l510540,133223r38976,18351l587413,170980r36830,20459l660006,212928r34696,22530l728332,259029r32575,24600l792416,309257r30455,26670l852284,363613r28359,28715l907948,422071r26264,30760l959434,484593r24181,32792l1006767,551180r22110,34810l1049947,621804r20053,36818l1089025,696442r17995,38824l1124000,775081r15952,40817l1154887,857694r13932,42799l1181735,944270r11912,44755l1204544,1034770r9893,46723l1223340,1129195r7886,48679l1238135,1227518r5906,50610l1248803,1328115r,49415l1252270,1377530r,-3619l1252270,xe" fillcolor="#2ab1bb" stroked="f">
              <v:path arrowok="t"/>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72036" w14:textId="147EF2BC" w:rsidR="00F660FD" w:rsidRDefault="00C7372E">
    <w:pPr>
      <w:pStyle w:val="Header"/>
    </w:pPr>
    <w:r w:rsidRPr="00356CEB">
      <w:rPr>
        <w:noProof/>
      </w:rPr>
      <w:drawing>
        <wp:anchor distT="0" distB="0" distL="114300" distR="114300" simplePos="0" relativeHeight="251658244" behindDoc="0" locked="0" layoutInCell="1" allowOverlap="1" wp14:anchorId="6F2C7BEE" wp14:editId="6532D3A9">
          <wp:simplePos x="0" y="0"/>
          <wp:positionH relativeFrom="page">
            <wp:posOffset>-249250</wp:posOffset>
          </wp:positionH>
          <wp:positionV relativeFrom="page">
            <wp:posOffset>6985</wp:posOffset>
          </wp:positionV>
          <wp:extent cx="7834630" cy="2059305"/>
          <wp:effectExtent l="0" t="0" r="0" b="0"/>
          <wp:wrapNone/>
          <wp:docPr id="298267875" name="Picture 298267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834630" cy="2059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138CD82"/>
    <w:lvl w:ilvl="0">
      <w:start w:val="1"/>
      <w:numFmt w:val="bullet"/>
      <w:pStyle w:val="ListBullet2"/>
      <w:lvlText w:val=""/>
      <w:lvlJc w:val="left"/>
      <w:pPr>
        <w:ind w:left="643" w:hanging="360"/>
      </w:pPr>
      <w:rPr>
        <w:rFonts w:ascii="Symbol" w:hAnsi="Symbol" w:cs="Symbol" w:hint="default"/>
        <w:b w:val="0"/>
        <w:i w:val="0"/>
        <w:color w:val="009999"/>
        <w:sz w:val="22"/>
      </w:rPr>
    </w:lvl>
  </w:abstractNum>
  <w:abstractNum w:abstractNumId="1" w15:restartNumberingAfterBreak="0">
    <w:nsid w:val="FFFFFF89"/>
    <w:multiLevelType w:val="singleLevel"/>
    <w:tmpl w:val="DCFC554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883A4C"/>
    <w:multiLevelType w:val="multilevel"/>
    <w:tmpl w:val="4E24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FE0A13"/>
    <w:multiLevelType w:val="multilevel"/>
    <w:tmpl w:val="6FACB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2B496D"/>
    <w:multiLevelType w:val="multilevel"/>
    <w:tmpl w:val="2360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5D5746"/>
    <w:multiLevelType w:val="multilevel"/>
    <w:tmpl w:val="4AA0732E"/>
    <w:lvl w:ilvl="0">
      <w:start w:val="1"/>
      <w:numFmt w:val="bullet"/>
      <w:pStyle w:val="List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F14E03"/>
    <w:multiLevelType w:val="multilevel"/>
    <w:tmpl w:val="12BC3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84311D"/>
    <w:multiLevelType w:val="multilevel"/>
    <w:tmpl w:val="C9A2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445091"/>
    <w:multiLevelType w:val="multilevel"/>
    <w:tmpl w:val="45D8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A867E2"/>
    <w:multiLevelType w:val="multilevel"/>
    <w:tmpl w:val="4B48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6873787">
    <w:abstractNumId w:val="1"/>
  </w:num>
  <w:num w:numId="2" w16cid:durableId="604002802">
    <w:abstractNumId w:val="0"/>
  </w:num>
  <w:num w:numId="3" w16cid:durableId="1005129466">
    <w:abstractNumId w:val="9"/>
  </w:num>
  <w:num w:numId="4" w16cid:durableId="1068960519">
    <w:abstractNumId w:val="5"/>
  </w:num>
  <w:num w:numId="5" w16cid:durableId="1556816642">
    <w:abstractNumId w:val="7"/>
  </w:num>
  <w:num w:numId="6" w16cid:durableId="583953035">
    <w:abstractNumId w:val="8"/>
  </w:num>
  <w:num w:numId="7" w16cid:durableId="1048341161">
    <w:abstractNumId w:val="4"/>
  </w:num>
  <w:num w:numId="8" w16cid:durableId="84226523">
    <w:abstractNumId w:val="3"/>
  </w:num>
  <w:num w:numId="9" w16cid:durableId="1851948548">
    <w:abstractNumId w:val="2"/>
  </w:num>
  <w:num w:numId="10" w16cid:durableId="54036496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99F1792-A737-4798-8289-1082C42DDC0D}"/>
    <w:docVar w:name="dgnword-eventsink" w:val="2896101521168"/>
  </w:docVars>
  <w:rsids>
    <w:rsidRoot w:val="00CF7EFA"/>
    <w:rsid w:val="000011B8"/>
    <w:rsid w:val="00012254"/>
    <w:rsid w:val="00013449"/>
    <w:rsid w:val="00016C5F"/>
    <w:rsid w:val="00017EB0"/>
    <w:rsid w:val="00024E5A"/>
    <w:rsid w:val="00033031"/>
    <w:rsid w:val="00033797"/>
    <w:rsid w:val="000343DC"/>
    <w:rsid w:val="00035D98"/>
    <w:rsid w:val="00042542"/>
    <w:rsid w:val="00042FC1"/>
    <w:rsid w:val="00044353"/>
    <w:rsid w:val="00045252"/>
    <w:rsid w:val="0004689B"/>
    <w:rsid w:val="00047371"/>
    <w:rsid w:val="000479BC"/>
    <w:rsid w:val="0005174C"/>
    <w:rsid w:val="000529A2"/>
    <w:rsid w:val="0005332F"/>
    <w:rsid w:val="00054EEC"/>
    <w:rsid w:val="000572BF"/>
    <w:rsid w:val="00065667"/>
    <w:rsid w:val="0006569B"/>
    <w:rsid w:val="00071A8E"/>
    <w:rsid w:val="0007361D"/>
    <w:rsid w:val="00077A85"/>
    <w:rsid w:val="00080CD7"/>
    <w:rsid w:val="000874C5"/>
    <w:rsid w:val="000922B9"/>
    <w:rsid w:val="00093664"/>
    <w:rsid w:val="00095B69"/>
    <w:rsid w:val="000A0E8B"/>
    <w:rsid w:val="000A7BC0"/>
    <w:rsid w:val="000B04EE"/>
    <w:rsid w:val="000B0653"/>
    <w:rsid w:val="000B4E0E"/>
    <w:rsid w:val="000B5946"/>
    <w:rsid w:val="000B6629"/>
    <w:rsid w:val="000C0B7E"/>
    <w:rsid w:val="000C11DD"/>
    <w:rsid w:val="000C1287"/>
    <w:rsid w:val="000C6061"/>
    <w:rsid w:val="000D2253"/>
    <w:rsid w:val="000D2B13"/>
    <w:rsid w:val="000D6A75"/>
    <w:rsid w:val="000D7100"/>
    <w:rsid w:val="000E1A21"/>
    <w:rsid w:val="000E21EE"/>
    <w:rsid w:val="000E29A2"/>
    <w:rsid w:val="000E2C13"/>
    <w:rsid w:val="000E4937"/>
    <w:rsid w:val="000E7AD1"/>
    <w:rsid w:val="000F13F1"/>
    <w:rsid w:val="000F1EBA"/>
    <w:rsid w:val="000F30F8"/>
    <w:rsid w:val="000F44D7"/>
    <w:rsid w:val="000F576A"/>
    <w:rsid w:val="000F5BC6"/>
    <w:rsid w:val="00100F85"/>
    <w:rsid w:val="00101F8F"/>
    <w:rsid w:val="00102D04"/>
    <w:rsid w:val="001044F0"/>
    <w:rsid w:val="00107F67"/>
    <w:rsid w:val="00115A28"/>
    <w:rsid w:val="001162FB"/>
    <w:rsid w:val="00120918"/>
    <w:rsid w:val="00124E67"/>
    <w:rsid w:val="00124EB8"/>
    <w:rsid w:val="00125A78"/>
    <w:rsid w:val="0012720F"/>
    <w:rsid w:val="00127685"/>
    <w:rsid w:val="00130514"/>
    <w:rsid w:val="00133B8B"/>
    <w:rsid w:val="00143374"/>
    <w:rsid w:val="00145D22"/>
    <w:rsid w:val="00151245"/>
    <w:rsid w:val="001563A7"/>
    <w:rsid w:val="0016089B"/>
    <w:rsid w:val="00164445"/>
    <w:rsid w:val="0017417D"/>
    <w:rsid w:val="00174D0D"/>
    <w:rsid w:val="001761B7"/>
    <w:rsid w:val="00176FBA"/>
    <w:rsid w:val="00176FE9"/>
    <w:rsid w:val="00181A90"/>
    <w:rsid w:val="00186AEC"/>
    <w:rsid w:val="001875F3"/>
    <w:rsid w:val="00187C74"/>
    <w:rsid w:val="00190897"/>
    <w:rsid w:val="00190D9F"/>
    <w:rsid w:val="00192614"/>
    <w:rsid w:val="00192C75"/>
    <w:rsid w:val="001933C6"/>
    <w:rsid w:val="00197386"/>
    <w:rsid w:val="001A0B72"/>
    <w:rsid w:val="001A39E5"/>
    <w:rsid w:val="001A43E1"/>
    <w:rsid w:val="001A524E"/>
    <w:rsid w:val="001A5652"/>
    <w:rsid w:val="001B21D0"/>
    <w:rsid w:val="001B369B"/>
    <w:rsid w:val="001B37B9"/>
    <w:rsid w:val="001B3B1E"/>
    <w:rsid w:val="001B4A5F"/>
    <w:rsid w:val="001B647D"/>
    <w:rsid w:val="001C22A2"/>
    <w:rsid w:val="001C2690"/>
    <w:rsid w:val="001C6796"/>
    <w:rsid w:val="001C761C"/>
    <w:rsid w:val="001C7DFF"/>
    <w:rsid w:val="001D3A60"/>
    <w:rsid w:val="001D45DA"/>
    <w:rsid w:val="001E1CF5"/>
    <w:rsid w:val="001E530B"/>
    <w:rsid w:val="001E5BDC"/>
    <w:rsid w:val="001E5C7B"/>
    <w:rsid w:val="001E5D72"/>
    <w:rsid w:val="001F0A9C"/>
    <w:rsid w:val="001F68C5"/>
    <w:rsid w:val="002013F4"/>
    <w:rsid w:val="00206081"/>
    <w:rsid w:val="00206B63"/>
    <w:rsid w:val="00206FCE"/>
    <w:rsid w:val="002103AE"/>
    <w:rsid w:val="00211DD3"/>
    <w:rsid w:val="00213E2A"/>
    <w:rsid w:val="00224F32"/>
    <w:rsid w:val="00230D68"/>
    <w:rsid w:val="00252A8F"/>
    <w:rsid w:val="002531BF"/>
    <w:rsid w:val="00256977"/>
    <w:rsid w:val="00257ED2"/>
    <w:rsid w:val="002616C1"/>
    <w:rsid w:val="00265AFF"/>
    <w:rsid w:val="002706D5"/>
    <w:rsid w:val="00271243"/>
    <w:rsid w:val="0027242B"/>
    <w:rsid w:val="00280050"/>
    <w:rsid w:val="00282973"/>
    <w:rsid w:val="00284934"/>
    <w:rsid w:val="00291184"/>
    <w:rsid w:val="00291C18"/>
    <w:rsid w:val="0029304E"/>
    <w:rsid w:val="00294554"/>
    <w:rsid w:val="002959A8"/>
    <w:rsid w:val="002965C7"/>
    <w:rsid w:val="00296BE6"/>
    <w:rsid w:val="0029718F"/>
    <w:rsid w:val="002A439B"/>
    <w:rsid w:val="002A6A01"/>
    <w:rsid w:val="002A6BE4"/>
    <w:rsid w:val="002A6C95"/>
    <w:rsid w:val="002B32C4"/>
    <w:rsid w:val="002B587A"/>
    <w:rsid w:val="002B6435"/>
    <w:rsid w:val="002B7AD9"/>
    <w:rsid w:val="002C16AC"/>
    <w:rsid w:val="002C1D6A"/>
    <w:rsid w:val="002C5333"/>
    <w:rsid w:val="002D10ED"/>
    <w:rsid w:val="002D19B0"/>
    <w:rsid w:val="002D2AB5"/>
    <w:rsid w:val="002D45AC"/>
    <w:rsid w:val="002D4928"/>
    <w:rsid w:val="002D5442"/>
    <w:rsid w:val="002D5A57"/>
    <w:rsid w:val="002D5D97"/>
    <w:rsid w:val="002D681E"/>
    <w:rsid w:val="002D71DA"/>
    <w:rsid w:val="002E042B"/>
    <w:rsid w:val="002E4534"/>
    <w:rsid w:val="002E4DE8"/>
    <w:rsid w:val="002E7B78"/>
    <w:rsid w:val="002F11FF"/>
    <w:rsid w:val="002F1C50"/>
    <w:rsid w:val="002F6543"/>
    <w:rsid w:val="002F7B20"/>
    <w:rsid w:val="00300F7F"/>
    <w:rsid w:val="003026C7"/>
    <w:rsid w:val="003038F6"/>
    <w:rsid w:val="0030758B"/>
    <w:rsid w:val="0031020F"/>
    <w:rsid w:val="00312946"/>
    <w:rsid w:val="00312C6A"/>
    <w:rsid w:val="003179C6"/>
    <w:rsid w:val="00320506"/>
    <w:rsid w:val="00320595"/>
    <w:rsid w:val="00326BD7"/>
    <w:rsid w:val="00331BFE"/>
    <w:rsid w:val="00332B51"/>
    <w:rsid w:val="00334927"/>
    <w:rsid w:val="00335621"/>
    <w:rsid w:val="00337BDF"/>
    <w:rsid w:val="0034198D"/>
    <w:rsid w:val="003458F7"/>
    <w:rsid w:val="003513AD"/>
    <w:rsid w:val="00351E58"/>
    <w:rsid w:val="00351EB3"/>
    <w:rsid w:val="00360B75"/>
    <w:rsid w:val="003752A5"/>
    <w:rsid w:val="00375542"/>
    <w:rsid w:val="003819F3"/>
    <w:rsid w:val="003835D3"/>
    <w:rsid w:val="003853F7"/>
    <w:rsid w:val="003858EF"/>
    <w:rsid w:val="003861FA"/>
    <w:rsid w:val="00387C4F"/>
    <w:rsid w:val="00395B5A"/>
    <w:rsid w:val="00396B73"/>
    <w:rsid w:val="00396C44"/>
    <w:rsid w:val="003A63BA"/>
    <w:rsid w:val="003B0E40"/>
    <w:rsid w:val="003B4D88"/>
    <w:rsid w:val="003B622A"/>
    <w:rsid w:val="003B7298"/>
    <w:rsid w:val="003B748B"/>
    <w:rsid w:val="003B7781"/>
    <w:rsid w:val="003C2A88"/>
    <w:rsid w:val="003C4092"/>
    <w:rsid w:val="003C4562"/>
    <w:rsid w:val="003C46B7"/>
    <w:rsid w:val="003D077D"/>
    <w:rsid w:val="003D1464"/>
    <w:rsid w:val="003D30FF"/>
    <w:rsid w:val="003E0B1E"/>
    <w:rsid w:val="003E51F0"/>
    <w:rsid w:val="003F520E"/>
    <w:rsid w:val="003F6F6B"/>
    <w:rsid w:val="003F7BAD"/>
    <w:rsid w:val="00403428"/>
    <w:rsid w:val="004046AD"/>
    <w:rsid w:val="00406B61"/>
    <w:rsid w:val="00410407"/>
    <w:rsid w:val="00410C05"/>
    <w:rsid w:val="004110C3"/>
    <w:rsid w:val="00411D86"/>
    <w:rsid w:val="00413C1E"/>
    <w:rsid w:val="00414FDA"/>
    <w:rsid w:val="004242FF"/>
    <w:rsid w:val="004268A6"/>
    <w:rsid w:val="004303B4"/>
    <w:rsid w:val="0044182A"/>
    <w:rsid w:val="00445114"/>
    <w:rsid w:val="00445403"/>
    <w:rsid w:val="00445E2E"/>
    <w:rsid w:val="004522DE"/>
    <w:rsid w:val="00453ED4"/>
    <w:rsid w:val="00457966"/>
    <w:rsid w:val="0046013A"/>
    <w:rsid w:val="00460890"/>
    <w:rsid w:val="00462860"/>
    <w:rsid w:val="00467951"/>
    <w:rsid w:val="00472F82"/>
    <w:rsid w:val="00481881"/>
    <w:rsid w:val="00483310"/>
    <w:rsid w:val="004844AC"/>
    <w:rsid w:val="004846AB"/>
    <w:rsid w:val="00490232"/>
    <w:rsid w:val="00490E75"/>
    <w:rsid w:val="00496023"/>
    <w:rsid w:val="00497976"/>
    <w:rsid w:val="004A0403"/>
    <w:rsid w:val="004A12E7"/>
    <w:rsid w:val="004A2F24"/>
    <w:rsid w:val="004A362E"/>
    <w:rsid w:val="004A54F3"/>
    <w:rsid w:val="004A596B"/>
    <w:rsid w:val="004A694B"/>
    <w:rsid w:val="004B0A99"/>
    <w:rsid w:val="004B309C"/>
    <w:rsid w:val="004B6329"/>
    <w:rsid w:val="004B6B0D"/>
    <w:rsid w:val="004B71B0"/>
    <w:rsid w:val="004C2CF1"/>
    <w:rsid w:val="004C32B2"/>
    <w:rsid w:val="004C3C41"/>
    <w:rsid w:val="004C40C6"/>
    <w:rsid w:val="004C4995"/>
    <w:rsid w:val="004C514B"/>
    <w:rsid w:val="004C63CD"/>
    <w:rsid w:val="004C77FA"/>
    <w:rsid w:val="004D22DB"/>
    <w:rsid w:val="004D4416"/>
    <w:rsid w:val="004D5B79"/>
    <w:rsid w:val="004D73BB"/>
    <w:rsid w:val="004E1D7D"/>
    <w:rsid w:val="004E3327"/>
    <w:rsid w:val="004E41CC"/>
    <w:rsid w:val="004E5ABD"/>
    <w:rsid w:val="004E7460"/>
    <w:rsid w:val="004E7F71"/>
    <w:rsid w:val="004F0796"/>
    <w:rsid w:val="004F179D"/>
    <w:rsid w:val="004F2CCA"/>
    <w:rsid w:val="004F325B"/>
    <w:rsid w:val="004F5738"/>
    <w:rsid w:val="004F65EC"/>
    <w:rsid w:val="004F6EA1"/>
    <w:rsid w:val="0050418A"/>
    <w:rsid w:val="00504C55"/>
    <w:rsid w:val="005072DC"/>
    <w:rsid w:val="005165D5"/>
    <w:rsid w:val="005202AC"/>
    <w:rsid w:val="00520896"/>
    <w:rsid w:val="00520909"/>
    <w:rsid w:val="00525331"/>
    <w:rsid w:val="00525D9B"/>
    <w:rsid w:val="005261B4"/>
    <w:rsid w:val="00526EED"/>
    <w:rsid w:val="00530190"/>
    <w:rsid w:val="00532B79"/>
    <w:rsid w:val="00533A04"/>
    <w:rsid w:val="005353DE"/>
    <w:rsid w:val="0054046D"/>
    <w:rsid w:val="00540DBD"/>
    <w:rsid w:val="0054219D"/>
    <w:rsid w:val="0054230D"/>
    <w:rsid w:val="0054398E"/>
    <w:rsid w:val="00544C2E"/>
    <w:rsid w:val="005511E4"/>
    <w:rsid w:val="005522A8"/>
    <w:rsid w:val="00557838"/>
    <w:rsid w:val="00557D5A"/>
    <w:rsid w:val="00560F63"/>
    <w:rsid w:val="005633B1"/>
    <w:rsid w:val="00564927"/>
    <w:rsid w:val="00566CEE"/>
    <w:rsid w:val="00566EC6"/>
    <w:rsid w:val="00573519"/>
    <w:rsid w:val="00587946"/>
    <w:rsid w:val="00590793"/>
    <w:rsid w:val="00593BA6"/>
    <w:rsid w:val="005975AA"/>
    <w:rsid w:val="005A4DF9"/>
    <w:rsid w:val="005A50A1"/>
    <w:rsid w:val="005A6201"/>
    <w:rsid w:val="005A76F6"/>
    <w:rsid w:val="005B45F9"/>
    <w:rsid w:val="005B59FB"/>
    <w:rsid w:val="005B6DF5"/>
    <w:rsid w:val="005C1111"/>
    <w:rsid w:val="005C13D9"/>
    <w:rsid w:val="005C4631"/>
    <w:rsid w:val="005C568C"/>
    <w:rsid w:val="005C5918"/>
    <w:rsid w:val="005C6289"/>
    <w:rsid w:val="005C6714"/>
    <w:rsid w:val="005C71D4"/>
    <w:rsid w:val="005C7E64"/>
    <w:rsid w:val="005C7E6A"/>
    <w:rsid w:val="005D2514"/>
    <w:rsid w:val="005D6C07"/>
    <w:rsid w:val="005E1EFC"/>
    <w:rsid w:val="005E4745"/>
    <w:rsid w:val="005E709E"/>
    <w:rsid w:val="005F1F20"/>
    <w:rsid w:val="005F2689"/>
    <w:rsid w:val="005F48D5"/>
    <w:rsid w:val="00601362"/>
    <w:rsid w:val="006067EF"/>
    <w:rsid w:val="0061066F"/>
    <w:rsid w:val="00610FCC"/>
    <w:rsid w:val="00611012"/>
    <w:rsid w:val="006141C3"/>
    <w:rsid w:val="006203C4"/>
    <w:rsid w:val="00623C6C"/>
    <w:rsid w:val="00624EDB"/>
    <w:rsid w:val="00626A37"/>
    <w:rsid w:val="006371F3"/>
    <w:rsid w:val="0064197A"/>
    <w:rsid w:val="00650A10"/>
    <w:rsid w:val="006623F0"/>
    <w:rsid w:val="006632D6"/>
    <w:rsid w:val="00665C82"/>
    <w:rsid w:val="00667494"/>
    <w:rsid w:val="00673626"/>
    <w:rsid w:val="006737FC"/>
    <w:rsid w:val="00674E89"/>
    <w:rsid w:val="00676939"/>
    <w:rsid w:val="00680529"/>
    <w:rsid w:val="0068126D"/>
    <w:rsid w:val="006832C9"/>
    <w:rsid w:val="00692B65"/>
    <w:rsid w:val="00696122"/>
    <w:rsid w:val="006970AB"/>
    <w:rsid w:val="0069774D"/>
    <w:rsid w:val="00697BB2"/>
    <w:rsid w:val="006A3355"/>
    <w:rsid w:val="006A496C"/>
    <w:rsid w:val="006A74CE"/>
    <w:rsid w:val="006A7BDD"/>
    <w:rsid w:val="006B0417"/>
    <w:rsid w:val="006B0624"/>
    <w:rsid w:val="006B12C7"/>
    <w:rsid w:val="006B12C9"/>
    <w:rsid w:val="006C1BED"/>
    <w:rsid w:val="006C3179"/>
    <w:rsid w:val="006C405D"/>
    <w:rsid w:val="006C56F0"/>
    <w:rsid w:val="006C6558"/>
    <w:rsid w:val="006C6AF5"/>
    <w:rsid w:val="006D7B32"/>
    <w:rsid w:val="006E18FB"/>
    <w:rsid w:val="006E3D2B"/>
    <w:rsid w:val="006E404E"/>
    <w:rsid w:val="006E60AB"/>
    <w:rsid w:val="006F07AE"/>
    <w:rsid w:val="006F1F13"/>
    <w:rsid w:val="006F3376"/>
    <w:rsid w:val="006F3E06"/>
    <w:rsid w:val="006F4EA9"/>
    <w:rsid w:val="006F4EF9"/>
    <w:rsid w:val="006F60DD"/>
    <w:rsid w:val="00702346"/>
    <w:rsid w:val="00706A84"/>
    <w:rsid w:val="007076C3"/>
    <w:rsid w:val="007109EC"/>
    <w:rsid w:val="00711A56"/>
    <w:rsid w:val="00712F8B"/>
    <w:rsid w:val="00713F4B"/>
    <w:rsid w:val="00714EFB"/>
    <w:rsid w:val="00722912"/>
    <w:rsid w:val="00732023"/>
    <w:rsid w:val="0073462D"/>
    <w:rsid w:val="00737D4F"/>
    <w:rsid w:val="00741FFD"/>
    <w:rsid w:val="0075069E"/>
    <w:rsid w:val="007538F9"/>
    <w:rsid w:val="00754438"/>
    <w:rsid w:val="00760923"/>
    <w:rsid w:val="007636DE"/>
    <w:rsid w:val="00764057"/>
    <w:rsid w:val="00764EA7"/>
    <w:rsid w:val="00766D6D"/>
    <w:rsid w:val="00767316"/>
    <w:rsid w:val="007706E6"/>
    <w:rsid w:val="00770CB5"/>
    <w:rsid w:val="00772732"/>
    <w:rsid w:val="00773F9D"/>
    <w:rsid w:val="007824D1"/>
    <w:rsid w:val="007847AC"/>
    <w:rsid w:val="007849E2"/>
    <w:rsid w:val="00785080"/>
    <w:rsid w:val="007914F5"/>
    <w:rsid w:val="00792AA2"/>
    <w:rsid w:val="0079480A"/>
    <w:rsid w:val="00795C84"/>
    <w:rsid w:val="00795E46"/>
    <w:rsid w:val="007A00B5"/>
    <w:rsid w:val="007A0977"/>
    <w:rsid w:val="007A276B"/>
    <w:rsid w:val="007A42A0"/>
    <w:rsid w:val="007A4458"/>
    <w:rsid w:val="007A4471"/>
    <w:rsid w:val="007A4E84"/>
    <w:rsid w:val="007A4F8B"/>
    <w:rsid w:val="007A6172"/>
    <w:rsid w:val="007A7E59"/>
    <w:rsid w:val="007B1EEB"/>
    <w:rsid w:val="007B4C85"/>
    <w:rsid w:val="007C335D"/>
    <w:rsid w:val="007C6751"/>
    <w:rsid w:val="007D02E7"/>
    <w:rsid w:val="007D189F"/>
    <w:rsid w:val="007D7043"/>
    <w:rsid w:val="007D7264"/>
    <w:rsid w:val="007E0F2D"/>
    <w:rsid w:val="007E5A2F"/>
    <w:rsid w:val="007E65BA"/>
    <w:rsid w:val="007F0317"/>
    <w:rsid w:val="007F053E"/>
    <w:rsid w:val="007F6280"/>
    <w:rsid w:val="007F637C"/>
    <w:rsid w:val="00801256"/>
    <w:rsid w:val="008032C3"/>
    <w:rsid w:val="00814BEC"/>
    <w:rsid w:val="00816CE7"/>
    <w:rsid w:val="00820C9C"/>
    <w:rsid w:val="00825B96"/>
    <w:rsid w:val="0082666D"/>
    <w:rsid w:val="00827513"/>
    <w:rsid w:val="00827F2E"/>
    <w:rsid w:val="00835284"/>
    <w:rsid w:val="008357D1"/>
    <w:rsid w:val="00835CCD"/>
    <w:rsid w:val="0084177D"/>
    <w:rsid w:val="0084479F"/>
    <w:rsid w:val="00851F56"/>
    <w:rsid w:val="0085323C"/>
    <w:rsid w:val="0085373B"/>
    <w:rsid w:val="00854CCC"/>
    <w:rsid w:val="00854D67"/>
    <w:rsid w:val="00856749"/>
    <w:rsid w:val="00857E19"/>
    <w:rsid w:val="00860D51"/>
    <w:rsid w:val="00863140"/>
    <w:rsid w:val="00863370"/>
    <w:rsid w:val="0087570C"/>
    <w:rsid w:val="00883FFA"/>
    <w:rsid w:val="00884055"/>
    <w:rsid w:val="008841F0"/>
    <w:rsid w:val="008854C8"/>
    <w:rsid w:val="00887636"/>
    <w:rsid w:val="00890385"/>
    <w:rsid w:val="00890CB4"/>
    <w:rsid w:val="00890D40"/>
    <w:rsid w:val="008923A6"/>
    <w:rsid w:val="00893332"/>
    <w:rsid w:val="00894096"/>
    <w:rsid w:val="0089681C"/>
    <w:rsid w:val="008A1324"/>
    <w:rsid w:val="008A1FB7"/>
    <w:rsid w:val="008A5763"/>
    <w:rsid w:val="008A638A"/>
    <w:rsid w:val="008A63C6"/>
    <w:rsid w:val="008B00F6"/>
    <w:rsid w:val="008B6C7F"/>
    <w:rsid w:val="008C1246"/>
    <w:rsid w:val="008C4FB1"/>
    <w:rsid w:val="008D1F2A"/>
    <w:rsid w:val="008D5E98"/>
    <w:rsid w:val="008D68B2"/>
    <w:rsid w:val="008D7587"/>
    <w:rsid w:val="008D7D84"/>
    <w:rsid w:val="008E41B3"/>
    <w:rsid w:val="008E5788"/>
    <w:rsid w:val="008E62B2"/>
    <w:rsid w:val="008F27DF"/>
    <w:rsid w:val="008F64AE"/>
    <w:rsid w:val="0090016A"/>
    <w:rsid w:val="00902B34"/>
    <w:rsid w:val="00904DF6"/>
    <w:rsid w:val="00904EBB"/>
    <w:rsid w:val="009122F9"/>
    <w:rsid w:val="009128D0"/>
    <w:rsid w:val="0092034D"/>
    <w:rsid w:val="00921A51"/>
    <w:rsid w:val="0092334B"/>
    <w:rsid w:val="009240B8"/>
    <w:rsid w:val="00936835"/>
    <w:rsid w:val="009420F5"/>
    <w:rsid w:val="00942D1E"/>
    <w:rsid w:val="009436E2"/>
    <w:rsid w:val="009505DC"/>
    <w:rsid w:val="0095169A"/>
    <w:rsid w:val="00952461"/>
    <w:rsid w:val="00953D82"/>
    <w:rsid w:val="00954578"/>
    <w:rsid w:val="00955F56"/>
    <w:rsid w:val="009574D3"/>
    <w:rsid w:val="00961458"/>
    <w:rsid w:val="00962C0D"/>
    <w:rsid w:val="00964E7A"/>
    <w:rsid w:val="0097301C"/>
    <w:rsid w:val="00973BFE"/>
    <w:rsid w:val="00973C66"/>
    <w:rsid w:val="00977867"/>
    <w:rsid w:val="00980D30"/>
    <w:rsid w:val="00982699"/>
    <w:rsid w:val="00985726"/>
    <w:rsid w:val="009908B2"/>
    <w:rsid w:val="0099440D"/>
    <w:rsid w:val="00995CA6"/>
    <w:rsid w:val="009A481F"/>
    <w:rsid w:val="009A694B"/>
    <w:rsid w:val="009B17E4"/>
    <w:rsid w:val="009B2C44"/>
    <w:rsid w:val="009B660E"/>
    <w:rsid w:val="009B69BC"/>
    <w:rsid w:val="009C1869"/>
    <w:rsid w:val="009C6009"/>
    <w:rsid w:val="009D3766"/>
    <w:rsid w:val="009D6C2F"/>
    <w:rsid w:val="009E008F"/>
    <w:rsid w:val="009E0787"/>
    <w:rsid w:val="009E3144"/>
    <w:rsid w:val="009E5F1A"/>
    <w:rsid w:val="009F0E02"/>
    <w:rsid w:val="009F1C91"/>
    <w:rsid w:val="009F3DF9"/>
    <w:rsid w:val="00A00512"/>
    <w:rsid w:val="00A00761"/>
    <w:rsid w:val="00A00ECF"/>
    <w:rsid w:val="00A06E23"/>
    <w:rsid w:val="00A07F63"/>
    <w:rsid w:val="00A11D1E"/>
    <w:rsid w:val="00A15874"/>
    <w:rsid w:val="00A16BDC"/>
    <w:rsid w:val="00A17D9C"/>
    <w:rsid w:val="00A21947"/>
    <w:rsid w:val="00A21CC8"/>
    <w:rsid w:val="00A2271C"/>
    <w:rsid w:val="00A23061"/>
    <w:rsid w:val="00A255A2"/>
    <w:rsid w:val="00A2794F"/>
    <w:rsid w:val="00A27BDB"/>
    <w:rsid w:val="00A31931"/>
    <w:rsid w:val="00A339A0"/>
    <w:rsid w:val="00A407F7"/>
    <w:rsid w:val="00A42A3D"/>
    <w:rsid w:val="00A43C67"/>
    <w:rsid w:val="00A45D13"/>
    <w:rsid w:val="00A461E2"/>
    <w:rsid w:val="00A52727"/>
    <w:rsid w:val="00A53C18"/>
    <w:rsid w:val="00A55E35"/>
    <w:rsid w:val="00A668A1"/>
    <w:rsid w:val="00A672A9"/>
    <w:rsid w:val="00A764E3"/>
    <w:rsid w:val="00A81315"/>
    <w:rsid w:val="00A822CA"/>
    <w:rsid w:val="00A82EF8"/>
    <w:rsid w:val="00A83025"/>
    <w:rsid w:val="00A8306F"/>
    <w:rsid w:val="00A85FD5"/>
    <w:rsid w:val="00A87540"/>
    <w:rsid w:val="00A87B1E"/>
    <w:rsid w:val="00A90369"/>
    <w:rsid w:val="00A95432"/>
    <w:rsid w:val="00A97BD9"/>
    <w:rsid w:val="00AA148C"/>
    <w:rsid w:val="00AA1EA6"/>
    <w:rsid w:val="00AA20BC"/>
    <w:rsid w:val="00AA254D"/>
    <w:rsid w:val="00AA4114"/>
    <w:rsid w:val="00AA5DF7"/>
    <w:rsid w:val="00AA7783"/>
    <w:rsid w:val="00AA7BDC"/>
    <w:rsid w:val="00AB1EB0"/>
    <w:rsid w:val="00AB3559"/>
    <w:rsid w:val="00AC13E7"/>
    <w:rsid w:val="00AC436B"/>
    <w:rsid w:val="00AC6334"/>
    <w:rsid w:val="00AD1024"/>
    <w:rsid w:val="00AE32D5"/>
    <w:rsid w:val="00AF1EE6"/>
    <w:rsid w:val="00AF252D"/>
    <w:rsid w:val="00AF49EB"/>
    <w:rsid w:val="00AF6C3D"/>
    <w:rsid w:val="00AF70AB"/>
    <w:rsid w:val="00AF755E"/>
    <w:rsid w:val="00AF7781"/>
    <w:rsid w:val="00AF7B9A"/>
    <w:rsid w:val="00B030F7"/>
    <w:rsid w:val="00B0601E"/>
    <w:rsid w:val="00B13842"/>
    <w:rsid w:val="00B217BF"/>
    <w:rsid w:val="00B2240A"/>
    <w:rsid w:val="00B22562"/>
    <w:rsid w:val="00B2292C"/>
    <w:rsid w:val="00B22F15"/>
    <w:rsid w:val="00B231A2"/>
    <w:rsid w:val="00B24918"/>
    <w:rsid w:val="00B26A6B"/>
    <w:rsid w:val="00B3026B"/>
    <w:rsid w:val="00B32A34"/>
    <w:rsid w:val="00B33F8C"/>
    <w:rsid w:val="00B35BAD"/>
    <w:rsid w:val="00B379CB"/>
    <w:rsid w:val="00B40716"/>
    <w:rsid w:val="00B42468"/>
    <w:rsid w:val="00B440D3"/>
    <w:rsid w:val="00B462DB"/>
    <w:rsid w:val="00B5179F"/>
    <w:rsid w:val="00B52332"/>
    <w:rsid w:val="00B525E2"/>
    <w:rsid w:val="00B5270F"/>
    <w:rsid w:val="00B53D79"/>
    <w:rsid w:val="00B62FD8"/>
    <w:rsid w:val="00B67EA5"/>
    <w:rsid w:val="00B7670E"/>
    <w:rsid w:val="00B77844"/>
    <w:rsid w:val="00B778B8"/>
    <w:rsid w:val="00B80DAB"/>
    <w:rsid w:val="00B83411"/>
    <w:rsid w:val="00B85C9D"/>
    <w:rsid w:val="00B875A2"/>
    <w:rsid w:val="00B90EF1"/>
    <w:rsid w:val="00B93E4D"/>
    <w:rsid w:val="00B96E60"/>
    <w:rsid w:val="00B97CEC"/>
    <w:rsid w:val="00BB52F4"/>
    <w:rsid w:val="00BB61E9"/>
    <w:rsid w:val="00BC4FE5"/>
    <w:rsid w:val="00BC6138"/>
    <w:rsid w:val="00BC7895"/>
    <w:rsid w:val="00BC7F68"/>
    <w:rsid w:val="00BD0C7F"/>
    <w:rsid w:val="00BD2198"/>
    <w:rsid w:val="00BD4916"/>
    <w:rsid w:val="00BE04DD"/>
    <w:rsid w:val="00BE0836"/>
    <w:rsid w:val="00BE3C64"/>
    <w:rsid w:val="00BE436F"/>
    <w:rsid w:val="00BE5B91"/>
    <w:rsid w:val="00BE6032"/>
    <w:rsid w:val="00BF39BD"/>
    <w:rsid w:val="00BF517A"/>
    <w:rsid w:val="00BF5F60"/>
    <w:rsid w:val="00BF7872"/>
    <w:rsid w:val="00C0109F"/>
    <w:rsid w:val="00C057A7"/>
    <w:rsid w:val="00C05EF1"/>
    <w:rsid w:val="00C06CD4"/>
    <w:rsid w:val="00C078FD"/>
    <w:rsid w:val="00C11456"/>
    <w:rsid w:val="00C1688A"/>
    <w:rsid w:val="00C17230"/>
    <w:rsid w:val="00C20B6C"/>
    <w:rsid w:val="00C23662"/>
    <w:rsid w:val="00C311D4"/>
    <w:rsid w:val="00C329D6"/>
    <w:rsid w:val="00C335F4"/>
    <w:rsid w:val="00C417C7"/>
    <w:rsid w:val="00C4750C"/>
    <w:rsid w:val="00C52888"/>
    <w:rsid w:val="00C53573"/>
    <w:rsid w:val="00C54419"/>
    <w:rsid w:val="00C5770A"/>
    <w:rsid w:val="00C60CE0"/>
    <w:rsid w:val="00C60ED6"/>
    <w:rsid w:val="00C71D3A"/>
    <w:rsid w:val="00C72CD8"/>
    <w:rsid w:val="00C73291"/>
    <w:rsid w:val="00C7372E"/>
    <w:rsid w:val="00C7571F"/>
    <w:rsid w:val="00C80051"/>
    <w:rsid w:val="00C81385"/>
    <w:rsid w:val="00C84F32"/>
    <w:rsid w:val="00C929C1"/>
    <w:rsid w:val="00CA1DC5"/>
    <w:rsid w:val="00CA4B5F"/>
    <w:rsid w:val="00CA6F23"/>
    <w:rsid w:val="00CB016C"/>
    <w:rsid w:val="00CB145F"/>
    <w:rsid w:val="00CB1B40"/>
    <w:rsid w:val="00CB3FEB"/>
    <w:rsid w:val="00CB72C8"/>
    <w:rsid w:val="00CC2965"/>
    <w:rsid w:val="00CC2CF4"/>
    <w:rsid w:val="00CC5D41"/>
    <w:rsid w:val="00CD2CF6"/>
    <w:rsid w:val="00CD33F3"/>
    <w:rsid w:val="00CD3678"/>
    <w:rsid w:val="00CD5D87"/>
    <w:rsid w:val="00CE13BA"/>
    <w:rsid w:val="00CE13FD"/>
    <w:rsid w:val="00CE638C"/>
    <w:rsid w:val="00CE6900"/>
    <w:rsid w:val="00CF140F"/>
    <w:rsid w:val="00CF21F4"/>
    <w:rsid w:val="00CF253F"/>
    <w:rsid w:val="00CF4E0C"/>
    <w:rsid w:val="00CF7EFA"/>
    <w:rsid w:val="00D02244"/>
    <w:rsid w:val="00D033C9"/>
    <w:rsid w:val="00D03C37"/>
    <w:rsid w:val="00D055D7"/>
    <w:rsid w:val="00D125A1"/>
    <w:rsid w:val="00D12B74"/>
    <w:rsid w:val="00D13CF1"/>
    <w:rsid w:val="00D1740B"/>
    <w:rsid w:val="00D20552"/>
    <w:rsid w:val="00D243FC"/>
    <w:rsid w:val="00D25474"/>
    <w:rsid w:val="00D27EFB"/>
    <w:rsid w:val="00D35B5C"/>
    <w:rsid w:val="00D41030"/>
    <w:rsid w:val="00D43AA9"/>
    <w:rsid w:val="00D46E52"/>
    <w:rsid w:val="00D47E79"/>
    <w:rsid w:val="00D47FA6"/>
    <w:rsid w:val="00D510DB"/>
    <w:rsid w:val="00D52E30"/>
    <w:rsid w:val="00D544BC"/>
    <w:rsid w:val="00D56300"/>
    <w:rsid w:val="00D62E1C"/>
    <w:rsid w:val="00D67959"/>
    <w:rsid w:val="00D70658"/>
    <w:rsid w:val="00D77ADE"/>
    <w:rsid w:val="00D83F36"/>
    <w:rsid w:val="00D85624"/>
    <w:rsid w:val="00D87516"/>
    <w:rsid w:val="00D96F22"/>
    <w:rsid w:val="00DA0F4F"/>
    <w:rsid w:val="00DA2F50"/>
    <w:rsid w:val="00DA500C"/>
    <w:rsid w:val="00DA5E10"/>
    <w:rsid w:val="00DB3108"/>
    <w:rsid w:val="00DB3B30"/>
    <w:rsid w:val="00DB61E7"/>
    <w:rsid w:val="00DB62FE"/>
    <w:rsid w:val="00DB7497"/>
    <w:rsid w:val="00DB7B77"/>
    <w:rsid w:val="00DC224E"/>
    <w:rsid w:val="00DC22DB"/>
    <w:rsid w:val="00DD05B6"/>
    <w:rsid w:val="00DD0CDE"/>
    <w:rsid w:val="00DD121B"/>
    <w:rsid w:val="00DD4722"/>
    <w:rsid w:val="00DD4D2B"/>
    <w:rsid w:val="00DD75CB"/>
    <w:rsid w:val="00DD7835"/>
    <w:rsid w:val="00DE34E7"/>
    <w:rsid w:val="00DE3B18"/>
    <w:rsid w:val="00DE4951"/>
    <w:rsid w:val="00DE641E"/>
    <w:rsid w:val="00DF33BF"/>
    <w:rsid w:val="00DF4575"/>
    <w:rsid w:val="00DF6C96"/>
    <w:rsid w:val="00E02FA8"/>
    <w:rsid w:val="00E05E84"/>
    <w:rsid w:val="00E121A8"/>
    <w:rsid w:val="00E12A4B"/>
    <w:rsid w:val="00E21E4F"/>
    <w:rsid w:val="00E22954"/>
    <w:rsid w:val="00E241B6"/>
    <w:rsid w:val="00E25266"/>
    <w:rsid w:val="00E272BC"/>
    <w:rsid w:val="00E34C7C"/>
    <w:rsid w:val="00E36D63"/>
    <w:rsid w:val="00E43222"/>
    <w:rsid w:val="00E432E0"/>
    <w:rsid w:val="00E54256"/>
    <w:rsid w:val="00E551A5"/>
    <w:rsid w:val="00E55D72"/>
    <w:rsid w:val="00E55F8F"/>
    <w:rsid w:val="00E56931"/>
    <w:rsid w:val="00E57F8C"/>
    <w:rsid w:val="00E62579"/>
    <w:rsid w:val="00E66121"/>
    <w:rsid w:val="00E663F4"/>
    <w:rsid w:val="00E70DB1"/>
    <w:rsid w:val="00E71EA2"/>
    <w:rsid w:val="00E73076"/>
    <w:rsid w:val="00E83518"/>
    <w:rsid w:val="00E85FE1"/>
    <w:rsid w:val="00E94BA9"/>
    <w:rsid w:val="00E9676B"/>
    <w:rsid w:val="00EA113D"/>
    <w:rsid w:val="00EA694E"/>
    <w:rsid w:val="00EA72DA"/>
    <w:rsid w:val="00EB0C2A"/>
    <w:rsid w:val="00EB2583"/>
    <w:rsid w:val="00EB3F33"/>
    <w:rsid w:val="00EC3468"/>
    <w:rsid w:val="00EC385E"/>
    <w:rsid w:val="00EC4135"/>
    <w:rsid w:val="00ED0876"/>
    <w:rsid w:val="00ED3125"/>
    <w:rsid w:val="00ED7F90"/>
    <w:rsid w:val="00EE06E5"/>
    <w:rsid w:val="00EE0EB4"/>
    <w:rsid w:val="00EE49EC"/>
    <w:rsid w:val="00EE57BD"/>
    <w:rsid w:val="00EF17A1"/>
    <w:rsid w:val="00EF1F50"/>
    <w:rsid w:val="00EF660D"/>
    <w:rsid w:val="00EF7EAF"/>
    <w:rsid w:val="00F04F55"/>
    <w:rsid w:val="00F066F9"/>
    <w:rsid w:val="00F106D2"/>
    <w:rsid w:val="00F10BD4"/>
    <w:rsid w:val="00F11F72"/>
    <w:rsid w:val="00F13318"/>
    <w:rsid w:val="00F14D6C"/>
    <w:rsid w:val="00F1511C"/>
    <w:rsid w:val="00F151B3"/>
    <w:rsid w:val="00F2741F"/>
    <w:rsid w:val="00F304E4"/>
    <w:rsid w:val="00F34D14"/>
    <w:rsid w:val="00F37BD2"/>
    <w:rsid w:val="00F4335C"/>
    <w:rsid w:val="00F438F1"/>
    <w:rsid w:val="00F47A75"/>
    <w:rsid w:val="00F51B27"/>
    <w:rsid w:val="00F563F2"/>
    <w:rsid w:val="00F5722C"/>
    <w:rsid w:val="00F57B43"/>
    <w:rsid w:val="00F64DC8"/>
    <w:rsid w:val="00F660FD"/>
    <w:rsid w:val="00F67F48"/>
    <w:rsid w:val="00F705BA"/>
    <w:rsid w:val="00F7147F"/>
    <w:rsid w:val="00F7270C"/>
    <w:rsid w:val="00F76554"/>
    <w:rsid w:val="00F80CEF"/>
    <w:rsid w:val="00F8128B"/>
    <w:rsid w:val="00F8650F"/>
    <w:rsid w:val="00F866A0"/>
    <w:rsid w:val="00F87942"/>
    <w:rsid w:val="00F90F9D"/>
    <w:rsid w:val="00F92C93"/>
    <w:rsid w:val="00F96CBE"/>
    <w:rsid w:val="00FA35FA"/>
    <w:rsid w:val="00FA443F"/>
    <w:rsid w:val="00FA4AF8"/>
    <w:rsid w:val="00FB0C34"/>
    <w:rsid w:val="00FB0F4C"/>
    <w:rsid w:val="00FB159F"/>
    <w:rsid w:val="00FB6C0C"/>
    <w:rsid w:val="00FC12EB"/>
    <w:rsid w:val="00FC2891"/>
    <w:rsid w:val="00FD46D4"/>
    <w:rsid w:val="00FD4879"/>
    <w:rsid w:val="00FD65D4"/>
    <w:rsid w:val="00FE0E71"/>
    <w:rsid w:val="00FE1717"/>
    <w:rsid w:val="00FE7E4C"/>
    <w:rsid w:val="00FF051C"/>
    <w:rsid w:val="00FF4A6C"/>
    <w:rsid w:val="014387C8"/>
    <w:rsid w:val="10EE1A59"/>
    <w:rsid w:val="1F492A2D"/>
    <w:rsid w:val="2465E2AB"/>
    <w:rsid w:val="25165BD8"/>
    <w:rsid w:val="2C6DCB56"/>
    <w:rsid w:val="3390E3E2"/>
    <w:rsid w:val="3E3F7231"/>
    <w:rsid w:val="44BC9116"/>
    <w:rsid w:val="46D285C6"/>
    <w:rsid w:val="504C7623"/>
    <w:rsid w:val="547D62FE"/>
    <w:rsid w:val="69846D6E"/>
    <w:rsid w:val="783CB56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5845F"/>
  <w15:chartTrackingRefBased/>
  <w15:docId w15:val="{75051017-4FB0-4DBF-A31F-68BA77DE2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867"/>
    <w:pPr>
      <w:widowControl w:val="0"/>
      <w:autoSpaceDE w:val="0"/>
      <w:autoSpaceDN w:val="0"/>
      <w:spacing w:before="120" w:after="120" w:line="276" w:lineRule="auto"/>
    </w:pPr>
    <w:rPr>
      <w:rFonts w:ascii="Arial" w:eastAsia="Arial" w:hAnsi="Arial" w:cs="Arial"/>
      <w:color w:val="002060"/>
      <w:kern w:val="0"/>
      <w:szCs w:val="22"/>
      <w:lang w:val="en-US"/>
      <w14:ligatures w14:val="none"/>
    </w:rPr>
  </w:style>
  <w:style w:type="paragraph" w:styleId="Heading1">
    <w:name w:val="heading 1"/>
    <w:basedOn w:val="Normal"/>
    <w:next w:val="Normal"/>
    <w:link w:val="Heading1Char"/>
    <w:uiPriority w:val="9"/>
    <w:qFormat/>
    <w:rsid w:val="002A6C95"/>
    <w:pPr>
      <w:keepNext/>
      <w:keepLines/>
      <w:pBdr>
        <w:bottom w:val="single" w:sz="12" w:space="1" w:color="009999"/>
      </w:pBdr>
      <w:spacing w:before="360" w:after="240"/>
      <w:outlineLvl w:val="0"/>
    </w:pPr>
    <w:rPr>
      <w:rFonts w:ascii="Arial Black" w:eastAsiaTheme="majorEastAsia" w:hAnsi="Arial Black" w:cstheme="majorBidi"/>
      <w:b/>
      <w:w w:val="90"/>
      <w:sz w:val="48"/>
      <w:szCs w:val="40"/>
    </w:rPr>
  </w:style>
  <w:style w:type="paragraph" w:styleId="Heading2">
    <w:name w:val="heading 2"/>
    <w:basedOn w:val="Normal"/>
    <w:next w:val="Normal"/>
    <w:link w:val="Heading2Char"/>
    <w:uiPriority w:val="9"/>
    <w:unhideWhenUsed/>
    <w:qFormat/>
    <w:rsid w:val="00DB3108"/>
    <w:pPr>
      <w:keepNext/>
      <w:keepLines/>
      <w:spacing w:after="80"/>
      <w:outlineLvl w:val="1"/>
    </w:pPr>
    <w:rPr>
      <w:rFonts w:ascii="Arial Black" w:eastAsiaTheme="majorEastAsia" w:hAnsi="Arial Black" w:cstheme="majorBidi"/>
      <w:b/>
      <w:w w:val="90"/>
      <w:sz w:val="36"/>
      <w:szCs w:val="32"/>
    </w:rPr>
  </w:style>
  <w:style w:type="paragraph" w:styleId="Heading3">
    <w:name w:val="heading 3"/>
    <w:basedOn w:val="Normal"/>
    <w:next w:val="Normal"/>
    <w:link w:val="Heading3Char"/>
    <w:uiPriority w:val="9"/>
    <w:unhideWhenUsed/>
    <w:qFormat/>
    <w:rsid w:val="004E5ABD"/>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unhideWhenUsed/>
    <w:qFormat/>
    <w:rsid w:val="00CF7EFA"/>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F7EFA"/>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CF7EF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F7EF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F7EF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F7EF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C95"/>
    <w:rPr>
      <w:rFonts w:ascii="Arial Black" w:eastAsiaTheme="majorEastAsia" w:hAnsi="Arial Black" w:cstheme="majorBidi"/>
      <w:b/>
      <w:color w:val="002060"/>
      <w:w w:val="90"/>
      <w:kern w:val="0"/>
      <w:sz w:val="48"/>
      <w:szCs w:val="40"/>
      <w:lang w:val="en-US"/>
      <w14:ligatures w14:val="none"/>
    </w:rPr>
  </w:style>
  <w:style w:type="character" w:customStyle="1" w:styleId="Heading2Char">
    <w:name w:val="Heading 2 Char"/>
    <w:basedOn w:val="DefaultParagraphFont"/>
    <w:link w:val="Heading2"/>
    <w:uiPriority w:val="9"/>
    <w:rsid w:val="00DB3108"/>
    <w:rPr>
      <w:rFonts w:ascii="Arial Black" w:eastAsiaTheme="majorEastAsia" w:hAnsi="Arial Black" w:cstheme="majorBidi"/>
      <w:b/>
      <w:color w:val="002060"/>
      <w:w w:val="90"/>
      <w:kern w:val="0"/>
      <w:sz w:val="36"/>
      <w:szCs w:val="32"/>
      <w:lang w:val="en-US"/>
      <w14:ligatures w14:val="none"/>
    </w:rPr>
  </w:style>
  <w:style w:type="character" w:customStyle="1" w:styleId="Heading3Char">
    <w:name w:val="Heading 3 Char"/>
    <w:basedOn w:val="DefaultParagraphFont"/>
    <w:link w:val="Heading3"/>
    <w:uiPriority w:val="9"/>
    <w:rsid w:val="004E5ABD"/>
    <w:rPr>
      <w:rFonts w:ascii="Arial" w:eastAsiaTheme="majorEastAsia" w:hAnsi="Arial" w:cstheme="majorBidi"/>
      <w:b/>
      <w:color w:val="002060"/>
      <w:kern w:val="0"/>
      <w:sz w:val="28"/>
      <w:szCs w:val="28"/>
      <w:lang w:val="en-US"/>
      <w14:ligatures w14:val="none"/>
    </w:rPr>
  </w:style>
  <w:style w:type="character" w:customStyle="1" w:styleId="Heading4Char">
    <w:name w:val="Heading 4 Char"/>
    <w:basedOn w:val="DefaultParagraphFont"/>
    <w:link w:val="Heading4"/>
    <w:uiPriority w:val="9"/>
    <w:semiHidden/>
    <w:rsid w:val="00CF7EFA"/>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CF7EFA"/>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CF7EF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F7EF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F7EF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F7EF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4177D"/>
    <w:pPr>
      <w:spacing w:after="80"/>
    </w:pPr>
    <w:rPr>
      <w:rFonts w:ascii="Arial Bold" w:eastAsiaTheme="majorEastAsia" w:hAnsi="Arial Bold" w:cstheme="majorBidi"/>
      <w:b/>
      <w:spacing w:val="-10"/>
      <w:kern w:val="28"/>
      <w:sz w:val="56"/>
      <w:szCs w:val="56"/>
    </w:rPr>
  </w:style>
  <w:style w:type="character" w:customStyle="1" w:styleId="TitleChar">
    <w:name w:val="Title Char"/>
    <w:basedOn w:val="DefaultParagraphFont"/>
    <w:link w:val="Title"/>
    <w:uiPriority w:val="10"/>
    <w:rsid w:val="0084177D"/>
    <w:rPr>
      <w:rFonts w:ascii="Arial Bold" w:eastAsiaTheme="majorEastAsia" w:hAnsi="Arial Bold" w:cstheme="majorBidi"/>
      <w:b/>
      <w:color w:val="002060"/>
      <w:spacing w:val="-10"/>
      <w:kern w:val="28"/>
      <w:sz w:val="56"/>
      <w:szCs w:val="56"/>
      <w:lang w:val="en-US"/>
      <w14:ligatures w14:val="none"/>
    </w:rPr>
  </w:style>
  <w:style w:type="paragraph" w:styleId="Subtitle">
    <w:name w:val="Subtitle"/>
    <w:basedOn w:val="Normal"/>
    <w:next w:val="Normal"/>
    <w:link w:val="SubtitleChar"/>
    <w:uiPriority w:val="11"/>
    <w:qFormat/>
    <w:rsid w:val="00CF7EF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7EF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F7EFA"/>
    <w:pPr>
      <w:spacing w:before="160"/>
      <w:jc w:val="center"/>
    </w:pPr>
    <w:rPr>
      <w:i/>
      <w:iCs/>
      <w:color w:val="404040" w:themeColor="text1" w:themeTint="BF"/>
    </w:rPr>
  </w:style>
  <w:style w:type="character" w:customStyle="1" w:styleId="QuoteChar">
    <w:name w:val="Quote Char"/>
    <w:basedOn w:val="DefaultParagraphFont"/>
    <w:link w:val="Quote"/>
    <w:uiPriority w:val="29"/>
    <w:rsid w:val="00CF7EFA"/>
    <w:rPr>
      <w:i/>
      <w:iCs/>
      <w:color w:val="404040" w:themeColor="text1" w:themeTint="BF"/>
    </w:rPr>
  </w:style>
  <w:style w:type="paragraph" w:styleId="ListParagraph">
    <w:name w:val="List Paragraph"/>
    <w:basedOn w:val="Normal"/>
    <w:uiPriority w:val="34"/>
    <w:qFormat/>
    <w:rsid w:val="00CF7EFA"/>
    <w:pPr>
      <w:ind w:left="720"/>
      <w:contextualSpacing/>
    </w:pPr>
  </w:style>
  <w:style w:type="character" w:styleId="IntenseEmphasis">
    <w:name w:val="Intense Emphasis"/>
    <w:basedOn w:val="DefaultParagraphFont"/>
    <w:uiPriority w:val="21"/>
    <w:qFormat/>
    <w:rsid w:val="00CF7EFA"/>
    <w:rPr>
      <w:i/>
      <w:iCs/>
      <w:color w:val="2E74B5" w:themeColor="accent1" w:themeShade="BF"/>
    </w:rPr>
  </w:style>
  <w:style w:type="paragraph" w:styleId="IntenseQuote">
    <w:name w:val="Intense Quote"/>
    <w:basedOn w:val="Normal"/>
    <w:next w:val="Normal"/>
    <w:link w:val="IntenseQuoteChar"/>
    <w:uiPriority w:val="30"/>
    <w:qFormat/>
    <w:rsid w:val="00CF7EF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F7EFA"/>
    <w:rPr>
      <w:i/>
      <w:iCs/>
      <w:color w:val="2E74B5" w:themeColor="accent1" w:themeShade="BF"/>
    </w:rPr>
  </w:style>
  <w:style w:type="character" w:styleId="IntenseReference">
    <w:name w:val="Intense Reference"/>
    <w:basedOn w:val="DefaultParagraphFont"/>
    <w:uiPriority w:val="32"/>
    <w:qFormat/>
    <w:rsid w:val="00CF7EFA"/>
    <w:rPr>
      <w:b/>
      <w:bCs/>
      <w:smallCaps/>
      <w:color w:val="2E74B5" w:themeColor="accent1" w:themeShade="BF"/>
      <w:spacing w:val="5"/>
    </w:rPr>
  </w:style>
  <w:style w:type="paragraph" w:styleId="TOC1">
    <w:name w:val="toc 1"/>
    <w:basedOn w:val="Normal"/>
    <w:uiPriority w:val="39"/>
    <w:qFormat/>
    <w:rsid w:val="0084177D"/>
    <w:pPr>
      <w:spacing w:before="297"/>
      <w:ind w:left="277"/>
    </w:pPr>
    <w:rPr>
      <w:rFonts w:ascii="Arial Bold" w:hAnsi="Arial Bold" w:cs="Arial Bold"/>
      <w:b/>
      <w:w w:val="90"/>
      <w:sz w:val="28"/>
      <w:szCs w:val="28"/>
    </w:rPr>
  </w:style>
  <w:style w:type="paragraph" w:styleId="BodyText">
    <w:name w:val="Body Text"/>
    <w:basedOn w:val="Normal"/>
    <w:link w:val="BodyTextChar"/>
    <w:uiPriority w:val="1"/>
    <w:qFormat/>
    <w:rsid w:val="00CF7EFA"/>
    <w:pPr>
      <w:ind w:left="277"/>
    </w:pPr>
    <w:rPr>
      <w:szCs w:val="24"/>
    </w:rPr>
  </w:style>
  <w:style w:type="character" w:customStyle="1" w:styleId="BodyTextChar">
    <w:name w:val="Body Text Char"/>
    <w:basedOn w:val="DefaultParagraphFont"/>
    <w:link w:val="BodyText"/>
    <w:uiPriority w:val="1"/>
    <w:rsid w:val="00CF7EFA"/>
    <w:rPr>
      <w:rFonts w:ascii="Arial" w:eastAsia="Arial" w:hAnsi="Arial" w:cs="Arial"/>
      <w:kern w:val="0"/>
      <w:lang w:val="en-US"/>
      <w14:ligatures w14:val="none"/>
    </w:rPr>
  </w:style>
  <w:style w:type="paragraph" w:customStyle="1" w:styleId="TableParagraph">
    <w:name w:val="Table Paragraph"/>
    <w:basedOn w:val="Normal"/>
    <w:uiPriority w:val="1"/>
    <w:qFormat/>
    <w:rsid w:val="00CF7EFA"/>
    <w:pPr>
      <w:spacing w:before="85"/>
      <w:ind w:left="170"/>
    </w:pPr>
    <w:rPr>
      <w:rFonts w:ascii="Arial Black" w:eastAsia="Arial Black" w:hAnsi="Arial Black" w:cs="Arial Black"/>
    </w:rPr>
  </w:style>
  <w:style w:type="paragraph" w:styleId="Revision">
    <w:name w:val="Revision"/>
    <w:hidden/>
    <w:uiPriority w:val="99"/>
    <w:semiHidden/>
    <w:rsid w:val="00CF7EFA"/>
    <w:pPr>
      <w:spacing w:after="0" w:line="240" w:lineRule="auto"/>
    </w:pPr>
    <w:rPr>
      <w:rFonts w:ascii="Arial" w:eastAsia="Arial" w:hAnsi="Arial" w:cs="Arial"/>
      <w:kern w:val="0"/>
      <w:sz w:val="22"/>
      <w:szCs w:val="22"/>
      <w:lang w:val="en-US"/>
      <w14:ligatures w14:val="none"/>
    </w:rPr>
  </w:style>
  <w:style w:type="character" w:styleId="CommentReference">
    <w:name w:val="annotation reference"/>
    <w:basedOn w:val="DefaultParagraphFont"/>
    <w:uiPriority w:val="99"/>
    <w:semiHidden/>
    <w:unhideWhenUsed/>
    <w:rsid w:val="00CF7EFA"/>
    <w:rPr>
      <w:sz w:val="16"/>
      <w:szCs w:val="16"/>
    </w:rPr>
  </w:style>
  <w:style w:type="paragraph" w:styleId="CommentText">
    <w:name w:val="annotation text"/>
    <w:basedOn w:val="Normal"/>
    <w:link w:val="CommentTextChar"/>
    <w:uiPriority w:val="99"/>
    <w:unhideWhenUsed/>
    <w:rsid w:val="00CF7EFA"/>
    <w:rPr>
      <w:sz w:val="20"/>
      <w:szCs w:val="20"/>
    </w:rPr>
  </w:style>
  <w:style w:type="character" w:customStyle="1" w:styleId="CommentTextChar">
    <w:name w:val="Comment Text Char"/>
    <w:basedOn w:val="DefaultParagraphFont"/>
    <w:link w:val="CommentText"/>
    <w:uiPriority w:val="99"/>
    <w:rsid w:val="00CF7EFA"/>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CF7EFA"/>
    <w:rPr>
      <w:b/>
      <w:bCs/>
    </w:rPr>
  </w:style>
  <w:style w:type="character" w:customStyle="1" w:styleId="CommentSubjectChar">
    <w:name w:val="Comment Subject Char"/>
    <w:basedOn w:val="CommentTextChar"/>
    <w:link w:val="CommentSubject"/>
    <w:uiPriority w:val="99"/>
    <w:semiHidden/>
    <w:rsid w:val="00CF7EFA"/>
    <w:rPr>
      <w:rFonts w:ascii="Arial" w:eastAsia="Arial" w:hAnsi="Arial" w:cs="Arial"/>
      <w:b/>
      <w:bCs/>
      <w:kern w:val="0"/>
      <w:sz w:val="20"/>
      <w:szCs w:val="20"/>
      <w:lang w:val="en-US"/>
      <w14:ligatures w14:val="none"/>
    </w:rPr>
  </w:style>
  <w:style w:type="character" w:styleId="Hyperlink">
    <w:name w:val="Hyperlink"/>
    <w:basedOn w:val="DefaultParagraphFont"/>
    <w:uiPriority w:val="99"/>
    <w:unhideWhenUsed/>
    <w:rsid w:val="00CF7EFA"/>
    <w:rPr>
      <w:color w:val="0563C1" w:themeColor="hyperlink"/>
      <w:u w:val="single"/>
    </w:rPr>
  </w:style>
  <w:style w:type="paragraph" w:styleId="Header">
    <w:name w:val="header"/>
    <w:basedOn w:val="Normal"/>
    <w:link w:val="HeaderChar"/>
    <w:uiPriority w:val="99"/>
    <w:unhideWhenUsed/>
    <w:rsid w:val="00CF7EFA"/>
    <w:pPr>
      <w:tabs>
        <w:tab w:val="center" w:pos="4513"/>
        <w:tab w:val="right" w:pos="9026"/>
      </w:tabs>
    </w:pPr>
  </w:style>
  <w:style w:type="character" w:customStyle="1" w:styleId="HeaderChar">
    <w:name w:val="Header Char"/>
    <w:basedOn w:val="DefaultParagraphFont"/>
    <w:link w:val="Header"/>
    <w:uiPriority w:val="99"/>
    <w:rsid w:val="00CF7EFA"/>
    <w:rPr>
      <w:rFonts w:ascii="Arial" w:eastAsia="Arial" w:hAnsi="Arial" w:cs="Arial"/>
      <w:kern w:val="0"/>
      <w:sz w:val="22"/>
      <w:szCs w:val="22"/>
      <w:lang w:val="en-US"/>
      <w14:ligatures w14:val="none"/>
    </w:rPr>
  </w:style>
  <w:style w:type="paragraph" w:styleId="Footer">
    <w:name w:val="footer"/>
    <w:basedOn w:val="Normal"/>
    <w:link w:val="FooterChar"/>
    <w:uiPriority w:val="99"/>
    <w:unhideWhenUsed/>
    <w:rsid w:val="00410407"/>
    <w:pPr>
      <w:tabs>
        <w:tab w:val="center" w:pos="4513"/>
        <w:tab w:val="right" w:pos="9026"/>
      </w:tabs>
      <w:jc w:val="center"/>
    </w:pPr>
  </w:style>
  <w:style w:type="character" w:customStyle="1" w:styleId="FooterChar">
    <w:name w:val="Footer Char"/>
    <w:basedOn w:val="DefaultParagraphFont"/>
    <w:link w:val="Footer"/>
    <w:uiPriority w:val="99"/>
    <w:rsid w:val="00410407"/>
    <w:rPr>
      <w:rFonts w:ascii="Arial" w:eastAsia="Arial" w:hAnsi="Arial" w:cs="Arial"/>
      <w:color w:val="002060"/>
      <w:kern w:val="0"/>
      <w:szCs w:val="22"/>
      <w:lang w:val="en-US"/>
      <w14:ligatures w14:val="none"/>
    </w:rPr>
  </w:style>
  <w:style w:type="paragraph" w:styleId="NormalWeb">
    <w:name w:val="Normal (Web)"/>
    <w:basedOn w:val="Normal"/>
    <w:uiPriority w:val="99"/>
    <w:semiHidden/>
    <w:unhideWhenUsed/>
    <w:rsid w:val="00CF7EFA"/>
    <w:rPr>
      <w:rFonts w:ascii="Times New Roman" w:hAnsi="Times New Roman" w:cs="Times New Roman"/>
      <w:szCs w:val="24"/>
    </w:rPr>
  </w:style>
  <w:style w:type="character" w:styleId="UnresolvedMention">
    <w:name w:val="Unresolved Mention"/>
    <w:basedOn w:val="DefaultParagraphFont"/>
    <w:uiPriority w:val="99"/>
    <w:semiHidden/>
    <w:unhideWhenUsed/>
    <w:rsid w:val="00CF7EFA"/>
    <w:rPr>
      <w:color w:val="605E5C"/>
      <w:shd w:val="clear" w:color="auto" w:fill="E1DFDD"/>
    </w:rPr>
  </w:style>
  <w:style w:type="paragraph" w:customStyle="1" w:styleId="Ideahighlightedtext">
    <w:name w:val="Idea (highlighted text)"/>
    <w:basedOn w:val="Normal"/>
    <w:link w:val="IdeahighlightedtextChar"/>
    <w:qFormat/>
    <w:rsid w:val="00DB3108"/>
    <w:pPr>
      <w:shd w:val="clear" w:color="auto" w:fill="DEEAF6" w:themeFill="accent1" w:themeFillTint="33"/>
      <w:spacing w:after="360"/>
      <w:ind w:left="720"/>
    </w:pPr>
    <w:rPr>
      <w:lang w:val="en-AU"/>
    </w:rPr>
  </w:style>
  <w:style w:type="paragraph" w:styleId="TOCHeading">
    <w:name w:val="TOC Heading"/>
    <w:basedOn w:val="Heading1"/>
    <w:next w:val="Normal"/>
    <w:uiPriority w:val="39"/>
    <w:unhideWhenUsed/>
    <w:qFormat/>
    <w:rsid w:val="0031020F"/>
    <w:pPr>
      <w:widowControl/>
      <w:autoSpaceDE/>
      <w:autoSpaceDN/>
      <w:spacing w:before="240" w:after="0" w:line="259" w:lineRule="auto"/>
      <w:outlineLvl w:val="9"/>
    </w:pPr>
    <w:rPr>
      <w:sz w:val="32"/>
      <w:szCs w:val="32"/>
    </w:rPr>
  </w:style>
  <w:style w:type="paragraph" w:styleId="TOC2">
    <w:name w:val="toc 2"/>
    <w:basedOn w:val="Normal"/>
    <w:next w:val="Normal"/>
    <w:autoRedefine/>
    <w:uiPriority w:val="39"/>
    <w:unhideWhenUsed/>
    <w:rsid w:val="0031020F"/>
    <w:pPr>
      <w:spacing w:after="100"/>
      <w:ind w:left="220"/>
    </w:pPr>
  </w:style>
  <w:style w:type="paragraph" w:styleId="ListBullet">
    <w:name w:val="List Bullet"/>
    <w:basedOn w:val="Normal"/>
    <w:uiPriority w:val="99"/>
    <w:unhideWhenUsed/>
    <w:rsid w:val="00977867"/>
    <w:pPr>
      <w:widowControl/>
      <w:numPr>
        <w:numId w:val="4"/>
      </w:numPr>
      <w:autoSpaceDE/>
      <w:autoSpaceDN/>
      <w:spacing w:before="0" w:after="160" w:line="259" w:lineRule="auto"/>
    </w:pPr>
  </w:style>
  <w:style w:type="character" w:styleId="Strong">
    <w:name w:val="Strong"/>
    <w:basedOn w:val="DefaultParagraphFont"/>
    <w:uiPriority w:val="22"/>
    <w:qFormat/>
    <w:rsid w:val="00ED0876"/>
    <w:rPr>
      <w:b/>
      <w:bCs/>
    </w:rPr>
  </w:style>
  <w:style w:type="paragraph" w:styleId="ListBullet2">
    <w:name w:val="List Bullet 2"/>
    <w:basedOn w:val="Normal"/>
    <w:uiPriority w:val="99"/>
    <w:unhideWhenUsed/>
    <w:rsid w:val="002B7AD9"/>
    <w:pPr>
      <w:numPr>
        <w:numId w:val="2"/>
      </w:numPr>
      <w:contextualSpacing/>
    </w:pPr>
  </w:style>
  <w:style w:type="table" w:styleId="TableGrid">
    <w:name w:val="Table Grid"/>
    <w:basedOn w:val="TableNormal"/>
    <w:uiPriority w:val="39"/>
    <w:rsid w:val="004E5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rPr>
      <w:tblPr/>
      <w:tcPr>
        <w:shd w:val="clear" w:color="auto" w:fill="EAF4F4"/>
      </w:tcPr>
    </w:tblStylePr>
  </w:style>
  <w:style w:type="paragraph" w:customStyle="1" w:styleId="Image">
    <w:name w:val="Image"/>
    <w:basedOn w:val="Normal"/>
    <w:link w:val="ImageChar"/>
    <w:qFormat/>
    <w:rsid w:val="004C2CF1"/>
    <w:pPr>
      <w:spacing w:before="5400"/>
    </w:pPr>
  </w:style>
  <w:style w:type="character" w:customStyle="1" w:styleId="ImageChar">
    <w:name w:val="Image Char"/>
    <w:basedOn w:val="DefaultParagraphFont"/>
    <w:link w:val="Image"/>
    <w:rsid w:val="004C2CF1"/>
    <w:rPr>
      <w:rFonts w:ascii="Arial" w:eastAsia="Arial" w:hAnsi="Arial" w:cs="Arial"/>
      <w:color w:val="002060"/>
      <w:kern w:val="0"/>
      <w:szCs w:val="22"/>
      <w:lang w:val="en-US"/>
      <w14:ligatures w14:val="none"/>
    </w:rPr>
  </w:style>
  <w:style w:type="paragraph" w:styleId="TOC3">
    <w:name w:val="toc 3"/>
    <w:basedOn w:val="Normal"/>
    <w:next w:val="Normal"/>
    <w:autoRedefine/>
    <w:uiPriority w:val="39"/>
    <w:unhideWhenUsed/>
    <w:rsid w:val="0084177D"/>
    <w:pPr>
      <w:spacing w:after="100"/>
      <w:ind w:left="480"/>
    </w:pPr>
  </w:style>
  <w:style w:type="character" w:styleId="FollowedHyperlink">
    <w:name w:val="FollowedHyperlink"/>
    <w:basedOn w:val="DefaultParagraphFont"/>
    <w:uiPriority w:val="99"/>
    <w:semiHidden/>
    <w:unhideWhenUsed/>
    <w:rsid w:val="00C06CD4"/>
    <w:rPr>
      <w:color w:val="954F72" w:themeColor="followedHyperlink"/>
      <w:u w:val="single"/>
    </w:rPr>
  </w:style>
  <w:style w:type="paragraph" w:styleId="FootnoteText">
    <w:name w:val="footnote text"/>
    <w:basedOn w:val="Normal"/>
    <w:link w:val="FootnoteTextChar"/>
    <w:uiPriority w:val="99"/>
    <w:semiHidden/>
    <w:unhideWhenUsed/>
    <w:rsid w:val="000F1EB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F1EBA"/>
    <w:rPr>
      <w:rFonts w:ascii="Arial" w:eastAsia="Arial" w:hAnsi="Arial" w:cs="Arial"/>
      <w:color w:val="002060"/>
      <w:kern w:val="0"/>
      <w:sz w:val="20"/>
      <w:szCs w:val="20"/>
      <w:lang w:val="en-US"/>
      <w14:ligatures w14:val="none"/>
    </w:rPr>
  </w:style>
  <w:style w:type="character" w:styleId="FootnoteReference">
    <w:name w:val="footnote reference"/>
    <w:basedOn w:val="DefaultParagraphFont"/>
    <w:uiPriority w:val="99"/>
    <w:semiHidden/>
    <w:unhideWhenUsed/>
    <w:rsid w:val="000F1EBA"/>
    <w:rPr>
      <w:vertAlign w:val="superscript"/>
    </w:rPr>
  </w:style>
  <w:style w:type="paragraph" w:styleId="BlockText">
    <w:name w:val="Block Text"/>
    <w:basedOn w:val="Normal"/>
    <w:uiPriority w:val="99"/>
    <w:unhideWhenUsed/>
    <w:rsid w:val="00DB3108"/>
    <w:pPr>
      <w:shd w:val="clear" w:color="auto" w:fill="DEEAF6" w:themeFill="accent1" w:themeFillTint="33"/>
    </w:pPr>
    <w:rPr>
      <w:szCs w:val="24"/>
      <w:lang w:val="en-AU"/>
    </w:rPr>
  </w:style>
  <w:style w:type="character" w:customStyle="1" w:styleId="IdeahighlightedtextChar">
    <w:name w:val="Idea (highlighted text) Char"/>
    <w:basedOn w:val="DefaultParagraphFont"/>
    <w:link w:val="Ideahighlightedtext"/>
    <w:rsid w:val="00DB3108"/>
    <w:rPr>
      <w:rFonts w:ascii="Arial" w:eastAsia="Arial" w:hAnsi="Arial" w:cs="Arial"/>
      <w:color w:val="002060"/>
      <w:kern w:val="0"/>
      <w:szCs w:val="22"/>
      <w:shd w:val="clear" w:color="auto" w:fill="DEEAF6" w:themeFill="accent1" w:themeFillTint="3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02863">
      <w:bodyDiv w:val="1"/>
      <w:marLeft w:val="0"/>
      <w:marRight w:val="0"/>
      <w:marTop w:val="0"/>
      <w:marBottom w:val="0"/>
      <w:divBdr>
        <w:top w:val="none" w:sz="0" w:space="0" w:color="auto"/>
        <w:left w:val="none" w:sz="0" w:space="0" w:color="auto"/>
        <w:bottom w:val="none" w:sz="0" w:space="0" w:color="auto"/>
        <w:right w:val="none" w:sz="0" w:space="0" w:color="auto"/>
      </w:divBdr>
    </w:div>
    <w:div w:id="97780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our-work/support-at-home?language=en" TargetMode="External"/><Relationship Id="rId21" Type="http://schemas.openxmlformats.org/officeDocument/2006/relationships/hyperlink" Target="https://www.health.gov.au/our-work/aged-care-act?language=en" TargetMode="External"/><Relationship Id="rId42" Type="http://schemas.openxmlformats.org/officeDocument/2006/relationships/image" Target="media/image8.jpeg"/><Relationship Id="rId47" Type="http://schemas.openxmlformats.org/officeDocument/2006/relationships/hyperlink" Target="https://www.pallcarevic.asn.au/page/73/introduction-to-volunteering" TargetMode="External"/><Relationship Id="rId63" Type="http://schemas.openxmlformats.org/officeDocument/2006/relationships/hyperlink" Target="https://www.health.gov.au/topics/aged-care/volunteers/support-and-training" TargetMode="External"/><Relationship Id="rId68" Type="http://schemas.openxmlformats.org/officeDocument/2006/relationships/image" Target="media/image12.jpeg"/><Relationship Id="rId84" Type="http://schemas.openxmlformats.org/officeDocument/2006/relationships/image" Target="media/image15.jpeg"/><Relationship Id="rId89" Type="http://schemas.openxmlformats.org/officeDocument/2006/relationships/image" Target="media/image17.png"/><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hyperlink" Target="https://www.health.gov.au/topics/aged-care/volunteers/about" TargetMode="External"/><Relationship Id="rId37" Type="http://schemas.openxmlformats.org/officeDocument/2006/relationships/hyperlink" Target="https://www.volunteeringwa.org.au/" TargetMode="External"/><Relationship Id="rId53" Type="http://schemas.openxmlformats.org/officeDocument/2006/relationships/hyperlink" Target="https://www.lgbtiqhealth.org.au/volunteer" TargetMode="External"/><Relationship Id="rId58" Type="http://schemas.openxmlformats.org/officeDocument/2006/relationships/hyperlink" Target="https://www.health.gov.au/topics/aged-care/volunteers/resources" TargetMode="External"/><Relationship Id="rId74" Type="http://schemas.openxmlformats.org/officeDocument/2006/relationships/image" Target="media/image14.png"/><Relationship Id="rId79" Type="http://schemas.openxmlformats.org/officeDocument/2006/relationships/hyperlink" Target="https://www.health.gov.au/our-work/aged-care-volunteer-visitors-scheme-acvvs/request" TargetMode="External"/><Relationship Id="rId102" Type="http://schemas.openxmlformats.org/officeDocument/2006/relationships/hyperlink" Target="http://www.volunteeringaustralia.org/" TargetMode="External"/><Relationship Id="rId5" Type="http://schemas.openxmlformats.org/officeDocument/2006/relationships/numbering" Target="numbering.xml"/><Relationship Id="rId90" Type="http://schemas.openxmlformats.org/officeDocument/2006/relationships/hyperlink" Target="https://www.health.gov.au/our-work/aged-care-volunteer-visitors-scheme-acvvs/stories" TargetMode="External"/><Relationship Id="rId95" Type="http://schemas.openxmlformats.org/officeDocument/2006/relationships/hyperlink" Target="http://www.agedcarequality.gov.au/workers/statement-rights" TargetMode="External"/><Relationship Id="rId22" Type="http://schemas.openxmlformats.org/officeDocument/2006/relationships/image" Target="media/image5.png"/><Relationship Id="rId27" Type="http://schemas.openxmlformats.org/officeDocument/2006/relationships/hyperlink" Target="https://www.health.gov.au/our-work/chsp?language=en" TargetMode="External"/><Relationship Id="rId43" Type="http://schemas.openxmlformats.org/officeDocument/2006/relationships/hyperlink" Target="https://www.volunteer.com.au/seniors-aged-care-volunteering" TargetMode="External"/><Relationship Id="rId48" Type="http://schemas.openxmlformats.org/officeDocument/2006/relationships/hyperlink" Target="https://palliativecareqld.org.au/volunteer-village/" TargetMode="External"/><Relationship Id="rId64" Type="http://schemas.openxmlformats.org/officeDocument/2006/relationships/image" Target="media/image10.png"/><Relationship Id="rId69" Type="http://schemas.openxmlformats.org/officeDocument/2006/relationships/hyperlink" Target="https://www.health.gov.au/topics/aged-care/volunteers/provider-requirements-and-responsibilities" TargetMode="External"/><Relationship Id="rId80" Type="http://schemas.openxmlformats.org/officeDocument/2006/relationships/hyperlink" Target="http://health.gov.au/acvvs" TargetMode="External"/><Relationship Id="rId85" Type="http://schemas.openxmlformats.org/officeDocument/2006/relationships/footer" Target="footer5.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yperlink" Target="https://www.volunteering.com.au/" TargetMode="External"/><Relationship Id="rId38" Type="http://schemas.openxmlformats.org/officeDocument/2006/relationships/hyperlink" Target="https://volunteeringtas.org.au/" TargetMode="External"/><Relationship Id="rId59" Type="http://schemas.openxmlformats.org/officeDocument/2006/relationships/image" Target="media/image9.png"/><Relationship Id="rId103" Type="http://schemas.openxmlformats.org/officeDocument/2006/relationships/hyperlink" Target="https://www.agewithoutlimits.org/image-library" TargetMode="External"/><Relationship Id="rId20" Type="http://schemas.openxmlformats.org/officeDocument/2006/relationships/image" Target="media/image4.png"/><Relationship Id="rId41" Type="http://schemas.openxmlformats.org/officeDocument/2006/relationships/footer" Target="footer4.xml"/><Relationship Id="rId54" Type="http://schemas.openxmlformats.org/officeDocument/2006/relationships/hyperlink" Target="https://www.myagedcare.gov.au/find-a-provider" TargetMode="External"/><Relationship Id="rId62" Type="http://schemas.openxmlformats.org/officeDocument/2006/relationships/hyperlink" Target="https://www.health.gov.au/topics/aged-care-workforce" TargetMode="External"/><Relationship Id="rId70" Type="http://schemas.openxmlformats.org/officeDocument/2006/relationships/hyperlink" Target="http://www.agedcarequality.gov.au/workers/volunteers-aged-care" TargetMode="External"/><Relationship Id="rId75" Type="http://schemas.openxmlformats.org/officeDocument/2006/relationships/hyperlink" Target="https://www.health.gov.au/our-work/aged-care-volunteer-visitors-scheme-acvvs/volunteer" TargetMode="External"/><Relationship Id="rId83" Type="http://schemas.openxmlformats.org/officeDocument/2006/relationships/hyperlink" Target="http://health.gov.au/our-work/aged-care-volunteer-visitors-scheme-acvvs/contacts" TargetMode="External"/><Relationship Id="rId88" Type="http://schemas.openxmlformats.org/officeDocument/2006/relationships/hyperlink" Target="https://www.health.gov.au/our-work/aged-care-volunteer-visitors-scheme-acvvs/stories" TargetMode="External"/><Relationship Id="rId91" Type="http://schemas.openxmlformats.org/officeDocument/2006/relationships/hyperlink" Target="https://www.health.gov.au/our-work/aged-care-volunteer-visitors-scheme-acvvs/stories" TargetMode="External"/><Relationship Id="rId96" Type="http://schemas.openxmlformats.org/officeDocument/2006/relationships/hyperlink" Target="http://www.health.gov.au/our-work/aged-care-volunteer-visitors-scheme-acvv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health.gov.au/our-work/carer-gateway" TargetMode="External"/><Relationship Id="rId28" Type="http://schemas.openxmlformats.org/officeDocument/2006/relationships/image" Target="media/image6.jpeg"/><Relationship Id="rId36" Type="http://schemas.openxmlformats.org/officeDocument/2006/relationships/hyperlink" Target="https://volunteeringqld.org.au/" TargetMode="External"/><Relationship Id="rId49" Type="http://schemas.openxmlformats.org/officeDocument/2006/relationships/hyperlink" Target="https://www.pallcareact.org.au/become-a-volunteer/" TargetMode="External"/><Relationship Id="rId57" Type="http://schemas.openxmlformats.org/officeDocument/2006/relationships/hyperlink" Target="https://www.health.gov.au/our-work/aged-care-volunteer-visitors-scheme-acvvs/volunteer" TargetMode="Externa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s://www.volunteer.com.au/seniors-aged-care-volunteering" TargetMode="External"/><Relationship Id="rId52" Type="http://schemas.openxmlformats.org/officeDocument/2006/relationships/hyperlink" Target="https://www.dementia.org.au/get-involved/volunteer-dementia-australia" TargetMode="External"/><Relationship Id="rId60" Type="http://schemas.openxmlformats.org/officeDocument/2006/relationships/hyperlink" Target="https://www.health.gov.au/resources/publications/aged-care-volunteer-visitors-scheme-national-guidelines?language=en" TargetMode="External"/><Relationship Id="rId65" Type="http://schemas.openxmlformats.org/officeDocument/2006/relationships/image" Target="media/image11.png"/><Relationship Id="rId73" Type="http://schemas.openxmlformats.org/officeDocument/2006/relationships/image" Target="media/image13.jpeg"/><Relationship Id="rId78" Type="http://schemas.openxmlformats.org/officeDocument/2006/relationships/hyperlink" Target="https://www.health.gov.au/our-work/aged-care-volunteer-visitors-scheme-acvvs/request" TargetMode="External"/><Relationship Id="rId81" Type="http://schemas.openxmlformats.org/officeDocument/2006/relationships/hyperlink" Target="mailto:acvvs@health.gov.au" TargetMode="External"/><Relationship Id="rId86" Type="http://schemas.openxmlformats.org/officeDocument/2006/relationships/image" Target="media/image16.png"/><Relationship Id="rId94" Type="http://schemas.openxmlformats.org/officeDocument/2006/relationships/hyperlink" Target="http://www.agedcarequality.gov.au/for-providers/code-conduct" TargetMode="External"/><Relationship Id="rId99" Type="http://schemas.openxmlformats.org/officeDocument/2006/relationships/hyperlink" Target="http://www.health.gov.au/our-work/residential-aged-care" TargetMode="External"/><Relationship Id="rId101" Type="http://schemas.openxmlformats.org/officeDocument/2006/relationships/hyperlink" Target="http://www.health.gov.au/our-work/support-at-hom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www.volunteeringact.org.au/" TargetMode="External"/><Relationship Id="rId34" Type="http://schemas.openxmlformats.org/officeDocument/2006/relationships/hyperlink" Target="http://www.volunteeringvictoria.org.au/" TargetMode="External"/><Relationship Id="rId50" Type="http://schemas.openxmlformats.org/officeDocument/2006/relationships/hyperlink" Target="https://pallcaretas.org.au/about-palliative-care-and-end-of-life/volunteer-services/" TargetMode="External"/><Relationship Id="rId55" Type="http://schemas.openxmlformats.org/officeDocument/2006/relationships/hyperlink" Target="https://www.health.gov.au/our-work/aged-care-volunteer-visitors-scheme-acvvs?language=en" TargetMode="External"/><Relationship Id="rId76" Type="http://schemas.openxmlformats.org/officeDocument/2006/relationships/hyperlink" Target="https://www.health.gov.au/our-work/aged-care-volunteer-visitors-scheme-acvvs/volunteer" TargetMode="External"/><Relationship Id="rId97" Type="http://schemas.openxmlformats.org/officeDocument/2006/relationships/hyperlink" Target="http://www.health.gov.au/resources/publications/aged-care-worker-screening-guidance-material"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health.gov.au/topics/aged-care/volunteers/resources" TargetMode="External"/><Relationship Id="rId92" Type="http://schemas.openxmlformats.org/officeDocument/2006/relationships/image" Target="media/image17.jpeg"/><Relationship Id="rId2" Type="http://schemas.openxmlformats.org/officeDocument/2006/relationships/customXml" Target="../customXml/item2.xml"/><Relationship Id="rId29" Type="http://schemas.openxmlformats.org/officeDocument/2006/relationships/hyperlink" Target="https://www.agedcarequality.gov.au/media/95821" TargetMode="External"/><Relationship Id="rId24" Type="http://schemas.openxmlformats.org/officeDocument/2006/relationships/hyperlink" Target="https://www.health.gov.au/our-work/residential-aged-care/about?language=en" TargetMode="External"/><Relationship Id="rId40" Type="http://schemas.openxmlformats.org/officeDocument/2006/relationships/hyperlink" Target="https://govolunteer.com.au/volunteering" TargetMode="External"/><Relationship Id="rId45" Type="http://schemas.openxmlformats.org/officeDocument/2006/relationships/hyperlink" Target="https://mealsonwheels.org.au/get-involved/volunteer/" TargetMode="External"/><Relationship Id="rId66" Type="http://schemas.openxmlformats.org/officeDocument/2006/relationships/hyperlink" Target="https://www.health.gov.au/topics/aged-care/volunteers/volunteer-stories" TargetMode="External"/><Relationship Id="rId87" Type="http://schemas.openxmlformats.org/officeDocument/2006/relationships/hyperlink" Target="https://www.health.gov.au/our-work/aged-care-volunteer-visitors-scheme-acvvs/stories" TargetMode="External"/><Relationship Id="rId61" Type="http://schemas.openxmlformats.org/officeDocument/2006/relationships/hyperlink" Target="https://www.agedcarequality.gov.au/workers/volunteers-aged-care" TargetMode="External"/><Relationship Id="rId82" Type="http://schemas.openxmlformats.org/officeDocument/2006/relationships/hyperlink" Target="http://health.gov.au/our-work/aged-care-volunteer-visitors-scheme-acvvs/contacts" TargetMode="External"/><Relationship Id="rId19" Type="http://schemas.openxmlformats.org/officeDocument/2006/relationships/hyperlink" Target="https://www.health.gov.au/topics/aged-care/volunteers?language=en" TargetMode="External"/><Relationship Id="rId14" Type="http://schemas.openxmlformats.org/officeDocument/2006/relationships/header" Target="header2.xml"/><Relationship Id="rId30" Type="http://schemas.openxmlformats.org/officeDocument/2006/relationships/hyperlink" Target="https://www.agedcarequality.gov.au/workers/statement-rights" TargetMode="External"/><Relationship Id="rId35" Type="http://schemas.openxmlformats.org/officeDocument/2006/relationships/hyperlink" Target="https://www.volunteeringsa-nt.org.au/" TargetMode="External"/><Relationship Id="rId56" Type="http://schemas.openxmlformats.org/officeDocument/2006/relationships/hyperlink" Target="https://www.health.gov.au/our-work/aged-care-volunteer-visitors-scheme-acvvs/volunteer" TargetMode="External"/><Relationship Id="rId77" Type="http://schemas.openxmlformats.org/officeDocument/2006/relationships/hyperlink" Target="https://www.health.gov.au/resources/publications/residential-aged-care-homes-and-aged-care-volunteer-visitors-scheme-acvvs" TargetMode="External"/><Relationship Id="rId100" Type="http://schemas.openxmlformats.org/officeDocument/2006/relationships/hyperlink" Target="http://www.health.gov.au/our-work/residential-aged-care/managing/respite-care"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palliativecarewa.asn.au/working-with-the-sector/volunteering-in-palliative-care/" TargetMode="External"/><Relationship Id="rId72" Type="http://schemas.openxmlformats.org/officeDocument/2006/relationships/hyperlink" Target="https://www.health.gov.au/topics/aged-care/volunteers" TargetMode="External"/><Relationship Id="rId93" Type="http://schemas.openxmlformats.org/officeDocument/2006/relationships/hyperlink" Target="http://www.health.gov.au/our-work/aged-care-act" TargetMode="External"/><Relationship Id="rId98" Type="http://schemas.openxmlformats.org/officeDocument/2006/relationships/hyperlink" Target="http://www.health.gov.au/our-work/chsp" TargetMode="External"/><Relationship Id="rId3" Type="http://schemas.openxmlformats.org/officeDocument/2006/relationships/customXml" Target="../customXml/item3.xml"/><Relationship Id="rId25" Type="http://schemas.openxmlformats.org/officeDocument/2006/relationships/hyperlink" Target="https://www.health.gov.au/our-work/residential-aged-care/managing/respite-care?language=en" TargetMode="External"/><Relationship Id="rId46" Type="http://schemas.openxmlformats.org/officeDocument/2006/relationships/hyperlink" Target="https://volunteerhub.com.au/" TargetMode="External"/><Relationship Id="rId67" Type="http://schemas.openxmlformats.org/officeDocument/2006/relationships/hyperlink" Target="https://www.health.gov.au/topics/aged-care/voluntee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volunteeringaustralia.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20" ma:contentTypeDescription="Create a new document." ma:contentTypeScope="" ma:versionID="7450b33b36b85bb0ba89058365688cbf">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b974212dd46a2ce84987a56cec2da38c" ns2:_="" ns3:_="">
    <xsd:import namespace="01920aa1-7832-453e-a147-98c77996387c"/>
    <xsd:import namespace="c4876c76-5897-4d5d-ac80-954d0599e137"/>
    <xsd:element name="properties">
      <xsd:complexType>
        <xsd:sequence>
          <xsd:element name="documentManagement">
            <xsd:complexType>
              <xsd:all>
                <xsd:element ref="ns2:Categor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BillingMetadata" minOccurs="0"/>
                <xsd:element ref="ns2:MediaLengthInSeconds" minOccurs="0"/>
                <xsd:element ref="ns2:EL2Cleared"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Coords/admin"/>
          <xsd:enumeration value="CVS"/>
          <xsd:enumeration value="NACAP"/>
          <xsd:enumeration value="Volunteers"/>
          <xsd:enumeration value="SAOTY"/>
          <xsd:enumeration value="Finance"/>
          <xsd:enumeration value="Elder Abuse Activity"/>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EL2Cleared" ma:index="26" nillable="true" ma:displayName="EL2 Cleared " ma:format="Dropdown" ma:internalName="EL2Cleared">
      <xsd:simpleType>
        <xsd:restriction base="dms:Text">
          <xsd:maxLength value="255"/>
        </xsd:restrictio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a3caca-d009-4967-a3e7-b79f6d4c0513}"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EL2Cleared xmlns="01920aa1-7832-453e-a147-98c77996387c" xsi:nil="true"/>
    <TaxCatchAll xmlns="c4876c76-5897-4d5d-ac80-954d0599e137" xsi:nil="true"/>
    <Category xmlns="01920aa1-7832-453e-a147-98c77996387c" xsi:nil="true"/>
    <lcf76f155ced4ddcb4097134ff3c332f xmlns="01920aa1-7832-453e-a147-98c7799638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F47D25-82F3-4189-BCE0-512816166467}">
  <ds:schemaRefs>
    <ds:schemaRef ds:uri="http://schemas.microsoft.com/sharepoint/v3/contenttype/forms"/>
  </ds:schemaRefs>
</ds:datastoreItem>
</file>

<file path=customXml/itemProps2.xml><?xml version="1.0" encoding="utf-8"?>
<ds:datastoreItem xmlns:ds="http://schemas.openxmlformats.org/officeDocument/2006/customXml" ds:itemID="{CAC4468D-3A80-40BA-B846-EE9ED2986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E0E9D-329F-4953-B899-3675F35B3C17}">
  <ds:schemaRefs>
    <ds:schemaRef ds:uri="http://schemas.openxmlformats.org/officeDocument/2006/bibliography"/>
  </ds:schemaRefs>
</ds:datastoreItem>
</file>

<file path=customXml/itemProps4.xml><?xml version="1.0" encoding="utf-8"?>
<ds:datastoreItem xmlns:ds="http://schemas.openxmlformats.org/officeDocument/2006/customXml" ds:itemID="{B70B159D-BA90-44D9-9B45-905587F7C171}">
  <ds:schemaRefs>
    <ds:schemaRef ds:uri="http://schemas.microsoft.com/office/2006/metadata/properties"/>
    <ds:schemaRef ds:uri="http://schemas.microsoft.com/office/infopath/2007/PartnerControls"/>
    <ds:schemaRef ds:uri="01920aa1-7832-453e-a147-98c77996387c"/>
    <ds:schemaRef ds:uri="c4876c76-5897-4d5d-ac80-954d0599e137"/>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20</Pages>
  <Words>3809</Words>
  <Characters>23772</Characters>
  <Application>Microsoft Office Word</Application>
  <DocSecurity>0</DocSecurity>
  <Lines>566</Lines>
  <Paragraphs>424</Paragraphs>
  <ScaleCrop>false</ScaleCrop>
  <HeadingPairs>
    <vt:vector size="2" baseType="variant">
      <vt:variant>
        <vt:lpstr>Title</vt:lpstr>
      </vt:variant>
      <vt:variant>
        <vt:i4>1</vt:i4>
      </vt:variant>
    </vt:vector>
  </HeadingPairs>
  <TitlesOfParts>
    <vt:vector size="1" baseType="lpstr">
      <vt:lpstr>Volunteering in Aged care and the Aged Care Volunteer Visitors Scheme (ACVVS)</vt:lpstr>
    </vt:vector>
  </TitlesOfParts>
  <Company/>
  <LinksUpToDate>false</LinksUpToDate>
  <CharactersWithSpaces>27157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Volunteering in Aged care and the Aged Care Volunteer Visitors Scheme (ACVVS)</dc:title>
  <dc:subject>Aged Care</dc:subject>
  <dc:creator>Australian Government Department of Health, Disability and Ageing</dc:creator>
  <cp:keywords>Aged Care Volunteer Visitors Scheme: Aged Care; ACVVS</cp:keywords>
  <dc:description/>
  <cp:lastModifiedBy>MASCHKE, Elvia</cp:lastModifiedBy>
  <cp:revision>6</cp:revision>
  <cp:lastPrinted>2026-07-14T04:56:00Z</cp:lastPrinted>
  <dcterms:created xsi:type="dcterms:W3CDTF">2026-07-16T23:51:00Z</dcterms:created>
  <dcterms:modified xsi:type="dcterms:W3CDTF">2026-07-17T04:59:00Z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51fddbbf,48f181de,2f0a2a0d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6157cc60,cc73568,6c88316c,17258bc9,1aff132e</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2025-11-02T23:57:53Z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eb2e448b-d6d2-41d8-a175-2c638e985c7f</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0x010100FEE71144B0A72D48BAD5085EFC329F68</vt:lpwstr>
  </property>
  <property fmtid="{D5CDD505-2E9C-101B-9397-08002B2CF9AE}" pid="17" name="MediaServiceImageTags">
    <vt:lpwstr/>
  </property>
</Properties>
</file>