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8B5EB" w14:textId="5CAC1EE9" w:rsidR="00BA2732" w:rsidRDefault="00E76214" w:rsidP="003D033A">
      <w:pPr>
        <w:pStyle w:val="Title"/>
      </w:pPr>
      <w:r>
        <w:t>Workforce Strategy</w:t>
      </w:r>
    </w:p>
    <w:p w14:paraId="4DA7E0AC" w14:textId="4288709D" w:rsidR="00B53987" w:rsidRPr="00B53987" w:rsidRDefault="00E76214" w:rsidP="00B53987">
      <w:r>
        <w:t>4 June 2026</w:t>
      </w:r>
    </w:p>
    <w:p w14:paraId="3C62FA54" w14:textId="1B5C9756" w:rsidR="00FA02BB" w:rsidRPr="00FA02BB" w:rsidRDefault="006A18C4" w:rsidP="00FA02BB">
      <w:pPr>
        <w:pStyle w:val="Heading1"/>
      </w:pPr>
      <w:r>
        <w:t>Our vision</w:t>
      </w:r>
    </w:p>
    <w:p w14:paraId="2BE5A9F1" w14:textId="5AA7AECD" w:rsidR="00FA02BB" w:rsidRPr="00FA02BB" w:rsidRDefault="003842B4" w:rsidP="003842B4">
      <w:r>
        <w:t>Building a capable, agile, and future-ready workforce.</w:t>
      </w:r>
    </w:p>
    <w:p w14:paraId="24B54D68" w14:textId="65FA2197" w:rsidR="00DF0C60" w:rsidRDefault="00FC3ABF" w:rsidP="00DF0C60">
      <w:pPr>
        <w:pStyle w:val="Heading2"/>
      </w:pPr>
      <w:r>
        <w:t>Our landscape is changing</w:t>
      </w:r>
    </w:p>
    <w:p w14:paraId="4934C229" w14:textId="36F7C172" w:rsidR="00FC3ABF" w:rsidRPr="00FC3ABF" w:rsidRDefault="00FC3ABF" w:rsidP="00FC3ABF">
      <w:bookmarkStart w:id="0" w:name="_Hlk85795649"/>
      <w:r w:rsidRPr="00FC3ABF">
        <w:rPr>
          <w:b/>
          <w:bCs/>
        </w:rPr>
        <w:t>Digital disruption</w:t>
      </w:r>
      <w:r w:rsidRPr="00FC3ABF">
        <w:t> </w:t>
      </w:r>
    </w:p>
    <w:p w14:paraId="0809699A" w14:textId="77777777" w:rsidR="00FC3ABF" w:rsidRPr="00FC3ABF" w:rsidRDefault="00FC3ABF" w:rsidP="003A5CB4">
      <w:pPr>
        <w:numPr>
          <w:ilvl w:val="0"/>
          <w:numId w:val="7"/>
        </w:numPr>
      </w:pPr>
      <w:r w:rsidRPr="00FC3ABF">
        <w:t>New technology </w:t>
      </w:r>
    </w:p>
    <w:p w14:paraId="6C24F017" w14:textId="77777777" w:rsidR="00FC3ABF" w:rsidRPr="00FC3ABF" w:rsidRDefault="00FC3ABF" w:rsidP="003A5CB4">
      <w:pPr>
        <w:numPr>
          <w:ilvl w:val="0"/>
          <w:numId w:val="8"/>
        </w:numPr>
      </w:pPr>
      <w:r w:rsidRPr="00FC3ABF">
        <w:t>Adoption of Artificial Intelligence </w:t>
      </w:r>
    </w:p>
    <w:p w14:paraId="601B9691" w14:textId="77777777" w:rsidR="00FC3ABF" w:rsidRDefault="00FC3ABF" w:rsidP="003A5CB4">
      <w:pPr>
        <w:numPr>
          <w:ilvl w:val="0"/>
          <w:numId w:val="9"/>
        </w:numPr>
      </w:pPr>
      <w:r w:rsidRPr="00FC3ABF">
        <w:t>Increased connectivity </w:t>
      </w:r>
    </w:p>
    <w:p w14:paraId="3FCC3A36" w14:textId="77777777" w:rsidR="00EE4B5F" w:rsidRPr="00EE4B5F" w:rsidRDefault="00EE4B5F" w:rsidP="00EE4B5F">
      <w:r w:rsidRPr="00EE4B5F">
        <w:rPr>
          <w:b/>
          <w:bCs/>
        </w:rPr>
        <w:t>Government Priorities</w:t>
      </w:r>
      <w:r w:rsidRPr="00EE4B5F">
        <w:t> </w:t>
      </w:r>
    </w:p>
    <w:p w14:paraId="18E1EE54" w14:textId="77777777" w:rsidR="00EE4B5F" w:rsidRPr="00EE4B5F" w:rsidRDefault="00EE4B5F" w:rsidP="003A5CB4">
      <w:pPr>
        <w:numPr>
          <w:ilvl w:val="0"/>
          <w:numId w:val="10"/>
        </w:numPr>
      </w:pPr>
      <w:r w:rsidRPr="00EE4B5F">
        <w:t>APS Reform and Productivity </w:t>
      </w:r>
    </w:p>
    <w:p w14:paraId="2E80D5A6" w14:textId="77777777" w:rsidR="00EE4B5F" w:rsidRPr="00EE4B5F" w:rsidRDefault="00EE4B5F" w:rsidP="003A5CB4">
      <w:pPr>
        <w:numPr>
          <w:ilvl w:val="0"/>
          <w:numId w:val="11"/>
        </w:numPr>
      </w:pPr>
      <w:r w:rsidRPr="00EE4B5F">
        <w:t>Integrity and Stewardship </w:t>
      </w:r>
    </w:p>
    <w:p w14:paraId="1F90FF93" w14:textId="77777777" w:rsidR="00EE4B5F" w:rsidRPr="00EE4B5F" w:rsidRDefault="00EE4B5F" w:rsidP="003A5CB4">
      <w:pPr>
        <w:numPr>
          <w:ilvl w:val="0"/>
          <w:numId w:val="12"/>
        </w:numPr>
      </w:pPr>
      <w:r w:rsidRPr="00EE4B5F">
        <w:t>Machinery of Government changes </w:t>
      </w:r>
    </w:p>
    <w:p w14:paraId="18A95BB5" w14:textId="77777777" w:rsidR="00EE4B5F" w:rsidRPr="00EE4B5F" w:rsidRDefault="00EE4B5F" w:rsidP="00EE4B5F">
      <w:r w:rsidRPr="00EE4B5F">
        <w:rPr>
          <w:b/>
          <w:bCs/>
        </w:rPr>
        <w:t>Labour market conditions</w:t>
      </w:r>
      <w:r w:rsidRPr="00EE4B5F">
        <w:t> </w:t>
      </w:r>
    </w:p>
    <w:p w14:paraId="342FF629" w14:textId="77777777" w:rsidR="00EE4B5F" w:rsidRPr="00EE4B5F" w:rsidRDefault="00EE4B5F" w:rsidP="003A5CB4">
      <w:pPr>
        <w:numPr>
          <w:ilvl w:val="0"/>
          <w:numId w:val="13"/>
        </w:numPr>
      </w:pPr>
      <w:r w:rsidRPr="00EE4B5F">
        <w:t>Competitive labour market, low unemployment </w:t>
      </w:r>
    </w:p>
    <w:p w14:paraId="2F0360B5" w14:textId="77777777" w:rsidR="00EE4B5F" w:rsidRPr="00EE4B5F" w:rsidRDefault="00EE4B5F" w:rsidP="00EE4B5F">
      <w:r w:rsidRPr="00EE4B5F">
        <w:rPr>
          <w:b/>
          <w:bCs/>
        </w:rPr>
        <w:t>Future sustainability</w:t>
      </w:r>
      <w:r w:rsidRPr="00EE4B5F">
        <w:t> </w:t>
      </w:r>
    </w:p>
    <w:p w14:paraId="2FA1C31E" w14:textId="77777777" w:rsidR="00EE4B5F" w:rsidRPr="00EE4B5F" w:rsidRDefault="00EE4B5F" w:rsidP="003A5CB4">
      <w:pPr>
        <w:numPr>
          <w:ilvl w:val="0"/>
          <w:numId w:val="14"/>
        </w:numPr>
      </w:pPr>
      <w:r w:rsidRPr="00EE4B5F">
        <w:t>Social, environmental and technological forces </w:t>
      </w:r>
    </w:p>
    <w:p w14:paraId="6BC714B0" w14:textId="77777777" w:rsidR="00EE4B5F" w:rsidRPr="00EE4B5F" w:rsidRDefault="00EE4B5F" w:rsidP="003A5CB4">
      <w:pPr>
        <w:numPr>
          <w:ilvl w:val="0"/>
          <w:numId w:val="15"/>
        </w:numPr>
      </w:pPr>
      <w:r w:rsidRPr="00EE4B5F">
        <w:t>External disruptions and impacts on industries and people </w:t>
      </w:r>
    </w:p>
    <w:p w14:paraId="4F718605" w14:textId="77777777" w:rsidR="00EE4B5F" w:rsidRPr="00EE4B5F" w:rsidRDefault="00EE4B5F" w:rsidP="00EE4B5F">
      <w:r w:rsidRPr="00EE4B5F">
        <w:rPr>
          <w:b/>
          <w:bCs/>
        </w:rPr>
        <w:t>Ways of working</w:t>
      </w:r>
      <w:r w:rsidRPr="00EE4B5F">
        <w:t> </w:t>
      </w:r>
    </w:p>
    <w:p w14:paraId="512F3ED0" w14:textId="77777777" w:rsidR="00EE4B5F" w:rsidRPr="00EE4B5F" w:rsidRDefault="00EE4B5F" w:rsidP="003A5CB4">
      <w:pPr>
        <w:numPr>
          <w:ilvl w:val="0"/>
          <w:numId w:val="16"/>
        </w:numPr>
      </w:pPr>
      <w:r w:rsidRPr="00EE4B5F">
        <w:t>Flexible and hybrid ways of working </w:t>
      </w:r>
    </w:p>
    <w:p w14:paraId="1C8998F7" w14:textId="77777777" w:rsidR="00EE4B5F" w:rsidRDefault="00EE4B5F" w:rsidP="003A5CB4">
      <w:pPr>
        <w:numPr>
          <w:ilvl w:val="0"/>
          <w:numId w:val="17"/>
        </w:numPr>
      </w:pPr>
      <w:r w:rsidRPr="00EE4B5F">
        <w:t>Changes to where and how we work </w:t>
      </w:r>
    </w:p>
    <w:p w14:paraId="276333DF" w14:textId="77777777" w:rsidR="008A15B0" w:rsidRPr="008A15B0" w:rsidRDefault="008A15B0" w:rsidP="008A15B0">
      <w:r w:rsidRPr="008A15B0">
        <w:rPr>
          <w:b/>
          <w:bCs/>
        </w:rPr>
        <w:t>Shifting values and expectations</w:t>
      </w:r>
      <w:r w:rsidRPr="008A15B0">
        <w:t> </w:t>
      </w:r>
    </w:p>
    <w:p w14:paraId="23C9B35A" w14:textId="77777777" w:rsidR="008A15B0" w:rsidRPr="008A15B0" w:rsidRDefault="008A15B0" w:rsidP="003A5CB4">
      <w:pPr>
        <w:numPr>
          <w:ilvl w:val="0"/>
          <w:numId w:val="18"/>
        </w:numPr>
      </w:pPr>
      <w:r w:rsidRPr="008A15B0">
        <w:t>Multigenerational workforce </w:t>
      </w:r>
    </w:p>
    <w:p w14:paraId="0BF24629" w14:textId="77777777" w:rsidR="008A15B0" w:rsidRPr="008A15B0" w:rsidRDefault="008A15B0" w:rsidP="003A5CB4">
      <w:pPr>
        <w:numPr>
          <w:ilvl w:val="0"/>
          <w:numId w:val="19"/>
        </w:numPr>
      </w:pPr>
      <w:r w:rsidRPr="008A15B0">
        <w:t>Need for wellbeing and alignment to purpose </w:t>
      </w:r>
    </w:p>
    <w:p w14:paraId="2E47F403" w14:textId="77777777" w:rsidR="008A15B0" w:rsidRDefault="008A15B0" w:rsidP="008A15B0"/>
    <w:p w14:paraId="5674279B" w14:textId="77777777" w:rsidR="00795E66" w:rsidRDefault="00795E66" w:rsidP="008A15B0"/>
    <w:p w14:paraId="0CAD8BC8" w14:textId="77777777" w:rsidR="00795E66" w:rsidRDefault="00795E66" w:rsidP="008A15B0"/>
    <w:p w14:paraId="1A3D4F08" w14:textId="77777777" w:rsidR="00795E66" w:rsidRDefault="00795E66" w:rsidP="008A15B0"/>
    <w:p w14:paraId="500C7BE4" w14:textId="77777777" w:rsidR="00795E66" w:rsidRPr="00EE4B5F" w:rsidRDefault="00795E66" w:rsidP="008A15B0"/>
    <w:p w14:paraId="77E6AB7C" w14:textId="4215039F" w:rsidR="00FC3ABF" w:rsidRPr="003E7B71" w:rsidRDefault="006531F6" w:rsidP="00FC3ABF">
      <w:pPr>
        <w:rPr>
          <w:rFonts w:cs="Arial"/>
          <w:b/>
          <w:bCs/>
          <w:iCs/>
          <w:color w:val="358189"/>
          <w:sz w:val="36"/>
          <w:szCs w:val="28"/>
        </w:rPr>
      </w:pPr>
      <w:r w:rsidRPr="003E7B71">
        <w:rPr>
          <w:rFonts w:cs="Arial"/>
          <w:b/>
          <w:bCs/>
          <w:iCs/>
          <w:color w:val="358189"/>
          <w:sz w:val="36"/>
          <w:szCs w:val="28"/>
        </w:rPr>
        <w:lastRenderedPageBreak/>
        <w:t>Strategic Objectives</w:t>
      </w:r>
    </w:p>
    <w:p w14:paraId="08B35DF6" w14:textId="3979808D" w:rsidR="006531F6" w:rsidRDefault="006531F6" w:rsidP="00FC3ABF">
      <w:r>
        <w:t>To respond to these changes and work towards our vision we have 4 strategic objectives:</w:t>
      </w:r>
    </w:p>
    <w:p w14:paraId="5755120D" w14:textId="259668BE" w:rsidR="006531F6" w:rsidRDefault="00DB6BD8" w:rsidP="003A5CB4">
      <w:pPr>
        <w:pStyle w:val="ListParagraph"/>
        <w:numPr>
          <w:ilvl w:val="0"/>
          <w:numId w:val="20"/>
        </w:numPr>
        <w:rPr>
          <w:rFonts w:cs="Arial"/>
          <w:b/>
          <w:bCs/>
          <w:color w:val="358189"/>
          <w:sz w:val="32"/>
          <w:szCs w:val="26"/>
        </w:rPr>
      </w:pPr>
      <w:r w:rsidRPr="004A10E3">
        <w:rPr>
          <w:rFonts w:cs="Arial"/>
          <w:b/>
          <w:bCs/>
          <w:color w:val="358189"/>
          <w:sz w:val="32"/>
          <w:szCs w:val="26"/>
        </w:rPr>
        <w:t xml:space="preserve">Compete for talent </w:t>
      </w:r>
    </w:p>
    <w:p w14:paraId="0AF56DF4" w14:textId="61BB5D9A" w:rsidR="00FB3FE5" w:rsidRPr="00FB3FE5" w:rsidRDefault="00FB3FE5" w:rsidP="00FB3FE5">
      <w:pPr>
        <w:ind w:left="360"/>
        <w:rPr>
          <w:rFonts w:cs="Arial"/>
          <w:b/>
          <w:bCs/>
          <w:color w:val="358189"/>
          <w:sz w:val="32"/>
          <w:szCs w:val="26"/>
        </w:rPr>
      </w:pPr>
      <w:r w:rsidRPr="00FB3FE5">
        <w:t>We use strategic approaches to meet changes in the labour market, attracting and retaining the right talent which supports a positive culture </w:t>
      </w:r>
    </w:p>
    <w:p w14:paraId="12536D57" w14:textId="48B82B42" w:rsidR="004A10E3" w:rsidRDefault="004A10E3" w:rsidP="003A5CB4">
      <w:pPr>
        <w:pStyle w:val="ListParagraph"/>
        <w:numPr>
          <w:ilvl w:val="0"/>
          <w:numId w:val="20"/>
        </w:numPr>
        <w:rPr>
          <w:rFonts w:cs="Arial"/>
          <w:b/>
          <w:bCs/>
          <w:color w:val="358189"/>
          <w:sz w:val="32"/>
          <w:szCs w:val="26"/>
        </w:rPr>
      </w:pPr>
      <w:r>
        <w:rPr>
          <w:rFonts w:cs="Arial"/>
          <w:b/>
          <w:bCs/>
          <w:color w:val="358189"/>
          <w:sz w:val="32"/>
          <w:szCs w:val="26"/>
        </w:rPr>
        <w:t>Grow our own</w:t>
      </w:r>
    </w:p>
    <w:p w14:paraId="4C81F567" w14:textId="4285F2FA" w:rsidR="00F771DE" w:rsidRPr="00F771DE" w:rsidRDefault="00F771DE" w:rsidP="00F771DE">
      <w:pPr>
        <w:ind w:left="360"/>
      </w:pPr>
      <w:r w:rsidRPr="00F771DE">
        <w:t>We invest in our people to build the capability required now and for the future </w:t>
      </w:r>
    </w:p>
    <w:p w14:paraId="7AA70F22" w14:textId="5AB0E960" w:rsidR="004A10E3" w:rsidRDefault="004A10E3" w:rsidP="003A5CB4">
      <w:pPr>
        <w:pStyle w:val="ListParagraph"/>
        <w:numPr>
          <w:ilvl w:val="0"/>
          <w:numId w:val="20"/>
        </w:numPr>
        <w:rPr>
          <w:rFonts w:cs="Arial"/>
          <w:b/>
          <w:bCs/>
          <w:color w:val="358189"/>
          <w:sz w:val="32"/>
          <w:szCs w:val="26"/>
        </w:rPr>
      </w:pPr>
      <w:r>
        <w:rPr>
          <w:rFonts w:cs="Arial"/>
          <w:b/>
          <w:bCs/>
          <w:color w:val="358189"/>
          <w:sz w:val="32"/>
          <w:szCs w:val="26"/>
        </w:rPr>
        <w:t>Support and build agility</w:t>
      </w:r>
    </w:p>
    <w:p w14:paraId="031D6904" w14:textId="121E600F" w:rsidR="00821EDF" w:rsidRPr="004830C9" w:rsidRDefault="004830C9" w:rsidP="00821EDF">
      <w:pPr>
        <w:ind w:left="360"/>
      </w:pPr>
      <w:r w:rsidRPr="004830C9">
        <w:t>We adopt a flexible, responsive, and strategic approach to resourcing, removing barriers to mobility and supporting the structures we need</w:t>
      </w:r>
    </w:p>
    <w:p w14:paraId="2781F3E9" w14:textId="2B6930B5" w:rsidR="004A10E3" w:rsidRDefault="004A10E3" w:rsidP="003A5CB4">
      <w:pPr>
        <w:pStyle w:val="ListParagraph"/>
        <w:numPr>
          <w:ilvl w:val="0"/>
          <w:numId w:val="20"/>
        </w:numPr>
        <w:rPr>
          <w:rFonts w:cs="Arial"/>
          <w:b/>
          <w:bCs/>
          <w:color w:val="358189"/>
          <w:sz w:val="32"/>
          <w:szCs w:val="26"/>
        </w:rPr>
      </w:pPr>
      <w:r>
        <w:rPr>
          <w:rFonts w:cs="Arial"/>
          <w:b/>
          <w:bCs/>
          <w:color w:val="358189"/>
          <w:sz w:val="32"/>
          <w:szCs w:val="26"/>
        </w:rPr>
        <w:t>Leadership and culture</w:t>
      </w:r>
    </w:p>
    <w:p w14:paraId="7501E542" w14:textId="269C346B" w:rsidR="004A10E3" w:rsidRDefault="005B7978" w:rsidP="005B7978">
      <w:pPr>
        <w:ind w:left="360"/>
      </w:pPr>
      <w:r w:rsidRPr="005B7978">
        <w:t>Our strong and professional leadership strives for excellence and drives a culture of inclusion, high performance, integrity, and engagement</w:t>
      </w:r>
    </w:p>
    <w:p w14:paraId="3E769056" w14:textId="77777777" w:rsidR="00945E06" w:rsidRDefault="00945E06" w:rsidP="005B7978">
      <w:pPr>
        <w:ind w:left="360"/>
      </w:pPr>
    </w:p>
    <w:p w14:paraId="47A83E45" w14:textId="0DE1251F" w:rsidR="00945E06" w:rsidRPr="004B7DA0" w:rsidRDefault="00945E06" w:rsidP="005B7978">
      <w:pPr>
        <w:ind w:left="360"/>
        <w:rPr>
          <w:rFonts w:cs="Arial"/>
          <w:b/>
          <w:bCs/>
          <w:iCs/>
          <w:color w:val="358189"/>
          <w:sz w:val="36"/>
          <w:szCs w:val="28"/>
        </w:rPr>
      </w:pPr>
      <w:r w:rsidRPr="004B7DA0">
        <w:rPr>
          <w:rFonts w:cs="Arial"/>
          <w:b/>
          <w:bCs/>
          <w:iCs/>
          <w:color w:val="358189"/>
          <w:sz w:val="36"/>
          <w:szCs w:val="28"/>
        </w:rPr>
        <w:t>Capability</w:t>
      </w:r>
    </w:p>
    <w:p w14:paraId="66B46647" w14:textId="77777777" w:rsidR="004B7DA0" w:rsidRPr="004B7DA0" w:rsidRDefault="004B7DA0" w:rsidP="004B7DA0">
      <w:pPr>
        <w:ind w:left="360"/>
      </w:pPr>
      <w:r w:rsidRPr="004B7DA0">
        <w:t>We are building our capability in: </w:t>
      </w:r>
    </w:p>
    <w:p w14:paraId="31C49F1D" w14:textId="77777777" w:rsidR="004B7DA0" w:rsidRPr="004B7DA0" w:rsidRDefault="004B7DA0" w:rsidP="003A5CB4">
      <w:pPr>
        <w:numPr>
          <w:ilvl w:val="0"/>
          <w:numId w:val="21"/>
        </w:numPr>
      </w:pPr>
      <w:r w:rsidRPr="004B7DA0">
        <w:t>Strategic policy </w:t>
      </w:r>
    </w:p>
    <w:p w14:paraId="5F18F5E6" w14:textId="77777777" w:rsidR="004B7DA0" w:rsidRPr="004B7DA0" w:rsidRDefault="004B7DA0" w:rsidP="003A5CB4">
      <w:pPr>
        <w:numPr>
          <w:ilvl w:val="0"/>
          <w:numId w:val="22"/>
        </w:numPr>
      </w:pPr>
      <w:r w:rsidRPr="004B7DA0">
        <w:t>Stakeholder engagement </w:t>
      </w:r>
    </w:p>
    <w:p w14:paraId="5B9E54A4" w14:textId="77777777" w:rsidR="004B7DA0" w:rsidRPr="004B7DA0" w:rsidRDefault="004B7DA0" w:rsidP="003A5CB4">
      <w:pPr>
        <w:numPr>
          <w:ilvl w:val="0"/>
          <w:numId w:val="23"/>
        </w:numPr>
      </w:pPr>
      <w:r w:rsidRPr="004B7DA0">
        <w:t>Leadership </w:t>
      </w:r>
    </w:p>
    <w:p w14:paraId="6421FA7B" w14:textId="77777777" w:rsidR="004B7DA0" w:rsidRPr="004B7DA0" w:rsidRDefault="004B7DA0" w:rsidP="003A5CB4">
      <w:pPr>
        <w:numPr>
          <w:ilvl w:val="0"/>
          <w:numId w:val="24"/>
        </w:numPr>
      </w:pPr>
      <w:r w:rsidRPr="004B7DA0">
        <w:t>Digital and data </w:t>
      </w:r>
    </w:p>
    <w:p w14:paraId="069337E6" w14:textId="77777777" w:rsidR="004B7DA0" w:rsidRPr="004B7DA0" w:rsidRDefault="004B7DA0" w:rsidP="003A5CB4">
      <w:pPr>
        <w:numPr>
          <w:ilvl w:val="0"/>
          <w:numId w:val="25"/>
        </w:numPr>
      </w:pPr>
      <w:r w:rsidRPr="004B7DA0">
        <w:t>APS craft </w:t>
      </w:r>
    </w:p>
    <w:p w14:paraId="3284CE86" w14:textId="77777777" w:rsidR="004B7DA0" w:rsidRDefault="004B7DA0" w:rsidP="005B7978">
      <w:pPr>
        <w:ind w:left="360"/>
      </w:pPr>
    </w:p>
    <w:p w14:paraId="09BAC90B" w14:textId="3D8DB065" w:rsidR="001518A8" w:rsidRPr="001518A8" w:rsidRDefault="001518A8" w:rsidP="005B7978">
      <w:pPr>
        <w:ind w:left="360"/>
        <w:rPr>
          <w:rFonts w:cs="Arial"/>
          <w:b/>
          <w:bCs/>
          <w:color w:val="358189"/>
          <w:sz w:val="32"/>
          <w:szCs w:val="26"/>
        </w:rPr>
      </w:pPr>
      <w:r w:rsidRPr="001518A8">
        <w:rPr>
          <w:rFonts w:cs="Arial"/>
          <w:b/>
          <w:bCs/>
          <w:color w:val="358189"/>
          <w:sz w:val="32"/>
          <w:szCs w:val="26"/>
        </w:rPr>
        <w:t>Current State</w:t>
      </w:r>
    </w:p>
    <w:p w14:paraId="198331A0" w14:textId="77777777" w:rsidR="001518A8" w:rsidRPr="001518A8" w:rsidRDefault="001518A8" w:rsidP="003A5CB4">
      <w:pPr>
        <w:numPr>
          <w:ilvl w:val="0"/>
          <w:numId w:val="26"/>
        </w:numPr>
      </w:pPr>
      <w:r w:rsidRPr="001518A8">
        <w:t>We have gaps in key skills like AI, data, digital, strategic policy, leadership and stakeholder engagement.  </w:t>
      </w:r>
    </w:p>
    <w:p w14:paraId="5913980C" w14:textId="77777777" w:rsidR="001518A8" w:rsidRPr="001518A8" w:rsidRDefault="001518A8" w:rsidP="003A5CB4">
      <w:pPr>
        <w:numPr>
          <w:ilvl w:val="0"/>
          <w:numId w:val="27"/>
        </w:numPr>
      </w:pPr>
      <w:r w:rsidRPr="001518A8">
        <w:t>We have limited evidence-based methods to define capability needs.  </w:t>
      </w:r>
    </w:p>
    <w:p w14:paraId="5FBCE4CA" w14:textId="77777777" w:rsidR="001518A8" w:rsidRPr="001518A8" w:rsidRDefault="001518A8" w:rsidP="003A5CB4">
      <w:pPr>
        <w:numPr>
          <w:ilvl w:val="0"/>
          <w:numId w:val="28"/>
        </w:numPr>
      </w:pPr>
      <w:r w:rsidRPr="001518A8">
        <w:t>We need to be more agile and equipped to adapt quickly to change. </w:t>
      </w:r>
    </w:p>
    <w:p w14:paraId="6CA210D1" w14:textId="77777777" w:rsidR="001518A8" w:rsidRPr="001518A8" w:rsidRDefault="001518A8" w:rsidP="003A5CB4">
      <w:pPr>
        <w:numPr>
          <w:ilvl w:val="0"/>
          <w:numId w:val="29"/>
        </w:numPr>
      </w:pPr>
      <w:r w:rsidRPr="001518A8">
        <w:t>We’re not making the most of our people’s skills and experience. </w:t>
      </w:r>
    </w:p>
    <w:p w14:paraId="206C104C" w14:textId="77777777" w:rsidR="001518A8" w:rsidRPr="001518A8" w:rsidRDefault="001518A8" w:rsidP="003A5CB4">
      <w:pPr>
        <w:numPr>
          <w:ilvl w:val="0"/>
          <w:numId w:val="30"/>
        </w:numPr>
      </w:pPr>
      <w:r w:rsidRPr="001518A8">
        <w:t>Our systems and processes don’t support effective skills and capability management. </w:t>
      </w:r>
    </w:p>
    <w:p w14:paraId="58BB07E8" w14:textId="77777777" w:rsidR="001518A8" w:rsidRDefault="001518A8" w:rsidP="005B7978">
      <w:pPr>
        <w:ind w:left="360"/>
      </w:pPr>
    </w:p>
    <w:p w14:paraId="4BDBB3E1" w14:textId="77777777" w:rsidR="00795E66" w:rsidRPr="005B7978" w:rsidRDefault="00795E66" w:rsidP="005B7978">
      <w:pPr>
        <w:ind w:left="360"/>
      </w:pPr>
    </w:p>
    <w:p w14:paraId="653763D2" w14:textId="4773FED9" w:rsidR="00DB6BD8" w:rsidRPr="00201D3A" w:rsidRDefault="00201D3A" w:rsidP="00DB6BD8">
      <w:pPr>
        <w:rPr>
          <w:rFonts w:cs="Arial"/>
          <w:b/>
          <w:bCs/>
          <w:color w:val="358189"/>
          <w:sz w:val="32"/>
          <w:szCs w:val="26"/>
        </w:rPr>
      </w:pPr>
      <w:r w:rsidRPr="00201D3A">
        <w:rPr>
          <w:rFonts w:cs="Arial"/>
          <w:b/>
          <w:bCs/>
          <w:color w:val="358189"/>
          <w:sz w:val="32"/>
          <w:szCs w:val="26"/>
        </w:rPr>
        <w:lastRenderedPageBreak/>
        <w:t>Priorities</w:t>
      </w:r>
    </w:p>
    <w:p w14:paraId="431E4AAA" w14:textId="77777777" w:rsidR="00201D3A" w:rsidRPr="00201D3A" w:rsidRDefault="00201D3A" w:rsidP="003A5CB4">
      <w:pPr>
        <w:numPr>
          <w:ilvl w:val="0"/>
          <w:numId w:val="31"/>
        </w:numPr>
      </w:pPr>
      <w:r w:rsidRPr="00201D3A">
        <w:t>Our Employee Value Proposition </w:t>
      </w:r>
    </w:p>
    <w:p w14:paraId="7C2338AA" w14:textId="77777777" w:rsidR="00201D3A" w:rsidRPr="00201D3A" w:rsidRDefault="00201D3A" w:rsidP="003A5CB4">
      <w:pPr>
        <w:numPr>
          <w:ilvl w:val="0"/>
          <w:numId w:val="32"/>
        </w:numPr>
      </w:pPr>
      <w:r w:rsidRPr="00201D3A">
        <w:t>Recruitment &amp; retention strategies </w:t>
      </w:r>
    </w:p>
    <w:p w14:paraId="6E41DAF3" w14:textId="77777777" w:rsidR="00201D3A" w:rsidRPr="00201D3A" w:rsidRDefault="00201D3A" w:rsidP="003A5CB4">
      <w:pPr>
        <w:numPr>
          <w:ilvl w:val="0"/>
          <w:numId w:val="33"/>
        </w:numPr>
      </w:pPr>
      <w:r w:rsidRPr="00201D3A">
        <w:t>Building and measuring capability </w:t>
      </w:r>
    </w:p>
    <w:p w14:paraId="6F798C98" w14:textId="77777777" w:rsidR="00201D3A" w:rsidRPr="00201D3A" w:rsidRDefault="00201D3A" w:rsidP="003A5CB4">
      <w:pPr>
        <w:numPr>
          <w:ilvl w:val="0"/>
          <w:numId w:val="34"/>
        </w:numPr>
      </w:pPr>
      <w:r w:rsidRPr="00201D3A">
        <w:t>Optimising performance and productivity </w:t>
      </w:r>
    </w:p>
    <w:p w14:paraId="251387D9" w14:textId="77777777" w:rsidR="00201D3A" w:rsidRPr="00201D3A" w:rsidRDefault="00201D3A" w:rsidP="003A5CB4">
      <w:pPr>
        <w:numPr>
          <w:ilvl w:val="0"/>
          <w:numId w:val="35"/>
        </w:numPr>
      </w:pPr>
      <w:r w:rsidRPr="00201D3A">
        <w:t>Building strategic partnerships </w:t>
      </w:r>
    </w:p>
    <w:p w14:paraId="794F6792" w14:textId="77777777" w:rsidR="00201D3A" w:rsidRPr="00201D3A" w:rsidRDefault="00201D3A" w:rsidP="003A5CB4">
      <w:pPr>
        <w:numPr>
          <w:ilvl w:val="0"/>
          <w:numId w:val="36"/>
        </w:numPr>
      </w:pPr>
      <w:r w:rsidRPr="00201D3A">
        <w:t>Implementing our Inclusion Framework and Stretch Reconciliation Action Plan </w:t>
      </w:r>
    </w:p>
    <w:p w14:paraId="764540C6" w14:textId="77777777" w:rsidR="00201D3A" w:rsidRDefault="00201D3A" w:rsidP="003A5CB4">
      <w:pPr>
        <w:numPr>
          <w:ilvl w:val="0"/>
          <w:numId w:val="37"/>
        </w:numPr>
      </w:pPr>
      <w:r w:rsidRPr="00201D3A">
        <w:t>Improving our systems and data </w:t>
      </w:r>
    </w:p>
    <w:p w14:paraId="2CF8A04E" w14:textId="77777777" w:rsidR="00084413" w:rsidRDefault="00084413" w:rsidP="00084413"/>
    <w:p w14:paraId="55594BD0" w14:textId="2DF719F4" w:rsidR="00084413" w:rsidRPr="007C7BCA" w:rsidRDefault="00084413" w:rsidP="00084413">
      <w:pPr>
        <w:rPr>
          <w:rFonts w:cs="Arial"/>
          <w:b/>
          <w:bCs/>
          <w:color w:val="358189"/>
          <w:sz w:val="32"/>
          <w:szCs w:val="26"/>
        </w:rPr>
      </w:pPr>
      <w:r w:rsidRPr="007C7BCA">
        <w:rPr>
          <w:rFonts w:cs="Arial"/>
          <w:b/>
          <w:bCs/>
          <w:color w:val="358189"/>
          <w:sz w:val="32"/>
          <w:szCs w:val="26"/>
        </w:rPr>
        <w:t>Future state</w:t>
      </w:r>
    </w:p>
    <w:p w14:paraId="1A0B4768" w14:textId="77777777" w:rsidR="007C7BCA" w:rsidRPr="007C7BCA" w:rsidRDefault="007C7BCA" w:rsidP="003A5CB4">
      <w:pPr>
        <w:numPr>
          <w:ilvl w:val="0"/>
          <w:numId w:val="38"/>
        </w:numPr>
      </w:pPr>
      <w:r w:rsidRPr="007C7BCA">
        <w:t>We attract and keep people with the right skills and attributes.  </w:t>
      </w:r>
    </w:p>
    <w:p w14:paraId="3DBF209F" w14:textId="77777777" w:rsidR="007C7BCA" w:rsidRPr="007C7BCA" w:rsidRDefault="007C7BCA" w:rsidP="003A5CB4">
      <w:pPr>
        <w:numPr>
          <w:ilvl w:val="0"/>
          <w:numId w:val="39"/>
        </w:numPr>
      </w:pPr>
      <w:r w:rsidRPr="007C7BCA">
        <w:t>Workforce planning uses evidence to guide changes in capability and structure. </w:t>
      </w:r>
    </w:p>
    <w:p w14:paraId="6853444F" w14:textId="77777777" w:rsidR="007C7BCA" w:rsidRPr="007C7BCA" w:rsidRDefault="007C7BCA" w:rsidP="003A5CB4">
      <w:pPr>
        <w:numPr>
          <w:ilvl w:val="0"/>
          <w:numId w:val="40"/>
        </w:numPr>
      </w:pPr>
      <w:r w:rsidRPr="007C7BCA">
        <w:t>Recruitment is flexible and taps into networks and markets. </w:t>
      </w:r>
    </w:p>
    <w:p w14:paraId="5D706EA7" w14:textId="77777777" w:rsidR="007C7BCA" w:rsidRPr="007C7BCA" w:rsidRDefault="007C7BCA" w:rsidP="003A5CB4">
      <w:pPr>
        <w:numPr>
          <w:ilvl w:val="0"/>
          <w:numId w:val="41"/>
        </w:numPr>
      </w:pPr>
      <w:r w:rsidRPr="007C7BCA">
        <w:t>We build the skills we need, including APS priorities and emerging areas like AI and automation. </w:t>
      </w:r>
    </w:p>
    <w:p w14:paraId="3D51E259" w14:textId="77777777" w:rsidR="007C7BCA" w:rsidRPr="007C7BCA" w:rsidRDefault="007C7BCA" w:rsidP="003A5CB4">
      <w:pPr>
        <w:numPr>
          <w:ilvl w:val="0"/>
          <w:numId w:val="42"/>
        </w:numPr>
      </w:pPr>
      <w:r w:rsidRPr="007C7BCA">
        <w:t>Data and insights guide decisions across the employee lifecycle. We have a diverse, flexible and resilient workforce. Leaders are confident, capable, and equipped to lead.  </w:t>
      </w:r>
    </w:p>
    <w:p w14:paraId="7C1B70CD" w14:textId="77777777" w:rsidR="00084413" w:rsidRPr="00201D3A" w:rsidRDefault="00084413" w:rsidP="00084413"/>
    <w:bookmarkEnd w:id="0"/>
    <w:p w14:paraId="545BD24E" w14:textId="77777777" w:rsidR="009040E9" w:rsidRPr="009040E9" w:rsidRDefault="009040E9" w:rsidP="009040E9">
      <w:pPr>
        <w:pStyle w:val="Tabletextleft"/>
      </w:pPr>
    </w:p>
    <w:sectPr w:rsidR="009040E9" w:rsidRPr="009040E9" w:rsidSect="00B539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C10D5" w14:textId="77777777" w:rsidR="00722D81" w:rsidRDefault="00722D81" w:rsidP="006B56BB">
      <w:r>
        <w:separator/>
      </w:r>
    </w:p>
    <w:p w14:paraId="59DEA0D5" w14:textId="77777777" w:rsidR="00722D81" w:rsidRDefault="00722D81"/>
  </w:endnote>
  <w:endnote w:type="continuationSeparator" w:id="0">
    <w:p w14:paraId="6B2C2AE5" w14:textId="77777777" w:rsidR="00722D81" w:rsidRDefault="00722D81" w:rsidP="006B56BB">
      <w:r>
        <w:continuationSeparator/>
      </w:r>
    </w:p>
    <w:p w14:paraId="18767520" w14:textId="77777777" w:rsidR="00722D81" w:rsidRDefault="00722D81"/>
  </w:endnote>
  <w:endnote w:type="continuationNotice" w:id="1">
    <w:p w14:paraId="7FFE9C37" w14:textId="77777777" w:rsidR="00722D81" w:rsidRDefault="00722D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D6424" w14:textId="03ED3685" w:rsidR="001D22F6" w:rsidRDefault="003F4A5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E513454" wp14:editId="4C51543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197677594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4F238B" w14:textId="221358F9" w:rsidR="003F4A5F" w:rsidRPr="003F4A5F" w:rsidRDefault="003F4A5F" w:rsidP="003F4A5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3F4A5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51345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0;width:48pt;height:38.2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DcsDm7DgIAABwE&#10;AAAOAAAAAAAAAAAAAAAAAC4CAABkcnMvZTJvRG9jLnhtbFBLAQItABQABgAIAAAAIQCAFE8C2gAA&#10;AAMBAAAPAAAAAAAAAAAAAAAAAGgEAABkcnMvZG93bnJldi54bWxQSwUGAAAAAAQABADzAAAAbwUA&#10;AAAA&#10;" filled="f" stroked="f">
              <v:textbox style="mso-fit-shape-to-text:t" inset="0,0,0,15pt">
                <w:txbxContent>
                  <w:p w14:paraId="274F238B" w14:textId="221358F9" w:rsidR="003F4A5F" w:rsidRPr="003F4A5F" w:rsidRDefault="003F4A5F" w:rsidP="003F4A5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3F4A5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21941" w14:textId="77014E53" w:rsidR="00B53987" w:rsidRDefault="00313F8B" w:rsidP="00B53987">
    <w:pPr>
      <w:pStyle w:val="Footer"/>
    </w:pPr>
    <w:r>
      <w:t xml:space="preserve">Department of Health, Disability and Ageing </w:t>
    </w:r>
    <w:r w:rsidR="00B53987">
      <w:t xml:space="preserve">– </w:t>
    </w:r>
    <w:r w:rsidR="009554B9">
      <w:t xml:space="preserve">Workforce Strategy </w:t>
    </w:r>
    <w:r w:rsidR="00400F11">
      <w:t>27 October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1FD7C" w14:textId="6713A080" w:rsidR="00B53987" w:rsidRDefault="00AA262B" w:rsidP="00B53987">
    <w:pPr>
      <w:pStyle w:val="Footer"/>
    </w:pPr>
    <w:r>
      <w:t>Department of Health</w:t>
    </w:r>
    <w:r w:rsidR="00313F8B">
      <w:t xml:space="preserve">, Disability and </w:t>
    </w:r>
    <w:r>
      <w:t>Age</w:t>
    </w:r>
    <w:r w:rsidR="00313F8B">
      <w:t>ing</w:t>
    </w:r>
    <w:r>
      <w:t xml:space="preserve"> </w:t>
    </w:r>
    <w:r w:rsidR="00B53987">
      <w:t xml:space="preserve">– </w:t>
    </w:r>
    <w:r w:rsidR="00DD6E44">
      <w:t>Workforce Strategy 27 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4EDED" w14:textId="77777777" w:rsidR="00722D81" w:rsidRDefault="00722D81" w:rsidP="006B56BB">
      <w:r>
        <w:separator/>
      </w:r>
    </w:p>
    <w:p w14:paraId="0D188E51" w14:textId="77777777" w:rsidR="00722D81" w:rsidRDefault="00722D81"/>
  </w:footnote>
  <w:footnote w:type="continuationSeparator" w:id="0">
    <w:p w14:paraId="00BA2D34" w14:textId="77777777" w:rsidR="00722D81" w:rsidRDefault="00722D81" w:rsidP="006B56BB">
      <w:r>
        <w:continuationSeparator/>
      </w:r>
    </w:p>
    <w:p w14:paraId="0164CD8F" w14:textId="77777777" w:rsidR="00722D81" w:rsidRDefault="00722D81"/>
  </w:footnote>
  <w:footnote w:type="continuationNotice" w:id="1">
    <w:p w14:paraId="7B8E1ACE" w14:textId="77777777" w:rsidR="00722D81" w:rsidRDefault="00722D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E3EDA" w14:textId="40C7E277" w:rsidR="001D22F6" w:rsidRDefault="003F4A5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F47B5D0" wp14:editId="080D27B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97924195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E3B4D7" w14:textId="6F9D7E8F" w:rsidR="003F4A5F" w:rsidRPr="003F4A5F" w:rsidRDefault="003F4A5F" w:rsidP="003F4A5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3F4A5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47B5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8.2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" filled="f" stroked="f">
              <v:textbox style="mso-fit-shape-to-text:t" inset="0,15pt,0,0">
                <w:txbxContent>
                  <w:p w14:paraId="39E3B4D7" w14:textId="6F9D7E8F" w:rsidR="003F4A5F" w:rsidRPr="003F4A5F" w:rsidRDefault="003F4A5F" w:rsidP="003F4A5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3F4A5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48F8F" w14:textId="1E70C3C8" w:rsidR="008E0C77" w:rsidRDefault="008E0C77" w:rsidP="008E0C77">
    <w:pPr>
      <w:pStyle w:val="Headertext"/>
      <w:spacing w:after="18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CBF76" w14:textId="15A02AD3" w:rsidR="00B53987" w:rsidRDefault="00313F8B">
    <w:pPr>
      <w:pStyle w:val="Header"/>
    </w:pPr>
    <w:r>
      <w:rPr>
        <w:noProof/>
        <w:lang w:eastAsia="en-AU"/>
      </w:rPr>
      <w:drawing>
        <wp:inline distT="0" distB="0" distL="0" distR="0" wp14:anchorId="6F27E1F5" wp14:editId="3C979660">
          <wp:extent cx="5756803" cy="941705"/>
          <wp:effectExtent l="0" t="0" r="0" b="0"/>
          <wp:docPr id="6" name="Picture 6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ustralian Government Department of Health, Disability and Age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" r="136"/>
                  <a:stretch/>
                </pic:blipFill>
                <pic:spPr bwMode="auto">
                  <a:xfrm>
                    <a:off x="0" y="0"/>
                    <a:ext cx="5759450" cy="9421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636E"/>
    <w:multiLevelType w:val="multilevel"/>
    <w:tmpl w:val="8738F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11526"/>
    <w:multiLevelType w:val="hybridMultilevel"/>
    <w:tmpl w:val="1A242556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40647"/>
    <w:multiLevelType w:val="multilevel"/>
    <w:tmpl w:val="03ECC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243BD6"/>
    <w:multiLevelType w:val="multilevel"/>
    <w:tmpl w:val="78D64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B30A9A"/>
    <w:multiLevelType w:val="multilevel"/>
    <w:tmpl w:val="BEFEA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363506"/>
    <w:multiLevelType w:val="hybridMultilevel"/>
    <w:tmpl w:val="9FEA7CEA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61093"/>
    <w:multiLevelType w:val="multilevel"/>
    <w:tmpl w:val="2A00C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A70269"/>
    <w:multiLevelType w:val="hybridMultilevel"/>
    <w:tmpl w:val="856E3D8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D1B18"/>
    <w:multiLevelType w:val="multilevel"/>
    <w:tmpl w:val="56988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087AA1"/>
    <w:multiLevelType w:val="multilevel"/>
    <w:tmpl w:val="A51E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D0F73B8"/>
    <w:multiLevelType w:val="multilevel"/>
    <w:tmpl w:val="4B16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1B3C9B"/>
    <w:multiLevelType w:val="multilevel"/>
    <w:tmpl w:val="73585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166762F"/>
    <w:multiLevelType w:val="multilevel"/>
    <w:tmpl w:val="7C928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F042DC"/>
    <w:multiLevelType w:val="multilevel"/>
    <w:tmpl w:val="8C88D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9B73B9"/>
    <w:multiLevelType w:val="multilevel"/>
    <w:tmpl w:val="8A3A3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72D16F5"/>
    <w:multiLevelType w:val="multilevel"/>
    <w:tmpl w:val="B76C2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E21763E"/>
    <w:multiLevelType w:val="multilevel"/>
    <w:tmpl w:val="FCB44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44F6790"/>
    <w:multiLevelType w:val="multilevel"/>
    <w:tmpl w:val="799E3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467065C"/>
    <w:multiLevelType w:val="multilevel"/>
    <w:tmpl w:val="71E6E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4CD50FD"/>
    <w:multiLevelType w:val="hybridMultilevel"/>
    <w:tmpl w:val="2EC6E5F4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E7019D9"/>
    <w:multiLevelType w:val="multilevel"/>
    <w:tmpl w:val="BBECD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796E0C"/>
    <w:multiLevelType w:val="multilevel"/>
    <w:tmpl w:val="028CF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E8404B4"/>
    <w:multiLevelType w:val="multilevel"/>
    <w:tmpl w:val="5956A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2533251"/>
    <w:multiLevelType w:val="multilevel"/>
    <w:tmpl w:val="33A2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85C3E8A"/>
    <w:multiLevelType w:val="multilevel"/>
    <w:tmpl w:val="E6222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A572B53"/>
    <w:multiLevelType w:val="multilevel"/>
    <w:tmpl w:val="A46A1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E846879"/>
    <w:multiLevelType w:val="multilevel"/>
    <w:tmpl w:val="80DCD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1422986"/>
    <w:multiLevelType w:val="multilevel"/>
    <w:tmpl w:val="6D70F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1F90D2B"/>
    <w:multiLevelType w:val="multilevel"/>
    <w:tmpl w:val="9556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89F1D55"/>
    <w:multiLevelType w:val="multilevel"/>
    <w:tmpl w:val="D812D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9DC16D7"/>
    <w:multiLevelType w:val="multilevel"/>
    <w:tmpl w:val="D2B05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AB22847"/>
    <w:multiLevelType w:val="multilevel"/>
    <w:tmpl w:val="E74A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CC11F40"/>
    <w:multiLevelType w:val="multilevel"/>
    <w:tmpl w:val="26503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FE3606C"/>
    <w:multiLevelType w:val="multilevel"/>
    <w:tmpl w:val="98707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7AE3CEF"/>
    <w:multiLevelType w:val="multilevel"/>
    <w:tmpl w:val="B67C5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B4E60AE"/>
    <w:multiLevelType w:val="multilevel"/>
    <w:tmpl w:val="7B340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CF8287E"/>
    <w:multiLevelType w:val="hybridMultilevel"/>
    <w:tmpl w:val="A44C6632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747A5E"/>
    <w:multiLevelType w:val="multilevel"/>
    <w:tmpl w:val="9040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F7B16D7"/>
    <w:multiLevelType w:val="multilevel"/>
    <w:tmpl w:val="BE86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B250F8D"/>
    <w:multiLevelType w:val="multilevel"/>
    <w:tmpl w:val="A4A4C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185171215">
    <w:abstractNumId w:val="5"/>
  </w:num>
  <w:num w:numId="2" w16cid:durableId="1306743019">
    <w:abstractNumId w:val="19"/>
  </w:num>
  <w:num w:numId="3" w16cid:durableId="1809544992">
    <w:abstractNumId w:val="41"/>
  </w:num>
  <w:num w:numId="4" w16cid:durableId="638191149">
    <w:abstractNumId w:val="28"/>
  </w:num>
  <w:num w:numId="5" w16cid:durableId="503975017">
    <w:abstractNumId w:val="37"/>
  </w:num>
  <w:num w:numId="6" w16cid:durableId="215359669">
    <w:abstractNumId w:val="1"/>
  </w:num>
  <w:num w:numId="7" w16cid:durableId="958878310">
    <w:abstractNumId w:val="39"/>
  </w:num>
  <w:num w:numId="8" w16cid:durableId="336419876">
    <w:abstractNumId w:val="31"/>
  </w:num>
  <w:num w:numId="9" w16cid:durableId="2000768118">
    <w:abstractNumId w:val="12"/>
  </w:num>
  <w:num w:numId="10" w16cid:durableId="1790658772">
    <w:abstractNumId w:val="24"/>
  </w:num>
  <w:num w:numId="11" w16cid:durableId="895163126">
    <w:abstractNumId w:val="13"/>
  </w:num>
  <w:num w:numId="12" w16cid:durableId="2032416621">
    <w:abstractNumId w:val="40"/>
  </w:num>
  <w:num w:numId="13" w16cid:durableId="772214122">
    <w:abstractNumId w:val="10"/>
  </w:num>
  <w:num w:numId="14" w16cid:durableId="1598633336">
    <w:abstractNumId w:val="21"/>
  </w:num>
  <w:num w:numId="15" w16cid:durableId="869682847">
    <w:abstractNumId w:val="35"/>
  </w:num>
  <w:num w:numId="16" w16cid:durableId="813642813">
    <w:abstractNumId w:val="0"/>
  </w:num>
  <w:num w:numId="17" w16cid:durableId="1433284684">
    <w:abstractNumId w:val="25"/>
  </w:num>
  <w:num w:numId="18" w16cid:durableId="1763447764">
    <w:abstractNumId w:val="26"/>
  </w:num>
  <w:num w:numId="19" w16cid:durableId="678626224">
    <w:abstractNumId w:val="33"/>
  </w:num>
  <w:num w:numId="20" w16cid:durableId="2114549118">
    <w:abstractNumId w:val="7"/>
  </w:num>
  <w:num w:numId="21" w16cid:durableId="1162312509">
    <w:abstractNumId w:val="3"/>
  </w:num>
  <w:num w:numId="22" w16cid:durableId="1496989899">
    <w:abstractNumId w:val="18"/>
  </w:num>
  <w:num w:numId="23" w16cid:durableId="1905212839">
    <w:abstractNumId w:val="34"/>
  </w:num>
  <w:num w:numId="24" w16cid:durableId="1645312186">
    <w:abstractNumId w:val="2"/>
  </w:num>
  <w:num w:numId="25" w16cid:durableId="130096242">
    <w:abstractNumId w:val="27"/>
  </w:num>
  <w:num w:numId="26" w16cid:durableId="480271214">
    <w:abstractNumId w:val="29"/>
  </w:num>
  <w:num w:numId="27" w16cid:durableId="1325091872">
    <w:abstractNumId w:val="30"/>
  </w:num>
  <w:num w:numId="28" w16cid:durableId="1884057584">
    <w:abstractNumId w:val="20"/>
  </w:num>
  <w:num w:numId="29" w16cid:durableId="1840267775">
    <w:abstractNumId w:val="6"/>
  </w:num>
  <w:num w:numId="30" w16cid:durableId="373041726">
    <w:abstractNumId w:val="8"/>
  </w:num>
  <w:num w:numId="31" w16cid:durableId="340402331">
    <w:abstractNumId w:val="23"/>
  </w:num>
  <w:num w:numId="32" w16cid:durableId="347755057">
    <w:abstractNumId w:val="9"/>
  </w:num>
  <w:num w:numId="33" w16cid:durableId="70977083">
    <w:abstractNumId w:val="38"/>
  </w:num>
  <w:num w:numId="34" w16cid:durableId="1752389368">
    <w:abstractNumId w:val="16"/>
  </w:num>
  <w:num w:numId="35" w16cid:durableId="376317038">
    <w:abstractNumId w:val="14"/>
  </w:num>
  <w:num w:numId="36" w16cid:durableId="893079207">
    <w:abstractNumId w:val="32"/>
  </w:num>
  <w:num w:numId="37" w16cid:durableId="1909999795">
    <w:abstractNumId w:val="17"/>
  </w:num>
  <w:num w:numId="38" w16cid:durableId="395594804">
    <w:abstractNumId w:val="15"/>
  </w:num>
  <w:num w:numId="39" w16cid:durableId="1849297137">
    <w:abstractNumId w:val="11"/>
  </w:num>
  <w:num w:numId="40" w16cid:durableId="59141063">
    <w:abstractNumId w:val="22"/>
  </w:num>
  <w:num w:numId="41" w16cid:durableId="1730684682">
    <w:abstractNumId w:val="4"/>
  </w:num>
  <w:num w:numId="42" w16cid:durableId="15885264">
    <w:abstractNumId w:val="3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88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3DC0"/>
    <w:rsid w:val="00046FF0"/>
    <w:rsid w:val="00050176"/>
    <w:rsid w:val="00050342"/>
    <w:rsid w:val="00067456"/>
    <w:rsid w:val="00071506"/>
    <w:rsid w:val="0007154F"/>
    <w:rsid w:val="00081AB1"/>
    <w:rsid w:val="00084413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CEF26"/>
    <w:rsid w:val="000D21F6"/>
    <w:rsid w:val="000D4500"/>
    <w:rsid w:val="000D7AEA"/>
    <w:rsid w:val="000E2C66"/>
    <w:rsid w:val="000F123C"/>
    <w:rsid w:val="000F2FED"/>
    <w:rsid w:val="0010404E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18A8"/>
    <w:rsid w:val="00156D96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22F6"/>
    <w:rsid w:val="001D7869"/>
    <w:rsid w:val="00201D3A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31A3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CDD"/>
    <w:rsid w:val="002C38C4"/>
    <w:rsid w:val="002E1A1D"/>
    <w:rsid w:val="002E4081"/>
    <w:rsid w:val="002E5B78"/>
    <w:rsid w:val="002F3AE3"/>
    <w:rsid w:val="0030464B"/>
    <w:rsid w:val="0030786C"/>
    <w:rsid w:val="00313F8B"/>
    <w:rsid w:val="00314CF2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2B4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5CB4"/>
    <w:rsid w:val="003A62DD"/>
    <w:rsid w:val="003A775A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E7B71"/>
    <w:rsid w:val="003F0955"/>
    <w:rsid w:val="003F4A5F"/>
    <w:rsid w:val="003F5F4D"/>
    <w:rsid w:val="003F646F"/>
    <w:rsid w:val="00400F00"/>
    <w:rsid w:val="00400F11"/>
    <w:rsid w:val="00404F8B"/>
    <w:rsid w:val="00405256"/>
    <w:rsid w:val="00410031"/>
    <w:rsid w:val="00415C81"/>
    <w:rsid w:val="00432378"/>
    <w:rsid w:val="00440D65"/>
    <w:rsid w:val="004435E6"/>
    <w:rsid w:val="00447E31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30C9"/>
    <w:rsid w:val="0048593C"/>
    <w:rsid w:val="004867E2"/>
    <w:rsid w:val="004929A9"/>
    <w:rsid w:val="004A10E3"/>
    <w:rsid w:val="004A272F"/>
    <w:rsid w:val="004A78D9"/>
    <w:rsid w:val="004B7DA0"/>
    <w:rsid w:val="004C6BCF"/>
    <w:rsid w:val="004D58BF"/>
    <w:rsid w:val="004E4335"/>
    <w:rsid w:val="004F13EE"/>
    <w:rsid w:val="004F2022"/>
    <w:rsid w:val="004F7C05"/>
    <w:rsid w:val="00501C94"/>
    <w:rsid w:val="00506432"/>
    <w:rsid w:val="00506E82"/>
    <w:rsid w:val="0052051D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B7978"/>
    <w:rsid w:val="005C5AEB"/>
    <w:rsid w:val="005E0A3F"/>
    <w:rsid w:val="005E6883"/>
    <w:rsid w:val="005E772F"/>
    <w:rsid w:val="005F45BB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31F6"/>
    <w:rsid w:val="00657FF8"/>
    <w:rsid w:val="00670D99"/>
    <w:rsid w:val="00670E2B"/>
    <w:rsid w:val="006734BB"/>
    <w:rsid w:val="0067697A"/>
    <w:rsid w:val="006821EB"/>
    <w:rsid w:val="006A18C4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3558"/>
    <w:rsid w:val="00720D08"/>
    <w:rsid w:val="00722D81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954AB"/>
    <w:rsid w:val="00795E66"/>
    <w:rsid w:val="007A14C5"/>
    <w:rsid w:val="007A4A10"/>
    <w:rsid w:val="007B1760"/>
    <w:rsid w:val="007B2E93"/>
    <w:rsid w:val="007C1FDC"/>
    <w:rsid w:val="007C6D9C"/>
    <w:rsid w:val="007C7BCA"/>
    <w:rsid w:val="007C7DDB"/>
    <w:rsid w:val="007D2CC7"/>
    <w:rsid w:val="007D673D"/>
    <w:rsid w:val="007E0FB8"/>
    <w:rsid w:val="007E4D09"/>
    <w:rsid w:val="007F2220"/>
    <w:rsid w:val="007F4B3E"/>
    <w:rsid w:val="008127AF"/>
    <w:rsid w:val="00812B46"/>
    <w:rsid w:val="00815700"/>
    <w:rsid w:val="00821EDF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15B0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E0C77"/>
    <w:rsid w:val="008E625F"/>
    <w:rsid w:val="008F00C6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271EE"/>
    <w:rsid w:val="009344AE"/>
    <w:rsid w:val="009344DE"/>
    <w:rsid w:val="00945E06"/>
    <w:rsid w:val="00945E7F"/>
    <w:rsid w:val="009554B9"/>
    <w:rsid w:val="009557C1"/>
    <w:rsid w:val="00956531"/>
    <w:rsid w:val="00960D6E"/>
    <w:rsid w:val="00974B59"/>
    <w:rsid w:val="0098340B"/>
    <w:rsid w:val="00986830"/>
    <w:rsid w:val="009924C3"/>
    <w:rsid w:val="00993102"/>
    <w:rsid w:val="009B1570"/>
    <w:rsid w:val="009C6F10"/>
    <w:rsid w:val="009D148F"/>
    <w:rsid w:val="009D3D70"/>
    <w:rsid w:val="009D6E31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512D"/>
    <w:rsid w:val="00A50244"/>
    <w:rsid w:val="00A627D7"/>
    <w:rsid w:val="00A656C7"/>
    <w:rsid w:val="00A705AF"/>
    <w:rsid w:val="00A719F6"/>
    <w:rsid w:val="00A72454"/>
    <w:rsid w:val="00A77696"/>
    <w:rsid w:val="00A80557"/>
    <w:rsid w:val="00A81D33"/>
    <w:rsid w:val="00A8341C"/>
    <w:rsid w:val="00A930AE"/>
    <w:rsid w:val="00AA1A95"/>
    <w:rsid w:val="00AA260F"/>
    <w:rsid w:val="00AA262B"/>
    <w:rsid w:val="00AB1EE7"/>
    <w:rsid w:val="00AB4B37"/>
    <w:rsid w:val="00AB5762"/>
    <w:rsid w:val="00AC2679"/>
    <w:rsid w:val="00AC4BE4"/>
    <w:rsid w:val="00AD05E6"/>
    <w:rsid w:val="00AD0D3F"/>
    <w:rsid w:val="00AE17F6"/>
    <w:rsid w:val="00AE1D7D"/>
    <w:rsid w:val="00AE2A8B"/>
    <w:rsid w:val="00AE3F64"/>
    <w:rsid w:val="00AF7386"/>
    <w:rsid w:val="00AF7934"/>
    <w:rsid w:val="00B00B81"/>
    <w:rsid w:val="00B04580"/>
    <w:rsid w:val="00B04B09"/>
    <w:rsid w:val="00B16A51"/>
    <w:rsid w:val="00B32222"/>
    <w:rsid w:val="00B3618D"/>
    <w:rsid w:val="00B36233"/>
    <w:rsid w:val="00B42851"/>
    <w:rsid w:val="00B45AC7"/>
    <w:rsid w:val="00B5372F"/>
    <w:rsid w:val="00B53987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B6AF1"/>
    <w:rsid w:val="00BC4A19"/>
    <w:rsid w:val="00BC4E6D"/>
    <w:rsid w:val="00BD0617"/>
    <w:rsid w:val="00BD2E9B"/>
    <w:rsid w:val="00BD7FB2"/>
    <w:rsid w:val="00BE6E56"/>
    <w:rsid w:val="00C00930"/>
    <w:rsid w:val="00C060AD"/>
    <w:rsid w:val="00C113BF"/>
    <w:rsid w:val="00C2176E"/>
    <w:rsid w:val="00C23430"/>
    <w:rsid w:val="00C27D67"/>
    <w:rsid w:val="00C313F8"/>
    <w:rsid w:val="00C4631F"/>
    <w:rsid w:val="00C47CDE"/>
    <w:rsid w:val="00C50E16"/>
    <w:rsid w:val="00C55258"/>
    <w:rsid w:val="00C82EEB"/>
    <w:rsid w:val="00C971DC"/>
    <w:rsid w:val="00CA16B7"/>
    <w:rsid w:val="00CA4188"/>
    <w:rsid w:val="00CA62AE"/>
    <w:rsid w:val="00CB5B1A"/>
    <w:rsid w:val="00CC220B"/>
    <w:rsid w:val="00CC5C43"/>
    <w:rsid w:val="00CD02AE"/>
    <w:rsid w:val="00CD2A4F"/>
    <w:rsid w:val="00CE03CA"/>
    <w:rsid w:val="00CE22F1"/>
    <w:rsid w:val="00CE50F2"/>
    <w:rsid w:val="00CE6502"/>
    <w:rsid w:val="00CF7D3C"/>
    <w:rsid w:val="00D01F09"/>
    <w:rsid w:val="00D147EB"/>
    <w:rsid w:val="00D34667"/>
    <w:rsid w:val="00D401E1"/>
    <w:rsid w:val="00D408B4"/>
    <w:rsid w:val="00D46420"/>
    <w:rsid w:val="00D524C8"/>
    <w:rsid w:val="00D65099"/>
    <w:rsid w:val="00D70E24"/>
    <w:rsid w:val="00D72B61"/>
    <w:rsid w:val="00DA3D1D"/>
    <w:rsid w:val="00DB6286"/>
    <w:rsid w:val="00DB645F"/>
    <w:rsid w:val="00DB6BD8"/>
    <w:rsid w:val="00DB76E9"/>
    <w:rsid w:val="00DC0A67"/>
    <w:rsid w:val="00DC1D5E"/>
    <w:rsid w:val="00DC5220"/>
    <w:rsid w:val="00DD2061"/>
    <w:rsid w:val="00DD6E44"/>
    <w:rsid w:val="00DD7DAB"/>
    <w:rsid w:val="00DE3355"/>
    <w:rsid w:val="00DF0C60"/>
    <w:rsid w:val="00DF486F"/>
    <w:rsid w:val="00DF5B5B"/>
    <w:rsid w:val="00DF7619"/>
    <w:rsid w:val="00E042D8"/>
    <w:rsid w:val="00E07EE7"/>
    <w:rsid w:val="00E1103B"/>
    <w:rsid w:val="00E17B44"/>
    <w:rsid w:val="00E20F27"/>
    <w:rsid w:val="00E22443"/>
    <w:rsid w:val="00E25B1F"/>
    <w:rsid w:val="00E27FEA"/>
    <w:rsid w:val="00E4086F"/>
    <w:rsid w:val="00E42BCE"/>
    <w:rsid w:val="00E43B3C"/>
    <w:rsid w:val="00E50188"/>
    <w:rsid w:val="00E50BB3"/>
    <w:rsid w:val="00E515CB"/>
    <w:rsid w:val="00E52260"/>
    <w:rsid w:val="00E61917"/>
    <w:rsid w:val="00E639B6"/>
    <w:rsid w:val="00E6434B"/>
    <w:rsid w:val="00E6463D"/>
    <w:rsid w:val="00E72E9B"/>
    <w:rsid w:val="00E76214"/>
    <w:rsid w:val="00E850C3"/>
    <w:rsid w:val="00E87DF2"/>
    <w:rsid w:val="00E9462E"/>
    <w:rsid w:val="00EA470E"/>
    <w:rsid w:val="00EA47A7"/>
    <w:rsid w:val="00EA57EB"/>
    <w:rsid w:val="00EB3226"/>
    <w:rsid w:val="00EC213A"/>
    <w:rsid w:val="00EC7744"/>
    <w:rsid w:val="00ED0DAD"/>
    <w:rsid w:val="00ED0F46"/>
    <w:rsid w:val="00ED2373"/>
    <w:rsid w:val="00EE3E8A"/>
    <w:rsid w:val="00EE4B5F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2430D"/>
    <w:rsid w:val="00F321DE"/>
    <w:rsid w:val="00F33777"/>
    <w:rsid w:val="00F40648"/>
    <w:rsid w:val="00F47DA2"/>
    <w:rsid w:val="00F519FC"/>
    <w:rsid w:val="00F6239D"/>
    <w:rsid w:val="00F715D2"/>
    <w:rsid w:val="00F7274F"/>
    <w:rsid w:val="00F74E84"/>
    <w:rsid w:val="00F76FA8"/>
    <w:rsid w:val="00F771DE"/>
    <w:rsid w:val="00F93F08"/>
    <w:rsid w:val="00F94CED"/>
    <w:rsid w:val="00FA02BB"/>
    <w:rsid w:val="00FA2CEE"/>
    <w:rsid w:val="00FA318C"/>
    <w:rsid w:val="00FB3FE5"/>
    <w:rsid w:val="00FB6F92"/>
    <w:rsid w:val="00FC026E"/>
    <w:rsid w:val="00FC3ABF"/>
    <w:rsid w:val="00FC5124"/>
    <w:rsid w:val="00FD4731"/>
    <w:rsid w:val="00FD6768"/>
    <w:rsid w:val="00FF0AB0"/>
    <w:rsid w:val="00FF28AC"/>
    <w:rsid w:val="00FF777D"/>
    <w:rsid w:val="00FF7F62"/>
    <w:rsid w:val="036D6DB9"/>
    <w:rsid w:val="3799E712"/>
    <w:rsid w:val="46F59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5FB510"/>
  <w15:docId w15:val="{C02AD601-438B-40D5-8147-0E6A8E18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719F6"/>
    <w:pPr>
      <w:spacing w:before="120" w:after="12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qFormat/>
    <w:rsid w:val="00A719F6"/>
    <w:pPr>
      <w:keepNext/>
      <w:spacing w:before="240" w:after="60"/>
      <w:outlineLvl w:val="0"/>
    </w:pPr>
    <w:rPr>
      <w:rFonts w:ascii="Arial" w:hAnsi="Arial" w:cs="Arial"/>
      <w:b/>
      <w:bCs/>
      <w:color w:val="3F4A75"/>
      <w:kern w:val="28"/>
      <w:sz w:val="44"/>
      <w:szCs w:val="36"/>
      <w:lang w:eastAsia="en-US"/>
    </w:rPr>
  </w:style>
  <w:style w:type="paragraph" w:styleId="Heading2">
    <w:name w:val="heading 2"/>
    <w:next w:val="Normal"/>
    <w:qFormat/>
    <w:rsid w:val="00A719F6"/>
    <w:pPr>
      <w:keepNext/>
      <w:spacing w:before="240" w:after="60"/>
      <w:outlineLvl w:val="1"/>
    </w:pPr>
    <w:rPr>
      <w:rFonts w:ascii="Arial" w:hAnsi="Arial" w:cs="Arial"/>
      <w:b/>
      <w:bCs/>
      <w:iCs/>
      <w:color w:val="358189"/>
      <w:sz w:val="36"/>
      <w:szCs w:val="28"/>
      <w:lang w:eastAsia="en-US"/>
    </w:rPr>
  </w:style>
  <w:style w:type="paragraph" w:styleId="Heading3">
    <w:name w:val="heading 3"/>
    <w:next w:val="Normal"/>
    <w:qFormat/>
    <w:rsid w:val="00A719F6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32"/>
      <w:szCs w:val="26"/>
      <w:lang w:eastAsia="en-US"/>
    </w:rPr>
  </w:style>
  <w:style w:type="paragraph" w:styleId="Heading4">
    <w:name w:val="heading 4"/>
    <w:next w:val="Normal"/>
    <w:qFormat/>
    <w:rsid w:val="00A719F6"/>
    <w:pPr>
      <w:keepNext/>
      <w:spacing w:before="240" w:after="6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A719F6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19F6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A719F6"/>
    <w:pPr>
      <w:spacing w:before="360" w:after="120"/>
      <w:contextualSpacing/>
    </w:pPr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A719F6"/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qFormat/>
    <w:rsid w:val="00A719F6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A719F6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F6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719F6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719F6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A719F6"/>
    <w:pPr>
      <w:numPr>
        <w:numId w:val="3"/>
      </w:numPr>
    </w:pPr>
  </w:style>
  <w:style w:type="paragraph" w:styleId="ListNumber2">
    <w:name w:val="List Number 2"/>
    <w:basedOn w:val="ListBullet"/>
    <w:qFormat/>
    <w:rsid w:val="00A719F6"/>
    <w:pPr>
      <w:numPr>
        <w:numId w:val="2"/>
      </w:numPr>
    </w:pPr>
  </w:style>
  <w:style w:type="paragraph" w:styleId="ListBullet">
    <w:name w:val="List Bullet"/>
    <w:basedOn w:val="Normal"/>
    <w:qFormat/>
    <w:rsid w:val="00A719F6"/>
    <w:pPr>
      <w:numPr>
        <w:numId w:val="1"/>
      </w:numPr>
      <w:tabs>
        <w:tab w:val="left" w:pos="340"/>
        <w:tab w:val="left" w:pos="680"/>
      </w:tabs>
      <w:spacing w:before="60" w:after="60"/>
    </w:pPr>
  </w:style>
  <w:style w:type="paragraph" w:styleId="ListParagraph">
    <w:name w:val="List Paragraph"/>
    <w:basedOn w:val="Normal"/>
    <w:uiPriority w:val="34"/>
    <w:rsid w:val="00A719F6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A719F6"/>
    <w:pPr>
      <w:numPr>
        <w:numId w:val="4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locked/>
    <w:rsid w:val="00A7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A71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A71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A719F6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719F6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719F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A719F6"/>
    <w:pPr>
      <w:numPr>
        <w:numId w:val="5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A719F6"/>
    <w:pPr>
      <w:numPr>
        <w:numId w:val="6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rsid w:val="00A719F6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719F6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Normal"/>
    <w:next w:val="Normal"/>
    <w:qFormat/>
    <w:rsid w:val="00A719F6"/>
    <w:pPr>
      <w:spacing w:before="480" w:line="400" w:lineRule="exact"/>
    </w:pPr>
    <w:rPr>
      <w:color w:val="358189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autoRedefine/>
    <w:qFormat/>
    <w:rsid w:val="00A719F6"/>
    <w:pPr>
      <w:spacing w:before="60" w:after="60"/>
    </w:pPr>
    <w:rPr>
      <w:rFonts w:ascii="Arial" w:hAnsi="Arial"/>
      <w:color w:val="000000" w:themeColor="text1"/>
      <w:sz w:val="21"/>
      <w:szCs w:val="24"/>
      <w:lang w:eastAsia="en-US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A719F6"/>
    <w:pPr>
      <w:jc w:val="right"/>
    </w:pPr>
  </w:style>
  <w:style w:type="paragraph" w:styleId="BalloonText">
    <w:name w:val="Balloon Text"/>
    <w:basedOn w:val="Normal"/>
    <w:link w:val="BalloonTextChar"/>
    <w:rsid w:val="00A7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rsid w:val="00A719F6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A719F6"/>
    <w:pPr>
      <w:jc w:val="center"/>
    </w:pPr>
  </w:style>
  <w:style w:type="paragraph" w:customStyle="1" w:styleId="TableTextright1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gzh\Downloads\Department%20of%20Health,%20Disability%20and%20Ageing%20fact%20sheet%20template%20blue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68325b-ff37-4c12-8874-b019e0ec7e46"/>
    <lcf76f155ced4ddcb4097134ff3c332f xmlns="5e7f40d8-cffe-4c78-aa89-cf3a7538387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F0FB1CC0F414982314A47DEC76821" ma:contentTypeVersion="17" ma:contentTypeDescription="Create a new document." ma:contentTypeScope="" ma:versionID="7968f9a26651927493e930a872aa2af0">
  <xsd:schema xmlns:xsd="http://www.w3.org/2001/XMLSchema" xmlns:xs="http://www.w3.org/2001/XMLSchema" xmlns:p="http://schemas.microsoft.com/office/2006/metadata/properties" xmlns:ns2="5e7f40d8-cffe-4c78-aa89-cf3a75383874" xmlns:ns3="1968325b-ff37-4c12-8874-b019e0ec7e46" targetNamespace="http://schemas.microsoft.com/office/2006/metadata/properties" ma:root="true" ma:fieldsID="928cd38f2b1f6d484b03ab812476e086" ns2:_="" ns3:_="">
    <xsd:import namespace="5e7f40d8-cffe-4c78-aa89-cf3a75383874"/>
    <xsd:import namespace="1968325b-ff37-4c12-8874-b019e0ec7e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f40d8-cffe-4c78-aa89-cf3a753838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8325b-ff37-4c12-8874-b019e0ec7e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5a1f7f-1232-4404-bf1f-bceb2eb4f6ea}" ma:internalName="TaxCatchAll" ma:showField="CatchAllData" ma:web="1968325b-ff37-4c12-8874-b019e0ec7e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0C2AE0-42EB-455C-957E-E788C41DA6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1968325b-ff37-4c12-8874-b019e0ec7e46"/>
    <ds:schemaRef ds:uri="5e7f40d8-cffe-4c78-aa89-cf3a75383874"/>
  </ds:schemaRefs>
</ds:datastoreItem>
</file>

<file path=customXml/itemProps4.xml><?xml version="1.0" encoding="utf-8"?>
<ds:datastoreItem xmlns:ds="http://schemas.openxmlformats.org/officeDocument/2006/customXml" ds:itemID="{B3CC88C6-6DB8-4067-89E5-7F0678756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7f40d8-cffe-4c78-aa89-cf3a75383874"/>
    <ds:schemaRef ds:uri="1968325b-ff37-4c12-8874-b019e0ec7e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Department of Health, Disability and Ageing fact sheet template blue.dotx</Template>
  <TotalTime>29</TotalTime>
  <Pages>1</Pages>
  <Words>412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Workforce strategy</dc:title>
  <dc:subject>Strategy</dc:subject>
  <dc:creator>Department of Health, Disability and Ageing</dc:creator>
  <dcterms:created xsi:type="dcterms:W3CDTF">2026-06-04T03:59:00Z</dcterms:created>
  <dcterms:modified xsi:type="dcterms:W3CDTF">2026-06-09T05:10:00Z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0x010100842F0FB1CC0F414982314A47DEC76821</vt:lpwstr>
  </property>
  <property fmtid="{D5CDD505-2E9C-101B-9397-08002B2CF9AE}" pid="5" name="Section">
    <vt:lpwstr>5;#PCPD CC Corporate Communication SN|73cff0d0-7b20-43e0-ad96-75a3b55de641</vt:lpwstr>
  </property>
  <property fmtid="{D5CDD505-2E9C-101B-9397-08002B2CF9AE}" pid="6" name="_dlc_DocIdItemGuid">
    <vt:lpwstr>90f09fd1-754c-4bca-b3c5-1cd93aee0089</vt:lpwstr>
  </property>
  <property fmtid="{D5CDD505-2E9C-101B-9397-08002B2CF9AE}" pid="7" name="Keywords1">
    <vt:lpwstr>45;#Factsheet|e6399178-8246-423e-9818-2fbb787c959a;#4;# visual identity|a54ebda2-a0fd-45ec-8fc0-1cf31001b526</vt:lpwstr>
  </property>
  <property fmtid="{D5CDD505-2E9C-101B-9397-08002B2CF9AE}" pid="8" name="Information type">
    <vt:lpwstr>42;#Template|0635ea83-9a41-497c-9b11-d9d7178dcab7</vt:lpwstr>
  </property>
  <property fmtid="{D5CDD505-2E9C-101B-9397-08002B2CF9AE}" pid="9" name="MediaServiceImageTags">
    <vt:lpwstr/>
  </property>
  <property fmtid="{D5CDD505-2E9C-101B-9397-08002B2CF9AE}" pid="10" name="Contact">
    <vt:lpwstr>89;#designteam@health.gov.au|08e901f7-7c65-407e-b680-5c7872e4b1fa</vt:lpwstr>
  </property>
  <property fmtid="{D5CDD505-2E9C-101B-9397-08002B2CF9AE}" pid="11" name="cb2019c76ecc464c80d551fda75bd74e">
    <vt:lpwstr>PCPD CC Corporate Communication SN|73cff0d0-7b20-43e0-ad96-75a3b55de641</vt:lpwstr>
  </property>
  <property fmtid="{D5CDD505-2E9C-101B-9397-08002B2CF9AE}" pid="12" name="p76df81b8fed4a2fa2af18761f9ff90d">
    <vt:lpwstr>Factsheet|e6399178-8246-423e-9818-2fbb787c959a; visual identity|a54ebda2-a0fd-45ec-8fc0-1cf31001b526</vt:lpwstr>
  </property>
  <property fmtid="{D5CDD505-2E9C-101B-9397-08002B2CF9AE}" pid="13" name="Intranet">
    <vt:bool>true</vt:bool>
  </property>
  <property fmtid="{D5CDD505-2E9C-101B-9397-08002B2CF9AE}" pid="14" name="Int_x002d_InformationType">
    <vt:lpwstr/>
  </property>
  <property fmtid="{D5CDD505-2E9C-101B-9397-08002B2CF9AE}" pid="15" name="pfd27f99efda4409b63228bea026394d">
    <vt:lpwstr>Template|0635ea83-9a41-497c-9b11-d9d7178dcab7</vt:lpwstr>
  </property>
  <property fmtid="{D5CDD505-2E9C-101B-9397-08002B2CF9AE}" pid="16" name="Int_x002d_Topics">
    <vt:lpwstr/>
  </property>
  <property fmtid="{D5CDD505-2E9C-101B-9397-08002B2CF9AE}" pid="17" name="Last reviewed">
    <vt:filetime>2023-05-10T14:00:00Z</vt:filetime>
  </property>
  <property fmtid="{D5CDD505-2E9C-101B-9397-08002B2CF9AE}" pid="18" name="jf042baad2b143719d8a0cfd36411dfb">
    <vt:lpwstr>designteam@health.gov.au|08e901f7-7c65-407e-b680-5c7872e4b1fa</vt:lpwstr>
  </property>
  <property fmtid="{D5CDD505-2E9C-101B-9397-08002B2CF9AE}" pid="19" name="SharedWithUsers">
    <vt:lpwstr>756;#WHITTY, Cam</vt:lpwstr>
  </property>
  <property fmtid="{D5CDD505-2E9C-101B-9397-08002B2CF9AE}" pid="20" name="Int_x002d_Contact">
    <vt:lpwstr/>
  </property>
  <property fmtid="{D5CDD505-2E9C-101B-9397-08002B2CF9AE}" pid="21" name="Int-Contact">
    <vt:lpwstr>89;#|08e901f7-7c65-407e-b680-5c7872e4b1fa</vt:lpwstr>
  </property>
  <property fmtid="{D5CDD505-2E9C-101B-9397-08002B2CF9AE}" pid="22" name="Int-InformationType">
    <vt:lpwstr>42;#|0635ea83-9a41-497c-9b11-d9d7178dcab7</vt:lpwstr>
  </property>
  <property fmtid="{D5CDD505-2E9C-101B-9397-08002B2CF9AE}" pid="23" name="Int-Topics">
    <vt:lpwstr>45;#Factsheet|e6399178-8246-423e-9818-2fbb787c959a;#4;#visual identity|a54ebda2-a0fd-45ec-8fc0-1cf31001b526</vt:lpwstr>
  </property>
  <property fmtid="{D5CDD505-2E9C-101B-9397-08002B2CF9AE}" pid="24" name="lcf76f155ced4ddcb4097134ff3c332f">
    <vt:lpwstr/>
  </property>
  <property fmtid="{D5CDD505-2E9C-101B-9397-08002B2CF9AE}" pid="25" name="ClassificationContentMarkingHeaderShapeIds">
    <vt:lpwstr>64aac6a0,75f8d5e7,3a9d442b</vt:lpwstr>
  </property>
  <property fmtid="{D5CDD505-2E9C-101B-9397-08002B2CF9AE}" pid="26" name="ClassificationContentMarkingHeaderFontProps">
    <vt:lpwstr>#ff0000,12,Aptos</vt:lpwstr>
  </property>
  <property fmtid="{D5CDD505-2E9C-101B-9397-08002B2CF9AE}" pid="27" name="ClassificationContentMarkingHeaderText">
    <vt:lpwstr>OFFICIAL</vt:lpwstr>
  </property>
  <property fmtid="{D5CDD505-2E9C-101B-9397-08002B2CF9AE}" pid="28" name="ClassificationContentMarkingFooterShapeIds">
    <vt:lpwstr>45b08e40,75d3350a,7c86a336</vt:lpwstr>
  </property>
  <property fmtid="{D5CDD505-2E9C-101B-9397-08002B2CF9AE}" pid="29" name="ClassificationContentMarkingFooterFontProps">
    <vt:lpwstr>#ff0000,12,Aptos</vt:lpwstr>
  </property>
  <property fmtid="{D5CDD505-2E9C-101B-9397-08002B2CF9AE}" pid="30" name="ClassificationContentMarkingFooterText">
    <vt:lpwstr>OFFICIAL</vt:lpwstr>
  </property>
  <property fmtid="{D5CDD505-2E9C-101B-9397-08002B2CF9AE}" pid="31" name="MSIP_Label_7cd3e8b9-ffed-43a8-b7f4-cc2fa0382d36_Enabled">
    <vt:lpwstr>true</vt:lpwstr>
  </property>
  <property fmtid="{D5CDD505-2E9C-101B-9397-08002B2CF9AE}" pid="32" name="MSIP_Label_7cd3e8b9-ffed-43a8-b7f4-cc2fa0382d36_SetDate">
    <vt:lpwstr>2025-12-16T03:18:17Z</vt:lpwstr>
  </property>
  <property fmtid="{D5CDD505-2E9C-101B-9397-08002B2CF9AE}" pid="33" name="MSIP_Label_7cd3e8b9-ffed-43a8-b7f4-cc2fa0382d36_Method">
    <vt:lpwstr>Privileged</vt:lpwstr>
  </property>
  <property fmtid="{D5CDD505-2E9C-101B-9397-08002B2CF9AE}" pid="34" name="MSIP_Label_7cd3e8b9-ffed-43a8-b7f4-cc2fa0382d36_Name">
    <vt:lpwstr>O</vt:lpwstr>
  </property>
  <property fmtid="{D5CDD505-2E9C-101B-9397-08002B2CF9AE}" pid="35" name="MSIP_Label_7cd3e8b9-ffed-43a8-b7f4-cc2fa0382d36_SiteId">
    <vt:lpwstr>34a3929c-73cf-4954-abfe-147dc3517892</vt:lpwstr>
  </property>
  <property fmtid="{D5CDD505-2E9C-101B-9397-08002B2CF9AE}" pid="36" name="MSIP_Label_7cd3e8b9-ffed-43a8-b7f4-cc2fa0382d36_ActionId">
    <vt:lpwstr>5dda4627-42db-47c9-ba87-8edc0fa1a38d</vt:lpwstr>
  </property>
  <property fmtid="{D5CDD505-2E9C-101B-9397-08002B2CF9AE}" pid="37" name="MSIP_Label_7cd3e8b9-ffed-43a8-b7f4-cc2fa0382d36_ContentBits">
    <vt:lpwstr>3</vt:lpwstr>
  </property>
  <property fmtid="{D5CDD505-2E9C-101B-9397-08002B2CF9AE}" pid="38" name="MSIP_Label_7cd3e8b9-ffed-43a8-b7f4-cc2fa0382d36_Tag">
    <vt:lpwstr>10, 0, 1, 2</vt:lpwstr>
  </property>
</Properties>
</file>