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6DDD4" w14:textId="787FE9DE" w:rsidR="006B6C9E" w:rsidRPr="00F937C2" w:rsidRDefault="006B6C9E" w:rsidP="00F937C2">
      <w:pPr>
        <w:pStyle w:val="Title"/>
      </w:pPr>
      <w:r w:rsidRPr="00F937C2">
        <w:t xml:space="preserve">PHN PRIMARY MENTAL HEALTH CARE FLEXIBLE FUNDING </w:t>
      </w:r>
      <w:r w:rsidR="001A0B26" w:rsidRPr="00F937C2">
        <w:t>STREAM</w:t>
      </w:r>
      <w:r w:rsidRPr="00F937C2">
        <w:t xml:space="preserve"> PROGRAM GUIDANCE</w:t>
      </w:r>
    </w:p>
    <w:p w14:paraId="57D6F64D" w14:textId="2F5C5ADE" w:rsidR="006B6C9E" w:rsidRPr="00F937C2" w:rsidRDefault="3DCD32B5" w:rsidP="00F937C2">
      <w:pPr>
        <w:pStyle w:val="Heading1"/>
      </w:pPr>
      <w:bookmarkStart w:id="0" w:name="_Toc175921544"/>
      <w:bookmarkStart w:id="1" w:name="_Toc175922202"/>
      <w:bookmarkStart w:id="2" w:name="_Toc233034849"/>
      <w:r w:rsidRPr="00F77596">
        <w:t xml:space="preserve">LOW INTENSITY MENTAL HEALTH SERVICES </w:t>
      </w:r>
      <w:bookmarkStart w:id="3" w:name="_Toc175921545"/>
      <w:bookmarkStart w:id="4" w:name="_Toc175922203"/>
      <w:bookmarkEnd w:id="0"/>
      <w:bookmarkEnd w:id="1"/>
      <w:r w:rsidRPr="00F937C2">
        <w:rPr>
          <w:color w:val="1F3864" w:themeColor="accent5" w:themeShade="80"/>
        </w:rPr>
        <w:t>20</w:t>
      </w:r>
      <w:r w:rsidR="4DD5DB3B" w:rsidRPr="00F937C2">
        <w:rPr>
          <w:color w:val="1F3864" w:themeColor="accent5" w:themeShade="80"/>
        </w:rPr>
        <w:t>2</w:t>
      </w:r>
      <w:bookmarkEnd w:id="3"/>
      <w:bookmarkEnd w:id="4"/>
      <w:r w:rsidR="000A0ED2" w:rsidRPr="00F937C2">
        <w:rPr>
          <w:color w:val="1F3864" w:themeColor="accent5" w:themeShade="80"/>
        </w:rPr>
        <w:t>6</w:t>
      </w:r>
      <w:bookmarkEnd w:id="2"/>
    </w:p>
    <w:p w14:paraId="15A1BAAE" w14:textId="77777777" w:rsidR="00F14794" w:rsidRPr="00F77596" w:rsidRDefault="006B6C9E" w:rsidP="002F4F89">
      <w:pPr>
        <w:rPr>
          <w:rFonts w:cs="Arial"/>
          <w:color w:val="000000" w:themeColor="text1"/>
        </w:rPr>
      </w:pPr>
      <w:r w:rsidRPr="00F77596">
        <w:rPr>
          <w:rFonts w:cs="Arial"/>
        </w:rPr>
        <w:br w:type="page"/>
      </w:r>
    </w:p>
    <w:sdt>
      <w:sdtPr>
        <w:rPr>
          <w:rFonts w:ascii="Arial" w:eastAsia="Times New Roman" w:hAnsi="Arial" w:cs="Arial"/>
          <w:color w:val="auto"/>
          <w:sz w:val="22"/>
          <w:szCs w:val="24"/>
          <w:lang w:val="en-AU"/>
        </w:rPr>
        <w:id w:val="414546203"/>
        <w:docPartObj>
          <w:docPartGallery w:val="Table of Contents"/>
          <w:docPartUnique/>
        </w:docPartObj>
      </w:sdtPr>
      <w:sdtEndPr>
        <w:rPr>
          <w:rFonts w:cs="Times New Roman"/>
          <w:b w:val="0"/>
        </w:rPr>
      </w:sdtEndPr>
      <w:sdtContent>
        <w:p w14:paraId="679560D6" w14:textId="1DFE053A" w:rsidR="00353142" w:rsidRPr="00F77596" w:rsidRDefault="15C79DD1" w:rsidP="002F4F89">
          <w:pPr>
            <w:pStyle w:val="TOCHeading"/>
            <w:spacing w:before="120" w:after="120" w:line="240" w:lineRule="auto"/>
            <w:rPr>
              <w:rFonts w:ascii="Arial" w:hAnsi="Arial" w:cs="Arial"/>
            </w:rPr>
          </w:pPr>
          <w:r w:rsidRPr="00F77596">
            <w:rPr>
              <w:rFonts w:ascii="Arial" w:hAnsi="Arial" w:cs="Arial"/>
            </w:rPr>
            <w:t>Contents</w:t>
          </w:r>
        </w:p>
        <w:p w14:paraId="0E958287" w14:textId="4DDC8278" w:rsidR="00F937C2" w:rsidRDefault="008559E1">
          <w:pPr>
            <w:pStyle w:val="TOC1"/>
            <w:tabs>
              <w:tab w:val="right" w:leader="dot" w:pos="9742"/>
            </w:tabs>
            <w:rPr>
              <w:rFonts w:asciiTheme="minorHAnsi" w:eastAsiaTheme="minorEastAsia" w:hAnsiTheme="minorHAnsi" w:cstheme="minorBidi"/>
              <w:noProof/>
              <w:kern w:val="2"/>
              <w:sz w:val="24"/>
              <w:lang w:eastAsia="ja-JP"/>
              <w14:ligatures w14:val="standardContextual"/>
            </w:rPr>
          </w:pPr>
          <w:r w:rsidRPr="00F77596">
            <w:rPr>
              <w:rFonts w:cs="Arial"/>
            </w:rPr>
            <w:fldChar w:fldCharType="begin"/>
          </w:r>
          <w:r w:rsidR="00353142" w:rsidRPr="00F77596">
            <w:rPr>
              <w:rFonts w:cs="Arial"/>
            </w:rPr>
            <w:instrText>TOC \o "1-3" \z \u \h</w:instrText>
          </w:r>
          <w:r w:rsidRPr="00F77596">
            <w:rPr>
              <w:rFonts w:cs="Arial"/>
            </w:rPr>
            <w:fldChar w:fldCharType="separate"/>
          </w:r>
          <w:hyperlink w:anchor="_Toc233034849" w:history="1">
            <w:r w:rsidR="00F937C2" w:rsidRPr="00950EFE">
              <w:rPr>
                <w:rStyle w:val="Hyperlink"/>
                <w:noProof/>
              </w:rPr>
              <w:t>LOW INTENSITY MENTAL HEALTH SERVICES 2026</w:t>
            </w:r>
            <w:r w:rsidR="00F937C2">
              <w:rPr>
                <w:noProof/>
                <w:webHidden/>
              </w:rPr>
              <w:tab/>
            </w:r>
            <w:r w:rsidR="00F937C2">
              <w:rPr>
                <w:noProof/>
                <w:webHidden/>
              </w:rPr>
              <w:fldChar w:fldCharType="begin"/>
            </w:r>
            <w:r w:rsidR="00F937C2">
              <w:rPr>
                <w:noProof/>
                <w:webHidden/>
              </w:rPr>
              <w:instrText xml:space="preserve"> PAGEREF _Toc233034849 \h </w:instrText>
            </w:r>
            <w:r w:rsidR="00F937C2">
              <w:rPr>
                <w:noProof/>
                <w:webHidden/>
              </w:rPr>
            </w:r>
            <w:r w:rsidR="00F937C2">
              <w:rPr>
                <w:noProof/>
                <w:webHidden/>
              </w:rPr>
              <w:fldChar w:fldCharType="separate"/>
            </w:r>
            <w:r w:rsidR="00F937C2">
              <w:rPr>
                <w:noProof/>
                <w:webHidden/>
              </w:rPr>
              <w:t>1</w:t>
            </w:r>
            <w:r w:rsidR="00F937C2">
              <w:rPr>
                <w:noProof/>
                <w:webHidden/>
              </w:rPr>
              <w:fldChar w:fldCharType="end"/>
            </w:r>
          </w:hyperlink>
        </w:p>
        <w:p w14:paraId="18BD400D" w14:textId="788BBEA5"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50" w:history="1">
            <w:r w:rsidRPr="00950EFE">
              <w:rPr>
                <w:rStyle w:val="Hyperlink"/>
                <w:noProof/>
              </w:rPr>
              <w:t>Introduction</w:t>
            </w:r>
            <w:r>
              <w:rPr>
                <w:noProof/>
                <w:webHidden/>
              </w:rPr>
              <w:tab/>
            </w:r>
            <w:r>
              <w:rPr>
                <w:noProof/>
                <w:webHidden/>
              </w:rPr>
              <w:fldChar w:fldCharType="begin"/>
            </w:r>
            <w:r>
              <w:rPr>
                <w:noProof/>
                <w:webHidden/>
              </w:rPr>
              <w:instrText xml:space="preserve"> PAGEREF _Toc233034850 \h </w:instrText>
            </w:r>
            <w:r>
              <w:rPr>
                <w:noProof/>
                <w:webHidden/>
              </w:rPr>
            </w:r>
            <w:r>
              <w:rPr>
                <w:noProof/>
                <w:webHidden/>
              </w:rPr>
              <w:fldChar w:fldCharType="separate"/>
            </w:r>
            <w:r>
              <w:rPr>
                <w:noProof/>
                <w:webHidden/>
              </w:rPr>
              <w:t>3</w:t>
            </w:r>
            <w:r>
              <w:rPr>
                <w:noProof/>
                <w:webHidden/>
              </w:rPr>
              <w:fldChar w:fldCharType="end"/>
            </w:r>
          </w:hyperlink>
        </w:p>
        <w:p w14:paraId="2F4EDF62" w14:textId="2159001C"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51" w:history="1">
            <w:r w:rsidRPr="00950EFE">
              <w:rPr>
                <w:rStyle w:val="Hyperlink"/>
                <w:noProof/>
              </w:rPr>
              <w:t>Context</w:t>
            </w:r>
            <w:r>
              <w:rPr>
                <w:noProof/>
                <w:webHidden/>
              </w:rPr>
              <w:tab/>
            </w:r>
            <w:r>
              <w:rPr>
                <w:noProof/>
                <w:webHidden/>
              </w:rPr>
              <w:fldChar w:fldCharType="begin"/>
            </w:r>
            <w:r>
              <w:rPr>
                <w:noProof/>
                <w:webHidden/>
              </w:rPr>
              <w:instrText xml:space="preserve"> PAGEREF _Toc233034851 \h </w:instrText>
            </w:r>
            <w:r>
              <w:rPr>
                <w:noProof/>
                <w:webHidden/>
              </w:rPr>
            </w:r>
            <w:r>
              <w:rPr>
                <w:noProof/>
                <w:webHidden/>
              </w:rPr>
              <w:fldChar w:fldCharType="separate"/>
            </w:r>
            <w:r>
              <w:rPr>
                <w:noProof/>
                <w:webHidden/>
              </w:rPr>
              <w:t>3</w:t>
            </w:r>
            <w:r>
              <w:rPr>
                <w:noProof/>
                <w:webHidden/>
              </w:rPr>
              <w:fldChar w:fldCharType="end"/>
            </w:r>
          </w:hyperlink>
        </w:p>
        <w:p w14:paraId="7FDC6FF7" w14:textId="5727B777"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52" w:history="1">
            <w:r w:rsidRPr="00950EFE">
              <w:rPr>
                <w:rStyle w:val="Hyperlink"/>
                <w:rFonts w:eastAsia="Arial"/>
                <w:noProof/>
              </w:rPr>
              <w:t>National Mental Health and Suicide Prevention Agreement</w:t>
            </w:r>
            <w:r>
              <w:rPr>
                <w:noProof/>
                <w:webHidden/>
              </w:rPr>
              <w:tab/>
            </w:r>
            <w:r>
              <w:rPr>
                <w:noProof/>
                <w:webHidden/>
              </w:rPr>
              <w:fldChar w:fldCharType="begin"/>
            </w:r>
            <w:r>
              <w:rPr>
                <w:noProof/>
                <w:webHidden/>
              </w:rPr>
              <w:instrText xml:space="preserve"> PAGEREF _Toc233034852 \h </w:instrText>
            </w:r>
            <w:r>
              <w:rPr>
                <w:noProof/>
                <w:webHidden/>
              </w:rPr>
            </w:r>
            <w:r>
              <w:rPr>
                <w:noProof/>
                <w:webHidden/>
              </w:rPr>
              <w:fldChar w:fldCharType="separate"/>
            </w:r>
            <w:r>
              <w:rPr>
                <w:noProof/>
                <w:webHidden/>
              </w:rPr>
              <w:t>3</w:t>
            </w:r>
            <w:r>
              <w:rPr>
                <w:noProof/>
                <w:webHidden/>
              </w:rPr>
              <w:fldChar w:fldCharType="end"/>
            </w:r>
          </w:hyperlink>
        </w:p>
        <w:p w14:paraId="46C04DDE" w14:textId="4EF129C2"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53" w:history="1">
            <w:r w:rsidRPr="00950EFE">
              <w:rPr>
                <w:rStyle w:val="Hyperlink"/>
                <w:rFonts w:eastAsia="Arial"/>
                <w:noProof/>
              </w:rPr>
              <w:t>Digital Low Intensity Service Delivery</w:t>
            </w:r>
            <w:r>
              <w:rPr>
                <w:noProof/>
                <w:webHidden/>
              </w:rPr>
              <w:tab/>
            </w:r>
            <w:r>
              <w:rPr>
                <w:noProof/>
                <w:webHidden/>
              </w:rPr>
              <w:fldChar w:fldCharType="begin"/>
            </w:r>
            <w:r>
              <w:rPr>
                <w:noProof/>
                <w:webHidden/>
              </w:rPr>
              <w:instrText xml:space="preserve"> PAGEREF _Toc233034853 \h </w:instrText>
            </w:r>
            <w:r>
              <w:rPr>
                <w:noProof/>
                <w:webHidden/>
              </w:rPr>
            </w:r>
            <w:r>
              <w:rPr>
                <w:noProof/>
                <w:webHidden/>
              </w:rPr>
              <w:fldChar w:fldCharType="separate"/>
            </w:r>
            <w:r>
              <w:rPr>
                <w:noProof/>
                <w:webHidden/>
              </w:rPr>
              <w:t>4</w:t>
            </w:r>
            <w:r>
              <w:rPr>
                <w:noProof/>
                <w:webHidden/>
              </w:rPr>
              <w:fldChar w:fldCharType="end"/>
            </w:r>
          </w:hyperlink>
        </w:p>
        <w:p w14:paraId="5A78104B" w14:textId="52050A8F"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54" w:history="1">
            <w:r w:rsidRPr="00950EFE">
              <w:rPr>
                <w:rStyle w:val="Hyperlink"/>
                <w:rFonts w:eastAsia="Arial"/>
                <w:noProof/>
              </w:rPr>
              <w:t>Medicare Mental Health Check In (MMHCI)</w:t>
            </w:r>
            <w:r>
              <w:rPr>
                <w:noProof/>
                <w:webHidden/>
              </w:rPr>
              <w:tab/>
            </w:r>
            <w:r>
              <w:rPr>
                <w:noProof/>
                <w:webHidden/>
              </w:rPr>
              <w:fldChar w:fldCharType="begin"/>
            </w:r>
            <w:r>
              <w:rPr>
                <w:noProof/>
                <w:webHidden/>
              </w:rPr>
              <w:instrText xml:space="preserve"> PAGEREF _Toc233034854 \h </w:instrText>
            </w:r>
            <w:r>
              <w:rPr>
                <w:noProof/>
                <w:webHidden/>
              </w:rPr>
            </w:r>
            <w:r>
              <w:rPr>
                <w:noProof/>
                <w:webHidden/>
              </w:rPr>
              <w:fldChar w:fldCharType="separate"/>
            </w:r>
            <w:r>
              <w:rPr>
                <w:noProof/>
                <w:webHidden/>
              </w:rPr>
              <w:t>4</w:t>
            </w:r>
            <w:r>
              <w:rPr>
                <w:noProof/>
                <w:webHidden/>
              </w:rPr>
              <w:fldChar w:fldCharType="end"/>
            </w:r>
          </w:hyperlink>
        </w:p>
        <w:p w14:paraId="4B15F47F" w14:textId="24039F16"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55" w:history="1">
            <w:r w:rsidRPr="00950EFE">
              <w:rPr>
                <w:rStyle w:val="Hyperlink"/>
                <w:rFonts w:eastAsia="Arial"/>
                <w:noProof/>
              </w:rPr>
              <w:t>National PHN Initial Assessment and Referral Guidance</w:t>
            </w:r>
            <w:r>
              <w:rPr>
                <w:noProof/>
                <w:webHidden/>
              </w:rPr>
              <w:tab/>
            </w:r>
            <w:r>
              <w:rPr>
                <w:noProof/>
                <w:webHidden/>
              </w:rPr>
              <w:fldChar w:fldCharType="begin"/>
            </w:r>
            <w:r>
              <w:rPr>
                <w:noProof/>
                <w:webHidden/>
              </w:rPr>
              <w:instrText xml:space="preserve"> PAGEREF _Toc233034855 \h </w:instrText>
            </w:r>
            <w:r>
              <w:rPr>
                <w:noProof/>
                <w:webHidden/>
              </w:rPr>
            </w:r>
            <w:r>
              <w:rPr>
                <w:noProof/>
                <w:webHidden/>
              </w:rPr>
              <w:fldChar w:fldCharType="separate"/>
            </w:r>
            <w:r>
              <w:rPr>
                <w:noProof/>
                <w:webHidden/>
              </w:rPr>
              <w:t>4</w:t>
            </w:r>
            <w:r>
              <w:rPr>
                <w:noProof/>
                <w:webHidden/>
              </w:rPr>
              <w:fldChar w:fldCharType="end"/>
            </w:r>
          </w:hyperlink>
        </w:p>
        <w:p w14:paraId="24519184" w14:textId="6955C9F7"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56" w:history="1">
            <w:r w:rsidRPr="00950EFE">
              <w:rPr>
                <w:rStyle w:val="Hyperlink"/>
                <w:noProof/>
              </w:rPr>
              <w:t>Why is this a priority activity for PHNs?</w:t>
            </w:r>
            <w:r>
              <w:rPr>
                <w:noProof/>
                <w:webHidden/>
              </w:rPr>
              <w:tab/>
            </w:r>
            <w:r>
              <w:rPr>
                <w:noProof/>
                <w:webHidden/>
              </w:rPr>
              <w:fldChar w:fldCharType="begin"/>
            </w:r>
            <w:r>
              <w:rPr>
                <w:noProof/>
                <w:webHidden/>
              </w:rPr>
              <w:instrText xml:space="preserve"> PAGEREF _Toc233034856 \h </w:instrText>
            </w:r>
            <w:r>
              <w:rPr>
                <w:noProof/>
                <w:webHidden/>
              </w:rPr>
            </w:r>
            <w:r>
              <w:rPr>
                <w:noProof/>
                <w:webHidden/>
              </w:rPr>
              <w:fldChar w:fldCharType="separate"/>
            </w:r>
            <w:r>
              <w:rPr>
                <w:noProof/>
                <w:webHidden/>
              </w:rPr>
              <w:t>5</w:t>
            </w:r>
            <w:r>
              <w:rPr>
                <w:noProof/>
                <w:webHidden/>
              </w:rPr>
              <w:fldChar w:fldCharType="end"/>
            </w:r>
          </w:hyperlink>
        </w:p>
        <w:p w14:paraId="68484593" w14:textId="6435480E"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57" w:history="1">
            <w:r w:rsidRPr="00950EFE">
              <w:rPr>
                <w:rStyle w:val="Hyperlink"/>
                <w:noProof/>
              </w:rPr>
              <w:t>What are low intensity mental health services?</w:t>
            </w:r>
            <w:r>
              <w:rPr>
                <w:noProof/>
                <w:webHidden/>
              </w:rPr>
              <w:tab/>
            </w:r>
            <w:r>
              <w:rPr>
                <w:noProof/>
                <w:webHidden/>
              </w:rPr>
              <w:fldChar w:fldCharType="begin"/>
            </w:r>
            <w:r>
              <w:rPr>
                <w:noProof/>
                <w:webHidden/>
              </w:rPr>
              <w:instrText xml:space="preserve"> PAGEREF _Toc233034857 \h </w:instrText>
            </w:r>
            <w:r>
              <w:rPr>
                <w:noProof/>
                <w:webHidden/>
              </w:rPr>
            </w:r>
            <w:r>
              <w:rPr>
                <w:noProof/>
                <w:webHidden/>
              </w:rPr>
              <w:fldChar w:fldCharType="separate"/>
            </w:r>
            <w:r>
              <w:rPr>
                <w:noProof/>
                <w:webHidden/>
              </w:rPr>
              <w:t>5</w:t>
            </w:r>
            <w:r>
              <w:rPr>
                <w:noProof/>
                <w:webHidden/>
              </w:rPr>
              <w:fldChar w:fldCharType="end"/>
            </w:r>
          </w:hyperlink>
        </w:p>
        <w:p w14:paraId="37A20353" w14:textId="6439FFC0"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58" w:history="1">
            <w:r w:rsidRPr="00950EFE">
              <w:rPr>
                <w:rStyle w:val="Hyperlink"/>
                <w:noProof/>
              </w:rPr>
              <w:t>What low intensity mental health services are in scope for PHN commissioned activities?</w:t>
            </w:r>
            <w:r>
              <w:rPr>
                <w:noProof/>
                <w:webHidden/>
              </w:rPr>
              <w:tab/>
            </w:r>
            <w:r>
              <w:rPr>
                <w:noProof/>
                <w:webHidden/>
              </w:rPr>
              <w:fldChar w:fldCharType="begin"/>
            </w:r>
            <w:r>
              <w:rPr>
                <w:noProof/>
                <w:webHidden/>
              </w:rPr>
              <w:instrText xml:space="preserve"> PAGEREF _Toc233034858 \h </w:instrText>
            </w:r>
            <w:r>
              <w:rPr>
                <w:noProof/>
                <w:webHidden/>
              </w:rPr>
            </w:r>
            <w:r>
              <w:rPr>
                <w:noProof/>
                <w:webHidden/>
              </w:rPr>
              <w:fldChar w:fldCharType="separate"/>
            </w:r>
            <w:r>
              <w:rPr>
                <w:noProof/>
                <w:webHidden/>
              </w:rPr>
              <w:t>6</w:t>
            </w:r>
            <w:r>
              <w:rPr>
                <w:noProof/>
                <w:webHidden/>
              </w:rPr>
              <w:fldChar w:fldCharType="end"/>
            </w:r>
          </w:hyperlink>
        </w:p>
        <w:p w14:paraId="5D6668B5" w14:textId="6C8B56CC"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59" w:history="1">
            <w:r w:rsidRPr="00950EFE">
              <w:rPr>
                <w:rStyle w:val="Hyperlink"/>
                <w:noProof/>
              </w:rPr>
              <w:t>What is expected of PHNs?</w:t>
            </w:r>
            <w:r>
              <w:rPr>
                <w:noProof/>
                <w:webHidden/>
              </w:rPr>
              <w:tab/>
            </w:r>
            <w:r>
              <w:rPr>
                <w:noProof/>
                <w:webHidden/>
              </w:rPr>
              <w:fldChar w:fldCharType="begin"/>
            </w:r>
            <w:r>
              <w:rPr>
                <w:noProof/>
                <w:webHidden/>
              </w:rPr>
              <w:instrText xml:space="preserve"> PAGEREF _Toc233034859 \h </w:instrText>
            </w:r>
            <w:r>
              <w:rPr>
                <w:noProof/>
                <w:webHidden/>
              </w:rPr>
            </w:r>
            <w:r>
              <w:rPr>
                <w:noProof/>
                <w:webHidden/>
              </w:rPr>
              <w:fldChar w:fldCharType="separate"/>
            </w:r>
            <w:r>
              <w:rPr>
                <w:noProof/>
                <w:webHidden/>
              </w:rPr>
              <w:t>7</w:t>
            </w:r>
            <w:r>
              <w:rPr>
                <w:noProof/>
                <w:webHidden/>
              </w:rPr>
              <w:fldChar w:fldCharType="end"/>
            </w:r>
          </w:hyperlink>
        </w:p>
        <w:p w14:paraId="3CCBD4A0" w14:textId="332722B1"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60" w:history="1">
            <w:r w:rsidRPr="00950EFE">
              <w:rPr>
                <w:rStyle w:val="Hyperlink"/>
                <w:noProof/>
              </w:rPr>
              <w:t>Planning and commissioning for targeted populations.</w:t>
            </w:r>
            <w:r>
              <w:rPr>
                <w:noProof/>
                <w:webHidden/>
              </w:rPr>
              <w:tab/>
            </w:r>
            <w:r>
              <w:rPr>
                <w:noProof/>
                <w:webHidden/>
              </w:rPr>
              <w:fldChar w:fldCharType="begin"/>
            </w:r>
            <w:r>
              <w:rPr>
                <w:noProof/>
                <w:webHidden/>
              </w:rPr>
              <w:instrText xml:space="preserve"> PAGEREF _Toc233034860 \h </w:instrText>
            </w:r>
            <w:r>
              <w:rPr>
                <w:noProof/>
                <w:webHidden/>
              </w:rPr>
            </w:r>
            <w:r>
              <w:rPr>
                <w:noProof/>
                <w:webHidden/>
              </w:rPr>
              <w:fldChar w:fldCharType="separate"/>
            </w:r>
            <w:r>
              <w:rPr>
                <w:noProof/>
                <w:webHidden/>
              </w:rPr>
              <w:t>7</w:t>
            </w:r>
            <w:r>
              <w:rPr>
                <w:noProof/>
                <w:webHidden/>
              </w:rPr>
              <w:fldChar w:fldCharType="end"/>
            </w:r>
          </w:hyperlink>
        </w:p>
        <w:p w14:paraId="72A8D50A" w14:textId="38F5D0F9"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61" w:history="1">
            <w:r w:rsidRPr="00950EFE">
              <w:rPr>
                <w:rStyle w:val="Hyperlink"/>
                <w:noProof/>
              </w:rPr>
              <w:t>Planning for regional needs for low intensity mental health services as part of joint regional mental health and suicide prevention planning.</w:t>
            </w:r>
            <w:r>
              <w:rPr>
                <w:noProof/>
                <w:webHidden/>
              </w:rPr>
              <w:tab/>
            </w:r>
            <w:r>
              <w:rPr>
                <w:noProof/>
                <w:webHidden/>
              </w:rPr>
              <w:fldChar w:fldCharType="begin"/>
            </w:r>
            <w:r>
              <w:rPr>
                <w:noProof/>
                <w:webHidden/>
              </w:rPr>
              <w:instrText xml:space="preserve"> PAGEREF _Toc233034861 \h </w:instrText>
            </w:r>
            <w:r>
              <w:rPr>
                <w:noProof/>
                <w:webHidden/>
              </w:rPr>
            </w:r>
            <w:r>
              <w:rPr>
                <w:noProof/>
                <w:webHidden/>
              </w:rPr>
              <w:fldChar w:fldCharType="separate"/>
            </w:r>
            <w:r>
              <w:rPr>
                <w:noProof/>
                <w:webHidden/>
              </w:rPr>
              <w:t>7</w:t>
            </w:r>
            <w:r>
              <w:rPr>
                <w:noProof/>
                <w:webHidden/>
              </w:rPr>
              <w:fldChar w:fldCharType="end"/>
            </w:r>
          </w:hyperlink>
        </w:p>
        <w:p w14:paraId="5201D572" w14:textId="4EA86F1D"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62" w:history="1">
            <w:r w:rsidRPr="00950EFE">
              <w:rPr>
                <w:rStyle w:val="Hyperlink"/>
                <w:noProof/>
              </w:rPr>
              <w:t>Promoting evidence-based low intensity mental health services to GPs, other health professionals and consumers, including promotion of low intensity mental health services available both online and in-person</w:t>
            </w:r>
            <w:r>
              <w:rPr>
                <w:noProof/>
                <w:webHidden/>
              </w:rPr>
              <w:tab/>
            </w:r>
            <w:r>
              <w:rPr>
                <w:noProof/>
                <w:webHidden/>
              </w:rPr>
              <w:fldChar w:fldCharType="begin"/>
            </w:r>
            <w:r>
              <w:rPr>
                <w:noProof/>
                <w:webHidden/>
              </w:rPr>
              <w:instrText xml:space="preserve"> PAGEREF _Toc233034862 \h </w:instrText>
            </w:r>
            <w:r>
              <w:rPr>
                <w:noProof/>
                <w:webHidden/>
              </w:rPr>
            </w:r>
            <w:r>
              <w:rPr>
                <w:noProof/>
                <w:webHidden/>
              </w:rPr>
              <w:fldChar w:fldCharType="separate"/>
            </w:r>
            <w:r>
              <w:rPr>
                <w:noProof/>
                <w:webHidden/>
              </w:rPr>
              <w:t>7</w:t>
            </w:r>
            <w:r>
              <w:rPr>
                <w:noProof/>
                <w:webHidden/>
              </w:rPr>
              <w:fldChar w:fldCharType="end"/>
            </w:r>
          </w:hyperlink>
        </w:p>
        <w:p w14:paraId="2B665726" w14:textId="6B65C0A1"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63" w:history="1">
            <w:r w:rsidRPr="00950EFE">
              <w:rPr>
                <w:rStyle w:val="Hyperlink"/>
                <w:noProof/>
              </w:rPr>
              <w:t>Commissioning low intensity mental health services to address service gaps and support sustainable mental health service provision</w:t>
            </w:r>
            <w:r>
              <w:rPr>
                <w:noProof/>
                <w:webHidden/>
              </w:rPr>
              <w:tab/>
            </w:r>
            <w:r>
              <w:rPr>
                <w:noProof/>
                <w:webHidden/>
              </w:rPr>
              <w:fldChar w:fldCharType="begin"/>
            </w:r>
            <w:r>
              <w:rPr>
                <w:noProof/>
                <w:webHidden/>
              </w:rPr>
              <w:instrText xml:space="preserve"> PAGEREF _Toc233034863 \h </w:instrText>
            </w:r>
            <w:r>
              <w:rPr>
                <w:noProof/>
                <w:webHidden/>
              </w:rPr>
            </w:r>
            <w:r>
              <w:rPr>
                <w:noProof/>
                <w:webHidden/>
              </w:rPr>
              <w:fldChar w:fldCharType="separate"/>
            </w:r>
            <w:r>
              <w:rPr>
                <w:noProof/>
                <w:webHidden/>
              </w:rPr>
              <w:t>8</w:t>
            </w:r>
            <w:r>
              <w:rPr>
                <w:noProof/>
                <w:webHidden/>
              </w:rPr>
              <w:fldChar w:fldCharType="end"/>
            </w:r>
          </w:hyperlink>
        </w:p>
        <w:p w14:paraId="102A1364" w14:textId="2B7DBE42"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64" w:history="1">
            <w:r w:rsidRPr="00950EFE">
              <w:rPr>
                <w:rStyle w:val="Hyperlink"/>
                <w:noProof/>
              </w:rPr>
              <w:t>Performance indicators</w:t>
            </w:r>
            <w:r>
              <w:rPr>
                <w:noProof/>
                <w:webHidden/>
              </w:rPr>
              <w:tab/>
            </w:r>
            <w:r>
              <w:rPr>
                <w:noProof/>
                <w:webHidden/>
              </w:rPr>
              <w:fldChar w:fldCharType="begin"/>
            </w:r>
            <w:r>
              <w:rPr>
                <w:noProof/>
                <w:webHidden/>
              </w:rPr>
              <w:instrText xml:space="preserve"> PAGEREF _Toc233034864 \h </w:instrText>
            </w:r>
            <w:r>
              <w:rPr>
                <w:noProof/>
                <w:webHidden/>
              </w:rPr>
            </w:r>
            <w:r>
              <w:rPr>
                <w:noProof/>
                <w:webHidden/>
              </w:rPr>
              <w:fldChar w:fldCharType="separate"/>
            </w:r>
            <w:r>
              <w:rPr>
                <w:noProof/>
                <w:webHidden/>
              </w:rPr>
              <w:t>9</w:t>
            </w:r>
            <w:r>
              <w:rPr>
                <w:noProof/>
                <w:webHidden/>
              </w:rPr>
              <w:fldChar w:fldCharType="end"/>
            </w:r>
          </w:hyperlink>
        </w:p>
        <w:p w14:paraId="39369ADA" w14:textId="0B9D4738"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65" w:history="1">
            <w:r w:rsidRPr="00950EFE">
              <w:rPr>
                <w:rStyle w:val="Hyperlink"/>
                <w:noProof/>
              </w:rPr>
              <w:t>What flexibilities do PHNs have?</w:t>
            </w:r>
            <w:r>
              <w:rPr>
                <w:noProof/>
                <w:webHidden/>
              </w:rPr>
              <w:tab/>
            </w:r>
            <w:r>
              <w:rPr>
                <w:noProof/>
                <w:webHidden/>
              </w:rPr>
              <w:fldChar w:fldCharType="begin"/>
            </w:r>
            <w:r>
              <w:rPr>
                <w:noProof/>
                <w:webHidden/>
              </w:rPr>
              <w:instrText xml:space="preserve"> PAGEREF _Toc233034865 \h </w:instrText>
            </w:r>
            <w:r>
              <w:rPr>
                <w:noProof/>
                <w:webHidden/>
              </w:rPr>
            </w:r>
            <w:r>
              <w:rPr>
                <w:noProof/>
                <w:webHidden/>
              </w:rPr>
              <w:fldChar w:fldCharType="separate"/>
            </w:r>
            <w:r>
              <w:rPr>
                <w:noProof/>
                <w:webHidden/>
              </w:rPr>
              <w:t>9</w:t>
            </w:r>
            <w:r>
              <w:rPr>
                <w:noProof/>
                <w:webHidden/>
              </w:rPr>
              <w:fldChar w:fldCharType="end"/>
            </w:r>
          </w:hyperlink>
        </w:p>
        <w:p w14:paraId="7EDF6785" w14:textId="486F40BA"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66" w:history="1">
            <w:r w:rsidRPr="00950EFE">
              <w:rPr>
                <w:rStyle w:val="Hyperlink"/>
                <w:noProof/>
              </w:rPr>
              <w:t>Safety and Quality of Services</w:t>
            </w:r>
            <w:r>
              <w:rPr>
                <w:noProof/>
                <w:webHidden/>
              </w:rPr>
              <w:tab/>
            </w:r>
            <w:r>
              <w:rPr>
                <w:noProof/>
                <w:webHidden/>
              </w:rPr>
              <w:fldChar w:fldCharType="begin"/>
            </w:r>
            <w:r>
              <w:rPr>
                <w:noProof/>
                <w:webHidden/>
              </w:rPr>
              <w:instrText xml:space="preserve"> PAGEREF _Toc233034866 \h </w:instrText>
            </w:r>
            <w:r>
              <w:rPr>
                <w:noProof/>
                <w:webHidden/>
              </w:rPr>
            </w:r>
            <w:r>
              <w:rPr>
                <w:noProof/>
                <w:webHidden/>
              </w:rPr>
              <w:fldChar w:fldCharType="separate"/>
            </w:r>
            <w:r>
              <w:rPr>
                <w:noProof/>
                <w:webHidden/>
              </w:rPr>
              <w:t>9</w:t>
            </w:r>
            <w:r>
              <w:rPr>
                <w:noProof/>
                <w:webHidden/>
              </w:rPr>
              <w:fldChar w:fldCharType="end"/>
            </w:r>
          </w:hyperlink>
        </w:p>
        <w:p w14:paraId="5B9360B6" w14:textId="47B48EC5"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67" w:history="1">
            <w:r w:rsidRPr="00950EFE">
              <w:rPr>
                <w:rStyle w:val="Hyperlink"/>
                <w:noProof/>
              </w:rPr>
              <w:t>Critical success factors for low intensity mental health services</w:t>
            </w:r>
            <w:r>
              <w:rPr>
                <w:noProof/>
                <w:webHidden/>
              </w:rPr>
              <w:tab/>
            </w:r>
            <w:r>
              <w:rPr>
                <w:noProof/>
                <w:webHidden/>
              </w:rPr>
              <w:fldChar w:fldCharType="begin"/>
            </w:r>
            <w:r>
              <w:rPr>
                <w:noProof/>
                <w:webHidden/>
              </w:rPr>
              <w:instrText xml:space="preserve"> PAGEREF _Toc233034867 \h </w:instrText>
            </w:r>
            <w:r>
              <w:rPr>
                <w:noProof/>
                <w:webHidden/>
              </w:rPr>
            </w:r>
            <w:r>
              <w:rPr>
                <w:noProof/>
                <w:webHidden/>
              </w:rPr>
              <w:fldChar w:fldCharType="separate"/>
            </w:r>
            <w:r>
              <w:rPr>
                <w:noProof/>
                <w:webHidden/>
              </w:rPr>
              <w:t>10</w:t>
            </w:r>
            <w:r>
              <w:rPr>
                <w:noProof/>
                <w:webHidden/>
              </w:rPr>
              <w:fldChar w:fldCharType="end"/>
            </w:r>
          </w:hyperlink>
        </w:p>
        <w:p w14:paraId="3FF208A6" w14:textId="512891F3"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68" w:history="1">
            <w:r w:rsidRPr="00950EFE">
              <w:rPr>
                <w:rStyle w:val="Hyperlink"/>
                <w:noProof/>
              </w:rPr>
              <w:t>Consumer participation</w:t>
            </w:r>
            <w:r>
              <w:rPr>
                <w:noProof/>
                <w:webHidden/>
              </w:rPr>
              <w:tab/>
            </w:r>
            <w:r>
              <w:rPr>
                <w:noProof/>
                <w:webHidden/>
              </w:rPr>
              <w:fldChar w:fldCharType="begin"/>
            </w:r>
            <w:r>
              <w:rPr>
                <w:noProof/>
                <w:webHidden/>
              </w:rPr>
              <w:instrText xml:space="preserve"> PAGEREF _Toc233034868 \h </w:instrText>
            </w:r>
            <w:r>
              <w:rPr>
                <w:noProof/>
                <w:webHidden/>
              </w:rPr>
            </w:r>
            <w:r>
              <w:rPr>
                <w:noProof/>
                <w:webHidden/>
              </w:rPr>
              <w:fldChar w:fldCharType="separate"/>
            </w:r>
            <w:r>
              <w:rPr>
                <w:noProof/>
                <w:webHidden/>
              </w:rPr>
              <w:t>10</w:t>
            </w:r>
            <w:r>
              <w:rPr>
                <w:noProof/>
                <w:webHidden/>
              </w:rPr>
              <w:fldChar w:fldCharType="end"/>
            </w:r>
          </w:hyperlink>
        </w:p>
        <w:p w14:paraId="43429CAD" w14:textId="28AAC9EA" w:rsidR="00F937C2" w:rsidRDefault="00F937C2">
          <w:pPr>
            <w:pStyle w:val="TOC2"/>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69" w:history="1">
            <w:r w:rsidRPr="00950EFE">
              <w:rPr>
                <w:rStyle w:val="Hyperlink"/>
                <w:noProof/>
              </w:rPr>
              <w:t>Useful resources</w:t>
            </w:r>
            <w:r>
              <w:rPr>
                <w:noProof/>
                <w:webHidden/>
              </w:rPr>
              <w:tab/>
            </w:r>
            <w:r>
              <w:rPr>
                <w:noProof/>
                <w:webHidden/>
              </w:rPr>
              <w:fldChar w:fldCharType="begin"/>
            </w:r>
            <w:r>
              <w:rPr>
                <w:noProof/>
                <w:webHidden/>
              </w:rPr>
              <w:instrText xml:space="preserve"> PAGEREF _Toc233034869 \h </w:instrText>
            </w:r>
            <w:r>
              <w:rPr>
                <w:noProof/>
                <w:webHidden/>
              </w:rPr>
            </w:r>
            <w:r>
              <w:rPr>
                <w:noProof/>
                <w:webHidden/>
              </w:rPr>
              <w:fldChar w:fldCharType="separate"/>
            </w:r>
            <w:r>
              <w:rPr>
                <w:noProof/>
                <w:webHidden/>
              </w:rPr>
              <w:t>11</w:t>
            </w:r>
            <w:r>
              <w:rPr>
                <w:noProof/>
                <w:webHidden/>
              </w:rPr>
              <w:fldChar w:fldCharType="end"/>
            </w:r>
          </w:hyperlink>
        </w:p>
        <w:p w14:paraId="6D81608D" w14:textId="11DA0002"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70" w:history="1">
            <w:r w:rsidRPr="00950EFE">
              <w:rPr>
                <w:rStyle w:val="Hyperlink"/>
                <w:noProof/>
              </w:rPr>
              <w:t>Models of low intensity service</w:t>
            </w:r>
            <w:r>
              <w:rPr>
                <w:noProof/>
                <w:webHidden/>
              </w:rPr>
              <w:tab/>
            </w:r>
            <w:r>
              <w:rPr>
                <w:noProof/>
                <w:webHidden/>
              </w:rPr>
              <w:fldChar w:fldCharType="begin"/>
            </w:r>
            <w:r>
              <w:rPr>
                <w:noProof/>
                <w:webHidden/>
              </w:rPr>
              <w:instrText xml:space="preserve"> PAGEREF _Toc233034870 \h </w:instrText>
            </w:r>
            <w:r>
              <w:rPr>
                <w:noProof/>
                <w:webHidden/>
              </w:rPr>
            </w:r>
            <w:r>
              <w:rPr>
                <w:noProof/>
                <w:webHidden/>
              </w:rPr>
              <w:fldChar w:fldCharType="separate"/>
            </w:r>
            <w:r>
              <w:rPr>
                <w:noProof/>
                <w:webHidden/>
              </w:rPr>
              <w:t>11</w:t>
            </w:r>
            <w:r>
              <w:rPr>
                <w:noProof/>
                <w:webHidden/>
              </w:rPr>
              <w:fldChar w:fldCharType="end"/>
            </w:r>
          </w:hyperlink>
        </w:p>
        <w:p w14:paraId="1761FAE9" w14:textId="56DFEF8E"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71" w:history="1">
            <w:r w:rsidRPr="00950EFE">
              <w:rPr>
                <w:rStyle w:val="Hyperlink"/>
                <w:noProof/>
              </w:rPr>
              <w:t>Workforce support and on-line training resources</w:t>
            </w:r>
            <w:r>
              <w:rPr>
                <w:noProof/>
                <w:webHidden/>
              </w:rPr>
              <w:tab/>
            </w:r>
            <w:r>
              <w:rPr>
                <w:noProof/>
                <w:webHidden/>
              </w:rPr>
              <w:fldChar w:fldCharType="begin"/>
            </w:r>
            <w:r>
              <w:rPr>
                <w:noProof/>
                <w:webHidden/>
              </w:rPr>
              <w:instrText xml:space="preserve"> PAGEREF _Toc233034871 \h </w:instrText>
            </w:r>
            <w:r>
              <w:rPr>
                <w:noProof/>
                <w:webHidden/>
              </w:rPr>
            </w:r>
            <w:r>
              <w:rPr>
                <w:noProof/>
                <w:webHidden/>
              </w:rPr>
              <w:fldChar w:fldCharType="separate"/>
            </w:r>
            <w:r>
              <w:rPr>
                <w:noProof/>
                <w:webHidden/>
              </w:rPr>
              <w:t>11</w:t>
            </w:r>
            <w:r>
              <w:rPr>
                <w:noProof/>
                <w:webHidden/>
              </w:rPr>
              <w:fldChar w:fldCharType="end"/>
            </w:r>
          </w:hyperlink>
        </w:p>
        <w:p w14:paraId="24E36F86" w14:textId="652FA2EB" w:rsidR="00F937C2" w:rsidRDefault="00F937C2">
          <w:pPr>
            <w:pStyle w:val="TOC3"/>
            <w:tabs>
              <w:tab w:val="right" w:leader="dot" w:pos="9742"/>
            </w:tabs>
            <w:rPr>
              <w:rFonts w:asciiTheme="minorHAnsi" w:eastAsiaTheme="minorEastAsia" w:hAnsiTheme="minorHAnsi" w:cstheme="minorBidi"/>
              <w:noProof/>
              <w:kern w:val="2"/>
              <w:sz w:val="24"/>
              <w:lang w:eastAsia="ja-JP"/>
              <w14:ligatures w14:val="standardContextual"/>
            </w:rPr>
          </w:pPr>
          <w:hyperlink w:anchor="_Toc233034872" w:history="1">
            <w:r w:rsidRPr="00950EFE">
              <w:rPr>
                <w:rStyle w:val="Hyperlink"/>
                <w:noProof/>
              </w:rPr>
              <w:t>Evaluations of low intensity mental health services</w:t>
            </w:r>
            <w:r>
              <w:rPr>
                <w:noProof/>
                <w:webHidden/>
              </w:rPr>
              <w:tab/>
            </w:r>
            <w:r>
              <w:rPr>
                <w:noProof/>
                <w:webHidden/>
              </w:rPr>
              <w:fldChar w:fldCharType="begin"/>
            </w:r>
            <w:r>
              <w:rPr>
                <w:noProof/>
                <w:webHidden/>
              </w:rPr>
              <w:instrText xml:space="preserve"> PAGEREF _Toc233034872 \h </w:instrText>
            </w:r>
            <w:r>
              <w:rPr>
                <w:noProof/>
                <w:webHidden/>
              </w:rPr>
            </w:r>
            <w:r>
              <w:rPr>
                <w:noProof/>
                <w:webHidden/>
              </w:rPr>
              <w:fldChar w:fldCharType="separate"/>
            </w:r>
            <w:r>
              <w:rPr>
                <w:noProof/>
                <w:webHidden/>
              </w:rPr>
              <w:t>12</w:t>
            </w:r>
            <w:r>
              <w:rPr>
                <w:noProof/>
                <w:webHidden/>
              </w:rPr>
              <w:fldChar w:fldCharType="end"/>
            </w:r>
          </w:hyperlink>
        </w:p>
        <w:p w14:paraId="2A16078A" w14:textId="443A27F8" w:rsidR="00F14794" w:rsidRPr="00F937C2" w:rsidRDefault="008559E1" w:rsidP="00F937C2">
          <w:pPr>
            <w:rPr>
              <w:lang w:eastAsia="en-AU"/>
            </w:rPr>
          </w:pPr>
          <w:r w:rsidRPr="00F77596">
            <w:rPr>
              <w:rFonts w:cs="Arial"/>
            </w:rPr>
            <w:fldChar w:fldCharType="end"/>
          </w:r>
        </w:p>
      </w:sdtContent>
    </w:sdt>
    <w:p w14:paraId="1C5BA729" w14:textId="77777777" w:rsidR="007C11F9" w:rsidRDefault="007C11F9" w:rsidP="00F937C2">
      <w:r>
        <w:br w:type="page"/>
      </w:r>
    </w:p>
    <w:p w14:paraId="4A63949A" w14:textId="2FA9B398" w:rsidR="006B6C9E" w:rsidRPr="00F937C2" w:rsidRDefault="1D81FAD0" w:rsidP="00F937C2">
      <w:pPr>
        <w:pStyle w:val="Heading2"/>
      </w:pPr>
      <w:bookmarkStart w:id="5" w:name="_Toc233034850"/>
      <w:r w:rsidRPr="00F937C2">
        <w:t>Introduction</w:t>
      </w:r>
      <w:bookmarkEnd w:id="5"/>
    </w:p>
    <w:p w14:paraId="222A7DA4" w14:textId="3FFD2429" w:rsidR="00807F9B" w:rsidRPr="00F77596" w:rsidRDefault="00807F9B" w:rsidP="00F937C2">
      <w:r w:rsidRPr="00F77596">
        <w:t xml:space="preserve">Low intensity mental health services have emerged as an important element of PHN primary mental health care since the commencement of the PHN Primary Mental Health Care Flexible Funding </w:t>
      </w:r>
      <w:r w:rsidR="001A0B26">
        <w:t>Stream</w:t>
      </w:r>
      <w:r w:rsidRPr="00F77596">
        <w:t>.</w:t>
      </w:r>
    </w:p>
    <w:p w14:paraId="6948A771" w14:textId="539803D7" w:rsidR="00DA2061" w:rsidRPr="00F77596" w:rsidRDefault="006B6C9E" w:rsidP="00F937C2">
      <w:r w:rsidRPr="00F77596">
        <w:t xml:space="preserve">PHNs are required to improve targeting of </w:t>
      </w:r>
      <w:r w:rsidR="00CA0FDF">
        <w:t xml:space="preserve">low intensity </w:t>
      </w:r>
      <w:r w:rsidRPr="00F77596">
        <w:t xml:space="preserve">psychological interventions to most appropriately support people with or at risk of </w:t>
      </w:r>
      <w:r w:rsidR="003558AB">
        <w:t xml:space="preserve">developing a </w:t>
      </w:r>
      <w:r w:rsidRPr="00F77596">
        <w:t xml:space="preserve">mild mental </w:t>
      </w:r>
      <w:r w:rsidR="00467471">
        <w:t>health</w:t>
      </w:r>
      <w:r w:rsidR="003558AB">
        <w:t xml:space="preserve"> condition</w:t>
      </w:r>
      <w:r w:rsidR="00AF2F7D" w:rsidRPr="00F77596">
        <w:t xml:space="preserve"> </w:t>
      </w:r>
      <w:r w:rsidR="00563547" w:rsidRPr="00F77596">
        <w:t xml:space="preserve">who </w:t>
      </w:r>
      <w:proofErr w:type="gramStart"/>
      <w:r w:rsidR="00563547" w:rsidRPr="00F77596">
        <w:t>are not able to</w:t>
      </w:r>
      <w:proofErr w:type="gramEnd"/>
      <w:r w:rsidR="00563547" w:rsidRPr="00F77596">
        <w:t xml:space="preserve"> access mainstream services or for whom these services do not meet their needs</w:t>
      </w:r>
      <w:r w:rsidR="00723778">
        <w:t>,</w:t>
      </w:r>
      <w:r w:rsidR="00563547" w:rsidRPr="00F77596" w:rsidDel="00563547">
        <w:t xml:space="preserve"> </w:t>
      </w:r>
      <w:r w:rsidR="00794D7C" w:rsidRPr="00F77596">
        <w:t>including underserviced populations</w:t>
      </w:r>
      <w:r w:rsidRPr="00F77596">
        <w:t xml:space="preserve">. These services should form an integrated part of a stepped care system and offer a lower intensity, easy to access option for </w:t>
      </w:r>
      <w:r w:rsidR="003558AB">
        <w:t xml:space="preserve">these </w:t>
      </w:r>
      <w:r w:rsidRPr="00F77596">
        <w:t xml:space="preserve">consumers who </w:t>
      </w:r>
      <w:r w:rsidR="002F7712">
        <w:t xml:space="preserve">need mild mental health supports and </w:t>
      </w:r>
      <w:r w:rsidRPr="00F77596">
        <w:t xml:space="preserve">do not require more intensive psychological interventions. </w:t>
      </w:r>
    </w:p>
    <w:p w14:paraId="4B2B73C7" w14:textId="0FF3123D" w:rsidR="00DE0706" w:rsidRPr="00F77596" w:rsidRDefault="00C85393" w:rsidP="00F937C2">
      <w:r w:rsidRPr="00F77596">
        <w:t xml:space="preserve">The </w:t>
      </w:r>
      <w:r w:rsidR="002F02BA">
        <w:t>low intensity mental health services</w:t>
      </w:r>
      <w:r w:rsidRPr="00F77596">
        <w:t xml:space="preserve"> commissioned by PHNs should complement and not duplicate existing </w:t>
      </w:r>
      <w:r w:rsidR="002F02BA">
        <w:t>low intensity mental health services</w:t>
      </w:r>
      <w:r w:rsidRPr="00F77596">
        <w:t xml:space="preserve"> available in Australia’s mental health and suicide prevention system</w:t>
      </w:r>
      <w:r w:rsidR="007A16EE">
        <w:t>, including the new Medicare Mental Health Check In service</w:t>
      </w:r>
      <w:r w:rsidRPr="00F77596">
        <w:t>.</w:t>
      </w:r>
    </w:p>
    <w:p w14:paraId="7973292E" w14:textId="77777777" w:rsidR="00F937C2" w:rsidRPr="00F77596" w:rsidRDefault="00F937C2" w:rsidP="00F937C2">
      <w:r w:rsidRPr="00F77596">
        <w:t>PHNs are expected to:</w:t>
      </w:r>
    </w:p>
    <w:p w14:paraId="51FFC0FF" w14:textId="77777777" w:rsidR="00F937C2" w:rsidRPr="00F937C2" w:rsidRDefault="00F937C2" w:rsidP="00F937C2">
      <w:pPr>
        <w:pStyle w:val="ListBullet"/>
      </w:pPr>
      <w:r w:rsidRPr="00F77596">
        <w:rPr>
          <w:rFonts w:cs="Arial"/>
          <w:b/>
          <w:bCs/>
        </w:rPr>
        <w:t>Plan</w:t>
      </w:r>
      <w:r w:rsidRPr="00F77596">
        <w:rPr>
          <w:rFonts w:cs="Arial"/>
        </w:rPr>
        <w:t xml:space="preserve"> </w:t>
      </w:r>
      <w:r w:rsidRPr="00F937C2">
        <w:t xml:space="preserve">for the provision of low intensity mental health services as part of a stepped care approach to joint regional mental health and suicide prevention planning, with a focus on commissioning services for consumers who </w:t>
      </w:r>
      <w:proofErr w:type="gramStart"/>
      <w:r w:rsidRPr="00F937C2">
        <w:t>are not able to</w:t>
      </w:r>
      <w:proofErr w:type="gramEnd"/>
      <w:r w:rsidRPr="00F937C2">
        <w:t xml:space="preserve"> access mainstream services or for whom these services do not meet their needs, including underserviced populations</w:t>
      </w:r>
    </w:p>
    <w:p w14:paraId="5B9BD711" w14:textId="77777777" w:rsidR="00F937C2" w:rsidRPr="00F937C2" w:rsidRDefault="00F937C2" w:rsidP="00F937C2">
      <w:pPr>
        <w:pStyle w:val="ListBullet"/>
      </w:pPr>
      <w:r w:rsidRPr="00F937C2">
        <w:rPr>
          <w:rStyle w:val="Strong"/>
        </w:rPr>
        <w:t>Support appropriate intake</w:t>
      </w:r>
      <w:r w:rsidRPr="00F937C2">
        <w:t xml:space="preserve">, assessment and referral protocols, including self-referral, to target low intensity mental health services to those who would benefit from them </w:t>
      </w:r>
    </w:p>
    <w:p w14:paraId="04969E9E" w14:textId="77777777" w:rsidR="00F937C2" w:rsidRPr="00F937C2" w:rsidRDefault="00F937C2" w:rsidP="00F937C2">
      <w:pPr>
        <w:pStyle w:val="ListBullet"/>
      </w:pPr>
      <w:r w:rsidRPr="00F937C2">
        <w:rPr>
          <w:rStyle w:val="Strong"/>
        </w:rPr>
        <w:t>Promote low intensity mental health services</w:t>
      </w:r>
      <w:r w:rsidRPr="00F937C2">
        <w:t xml:space="preserve"> as an effective choice for both professionals and the community, including digital low intensity mental health services; and</w:t>
      </w:r>
    </w:p>
    <w:p w14:paraId="0F1D7DE3" w14:textId="214FB50B" w:rsidR="00F937C2" w:rsidRPr="00F937C2" w:rsidRDefault="00F937C2" w:rsidP="00F937C2">
      <w:pPr>
        <w:pStyle w:val="ListBullet"/>
      </w:pPr>
      <w:r w:rsidRPr="00F937C2">
        <w:rPr>
          <w:rStyle w:val="Strong"/>
        </w:rPr>
        <w:t>Commission evidence-based</w:t>
      </w:r>
      <w:r w:rsidRPr="00F937C2">
        <w:t>, accessible and efficient low intensity mental health services, adapted a</w:t>
      </w:r>
      <w:r w:rsidRPr="00F77596">
        <w:rPr>
          <w:rFonts w:cs="Arial"/>
        </w:rPr>
        <w:t>s needed</w:t>
      </w:r>
      <w:r>
        <w:rPr>
          <w:rFonts w:cs="Arial"/>
        </w:rPr>
        <w:t>,</w:t>
      </w:r>
      <w:r w:rsidRPr="00F77596">
        <w:rPr>
          <w:rFonts w:cs="Arial"/>
        </w:rPr>
        <w:t xml:space="preserve"> for underserviced populations that are unable to access or utilise mainstream services.</w:t>
      </w:r>
    </w:p>
    <w:p w14:paraId="46C9B560" w14:textId="451699F7" w:rsidR="006B6C9E" w:rsidRPr="00F937C2" w:rsidRDefault="3DCD32B5" w:rsidP="00F937C2">
      <w:pPr>
        <w:pStyle w:val="Heading2"/>
      </w:pPr>
      <w:bookmarkStart w:id="6" w:name="_Toc233034851"/>
      <w:r w:rsidRPr="00F937C2">
        <w:t>Context</w:t>
      </w:r>
      <w:bookmarkEnd w:id="6"/>
      <w:r w:rsidRPr="00F937C2">
        <w:t xml:space="preserve"> </w:t>
      </w:r>
    </w:p>
    <w:p w14:paraId="796BEB38" w14:textId="77777777" w:rsidR="00785CC2" w:rsidRPr="00F77596" w:rsidRDefault="00785CC2" w:rsidP="00785CC2">
      <w:pPr>
        <w:pStyle w:val="Heading3"/>
        <w:rPr>
          <w:rFonts w:eastAsia="Arial"/>
        </w:rPr>
      </w:pPr>
      <w:bookmarkStart w:id="7" w:name="_Toc233034852"/>
      <w:r w:rsidRPr="00F77596">
        <w:rPr>
          <w:rFonts w:eastAsia="Arial"/>
        </w:rPr>
        <w:t>National Mental Health and Suicide Prevention Agreement</w:t>
      </w:r>
      <w:bookmarkEnd w:id="7"/>
    </w:p>
    <w:p w14:paraId="3C2BAD4B" w14:textId="77777777" w:rsidR="00785CC2" w:rsidRPr="00F77596" w:rsidRDefault="00785CC2" w:rsidP="00F937C2">
      <w:r w:rsidRPr="00F77596">
        <w:t>The National Mental Health and Suicide Prevention Agreement</w:t>
      </w:r>
      <w:r w:rsidRPr="00F77596">
        <w:rPr>
          <w:rStyle w:val="FootnoteReference"/>
          <w:rFonts w:cs="Arial"/>
        </w:rPr>
        <w:footnoteReference w:id="2"/>
      </w:r>
      <w:r w:rsidRPr="00F77596">
        <w:t xml:space="preserve"> (National Agreement) sets out the shared intention of the Commonwealth and state and territory governments to work in partnership to improve the mental health of all </w:t>
      </w:r>
      <w:r w:rsidRPr="00F77596" w:rsidDel="001755EE">
        <w:t>Australians</w:t>
      </w:r>
      <w:r w:rsidRPr="00F77596">
        <w:t xml:space="preserve">, ensure services are sustainable and enhance the Australian mental health and suicide prevention system. Part of this work includes reviewing and establishing mental health and suicide prevention system structures and mechanisms as required, to jointly drive planning and reform that supports: </w:t>
      </w:r>
    </w:p>
    <w:p w14:paraId="72A3EA17" w14:textId="77777777" w:rsidR="00785CC2" w:rsidRPr="00F77596" w:rsidRDefault="00785CC2" w:rsidP="00F937C2">
      <w:pPr>
        <w:pStyle w:val="ListBullet"/>
      </w:pPr>
      <w:r w:rsidRPr="00F77596">
        <w:t xml:space="preserve">a stepped care model. </w:t>
      </w:r>
    </w:p>
    <w:p w14:paraId="15585803" w14:textId="77777777" w:rsidR="00785CC2" w:rsidRPr="00F77596" w:rsidRDefault="00785CC2" w:rsidP="00F937C2">
      <w:pPr>
        <w:pStyle w:val="ListBullet"/>
      </w:pPr>
      <w:r w:rsidRPr="00F77596">
        <w:t xml:space="preserve">effective early intervention; and </w:t>
      </w:r>
    </w:p>
    <w:p w14:paraId="7935350A" w14:textId="77777777" w:rsidR="00785CC2" w:rsidRPr="00F77596" w:rsidRDefault="00785CC2" w:rsidP="00F937C2">
      <w:pPr>
        <w:pStyle w:val="ListBullet"/>
      </w:pPr>
      <w:r w:rsidRPr="00F77596">
        <w:t>service provision across the entire spectrum of care at the appropriate level accessible when needed.</w:t>
      </w:r>
    </w:p>
    <w:p w14:paraId="7C236B58" w14:textId="0D84F63B" w:rsidR="623941C0" w:rsidRPr="00F77596" w:rsidRDefault="00785CC2" w:rsidP="00F937C2">
      <w:r w:rsidRPr="00F77596">
        <w:rPr>
          <w:rFonts w:eastAsia="Arial"/>
        </w:rPr>
        <w:t xml:space="preserve">The National Agreement offers the opportunity for a planned and integrated approach to provide </w:t>
      </w:r>
      <w:r w:rsidR="002F02BA">
        <w:rPr>
          <w:rFonts w:eastAsia="Arial"/>
        </w:rPr>
        <w:t>low intensity mental health services</w:t>
      </w:r>
      <w:r w:rsidRPr="00F77596">
        <w:rPr>
          <w:rFonts w:eastAsia="Arial"/>
        </w:rPr>
        <w:t>, including digital services, between PHNs, LHNs and other relevant stakeholders at a regional level.</w:t>
      </w:r>
    </w:p>
    <w:p w14:paraId="65485983" w14:textId="3ABC5663" w:rsidR="5B9212E8" w:rsidRPr="00F77596" w:rsidRDefault="5B9212E8" w:rsidP="00B258CF">
      <w:pPr>
        <w:pStyle w:val="Heading3"/>
        <w:rPr>
          <w:rFonts w:eastAsia="Arial"/>
        </w:rPr>
      </w:pPr>
      <w:bookmarkStart w:id="8" w:name="_Toc233034853"/>
      <w:r w:rsidRPr="00F77596">
        <w:rPr>
          <w:rFonts w:eastAsia="Arial"/>
        </w:rPr>
        <w:t>Digital Low Intensity Service Delivery</w:t>
      </w:r>
      <w:bookmarkEnd w:id="8"/>
    </w:p>
    <w:p w14:paraId="5A72DA78" w14:textId="0F33D473" w:rsidR="00F35DE4" w:rsidRPr="00F77596" w:rsidRDefault="00F35DE4" w:rsidP="00F937C2">
      <w:r w:rsidRPr="00F77596" w:rsidDel="00F02DD1">
        <w:t>Low intensity mental health services</w:t>
      </w:r>
      <w:r w:rsidRPr="00F77596">
        <w:t xml:space="preserve"> are currently available through self-directed online educational programs and tools including online therapy. These services are clinician supported and provide an accessible entry point to early intervention for people with or at risk of </w:t>
      </w:r>
      <w:r w:rsidR="004A0918">
        <w:t xml:space="preserve">developing a </w:t>
      </w:r>
      <w:r w:rsidRPr="00F77596">
        <w:t xml:space="preserve">mild mental </w:t>
      </w:r>
      <w:r w:rsidR="00DD05F6">
        <w:t xml:space="preserve">health </w:t>
      </w:r>
      <w:r w:rsidR="004A0918">
        <w:t>condition</w:t>
      </w:r>
      <w:r w:rsidRPr="00F77596">
        <w:t>.</w:t>
      </w:r>
      <w:r w:rsidR="002E3531">
        <w:t xml:space="preserve"> The </w:t>
      </w:r>
      <w:hyperlink r:id="rId11" w:history="1">
        <w:r w:rsidR="002E3531" w:rsidRPr="008A3BAF">
          <w:rPr>
            <w:rStyle w:val="Hyperlink"/>
            <w:rFonts w:cs="Arial"/>
          </w:rPr>
          <w:t>Medicare Mental Health</w:t>
        </w:r>
      </w:hyperlink>
      <w:r w:rsidR="002E3531">
        <w:t xml:space="preserve"> website is</w:t>
      </w:r>
      <w:r w:rsidR="008A3BAF">
        <w:t xml:space="preserve"> the recommended starting point to access these services.</w:t>
      </w:r>
    </w:p>
    <w:p w14:paraId="6C9D63CC" w14:textId="79695950" w:rsidR="008B2A16" w:rsidRPr="00F937C2" w:rsidRDefault="00293B64" w:rsidP="00F937C2">
      <w:r w:rsidRPr="00F937C2">
        <w:t>All Commonwealth funded digital mental health services are required to attain and maintain accreditation against the National Safety and Quality Digital Mental Health Standards (the Digital Mental Health Standards</w:t>
      </w:r>
      <w:r w:rsidR="008B2A16" w:rsidRPr="00F937C2">
        <w:t>). The</w:t>
      </w:r>
      <w:r w:rsidR="00CD7904" w:rsidRPr="00F937C2">
        <w:t xml:space="preserve"> </w:t>
      </w:r>
      <w:r w:rsidRPr="00F937C2">
        <w:t xml:space="preserve">Digital </w:t>
      </w:r>
      <w:r w:rsidR="000F120A" w:rsidRPr="00F937C2">
        <w:t>Mental Health Standards</w:t>
      </w:r>
      <w:r w:rsidR="00545D42" w:rsidRPr="00F937C2">
        <w:t xml:space="preserve"> apply to mental </w:t>
      </w:r>
      <w:proofErr w:type="spellStart"/>
      <w:r w:rsidR="00545D42" w:rsidRPr="00F937C2">
        <w:t>health,</w:t>
      </w:r>
      <w:proofErr w:type="spellEnd"/>
      <w:r w:rsidR="00545D42" w:rsidRPr="00F937C2">
        <w:t xml:space="preserve"> suicide prevention and alcohol and other drug</w:t>
      </w:r>
      <w:r w:rsidR="00A62AEE" w:rsidRPr="00F937C2">
        <w:t xml:space="preserve"> services delivered via a digital platform</w:t>
      </w:r>
      <w:r w:rsidR="00556278" w:rsidRPr="00F937C2">
        <w:t xml:space="preserve"> and comprise of three standards</w:t>
      </w:r>
      <w:r w:rsidR="008B2A16" w:rsidRPr="00F937C2">
        <w:t>:</w:t>
      </w:r>
    </w:p>
    <w:p w14:paraId="4B5A30D1" w14:textId="77777777" w:rsidR="008B2A16" w:rsidRDefault="00556278" w:rsidP="00F937C2">
      <w:pPr>
        <w:pStyle w:val="ListBullet"/>
        <w:rPr>
          <w:rFonts w:eastAsia="Arial"/>
        </w:rPr>
      </w:pPr>
      <w:r>
        <w:rPr>
          <w:rFonts w:eastAsia="Arial"/>
        </w:rPr>
        <w:t xml:space="preserve">Clinical and Technical Governance Standard, </w:t>
      </w:r>
    </w:p>
    <w:p w14:paraId="16FFE994" w14:textId="77777777" w:rsidR="008B2A16" w:rsidRDefault="00556278" w:rsidP="00F937C2">
      <w:pPr>
        <w:pStyle w:val="ListBullet"/>
        <w:rPr>
          <w:rFonts w:eastAsia="Arial"/>
        </w:rPr>
      </w:pPr>
      <w:r>
        <w:rPr>
          <w:rFonts w:eastAsia="Arial"/>
        </w:rPr>
        <w:t xml:space="preserve">Partnering with Consumers Standard, and </w:t>
      </w:r>
    </w:p>
    <w:p w14:paraId="795CE738" w14:textId="77777777" w:rsidR="008B2A16" w:rsidRDefault="00556278" w:rsidP="00F937C2">
      <w:pPr>
        <w:pStyle w:val="ListBullet"/>
        <w:rPr>
          <w:rFonts w:eastAsia="Arial"/>
        </w:rPr>
      </w:pPr>
      <w:r>
        <w:rPr>
          <w:rFonts w:eastAsia="Arial"/>
        </w:rPr>
        <w:t xml:space="preserve">Model of Care Standard. </w:t>
      </w:r>
    </w:p>
    <w:p w14:paraId="33E6F2A4" w14:textId="72B087F6" w:rsidR="006B6C9E" w:rsidRPr="00F937C2" w:rsidRDefault="00556278" w:rsidP="00F937C2">
      <w:r w:rsidRPr="00F937C2">
        <w:t xml:space="preserve">The Digital Mental Health Standards </w:t>
      </w:r>
      <w:r w:rsidR="009C79E8" w:rsidRPr="00F937C2">
        <w:t>aim to improve the quality of digital mental health service provision</w:t>
      </w:r>
      <w:r w:rsidR="00C07A6E" w:rsidRPr="00F937C2">
        <w:t>,</w:t>
      </w:r>
      <w:r w:rsidR="009C79E8" w:rsidRPr="00F937C2">
        <w:t xml:space="preserve"> and </w:t>
      </w:r>
      <w:r w:rsidR="00C07A6E" w:rsidRPr="00F937C2">
        <w:t xml:space="preserve">to </w:t>
      </w:r>
      <w:r w:rsidR="009C79E8" w:rsidRPr="00F937C2">
        <w:t>protect service users</w:t>
      </w:r>
      <w:r w:rsidR="00C07A6E" w:rsidRPr="00F937C2">
        <w:t xml:space="preserve"> and their support people</w:t>
      </w:r>
      <w:r w:rsidR="009C79E8" w:rsidRPr="00F937C2">
        <w:t xml:space="preserve"> from harm. The Standards have been designed to provide safety and quality assurance for digital mental health service users, and best practice guidance for service providers. </w:t>
      </w:r>
    </w:p>
    <w:p w14:paraId="36079B31" w14:textId="04BFA08F" w:rsidR="15591095" w:rsidRPr="00F77596" w:rsidRDefault="007262EE" w:rsidP="00B258CF">
      <w:pPr>
        <w:pStyle w:val="Heading3"/>
        <w:rPr>
          <w:rFonts w:eastAsia="Arial"/>
        </w:rPr>
      </w:pPr>
      <w:bookmarkStart w:id="9" w:name="_Toc233034854"/>
      <w:r>
        <w:rPr>
          <w:rFonts w:eastAsia="Arial"/>
        </w:rPr>
        <w:t>Medicare Mental Health Check In (MMHCI)</w:t>
      </w:r>
      <w:bookmarkEnd w:id="9"/>
    </w:p>
    <w:p w14:paraId="60CB6319" w14:textId="77777777" w:rsidR="0069230A" w:rsidRPr="00F937C2" w:rsidRDefault="0069230A" w:rsidP="00F937C2">
      <w:r w:rsidRPr="00F937C2">
        <w:rPr>
          <w:lang w:val="en-GB"/>
        </w:rPr>
        <w:t>On 1 January 2026, Medicare Mental Health Check In (previously known as the National Early Intervention Service (NEIS)) launched. It is a new digital mental health service providing early support for those experiencing, or at risk of experiencing, mild mental health challenges or transient distress. It is free to access and available without a referral or diagnosis.</w:t>
      </w:r>
      <w:r w:rsidRPr="00F937C2">
        <w:t> </w:t>
      </w:r>
    </w:p>
    <w:p w14:paraId="75A5AEF0" w14:textId="77777777" w:rsidR="0069230A" w:rsidRPr="00F937C2" w:rsidRDefault="0069230A" w:rsidP="00F937C2">
      <w:r w:rsidRPr="00F937C2">
        <w:t>The service offers help-seekers the ability to access evidence-based Low-Intensity Cognitive Behavioural Therapy (</w:t>
      </w:r>
      <w:proofErr w:type="spellStart"/>
      <w:r w:rsidRPr="00F937C2">
        <w:t>LiCBT</w:t>
      </w:r>
      <w:proofErr w:type="spellEnd"/>
      <w:r w:rsidRPr="00F937C2">
        <w:t>), and either work through </w:t>
      </w:r>
      <w:proofErr w:type="spellStart"/>
      <w:r w:rsidRPr="00F937C2">
        <w:t>LiCBT</w:t>
      </w:r>
      <w:proofErr w:type="spellEnd"/>
      <w:r w:rsidRPr="00F937C2">
        <w:t> tools at their own pace or with the support of a qualified mental health practitioner via telehealth over </w:t>
      </w:r>
      <w:proofErr w:type="gramStart"/>
      <w:r w:rsidRPr="00F937C2">
        <w:t>a number of</w:t>
      </w:r>
      <w:proofErr w:type="gramEnd"/>
      <w:r w:rsidRPr="00F937C2">
        <w:t> sessions.</w:t>
      </w:r>
    </w:p>
    <w:p w14:paraId="70352CDD" w14:textId="77777777" w:rsidR="0069230A" w:rsidRDefault="0069230A" w:rsidP="00F937C2">
      <w:r w:rsidRPr="00F937C2">
        <w:t xml:space="preserve">For more information, </w:t>
      </w:r>
      <w:r>
        <w:t xml:space="preserve">please visit the </w:t>
      </w:r>
      <w:hyperlink r:id="rId12" w:history="1">
        <w:r w:rsidRPr="00C66D8E">
          <w:rPr>
            <w:rStyle w:val="Hyperlink"/>
          </w:rPr>
          <w:t>website</w:t>
        </w:r>
      </w:hyperlink>
      <w:r>
        <w:t xml:space="preserve"> at: www.medicarementalhealthcheckin.gov.au. </w:t>
      </w:r>
    </w:p>
    <w:p w14:paraId="378AE123" w14:textId="77777777" w:rsidR="00D434BC" w:rsidRPr="00F77596" w:rsidRDefault="561877AE" w:rsidP="00B258CF">
      <w:pPr>
        <w:pStyle w:val="Heading3"/>
        <w:rPr>
          <w:rFonts w:eastAsia="Arial"/>
        </w:rPr>
      </w:pPr>
      <w:bookmarkStart w:id="10" w:name="_Toc233034855"/>
      <w:r w:rsidRPr="00F77596">
        <w:rPr>
          <w:rFonts w:eastAsia="Arial"/>
        </w:rPr>
        <w:t xml:space="preserve">National PHN </w:t>
      </w:r>
      <w:r w:rsidR="7240C878" w:rsidRPr="00F77596">
        <w:rPr>
          <w:rFonts w:eastAsia="Arial"/>
        </w:rPr>
        <w:t>I</w:t>
      </w:r>
      <w:r w:rsidR="37D7EE93" w:rsidRPr="00F77596">
        <w:rPr>
          <w:rFonts w:eastAsia="Arial"/>
        </w:rPr>
        <w:t xml:space="preserve">nitial </w:t>
      </w:r>
      <w:r w:rsidR="5CCC92EC" w:rsidRPr="00F77596">
        <w:rPr>
          <w:rFonts w:eastAsia="Arial"/>
        </w:rPr>
        <w:t>Assessment</w:t>
      </w:r>
      <w:r w:rsidR="23BC34CB" w:rsidRPr="00F77596">
        <w:rPr>
          <w:rFonts w:eastAsia="Arial"/>
        </w:rPr>
        <w:t xml:space="preserve"> and </w:t>
      </w:r>
      <w:r w:rsidR="7240C878" w:rsidRPr="00F77596">
        <w:rPr>
          <w:rFonts w:eastAsia="Arial"/>
        </w:rPr>
        <w:t>R</w:t>
      </w:r>
      <w:r w:rsidR="2A1DA644" w:rsidRPr="00F77596">
        <w:rPr>
          <w:rFonts w:eastAsia="Arial"/>
        </w:rPr>
        <w:t>eferral</w:t>
      </w:r>
      <w:r w:rsidR="7240C878" w:rsidRPr="00F77596">
        <w:rPr>
          <w:rFonts w:eastAsia="Arial"/>
        </w:rPr>
        <w:t xml:space="preserve"> Guidance</w:t>
      </w:r>
      <w:bookmarkEnd w:id="10"/>
    </w:p>
    <w:p w14:paraId="3F50DB95" w14:textId="2EDB11DD" w:rsidR="000D4EE1" w:rsidRPr="00F937C2" w:rsidRDefault="000D4EE1" w:rsidP="00F937C2">
      <w:r w:rsidRPr="00F937C2">
        <w:t xml:space="preserve">PHNs must utilise the </w:t>
      </w:r>
      <w:hyperlink r:id="rId13" w:history="1">
        <w:r w:rsidRPr="00F937C2">
          <w:rPr>
            <w:rStyle w:val="Hyperlink"/>
          </w:rPr>
          <w:t>Initial Assessment and Referral (IAR) Decision Support Tool</w:t>
        </w:r>
      </w:hyperlink>
      <w:r w:rsidRPr="00F937C2">
        <w:t xml:space="preserve"> and </w:t>
      </w:r>
      <w:hyperlink r:id="rId14" w:history="1">
        <w:r w:rsidRPr="00F937C2">
          <w:rPr>
            <w:rStyle w:val="Hyperlink"/>
          </w:rPr>
          <w:t>relevant guidance documentation</w:t>
        </w:r>
      </w:hyperlink>
      <w:r w:rsidRPr="00F937C2">
        <w:t xml:space="preserve"> </w:t>
      </w:r>
      <w:r w:rsidR="00FD3636" w:rsidRPr="00F937C2">
        <w:t xml:space="preserve">(2024) </w:t>
      </w:r>
      <w:r w:rsidRPr="00F937C2">
        <w:t>to ensure that people are effectively referred to appropriate levels of low</w:t>
      </w:r>
      <w:r w:rsidR="00601442" w:rsidRPr="00F937C2">
        <w:t xml:space="preserve"> </w:t>
      </w:r>
      <w:r w:rsidRPr="00F937C2">
        <w:t xml:space="preserve">intensity care and services to support their needs. </w:t>
      </w:r>
    </w:p>
    <w:p w14:paraId="4A419A9E" w14:textId="7178E167" w:rsidR="00841782" w:rsidRPr="00F937C2" w:rsidRDefault="00467DE2" w:rsidP="00F937C2">
      <w:r w:rsidRPr="00F937C2">
        <w:t xml:space="preserve">The </w:t>
      </w:r>
      <w:r w:rsidR="00BA237A" w:rsidRPr="00F937C2">
        <w:t>g</w:t>
      </w:r>
      <w:r w:rsidRPr="00F937C2">
        <w:t xml:space="preserve">uidance documentation </w:t>
      </w:r>
      <w:r w:rsidR="00D26EE0" w:rsidRPr="00F937C2">
        <w:t>provid</w:t>
      </w:r>
      <w:r w:rsidR="00730C7A" w:rsidRPr="00F937C2">
        <w:t>es</w:t>
      </w:r>
      <w:r w:rsidR="00D26EE0" w:rsidRPr="00F937C2">
        <w:t xml:space="preserve"> information about the IAR and how to use it appropriately and effectively with people of different ages </w:t>
      </w:r>
      <w:r w:rsidR="002C457E" w:rsidRPr="00F937C2">
        <w:t xml:space="preserve">(children, adolescents, adults, and older adults) </w:t>
      </w:r>
      <w:r w:rsidR="00D26EE0" w:rsidRPr="00F937C2">
        <w:t>who present to the primary care system with mental health symptoms and/or psychological distress.</w:t>
      </w:r>
      <w:r w:rsidR="00B11C65" w:rsidRPr="00F937C2">
        <w:t xml:space="preserve"> </w:t>
      </w:r>
    </w:p>
    <w:p w14:paraId="3DA81709" w14:textId="418E6231" w:rsidR="006B6C9E" w:rsidRPr="00F937C2" w:rsidRDefault="47C26402" w:rsidP="00F937C2">
      <w:r w:rsidRPr="00F937C2">
        <w:t>This document</w:t>
      </w:r>
      <w:r w:rsidR="006E545E" w:rsidRPr="00F937C2">
        <w:t>ation</w:t>
      </w:r>
      <w:r w:rsidR="3DCD32B5" w:rsidRPr="00F937C2">
        <w:t xml:space="preserve"> provides specific guidance on the services, referral criteria and decision-making in relation to referring people to </w:t>
      </w:r>
      <w:r w:rsidR="002F02BA" w:rsidRPr="00F937C2">
        <w:t>low intensity mental health services</w:t>
      </w:r>
      <w:r w:rsidR="3DCD32B5" w:rsidRPr="00F937C2">
        <w:t>, which generally equate to Level 2</w:t>
      </w:r>
      <w:r w:rsidR="0BCDF57F" w:rsidRPr="00F937C2">
        <w:t xml:space="preserve"> (</w:t>
      </w:r>
      <w:r w:rsidR="002F02BA" w:rsidRPr="00F937C2">
        <w:t>Low intensity mental health services</w:t>
      </w:r>
      <w:r w:rsidR="0BCDF57F" w:rsidRPr="00F937C2">
        <w:t>)</w:t>
      </w:r>
      <w:r w:rsidR="3DCD32B5" w:rsidRPr="00F937C2">
        <w:t xml:space="preserve"> Care in the </w:t>
      </w:r>
      <w:r w:rsidR="00932D5B" w:rsidRPr="00F937C2">
        <w:t>g</w:t>
      </w:r>
      <w:r w:rsidR="3DCD32B5" w:rsidRPr="00F937C2">
        <w:t>uidance.</w:t>
      </w:r>
    </w:p>
    <w:p w14:paraId="74889479" w14:textId="77777777" w:rsidR="006B6C9E" w:rsidRPr="00F77596" w:rsidRDefault="006B6C9E" w:rsidP="00F937C2">
      <w:pPr>
        <w:rPr>
          <w:rFonts w:cs="Arial"/>
        </w:rPr>
      </w:pPr>
      <w:r w:rsidRPr="00F77596">
        <w:rPr>
          <w:rFonts w:cs="Arial"/>
        </w:rPr>
        <w:t>Other PHN guidance</w:t>
      </w:r>
      <w:r w:rsidRPr="00F77596">
        <w:rPr>
          <w:rStyle w:val="FootnoteReference"/>
          <w:rFonts w:cs="Arial"/>
        </w:rPr>
        <w:footnoteReference w:id="3"/>
      </w:r>
      <w:r w:rsidRPr="00F77596">
        <w:rPr>
          <w:rFonts w:cs="Arial"/>
        </w:rPr>
        <w:t xml:space="preserve"> which should be read in conjunction with this document includes:</w:t>
      </w:r>
    </w:p>
    <w:p w14:paraId="36B4EEDA" w14:textId="509C3B99" w:rsidR="006B6C9E" w:rsidRPr="00F77596" w:rsidRDefault="006B6C9E" w:rsidP="00F937C2">
      <w:pPr>
        <w:pStyle w:val="ListBullet"/>
      </w:pPr>
      <w:r w:rsidRPr="00F77596">
        <w:t xml:space="preserve">PHN Guidance on Stepped </w:t>
      </w:r>
      <w:r w:rsidR="00040EEB" w:rsidRPr="00F77596">
        <w:t>Care.</w:t>
      </w:r>
    </w:p>
    <w:p w14:paraId="563BF5A3" w14:textId="095E0AF8" w:rsidR="006B6C9E" w:rsidRPr="00F77596" w:rsidRDefault="006B6C9E" w:rsidP="00F937C2">
      <w:pPr>
        <w:pStyle w:val="ListBullet"/>
      </w:pPr>
      <w:r w:rsidRPr="00F77596">
        <w:t>Joint Regional Planning for Integrated Mental Health and Suicide Prevention Services: A Guide for Local Health Networks (LHNs) and Primary Health Networks (PHNs</w:t>
      </w:r>
      <w:r w:rsidR="00040EEB" w:rsidRPr="00F77596">
        <w:t>)</w:t>
      </w:r>
      <w:r w:rsidR="00040EEB">
        <w:t>; and</w:t>
      </w:r>
    </w:p>
    <w:p w14:paraId="09B04D7B" w14:textId="4E0348AF" w:rsidR="00E7401F" w:rsidRPr="00F937C2" w:rsidRDefault="006B6C9E" w:rsidP="00F937C2">
      <w:pPr>
        <w:pStyle w:val="ListBullet"/>
      </w:pPr>
      <w:r w:rsidRPr="00F77596">
        <w:t xml:space="preserve">Psychological Treatment Services for People with Mental </w:t>
      </w:r>
      <w:r w:rsidR="00FD720C">
        <w:t>Health Challenges</w:t>
      </w:r>
      <w:r w:rsidR="00FD720C" w:rsidRPr="00F77596">
        <w:t xml:space="preserve"> </w:t>
      </w:r>
      <w:r w:rsidRPr="00F77596">
        <w:t xml:space="preserve">in Residential Aged Care </w:t>
      </w:r>
      <w:r w:rsidR="00FD720C">
        <w:t>Homes</w:t>
      </w:r>
      <w:r w:rsidR="00040EEB">
        <w:t>.</w:t>
      </w:r>
    </w:p>
    <w:p w14:paraId="4B992713" w14:textId="77777777" w:rsidR="00314A6A" w:rsidRPr="00F937C2" w:rsidRDefault="3611FD0A" w:rsidP="00F937C2">
      <w:pPr>
        <w:pStyle w:val="Heading2"/>
      </w:pPr>
      <w:bookmarkStart w:id="11" w:name="_Toc233034856"/>
      <w:r w:rsidRPr="00F937C2">
        <w:t>Why is this a priority activity for PHNs?</w:t>
      </w:r>
      <w:bookmarkEnd w:id="11"/>
    </w:p>
    <w:p w14:paraId="4D7CD101" w14:textId="79C654EF" w:rsidR="00314A6A" w:rsidRPr="00F937C2" w:rsidRDefault="1C0909EB" w:rsidP="00F937C2">
      <w:r w:rsidRPr="00F77596">
        <w:rPr>
          <w:rFonts w:cs="Arial"/>
        </w:rPr>
        <w:t>L</w:t>
      </w:r>
      <w:r w:rsidRPr="00F937C2">
        <w:t>ow intensity mental health services aim to increase overall community access to evidence based psychological intervention</w:t>
      </w:r>
      <w:r w:rsidR="00267895" w:rsidRPr="00F937C2">
        <w:t>s</w:t>
      </w:r>
      <w:r w:rsidR="6354CB97" w:rsidRPr="00F937C2">
        <w:t xml:space="preserve"> </w:t>
      </w:r>
      <w:r w:rsidRPr="00F937C2">
        <w:t>for people with, or at risk of</w:t>
      </w:r>
      <w:r w:rsidR="001F59FC" w:rsidRPr="00F937C2">
        <w:t xml:space="preserve"> developing</w:t>
      </w:r>
      <w:r w:rsidRPr="00F937C2">
        <w:t xml:space="preserve">, mild mental </w:t>
      </w:r>
      <w:r w:rsidR="00467471" w:rsidRPr="00F937C2">
        <w:t>health</w:t>
      </w:r>
      <w:r w:rsidR="002513E1" w:rsidRPr="00F937C2">
        <w:t xml:space="preserve"> </w:t>
      </w:r>
      <w:r w:rsidR="001F59FC" w:rsidRPr="00F937C2">
        <w:t>conditions</w:t>
      </w:r>
      <w:r w:rsidR="16967A24" w:rsidRPr="00F937C2">
        <w:t xml:space="preserve"> </w:t>
      </w:r>
      <w:r w:rsidRPr="00F937C2">
        <w:t>who do not require the traditional services provided through existing primary mental health care intervention pathways. There is a growing evidence</w:t>
      </w:r>
      <w:r w:rsidR="00437673" w:rsidRPr="00F937C2">
        <w:t>-</w:t>
      </w:r>
      <w:r w:rsidRPr="00F937C2">
        <w:t xml:space="preserve">base pointing to the efficacy of these services. </w:t>
      </w:r>
    </w:p>
    <w:p w14:paraId="486AE9AE" w14:textId="71BA30A1" w:rsidR="00314A6A" w:rsidRPr="00F937C2" w:rsidRDefault="00314A6A" w:rsidP="00F937C2">
      <w:r w:rsidRPr="00F937C2">
        <w:t xml:space="preserve">Providing a low intensity </w:t>
      </w:r>
      <w:r w:rsidR="00332CE5" w:rsidRPr="00F937C2">
        <w:t xml:space="preserve">mental health </w:t>
      </w:r>
      <w:r w:rsidRPr="00F937C2">
        <w:t>service option as part of stepped care should also:</w:t>
      </w:r>
    </w:p>
    <w:p w14:paraId="48939BA4" w14:textId="07F0C445" w:rsidR="00314A6A" w:rsidRPr="00F77596" w:rsidRDefault="000E1FEA" w:rsidP="00F937C2">
      <w:pPr>
        <w:pStyle w:val="ListBullet"/>
      </w:pPr>
      <w:r w:rsidRPr="00F77596">
        <w:t>I</w:t>
      </w:r>
      <w:r w:rsidR="00314A6A" w:rsidRPr="00F77596">
        <w:t xml:space="preserve">ncrease ease of access to services in the trajectory of mental </w:t>
      </w:r>
      <w:r w:rsidR="00467471">
        <w:t>health</w:t>
      </w:r>
      <w:r w:rsidR="00DF6000" w:rsidRPr="00F77596">
        <w:t xml:space="preserve"> </w:t>
      </w:r>
      <w:r w:rsidR="007D4BFA">
        <w:t xml:space="preserve">challenges </w:t>
      </w:r>
      <w:r w:rsidR="00314A6A" w:rsidRPr="00F77596">
        <w:t xml:space="preserve">to improve the chances of recovery and </w:t>
      </w:r>
      <w:r w:rsidR="00314A6A" w:rsidRPr="00F77596" w:rsidDel="00615C3B">
        <w:t>long</w:t>
      </w:r>
      <w:r w:rsidR="00615C3B" w:rsidRPr="00F77596">
        <w:t>-term</w:t>
      </w:r>
      <w:r w:rsidR="00314A6A" w:rsidRPr="00F77596">
        <w:t xml:space="preserve"> health, wellbeing, participation and </w:t>
      </w:r>
      <w:r w:rsidR="00040EEB" w:rsidRPr="00F77596">
        <w:t>productivity.</w:t>
      </w:r>
    </w:p>
    <w:p w14:paraId="61C6BDD7" w14:textId="4F331482" w:rsidR="00314A6A" w:rsidRPr="00F77596" w:rsidRDefault="000E1FEA" w:rsidP="00F937C2">
      <w:pPr>
        <w:pStyle w:val="ListBullet"/>
      </w:pPr>
      <w:r w:rsidRPr="00F77596">
        <w:t>E</w:t>
      </w:r>
      <w:r w:rsidR="00314A6A" w:rsidRPr="00F77596">
        <w:t>nable more efficient use of finite resources and a broader workforce</w:t>
      </w:r>
      <w:r w:rsidR="002336CF" w:rsidRPr="00F77596">
        <w:t xml:space="preserve"> </w:t>
      </w:r>
      <w:r w:rsidR="00314A6A" w:rsidRPr="00F77596">
        <w:t>to ensure the resources directed to higher cost, higher intensity services are targeted at those with the greatest clinical need; and</w:t>
      </w:r>
    </w:p>
    <w:p w14:paraId="2E0857CF" w14:textId="45EB746D" w:rsidR="006B6C9E" w:rsidRPr="00F937C2" w:rsidRDefault="6D52FD92" w:rsidP="00F937C2">
      <w:pPr>
        <w:pStyle w:val="ListBullet"/>
      </w:pPr>
      <w:r w:rsidRPr="00F77596">
        <w:t>H</w:t>
      </w:r>
      <w:r w:rsidR="07887DBB" w:rsidRPr="00F77596">
        <w:t>elp to address stigma associated with psychological interventions.</w:t>
      </w:r>
    </w:p>
    <w:p w14:paraId="111D758C" w14:textId="4438DE43" w:rsidR="006B6C9E" w:rsidRPr="00F937C2" w:rsidRDefault="3DCD32B5" w:rsidP="00F937C2">
      <w:pPr>
        <w:pStyle w:val="Heading2"/>
      </w:pPr>
      <w:bookmarkStart w:id="12" w:name="_Toc233034857"/>
      <w:r w:rsidRPr="00F937C2">
        <w:t xml:space="preserve">What </w:t>
      </w:r>
      <w:proofErr w:type="gramStart"/>
      <w:r w:rsidR="00BC29E6" w:rsidRPr="00F937C2">
        <w:t>are</w:t>
      </w:r>
      <w:proofErr w:type="gramEnd"/>
      <w:r w:rsidRPr="00F937C2">
        <w:t xml:space="preserve"> </w:t>
      </w:r>
      <w:r w:rsidR="002F02BA" w:rsidRPr="00F937C2">
        <w:t>low intensity mental health services</w:t>
      </w:r>
      <w:r w:rsidRPr="00F937C2">
        <w:t>?</w:t>
      </w:r>
      <w:bookmarkEnd w:id="12"/>
    </w:p>
    <w:p w14:paraId="32332B11" w14:textId="17625D86" w:rsidR="006B6C9E" w:rsidRPr="00F937C2" w:rsidRDefault="002F02BA" w:rsidP="00F937C2">
      <w:r>
        <w:rPr>
          <w:rFonts w:cs="Arial"/>
        </w:rPr>
        <w:t>Low intensity mental health services</w:t>
      </w:r>
      <w:r w:rsidR="006B6C9E" w:rsidRPr="00F77596">
        <w:rPr>
          <w:rFonts w:cs="Arial"/>
        </w:rPr>
        <w:t xml:space="preserve"> are evidence-based psychological services</w:t>
      </w:r>
      <w:r w:rsidR="00F47EE7" w:rsidRPr="00F77596">
        <w:rPr>
          <w:rFonts w:cs="Arial"/>
        </w:rPr>
        <w:t xml:space="preserve"> </w:t>
      </w:r>
      <w:r w:rsidR="00F90F6E" w:rsidRPr="00F77596">
        <w:rPr>
          <w:rFonts w:cs="Arial"/>
        </w:rPr>
        <w:t>designed to</w:t>
      </w:r>
      <w:r w:rsidR="006B6C9E" w:rsidRPr="00F77596">
        <w:rPr>
          <w:rFonts w:cs="Arial"/>
        </w:rPr>
        <w:t xml:space="preserve"> target people with or at risk of </w:t>
      </w:r>
      <w:r w:rsidR="00A564A4">
        <w:rPr>
          <w:rFonts w:cs="Arial"/>
        </w:rPr>
        <w:t xml:space="preserve">developing a </w:t>
      </w:r>
      <w:r w:rsidR="006B6C9E" w:rsidRPr="00F77596">
        <w:rPr>
          <w:rFonts w:cs="Arial"/>
        </w:rPr>
        <w:t xml:space="preserve">mild mental </w:t>
      </w:r>
      <w:r w:rsidR="00467471">
        <w:rPr>
          <w:rFonts w:cs="Arial"/>
        </w:rPr>
        <w:t>health</w:t>
      </w:r>
      <w:r w:rsidR="00DF6000" w:rsidRPr="00F77596">
        <w:rPr>
          <w:rFonts w:cs="Arial"/>
        </w:rPr>
        <w:t xml:space="preserve"> </w:t>
      </w:r>
      <w:r w:rsidR="00A564A4">
        <w:rPr>
          <w:rFonts w:cs="Arial"/>
        </w:rPr>
        <w:t>condition</w:t>
      </w:r>
      <w:r w:rsidR="00896B4D">
        <w:rPr>
          <w:rFonts w:cs="Arial"/>
        </w:rPr>
        <w:t xml:space="preserve"> </w:t>
      </w:r>
      <w:r w:rsidR="006B6C9E" w:rsidRPr="00F77596">
        <w:rPr>
          <w:rFonts w:cs="Arial"/>
        </w:rPr>
        <w:t>within a stepped care approach,</w:t>
      </w:r>
      <w:r w:rsidR="00AD437D" w:rsidRPr="00F77596">
        <w:rPr>
          <w:rFonts w:cs="Arial"/>
        </w:rPr>
        <w:t xml:space="preserve"> </w:t>
      </w:r>
      <w:r w:rsidR="006B6C9E" w:rsidRPr="00F77596">
        <w:rPr>
          <w:rFonts w:cs="Arial"/>
        </w:rPr>
        <w:t>and are designed to be accessed:</w:t>
      </w:r>
    </w:p>
    <w:p w14:paraId="7007EF48" w14:textId="40A24AB3" w:rsidR="006B6C9E" w:rsidRPr="00F77596" w:rsidRDefault="6E85A0FE" w:rsidP="00F937C2">
      <w:pPr>
        <w:pStyle w:val="ListBullet"/>
      </w:pPr>
      <w:bookmarkStart w:id="13" w:name="_Hlk2270222"/>
      <w:r w:rsidRPr="00F77596">
        <w:rPr>
          <w:b/>
          <w:bCs/>
          <w:color w:val="1F3864" w:themeColor="accent5" w:themeShade="80"/>
        </w:rPr>
        <w:t>Quickly</w:t>
      </w:r>
      <w:r w:rsidRPr="00F77596">
        <w:rPr>
          <w:color w:val="2E74B5" w:themeColor="accent1" w:themeShade="BF"/>
        </w:rPr>
        <w:t xml:space="preserve">, </w:t>
      </w:r>
      <w:r w:rsidRPr="00F77596">
        <w:t>without the need for a formal referral</w:t>
      </w:r>
      <w:r w:rsidR="55598763" w:rsidRPr="00F77596">
        <w:t xml:space="preserve">, making them </w:t>
      </w:r>
      <w:r w:rsidR="1DBC1BAC" w:rsidRPr="00F77596">
        <w:t xml:space="preserve">accessible to individuals who may face barriers to traditional referral </w:t>
      </w:r>
      <w:r w:rsidR="00040EEB" w:rsidRPr="00F77596">
        <w:t>pathways.</w:t>
      </w:r>
    </w:p>
    <w:bookmarkEnd w:id="13"/>
    <w:p w14:paraId="7B73A1A0" w14:textId="65F055C0" w:rsidR="006B6C9E" w:rsidRPr="00F77596" w:rsidRDefault="006B6C9E" w:rsidP="00F937C2">
      <w:pPr>
        <w:pStyle w:val="ListBullet"/>
      </w:pPr>
      <w:r w:rsidRPr="00F77596">
        <w:rPr>
          <w:b/>
          <w:color w:val="1F3864" w:themeColor="accent5" w:themeShade="80"/>
        </w:rPr>
        <w:t>Easily</w:t>
      </w:r>
      <w:r w:rsidRPr="00F77596">
        <w:rPr>
          <w:color w:val="1F3864" w:themeColor="accent5" w:themeShade="80"/>
        </w:rPr>
        <w:t xml:space="preserve">, </w:t>
      </w:r>
      <w:r w:rsidRPr="00F77596">
        <w:t>through a range of modalities available to consumers including face to face</w:t>
      </w:r>
      <w:r w:rsidR="74B204E2" w:rsidRPr="00F77596">
        <w:t>,</w:t>
      </w:r>
      <w:r w:rsidR="00EF1AB4" w:rsidRPr="00F77596">
        <w:t xml:space="preserve"> </w:t>
      </w:r>
      <w:r w:rsidRPr="00F77596">
        <w:t>group work</w:t>
      </w:r>
      <w:r w:rsidR="0F069D7D" w:rsidRPr="00F77596">
        <w:t xml:space="preserve"> </w:t>
      </w:r>
      <w:r w:rsidRPr="00F77596">
        <w:t>and</w:t>
      </w:r>
      <w:r w:rsidR="4C789B3F" w:rsidRPr="00F77596">
        <w:t xml:space="preserve"> digital (phone and video-based</w:t>
      </w:r>
      <w:r w:rsidR="006F05DB" w:rsidRPr="00F77596">
        <w:t>)</w:t>
      </w:r>
      <w:r w:rsidR="4C789B3F" w:rsidRPr="00F77596">
        <w:t xml:space="preserve"> services</w:t>
      </w:r>
      <w:r w:rsidR="00D30873" w:rsidRPr="00F77596">
        <w:t>;</w:t>
      </w:r>
      <w:r w:rsidR="3081FE9D" w:rsidRPr="00F77596">
        <w:t xml:space="preserve"> and</w:t>
      </w:r>
    </w:p>
    <w:p w14:paraId="1E0C7CB9" w14:textId="3E78F34B" w:rsidR="003C1AD8" w:rsidRPr="00F77596" w:rsidRDefault="006B6C9E" w:rsidP="00F937C2">
      <w:pPr>
        <w:pStyle w:val="ListBullet"/>
      </w:pPr>
      <w:r w:rsidRPr="00F77596">
        <w:rPr>
          <w:b/>
          <w:color w:val="1F3864" w:themeColor="accent5" w:themeShade="80"/>
        </w:rPr>
        <w:t>Efficiently</w:t>
      </w:r>
      <w:r w:rsidRPr="00F77596">
        <w:rPr>
          <w:color w:val="1F3864" w:themeColor="accent5" w:themeShade="80"/>
        </w:rPr>
        <w:t xml:space="preserve">, </w:t>
      </w:r>
      <w:r w:rsidRPr="00F77596">
        <w:t>typically involving a small number of services, and short sessions, and providing a less costly alternative to traditional psychological services</w:t>
      </w:r>
      <w:r w:rsidR="00604379" w:rsidRPr="00F77596">
        <w:t xml:space="preserve"> and providing services for those who </w:t>
      </w:r>
      <w:r w:rsidR="00394A84" w:rsidRPr="00F77596">
        <w:t>mainstream services such as the</w:t>
      </w:r>
      <w:r w:rsidR="00A5465A" w:rsidRPr="00F77596">
        <w:t xml:space="preserve"> </w:t>
      </w:r>
      <w:r w:rsidR="00A1371B">
        <w:t>Medicare Mental Health Check In</w:t>
      </w:r>
      <w:r w:rsidR="00394A84" w:rsidRPr="00F77596">
        <w:t xml:space="preserve"> are not suitable</w:t>
      </w:r>
      <w:r w:rsidR="00765D86">
        <w:t xml:space="preserve"> or available</w:t>
      </w:r>
      <w:r w:rsidR="00004AD1">
        <w:t xml:space="preserve"> for</w:t>
      </w:r>
      <w:r w:rsidRPr="00F77596">
        <w:t>.</w:t>
      </w:r>
    </w:p>
    <w:p w14:paraId="601999F3" w14:textId="385D9803" w:rsidR="006B6C9E" w:rsidRPr="00F77596" w:rsidRDefault="006B6C9E" w:rsidP="00F937C2">
      <w:pPr>
        <w:rPr>
          <w:rFonts w:cs="Arial"/>
        </w:rPr>
      </w:pPr>
      <w:r w:rsidRPr="00F77596">
        <w:rPr>
          <w:rFonts w:cs="Arial"/>
        </w:rPr>
        <w:t>Low intensity episodes can be delivered through a range of mechanisms including:</w:t>
      </w:r>
    </w:p>
    <w:p w14:paraId="5133E9D3" w14:textId="20000569" w:rsidR="006B6C9E" w:rsidRPr="00F77596" w:rsidRDefault="007114C3" w:rsidP="001C396C">
      <w:pPr>
        <w:pStyle w:val="ListBullet"/>
        <w:spacing w:before="120" w:after="120"/>
        <w:ind w:left="714" w:hanging="357"/>
        <w:rPr>
          <w:rFonts w:cs="Arial"/>
        </w:rPr>
      </w:pPr>
      <w:r w:rsidRPr="00F77596">
        <w:rPr>
          <w:rFonts w:cs="Arial"/>
        </w:rPr>
        <w:t>U</w:t>
      </w:r>
      <w:r w:rsidR="006B6C9E" w:rsidRPr="00F77596">
        <w:rPr>
          <w:rFonts w:cs="Arial"/>
        </w:rPr>
        <w:t xml:space="preserve">se of individuals with appropriate competencies but who </w:t>
      </w:r>
      <w:r w:rsidR="14FD1D13" w:rsidRPr="00F77596">
        <w:rPr>
          <w:rFonts w:cs="Arial"/>
        </w:rPr>
        <w:t>may</w:t>
      </w:r>
      <w:r w:rsidR="006B6C9E" w:rsidRPr="00F77596">
        <w:rPr>
          <w:rFonts w:cs="Arial"/>
        </w:rPr>
        <w:t xml:space="preserve"> not meet the requirements for registration</w:t>
      </w:r>
      <w:r w:rsidR="59FB7C99" w:rsidRPr="00F77596">
        <w:rPr>
          <w:rFonts w:cs="Arial"/>
        </w:rPr>
        <w:t xml:space="preserve"> and</w:t>
      </w:r>
      <w:r w:rsidR="006B6C9E" w:rsidRPr="00F77596">
        <w:rPr>
          <w:rFonts w:cs="Arial"/>
        </w:rPr>
        <w:t xml:space="preserve"> credentialing as a mental health </w:t>
      </w:r>
      <w:r w:rsidR="00040EEB" w:rsidRPr="00F77596">
        <w:rPr>
          <w:rFonts w:cs="Arial"/>
        </w:rPr>
        <w:t>professional.</w:t>
      </w:r>
    </w:p>
    <w:p w14:paraId="4F9E28BB" w14:textId="77777777" w:rsidR="006B6C9E" w:rsidRPr="00F77596" w:rsidRDefault="007114C3" w:rsidP="001C396C">
      <w:pPr>
        <w:pStyle w:val="ListBullet"/>
        <w:spacing w:before="120" w:after="120"/>
        <w:ind w:left="714" w:hanging="357"/>
        <w:rPr>
          <w:rFonts w:cs="Arial"/>
        </w:rPr>
      </w:pPr>
      <w:r w:rsidRPr="00F77596">
        <w:rPr>
          <w:rFonts w:cs="Arial"/>
        </w:rPr>
        <w:t>D</w:t>
      </w:r>
      <w:r w:rsidR="006B6C9E" w:rsidRPr="00F77596">
        <w:rPr>
          <w:rFonts w:cs="Arial"/>
        </w:rPr>
        <w:t>elivery of services through group-based programs; and</w:t>
      </w:r>
    </w:p>
    <w:p w14:paraId="018D690D" w14:textId="04E1268D" w:rsidR="003C1AD8" w:rsidRPr="00F77596" w:rsidRDefault="007114C3" w:rsidP="001C396C">
      <w:pPr>
        <w:pStyle w:val="ListBullet"/>
        <w:spacing w:before="120" w:after="120"/>
        <w:ind w:left="714" w:hanging="357"/>
        <w:rPr>
          <w:rFonts w:cs="Arial"/>
        </w:rPr>
      </w:pPr>
      <w:r w:rsidRPr="00F77596">
        <w:rPr>
          <w:rFonts w:cs="Arial"/>
        </w:rPr>
        <w:t>D</w:t>
      </w:r>
      <w:r w:rsidR="006B6C9E" w:rsidRPr="00F77596">
        <w:rPr>
          <w:rFonts w:cs="Arial"/>
        </w:rPr>
        <w:t>elivery of brief or low</w:t>
      </w:r>
      <w:r w:rsidR="6994E4B7" w:rsidRPr="00F77596">
        <w:rPr>
          <w:rFonts w:cs="Arial"/>
        </w:rPr>
        <w:t>-</w:t>
      </w:r>
      <w:r w:rsidR="006B6C9E" w:rsidRPr="00F77596">
        <w:rPr>
          <w:rFonts w:cs="Arial"/>
        </w:rPr>
        <w:t>cost forms of treatment by mental health professionals.</w:t>
      </w:r>
    </w:p>
    <w:p w14:paraId="54DD9981" w14:textId="3F7CBC30" w:rsidR="006B6C9E" w:rsidRPr="00F937C2" w:rsidRDefault="002F02BA" w:rsidP="00F937C2">
      <w:r w:rsidRPr="00F937C2">
        <w:t>Low intensity mental health services</w:t>
      </w:r>
      <w:r w:rsidR="006B6C9E" w:rsidRPr="00F937C2">
        <w:t xml:space="preserve"> should not be defined simply by the workforce delivering services. Commissioned services may engage mental health professionals </w:t>
      </w:r>
      <w:r w:rsidR="00452338" w:rsidRPr="00F937C2">
        <w:t xml:space="preserve">and other </w:t>
      </w:r>
      <w:r w:rsidR="00F32032" w:rsidRPr="00F937C2">
        <w:t xml:space="preserve">relevant health practitioners </w:t>
      </w:r>
      <w:r w:rsidR="381E725B" w:rsidRPr="00F937C2">
        <w:t>enabling</w:t>
      </w:r>
      <w:r w:rsidR="006B6C9E" w:rsidRPr="00F937C2">
        <w:t xml:space="preserve"> a broader health workforce to deliver an evidence-based low intensity service, as outlined below. However</w:t>
      </w:r>
      <w:r w:rsidR="00383294" w:rsidRPr="00F937C2">
        <w:t>,</w:t>
      </w:r>
      <w:r w:rsidR="006B6C9E" w:rsidRPr="00F937C2">
        <w:t xml:space="preserve"> they must ensure training, workforce skills, qualifications and supervision arrangements are appropriate to the level of service. </w:t>
      </w:r>
    </w:p>
    <w:p w14:paraId="5456D8AE" w14:textId="6F64A8C9" w:rsidR="006B6C9E" w:rsidRPr="00F937C2" w:rsidRDefault="3DCD32B5" w:rsidP="00F937C2">
      <w:pPr>
        <w:pStyle w:val="Heading2"/>
      </w:pPr>
      <w:bookmarkStart w:id="14" w:name="_Toc233034858"/>
      <w:r w:rsidRPr="00F937C2">
        <w:t xml:space="preserve">What </w:t>
      </w:r>
      <w:r w:rsidR="002F02BA" w:rsidRPr="00F937C2">
        <w:t>low intensity mental health services</w:t>
      </w:r>
      <w:r w:rsidRPr="00F937C2">
        <w:t xml:space="preserve"> are in scope for PHN commissioned activities?</w:t>
      </w:r>
      <w:bookmarkEnd w:id="14"/>
    </w:p>
    <w:p w14:paraId="0593C319" w14:textId="789B609F" w:rsidR="00D92A61" w:rsidRPr="00F937C2" w:rsidRDefault="00E07C49" w:rsidP="00F937C2">
      <w:r w:rsidRPr="00F937C2">
        <w:t>Low intensity</w:t>
      </w:r>
      <w:r w:rsidR="0067750E" w:rsidRPr="00F937C2">
        <w:t xml:space="preserve"> mental health services commissioned by PHNs </w:t>
      </w:r>
      <w:r w:rsidR="00067DA9" w:rsidRPr="00F937C2">
        <w:t>should be</w:t>
      </w:r>
      <w:r w:rsidR="0067750E" w:rsidRPr="00F937C2">
        <w:t xml:space="preserve"> designed to target populations who may face ba</w:t>
      </w:r>
      <w:r w:rsidR="00324A5C" w:rsidRPr="00F937C2">
        <w:t xml:space="preserve">rriers to accessing traditional </w:t>
      </w:r>
      <w:r w:rsidR="00067DA9" w:rsidRPr="00F937C2">
        <w:t xml:space="preserve">low intensity </w:t>
      </w:r>
      <w:r w:rsidR="00324A5C" w:rsidRPr="00F937C2">
        <w:t>mental health care</w:t>
      </w:r>
      <w:r w:rsidR="00C72EA3" w:rsidRPr="00F937C2">
        <w:t xml:space="preserve"> and/or </w:t>
      </w:r>
      <w:r w:rsidR="00D62DF5" w:rsidRPr="00F937C2">
        <w:t>mainstream</w:t>
      </w:r>
      <w:r w:rsidR="00C72EA3" w:rsidRPr="00F937C2">
        <w:t xml:space="preserve"> services</w:t>
      </w:r>
      <w:r w:rsidR="00067DA9" w:rsidRPr="00F937C2">
        <w:t xml:space="preserve">. </w:t>
      </w:r>
      <w:r w:rsidR="2DA7B653" w:rsidRPr="00F937C2">
        <w:t xml:space="preserve">PHN commissioned </w:t>
      </w:r>
      <w:r w:rsidR="002F02BA" w:rsidRPr="00F937C2">
        <w:t>low intensity mental health services</w:t>
      </w:r>
      <w:r w:rsidR="2DA7B653" w:rsidRPr="00F937C2">
        <w:t xml:space="preserve"> </w:t>
      </w:r>
      <w:r w:rsidR="25B6C72D" w:rsidRPr="00F937C2">
        <w:t xml:space="preserve">should </w:t>
      </w:r>
      <w:r w:rsidR="2DA7B653" w:rsidRPr="00F937C2">
        <w:t xml:space="preserve">also enable </w:t>
      </w:r>
      <w:r w:rsidR="43FBFBC6" w:rsidRPr="00F937C2">
        <w:t xml:space="preserve">triaging and directing people </w:t>
      </w:r>
      <w:r w:rsidR="2F30F7BC" w:rsidRPr="00F937C2">
        <w:t xml:space="preserve">to appropriate levels of care needed, </w:t>
      </w:r>
      <w:r w:rsidR="738A845E" w:rsidRPr="00F937C2">
        <w:t xml:space="preserve">within the stepped care approach, to support early intervention and prevent escalation. </w:t>
      </w:r>
    </w:p>
    <w:p w14:paraId="75DABE72" w14:textId="22382C95" w:rsidR="003B38B4" w:rsidRPr="00F937C2" w:rsidRDefault="00067DA9" w:rsidP="00F937C2">
      <w:r w:rsidRPr="00F937C2">
        <w:t>Groups that m</w:t>
      </w:r>
      <w:r w:rsidR="00993C27" w:rsidRPr="00F937C2">
        <w:t>ay benefit from PHN commissioned services include</w:t>
      </w:r>
      <w:r w:rsidR="003B38B4" w:rsidRPr="00F937C2">
        <w:t>:</w:t>
      </w:r>
    </w:p>
    <w:p w14:paraId="463B7F4B" w14:textId="31AAD092" w:rsidR="003B38B4" w:rsidRPr="00F77596" w:rsidRDefault="3F4AFCC6" w:rsidP="00F937C2">
      <w:pPr>
        <w:pStyle w:val="ListBullet"/>
      </w:pPr>
      <w:r w:rsidRPr="00F77596">
        <w:t>P</w:t>
      </w:r>
      <w:r w:rsidR="447FDBE6" w:rsidRPr="00F77596">
        <w:t>eople</w:t>
      </w:r>
      <w:r w:rsidR="00A53185" w:rsidRPr="00F77596">
        <w:t xml:space="preserve"> in </w:t>
      </w:r>
      <w:r w:rsidR="00E35BBB" w:rsidRPr="00F77596">
        <w:t>rural</w:t>
      </w:r>
      <w:r w:rsidR="00A53185" w:rsidRPr="00F77596">
        <w:t xml:space="preserve"> and remote areas</w:t>
      </w:r>
      <w:r w:rsidR="00952F19" w:rsidRPr="00F77596">
        <w:t xml:space="preserve"> (including those </w:t>
      </w:r>
      <w:r w:rsidR="006819F7" w:rsidRPr="00F77596">
        <w:t>affected</w:t>
      </w:r>
      <w:r w:rsidR="00F1522D" w:rsidRPr="00F77596">
        <w:t xml:space="preserve"> by drought or </w:t>
      </w:r>
      <w:r w:rsidR="006819F7" w:rsidRPr="00F77596">
        <w:t xml:space="preserve">other </w:t>
      </w:r>
      <w:r w:rsidR="00CE6B89" w:rsidRPr="00F77596">
        <w:t xml:space="preserve">natural </w:t>
      </w:r>
      <w:r w:rsidR="006819F7" w:rsidRPr="00F77596">
        <w:t>disasters)</w:t>
      </w:r>
      <w:r w:rsidR="00A53185" w:rsidRPr="00F77596">
        <w:t xml:space="preserve">, </w:t>
      </w:r>
    </w:p>
    <w:p w14:paraId="402E8860" w14:textId="634AE01F" w:rsidR="003B38B4" w:rsidRPr="00F77596" w:rsidRDefault="00662578" w:rsidP="00F937C2">
      <w:pPr>
        <w:pStyle w:val="ListBullet"/>
      </w:pPr>
      <w:r w:rsidRPr="00F77596">
        <w:t>First Nations people</w:t>
      </w:r>
      <w:r w:rsidR="00E8185E" w:rsidRPr="00F77596">
        <w:t>s</w:t>
      </w:r>
      <w:r w:rsidRPr="00F77596">
        <w:t xml:space="preserve">, </w:t>
      </w:r>
    </w:p>
    <w:p w14:paraId="7672CCC0" w14:textId="7BD69AA3" w:rsidR="003B38B4" w:rsidRDefault="5C4635B0" w:rsidP="00F937C2">
      <w:pPr>
        <w:pStyle w:val="ListBullet"/>
      </w:pPr>
      <w:r w:rsidRPr="00F77596">
        <w:t>O</w:t>
      </w:r>
      <w:r w:rsidR="38B9FD1E" w:rsidRPr="00F77596">
        <w:t>lder</w:t>
      </w:r>
      <w:r w:rsidR="00D12F8B" w:rsidRPr="00F77596">
        <w:t xml:space="preserve"> Australians</w:t>
      </w:r>
      <w:r w:rsidR="00662578" w:rsidRPr="00F77596">
        <w:t xml:space="preserve">, </w:t>
      </w:r>
    </w:p>
    <w:p w14:paraId="52CF9FB8" w14:textId="6C78EEFB" w:rsidR="006074B3" w:rsidRPr="00F77596" w:rsidRDefault="006074B3" w:rsidP="00F937C2">
      <w:pPr>
        <w:pStyle w:val="ListBullet"/>
      </w:pPr>
      <w:r>
        <w:t>Children and youth,</w:t>
      </w:r>
    </w:p>
    <w:p w14:paraId="31490FBF" w14:textId="4E282B6A" w:rsidR="00CC20DD" w:rsidRDefault="19C2E8F4" w:rsidP="00F937C2">
      <w:pPr>
        <w:pStyle w:val="ListBullet"/>
      </w:pPr>
      <w:r w:rsidRPr="00F77596">
        <w:t>P</w:t>
      </w:r>
      <w:r w:rsidR="5A7A5720" w:rsidRPr="00F77596">
        <w:t>eople</w:t>
      </w:r>
      <w:r w:rsidR="00662578" w:rsidRPr="00F77596">
        <w:t xml:space="preserve"> who may be experiencing social or economic disadvantages, </w:t>
      </w:r>
    </w:p>
    <w:p w14:paraId="0913ED8E" w14:textId="44ADE431" w:rsidR="009C08E4" w:rsidRPr="00BF39C6" w:rsidRDefault="009C08E4" w:rsidP="00F937C2">
      <w:pPr>
        <w:pStyle w:val="ListBullet"/>
      </w:pPr>
      <w:r w:rsidRPr="00F77596">
        <w:rPr>
          <w:spacing w:val="-4"/>
          <w:szCs w:val="22"/>
        </w:rPr>
        <w:t>LGBTQ</w:t>
      </w:r>
      <w:r w:rsidR="004F4328">
        <w:rPr>
          <w:spacing w:val="-4"/>
          <w:szCs w:val="22"/>
        </w:rPr>
        <w:t>IA</w:t>
      </w:r>
      <w:r w:rsidRPr="00F77596">
        <w:rPr>
          <w:spacing w:val="-4"/>
          <w:szCs w:val="22"/>
        </w:rPr>
        <w:t>+</w:t>
      </w:r>
      <w:r w:rsidR="008A31C2">
        <w:rPr>
          <w:spacing w:val="-4"/>
          <w:szCs w:val="22"/>
        </w:rPr>
        <w:t xml:space="preserve"> </w:t>
      </w:r>
      <w:r w:rsidR="009F5784">
        <w:rPr>
          <w:spacing w:val="-4"/>
          <w:szCs w:val="22"/>
        </w:rPr>
        <w:t>people</w:t>
      </w:r>
      <w:r w:rsidR="00AD0204">
        <w:rPr>
          <w:spacing w:val="-4"/>
          <w:szCs w:val="22"/>
        </w:rPr>
        <w:t>,</w:t>
      </w:r>
      <w:r>
        <w:rPr>
          <w:spacing w:val="-4"/>
          <w:szCs w:val="22"/>
        </w:rPr>
        <w:t xml:space="preserve"> </w:t>
      </w:r>
    </w:p>
    <w:p w14:paraId="016C4BFE" w14:textId="2801E332" w:rsidR="009C08E4" w:rsidRPr="00F77596" w:rsidRDefault="009C08E4" w:rsidP="00F937C2">
      <w:pPr>
        <w:pStyle w:val="ListBullet"/>
      </w:pPr>
      <w:r>
        <w:rPr>
          <w:spacing w:val="-4"/>
          <w:szCs w:val="22"/>
        </w:rPr>
        <w:t>C</w:t>
      </w:r>
      <w:r w:rsidRPr="00F77596">
        <w:rPr>
          <w:spacing w:val="-4"/>
          <w:szCs w:val="22"/>
        </w:rPr>
        <w:t>ulturally and linguistically diverse individuals</w:t>
      </w:r>
      <w:r w:rsidR="00AD0204">
        <w:rPr>
          <w:spacing w:val="-4"/>
          <w:szCs w:val="22"/>
        </w:rPr>
        <w:t>,</w:t>
      </w:r>
    </w:p>
    <w:p w14:paraId="612AC194" w14:textId="7D7C36C0" w:rsidR="00CC20DD" w:rsidRPr="00F77596" w:rsidRDefault="2D32F0C1" w:rsidP="00F937C2">
      <w:pPr>
        <w:pStyle w:val="ListBullet"/>
      </w:pPr>
      <w:r w:rsidRPr="00F77596">
        <w:t>U</w:t>
      </w:r>
      <w:r w:rsidR="2BE649EB" w:rsidRPr="00F77596">
        <w:t>nderserviced</w:t>
      </w:r>
      <w:r w:rsidR="00D6149A" w:rsidRPr="00F77596" w:rsidDel="00BF1CC8">
        <w:t xml:space="preserve"> </w:t>
      </w:r>
      <w:r w:rsidR="00D6149A" w:rsidRPr="00F77596">
        <w:t xml:space="preserve">groups </w:t>
      </w:r>
      <w:r w:rsidR="2BE649EB" w:rsidRPr="00F77596">
        <w:t>experienc</w:t>
      </w:r>
      <w:r w:rsidR="6475A489" w:rsidRPr="00F77596">
        <w:t>ing</w:t>
      </w:r>
      <w:r w:rsidR="00D6149A" w:rsidRPr="00F77596">
        <w:t xml:space="preserve"> barriers to accessing mainstream services</w:t>
      </w:r>
      <w:r w:rsidR="006E6E9C" w:rsidRPr="00F77596">
        <w:t xml:space="preserve"> or for whom these services </w:t>
      </w:r>
      <w:r w:rsidR="0059410E" w:rsidRPr="00F77596">
        <w:t xml:space="preserve">are not suitable for </w:t>
      </w:r>
      <w:r w:rsidR="006E6E9C" w:rsidRPr="00F77596">
        <w:t>their needs,</w:t>
      </w:r>
      <w:r w:rsidR="008519A5" w:rsidRPr="00F77596">
        <w:t xml:space="preserve"> and </w:t>
      </w:r>
    </w:p>
    <w:p w14:paraId="5388FFC9" w14:textId="68BFE384" w:rsidR="00C00371" w:rsidRPr="00F77596" w:rsidRDefault="123DC07A" w:rsidP="00F937C2">
      <w:pPr>
        <w:pStyle w:val="ListBullet"/>
      </w:pPr>
      <w:r w:rsidRPr="00F77596">
        <w:t>O</w:t>
      </w:r>
      <w:r w:rsidR="221DE5DE" w:rsidRPr="00F77596">
        <w:t>ther</w:t>
      </w:r>
      <w:r w:rsidR="008519A5" w:rsidRPr="00F77596">
        <w:t xml:space="preserve"> people not mentioned who may not be able to access services under mainstream services</w:t>
      </w:r>
      <w:r w:rsidR="000036B7" w:rsidRPr="00F77596">
        <w:t xml:space="preserve"> or for whom these services </w:t>
      </w:r>
      <w:r w:rsidR="0077148B" w:rsidRPr="00F77596">
        <w:t xml:space="preserve">are not suitable for </w:t>
      </w:r>
      <w:r w:rsidR="000036B7" w:rsidRPr="00F77596">
        <w:t>their needs</w:t>
      </w:r>
      <w:r w:rsidR="00EC6E48" w:rsidRPr="00F77596">
        <w:t xml:space="preserve">. </w:t>
      </w:r>
    </w:p>
    <w:p w14:paraId="1ACC49DB" w14:textId="2321676A" w:rsidR="00ED7F56" w:rsidRPr="00F937C2" w:rsidRDefault="00EC6E48" w:rsidP="00F937C2">
      <w:r w:rsidRPr="00F937C2">
        <w:t xml:space="preserve">The goal is to ensure these populations have access to timely, </w:t>
      </w:r>
      <w:r w:rsidR="007C3C10" w:rsidRPr="00F937C2">
        <w:t>evidence based</w:t>
      </w:r>
      <w:r w:rsidR="004877B5" w:rsidRPr="00F937C2">
        <w:t xml:space="preserve"> psychological interventions suited to their </w:t>
      </w:r>
      <w:r w:rsidR="00E35BBB" w:rsidRPr="00F937C2">
        <w:t>unique</w:t>
      </w:r>
      <w:r w:rsidR="004877B5" w:rsidRPr="00F937C2">
        <w:t xml:space="preserve"> circumstances</w:t>
      </w:r>
      <w:r w:rsidR="00662578" w:rsidRPr="00F937C2">
        <w:t xml:space="preserve"> without duplicating existing services</w:t>
      </w:r>
      <w:r w:rsidR="004877B5" w:rsidRPr="00F937C2">
        <w:t xml:space="preserve">. </w:t>
      </w:r>
      <w:r w:rsidRPr="00F937C2">
        <w:t xml:space="preserve"> </w:t>
      </w:r>
    </w:p>
    <w:p w14:paraId="22C37DDA" w14:textId="15049CA1" w:rsidR="006B6C9E" w:rsidRPr="00F937C2" w:rsidRDefault="006B6C9E" w:rsidP="00F937C2">
      <w:r w:rsidRPr="00F937C2">
        <w:t>Services that are in scope for PHN commissioned activities must be evidence-based and could include:</w:t>
      </w:r>
    </w:p>
    <w:p w14:paraId="40BFEA97" w14:textId="5EAA6AC0" w:rsidR="006B6C9E" w:rsidRPr="00F937C2" w:rsidRDefault="00040EEB" w:rsidP="00F937C2">
      <w:pPr>
        <w:pStyle w:val="ListBullet"/>
      </w:pPr>
      <w:r w:rsidRPr="00F937C2">
        <w:t>Face-to-face low intensity psychological services</w:t>
      </w:r>
      <w:r w:rsidR="006B6C9E" w:rsidRPr="00F937C2">
        <w:t xml:space="preserve"> delivered 1:1 or </w:t>
      </w:r>
      <w:r w:rsidR="00AB7970" w:rsidRPr="00F937C2">
        <w:t xml:space="preserve">in a </w:t>
      </w:r>
      <w:r w:rsidR="006B6C9E" w:rsidRPr="00F937C2">
        <w:t>group</w:t>
      </w:r>
      <w:r w:rsidRPr="00F937C2">
        <w:t>.</w:t>
      </w:r>
    </w:p>
    <w:p w14:paraId="54530FF8" w14:textId="72F74830" w:rsidR="0014061A" w:rsidRPr="00F937C2" w:rsidRDefault="3DCD32B5" w:rsidP="00F937C2">
      <w:pPr>
        <w:pStyle w:val="ListBullet"/>
      </w:pPr>
      <w:r w:rsidRPr="00F937C2">
        <w:t>Psychological services or coaching provided to support and supplement services provided online</w:t>
      </w:r>
      <w:r w:rsidR="4EF98FB4" w:rsidRPr="00F937C2">
        <w:t>; and</w:t>
      </w:r>
    </w:p>
    <w:p w14:paraId="11988074" w14:textId="44E266DF" w:rsidR="006B6C9E" w:rsidRPr="00F937C2" w:rsidRDefault="4A92F152" w:rsidP="00F937C2">
      <w:pPr>
        <w:pStyle w:val="ListBullet"/>
      </w:pPr>
      <w:r w:rsidRPr="00F937C2">
        <w:t>A</w:t>
      </w:r>
      <w:r w:rsidR="137B936F" w:rsidRPr="00F937C2">
        <w:t>ctivities to promote</w:t>
      </w:r>
      <w:r w:rsidR="00D63C5F" w:rsidRPr="00F937C2">
        <w:t xml:space="preserve"> mainstream services</w:t>
      </w:r>
      <w:r w:rsidR="137B936F" w:rsidRPr="00F937C2">
        <w:t xml:space="preserve"> </w:t>
      </w:r>
      <w:r w:rsidR="00291019" w:rsidRPr="00F937C2">
        <w:t xml:space="preserve">such as </w:t>
      </w:r>
      <w:r w:rsidR="00AF4618" w:rsidRPr="00F937C2">
        <w:t xml:space="preserve">walk-in centres, website and phone services </w:t>
      </w:r>
      <w:r w:rsidR="5D7B7E1C" w:rsidRPr="00F937C2">
        <w:t>t</w:t>
      </w:r>
      <w:r w:rsidR="137B936F" w:rsidRPr="00F937C2">
        <w:t>o consumers and health professionals as a source of low intensity mental health services.</w:t>
      </w:r>
    </w:p>
    <w:p w14:paraId="22849013" w14:textId="3814881D" w:rsidR="006B6C9E" w:rsidRPr="00F937C2" w:rsidRDefault="006B6C9E" w:rsidP="00F937C2">
      <w:r w:rsidRPr="00F937C2">
        <w:t xml:space="preserve">Activities that are </w:t>
      </w:r>
      <w:r w:rsidRPr="00F937C2">
        <w:rPr>
          <w:rStyle w:val="Strong"/>
        </w:rPr>
        <w:t xml:space="preserve">not </w:t>
      </w:r>
      <w:r w:rsidRPr="00F937C2">
        <w:t>considered to be in scope for PHN commissioned low intensity mental health services include those which:</w:t>
      </w:r>
    </w:p>
    <w:p w14:paraId="5297E9A4" w14:textId="4ACE35F8" w:rsidR="006B6C9E" w:rsidRPr="00F937C2" w:rsidRDefault="006B6C9E" w:rsidP="00F937C2">
      <w:pPr>
        <w:pStyle w:val="ListBullet"/>
      </w:pPr>
      <w:r w:rsidRPr="00F937C2">
        <w:t xml:space="preserve">Are not supported by </w:t>
      </w:r>
      <w:r w:rsidRPr="00F937C2" w:rsidDel="007B08E7">
        <w:t>empirical evidence</w:t>
      </w:r>
      <w:r w:rsidR="00FD4FE8" w:rsidRPr="00F937C2">
        <w:t>.</w:t>
      </w:r>
      <w:r w:rsidRPr="00F937C2">
        <w:t xml:space="preserve"> </w:t>
      </w:r>
    </w:p>
    <w:p w14:paraId="28EB1005" w14:textId="779A94C0" w:rsidR="006B6C9E" w:rsidRPr="00F937C2" w:rsidRDefault="006B6C9E" w:rsidP="00F937C2">
      <w:pPr>
        <w:pStyle w:val="ListBullet"/>
      </w:pPr>
      <w:r w:rsidRPr="00F937C2">
        <w:t xml:space="preserve">Do not provide a structured form of </w:t>
      </w:r>
      <w:r w:rsidR="003D1463" w:rsidRPr="00F937C2">
        <w:t xml:space="preserve">counselling or </w:t>
      </w:r>
      <w:r w:rsidRPr="00F937C2">
        <w:t xml:space="preserve">psychological intervention to address a mental health </w:t>
      </w:r>
      <w:r w:rsidR="00FB460D" w:rsidRPr="00F937C2">
        <w:t xml:space="preserve">challenge or diagnosed </w:t>
      </w:r>
      <w:r w:rsidR="005F7DF0" w:rsidRPr="00F937C2">
        <w:t xml:space="preserve">mental health </w:t>
      </w:r>
      <w:r w:rsidR="00FB460D" w:rsidRPr="00F937C2">
        <w:t>condition</w:t>
      </w:r>
      <w:r w:rsidR="00DA585C" w:rsidRPr="00F937C2">
        <w:t>.</w:t>
      </w:r>
    </w:p>
    <w:p w14:paraId="5CD268AE" w14:textId="3A22873D" w:rsidR="006B6C9E" w:rsidRPr="00F937C2" w:rsidRDefault="3DCD32B5" w:rsidP="00F937C2">
      <w:pPr>
        <w:pStyle w:val="ListBullet"/>
      </w:pPr>
      <w:r w:rsidRPr="00F937C2">
        <w:t>Primarily provide social support services or lifestyle interventions</w:t>
      </w:r>
      <w:r w:rsidR="6CEF4D4E" w:rsidRPr="00F937C2">
        <w:t xml:space="preserve"> (psychosocial supports</w:t>
      </w:r>
      <w:r w:rsidR="00DA585C" w:rsidRPr="00F937C2">
        <w:t>).</w:t>
      </w:r>
    </w:p>
    <w:p w14:paraId="0F06C563" w14:textId="7BB4BDE3" w:rsidR="006B6C9E" w:rsidRPr="00F937C2" w:rsidRDefault="006B6C9E" w:rsidP="00F937C2">
      <w:pPr>
        <w:pStyle w:val="ListBullet"/>
      </w:pPr>
      <w:r w:rsidRPr="00F937C2">
        <w:t>Duplicate other services including those provided by the state and territory government, through the Medicare Benefits Schedule</w:t>
      </w:r>
      <w:r w:rsidR="00374974" w:rsidRPr="00F937C2">
        <w:t xml:space="preserve"> (MBS)</w:t>
      </w:r>
      <w:r w:rsidRPr="00F937C2">
        <w:t xml:space="preserve"> or through other national </w:t>
      </w:r>
      <w:r w:rsidR="00DA585C" w:rsidRPr="00F937C2">
        <w:t>initiatives.</w:t>
      </w:r>
      <w:r w:rsidRPr="00F937C2">
        <w:t xml:space="preserve"> </w:t>
      </w:r>
    </w:p>
    <w:p w14:paraId="11CF2934" w14:textId="37758F9D" w:rsidR="006B6C9E" w:rsidRPr="00F937C2" w:rsidRDefault="3DCD32B5" w:rsidP="00F937C2">
      <w:pPr>
        <w:pStyle w:val="ListBullet"/>
      </w:pPr>
      <w:r w:rsidRPr="00F937C2">
        <w:t xml:space="preserve">Duplicate the suite of existing Commonwealth-funded nationally available digital mental health services including those accessed through </w:t>
      </w:r>
      <w:r w:rsidR="57ED1366" w:rsidRPr="00F937C2">
        <w:t>Medicare Mental Health</w:t>
      </w:r>
      <w:r w:rsidR="00232010" w:rsidRPr="00F937C2">
        <w:t xml:space="preserve"> </w:t>
      </w:r>
      <w:r w:rsidR="005A5967" w:rsidRPr="00F937C2">
        <w:t xml:space="preserve">Centres </w:t>
      </w:r>
      <w:r w:rsidR="7F220411" w:rsidRPr="00F937C2">
        <w:t>and</w:t>
      </w:r>
      <w:r w:rsidR="10E6E857" w:rsidRPr="00F937C2">
        <w:t xml:space="preserve"> the </w:t>
      </w:r>
      <w:r w:rsidR="00A1371B" w:rsidRPr="00F937C2">
        <w:t>Medicare Mental Health Check In</w:t>
      </w:r>
      <w:r w:rsidR="00E3413B" w:rsidRPr="00F937C2">
        <w:t>.</w:t>
      </w:r>
    </w:p>
    <w:p w14:paraId="536C793F" w14:textId="367A3C21" w:rsidR="006B6C9E" w:rsidRPr="00F937C2" w:rsidRDefault="006B6C9E" w:rsidP="00F937C2">
      <w:pPr>
        <w:pStyle w:val="ListBullet"/>
      </w:pPr>
      <w:r w:rsidRPr="00F937C2">
        <w:t xml:space="preserve">Are relatively high cost compared to other available services. A good benchmark for this is the cost of services under the </w:t>
      </w:r>
      <w:r w:rsidR="009B2B2A" w:rsidRPr="00F937C2">
        <w:t>MBS</w:t>
      </w:r>
      <w:r w:rsidRPr="00F937C2">
        <w:t xml:space="preserve"> Better Access initiative.</w:t>
      </w:r>
    </w:p>
    <w:p w14:paraId="1CBDBFC1" w14:textId="1A55035C" w:rsidR="00CD721E" w:rsidRPr="00F937C2" w:rsidRDefault="006B6C9E" w:rsidP="00F937C2">
      <w:r w:rsidRPr="00F937C2">
        <w:t>Community wellbeing activities aimed at improving connectedness, lifestyle or resilience</w:t>
      </w:r>
      <w:r w:rsidR="0014061A" w:rsidRPr="00F937C2">
        <w:t>,</w:t>
      </w:r>
      <w:r w:rsidRPr="00F937C2">
        <w:t xml:space="preserve"> such </w:t>
      </w:r>
      <w:r w:rsidR="00DA585C" w:rsidRPr="00F937C2">
        <w:t>as</w:t>
      </w:r>
      <w:r w:rsidRPr="00F937C2">
        <w:t xml:space="preserve"> exercise, yoga or relaxation, are not considered to be low intensity mental health services</w:t>
      </w:r>
      <w:r w:rsidR="00651398" w:rsidRPr="00F937C2">
        <w:t>. These</w:t>
      </w:r>
      <w:r w:rsidR="001710EE" w:rsidRPr="00F937C2">
        <w:t xml:space="preserve"> types of activities</w:t>
      </w:r>
      <w:r w:rsidRPr="00F937C2">
        <w:t xml:space="preserve"> are generally seen as being out of scope of the Flexible Funding pool.</w:t>
      </w:r>
    </w:p>
    <w:p w14:paraId="367217A5" w14:textId="77777777" w:rsidR="006B6C9E" w:rsidRPr="00F937C2" w:rsidRDefault="3DCD32B5" w:rsidP="00F937C2">
      <w:pPr>
        <w:pStyle w:val="Heading2"/>
      </w:pPr>
      <w:bookmarkStart w:id="15" w:name="_Toc233034859"/>
      <w:r w:rsidRPr="00F937C2">
        <w:t>What is expected of PHNs?</w:t>
      </w:r>
      <w:bookmarkEnd w:id="15"/>
    </w:p>
    <w:p w14:paraId="5201E830" w14:textId="5719DFE2" w:rsidR="006B6C9E" w:rsidRPr="00F937C2" w:rsidRDefault="006B6C9E" w:rsidP="00F937C2">
      <w:r w:rsidRPr="00F937C2">
        <w:t>PHNs are required to plan, promote and commission low intensity mental health services</w:t>
      </w:r>
      <w:r w:rsidR="00B810F2" w:rsidRPr="00F937C2">
        <w:t xml:space="preserve"> </w:t>
      </w:r>
      <w:r w:rsidR="00234FE3" w:rsidRPr="00F937C2">
        <w:t xml:space="preserve">focusing on </w:t>
      </w:r>
      <w:r w:rsidR="003D3ED9" w:rsidRPr="00F937C2">
        <w:t xml:space="preserve">commissioning services for </w:t>
      </w:r>
      <w:r w:rsidR="0015715D" w:rsidRPr="00F937C2">
        <w:t xml:space="preserve">people </w:t>
      </w:r>
      <w:r w:rsidR="00C07E2A" w:rsidRPr="00F937C2">
        <w:t xml:space="preserve">who </w:t>
      </w:r>
      <w:proofErr w:type="gramStart"/>
      <w:r w:rsidR="00C07E2A" w:rsidRPr="00F937C2">
        <w:t>are not able to</w:t>
      </w:r>
      <w:proofErr w:type="gramEnd"/>
      <w:r w:rsidR="00C07E2A" w:rsidRPr="00F937C2">
        <w:t xml:space="preserve"> access mainstream services or for whom these services do not meet their needs</w:t>
      </w:r>
      <w:r w:rsidR="00434B4D" w:rsidRPr="00F937C2">
        <w:t>.</w:t>
      </w:r>
      <w:r w:rsidR="00145FAB" w:rsidRPr="00F937C2">
        <w:t xml:space="preserve"> </w:t>
      </w:r>
      <w:r w:rsidR="0014061A" w:rsidRPr="00F937C2">
        <w:t>These services should be</w:t>
      </w:r>
      <w:r w:rsidRPr="00F937C2">
        <w:t xml:space="preserve"> part of a stepped care approach to mental health</w:t>
      </w:r>
      <w:r w:rsidR="0014061A" w:rsidRPr="00F937C2">
        <w:t xml:space="preserve"> </w:t>
      </w:r>
      <w:r w:rsidRPr="00F937C2">
        <w:t>service delivery</w:t>
      </w:r>
      <w:r w:rsidR="00294097" w:rsidRPr="00F937C2">
        <w:t xml:space="preserve"> and address the unique needs of underserv</w:t>
      </w:r>
      <w:r w:rsidR="00335A77" w:rsidRPr="00F937C2">
        <w:t>ic</w:t>
      </w:r>
      <w:r w:rsidR="00294097" w:rsidRPr="00F937C2">
        <w:t xml:space="preserve">ed groups, ensuring that resources are targeted appropriately. PHNs are also expected to promote </w:t>
      </w:r>
      <w:r w:rsidR="00C55276" w:rsidRPr="00F937C2">
        <w:t xml:space="preserve">mainstream </w:t>
      </w:r>
      <w:r w:rsidR="00294097" w:rsidRPr="00F937C2">
        <w:t xml:space="preserve">services, such as </w:t>
      </w:r>
      <w:r w:rsidR="00D813DD" w:rsidRPr="00F937C2">
        <w:t xml:space="preserve">Medicare Mental Health </w:t>
      </w:r>
      <w:r w:rsidR="00E0304B" w:rsidRPr="00F937C2">
        <w:t xml:space="preserve">Centres </w:t>
      </w:r>
      <w:r w:rsidR="007C35D2" w:rsidRPr="00F937C2">
        <w:t xml:space="preserve">and the </w:t>
      </w:r>
      <w:r w:rsidR="00A1371B" w:rsidRPr="00F937C2">
        <w:t>Medicare Mental Health Check In</w:t>
      </w:r>
      <w:r w:rsidR="00294097" w:rsidRPr="00F937C2">
        <w:t>, to ensure widespread awareness an</w:t>
      </w:r>
      <w:r w:rsidR="00B0048C" w:rsidRPr="00F937C2">
        <w:t>d</w:t>
      </w:r>
      <w:r w:rsidR="00294097" w:rsidRPr="00F937C2">
        <w:t xml:space="preserve"> access to digital and low intensity mental health services</w:t>
      </w:r>
      <w:r w:rsidRPr="00F937C2">
        <w:t>.</w:t>
      </w:r>
    </w:p>
    <w:p w14:paraId="75139F81" w14:textId="77777777" w:rsidR="000E02FB" w:rsidRPr="00D70FD4" w:rsidRDefault="54AE364A" w:rsidP="00D70FD4">
      <w:pPr>
        <w:pStyle w:val="Heading3"/>
      </w:pPr>
      <w:bookmarkStart w:id="16" w:name="_Toc233034860"/>
      <w:r w:rsidRPr="00D70FD4">
        <w:t>Planning and commissioning for targeted populations.</w:t>
      </w:r>
      <w:bookmarkEnd w:id="16"/>
      <w:r w:rsidRPr="00D70FD4">
        <w:t xml:space="preserve"> </w:t>
      </w:r>
    </w:p>
    <w:p w14:paraId="6E16343F" w14:textId="7516206D" w:rsidR="000E02FB" w:rsidRPr="00F77596" w:rsidRDefault="004264CB" w:rsidP="002F4F89">
      <w:pPr>
        <w:pStyle w:val="BodyText"/>
        <w:ind w:left="0" w:right="233"/>
        <w:rPr>
          <w:rFonts w:ascii="Arial" w:hAnsi="Arial" w:cs="Arial"/>
          <w:sz w:val="22"/>
          <w:szCs w:val="22"/>
        </w:rPr>
      </w:pPr>
      <w:r w:rsidRPr="00F937C2">
        <w:t xml:space="preserve">PHNs are expected to plan and commission </w:t>
      </w:r>
      <w:r w:rsidR="002F02BA" w:rsidRPr="00F937C2">
        <w:t>low intensity mental health services</w:t>
      </w:r>
      <w:r w:rsidRPr="00F937C2">
        <w:t xml:space="preserve"> </w:t>
      </w:r>
      <w:r w:rsidR="00F45B42" w:rsidRPr="00F937C2">
        <w:t>specifically designed to meet the needs of</w:t>
      </w:r>
      <w:r w:rsidR="005A7B9D" w:rsidRPr="00F937C2">
        <w:t xml:space="preserve"> the </w:t>
      </w:r>
      <w:r w:rsidR="00114DD0" w:rsidRPr="00F937C2">
        <w:t>target</w:t>
      </w:r>
      <w:r w:rsidR="005A7B9D" w:rsidRPr="00F937C2">
        <w:t xml:space="preserve"> groups.</w:t>
      </w:r>
      <w:r w:rsidR="00F45B42" w:rsidRPr="00F937C2">
        <w:t xml:space="preserve"> </w:t>
      </w:r>
      <w:r w:rsidR="3B5EAC05" w:rsidRPr="00F937C2">
        <w:t>When com</w:t>
      </w:r>
      <w:r w:rsidR="49F31840" w:rsidRPr="00F937C2">
        <w:t xml:space="preserve">missioning services, PHNs should </w:t>
      </w:r>
      <w:r w:rsidR="2110B55F" w:rsidRPr="00F937C2">
        <w:t>consider</w:t>
      </w:r>
      <w:r w:rsidR="49F31840" w:rsidRPr="00F937C2">
        <w:t xml:space="preserve"> the specific barriers these</w:t>
      </w:r>
      <w:r w:rsidR="49F31840" w:rsidRPr="00F77596">
        <w:rPr>
          <w:rFonts w:ascii="Arial" w:hAnsi="Arial" w:cs="Arial"/>
          <w:sz w:val="22"/>
          <w:szCs w:val="22"/>
        </w:rPr>
        <w:t xml:space="preserve"> groups</w:t>
      </w:r>
      <w:r w:rsidR="77A0C073" w:rsidRPr="00F77596">
        <w:rPr>
          <w:rFonts w:ascii="Arial" w:hAnsi="Arial" w:cs="Arial"/>
          <w:sz w:val="22"/>
          <w:szCs w:val="22"/>
        </w:rPr>
        <w:t xml:space="preserve"> face and design </w:t>
      </w:r>
      <w:r w:rsidR="002F02BA">
        <w:rPr>
          <w:rFonts w:ascii="Arial" w:hAnsi="Arial" w:cs="Arial"/>
          <w:sz w:val="22"/>
          <w:szCs w:val="22"/>
        </w:rPr>
        <w:t>low intensity mental health services</w:t>
      </w:r>
      <w:r w:rsidR="77A0C073" w:rsidRPr="00F77596">
        <w:rPr>
          <w:rFonts w:ascii="Arial" w:hAnsi="Arial" w:cs="Arial"/>
          <w:sz w:val="22"/>
          <w:szCs w:val="22"/>
        </w:rPr>
        <w:t xml:space="preserve"> that are tailored to address their unique circumstances</w:t>
      </w:r>
      <w:r w:rsidR="00E8185E" w:rsidRPr="00F77596">
        <w:rPr>
          <w:rFonts w:ascii="Arial" w:hAnsi="Arial" w:cs="Arial"/>
          <w:sz w:val="22"/>
          <w:szCs w:val="22"/>
        </w:rPr>
        <w:t xml:space="preserve"> without duplicating existing services</w:t>
      </w:r>
      <w:r w:rsidR="3FB68AFE" w:rsidRPr="00F77596">
        <w:rPr>
          <w:rFonts w:ascii="Arial" w:hAnsi="Arial" w:cs="Arial"/>
          <w:sz w:val="22"/>
          <w:szCs w:val="22"/>
        </w:rPr>
        <w:t>.</w:t>
      </w:r>
    </w:p>
    <w:p w14:paraId="2E354BB6" w14:textId="77777777" w:rsidR="006B6C9E" w:rsidRPr="00D70FD4" w:rsidRDefault="3DCD32B5" w:rsidP="00D70FD4">
      <w:pPr>
        <w:pStyle w:val="Heading3"/>
      </w:pPr>
      <w:bookmarkStart w:id="17" w:name="_Hlk176519562"/>
      <w:bookmarkStart w:id="18" w:name="_Toc233034861"/>
      <w:r w:rsidRPr="00D70FD4">
        <w:t>Planning for regional needs for low intensity mental health services as part of joint regional mental health and suicide prevention planning.</w:t>
      </w:r>
      <w:bookmarkEnd w:id="18"/>
      <w:r w:rsidRPr="00D70FD4">
        <w:t xml:space="preserve"> </w:t>
      </w:r>
    </w:p>
    <w:bookmarkEnd w:id="17"/>
    <w:p w14:paraId="4DA64987" w14:textId="30EA9113" w:rsidR="006B6C9E" w:rsidRPr="00F937C2" w:rsidRDefault="766E6793" w:rsidP="00F937C2">
      <w:r w:rsidRPr="00F937C2">
        <w:t>J</w:t>
      </w:r>
      <w:r w:rsidR="4D4529E4" w:rsidRPr="00F937C2">
        <w:t>oint</w:t>
      </w:r>
      <w:r w:rsidR="006B6C9E" w:rsidRPr="00F937C2">
        <w:t xml:space="preserve"> regional mental health and suicide prevention </w:t>
      </w:r>
      <w:r w:rsidR="4D4529E4" w:rsidRPr="00F937C2">
        <w:t>plan</w:t>
      </w:r>
      <w:r w:rsidRPr="00F937C2">
        <w:t>ning</w:t>
      </w:r>
      <w:r w:rsidR="006B6C9E" w:rsidRPr="00F937C2">
        <w:t xml:space="preserve"> should cover a full spectrum of services targeting a range of needs. It </w:t>
      </w:r>
      <w:r w:rsidR="00C71252" w:rsidRPr="00F937C2">
        <w:t>is imperative</w:t>
      </w:r>
      <w:r w:rsidR="006B6C9E" w:rsidRPr="00F937C2" w:rsidDel="00207983">
        <w:t xml:space="preserve"> </w:t>
      </w:r>
      <w:r w:rsidR="002F02BA" w:rsidRPr="00F937C2">
        <w:t>low intensity mental health services</w:t>
      </w:r>
      <w:r w:rsidR="006B6C9E" w:rsidRPr="00F937C2">
        <w:t xml:space="preserve"> are included in joint </w:t>
      </w:r>
      <w:r w:rsidR="00207983" w:rsidRPr="00F937C2">
        <w:t xml:space="preserve">regional </w:t>
      </w:r>
      <w:r w:rsidR="006B6C9E" w:rsidRPr="00F937C2">
        <w:t xml:space="preserve">planning </w:t>
      </w:r>
      <w:r w:rsidR="00207983" w:rsidRPr="00F937C2">
        <w:t xml:space="preserve">processes </w:t>
      </w:r>
      <w:r w:rsidR="006B6C9E" w:rsidRPr="00F937C2">
        <w:t>with L</w:t>
      </w:r>
      <w:r w:rsidR="00305C76" w:rsidRPr="00F937C2">
        <w:t xml:space="preserve">ocal </w:t>
      </w:r>
      <w:r w:rsidR="006B6C9E" w:rsidRPr="00F937C2">
        <w:t>H</w:t>
      </w:r>
      <w:r w:rsidR="00305C76" w:rsidRPr="00F937C2">
        <w:t xml:space="preserve">ealth </w:t>
      </w:r>
      <w:r w:rsidR="006B6C9E" w:rsidRPr="00F937C2">
        <w:t>N</w:t>
      </w:r>
      <w:r w:rsidR="00305C76" w:rsidRPr="00F937C2">
        <w:t>etwork</w:t>
      </w:r>
      <w:r w:rsidR="006B6C9E" w:rsidRPr="00F937C2">
        <w:t>s</w:t>
      </w:r>
      <w:r w:rsidR="00305C76" w:rsidRPr="00F937C2">
        <w:t xml:space="preserve"> </w:t>
      </w:r>
      <w:r w:rsidR="0062763E" w:rsidRPr="00F937C2">
        <w:t>(</w:t>
      </w:r>
      <w:r w:rsidR="00305C76" w:rsidRPr="00F937C2">
        <w:t>or equi</w:t>
      </w:r>
      <w:r w:rsidR="006838B6" w:rsidRPr="00F937C2">
        <w:t>valent</w:t>
      </w:r>
      <w:r w:rsidR="0062763E" w:rsidRPr="00F937C2">
        <w:t>)</w:t>
      </w:r>
      <w:r w:rsidR="006B6C9E" w:rsidRPr="00F937C2">
        <w:t xml:space="preserve"> to support access to early intervention services ‘upstream’, and to avoid a disproportionate focus on more intense service needs. Early embedding of these considerations in the planning process will be important to achieve a balanced and disciplined approach to service planning. </w:t>
      </w:r>
    </w:p>
    <w:p w14:paraId="7F5F93A9" w14:textId="6203E213" w:rsidR="006B6C9E" w:rsidRPr="00F937C2" w:rsidRDefault="6E85A0FE" w:rsidP="00F937C2">
      <w:r w:rsidRPr="00F937C2">
        <w:t xml:space="preserve">The </w:t>
      </w:r>
      <w:r w:rsidR="002F02BA" w:rsidRPr="00F937C2">
        <w:t>low intensity mental health services</w:t>
      </w:r>
      <w:r w:rsidRPr="00F937C2">
        <w:t xml:space="preserve"> offer</w:t>
      </w:r>
      <w:r w:rsidR="0985A74A" w:rsidRPr="00F937C2">
        <w:t>ed</w:t>
      </w:r>
      <w:r w:rsidRPr="00F937C2">
        <w:t xml:space="preserve"> in a region </w:t>
      </w:r>
      <w:r w:rsidR="0083541A" w:rsidRPr="00F937C2">
        <w:t>may</w:t>
      </w:r>
      <w:r w:rsidRPr="00F937C2">
        <w:t xml:space="preserve"> be a combination of nationally provided digital services</w:t>
      </w:r>
      <w:r w:rsidR="457A1692" w:rsidRPr="00F937C2">
        <w:t xml:space="preserve"> such as the </w:t>
      </w:r>
      <w:r w:rsidR="00A1371B" w:rsidRPr="00F937C2">
        <w:t>Medicare Mental Health Check In</w:t>
      </w:r>
      <w:r w:rsidRPr="00F937C2">
        <w:t>, services provided by headspace centres</w:t>
      </w:r>
      <w:r w:rsidR="00DD32F2" w:rsidRPr="00F937C2">
        <w:t>,</w:t>
      </w:r>
      <w:r w:rsidRPr="00F937C2">
        <w:t xml:space="preserve"> and the </w:t>
      </w:r>
      <w:r w:rsidR="002F02BA" w:rsidRPr="00F937C2">
        <w:t>low intensity mental health services</w:t>
      </w:r>
      <w:r w:rsidRPr="00F937C2">
        <w:t xml:space="preserve"> </w:t>
      </w:r>
      <w:r w:rsidR="00D84784" w:rsidRPr="00F937C2">
        <w:t xml:space="preserve">commissioned </w:t>
      </w:r>
      <w:r w:rsidRPr="00F937C2">
        <w:t>by</w:t>
      </w:r>
      <w:r w:rsidRPr="00F937C2" w:rsidDel="006B4F9E">
        <w:t xml:space="preserve"> </w:t>
      </w:r>
      <w:r w:rsidRPr="00F937C2">
        <w:t>PHN</w:t>
      </w:r>
      <w:r w:rsidR="00AF1300" w:rsidRPr="00F937C2">
        <w:t>s</w:t>
      </w:r>
      <w:r w:rsidR="37EBA6DB" w:rsidRPr="00F937C2">
        <w:t>.</w:t>
      </w:r>
      <w:r w:rsidRPr="00F937C2">
        <w:t xml:space="preserve"> </w:t>
      </w:r>
    </w:p>
    <w:p w14:paraId="10B0AF83" w14:textId="5F2B5FA4" w:rsidR="006B6C9E" w:rsidRPr="00D70FD4" w:rsidRDefault="65A66C63" w:rsidP="00D70FD4">
      <w:pPr>
        <w:pStyle w:val="Heading3"/>
      </w:pPr>
      <w:bookmarkStart w:id="19" w:name="_Toc233034862"/>
      <w:r w:rsidRPr="00D70FD4">
        <w:t xml:space="preserve">Promoting evidence-based </w:t>
      </w:r>
      <w:r w:rsidR="002F02BA">
        <w:t>low intensity mental health services</w:t>
      </w:r>
      <w:r w:rsidRPr="00D70FD4">
        <w:t xml:space="preserve"> to GPs, other health professionals and consumers, including promotion of </w:t>
      </w:r>
      <w:r w:rsidR="002F02BA">
        <w:t>low intensity mental health services</w:t>
      </w:r>
      <w:r w:rsidRPr="00D70FD4">
        <w:t xml:space="preserve"> available </w:t>
      </w:r>
      <w:r w:rsidR="00326BD0" w:rsidRPr="00D70FD4">
        <w:t>both online and</w:t>
      </w:r>
      <w:r w:rsidR="005A64EA">
        <w:t xml:space="preserve"> </w:t>
      </w:r>
      <w:r w:rsidR="00326BD0" w:rsidRPr="00D70FD4">
        <w:t>in-person</w:t>
      </w:r>
      <w:bookmarkEnd w:id="19"/>
    </w:p>
    <w:p w14:paraId="39AB7478" w14:textId="1B2649DC" w:rsidR="006B6C9E" w:rsidRPr="00F937C2" w:rsidRDefault="006B6C9E" w:rsidP="00F937C2">
      <w:r w:rsidRPr="00F937C2">
        <w:t>PHNs are well placed to help increase the confidence of consumers</w:t>
      </w:r>
      <w:r w:rsidR="5921CD89" w:rsidRPr="00F937C2">
        <w:t>/carers</w:t>
      </w:r>
      <w:r w:rsidRPr="00F937C2">
        <w:t xml:space="preserve">, GPs and other health professionals in </w:t>
      </w:r>
      <w:r w:rsidR="002F02BA" w:rsidRPr="00F937C2">
        <w:t>low intensity mental health services</w:t>
      </w:r>
      <w:r w:rsidR="0032418B" w:rsidRPr="00F937C2">
        <w:t xml:space="preserve"> </w:t>
      </w:r>
      <w:r w:rsidRPr="00F937C2">
        <w:t xml:space="preserve">as an option for those whom they are suited. This will </w:t>
      </w:r>
      <w:r w:rsidR="00DB32E2" w:rsidRPr="00F937C2">
        <w:t xml:space="preserve">free </w:t>
      </w:r>
      <w:r w:rsidR="154ADB57" w:rsidRPr="00F937C2">
        <w:t>up</w:t>
      </w:r>
      <w:r w:rsidRPr="00F937C2">
        <w:t xml:space="preserve"> higher intensity </w:t>
      </w:r>
      <w:r w:rsidR="00DA585C" w:rsidRPr="00F937C2">
        <w:t>services for</w:t>
      </w:r>
      <w:r w:rsidRPr="00F937C2">
        <w:t xml:space="preserve"> those who require them. A range of modalities may be needed to promote and market </w:t>
      </w:r>
      <w:r w:rsidR="002F02BA" w:rsidRPr="00F937C2">
        <w:t>low intensity mental health services</w:t>
      </w:r>
      <w:r w:rsidRPr="00F937C2">
        <w:t xml:space="preserve">, given the importance of self-referral. This may include raising awareness of services within local </w:t>
      </w:r>
      <w:r w:rsidR="00A7298C" w:rsidRPr="00F937C2">
        <w:t>NGOs, through</w:t>
      </w:r>
      <w:r w:rsidRPr="00F937C2">
        <w:t xml:space="preserve"> local media and service directories.</w:t>
      </w:r>
      <w:r w:rsidR="006E7B5F" w:rsidRPr="00F937C2">
        <w:t xml:space="preserve"> </w:t>
      </w:r>
    </w:p>
    <w:p w14:paraId="0484903D" w14:textId="4F63FA64" w:rsidR="003E4009" w:rsidRPr="00F937C2" w:rsidRDefault="006B6C9E" w:rsidP="00F937C2">
      <w:r w:rsidRPr="00F77596">
        <w:rPr>
          <w:rFonts w:cs="Arial"/>
        </w:rPr>
        <w:t>Local</w:t>
      </w:r>
      <w:r w:rsidRPr="00F77596">
        <w:rPr>
          <w:rFonts w:cs="Arial"/>
          <w:spacing w:val="-2"/>
        </w:rPr>
        <w:t xml:space="preserve"> </w:t>
      </w:r>
      <w:r w:rsidRPr="00F77596">
        <w:rPr>
          <w:rFonts w:cs="Arial"/>
        </w:rPr>
        <w:t>GPs</w:t>
      </w:r>
      <w:r w:rsidRPr="00F77596">
        <w:rPr>
          <w:rFonts w:cs="Arial"/>
          <w:spacing w:val="-3"/>
        </w:rPr>
        <w:t xml:space="preserve"> </w:t>
      </w:r>
      <w:r w:rsidRPr="00F77596">
        <w:rPr>
          <w:rFonts w:cs="Arial"/>
        </w:rPr>
        <w:t>and general</w:t>
      </w:r>
      <w:r w:rsidRPr="00F77596">
        <w:rPr>
          <w:rFonts w:cs="Arial"/>
          <w:spacing w:val="-3"/>
        </w:rPr>
        <w:t xml:space="preserve"> </w:t>
      </w:r>
      <w:r w:rsidRPr="00F77596">
        <w:rPr>
          <w:rFonts w:cs="Arial"/>
        </w:rPr>
        <w:t>practices should</w:t>
      </w:r>
      <w:r w:rsidRPr="00F77596">
        <w:rPr>
          <w:rFonts w:cs="Arial"/>
          <w:spacing w:val="-5"/>
        </w:rPr>
        <w:t xml:space="preserve"> </w:t>
      </w:r>
      <w:r w:rsidRPr="00F77596">
        <w:rPr>
          <w:rFonts w:cs="Arial"/>
        </w:rPr>
        <w:t>be</w:t>
      </w:r>
      <w:r w:rsidRPr="00F77596">
        <w:rPr>
          <w:rFonts w:cs="Arial"/>
          <w:spacing w:val="-4"/>
        </w:rPr>
        <w:t xml:space="preserve"> </w:t>
      </w:r>
      <w:r w:rsidRPr="00F77596">
        <w:rPr>
          <w:rFonts w:cs="Arial"/>
        </w:rPr>
        <w:t>provided with information</w:t>
      </w:r>
      <w:r w:rsidRPr="00F77596">
        <w:rPr>
          <w:rFonts w:cs="Arial"/>
          <w:spacing w:val="-4"/>
        </w:rPr>
        <w:t xml:space="preserve"> </w:t>
      </w:r>
      <w:r w:rsidRPr="00F77596">
        <w:rPr>
          <w:rFonts w:cs="Arial"/>
        </w:rPr>
        <w:t>on</w:t>
      </w:r>
      <w:r w:rsidRPr="00F77596">
        <w:rPr>
          <w:rFonts w:cs="Arial"/>
          <w:spacing w:val="-3"/>
        </w:rPr>
        <w:t xml:space="preserve"> </w:t>
      </w:r>
      <w:r w:rsidRPr="00F77596">
        <w:rPr>
          <w:rFonts w:cs="Arial"/>
        </w:rPr>
        <w:t>the</w:t>
      </w:r>
      <w:r w:rsidRPr="00F77596">
        <w:rPr>
          <w:rFonts w:cs="Arial"/>
          <w:spacing w:val="3"/>
        </w:rPr>
        <w:t xml:space="preserve"> </w:t>
      </w:r>
      <w:r w:rsidRPr="00F77596">
        <w:rPr>
          <w:rFonts w:cs="Arial"/>
        </w:rPr>
        <w:t>availability</w:t>
      </w:r>
      <w:r w:rsidRPr="00F77596">
        <w:rPr>
          <w:rFonts w:cs="Arial"/>
          <w:spacing w:val="-6"/>
        </w:rPr>
        <w:t xml:space="preserve"> </w:t>
      </w:r>
      <w:r w:rsidRPr="00F77596">
        <w:rPr>
          <w:rFonts w:cs="Arial"/>
        </w:rPr>
        <w:t>of</w:t>
      </w:r>
      <w:r w:rsidR="00C52D47" w:rsidRPr="00F77596">
        <w:rPr>
          <w:rFonts w:cs="Arial"/>
        </w:rPr>
        <w:t xml:space="preserve"> l</w:t>
      </w:r>
      <w:r w:rsidRPr="00F77596">
        <w:rPr>
          <w:rFonts w:cs="Arial"/>
        </w:rPr>
        <w:t>ow</w:t>
      </w:r>
      <w:r w:rsidRPr="00F77596">
        <w:rPr>
          <w:rFonts w:cs="Arial"/>
          <w:spacing w:val="-4"/>
        </w:rPr>
        <w:t xml:space="preserve"> </w:t>
      </w:r>
      <w:r w:rsidRPr="00F77596">
        <w:rPr>
          <w:rFonts w:cs="Arial"/>
        </w:rPr>
        <w:t>intensity</w:t>
      </w:r>
      <w:r w:rsidRPr="00F77596">
        <w:rPr>
          <w:rFonts w:cs="Arial"/>
          <w:spacing w:val="-5"/>
        </w:rPr>
        <w:t xml:space="preserve"> </w:t>
      </w:r>
      <w:r w:rsidRPr="00F77596">
        <w:rPr>
          <w:rFonts w:cs="Arial"/>
        </w:rPr>
        <w:t>mental</w:t>
      </w:r>
      <w:r w:rsidRPr="00F77596">
        <w:rPr>
          <w:rFonts w:cs="Arial"/>
          <w:spacing w:val="-5"/>
        </w:rPr>
        <w:t xml:space="preserve"> </w:t>
      </w:r>
      <w:r w:rsidRPr="00F77596">
        <w:rPr>
          <w:rFonts w:cs="Arial"/>
        </w:rPr>
        <w:t>health services</w:t>
      </w:r>
      <w:r w:rsidRPr="00F77596">
        <w:rPr>
          <w:rFonts w:cs="Arial"/>
          <w:spacing w:val="-4"/>
        </w:rPr>
        <w:t xml:space="preserve"> </w:t>
      </w:r>
      <w:r w:rsidRPr="00F77596">
        <w:rPr>
          <w:rFonts w:cs="Arial"/>
        </w:rPr>
        <w:t>within a</w:t>
      </w:r>
      <w:r w:rsidRPr="00F77596">
        <w:rPr>
          <w:rFonts w:cs="Arial"/>
          <w:spacing w:val="-5"/>
        </w:rPr>
        <w:t xml:space="preserve"> </w:t>
      </w:r>
      <w:r w:rsidRPr="00F77596">
        <w:rPr>
          <w:rFonts w:cs="Arial"/>
        </w:rPr>
        <w:t>stepped</w:t>
      </w:r>
      <w:r w:rsidRPr="00F77596">
        <w:rPr>
          <w:rFonts w:cs="Arial"/>
          <w:spacing w:val="-3"/>
        </w:rPr>
        <w:t xml:space="preserve"> </w:t>
      </w:r>
      <w:r w:rsidRPr="00F77596">
        <w:rPr>
          <w:rFonts w:cs="Arial"/>
        </w:rPr>
        <w:t>care</w:t>
      </w:r>
      <w:r w:rsidRPr="00F77596">
        <w:rPr>
          <w:rFonts w:cs="Arial"/>
          <w:spacing w:val="-2"/>
        </w:rPr>
        <w:t xml:space="preserve"> </w:t>
      </w:r>
      <w:r w:rsidRPr="00F77596">
        <w:rPr>
          <w:rFonts w:cs="Arial"/>
        </w:rPr>
        <w:t>model.</w:t>
      </w:r>
      <w:r w:rsidR="00C52D47" w:rsidRPr="00F77596">
        <w:rPr>
          <w:rFonts w:cs="Arial"/>
          <w:spacing w:val="53"/>
        </w:rPr>
        <w:t xml:space="preserve"> </w:t>
      </w:r>
      <w:r w:rsidRPr="00F77596">
        <w:rPr>
          <w:rFonts w:cs="Arial"/>
        </w:rPr>
        <w:t xml:space="preserve">Consideration </w:t>
      </w:r>
      <w:r w:rsidR="009837B8" w:rsidRPr="00F77596">
        <w:rPr>
          <w:rFonts w:cs="Arial"/>
        </w:rPr>
        <w:t xml:space="preserve">should </w:t>
      </w:r>
      <w:r w:rsidR="00C52D47" w:rsidRPr="00F77596">
        <w:rPr>
          <w:rFonts w:cs="Arial"/>
        </w:rPr>
        <w:t>be</w:t>
      </w:r>
      <w:r w:rsidRPr="00F77596">
        <w:rPr>
          <w:rFonts w:cs="Arial"/>
        </w:rPr>
        <w:t xml:space="preserve"> given</w:t>
      </w:r>
      <w:r w:rsidRPr="00F77596">
        <w:rPr>
          <w:rFonts w:cs="Arial"/>
          <w:spacing w:val="-4"/>
        </w:rPr>
        <w:t xml:space="preserve"> </w:t>
      </w:r>
      <w:r w:rsidRPr="00F77596">
        <w:rPr>
          <w:rFonts w:cs="Arial"/>
        </w:rPr>
        <w:t xml:space="preserve">to </w:t>
      </w:r>
      <w:r w:rsidRPr="00F77596">
        <w:rPr>
          <w:rFonts w:cs="Arial"/>
          <w:spacing w:val="-2"/>
        </w:rPr>
        <w:t>what</w:t>
      </w:r>
      <w:r w:rsidRPr="00F77596">
        <w:rPr>
          <w:rFonts w:cs="Arial"/>
        </w:rPr>
        <w:t xml:space="preserve"> </w:t>
      </w:r>
      <w:r w:rsidRPr="00F937C2">
        <w:t>information and/or incentives need to be available to providers to</w:t>
      </w:r>
      <w:r w:rsidR="00C52D47" w:rsidRPr="00F937C2">
        <w:t xml:space="preserve"> e</w:t>
      </w:r>
      <w:r w:rsidRPr="00F937C2">
        <w:t>ncourage utilisation of low intensity mental health services. Consumer and carer information would also be useful on the availability of low intensity</w:t>
      </w:r>
      <w:r w:rsidR="00C52D47" w:rsidRPr="00F937C2">
        <w:t xml:space="preserve"> s</w:t>
      </w:r>
      <w:r w:rsidRPr="00F937C2">
        <w:t xml:space="preserve">ervice options. In promoting </w:t>
      </w:r>
      <w:r w:rsidR="002F02BA" w:rsidRPr="00F937C2">
        <w:t>low intensity mental health services</w:t>
      </w:r>
      <w:r w:rsidRPr="00F937C2">
        <w:t xml:space="preserve"> to GPs and consumers, a clear message should be that consumers should </w:t>
      </w:r>
      <w:r w:rsidR="00304ED6" w:rsidRPr="00F937C2">
        <w:t xml:space="preserve">remain </w:t>
      </w:r>
      <w:r w:rsidRPr="00F937C2">
        <w:t xml:space="preserve">in </w:t>
      </w:r>
      <w:r w:rsidR="00304ED6" w:rsidRPr="00F937C2">
        <w:t>contact</w:t>
      </w:r>
      <w:r w:rsidRPr="00F937C2">
        <w:t xml:space="preserve"> with their GPs </w:t>
      </w:r>
      <w:r w:rsidR="00304ED6" w:rsidRPr="00F937C2">
        <w:t xml:space="preserve">regarding </w:t>
      </w:r>
      <w:r w:rsidRPr="00F937C2">
        <w:t>their progress in using these services, even if they self-refer.</w:t>
      </w:r>
    </w:p>
    <w:p w14:paraId="6295BD3C" w14:textId="404793D4" w:rsidR="006B6C9E" w:rsidRPr="00F937C2" w:rsidRDefault="006B6C9E" w:rsidP="00F937C2">
      <w:r w:rsidRPr="00F937C2">
        <w:t xml:space="preserve">PHNs are also expected to help promote </w:t>
      </w:r>
      <w:r w:rsidR="008F4ED2" w:rsidRPr="00F937C2">
        <w:t xml:space="preserve">mainstream services such as walk-in centres, website and phone services </w:t>
      </w:r>
      <w:r w:rsidRPr="00F937C2">
        <w:t>as trustworthy and accessible point</w:t>
      </w:r>
      <w:r w:rsidR="00A34E77" w:rsidRPr="00F937C2">
        <w:t>s</w:t>
      </w:r>
      <w:r w:rsidRPr="00F937C2">
        <w:t xml:space="preserve"> of access to </w:t>
      </w:r>
      <w:r w:rsidR="002F02BA" w:rsidRPr="00F937C2">
        <w:t>low intensity mental health services</w:t>
      </w:r>
      <w:r w:rsidRPr="00F937C2">
        <w:t>, as outlined in the PHN Guidance on Stepped Care</w:t>
      </w:r>
      <w:r w:rsidR="2FD54105" w:rsidRPr="00F937C2">
        <w:t>.</w:t>
      </w:r>
      <w:r w:rsidRPr="00F937C2">
        <w:t xml:space="preserve"> This may include: </w:t>
      </w:r>
    </w:p>
    <w:p w14:paraId="25898608" w14:textId="7334F921" w:rsidR="006B6C9E" w:rsidRPr="00F937C2" w:rsidRDefault="06016AD2" w:rsidP="00F937C2">
      <w:pPr>
        <w:pStyle w:val="ListBullet"/>
      </w:pPr>
      <w:r w:rsidRPr="00F937C2">
        <w:t>Sharing</w:t>
      </w:r>
      <w:r w:rsidR="3DCD32B5" w:rsidRPr="00F937C2" w:rsidDel="008F4ED2">
        <w:t xml:space="preserve"> </w:t>
      </w:r>
      <w:r w:rsidR="3DCD32B5" w:rsidRPr="00F937C2">
        <w:t>social media posts, surveys, newsletters and/or other communication materials (e.g.</w:t>
      </w:r>
      <w:r w:rsidR="000E6D70" w:rsidRPr="00F937C2">
        <w:t>,</w:t>
      </w:r>
      <w:r w:rsidR="3DCD32B5" w:rsidRPr="00F937C2">
        <w:t xml:space="preserve"> posters, postcards, videos, and topic-specific banners for inclusion on your website) where possible</w:t>
      </w:r>
      <w:r w:rsidR="7155C8FE" w:rsidRPr="00F937C2">
        <w:t>; and</w:t>
      </w:r>
    </w:p>
    <w:p w14:paraId="27E7B594" w14:textId="3170908E" w:rsidR="006B6C9E" w:rsidRPr="00F937C2" w:rsidRDefault="006B6C9E" w:rsidP="00F937C2">
      <w:pPr>
        <w:pStyle w:val="ListBullet"/>
      </w:pPr>
      <w:r w:rsidRPr="00F937C2">
        <w:t xml:space="preserve">Installing links to </w:t>
      </w:r>
      <w:r w:rsidR="00082DCF" w:rsidRPr="00F937C2">
        <w:t xml:space="preserve">mainstream services such as walk-in centres, website and phone services </w:t>
      </w:r>
      <w:r w:rsidRPr="00F937C2">
        <w:t>on the PHN’s website.</w:t>
      </w:r>
    </w:p>
    <w:p w14:paraId="756B4367" w14:textId="66D092D5" w:rsidR="0004148A" w:rsidRPr="00F937C2" w:rsidRDefault="006B6C9E" w:rsidP="00F937C2">
      <w:r w:rsidRPr="00F937C2">
        <w:t xml:space="preserve">PHNs should also promote resources for health professionals which are available through </w:t>
      </w:r>
      <w:proofErr w:type="spellStart"/>
      <w:r w:rsidR="41F74F01" w:rsidRPr="00F937C2">
        <w:t>e</w:t>
      </w:r>
      <w:r w:rsidR="4D4529E4" w:rsidRPr="00F937C2">
        <w:t>MHPrac</w:t>
      </w:r>
      <w:proofErr w:type="spellEnd"/>
      <w:r w:rsidRPr="00F937C2">
        <w:t xml:space="preserve"> (e-Mental Health in Practice) to support their use of evidence based low intensity digital services for patients (See Useful Resources). </w:t>
      </w:r>
    </w:p>
    <w:p w14:paraId="46AC912C" w14:textId="26EC3592" w:rsidR="006B6C9E" w:rsidRPr="00F77596" w:rsidRDefault="3DCD32B5" w:rsidP="00D17A5E">
      <w:pPr>
        <w:pStyle w:val="Heading3"/>
      </w:pPr>
      <w:bookmarkStart w:id="20" w:name="_Toc233034863"/>
      <w:r w:rsidRPr="00F77596">
        <w:t xml:space="preserve">Commissioning </w:t>
      </w:r>
      <w:r w:rsidR="002F02BA">
        <w:t>low intensity mental health services</w:t>
      </w:r>
      <w:r w:rsidRPr="00F77596">
        <w:t xml:space="preserve"> to address service gaps and support sustainable mental health service provision</w:t>
      </w:r>
      <w:bookmarkEnd w:id="20"/>
      <w:r w:rsidRPr="00F77596">
        <w:t xml:space="preserve"> </w:t>
      </w:r>
    </w:p>
    <w:p w14:paraId="654A1348" w14:textId="5E181047" w:rsidR="006B6C9E" w:rsidRPr="00F937C2" w:rsidRDefault="3DCD32B5" w:rsidP="00F937C2">
      <w:r w:rsidRPr="00F937C2">
        <w:t xml:space="preserve">PHNs are expected to commission appropriate </w:t>
      </w:r>
      <w:r w:rsidR="002F02BA" w:rsidRPr="00F937C2">
        <w:t>low intensity mental health services</w:t>
      </w:r>
      <w:r w:rsidR="2C9A35E0" w:rsidRPr="00F937C2">
        <w:t xml:space="preserve"> that address specific </w:t>
      </w:r>
      <w:r w:rsidR="66B272F4" w:rsidRPr="00F937C2">
        <w:t>gaps in service</w:t>
      </w:r>
      <w:r w:rsidR="5DE2D49E" w:rsidRPr="00F937C2">
        <w:t xml:space="preserve"> provision </w:t>
      </w:r>
      <w:r w:rsidR="5C7A4EEA" w:rsidRPr="00F937C2">
        <w:t>and</w:t>
      </w:r>
      <w:r w:rsidRPr="00F937C2">
        <w:t xml:space="preserve"> complement the availability of </w:t>
      </w:r>
      <w:r w:rsidR="00EE0914" w:rsidRPr="00F937C2">
        <w:t>mainstream programs</w:t>
      </w:r>
      <w:r w:rsidR="481C18BE" w:rsidRPr="00F937C2">
        <w:t xml:space="preserve"> </w:t>
      </w:r>
      <w:r w:rsidR="00646413" w:rsidRPr="00F937C2">
        <w:t xml:space="preserve">such as </w:t>
      </w:r>
      <w:r w:rsidR="2B1951A2" w:rsidRPr="00F937C2">
        <w:t xml:space="preserve">the </w:t>
      </w:r>
      <w:r w:rsidR="00A1371B" w:rsidRPr="00F937C2">
        <w:t>Medicare Mental Health Check In</w:t>
      </w:r>
      <w:r w:rsidR="2B1951A2" w:rsidRPr="00F937C2">
        <w:t xml:space="preserve">, </w:t>
      </w:r>
      <w:r w:rsidRPr="00F937C2">
        <w:t xml:space="preserve">Better Access </w:t>
      </w:r>
      <w:r w:rsidR="002C6C99" w:rsidRPr="00F937C2">
        <w:t xml:space="preserve">initiative </w:t>
      </w:r>
      <w:r w:rsidRPr="00F937C2">
        <w:t xml:space="preserve">and other more traditional psychological services available in the region. The focus of commissioning </w:t>
      </w:r>
      <w:r w:rsidR="00426EB4" w:rsidRPr="00F937C2">
        <w:t>sh</w:t>
      </w:r>
      <w:r w:rsidRPr="00F937C2">
        <w:t xml:space="preserve">ould be on meeting the needs of </w:t>
      </w:r>
      <w:r w:rsidR="008218F3" w:rsidRPr="00F937C2">
        <w:t xml:space="preserve">target </w:t>
      </w:r>
      <w:r w:rsidRPr="00F937C2">
        <w:t xml:space="preserve">groups in the region for whom there is a service gap in relation to </w:t>
      </w:r>
      <w:r w:rsidR="002F02BA" w:rsidRPr="00F937C2">
        <w:t>low intensity mental health services</w:t>
      </w:r>
      <w:r w:rsidRPr="00F937C2">
        <w:t>. In these circumstances it may be appropriate to adapt the low intensity model to meet the needs of these groups (</w:t>
      </w:r>
      <w:r w:rsidR="00B10DD4" w:rsidRPr="00F937C2">
        <w:t>e.g.,</w:t>
      </w:r>
      <w:r w:rsidRPr="00F937C2">
        <w:t xml:space="preserve"> </w:t>
      </w:r>
      <w:r w:rsidR="0C136934" w:rsidRPr="00F937C2">
        <w:t>First Nations Australians</w:t>
      </w:r>
      <w:r w:rsidRPr="00F937C2">
        <w:t xml:space="preserve">, </w:t>
      </w:r>
      <w:r w:rsidR="55C7BE0A" w:rsidRPr="00F937C2">
        <w:t>older</w:t>
      </w:r>
      <w:r w:rsidR="008218F3" w:rsidRPr="00F937C2">
        <w:t xml:space="preserve"> Australians</w:t>
      </w:r>
      <w:r w:rsidRPr="00F937C2">
        <w:t>,</w:t>
      </w:r>
      <w:r w:rsidR="008218F3" w:rsidRPr="00F937C2">
        <w:t xml:space="preserve"> people living in </w:t>
      </w:r>
      <w:r w:rsidR="246AE9F5" w:rsidRPr="00F937C2">
        <w:t>rural and remote</w:t>
      </w:r>
      <w:r w:rsidR="008218F3" w:rsidRPr="00F937C2">
        <w:t xml:space="preserve"> settings</w:t>
      </w:r>
      <w:r w:rsidR="00D96E6D" w:rsidRPr="00F937C2">
        <w:t>, youth, LGBT</w:t>
      </w:r>
      <w:r w:rsidR="00FE2565" w:rsidRPr="00F937C2">
        <w:t>Q</w:t>
      </w:r>
      <w:r w:rsidR="00D96E6D" w:rsidRPr="00F937C2">
        <w:t>I</w:t>
      </w:r>
      <w:r w:rsidR="00FE2565" w:rsidRPr="00F937C2">
        <w:t>A</w:t>
      </w:r>
      <w:r w:rsidR="00D96E6D" w:rsidRPr="00F937C2">
        <w:t xml:space="preserve">+, </w:t>
      </w:r>
      <w:r w:rsidR="00407836" w:rsidRPr="00F937C2">
        <w:t xml:space="preserve">and </w:t>
      </w:r>
      <w:r w:rsidR="00D96E6D" w:rsidRPr="00F937C2">
        <w:t>culturally and linguistically diverse individu</w:t>
      </w:r>
      <w:r w:rsidR="00863073" w:rsidRPr="00F937C2">
        <w:t>a</w:t>
      </w:r>
      <w:r w:rsidR="00D96E6D" w:rsidRPr="00F937C2">
        <w:t>ls</w:t>
      </w:r>
      <w:r w:rsidRPr="00F937C2">
        <w:t xml:space="preserve">). </w:t>
      </w:r>
    </w:p>
    <w:p w14:paraId="65D2AA3D" w14:textId="4D670B69" w:rsidR="00304ED6" w:rsidRPr="00F937C2" w:rsidRDefault="006B6C9E" w:rsidP="00F937C2">
      <w:r w:rsidRPr="00F77596">
        <w:rPr>
          <w:rFonts w:cs="Arial"/>
          <w:spacing w:val="-4"/>
          <w:szCs w:val="22"/>
        </w:rPr>
        <w:t xml:space="preserve">An important element of commissioning will be putting in place arrangements for ensuring the appropriate assessment and referral of individuals, including self-referral, to ensure intake arrangements are fit for purpose and that the services target those for whom </w:t>
      </w:r>
      <w:r w:rsidR="002F02BA">
        <w:rPr>
          <w:rFonts w:cs="Arial"/>
          <w:spacing w:val="-4"/>
          <w:szCs w:val="22"/>
        </w:rPr>
        <w:t>low intensity mental health services</w:t>
      </w:r>
      <w:r w:rsidRPr="00F77596">
        <w:rPr>
          <w:rFonts w:cs="Arial"/>
          <w:spacing w:val="-4"/>
          <w:szCs w:val="22"/>
        </w:rPr>
        <w:t xml:space="preserve"> are appropriate</w:t>
      </w:r>
      <w:r w:rsidR="005D4D98" w:rsidRPr="00F77596">
        <w:rPr>
          <w:rFonts w:cs="Arial"/>
          <w:spacing w:val="-4"/>
          <w:szCs w:val="22"/>
        </w:rPr>
        <w:t>.</w:t>
      </w:r>
      <w:r w:rsidRPr="00F77596">
        <w:rPr>
          <w:rFonts w:cs="Arial"/>
          <w:spacing w:val="-4"/>
          <w:szCs w:val="22"/>
        </w:rPr>
        <w:t xml:space="preserve"> The Initial Assessment and Referral for Mental Health </w:t>
      </w:r>
      <w:r w:rsidR="600A3D84" w:rsidRPr="00F77596">
        <w:rPr>
          <w:rFonts w:cs="Arial"/>
          <w:spacing w:val="-4"/>
          <w:szCs w:val="22"/>
        </w:rPr>
        <w:t>G</w:t>
      </w:r>
      <w:r w:rsidR="4D4529E4" w:rsidRPr="00F77596">
        <w:rPr>
          <w:rFonts w:cs="Arial"/>
          <w:spacing w:val="-4"/>
          <w:szCs w:val="22"/>
        </w:rPr>
        <w:t>uidance</w:t>
      </w:r>
      <w:r w:rsidRPr="00F77596">
        <w:rPr>
          <w:rFonts w:cs="Arial"/>
          <w:spacing w:val="-4"/>
          <w:szCs w:val="22"/>
        </w:rPr>
        <w:t xml:space="preserve"> </w:t>
      </w:r>
      <w:proofErr w:type="gramStart"/>
      <w:r w:rsidRPr="00F937C2">
        <w:t>provides</w:t>
      </w:r>
      <w:proofErr w:type="gramEnd"/>
      <w:r w:rsidRPr="00F937C2">
        <w:t xml:space="preserve"> detailed advice to PHNs on referral criteria and protocols. </w:t>
      </w:r>
    </w:p>
    <w:p w14:paraId="5DD9D461" w14:textId="04037AF5" w:rsidR="006B6C9E" w:rsidRPr="00F937C2" w:rsidRDefault="4543B580" w:rsidP="00F937C2">
      <w:r w:rsidRPr="00F937C2">
        <w:t>It is</w:t>
      </w:r>
      <w:r w:rsidR="6E85A0FE" w:rsidRPr="00F937C2">
        <w:t xml:space="preserve"> important</w:t>
      </w:r>
      <w:r w:rsidRPr="00F937C2">
        <w:t xml:space="preserve"> for PHNs</w:t>
      </w:r>
      <w:r w:rsidR="6E85A0FE" w:rsidRPr="00F937C2">
        <w:t xml:space="preserve"> to ensure that intake and assessment arrangements do not compromise the ease of access for consumers to services or prevent self-referral. On the other hand</w:t>
      </w:r>
      <w:r w:rsidR="565C141E" w:rsidRPr="00F937C2">
        <w:t>,</w:t>
      </w:r>
      <w:r w:rsidR="6E85A0FE" w:rsidRPr="00F937C2">
        <w:t xml:space="preserve"> it is vital that arrangements are in place for </w:t>
      </w:r>
      <w:r w:rsidR="25FC53CA" w:rsidRPr="00F937C2">
        <w:t>the</w:t>
      </w:r>
      <w:r w:rsidR="00CC20C0" w:rsidRPr="00F937C2">
        <w:t xml:space="preserve"> identification</w:t>
      </w:r>
      <w:r w:rsidR="6E85A0FE" w:rsidRPr="00F937C2">
        <w:t xml:space="preserve"> of individuals for whom escalation to higher intensity services is important, or who may </w:t>
      </w:r>
      <w:r w:rsidR="00F37003" w:rsidRPr="00F937C2">
        <w:t xml:space="preserve">require </w:t>
      </w:r>
      <w:r w:rsidR="6E85A0FE" w:rsidRPr="00F937C2">
        <w:t>urgent services</w:t>
      </w:r>
      <w:r w:rsidR="623941C0" w:rsidRPr="00F937C2">
        <w:t xml:space="preserve">. </w:t>
      </w:r>
      <w:r w:rsidR="39F9FEDE" w:rsidRPr="00F937C2">
        <w:t xml:space="preserve">The PHN Guidance on Stepped Care </w:t>
      </w:r>
      <w:r w:rsidR="68802C2F" w:rsidRPr="00F937C2">
        <w:t xml:space="preserve">documentation </w:t>
      </w:r>
      <w:r w:rsidR="1B603107" w:rsidRPr="00F937C2">
        <w:t>outlines the appropriate levels of service offerings and can be utilised</w:t>
      </w:r>
      <w:r w:rsidR="1FA585F3" w:rsidRPr="00F937C2">
        <w:t xml:space="preserve"> by PHNs for service navigation.</w:t>
      </w:r>
    </w:p>
    <w:p w14:paraId="08B56E80" w14:textId="5A6FB172" w:rsidR="009B02AE" w:rsidRPr="00F937C2" w:rsidRDefault="1B974D05" w:rsidP="00F937C2">
      <w:r w:rsidRPr="00F937C2">
        <w:t>The</w:t>
      </w:r>
      <w:r w:rsidR="600ECA23" w:rsidRPr="00F937C2">
        <w:t xml:space="preserve"> Initial Assessment and Referral </w:t>
      </w:r>
      <w:r w:rsidR="06EA0946" w:rsidRPr="00F937C2">
        <w:t>G</w:t>
      </w:r>
      <w:r w:rsidR="69FD77FE" w:rsidRPr="00F937C2">
        <w:t>uidance</w:t>
      </w:r>
      <w:r w:rsidR="600ECA23" w:rsidRPr="00F937C2">
        <w:t xml:space="preserve"> </w:t>
      </w:r>
      <w:r w:rsidR="002E2487" w:rsidRPr="00F937C2">
        <w:t>documentation</w:t>
      </w:r>
      <w:r w:rsidR="600ECA23" w:rsidRPr="00F937C2">
        <w:t xml:space="preserve"> is de</w:t>
      </w:r>
      <w:r w:rsidR="7F8665BA" w:rsidRPr="00F937C2">
        <w:t xml:space="preserve">signed to provide services with specific advice to accurately refer people to </w:t>
      </w:r>
      <w:r w:rsidR="00AA0A15" w:rsidRPr="00F937C2">
        <w:t xml:space="preserve">the </w:t>
      </w:r>
      <w:r w:rsidR="00CC36C7" w:rsidRPr="00F937C2">
        <w:t>most</w:t>
      </w:r>
      <w:r w:rsidR="00AA0A15" w:rsidRPr="00F937C2">
        <w:t xml:space="preserve"> appropriate level of care required, including </w:t>
      </w:r>
      <w:r w:rsidR="002F02BA" w:rsidRPr="00F937C2">
        <w:t>low intensity mental health services</w:t>
      </w:r>
      <w:r w:rsidR="600ECA23" w:rsidRPr="00F937C2">
        <w:t>.</w:t>
      </w:r>
      <w:r w:rsidR="7F8665BA" w:rsidRPr="00F937C2">
        <w:t xml:space="preserve"> </w:t>
      </w:r>
      <w:r w:rsidR="4A805DD0" w:rsidRPr="00F937C2">
        <w:t>Currently there is</w:t>
      </w:r>
      <w:r w:rsidR="58FBEA8E" w:rsidRPr="00F937C2">
        <w:t xml:space="preserve"> a</w:t>
      </w:r>
      <w:r w:rsidR="4A805DD0" w:rsidRPr="00F937C2">
        <w:t xml:space="preserve"> tendency for assessment/intake staff to be risk averse and refer people to higher intensity services </w:t>
      </w:r>
      <w:r w:rsidR="58AAEE54" w:rsidRPr="00F937C2">
        <w:t>than</w:t>
      </w:r>
      <w:r w:rsidR="4A805DD0" w:rsidRPr="00F937C2">
        <w:t xml:space="preserve"> is needed. It </w:t>
      </w:r>
      <w:r w:rsidR="18305E2C" w:rsidRPr="00F937C2">
        <w:t xml:space="preserve">is </w:t>
      </w:r>
      <w:r w:rsidR="4A805DD0" w:rsidRPr="00F937C2">
        <w:t xml:space="preserve">important for services to draw upon this guidance to build confidence in referring to the appropriate level of care. </w:t>
      </w:r>
    </w:p>
    <w:p w14:paraId="335CCF23" w14:textId="19A84C3F" w:rsidR="006B6C9E" w:rsidRPr="00F937C2" w:rsidRDefault="006B6C9E" w:rsidP="00F937C2">
      <w:r w:rsidRPr="00F937C2">
        <w:t>PHNs are expected to maintain appropriate data collection and outcome measurement arrangements to meet Departmental Primary Mental Health Care Minimum Data Set requirements and broader reporting requirements.</w:t>
      </w:r>
    </w:p>
    <w:p w14:paraId="0A8332C2" w14:textId="300D4395" w:rsidR="006B6C9E" w:rsidRPr="00F937C2" w:rsidRDefault="006B6C9E" w:rsidP="00F937C2">
      <w:r w:rsidRPr="00F937C2">
        <w:t xml:space="preserve">PHNs should ensure the </w:t>
      </w:r>
      <w:r w:rsidR="002F02BA" w:rsidRPr="00F937C2">
        <w:t>low intensity mental health services</w:t>
      </w:r>
      <w:r w:rsidRPr="00F937C2">
        <w:t xml:space="preserve"> they commission remain cost efficient and offer a value for money service.</w:t>
      </w:r>
      <w:r w:rsidR="007024C8" w:rsidRPr="00F937C2">
        <w:t xml:space="preserve"> </w:t>
      </w:r>
      <w:r w:rsidRPr="00F937C2">
        <w:t xml:space="preserve">A useful benchmark is that the cost of </w:t>
      </w:r>
      <w:r w:rsidR="002F02BA" w:rsidRPr="00F937C2">
        <w:t>low intensity mental health services</w:t>
      </w:r>
      <w:r w:rsidRPr="00F937C2">
        <w:t xml:space="preserve"> should generally not exceed the average cost of psychological services commissioned by the PHN unless there are </w:t>
      </w:r>
      <w:r w:rsidR="48ACE807" w:rsidRPr="00F937C2">
        <w:t>service</w:t>
      </w:r>
      <w:r w:rsidRPr="00F937C2">
        <w:t xml:space="preserve"> costs associated with addressing the needs of</w:t>
      </w:r>
      <w:r w:rsidR="00C05E3C" w:rsidRPr="00F937C2">
        <w:t xml:space="preserve"> underserviced</w:t>
      </w:r>
      <w:r w:rsidRPr="00F937C2">
        <w:t xml:space="preserve"> groups.  </w:t>
      </w:r>
    </w:p>
    <w:p w14:paraId="663EE310" w14:textId="30FDF5F9" w:rsidR="006B6C9E" w:rsidRPr="00F937C2" w:rsidRDefault="006B6C9E" w:rsidP="00F937C2">
      <w:r w:rsidRPr="00F937C2">
        <w:t xml:space="preserve">In summary, the evidence-based </w:t>
      </w:r>
      <w:r w:rsidR="002F02BA" w:rsidRPr="00F937C2">
        <w:t>low intensity mental health services</w:t>
      </w:r>
      <w:r w:rsidRPr="00F937C2">
        <w:t xml:space="preserve"> commissioned by PHNs should be:</w:t>
      </w:r>
    </w:p>
    <w:p w14:paraId="1599CB8F" w14:textId="2FA88AB6" w:rsidR="006B6C9E" w:rsidRPr="00F77596" w:rsidRDefault="006B6C9E" w:rsidP="00F937C2">
      <w:pPr>
        <w:pStyle w:val="ListBullet"/>
      </w:pPr>
      <w:r w:rsidRPr="00F77596">
        <w:t xml:space="preserve">Subject to appropriate intake and assessment arrangements to ensure </w:t>
      </w:r>
      <w:r w:rsidR="002F02BA">
        <w:t>low intensity mental health services</w:t>
      </w:r>
      <w:r w:rsidRPr="00F77596">
        <w:t xml:space="preserve"> are available to those with low intensity care needs</w:t>
      </w:r>
      <w:r w:rsidR="008F60BD" w:rsidRPr="00F77596">
        <w:t xml:space="preserve"> </w:t>
      </w:r>
      <w:r w:rsidR="00FD303F" w:rsidRPr="00F77596">
        <w:t xml:space="preserve">who </w:t>
      </w:r>
      <w:proofErr w:type="gramStart"/>
      <w:r w:rsidR="00FD303F" w:rsidRPr="00F77596">
        <w:t>are not able to</w:t>
      </w:r>
      <w:proofErr w:type="gramEnd"/>
      <w:r w:rsidR="00FD303F" w:rsidRPr="00F77596">
        <w:t xml:space="preserve"> access mainstream services or for whom these services do not meet their </w:t>
      </w:r>
      <w:r w:rsidR="00DA585C" w:rsidRPr="00F77596">
        <w:t>needs.</w:t>
      </w:r>
    </w:p>
    <w:p w14:paraId="4822F242" w14:textId="3BC3B7DA" w:rsidR="006B6C9E" w:rsidRPr="00F77596" w:rsidRDefault="006B6C9E" w:rsidP="00F937C2">
      <w:pPr>
        <w:pStyle w:val="ListBullet"/>
      </w:pPr>
      <w:r w:rsidRPr="00F77596">
        <w:t xml:space="preserve">Provided by trained individuals, supported by a strong clinical governance </w:t>
      </w:r>
      <w:r w:rsidR="00DA585C" w:rsidRPr="00F77596">
        <w:t>framework.</w:t>
      </w:r>
    </w:p>
    <w:p w14:paraId="7FB4A87D" w14:textId="63455CBA" w:rsidR="006B6C9E" w:rsidRPr="00F77596" w:rsidRDefault="006B6C9E" w:rsidP="00F937C2">
      <w:pPr>
        <w:pStyle w:val="ListBullet"/>
      </w:pPr>
      <w:r w:rsidRPr="00F77596">
        <w:t xml:space="preserve">Embedded within a broader stepped care framework, and </w:t>
      </w:r>
      <w:r w:rsidR="00D17A5E" w:rsidRPr="00F77596">
        <w:t>supported</w:t>
      </w:r>
      <w:r w:rsidRPr="00F77596">
        <w:t xml:space="preserve"> through appropriate </w:t>
      </w:r>
      <w:r w:rsidRPr="00F77596" w:rsidDel="00D73ECA">
        <w:t>step</w:t>
      </w:r>
      <w:r w:rsidR="00D73ECA" w:rsidRPr="00F77596">
        <w:t>-up</w:t>
      </w:r>
      <w:r w:rsidRPr="00F77596">
        <w:t xml:space="preserve"> mechanisms, should care needs increase;</w:t>
      </w:r>
      <w:r w:rsidR="004118A2" w:rsidRPr="00F77596">
        <w:t xml:space="preserve"> and</w:t>
      </w:r>
    </w:p>
    <w:p w14:paraId="5FE3D19B" w14:textId="3FF84FFB" w:rsidR="007A214A" w:rsidRPr="00F937C2" w:rsidRDefault="006B6C9E" w:rsidP="00F937C2">
      <w:pPr>
        <w:pStyle w:val="ListBullet"/>
      </w:pPr>
      <w:r w:rsidRPr="00F77596">
        <w:t>Subject to data capture and outcome measurement in line with the National Minimum Data Set for Mental Health</w:t>
      </w:r>
    </w:p>
    <w:p w14:paraId="36E4638A" w14:textId="77777777" w:rsidR="006B6C9E" w:rsidRPr="00F937C2" w:rsidRDefault="3DCD32B5" w:rsidP="00F937C2">
      <w:pPr>
        <w:pStyle w:val="Heading2"/>
      </w:pPr>
      <w:bookmarkStart w:id="21" w:name="_Toc233034864"/>
      <w:r w:rsidRPr="00F937C2">
        <w:t>Performance indicators</w:t>
      </w:r>
      <w:bookmarkEnd w:id="21"/>
    </w:p>
    <w:p w14:paraId="72CB77DA" w14:textId="1011374B" w:rsidR="00A85DD2" w:rsidRPr="00F937C2" w:rsidRDefault="006B6C9E" w:rsidP="00F937C2">
      <w:r w:rsidRPr="00F937C2">
        <w:t>The following performance indicators for PHN-led mental health reform, as listed in the Primary Mental Health Care Schedule for PHNs</w:t>
      </w:r>
      <w:r w:rsidR="00A72FBE" w:rsidRPr="00F937C2">
        <w:t xml:space="preserve"> and linked to the PHN Program Performance and Quality Framework</w:t>
      </w:r>
      <w:r w:rsidRPr="00F937C2">
        <w:t>, are relevant to this priority area:</w:t>
      </w:r>
    </w:p>
    <w:p w14:paraId="60FEC7D7" w14:textId="2A7F67F1" w:rsidR="00A85DD2" w:rsidRPr="00F937C2" w:rsidRDefault="00A85DD2" w:rsidP="00F937C2">
      <w:pPr>
        <w:pStyle w:val="ListBullet"/>
      </w:pPr>
      <w:r w:rsidRPr="00F937C2">
        <w:t>Acc-1 Proportion of regional population receiving PHN-commissioned low intensity psychological interventions;</w:t>
      </w:r>
      <w:r w:rsidR="005A7502" w:rsidRPr="00F937C2">
        <w:t xml:space="preserve"> </w:t>
      </w:r>
      <w:r w:rsidR="00A4707D" w:rsidRPr="00F937C2">
        <w:t>and</w:t>
      </w:r>
    </w:p>
    <w:p w14:paraId="440951E9" w14:textId="46031743" w:rsidR="00A85DD2" w:rsidRPr="00F77596" w:rsidRDefault="00A85DD2" w:rsidP="00F937C2">
      <w:pPr>
        <w:pStyle w:val="ListBullet"/>
      </w:pPr>
      <w:r w:rsidRPr="00F937C2">
        <w:t>Out-</w:t>
      </w:r>
      <w:r w:rsidR="00CF5A6C" w:rsidRPr="00F937C2">
        <w:t>3</w:t>
      </w:r>
      <w:r w:rsidRPr="00F937C2">
        <w:t xml:space="preserve"> </w:t>
      </w:r>
      <w:r w:rsidR="00547691" w:rsidRPr="00F937C2">
        <w:t>Completion rates for clinical o</w:t>
      </w:r>
      <w:r w:rsidR="00547691" w:rsidRPr="00F77596">
        <w:t>utcome measures</w:t>
      </w:r>
      <w:r w:rsidR="00A4707D" w:rsidRPr="00F77596">
        <w:t>.</w:t>
      </w:r>
      <w:r w:rsidR="00547691" w:rsidRPr="00F77596">
        <w:t xml:space="preserve"> </w:t>
      </w:r>
    </w:p>
    <w:p w14:paraId="349843B1" w14:textId="77033CEF" w:rsidR="006B6C9E" w:rsidRPr="00F937C2" w:rsidRDefault="3DCD32B5" w:rsidP="00F937C2">
      <w:pPr>
        <w:pStyle w:val="Heading2"/>
      </w:pPr>
      <w:bookmarkStart w:id="22" w:name="_Toc233034865"/>
      <w:r w:rsidRPr="00F937C2">
        <w:t>What flexibilities do PHNs have?</w:t>
      </w:r>
      <w:bookmarkEnd w:id="22"/>
    </w:p>
    <w:p w14:paraId="5069B44B" w14:textId="63FBDAA6" w:rsidR="006B6C9E" w:rsidRPr="00F937C2" w:rsidRDefault="006B6C9E" w:rsidP="00F937C2">
      <w:r w:rsidRPr="00F937C2">
        <w:t xml:space="preserve">PHNs are encouraged to consider the most cost effective and appropriate approach to providing services for their region, </w:t>
      </w:r>
      <w:r w:rsidR="447E04E0" w:rsidRPr="00F937C2">
        <w:t>regarding</w:t>
      </w:r>
      <w:r w:rsidRPr="00F937C2">
        <w:t xml:space="preserve"> the broad flexibility offered by low intensity service provision</w:t>
      </w:r>
      <w:r w:rsidR="005A1447" w:rsidRPr="00F937C2">
        <w:t xml:space="preserve"> for</w:t>
      </w:r>
      <w:r w:rsidR="00E56446" w:rsidRPr="00F937C2">
        <w:t xml:space="preserve"> </w:t>
      </w:r>
      <w:r w:rsidR="004B458B" w:rsidRPr="00F937C2">
        <w:t>underserv</w:t>
      </w:r>
      <w:r w:rsidR="00B73683" w:rsidRPr="00F937C2">
        <w:t>ic</w:t>
      </w:r>
      <w:r w:rsidR="004B458B" w:rsidRPr="00F937C2">
        <w:t>ed populations</w:t>
      </w:r>
      <w:r w:rsidRPr="00F937C2">
        <w:t>. In implementing low intensity mental health services, the following flexibilities may be pursued:</w:t>
      </w:r>
    </w:p>
    <w:p w14:paraId="023676AB" w14:textId="5261641C" w:rsidR="006B6C9E" w:rsidRPr="00F937C2" w:rsidRDefault="3DCD32B5" w:rsidP="00F937C2">
      <w:pPr>
        <w:pStyle w:val="ListBullet"/>
      </w:pPr>
      <w:r w:rsidRPr="00F937C2">
        <w:t xml:space="preserve">PHNs may choose to commission services in a range of different formats </w:t>
      </w:r>
      <w:r w:rsidR="0023746A" w:rsidRPr="00F937C2">
        <w:t xml:space="preserve">and </w:t>
      </w:r>
      <w:r w:rsidRPr="00F937C2">
        <w:t xml:space="preserve">modalities </w:t>
      </w:r>
      <w:r w:rsidR="2D74B1F2" w:rsidRPr="00F937C2">
        <w:t>to</w:t>
      </w:r>
      <w:r w:rsidRPr="00F937C2">
        <w:t xml:space="preserve"> address needs and gaps </w:t>
      </w:r>
      <w:r w:rsidR="35399D8F" w:rsidRPr="00F937C2">
        <w:t xml:space="preserve">of </w:t>
      </w:r>
      <w:r w:rsidR="004E728A" w:rsidRPr="00F937C2">
        <w:t xml:space="preserve">the </w:t>
      </w:r>
      <w:r w:rsidR="35399D8F" w:rsidRPr="00F937C2">
        <w:t xml:space="preserve">populations </w:t>
      </w:r>
      <w:r w:rsidRPr="00F937C2">
        <w:t xml:space="preserve">identified in their joint regional mental health and suicide prevention plan. Each PHN can identify the appropriate approach to service provision including individual intervention, group programs, </w:t>
      </w:r>
      <w:r w:rsidR="43461806" w:rsidRPr="00F937C2">
        <w:t xml:space="preserve">and </w:t>
      </w:r>
      <w:r w:rsidRPr="00F937C2">
        <w:t>face-to-face services. PHNs m</w:t>
      </w:r>
      <w:r w:rsidR="70B8C7E4" w:rsidRPr="00F937C2">
        <w:t>ust make</w:t>
      </w:r>
      <w:r w:rsidRPr="00F937C2">
        <w:t xml:space="preserve"> optimal use of </w:t>
      </w:r>
      <w:r w:rsidR="00AB09E0" w:rsidRPr="00F937C2">
        <w:t xml:space="preserve">relevant services available including </w:t>
      </w:r>
      <w:r w:rsidR="2A22A805" w:rsidRPr="00F937C2">
        <w:t>Medicare Mental Health</w:t>
      </w:r>
      <w:r w:rsidRPr="00F937C2">
        <w:t xml:space="preserve"> </w:t>
      </w:r>
      <w:r w:rsidR="00261B6F" w:rsidRPr="00F937C2">
        <w:t xml:space="preserve">initiative </w:t>
      </w:r>
      <w:r w:rsidRPr="00F937C2">
        <w:t xml:space="preserve">digital resources </w:t>
      </w:r>
      <w:r w:rsidR="026D7B76" w:rsidRPr="00F937C2">
        <w:t xml:space="preserve">and the </w:t>
      </w:r>
      <w:r w:rsidR="00A1371B" w:rsidRPr="00F937C2">
        <w:t>Medicare Mental Health Check In</w:t>
      </w:r>
      <w:r w:rsidR="026D7B76" w:rsidRPr="00F937C2">
        <w:t xml:space="preserve"> </w:t>
      </w:r>
      <w:r w:rsidRPr="00F937C2">
        <w:t xml:space="preserve">and not duplicate them at a local </w:t>
      </w:r>
      <w:r w:rsidR="00DA585C" w:rsidRPr="00F937C2">
        <w:t>level.</w:t>
      </w:r>
    </w:p>
    <w:p w14:paraId="7E73344A" w14:textId="0B06AEBD" w:rsidR="006B6C9E" w:rsidRPr="00F937C2" w:rsidRDefault="006B6C9E" w:rsidP="00F937C2">
      <w:pPr>
        <w:pStyle w:val="ListBullet"/>
      </w:pPr>
      <w:r w:rsidRPr="00F937C2">
        <w:t>Each PHN should determine the most suitable workforce from which the commissioned services can be delivered based on the population group/s being targeted, existing workforce supply and any other relevant considerations. Workforce skills and qualifications must be commensurate with the level and type of service being provided and monitored through appropriate clinical risk management and supervision frameworks</w:t>
      </w:r>
      <w:r w:rsidR="00A85DD2" w:rsidRPr="00F937C2">
        <w:t>; and</w:t>
      </w:r>
    </w:p>
    <w:p w14:paraId="29F26E25" w14:textId="6C106747" w:rsidR="006B6C9E" w:rsidRPr="00F937C2" w:rsidRDefault="006B6C9E" w:rsidP="00F937C2">
      <w:pPr>
        <w:pStyle w:val="ListBullet"/>
      </w:pPr>
      <w:r w:rsidRPr="00F937C2">
        <w:t xml:space="preserve">Within the scope of services for people with or at risk </w:t>
      </w:r>
      <w:r w:rsidR="00733F74" w:rsidRPr="00F937C2">
        <w:t xml:space="preserve">developing </w:t>
      </w:r>
      <w:r w:rsidRPr="00F937C2">
        <w:t xml:space="preserve">of mild mental </w:t>
      </w:r>
      <w:r w:rsidR="0044161E" w:rsidRPr="00F937C2">
        <w:t xml:space="preserve">health </w:t>
      </w:r>
      <w:r w:rsidR="00733F74" w:rsidRPr="00F937C2">
        <w:t>conditions</w:t>
      </w:r>
      <w:r w:rsidRPr="00F937C2">
        <w:t xml:space="preserve">, PHNs have flexibility to target groups </w:t>
      </w:r>
      <w:r w:rsidR="00784450" w:rsidRPr="00F937C2">
        <w:t xml:space="preserve">who </w:t>
      </w:r>
      <w:proofErr w:type="gramStart"/>
      <w:r w:rsidR="00784450" w:rsidRPr="00F937C2">
        <w:t>are not able to</w:t>
      </w:r>
      <w:proofErr w:type="gramEnd"/>
      <w:r w:rsidR="00784450" w:rsidRPr="00F937C2">
        <w:t xml:space="preserve"> access mainstream services or for whom these services do not meet their needs</w:t>
      </w:r>
      <w:r w:rsidRPr="00F937C2">
        <w:t xml:space="preserve">. </w:t>
      </w:r>
      <w:r w:rsidR="002F02BA" w:rsidRPr="00F937C2">
        <w:t>Low intensity mental health services</w:t>
      </w:r>
      <w:r w:rsidRPr="00F937C2">
        <w:t xml:space="preserve"> are often made available in integrated settings, such as within general practices</w:t>
      </w:r>
      <w:r w:rsidR="0036122A" w:rsidRPr="00F937C2">
        <w:t xml:space="preserve">, </w:t>
      </w:r>
      <w:r w:rsidRPr="00F937C2">
        <w:t>at workplaces and</w:t>
      </w:r>
      <w:r w:rsidR="00515A37" w:rsidRPr="00F937C2">
        <w:t>/or</w:t>
      </w:r>
      <w:r w:rsidRPr="00F937C2">
        <w:t xml:space="preserve"> within schools or aged care </w:t>
      </w:r>
      <w:r w:rsidR="001C199C" w:rsidRPr="00F937C2">
        <w:t>homes</w:t>
      </w:r>
      <w:r w:rsidRPr="00F937C2">
        <w:t xml:space="preserve">, to optimise accessibility for </w:t>
      </w:r>
      <w:r w:rsidR="40529ACB" w:rsidRPr="00F937C2">
        <w:t>targeted</w:t>
      </w:r>
      <w:r w:rsidR="007E3CA4" w:rsidRPr="00F937C2">
        <w:t xml:space="preserve"> </w:t>
      </w:r>
      <w:r w:rsidRPr="00F937C2">
        <w:t>groups.</w:t>
      </w:r>
    </w:p>
    <w:p w14:paraId="54785B0E" w14:textId="77777777" w:rsidR="006B6C9E" w:rsidRPr="00F937C2" w:rsidRDefault="3DCD32B5" w:rsidP="00F937C2">
      <w:pPr>
        <w:pStyle w:val="Heading2"/>
      </w:pPr>
      <w:bookmarkStart w:id="23" w:name="_Toc233034866"/>
      <w:r w:rsidRPr="00F937C2">
        <w:t>Safety and Quality of Services</w:t>
      </w:r>
      <w:bookmarkEnd w:id="23"/>
    </w:p>
    <w:p w14:paraId="284A0B38" w14:textId="43F6F12F" w:rsidR="006B6C9E" w:rsidRPr="00F937C2" w:rsidRDefault="006B6C9E" w:rsidP="00F937C2">
      <w:r w:rsidRPr="00F937C2">
        <w:t xml:space="preserve">The information provided in the PHN Stepped Care Guidance on safety and quality issues applies to the provision of </w:t>
      </w:r>
      <w:r w:rsidR="002F02BA" w:rsidRPr="00F937C2">
        <w:t>low intensity mental health services</w:t>
      </w:r>
      <w:r w:rsidRPr="00F937C2">
        <w:t>.</w:t>
      </w:r>
    </w:p>
    <w:p w14:paraId="3B9D22BC" w14:textId="3F23273B" w:rsidR="006B6C9E" w:rsidRPr="00F937C2" w:rsidRDefault="006B6C9E" w:rsidP="00F937C2">
      <w:r w:rsidRPr="00F937C2">
        <w:t xml:space="preserve">In addition, PHNs should ensure they </w:t>
      </w:r>
      <w:r w:rsidR="003F6C09" w:rsidRPr="00F937C2">
        <w:t xml:space="preserve">provide </w:t>
      </w:r>
      <w:r w:rsidRPr="00F937C2">
        <w:t>attention to two dimensions of the quality of services in relation to this priority area:</w:t>
      </w:r>
    </w:p>
    <w:p w14:paraId="164A5367" w14:textId="51DB8E12" w:rsidR="006B6C9E" w:rsidRPr="00F937C2" w:rsidRDefault="006B6C9E" w:rsidP="00F937C2">
      <w:pPr>
        <w:pStyle w:val="ListBullet"/>
      </w:pPr>
      <w:r w:rsidRPr="00F77596">
        <w:t xml:space="preserve">Ensuring the quality and integrity of </w:t>
      </w:r>
      <w:r w:rsidR="002F02BA">
        <w:t>low intensity mental health services</w:t>
      </w:r>
      <w:r w:rsidRPr="00F77596">
        <w:t xml:space="preserve"> – in line with the expectations in this guidance document about the importance of providing evidence-based low intens</w:t>
      </w:r>
      <w:r w:rsidRPr="00F937C2">
        <w:t>ity psychological therapy. This requires having processes in place to ensure the fidelity of services to proven models of delivering low intensity psychological services</w:t>
      </w:r>
      <w:r w:rsidR="00C77E14" w:rsidRPr="00F937C2">
        <w:t xml:space="preserve"> and </w:t>
      </w:r>
      <w:r w:rsidR="00CE2185" w:rsidRPr="00F937C2">
        <w:t xml:space="preserve">ensuring the services are culturally appropriate and accessible for groups such as </w:t>
      </w:r>
      <w:r w:rsidR="00E86A14" w:rsidRPr="00F937C2">
        <w:t xml:space="preserve">rural </w:t>
      </w:r>
      <w:r w:rsidR="00C77E14" w:rsidRPr="00F937C2">
        <w:t xml:space="preserve">and remote </w:t>
      </w:r>
      <w:r w:rsidR="00E86A14" w:rsidRPr="00F937C2">
        <w:t xml:space="preserve">communities, </w:t>
      </w:r>
      <w:r w:rsidR="001A7960" w:rsidRPr="00F937C2">
        <w:t>First Nations</w:t>
      </w:r>
      <w:r w:rsidR="00E86A14" w:rsidRPr="00F937C2">
        <w:t xml:space="preserve"> populations, or these in aged care </w:t>
      </w:r>
      <w:r w:rsidR="001A5BC8" w:rsidRPr="00F937C2">
        <w:t>homes</w:t>
      </w:r>
      <w:r w:rsidR="00A85DD2" w:rsidRPr="00F937C2">
        <w:t>; and</w:t>
      </w:r>
    </w:p>
    <w:p w14:paraId="3C6E465F" w14:textId="430C39C7" w:rsidR="006B6C9E" w:rsidRPr="00F77596" w:rsidRDefault="006B6C9E" w:rsidP="00F937C2">
      <w:pPr>
        <w:pStyle w:val="ListBullet"/>
      </w:pPr>
      <w:r w:rsidRPr="00F937C2">
        <w:t xml:space="preserve">Ensuring that the workforce delivering </w:t>
      </w:r>
      <w:r w:rsidR="002F02BA" w:rsidRPr="00F937C2">
        <w:t>low intensity mental health services</w:t>
      </w:r>
      <w:r w:rsidR="00DE78AF" w:rsidRPr="00F937C2">
        <w:t xml:space="preserve"> </w:t>
      </w:r>
      <w:r w:rsidRPr="00F937C2">
        <w:t xml:space="preserve">has the </w:t>
      </w:r>
      <w:r w:rsidR="009C5245" w:rsidRPr="00F937C2">
        <w:t xml:space="preserve">necessary </w:t>
      </w:r>
      <w:r w:rsidRPr="00F937C2">
        <w:t>skills and accredited training required to deliver these models of service. Service providers must have the capability and knowledge to screen for risk, routinely monitor a consumer’s progress and support consumers to move to more appropriate services if required.</w:t>
      </w:r>
      <w:r w:rsidR="00E1454B" w:rsidRPr="00F937C2">
        <w:t xml:space="preserve"> The workforce</w:t>
      </w:r>
      <w:r w:rsidR="001E53DE" w:rsidRPr="00F937C2">
        <w:t xml:space="preserve"> should</w:t>
      </w:r>
      <w:r w:rsidR="001E53DE" w:rsidRPr="00F77596">
        <w:t xml:space="preserve"> also be equipped to deliver services to vulnerable or isolated groups, ensuring that care remains safe, effective</w:t>
      </w:r>
      <w:r w:rsidR="00DD5E3B" w:rsidRPr="00F77596">
        <w:t xml:space="preserve">, and accessible. </w:t>
      </w:r>
    </w:p>
    <w:p w14:paraId="55243225" w14:textId="77777777" w:rsidR="00124770" w:rsidRPr="00F937C2" w:rsidRDefault="008B335E" w:rsidP="00F937C2">
      <w:r w:rsidRPr="00F937C2">
        <w:t>PHNs are responsible for ensuring PHN commissioned</w:t>
      </w:r>
      <w:r w:rsidR="00AD0194" w:rsidRPr="00F937C2">
        <w:t xml:space="preserve"> mental health service</w:t>
      </w:r>
      <w:r w:rsidR="00EC7361" w:rsidRPr="00F937C2">
        <w:t xml:space="preserve"> providers</w:t>
      </w:r>
      <w:r w:rsidR="00AD0194" w:rsidRPr="00F937C2">
        <w:t xml:space="preserve"> </w:t>
      </w:r>
      <w:r w:rsidR="00122D24" w:rsidRPr="00F937C2">
        <w:t xml:space="preserve">apply and maintain </w:t>
      </w:r>
      <w:r w:rsidR="003546E5" w:rsidRPr="00F937C2">
        <w:t xml:space="preserve">the relevant </w:t>
      </w:r>
      <w:r w:rsidR="00ED0155" w:rsidRPr="00F937C2">
        <w:t xml:space="preserve">Australian Commission for </w:t>
      </w:r>
      <w:r w:rsidR="003546E5" w:rsidRPr="00F937C2">
        <w:t xml:space="preserve">Safety and Quality </w:t>
      </w:r>
      <w:r w:rsidR="00053998" w:rsidRPr="00F937C2">
        <w:t>in Health Care (AC</w:t>
      </w:r>
      <w:r w:rsidR="003243C5" w:rsidRPr="00F937C2">
        <w:t>SQHC) s</w:t>
      </w:r>
      <w:r w:rsidR="003546E5" w:rsidRPr="00F937C2">
        <w:t>tandard</w:t>
      </w:r>
      <w:r w:rsidR="00124770" w:rsidRPr="00F937C2">
        <w:t>,</w:t>
      </w:r>
      <w:r w:rsidR="003546E5" w:rsidRPr="00F937C2">
        <w:t xml:space="preserve"> applicable to </w:t>
      </w:r>
      <w:r w:rsidR="00EC06E2" w:rsidRPr="00F937C2">
        <w:t>services funded under their activities.</w:t>
      </w:r>
      <w:r w:rsidR="003546E5" w:rsidRPr="00F937C2">
        <w:t xml:space="preserve"> </w:t>
      </w:r>
      <w:r w:rsidR="000365C5" w:rsidRPr="00F937C2">
        <w:t>The relevant National Safety and Quality Standards include</w:t>
      </w:r>
      <w:r w:rsidR="00124770" w:rsidRPr="00F937C2">
        <w:t>:</w:t>
      </w:r>
    </w:p>
    <w:p w14:paraId="22C01388" w14:textId="77777777" w:rsidR="00124770" w:rsidRPr="00F937C2" w:rsidRDefault="0071155B" w:rsidP="00F937C2">
      <w:pPr>
        <w:pStyle w:val="ListBullet"/>
      </w:pPr>
      <w:r w:rsidRPr="00F937C2">
        <w:t xml:space="preserve">National Safety and Quality Health Standards, </w:t>
      </w:r>
    </w:p>
    <w:p w14:paraId="2A57B658" w14:textId="77777777" w:rsidR="00506176" w:rsidRPr="00F937C2" w:rsidRDefault="0071155B" w:rsidP="00F937C2">
      <w:pPr>
        <w:pStyle w:val="ListBullet"/>
      </w:pPr>
      <w:r w:rsidRPr="00F937C2">
        <w:t>National Safety and Quality Mental Health Standards</w:t>
      </w:r>
      <w:r w:rsidR="007B0328" w:rsidRPr="00F937C2">
        <w:t xml:space="preserve"> for Community Managed Organisations, and </w:t>
      </w:r>
    </w:p>
    <w:p w14:paraId="54EBECA0" w14:textId="77777777" w:rsidR="00506176" w:rsidRDefault="007B0328" w:rsidP="00F937C2">
      <w:pPr>
        <w:pStyle w:val="ListBullet"/>
      </w:pPr>
      <w:r w:rsidRPr="00F937C2">
        <w:t>National Safety and Quali</w:t>
      </w:r>
      <w:r>
        <w:t xml:space="preserve">ty Digital Mental Health Standards. </w:t>
      </w:r>
    </w:p>
    <w:p w14:paraId="6D8E8DF0" w14:textId="3712524C" w:rsidR="006B6C9E" w:rsidRPr="00F937C2" w:rsidRDefault="00E87997" w:rsidP="00F937C2">
      <w:r w:rsidRPr="00F937C2">
        <w:t>PHN commissioned mental health service providers</w:t>
      </w:r>
      <w:r w:rsidR="006934E6" w:rsidRPr="00F937C2">
        <w:t xml:space="preserve"> are required to transition to a relevant </w:t>
      </w:r>
      <w:r w:rsidR="00ED0155" w:rsidRPr="00F937C2">
        <w:t>ACSQHC standard</w:t>
      </w:r>
      <w:r w:rsidR="006F25FA" w:rsidRPr="00F937C2">
        <w:t>, if that accreditation is not already held</w:t>
      </w:r>
      <w:r w:rsidR="00ED0155" w:rsidRPr="00F937C2">
        <w:t>.</w:t>
      </w:r>
    </w:p>
    <w:p w14:paraId="10E831D1" w14:textId="0BADF941" w:rsidR="006B6C9E" w:rsidRPr="00F937C2" w:rsidRDefault="3DCD32B5" w:rsidP="00F937C2">
      <w:pPr>
        <w:pStyle w:val="Heading2"/>
      </w:pPr>
      <w:bookmarkStart w:id="24" w:name="_Toc233034867"/>
      <w:r w:rsidRPr="00F937C2">
        <w:t xml:space="preserve">Critical success factors for </w:t>
      </w:r>
      <w:r w:rsidR="002F02BA" w:rsidRPr="00F937C2">
        <w:t>low intensity mental health services</w:t>
      </w:r>
      <w:bookmarkEnd w:id="24"/>
    </w:p>
    <w:p w14:paraId="36CBDBB2" w14:textId="12C19E63" w:rsidR="00065F9D" w:rsidRPr="00F937C2" w:rsidRDefault="006B6C9E" w:rsidP="00F937C2">
      <w:r w:rsidRPr="00F937C2">
        <w:t xml:space="preserve">The experience of PHNs and other organisations in implementing models of </w:t>
      </w:r>
      <w:r w:rsidR="002F02BA" w:rsidRPr="00F937C2">
        <w:t>low intensity mental health services</w:t>
      </w:r>
      <w:r w:rsidRPr="00F937C2">
        <w:t xml:space="preserve"> over recent years, and early evaluations of some of these services</w:t>
      </w:r>
      <w:r w:rsidR="00065F9D" w:rsidRPr="00F937C2">
        <w:t>,</w:t>
      </w:r>
      <w:r w:rsidRPr="00F937C2">
        <w:t xml:space="preserve"> has helped to identify some key critical success factors which may underpin effective models of </w:t>
      </w:r>
      <w:r w:rsidR="002F02BA" w:rsidRPr="00F937C2">
        <w:t>low intensity mental health services</w:t>
      </w:r>
      <w:r w:rsidRPr="00F937C2">
        <w:t xml:space="preserve">. </w:t>
      </w:r>
    </w:p>
    <w:p w14:paraId="45B7FB0E" w14:textId="13DCFD0F" w:rsidR="006B6C9E" w:rsidRPr="00F937C2" w:rsidRDefault="6E85A0FE" w:rsidP="00F937C2">
      <w:r w:rsidRPr="00F937C2">
        <w:t xml:space="preserve">Some of the critical success factors </w:t>
      </w:r>
      <w:r w:rsidR="546CE555" w:rsidRPr="00F937C2">
        <w:t>attributed</w:t>
      </w:r>
      <w:r w:rsidR="00F5411B" w:rsidRPr="00F937C2">
        <w:t xml:space="preserve"> to</w:t>
      </w:r>
      <w:r w:rsidRPr="00F937C2">
        <w:t xml:space="preserve"> low intensity</w:t>
      </w:r>
      <w:r w:rsidR="00E9292D" w:rsidRPr="00F937C2">
        <w:t xml:space="preserve"> service</w:t>
      </w:r>
      <w:r w:rsidR="00C92630" w:rsidRPr="00F937C2">
        <w:t xml:space="preserve"> provision</w:t>
      </w:r>
      <w:r w:rsidRPr="00F937C2">
        <w:t xml:space="preserve"> included:</w:t>
      </w:r>
    </w:p>
    <w:p w14:paraId="3E271530" w14:textId="1CEB6F30" w:rsidR="006B6C9E" w:rsidRPr="00F937C2" w:rsidRDefault="006B6C9E" w:rsidP="00F937C2">
      <w:pPr>
        <w:pStyle w:val="ListBullet"/>
      </w:pPr>
      <w:r w:rsidRPr="00F937C2">
        <w:t xml:space="preserve">Locating services where people can easily access </w:t>
      </w:r>
      <w:r w:rsidR="00DA585C" w:rsidRPr="00F937C2">
        <w:t>them.</w:t>
      </w:r>
    </w:p>
    <w:p w14:paraId="7C64A8C0" w14:textId="3E6D6264" w:rsidR="006B6C9E" w:rsidRPr="00F937C2" w:rsidRDefault="006B6C9E" w:rsidP="00F937C2">
      <w:pPr>
        <w:pStyle w:val="ListBullet"/>
      </w:pPr>
      <w:r w:rsidRPr="00F937C2">
        <w:t xml:space="preserve">The ability to self-refer and low stigma associated with </w:t>
      </w:r>
      <w:r w:rsidR="009D057B" w:rsidRPr="00F937C2">
        <w:t xml:space="preserve">accessing </w:t>
      </w:r>
      <w:r w:rsidRPr="00F937C2">
        <w:t xml:space="preserve">the </w:t>
      </w:r>
      <w:r w:rsidR="00DA585C" w:rsidRPr="00F937C2">
        <w:t>service.</w:t>
      </w:r>
    </w:p>
    <w:p w14:paraId="3CAAD78B" w14:textId="01BCEF46" w:rsidR="006B6C9E" w:rsidRPr="00F937C2" w:rsidRDefault="006B6C9E" w:rsidP="00F937C2">
      <w:pPr>
        <w:pStyle w:val="ListBullet"/>
      </w:pPr>
      <w:r w:rsidRPr="00F937C2">
        <w:t xml:space="preserve">Recognising </w:t>
      </w:r>
      <w:r w:rsidR="007A3AA3" w:rsidRPr="00F937C2">
        <w:t>low intensity service provision is the first step</w:t>
      </w:r>
      <w:r w:rsidRPr="00F937C2">
        <w:t xml:space="preserve"> </w:t>
      </w:r>
      <w:r w:rsidR="007A3AA3" w:rsidRPr="00F937C2">
        <w:t xml:space="preserve">of the </w:t>
      </w:r>
      <w:r w:rsidRPr="00F937C2">
        <w:t xml:space="preserve">stepped care mental health </w:t>
      </w:r>
      <w:r w:rsidR="00013748" w:rsidRPr="00F937C2">
        <w:t>model</w:t>
      </w:r>
      <w:r w:rsidR="00DA585C" w:rsidRPr="00F937C2">
        <w:t>.</w:t>
      </w:r>
    </w:p>
    <w:p w14:paraId="011BCAD6" w14:textId="0065B60D" w:rsidR="006B6C9E" w:rsidRPr="00F937C2" w:rsidRDefault="006B6C9E" w:rsidP="00F937C2">
      <w:pPr>
        <w:pStyle w:val="ListBullet"/>
      </w:pPr>
      <w:r w:rsidRPr="00F937C2">
        <w:t xml:space="preserve">Maintaining processes to support fidelity and manage clinical </w:t>
      </w:r>
      <w:r w:rsidR="00DA585C" w:rsidRPr="00F937C2">
        <w:t>risk.</w:t>
      </w:r>
    </w:p>
    <w:p w14:paraId="22413754" w14:textId="77777777" w:rsidR="006B6C9E" w:rsidRPr="00F937C2" w:rsidRDefault="006B6C9E" w:rsidP="00F937C2">
      <w:pPr>
        <w:pStyle w:val="ListBullet"/>
      </w:pPr>
      <w:r w:rsidRPr="00F937C2">
        <w:t>Positioning low intensity service providers within the mental health workforce, providing accredited training and developing career pathways; and</w:t>
      </w:r>
    </w:p>
    <w:p w14:paraId="3AF46536" w14:textId="1958E5A1" w:rsidR="006B6C9E" w:rsidRPr="00F77596" w:rsidRDefault="006B6C9E" w:rsidP="00F937C2">
      <w:pPr>
        <w:pStyle w:val="ListBullet"/>
      </w:pPr>
      <w:r w:rsidRPr="00F937C2">
        <w:t xml:space="preserve">Using a range of marketing modes to promote </w:t>
      </w:r>
      <w:r w:rsidR="002F02BA" w:rsidRPr="00F937C2">
        <w:t>low intensity men</w:t>
      </w:r>
      <w:r w:rsidR="002F02BA">
        <w:t>tal health services</w:t>
      </w:r>
      <w:r w:rsidRPr="00F77596">
        <w:t xml:space="preserve">. </w:t>
      </w:r>
    </w:p>
    <w:p w14:paraId="220F5767" w14:textId="16D222F7" w:rsidR="006B6C9E" w:rsidRPr="00F937C2" w:rsidRDefault="3DCD32B5" w:rsidP="00F937C2">
      <w:pPr>
        <w:pStyle w:val="Heading2"/>
      </w:pPr>
      <w:bookmarkStart w:id="25" w:name="_Toc233034868"/>
      <w:r w:rsidRPr="00F937C2">
        <w:t>Consumer participation</w:t>
      </w:r>
      <w:bookmarkEnd w:id="25"/>
    </w:p>
    <w:p w14:paraId="4198CA08" w14:textId="535C56E8" w:rsidR="006B6C9E" w:rsidRPr="00F937C2" w:rsidRDefault="65A66C63" w:rsidP="00F937C2">
      <w:r w:rsidRPr="00F937C2">
        <w:t xml:space="preserve">The participation of consumers </w:t>
      </w:r>
      <w:r w:rsidR="1B7415D0" w:rsidRPr="00F937C2">
        <w:t>and carers/family/kin</w:t>
      </w:r>
      <w:r w:rsidRPr="00F937C2">
        <w:t xml:space="preserve"> is vital to the design, delivery and review of </w:t>
      </w:r>
      <w:r w:rsidR="002F02BA" w:rsidRPr="00F937C2">
        <w:t>low intensity mental health services</w:t>
      </w:r>
      <w:r w:rsidRPr="00F937C2">
        <w:t xml:space="preserve">. Where </w:t>
      </w:r>
      <w:r w:rsidR="00427B6F" w:rsidRPr="00F937C2">
        <w:t>groups</w:t>
      </w:r>
      <w:r w:rsidRPr="00F937C2">
        <w:t xml:space="preserve"> are targeted through services, such as young people</w:t>
      </w:r>
      <w:r w:rsidR="42709C8A" w:rsidRPr="00F937C2">
        <w:t>,</w:t>
      </w:r>
      <w:r w:rsidRPr="00F937C2">
        <w:t xml:space="preserve"> </w:t>
      </w:r>
      <w:r w:rsidR="0DC0612F" w:rsidRPr="00F937C2">
        <w:t>First Nations</w:t>
      </w:r>
      <w:r w:rsidR="47126B1A" w:rsidRPr="00F937C2">
        <w:t xml:space="preserve"> populations, </w:t>
      </w:r>
      <w:r w:rsidR="77C4D9FC" w:rsidRPr="00F937C2">
        <w:t>culturally and linguistically diverse</w:t>
      </w:r>
      <w:r w:rsidR="47126B1A" w:rsidRPr="00F937C2">
        <w:t xml:space="preserve"> populations, </w:t>
      </w:r>
      <w:r w:rsidR="281A5A54" w:rsidRPr="00F937C2">
        <w:t xml:space="preserve">or individuals in rural and remote areas </w:t>
      </w:r>
      <w:r w:rsidRPr="00F937C2">
        <w:t>it is important to consult with them</w:t>
      </w:r>
      <w:r w:rsidR="639AE279" w:rsidRPr="00F937C2">
        <w:t xml:space="preserve"> to ensure that services are culturally </w:t>
      </w:r>
      <w:r w:rsidR="657E6A5E" w:rsidRPr="00F937C2">
        <w:t>sensitive</w:t>
      </w:r>
      <w:r w:rsidR="639AE279" w:rsidRPr="00F937C2">
        <w:t>, accessible, and appropriately communicated</w:t>
      </w:r>
      <w:r w:rsidRPr="00F937C2">
        <w:t>.</w:t>
      </w:r>
    </w:p>
    <w:p w14:paraId="2D725356" w14:textId="600D6E99" w:rsidR="00705797" w:rsidRPr="00F937C2" w:rsidRDefault="006B6C9E" w:rsidP="00F937C2">
      <w:r w:rsidRPr="00F937C2">
        <w:t>Peer support models can offer opportunity for consumers themselves to participate in the delivery of services</w:t>
      </w:r>
      <w:r w:rsidR="039CD6D6" w:rsidRPr="00F937C2">
        <w:t>.</w:t>
      </w:r>
      <w:r w:rsidRPr="00F937C2">
        <w:t xml:space="preserve"> </w:t>
      </w:r>
      <w:r w:rsidR="039CD6D6" w:rsidRPr="00F937C2">
        <w:t>T</w:t>
      </w:r>
      <w:r w:rsidRPr="00F937C2">
        <w:t xml:space="preserve">here is a significant evidence base to indicate that appropriately trained peers with the support of clinical supervision can provide effective </w:t>
      </w:r>
      <w:r w:rsidR="002F02BA" w:rsidRPr="00F937C2">
        <w:t>low intensity mental health services</w:t>
      </w:r>
      <w:r w:rsidRPr="00F937C2">
        <w:t>, particularly if they are from the same cohort in terms of age or special needs groups.</w:t>
      </w:r>
    </w:p>
    <w:p w14:paraId="4A9444DA" w14:textId="79A0DCE9" w:rsidR="006B6C9E" w:rsidRPr="00F937C2" w:rsidRDefault="3DCD32B5" w:rsidP="00F937C2">
      <w:pPr>
        <w:pStyle w:val="Heading2"/>
      </w:pPr>
      <w:bookmarkStart w:id="26" w:name="_Toc233034869"/>
      <w:r w:rsidRPr="00F937C2">
        <w:t>Useful resources</w:t>
      </w:r>
      <w:bookmarkEnd w:id="26"/>
    </w:p>
    <w:p w14:paraId="35223CA2" w14:textId="77777777" w:rsidR="006B6C9E" w:rsidRPr="00F937C2" w:rsidRDefault="006B6C9E" w:rsidP="00F937C2">
      <w:pPr>
        <w:pStyle w:val="Heading3"/>
      </w:pPr>
      <w:bookmarkStart w:id="27" w:name="_Toc233034870"/>
      <w:r w:rsidRPr="00F937C2">
        <w:t>Models of low intensity service</w:t>
      </w:r>
      <w:bookmarkEnd w:id="27"/>
      <w:r w:rsidRPr="00F937C2">
        <w:t xml:space="preserve"> </w:t>
      </w:r>
    </w:p>
    <w:p w14:paraId="39B9D4B1" w14:textId="77777777" w:rsidR="006B6C9E" w:rsidRPr="00F937C2" w:rsidRDefault="006B6C9E" w:rsidP="00F937C2">
      <w:r w:rsidRPr="00F937C2">
        <w:t>PHNs are encouraged to examine available evidence and resource material on low intensity mental health services that have been implemented both in Australia and internationally.</w:t>
      </w:r>
    </w:p>
    <w:p w14:paraId="29216A96" w14:textId="2F4E4DBB" w:rsidR="006B6C9E" w:rsidRPr="00F937C2" w:rsidRDefault="006B6C9E" w:rsidP="00F937C2">
      <w:r w:rsidRPr="00F937C2">
        <w:t xml:space="preserve">Some examples of </w:t>
      </w:r>
      <w:r w:rsidR="002F02BA" w:rsidRPr="00F937C2">
        <w:t>low intensity mental health services</w:t>
      </w:r>
      <w:r w:rsidRPr="00F937C2">
        <w:t xml:space="preserve"> include the following:</w:t>
      </w:r>
    </w:p>
    <w:p w14:paraId="3E7E53BD" w14:textId="7228A512" w:rsidR="006B6C9E" w:rsidRPr="00F937C2" w:rsidRDefault="00A839B2" w:rsidP="00F937C2">
      <w:pPr>
        <w:pStyle w:val="ListBullet"/>
      </w:pPr>
      <w:r w:rsidRPr="00F937C2">
        <w:t>S</w:t>
      </w:r>
      <w:r w:rsidR="006B6C9E" w:rsidRPr="00F937C2">
        <w:t>tructured group-based programs based on CBT and/or psychoeducation (</w:t>
      </w:r>
      <w:r w:rsidRPr="00F937C2">
        <w:t>e.g.</w:t>
      </w:r>
      <w:r w:rsidR="003B3B87" w:rsidRPr="00F937C2">
        <w:t>,</w:t>
      </w:r>
      <w:r w:rsidR="006B6C9E" w:rsidRPr="00F937C2">
        <w:t xml:space="preserve"> provided</w:t>
      </w:r>
      <w:r w:rsidR="00023976" w:rsidRPr="00F937C2">
        <w:t xml:space="preserve"> </w:t>
      </w:r>
      <w:r w:rsidR="006B6C9E" w:rsidRPr="00F937C2">
        <w:t>to women with or at risk of perinatal depression, not otherwise available through state/territory services</w:t>
      </w:r>
      <w:r w:rsidR="00FE0134" w:rsidRPr="00F937C2">
        <w:t>).</w:t>
      </w:r>
    </w:p>
    <w:p w14:paraId="0F5F41BF" w14:textId="4C675429" w:rsidR="006B6C9E" w:rsidRPr="00F937C2" w:rsidRDefault="00A839B2" w:rsidP="00F937C2">
      <w:pPr>
        <w:pStyle w:val="ListBullet"/>
      </w:pPr>
      <w:r w:rsidRPr="00F937C2">
        <w:t>B</w:t>
      </w:r>
      <w:r w:rsidR="006B6C9E" w:rsidRPr="00F937C2">
        <w:t xml:space="preserve">rief motivational interviewing or problem solving (in the context of brief CBT) for depression and </w:t>
      </w:r>
      <w:r w:rsidR="00DA585C" w:rsidRPr="00F937C2">
        <w:t>anxiety.</w:t>
      </w:r>
    </w:p>
    <w:p w14:paraId="5469FCD3" w14:textId="4307B78C" w:rsidR="006B6C9E" w:rsidRPr="00F937C2" w:rsidRDefault="58691F7F" w:rsidP="00F937C2">
      <w:pPr>
        <w:pStyle w:val="ListBullet"/>
      </w:pPr>
      <w:r w:rsidRPr="00F937C2">
        <w:t>S</w:t>
      </w:r>
      <w:r w:rsidR="3DCD32B5" w:rsidRPr="00F937C2">
        <w:t xml:space="preserve">ome of the early intervention services provided through headspace centres for young people with or at risk of </w:t>
      </w:r>
      <w:r w:rsidR="00733F74" w:rsidRPr="00F937C2">
        <w:t xml:space="preserve">developing </w:t>
      </w:r>
      <w:r w:rsidR="3DCD32B5" w:rsidRPr="00F937C2">
        <w:t xml:space="preserve">mild mental </w:t>
      </w:r>
      <w:r w:rsidR="00467471" w:rsidRPr="00F937C2">
        <w:t>health</w:t>
      </w:r>
      <w:r w:rsidR="3DCD32B5" w:rsidRPr="00F937C2">
        <w:t xml:space="preserve"> </w:t>
      </w:r>
      <w:r w:rsidR="00733F74" w:rsidRPr="00F937C2">
        <w:t>conditions</w:t>
      </w:r>
      <w:r w:rsidR="001C1E01" w:rsidRPr="00F937C2">
        <w:t xml:space="preserve"> </w:t>
      </w:r>
      <w:r w:rsidR="3DCD32B5" w:rsidRPr="00F937C2">
        <w:t>that are not otherwise funded through the MBS (i.e.</w:t>
      </w:r>
      <w:r w:rsidR="004C60BD" w:rsidRPr="00F937C2">
        <w:t>,</w:t>
      </w:r>
      <w:r w:rsidR="3DCD32B5" w:rsidRPr="00F937C2">
        <w:t xml:space="preserve"> psychological intervention provided to young people who do not meet full diagnostic criteria for a mental disorder or whose needs are suited to a lower intensity service than Better Access MBS service)</w:t>
      </w:r>
      <w:r w:rsidR="591FF47C" w:rsidRPr="00F937C2">
        <w:t>. These include virtual services delivered through e</w:t>
      </w:r>
      <w:r w:rsidR="00F54AA8" w:rsidRPr="00F937C2">
        <w:t>-</w:t>
      </w:r>
      <w:r w:rsidR="591FF47C" w:rsidRPr="00F937C2">
        <w:t xml:space="preserve">headspace, which utilises CBT </w:t>
      </w:r>
      <w:r w:rsidR="00DA585C" w:rsidRPr="00F937C2">
        <w:t>methodologies.</w:t>
      </w:r>
    </w:p>
    <w:p w14:paraId="01150C96" w14:textId="50885699" w:rsidR="006B6C9E" w:rsidRPr="00F937C2" w:rsidRDefault="00A839B2" w:rsidP="00F937C2">
      <w:pPr>
        <w:pStyle w:val="ListBullet"/>
      </w:pPr>
      <w:r w:rsidRPr="00F937C2">
        <w:t>T</w:t>
      </w:r>
      <w:r w:rsidR="006B6C9E" w:rsidRPr="00F937C2">
        <w:t xml:space="preserve">he </w:t>
      </w:r>
      <w:r w:rsidR="74533CA4" w:rsidRPr="00F937C2">
        <w:t xml:space="preserve">NHS Talking Therapies Model (formerly Improving Access to Psychological Therapies (IAPT) was </w:t>
      </w:r>
      <w:r w:rsidR="006B6C9E" w:rsidRPr="00F937C2">
        <w:t xml:space="preserve">implemented in the UK with trials commencing from 2006 (the ‘Doncaster’ model) and the first wave of national rollout commencing from 2008 - which involved the provision of </w:t>
      </w:r>
      <w:r w:rsidR="002D4C97" w:rsidRPr="00F937C2">
        <w:t xml:space="preserve">and access to </w:t>
      </w:r>
      <w:r w:rsidR="006B6C9E" w:rsidRPr="00F937C2">
        <w:t xml:space="preserve">low intensity CBT </w:t>
      </w:r>
      <w:r w:rsidR="0056512C" w:rsidRPr="00F937C2">
        <w:t xml:space="preserve">resources, supported </w:t>
      </w:r>
      <w:r w:rsidR="006B6C9E" w:rsidRPr="00F937C2">
        <w:t>by trained coaches by telephone or face to face for those assessed as having mild presentations of common disorders such as anxiety or depression; and</w:t>
      </w:r>
    </w:p>
    <w:p w14:paraId="1F90997B" w14:textId="37204945" w:rsidR="006B6C9E" w:rsidRPr="00F937C2" w:rsidRDefault="00A839B2" w:rsidP="00F937C2">
      <w:pPr>
        <w:pStyle w:val="ListBullet"/>
      </w:pPr>
      <w:r w:rsidRPr="00F937C2">
        <w:t>S</w:t>
      </w:r>
      <w:r w:rsidR="006B6C9E" w:rsidRPr="00F937C2">
        <w:t xml:space="preserve">ervices designed </w:t>
      </w:r>
      <w:r w:rsidR="00C144F2" w:rsidRPr="00F937C2">
        <w:t>like</w:t>
      </w:r>
      <w:r w:rsidR="006B6C9E" w:rsidRPr="00F937C2">
        <w:t xml:space="preserve"> those </w:t>
      </w:r>
      <w:r w:rsidR="002F02BA" w:rsidRPr="00F937C2">
        <w:t>low intensity mental health services</w:t>
      </w:r>
      <w:r w:rsidR="006B6C9E" w:rsidRPr="00F937C2">
        <w:t xml:space="preserve"> offered in various locations across the United Kingdom, such as:</w:t>
      </w:r>
    </w:p>
    <w:p w14:paraId="095CC600" w14:textId="22A3D70C" w:rsidR="006B6C9E" w:rsidRPr="00F937C2" w:rsidRDefault="067908E2" w:rsidP="00F937C2">
      <w:pPr>
        <w:pStyle w:val="ListBullet2"/>
      </w:pPr>
      <w:r w:rsidRPr="00F937C2">
        <w:t>Glasgow Wellbeing Services</w:t>
      </w:r>
      <w:r w:rsidR="6E85A0FE" w:rsidRPr="00F937C2">
        <w:t xml:space="preserve"> – offer services from cognitive-</w:t>
      </w:r>
      <w:proofErr w:type="spellStart"/>
      <w:r w:rsidR="6E85A0FE" w:rsidRPr="00F937C2">
        <w:t>behavioural</w:t>
      </w:r>
      <w:proofErr w:type="spellEnd"/>
      <w:r w:rsidR="6E85A0FE" w:rsidRPr="00F937C2">
        <w:t xml:space="preserve"> therapists and guided self -help workers</w:t>
      </w:r>
      <w:r w:rsidR="00C144F2" w:rsidRPr="00F937C2">
        <w:t>;</w:t>
      </w:r>
      <w:r w:rsidR="00170782" w:rsidRPr="00F937C2">
        <w:t xml:space="preserve"> and</w:t>
      </w:r>
    </w:p>
    <w:p w14:paraId="4724A376" w14:textId="28CDF1E7" w:rsidR="006B6C9E" w:rsidRPr="00F937C2" w:rsidRDefault="00135097" w:rsidP="00F937C2">
      <w:pPr>
        <w:pStyle w:val="ListBullet2"/>
      </w:pPr>
      <w:r w:rsidRPr="00F937C2">
        <w:t>Matters Wirral</w:t>
      </w:r>
      <w:r w:rsidR="006B6C9E" w:rsidRPr="00F937C2">
        <w:t xml:space="preserve"> – Psychological Wellbeing Practitioners (specially trained primary care mental health professionals) provide brief CBT-based services for treatment of common mental disorders like depression and anxiety</w:t>
      </w:r>
      <w:r w:rsidR="00170782" w:rsidRPr="00F937C2">
        <w:t>.</w:t>
      </w:r>
    </w:p>
    <w:p w14:paraId="639FC390" w14:textId="792495AE" w:rsidR="006B6C9E" w:rsidRPr="00F77596" w:rsidRDefault="006B6C9E" w:rsidP="00427B6F">
      <w:pPr>
        <w:pStyle w:val="Heading3"/>
      </w:pPr>
      <w:bookmarkStart w:id="28" w:name="_Toc233034871"/>
      <w:r w:rsidRPr="00F77596">
        <w:t>Workforce support and on-line training resources</w:t>
      </w:r>
      <w:bookmarkEnd w:id="28"/>
      <w:r w:rsidRPr="00F77596">
        <w:t xml:space="preserve"> </w:t>
      </w:r>
    </w:p>
    <w:p w14:paraId="3F01704B" w14:textId="5CE3744B" w:rsidR="006B6C9E" w:rsidRPr="00F937C2" w:rsidRDefault="00135097" w:rsidP="00F937C2">
      <w:r w:rsidRPr="00F77596">
        <w:rPr>
          <w:rFonts w:cs="Arial"/>
          <w:color w:val="1F3864" w:themeColor="accent5" w:themeShade="80"/>
          <w:szCs w:val="22"/>
          <w:u w:val="single"/>
        </w:rPr>
        <w:t>e-Mental Health in Practice (eMHPrac)</w:t>
      </w:r>
    </w:p>
    <w:p w14:paraId="353DB987" w14:textId="027B1C07" w:rsidR="006B6C9E" w:rsidRPr="00F77596" w:rsidRDefault="006B6C9E" w:rsidP="00F937C2">
      <w:pPr>
        <w:pStyle w:val="ListBullet"/>
      </w:pPr>
      <w:proofErr w:type="spellStart"/>
      <w:r w:rsidRPr="00F77596">
        <w:t>eMHPrac</w:t>
      </w:r>
      <w:proofErr w:type="spellEnd"/>
      <w:r w:rsidRPr="00F77596">
        <w:rPr>
          <w:spacing w:val="-5"/>
        </w:rPr>
        <w:t xml:space="preserve"> </w:t>
      </w:r>
      <w:r w:rsidRPr="00F77596">
        <w:t>provides</w:t>
      </w:r>
      <w:r w:rsidRPr="00F77596">
        <w:rPr>
          <w:spacing w:val="-6"/>
        </w:rPr>
        <w:t xml:space="preserve"> </w:t>
      </w:r>
      <w:r w:rsidRPr="00F77596">
        <w:t>free</w:t>
      </w:r>
      <w:r w:rsidRPr="00F77596">
        <w:rPr>
          <w:spacing w:val="-2"/>
        </w:rPr>
        <w:t xml:space="preserve"> </w:t>
      </w:r>
      <w:r w:rsidRPr="00F77596">
        <w:t>e-mental</w:t>
      </w:r>
      <w:r w:rsidRPr="00F77596">
        <w:rPr>
          <w:spacing w:val="-6"/>
        </w:rPr>
        <w:t xml:space="preserve"> </w:t>
      </w:r>
      <w:r w:rsidRPr="00F77596">
        <w:t>health</w:t>
      </w:r>
      <w:r w:rsidRPr="00F77596">
        <w:rPr>
          <w:spacing w:val="-5"/>
        </w:rPr>
        <w:t xml:space="preserve"> </w:t>
      </w:r>
      <w:r w:rsidRPr="00F77596">
        <w:t>training</w:t>
      </w:r>
      <w:r w:rsidRPr="00F77596">
        <w:rPr>
          <w:spacing w:val="-3"/>
        </w:rPr>
        <w:t xml:space="preserve"> </w:t>
      </w:r>
      <w:r w:rsidRPr="00F77596">
        <w:t>and</w:t>
      </w:r>
      <w:r w:rsidRPr="00F77596">
        <w:rPr>
          <w:spacing w:val="-3"/>
        </w:rPr>
        <w:t xml:space="preserve"> </w:t>
      </w:r>
      <w:r w:rsidRPr="00F77596">
        <w:t>support</w:t>
      </w:r>
      <w:r w:rsidRPr="00F77596">
        <w:rPr>
          <w:spacing w:val="83"/>
          <w:w w:val="99"/>
        </w:rPr>
        <w:t xml:space="preserve"> </w:t>
      </w:r>
      <w:r w:rsidRPr="00F77596">
        <w:t>for</w:t>
      </w:r>
      <w:r w:rsidRPr="00F77596">
        <w:rPr>
          <w:spacing w:val="-6"/>
        </w:rPr>
        <w:t xml:space="preserve"> </w:t>
      </w:r>
      <w:r w:rsidRPr="00F77596">
        <w:t>health</w:t>
      </w:r>
      <w:r w:rsidRPr="00F77596">
        <w:rPr>
          <w:spacing w:val="-5"/>
        </w:rPr>
        <w:t xml:space="preserve"> </w:t>
      </w:r>
      <w:r w:rsidRPr="00F77596">
        <w:t>practitioners</w:t>
      </w:r>
      <w:r w:rsidRPr="00F77596">
        <w:rPr>
          <w:spacing w:val="-3"/>
        </w:rPr>
        <w:t xml:space="preserve"> </w:t>
      </w:r>
      <w:r w:rsidRPr="00F77596">
        <w:t>–</w:t>
      </w:r>
      <w:r w:rsidRPr="00F77596">
        <w:rPr>
          <w:spacing w:val="-5"/>
        </w:rPr>
        <w:t xml:space="preserve"> </w:t>
      </w:r>
      <w:r w:rsidRPr="00F77596">
        <w:t>GPs,</w:t>
      </w:r>
      <w:r w:rsidRPr="00F77596">
        <w:rPr>
          <w:spacing w:val="-4"/>
        </w:rPr>
        <w:t xml:space="preserve"> </w:t>
      </w:r>
      <w:r w:rsidRPr="00F77596">
        <w:t>allied</w:t>
      </w:r>
      <w:r w:rsidRPr="00F77596">
        <w:rPr>
          <w:spacing w:val="-4"/>
        </w:rPr>
        <w:t xml:space="preserve"> </w:t>
      </w:r>
      <w:r w:rsidRPr="00F77596">
        <w:t>health</w:t>
      </w:r>
      <w:r w:rsidRPr="00F77596">
        <w:rPr>
          <w:spacing w:val="-5"/>
        </w:rPr>
        <w:t xml:space="preserve"> </w:t>
      </w:r>
      <w:r w:rsidRPr="00F77596">
        <w:t>professionals,</w:t>
      </w:r>
      <w:r w:rsidRPr="00F77596">
        <w:rPr>
          <w:spacing w:val="-3"/>
        </w:rPr>
        <w:t xml:space="preserve"> </w:t>
      </w:r>
      <w:r w:rsidRPr="00F77596">
        <w:t>and</w:t>
      </w:r>
      <w:r w:rsidRPr="00F77596">
        <w:rPr>
          <w:spacing w:val="-5"/>
        </w:rPr>
        <w:t xml:space="preserve"> </w:t>
      </w:r>
      <w:r w:rsidRPr="00F77596">
        <w:t>service</w:t>
      </w:r>
      <w:r w:rsidRPr="00F77596">
        <w:rPr>
          <w:spacing w:val="-3"/>
        </w:rPr>
        <w:t xml:space="preserve"> </w:t>
      </w:r>
      <w:r w:rsidRPr="00F77596">
        <w:t>providers</w:t>
      </w:r>
      <w:r w:rsidRPr="00F77596">
        <w:rPr>
          <w:spacing w:val="-3"/>
        </w:rPr>
        <w:t xml:space="preserve"> </w:t>
      </w:r>
      <w:r w:rsidRPr="00F77596">
        <w:t>working</w:t>
      </w:r>
      <w:r w:rsidRPr="00F77596">
        <w:rPr>
          <w:spacing w:val="79"/>
          <w:w w:val="99"/>
        </w:rPr>
        <w:t xml:space="preserve"> </w:t>
      </w:r>
      <w:r w:rsidRPr="00F77596">
        <w:t>with</w:t>
      </w:r>
      <w:r w:rsidRPr="00F77596">
        <w:rPr>
          <w:spacing w:val="-2"/>
        </w:rPr>
        <w:t xml:space="preserve"> </w:t>
      </w:r>
      <w:r w:rsidR="00170782">
        <w:t>First Nations</w:t>
      </w:r>
      <w:r w:rsidRPr="00F77596">
        <w:rPr>
          <w:spacing w:val="-3"/>
        </w:rPr>
        <w:t xml:space="preserve"> </w:t>
      </w:r>
      <w:r w:rsidRPr="00F77596">
        <w:t>people. The</w:t>
      </w:r>
      <w:r w:rsidRPr="00F77596">
        <w:rPr>
          <w:spacing w:val="-5"/>
        </w:rPr>
        <w:t xml:space="preserve"> </w:t>
      </w:r>
      <w:r w:rsidRPr="00F77596">
        <w:t>eMHPrac</w:t>
      </w:r>
      <w:r w:rsidRPr="00F77596">
        <w:rPr>
          <w:spacing w:val="-2"/>
        </w:rPr>
        <w:t xml:space="preserve"> </w:t>
      </w:r>
      <w:r w:rsidRPr="00F77596">
        <w:t>website</w:t>
      </w:r>
      <w:r w:rsidRPr="00F77596">
        <w:rPr>
          <w:spacing w:val="-4"/>
        </w:rPr>
        <w:t xml:space="preserve"> </w:t>
      </w:r>
      <w:r w:rsidRPr="00F77596">
        <w:t>provides</w:t>
      </w:r>
      <w:r w:rsidR="00DB17CE" w:rsidRPr="00F77596">
        <w:t xml:space="preserve"> </w:t>
      </w:r>
      <w:r w:rsidRPr="00F77596">
        <w:t>information</w:t>
      </w:r>
      <w:r w:rsidRPr="00F77596">
        <w:rPr>
          <w:spacing w:val="-2"/>
        </w:rPr>
        <w:t xml:space="preserve"> </w:t>
      </w:r>
      <w:r w:rsidRPr="00F77596">
        <w:t>about</w:t>
      </w:r>
      <w:r w:rsidRPr="00F77596">
        <w:rPr>
          <w:spacing w:val="-4"/>
        </w:rPr>
        <w:t xml:space="preserve"> </w:t>
      </w:r>
      <w:r w:rsidRPr="00F77596">
        <w:t>available</w:t>
      </w:r>
      <w:r w:rsidRPr="00F77596">
        <w:rPr>
          <w:spacing w:val="-4"/>
        </w:rPr>
        <w:t xml:space="preserve"> </w:t>
      </w:r>
      <w:r w:rsidRPr="00F77596">
        <w:t>digital</w:t>
      </w:r>
      <w:r w:rsidRPr="00F77596">
        <w:rPr>
          <w:spacing w:val="-5"/>
        </w:rPr>
        <w:t xml:space="preserve"> </w:t>
      </w:r>
      <w:r w:rsidRPr="00F77596">
        <w:t>mental</w:t>
      </w:r>
      <w:r w:rsidRPr="00F77596">
        <w:rPr>
          <w:spacing w:val="-4"/>
        </w:rPr>
        <w:t xml:space="preserve"> </w:t>
      </w:r>
      <w:r w:rsidRPr="00F77596">
        <w:t>health</w:t>
      </w:r>
      <w:r w:rsidRPr="00F77596">
        <w:rPr>
          <w:spacing w:val="-6"/>
        </w:rPr>
        <w:t xml:space="preserve"> </w:t>
      </w:r>
      <w:r w:rsidRPr="00F77596">
        <w:t>services</w:t>
      </w:r>
      <w:r w:rsidRPr="00F77596">
        <w:rPr>
          <w:spacing w:val="-3"/>
        </w:rPr>
        <w:t xml:space="preserve"> </w:t>
      </w:r>
      <w:r w:rsidRPr="00F77596">
        <w:t>that</w:t>
      </w:r>
      <w:r w:rsidRPr="00F77596">
        <w:rPr>
          <w:spacing w:val="-2"/>
        </w:rPr>
        <w:t xml:space="preserve"> </w:t>
      </w:r>
      <w:r w:rsidRPr="00F77596">
        <w:t>could</w:t>
      </w:r>
      <w:r w:rsidRPr="00F77596">
        <w:rPr>
          <w:spacing w:val="-3"/>
        </w:rPr>
        <w:t xml:space="preserve"> </w:t>
      </w:r>
      <w:r w:rsidRPr="00F77596">
        <w:t>be</w:t>
      </w:r>
      <w:r w:rsidRPr="00F77596">
        <w:rPr>
          <w:spacing w:val="-5"/>
        </w:rPr>
        <w:t xml:space="preserve"> </w:t>
      </w:r>
      <w:r w:rsidRPr="00F77596">
        <w:t>promoted</w:t>
      </w:r>
      <w:r w:rsidRPr="00F77596">
        <w:rPr>
          <w:spacing w:val="-3"/>
        </w:rPr>
        <w:t xml:space="preserve"> </w:t>
      </w:r>
      <w:r w:rsidRPr="00F77596">
        <w:t>to</w:t>
      </w:r>
      <w:r w:rsidRPr="00F77596">
        <w:rPr>
          <w:spacing w:val="-6"/>
        </w:rPr>
        <w:t xml:space="preserve"> </w:t>
      </w:r>
      <w:r w:rsidRPr="00F77596">
        <w:t>service</w:t>
      </w:r>
      <w:r w:rsidRPr="00F77596">
        <w:rPr>
          <w:spacing w:val="-9"/>
        </w:rPr>
        <w:t xml:space="preserve"> </w:t>
      </w:r>
      <w:r w:rsidRPr="00F77596">
        <w:t>providers.</w:t>
      </w:r>
    </w:p>
    <w:p w14:paraId="1C033714" w14:textId="77777777" w:rsidR="006B6C9E" w:rsidRPr="00F937C2" w:rsidRDefault="006B6C9E" w:rsidP="002F4F89">
      <w:pPr>
        <w:pStyle w:val="BodyText"/>
        <w:tabs>
          <w:tab w:val="left" w:pos="1842"/>
        </w:tabs>
        <w:ind w:left="0" w:right="232"/>
      </w:pPr>
      <w:r w:rsidRPr="00F77596">
        <w:rPr>
          <w:rFonts w:ascii="Arial" w:hAnsi="Arial" w:cs="Arial"/>
          <w:color w:val="1F3864" w:themeColor="accent5" w:themeShade="80"/>
          <w:sz w:val="22"/>
          <w:szCs w:val="22"/>
          <w:u w:val="single"/>
        </w:rPr>
        <w:t>Australian</w:t>
      </w:r>
      <w:r w:rsidRPr="00F77596">
        <w:rPr>
          <w:rFonts w:ascii="Arial" w:hAnsi="Arial" w:cs="Arial"/>
          <w:color w:val="1F3864" w:themeColor="accent5" w:themeShade="80"/>
          <w:spacing w:val="-6"/>
          <w:sz w:val="22"/>
          <w:szCs w:val="22"/>
          <w:u w:val="single"/>
        </w:rPr>
        <w:t xml:space="preserve"> </w:t>
      </w:r>
      <w:r w:rsidRPr="00F77596">
        <w:rPr>
          <w:rFonts w:ascii="Arial" w:hAnsi="Arial" w:cs="Arial"/>
          <w:color w:val="1F3864" w:themeColor="accent5" w:themeShade="80"/>
          <w:sz w:val="22"/>
          <w:szCs w:val="22"/>
          <w:u w:val="single"/>
        </w:rPr>
        <w:t>Psychological</w:t>
      </w:r>
      <w:r w:rsidRPr="00F77596">
        <w:rPr>
          <w:rFonts w:ascii="Arial" w:hAnsi="Arial" w:cs="Arial"/>
          <w:color w:val="1F3864" w:themeColor="accent5" w:themeShade="80"/>
          <w:spacing w:val="-7"/>
          <w:sz w:val="22"/>
          <w:szCs w:val="22"/>
          <w:u w:val="single"/>
        </w:rPr>
        <w:t xml:space="preserve"> </w:t>
      </w:r>
      <w:r w:rsidRPr="00F77596">
        <w:rPr>
          <w:rFonts w:ascii="Arial" w:hAnsi="Arial" w:cs="Arial"/>
          <w:color w:val="1F3864" w:themeColor="accent5" w:themeShade="80"/>
          <w:sz w:val="22"/>
          <w:szCs w:val="22"/>
          <w:u w:val="single"/>
        </w:rPr>
        <w:t>Society</w:t>
      </w:r>
      <w:r w:rsidRPr="00F77596">
        <w:rPr>
          <w:rFonts w:ascii="Arial" w:hAnsi="Arial" w:cs="Arial"/>
          <w:color w:val="1F3864" w:themeColor="accent5" w:themeShade="80"/>
          <w:spacing w:val="-4"/>
          <w:sz w:val="22"/>
          <w:szCs w:val="22"/>
          <w:u w:val="single"/>
        </w:rPr>
        <w:t xml:space="preserve"> </w:t>
      </w:r>
      <w:r w:rsidRPr="00F77596">
        <w:rPr>
          <w:rFonts w:ascii="Arial" w:hAnsi="Arial" w:cs="Arial"/>
          <w:color w:val="1F3864" w:themeColor="accent5" w:themeShade="80"/>
          <w:sz w:val="22"/>
          <w:szCs w:val="22"/>
          <w:u w:val="single"/>
        </w:rPr>
        <w:t>Institute</w:t>
      </w:r>
      <w:r w:rsidRPr="00F77596">
        <w:rPr>
          <w:rFonts w:ascii="Arial" w:hAnsi="Arial" w:cs="Arial"/>
          <w:color w:val="1F3864" w:themeColor="accent5" w:themeShade="80"/>
          <w:spacing w:val="-6"/>
          <w:sz w:val="22"/>
          <w:szCs w:val="22"/>
          <w:u w:val="single"/>
        </w:rPr>
        <w:t xml:space="preserve"> </w:t>
      </w:r>
      <w:r w:rsidRPr="00F77596">
        <w:rPr>
          <w:rFonts w:ascii="Arial" w:hAnsi="Arial" w:cs="Arial"/>
          <w:color w:val="1F3864" w:themeColor="accent5" w:themeShade="80"/>
          <w:sz w:val="22"/>
          <w:szCs w:val="22"/>
          <w:u w:val="single"/>
        </w:rPr>
        <w:t>eLearning</w:t>
      </w:r>
      <w:r w:rsidRPr="00F77596">
        <w:rPr>
          <w:rFonts w:ascii="Arial" w:hAnsi="Arial" w:cs="Arial"/>
          <w:color w:val="1F3864" w:themeColor="accent5" w:themeShade="80"/>
          <w:spacing w:val="-4"/>
          <w:sz w:val="22"/>
          <w:szCs w:val="22"/>
          <w:u w:val="single"/>
        </w:rPr>
        <w:t xml:space="preserve"> </w:t>
      </w:r>
      <w:r w:rsidRPr="00F77596">
        <w:rPr>
          <w:rFonts w:ascii="Arial" w:hAnsi="Arial" w:cs="Arial"/>
          <w:color w:val="1F3864" w:themeColor="accent5" w:themeShade="80"/>
          <w:sz w:val="22"/>
          <w:szCs w:val="22"/>
          <w:u w:val="single"/>
        </w:rPr>
        <w:t>courses</w:t>
      </w:r>
    </w:p>
    <w:p w14:paraId="4264B53C" w14:textId="222681E1" w:rsidR="006B6C9E" w:rsidRPr="00F77596" w:rsidRDefault="3DCD32B5" w:rsidP="00F937C2">
      <w:pPr>
        <w:pStyle w:val="ListBullet"/>
        <w:rPr>
          <w:rStyle w:val="Hyperlink"/>
          <w:rFonts w:cs="Arial"/>
          <w:color w:val="auto"/>
          <w:szCs w:val="22"/>
        </w:rPr>
      </w:pPr>
      <w:r w:rsidRPr="00F77596">
        <w:t>Principles and Practice of Cognitive Behaviour Therapy (CBT)</w:t>
      </w:r>
      <w:r w:rsidR="4175FAB9" w:rsidRPr="00F77596">
        <w:t xml:space="preserve"> </w:t>
      </w:r>
    </w:p>
    <w:p w14:paraId="2C8996C4" w14:textId="3A515B9F" w:rsidR="006B6C9E" w:rsidRPr="00F77596" w:rsidRDefault="006B6C9E" w:rsidP="00F937C2">
      <w:pPr>
        <w:pStyle w:val="ListBullet"/>
      </w:pPr>
      <w:r w:rsidRPr="00F77596">
        <w:rPr>
          <w:color w:val="000000"/>
        </w:rPr>
        <w:t>Electronic Cognitive Behaviour Therapy (formerly called ATAPS Telephone Cognitive Behaviour Therapy</w:t>
      </w:r>
      <w:r w:rsidRPr="00F77596">
        <w:t>) </w:t>
      </w:r>
      <w:r w:rsidR="00135097" w:rsidRPr="00F77596" w:rsidDel="00135097">
        <w:t xml:space="preserve"> </w:t>
      </w:r>
    </w:p>
    <w:p w14:paraId="35699A1F" w14:textId="415010C2" w:rsidR="006B6C9E" w:rsidRPr="00F77596" w:rsidRDefault="006B6C9E" w:rsidP="001006CF">
      <w:pPr>
        <w:pStyle w:val="Heading3"/>
        <w:keepLines/>
      </w:pPr>
      <w:bookmarkStart w:id="29" w:name="_Toc233034872"/>
      <w:r w:rsidRPr="00F77596">
        <w:t xml:space="preserve">Evaluations of </w:t>
      </w:r>
      <w:r w:rsidR="002F02BA">
        <w:t>low intensity mental health services</w:t>
      </w:r>
      <w:bookmarkEnd w:id="29"/>
      <w:r w:rsidRPr="00F77596">
        <w:t xml:space="preserve"> </w:t>
      </w:r>
    </w:p>
    <w:p w14:paraId="34A36F3F" w14:textId="48B55075" w:rsidR="00280050" w:rsidRPr="00892F72" w:rsidRDefault="00747120" w:rsidP="00F937C2">
      <w:pPr>
        <w:pStyle w:val="ListBullet"/>
        <w:rPr>
          <w:color w:val="000000"/>
        </w:rPr>
      </w:pPr>
      <w:r>
        <w:rPr>
          <w:rFonts w:cs="Arial"/>
          <w:color w:val="000000"/>
          <w:szCs w:val="22"/>
        </w:rPr>
        <w:t>T</w:t>
      </w:r>
      <w:r w:rsidRPr="00892F72">
        <w:rPr>
          <w:rFonts w:cs="Arial"/>
          <w:color w:val="000000"/>
          <w:szCs w:val="22"/>
        </w:rPr>
        <w:t xml:space="preserve">he Centre for Rural and Remote Mental Health </w:t>
      </w:r>
      <w:r w:rsidR="00D31813">
        <w:rPr>
          <w:rFonts w:cs="Arial"/>
          <w:color w:val="000000"/>
          <w:szCs w:val="22"/>
        </w:rPr>
        <w:t>published a review</w:t>
      </w:r>
      <w:r w:rsidR="009D29B4">
        <w:rPr>
          <w:rFonts w:cs="Arial"/>
          <w:color w:val="000000"/>
          <w:szCs w:val="22"/>
        </w:rPr>
        <w:t>,</w:t>
      </w:r>
      <w:r w:rsidR="00D31813">
        <w:rPr>
          <w:rFonts w:cs="Arial"/>
          <w:color w:val="000000"/>
          <w:szCs w:val="22"/>
        </w:rPr>
        <w:t xml:space="preserve"> </w:t>
      </w:r>
      <w:hyperlink r:id="rId15" w:history="1">
        <w:r>
          <w:rPr>
            <w:rFonts w:cs="Arial"/>
            <w:color w:val="2E74B5" w:themeColor="accent1" w:themeShade="BF"/>
            <w:szCs w:val="22"/>
          </w:rPr>
          <w:t>Low Intensity Mental Health Services: A Rapid Review - January 2017</w:t>
        </w:r>
      </w:hyperlink>
      <w:r w:rsidR="009D29B4">
        <w:t xml:space="preserve">, </w:t>
      </w:r>
      <w:r w:rsidR="009D29B4" w:rsidRPr="00F50D0D">
        <w:rPr>
          <w:rFonts w:cs="Arial"/>
          <w:szCs w:val="22"/>
        </w:rPr>
        <w:t xml:space="preserve">which </w:t>
      </w:r>
      <w:r w:rsidR="3AD88930" w:rsidRPr="00892F72">
        <w:rPr>
          <w:rFonts w:cs="Arial"/>
          <w:color w:val="000000"/>
          <w:szCs w:val="22"/>
        </w:rPr>
        <w:t>provides a</w:t>
      </w:r>
      <w:r w:rsidR="00F50D0D">
        <w:rPr>
          <w:rFonts w:cs="Arial"/>
          <w:color w:val="000000"/>
          <w:szCs w:val="22"/>
        </w:rPr>
        <w:t>n</w:t>
      </w:r>
      <w:r w:rsidR="3AD88930" w:rsidRPr="00892F72">
        <w:rPr>
          <w:rFonts w:cs="Arial"/>
          <w:color w:val="000000"/>
          <w:szCs w:val="22"/>
        </w:rPr>
        <w:t xml:space="preserve"> overview of the literature on the implementation of low intensity (LI) mental health interventions, assesses the quality of the evidence, effectiveness of interventions and moderating factors influencing successful implementation.</w:t>
      </w:r>
      <w:r w:rsidR="3DCD32B5" w:rsidRPr="00187CA0">
        <w:rPr>
          <w:rFonts w:cs="Arial"/>
          <w:szCs w:val="22"/>
        </w:rPr>
        <w:t xml:space="preserve"> </w:t>
      </w:r>
    </w:p>
    <w:sectPr w:rsidR="00280050" w:rsidRPr="00892F72" w:rsidSect="00F937C2">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410" w:right="1077" w:bottom="1440" w:left="1077" w:header="709" w:footer="3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4D57A" w14:textId="77777777" w:rsidR="00E151EC" w:rsidRDefault="00E151EC" w:rsidP="006B6C9E">
      <w:r>
        <w:separator/>
      </w:r>
    </w:p>
  </w:endnote>
  <w:endnote w:type="continuationSeparator" w:id="0">
    <w:p w14:paraId="71885155" w14:textId="77777777" w:rsidR="00E151EC" w:rsidRDefault="00E151EC" w:rsidP="006B6C9E">
      <w:r>
        <w:continuationSeparator/>
      </w:r>
    </w:p>
  </w:endnote>
  <w:endnote w:type="continuationNotice" w:id="1">
    <w:p w14:paraId="7824A939" w14:textId="77777777" w:rsidR="00E151EC" w:rsidRDefault="00E151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79E4" w14:textId="54219B87" w:rsidR="00771CEB" w:rsidRDefault="000B4CA1">
    <w:pPr>
      <w:pStyle w:val="Footer"/>
    </w:pPr>
    <w:r>
      <w:rPr>
        <w:noProof/>
      </w:rPr>
      <mc:AlternateContent>
        <mc:Choice Requires="wps">
          <w:drawing>
            <wp:anchor distT="0" distB="0" distL="0" distR="0" simplePos="0" relativeHeight="251658244" behindDoc="0" locked="0" layoutInCell="1" allowOverlap="1" wp14:anchorId="28586F59" wp14:editId="63B472FC">
              <wp:simplePos x="635" y="635"/>
              <wp:positionH relativeFrom="page">
                <wp:align>center</wp:align>
              </wp:positionH>
              <wp:positionV relativeFrom="page">
                <wp:align>bottom</wp:align>
              </wp:positionV>
              <wp:extent cx="552450" cy="371475"/>
              <wp:effectExtent l="0" t="0" r="0" b="0"/>
              <wp:wrapNone/>
              <wp:docPr id="194039226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11D1AE0A" w14:textId="340E7FAA" w:rsidR="000B4CA1" w:rsidRPr="007D054D" w:rsidRDefault="000B4CA1">
                          <w:pPr>
                            <w:rPr>
                              <w:rFonts w:ascii="Calibri" w:eastAsia="Calibri" w:hAnsi="Calibri" w:cs="Calibri"/>
                              <w:noProof/>
                              <w:color w:val="FF0000"/>
                              <w:sz w:val="24"/>
                            </w:rPr>
                          </w:pPr>
                          <w:r w:rsidRPr="007D054D">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586F59" id="_x0000_t202" coordsize="21600,21600" o:spt="202" path="m,l,21600r21600,l21600,xe">
              <v:stroke joinstyle="miter"/>
              <v:path gradientshapeok="t" o:connecttype="rect"/>
            </v:shapetype>
            <v:shape id="Text Box 5" o:spid="_x0000_s1027" type="#_x0000_t202" alt="OFFICIAL" style="position:absolute;margin-left:0;margin-top:0;width:43.5pt;height:29.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" filled="f" stroked="f">
              <v:textbox style="mso-fit-shape-to-text:t" inset="0,0,0,15pt">
                <w:txbxContent>
                  <w:p w14:paraId="11D1AE0A" w14:textId="340E7FAA" w:rsidR="000B4CA1" w:rsidRPr="007D054D" w:rsidRDefault="000B4CA1">
                    <w:pPr>
                      <w:rPr>
                        <w:rFonts w:ascii="Calibri" w:eastAsia="Calibri" w:hAnsi="Calibri" w:cs="Calibri"/>
                        <w:noProof/>
                        <w:color w:val="FF0000"/>
                        <w:sz w:val="24"/>
                      </w:rPr>
                    </w:pPr>
                    <w:r w:rsidRPr="007D054D">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432B" w14:textId="76C73B0E" w:rsidR="00CD257E" w:rsidRDefault="000B4CA1" w:rsidP="00CD257E">
    <w:pPr>
      <w:pStyle w:val="Footer"/>
      <w:framePr w:wrap="around" w:vAnchor="text" w:hAnchor="margin" w:xAlign="right" w:y="1"/>
      <w:rPr>
        <w:rStyle w:val="PageNumber"/>
      </w:rPr>
    </w:pPr>
    <w:r>
      <w:rPr>
        <w:noProof/>
      </w:rPr>
      <mc:AlternateContent>
        <mc:Choice Requires="wps">
          <w:drawing>
            <wp:anchor distT="0" distB="0" distL="0" distR="0" simplePos="0" relativeHeight="251658245" behindDoc="0" locked="0" layoutInCell="1" allowOverlap="1" wp14:anchorId="6F61762D" wp14:editId="08FF9CB4">
              <wp:simplePos x="635" y="635"/>
              <wp:positionH relativeFrom="page">
                <wp:align>center</wp:align>
              </wp:positionH>
              <wp:positionV relativeFrom="page">
                <wp:align>bottom</wp:align>
              </wp:positionV>
              <wp:extent cx="552450" cy="371475"/>
              <wp:effectExtent l="0" t="0" r="0" b="0"/>
              <wp:wrapNone/>
              <wp:docPr id="71071515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07DD443D" w14:textId="4E8F7CA6" w:rsidR="000B4CA1" w:rsidRPr="007D054D" w:rsidRDefault="000B4CA1">
                          <w:pPr>
                            <w:rPr>
                              <w:rFonts w:ascii="Calibri" w:eastAsia="Calibri" w:hAnsi="Calibri" w:cs="Calibri"/>
                              <w:noProof/>
                              <w:color w:val="FF0000"/>
                              <w:sz w:val="24"/>
                            </w:rPr>
                          </w:pPr>
                          <w:r w:rsidRPr="007D054D">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61762D" id="_x0000_t202" coordsize="21600,21600" o:spt="202" path="m,l,21600r21600,l21600,xe">
              <v:stroke joinstyle="miter"/>
              <v:path gradientshapeok="t" o:connecttype="rect"/>
            </v:shapetype>
            <v:shape id="Text Box 6" o:spid="_x0000_s1028" type="#_x0000_t202" alt="OFFICIAL" style="position:absolute;margin-left:0;margin-top:0;width:43.5pt;height:29.2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" filled="f" stroked="f">
              <v:textbox style="mso-fit-shape-to-text:t" inset="0,0,0,15pt">
                <w:txbxContent>
                  <w:p w14:paraId="07DD443D" w14:textId="4E8F7CA6" w:rsidR="000B4CA1" w:rsidRPr="007D054D" w:rsidRDefault="000B4CA1">
                    <w:pPr>
                      <w:rPr>
                        <w:rFonts w:ascii="Calibri" w:eastAsia="Calibri" w:hAnsi="Calibri" w:cs="Calibri"/>
                        <w:noProof/>
                        <w:color w:val="FF0000"/>
                        <w:sz w:val="24"/>
                      </w:rPr>
                    </w:pPr>
                    <w:r w:rsidRPr="007D054D">
                      <w:rPr>
                        <w:rFonts w:ascii="Calibri" w:eastAsia="Calibri" w:hAnsi="Calibri" w:cs="Calibri"/>
                        <w:noProof/>
                        <w:color w:val="FF0000"/>
                        <w:sz w:val="24"/>
                      </w:rPr>
                      <w:t>OFFICIAL</w:t>
                    </w:r>
                  </w:p>
                </w:txbxContent>
              </v:textbox>
              <w10:wrap anchorx="page" anchory="page"/>
            </v:shape>
          </w:pict>
        </mc:Fallback>
      </mc:AlternateContent>
    </w:r>
    <w:r w:rsidR="00CD257E">
      <w:rPr>
        <w:rStyle w:val="PageNumber"/>
      </w:rPr>
      <w:fldChar w:fldCharType="begin"/>
    </w:r>
    <w:r w:rsidR="00CD257E">
      <w:rPr>
        <w:rStyle w:val="PageNumber"/>
      </w:rPr>
      <w:instrText xml:space="preserve">PAGE  </w:instrText>
    </w:r>
    <w:r w:rsidR="00CD257E">
      <w:rPr>
        <w:rStyle w:val="PageNumber"/>
      </w:rPr>
      <w:fldChar w:fldCharType="separate"/>
    </w:r>
    <w:r w:rsidR="006E1F18">
      <w:rPr>
        <w:rStyle w:val="PageNumber"/>
        <w:noProof/>
      </w:rPr>
      <w:t>11</w:t>
    </w:r>
    <w:r w:rsidR="00CD257E">
      <w:rPr>
        <w:rStyle w:val="PageNumber"/>
      </w:rPr>
      <w:fldChar w:fldCharType="end"/>
    </w:r>
  </w:p>
  <w:p w14:paraId="35B38C00" w14:textId="4784AB92" w:rsidR="00CD257E" w:rsidRDefault="00CD257E" w:rsidP="00F937C2">
    <w:pPr>
      <w:pStyle w:val="Footer"/>
      <w:ind w:right="360"/>
    </w:pPr>
    <w:r>
      <w:t xml:space="preserve">PHN Primary Mental Health Care Flexible Funding </w:t>
    </w:r>
    <w:r w:rsidR="004E5D24">
      <w:t xml:space="preserve">Stream </w:t>
    </w:r>
    <w:r>
      <w:t>Program Guidance 20</w:t>
    </w:r>
    <w:r w:rsidR="00473839">
      <w:t>2</w:t>
    </w:r>
    <w:r w:rsidR="00545C42">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404853"/>
      <w:docPartObj>
        <w:docPartGallery w:val="Page Numbers (Bottom of Page)"/>
        <w:docPartUnique/>
      </w:docPartObj>
    </w:sdtPr>
    <w:sdtEndPr>
      <w:rPr>
        <w:noProof/>
      </w:rPr>
    </w:sdtEndPr>
    <w:sdtContent>
      <w:p w14:paraId="76BEDF95" w14:textId="07190DD6" w:rsidR="00CD257E" w:rsidRDefault="00737F4B" w:rsidP="00F937C2">
        <w:pPr>
          <w:pStyle w:val="Footer"/>
        </w:pPr>
        <w:r>
          <w:t>PHN Primary Mental Health Care Flexible Funding Stream Program Guidance 2026</w:t>
        </w:r>
      </w:p>
    </w:sdtContent>
  </w:sdt>
  <w:p w14:paraId="370610F7" w14:textId="54551041" w:rsidR="00737F4B" w:rsidRDefault="00CD257E" w:rsidP="00F937C2">
    <w:pPr>
      <w:pStyle w:val="Footer"/>
      <w:jc w:val="right"/>
    </w:pPr>
    <w:r>
      <w:fldChar w:fldCharType="begin"/>
    </w:r>
    <w:r>
      <w:instrText xml:space="preserve"> PAGE   \* MERGEFORMAT </w:instrText>
    </w:r>
    <w:r>
      <w:fldChar w:fldCharType="separate"/>
    </w:r>
    <w:r w:rsidR="006E1F18">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8BA6F" w14:textId="77777777" w:rsidR="00E151EC" w:rsidRDefault="00E151EC" w:rsidP="006B6C9E">
      <w:r>
        <w:separator/>
      </w:r>
    </w:p>
  </w:footnote>
  <w:footnote w:type="continuationSeparator" w:id="0">
    <w:p w14:paraId="18070D84" w14:textId="77777777" w:rsidR="00E151EC" w:rsidRDefault="00E151EC" w:rsidP="006B6C9E">
      <w:r>
        <w:continuationSeparator/>
      </w:r>
    </w:p>
  </w:footnote>
  <w:footnote w:type="continuationNotice" w:id="1">
    <w:p w14:paraId="110E4671" w14:textId="77777777" w:rsidR="00E151EC" w:rsidRDefault="00E151EC"/>
  </w:footnote>
  <w:footnote w:id="2">
    <w:p w14:paraId="15CDB113" w14:textId="77777777" w:rsidR="00785CC2" w:rsidRDefault="00785CC2" w:rsidP="00785CC2">
      <w:pPr>
        <w:pStyle w:val="FootnoteText"/>
      </w:pPr>
      <w:r>
        <w:rPr>
          <w:rStyle w:val="FootnoteReference"/>
        </w:rPr>
        <w:footnoteRef/>
      </w:r>
      <w:r>
        <w:t xml:space="preserve"> </w:t>
      </w:r>
      <w:hyperlink r:id="rId1" w:history="1">
        <w:r w:rsidRPr="00D107BA">
          <w:rPr>
            <w:rStyle w:val="Hyperlink"/>
          </w:rPr>
          <w:t>The National Mental Health and Suicide Prevention Agreement</w:t>
        </w:r>
      </w:hyperlink>
    </w:p>
  </w:footnote>
  <w:footnote w:id="3">
    <w:p w14:paraId="5B103E5F" w14:textId="1779AFDF" w:rsidR="00CD257E" w:rsidRPr="007314B4" w:rsidRDefault="00CD257E" w:rsidP="006B6C9E">
      <w:pPr>
        <w:pStyle w:val="FootnoteText"/>
        <w:rPr>
          <w:lang w:val="en-US"/>
        </w:rPr>
      </w:pPr>
      <w:r>
        <w:rPr>
          <w:rStyle w:val="FootnoteReference"/>
        </w:rPr>
        <w:footnoteRef/>
      </w:r>
      <w:r w:rsidR="3ACA1409">
        <w:t xml:space="preserve"> </w:t>
      </w:r>
      <w:r w:rsidR="3ACA1409">
        <w:rPr>
          <w:lang w:val="en-US"/>
        </w:rPr>
        <w:t xml:space="preserve">PHN guidance documents on mental health are available at </w:t>
      </w:r>
      <w:hyperlink r:id="rId2" w:history="1">
        <w:r w:rsidR="00E62858" w:rsidRPr="00E62858">
          <w:rPr>
            <w:rStyle w:val="Hyperlink"/>
            <w:lang w:val="en-US"/>
          </w:rPr>
          <w:t>www.health.gov.au/internet/main/publishing.nsf/Content/PHN-Mental_Tools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A213" w14:textId="703FF4BA" w:rsidR="00771CEB" w:rsidRDefault="000B4CA1">
    <w:pPr>
      <w:pStyle w:val="Header"/>
    </w:pPr>
    <w:r>
      <w:rPr>
        <w:noProof/>
      </w:rPr>
      <mc:AlternateContent>
        <mc:Choice Requires="wps">
          <w:drawing>
            <wp:anchor distT="0" distB="0" distL="0" distR="0" simplePos="0" relativeHeight="251658241" behindDoc="0" locked="0" layoutInCell="1" allowOverlap="1" wp14:anchorId="609C839F" wp14:editId="0B6FACDE">
              <wp:simplePos x="635" y="635"/>
              <wp:positionH relativeFrom="page">
                <wp:align>center</wp:align>
              </wp:positionH>
              <wp:positionV relativeFrom="page">
                <wp:align>top</wp:align>
              </wp:positionV>
              <wp:extent cx="552450" cy="371475"/>
              <wp:effectExtent l="0" t="0" r="0" b="9525"/>
              <wp:wrapNone/>
              <wp:docPr id="12962315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71475"/>
                      </a:xfrm>
                      <a:prstGeom prst="rect">
                        <a:avLst/>
                      </a:prstGeom>
                      <a:noFill/>
                      <a:ln>
                        <a:noFill/>
                      </a:ln>
                    </wps:spPr>
                    <wps:txbx>
                      <w:txbxContent>
                        <w:p w14:paraId="4C0E47F4" w14:textId="5AEB2ECF" w:rsidR="000B4CA1" w:rsidRPr="007D054D" w:rsidRDefault="000B4CA1">
                          <w:pPr>
                            <w:rPr>
                              <w:rFonts w:ascii="Calibri" w:eastAsia="Calibri" w:hAnsi="Calibri" w:cs="Calibri"/>
                              <w:noProof/>
                              <w:color w:val="FF0000"/>
                              <w:sz w:val="24"/>
                            </w:rPr>
                          </w:pPr>
                          <w:r w:rsidRPr="007D054D">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9C839F" id="_x0000_t202" coordsize="21600,21600" o:spt="202" path="m,l,21600r21600,l21600,xe">
              <v:stroke joinstyle="miter"/>
              <v:path gradientshapeok="t" o:connecttype="rect"/>
            </v:shapetype>
            <v:shape id="Text Box 2" o:spid="_x0000_s1026" type="#_x0000_t202" alt="OFFICIAL" style="position:absolute;margin-left:0;margin-top:0;width:43.5pt;height:29.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" filled="f" stroked="f">
              <v:textbox style="mso-fit-shape-to-text:t" inset="0,15pt,0,0">
                <w:txbxContent>
                  <w:p w14:paraId="4C0E47F4" w14:textId="5AEB2ECF" w:rsidR="000B4CA1" w:rsidRPr="007D054D" w:rsidRDefault="000B4CA1">
                    <w:pPr>
                      <w:rPr>
                        <w:rFonts w:ascii="Calibri" w:eastAsia="Calibri" w:hAnsi="Calibri" w:cs="Calibri"/>
                        <w:noProof/>
                        <w:color w:val="FF0000"/>
                        <w:sz w:val="24"/>
                      </w:rPr>
                    </w:pPr>
                    <w:r w:rsidRPr="007D054D">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0161" w14:textId="13430128" w:rsidR="00CD257E" w:rsidRDefault="00CD257E" w:rsidP="00CD257E">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346B" w14:textId="14130216" w:rsidR="00CD257E" w:rsidRDefault="00017AC8" w:rsidP="03059470">
    <w:pPr>
      <w:pStyle w:val="Header"/>
    </w:pPr>
    <w:r w:rsidRPr="00017AC8">
      <w:rPr>
        <w:noProof/>
      </w:rPr>
      <w:drawing>
        <wp:inline distT="0" distB="0" distL="0" distR="0" wp14:anchorId="347BAA8C" wp14:editId="3843B8A5">
          <wp:extent cx="6192520" cy="1475105"/>
          <wp:effectExtent l="0" t="0" r="0" b="0"/>
          <wp:docPr id="464372200" name="Picture 2" descr="The image is a logo display featuring the Australian Government crest on the left and the &quot;phn&quot; logo with the tagline &quot;An Australian Government Initiative&quot; on the right. It represents official branding for a government health-related program or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0182" name="Picture 2" descr="The image is a logo display featuring the Australian Government crest on the left and the &quot;phn&quot; logo with the tagline &quot;An Australian Government Initiative&quot; on the right. It represents official branding for a government health-related program or initiati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1475105"/>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8LTZ8KejK/eOkE" int2:id="M8AqINUk">
      <int2:state int2:value="Rejected" int2:type="AugLoop_Text_Critique"/>
    </int2:textHash>
    <int2:textHash int2:hashCode="35SLu69HzqCD5E" int2:id="fg0efzO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352462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4F850AD"/>
    <w:multiLevelType w:val="hybridMultilevel"/>
    <w:tmpl w:val="93CC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D361E"/>
    <w:multiLevelType w:val="hybridMultilevel"/>
    <w:tmpl w:val="9A88F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C07410"/>
    <w:multiLevelType w:val="hybridMultilevel"/>
    <w:tmpl w:val="A5C62F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363506"/>
    <w:multiLevelType w:val="hybridMultilevel"/>
    <w:tmpl w:val="20801D36"/>
    <w:lvl w:ilvl="0" w:tplc="6B42543E">
      <w:start w:val="1"/>
      <w:numFmt w:val="bullet"/>
      <w:pStyle w:val="ListBullet"/>
      <w:lvlText w:val=""/>
      <w:lvlJc w:val="left"/>
      <w:pPr>
        <w:ind w:left="64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81638F"/>
    <w:multiLevelType w:val="hybridMultilevel"/>
    <w:tmpl w:val="82D471D4"/>
    <w:lvl w:ilvl="0" w:tplc="2D2E8DB4">
      <w:start w:val="1"/>
      <w:numFmt w:val="bullet"/>
      <w:lvlText w:val=""/>
      <w:lvlJc w:val="left"/>
      <w:pPr>
        <w:ind w:left="498" w:hanging="358"/>
      </w:pPr>
      <w:rPr>
        <w:rFonts w:ascii="Symbol" w:eastAsia="Symbol" w:hAnsi="Symbol" w:hint="default"/>
        <w:sz w:val="24"/>
        <w:szCs w:val="24"/>
      </w:rPr>
    </w:lvl>
    <w:lvl w:ilvl="1" w:tplc="39E8EB76">
      <w:start w:val="1"/>
      <w:numFmt w:val="bullet"/>
      <w:pStyle w:val="ListBullet2"/>
      <w:lvlText w:val="o"/>
      <w:lvlJc w:val="left"/>
      <w:pPr>
        <w:ind w:left="1842" w:hanging="569"/>
      </w:pPr>
      <w:rPr>
        <w:rFonts w:ascii="Courier New" w:eastAsia="Courier New" w:hAnsi="Courier New" w:hint="default"/>
        <w:sz w:val="24"/>
        <w:szCs w:val="24"/>
      </w:rPr>
    </w:lvl>
    <w:lvl w:ilvl="2" w:tplc="1396C810">
      <w:start w:val="1"/>
      <w:numFmt w:val="bullet"/>
      <w:lvlText w:val="•"/>
      <w:lvlJc w:val="left"/>
      <w:pPr>
        <w:ind w:left="2671" w:hanging="569"/>
      </w:pPr>
      <w:rPr>
        <w:rFonts w:hint="default"/>
      </w:rPr>
    </w:lvl>
    <w:lvl w:ilvl="3" w:tplc="A40CE332">
      <w:start w:val="1"/>
      <w:numFmt w:val="bullet"/>
      <w:lvlText w:val="•"/>
      <w:lvlJc w:val="left"/>
      <w:pPr>
        <w:ind w:left="3500" w:hanging="569"/>
      </w:pPr>
      <w:rPr>
        <w:rFonts w:hint="default"/>
      </w:rPr>
    </w:lvl>
    <w:lvl w:ilvl="4" w:tplc="8C40FC34">
      <w:start w:val="1"/>
      <w:numFmt w:val="bullet"/>
      <w:lvlText w:val="•"/>
      <w:lvlJc w:val="left"/>
      <w:pPr>
        <w:ind w:left="4330" w:hanging="569"/>
      </w:pPr>
      <w:rPr>
        <w:rFonts w:hint="default"/>
      </w:rPr>
    </w:lvl>
    <w:lvl w:ilvl="5" w:tplc="12BE59A2">
      <w:start w:val="1"/>
      <w:numFmt w:val="bullet"/>
      <w:lvlText w:val="•"/>
      <w:lvlJc w:val="left"/>
      <w:pPr>
        <w:ind w:left="5159" w:hanging="569"/>
      </w:pPr>
      <w:rPr>
        <w:rFonts w:hint="default"/>
      </w:rPr>
    </w:lvl>
    <w:lvl w:ilvl="6" w:tplc="F5C07E94">
      <w:start w:val="1"/>
      <w:numFmt w:val="bullet"/>
      <w:lvlText w:val="•"/>
      <w:lvlJc w:val="left"/>
      <w:pPr>
        <w:ind w:left="5988" w:hanging="569"/>
      </w:pPr>
      <w:rPr>
        <w:rFonts w:hint="default"/>
      </w:rPr>
    </w:lvl>
    <w:lvl w:ilvl="7" w:tplc="54C0CC46">
      <w:start w:val="1"/>
      <w:numFmt w:val="bullet"/>
      <w:lvlText w:val="•"/>
      <w:lvlJc w:val="left"/>
      <w:pPr>
        <w:ind w:left="6818" w:hanging="569"/>
      </w:pPr>
      <w:rPr>
        <w:rFonts w:hint="default"/>
      </w:rPr>
    </w:lvl>
    <w:lvl w:ilvl="8" w:tplc="14FC898A">
      <w:start w:val="1"/>
      <w:numFmt w:val="bullet"/>
      <w:lvlText w:val="•"/>
      <w:lvlJc w:val="left"/>
      <w:pPr>
        <w:ind w:left="7647" w:hanging="569"/>
      </w:pPr>
      <w:rPr>
        <w:rFonts w:hint="default"/>
      </w:rPr>
    </w:lvl>
  </w:abstractNum>
  <w:abstractNum w:abstractNumId="6" w15:restartNumberingAfterBreak="0">
    <w:nsid w:val="292641B3"/>
    <w:multiLevelType w:val="hybridMultilevel"/>
    <w:tmpl w:val="6C8E08E0"/>
    <w:lvl w:ilvl="0" w:tplc="E3329F2A">
      <w:start w:val="1"/>
      <w:numFmt w:val="bullet"/>
      <w:lvlText w:val=""/>
      <w:lvlJc w:val="left"/>
      <w:pPr>
        <w:ind w:left="860" w:hanging="360"/>
      </w:pPr>
      <w:rPr>
        <w:rFonts w:ascii="Symbol" w:eastAsia="Symbol" w:hAnsi="Symbol" w:hint="default"/>
        <w:sz w:val="24"/>
        <w:szCs w:val="24"/>
      </w:rPr>
    </w:lvl>
    <w:lvl w:ilvl="1" w:tplc="A7722F90">
      <w:start w:val="1"/>
      <w:numFmt w:val="bullet"/>
      <w:lvlText w:val="•"/>
      <w:lvlJc w:val="left"/>
      <w:pPr>
        <w:ind w:left="1705" w:hanging="360"/>
      </w:pPr>
      <w:rPr>
        <w:rFonts w:hint="default"/>
      </w:rPr>
    </w:lvl>
    <w:lvl w:ilvl="2" w:tplc="06261DDC">
      <w:start w:val="1"/>
      <w:numFmt w:val="bullet"/>
      <w:lvlText w:val="•"/>
      <w:lvlJc w:val="left"/>
      <w:pPr>
        <w:ind w:left="2549" w:hanging="360"/>
      </w:pPr>
      <w:rPr>
        <w:rFonts w:hint="default"/>
      </w:rPr>
    </w:lvl>
    <w:lvl w:ilvl="3" w:tplc="F7CAA712">
      <w:start w:val="1"/>
      <w:numFmt w:val="bullet"/>
      <w:lvlText w:val="•"/>
      <w:lvlJc w:val="left"/>
      <w:pPr>
        <w:ind w:left="3394" w:hanging="360"/>
      </w:pPr>
      <w:rPr>
        <w:rFonts w:hint="default"/>
      </w:rPr>
    </w:lvl>
    <w:lvl w:ilvl="4" w:tplc="ED4E4E44">
      <w:start w:val="1"/>
      <w:numFmt w:val="bullet"/>
      <w:lvlText w:val="•"/>
      <w:lvlJc w:val="left"/>
      <w:pPr>
        <w:ind w:left="4238" w:hanging="360"/>
      </w:pPr>
      <w:rPr>
        <w:rFonts w:hint="default"/>
      </w:rPr>
    </w:lvl>
    <w:lvl w:ilvl="5" w:tplc="FD568816">
      <w:start w:val="1"/>
      <w:numFmt w:val="bullet"/>
      <w:lvlText w:val="•"/>
      <w:lvlJc w:val="left"/>
      <w:pPr>
        <w:ind w:left="5083" w:hanging="360"/>
      </w:pPr>
      <w:rPr>
        <w:rFonts w:hint="default"/>
      </w:rPr>
    </w:lvl>
    <w:lvl w:ilvl="6" w:tplc="2DD472D2">
      <w:start w:val="1"/>
      <w:numFmt w:val="bullet"/>
      <w:lvlText w:val="•"/>
      <w:lvlJc w:val="left"/>
      <w:pPr>
        <w:ind w:left="5928" w:hanging="360"/>
      </w:pPr>
      <w:rPr>
        <w:rFonts w:hint="default"/>
      </w:rPr>
    </w:lvl>
    <w:lvl w:ilvl="7" w:tplc="7B90A714">
      <w:start w:val="1"/>
      <w:numFmt w:val="bullet"/>
      <w:lvlText w:val="•"/>
      <w:lvlJc w:val="left"/>
      <w:pPr>
        <w:ind w:left="6772" w:hanging="360"/>
      </w:pPr>
      <w:rPr>
        <w:rFonts w:hint="default"/>
      </w:rPr>
    </w:lvl>
    <w:lvl w:ilvl="8" w:tplc="442CD2A2">
      <w:start w:val="1"/>
      <w:numFmt w:val="bullet"/>
      <w:lvlText w:val="•"/>
      <w:lvlJc w:val="left"/>
      <w:pPr>
        <w:ind w:left="7617" w:hanging="360"/>
      </w:pPr>
      <w:rPr>
        <w:rFonts w:hint="default"/>
      </w:rPr>
    </w:lvl>
  </w:abstractNum>
  <w:abstractNum w:abstractNumId="7" w15:restartNumberingAfterBreak="0">
    <w:nsid w:val="2E594E32"/>
    <w:multiLevelType w:val="hybridMultilevel"/>
    <w:tmpl w:val="4E58D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861458"/>
    <w:multiLevelType w:val="hybridMultilevel"/>
    <w:tmpl w:val="2A6A8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1F1A22"/>
    <w:multiLevelType w:val="hybridMultilevel"/>
    <w:tmpl w:val="04D48444"/>
    <w:lvl w:ilvl="0" w:tplc="04090001">
      <w:start w:val="1"/>
      <w:numFmt w:val="bullet"/>
      <w:lvlText w:val=""/>
      <w:lvlJc w:val="left"/>
      <w:pPr>
        <w:ind w:left="500" w:hanging="360"/>
      </w:pPr>
      <w:rPr>
        <w:rFonts w:ascii="Symbol" w:hAnsi="Symbol" w:hint="default"/>
      </w:rPr>
    </w:lvl>
    <w:lvl w:ilvl="1" w:tplc="04090003" w:tentative="1">
      <w:start w:val="1"/>
      <w:numFmt w:val="bullet"/>
      <w:lvlText w:val="o"/>
      <w:lvlJc w:val="left"/>
      <w:pPr>
        <w:ind w:left="1220" w:hanging="360"/>
      </w:pPr>
      <w:rPr>
        <w:rFonts w:ascii="Courier New" w:hAnsi="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10" w15:restartNumberingAfterBreak="0">
    <w:nsid w:val="3ADE0A20"/>
    <w:multiLevelType w:val="hybridMultilevel"/>
    <w:tmpl w:val="205CF5F0"/>
    <w:lvl w:ilvl="0" w:tplc="870AF13A">
      <w:start w:val="1"/>
      <w:numFmt w:val="bullet"/>
      <w:lvlText w:val=""/>
      <w:lvlJc w:val="left"/>
      <w:pPr>
        <w:ind w:left="1000" w:hanging="360"/>
      </w:pPr>
      <w:rPr>
        <w:rFonts w:ascii="Symbol" w:hAnsi="Symbol"/>
      </w:rPr>
    </w:lvl>
    <w:lvl w:ilvl="1" w:tplc="C7CC84A6">
      <w:start w:val="1"/>
      <w:numFmt w:val="bullet"/>
      <w:lvlText w:val=""/>
      <w:lvlJc w:val="left"/>
      <w:pPr>
        <w:ind w:left="1000" w:hanging="360"/>
      </w:pPr>
      <w:rPr>
        <w:rFonts w:ascii="Symbol" w:hAnsi="Symbol"/>
      </w:rPr>
    </w:lvl>
    <w:lvl w:ilvl="2" w:tplc="3AF2B7A8">
      <w:start w:val="1"/>
      <w:numFmt w:val="bullet"/>
      <w:lvlText w:val=""/>
      <w:lvlJc w:val="left"/>
      <w:pPr>
        <w:ind w:left="1000" w:hanging="360"/>
      </w:pPr>
      <w:rPr>
        <w:rFonts w:ascii="Symbol" w:hAnsi="Symbol"/>
      </w:rPr>
    </w:lvl>
    <w:lvl w:ilvl="3" w:tplc="36245D7A">
      <w:start w:val="1"/>
      <w:numFmt w:val="bullet"/>
      <w:lvlText w:val=""/>
      <w:lvlJc w:val="left"/>
      <w:pPr>
        <w:ind w:left="1000" w:hanging="360"/>
      </w:pPr>
      <w:rPr>
        <w:rFonts w:ascii="Symbol" w:hAnsi="Symbol"/>
      </w:rPr>
    </w:lvl>
    <w:lvl w:ilvl="4" w:tplc="ADC2881A">
      <w:start w:val="1"/>
      <w:numFmt w:val="bullet"/>
      <w:lvlText w:val=""/>
      <w:lvlJc w:val="left"/>
      <w:pPr>
        <w:ind w:left="1000" w:hanging="360"/>
      </w:pPr>
      <w:rPr>
        <w:rFonts w:ascii="Symbol" w:hAnsi="Symbol"/>
      </w:rPr>
    </w:lvl>
    <w:lvl w:ilvl="5" w:tplc="D960C9B0">
      <w:start w:val="1"/>
      <w:numFmt w:val="bullet"/>
      <w:lvlText w:val=""/>
      <w:lvlJc w:val="left"/>
      <w:pPr>
        <w:ind w:left="1000" w:hanging="360"/>
      </w:pPr>
      <w:rPr>
        <w:rFonts w:ascii="Symbol" w:hAnsi="Symbol"/>
      </w:rPr>
    </w:lvl>
    <w:lvl w:ilvl="6" w:tplc="F280CFFC">
      <w:start w:val="1"/>
      <w:numFmt w:val="bullet"/>
      <w:lvlText w:val=""/>
      <w:lvlJc w:val="left"/>
      <w:pPr>
        <w:ind w:left="1000" w:hanging="360"/>
      </w:pPr>
      <w:rPr>
        <w:rFonts w:ascii="Symbol" w:hAnsi="Symbol"/>
      </w:rPr>
    </w:lvl>
    <w:lvl w:ilvl="7" w:tplc="8788EE1A">
      <w:start w:val="1"/>
      <w:numFmt w:val="bullet"/>
      <w:lvlText w:val=""/>
      <w:lvlJc w:val="left"/>
      <w:pPr>
        <w:ind w:left="1000" w:hanging="360"/>
      </w:pPr>
      <w:rPr>
        <w:rFonts w:ascii="Symbol" w:hAnsi="Symbol"/>
      </w:rPr>
    </w:lvl>
    <w:lvl w:ilvl="8" w:tplc="23FA9AA0">
      <w:start w:val="1"/>
      <w:numFmt w:val="bullet"/>
      <w:lvlText w:val=""/>
      <w:lvlJc w:val="left"/>
      <w:pPr>
        <w:ind w:left="1000" w:hanging="360"/>
      </w:pPr>
      <w:rPr>
        <w:rFonts w:ascii="Symbol" w:hAnsi="Symbol"/>
      </w:rPr>
    </w:lvl>
  </w:abstractNum>
  <w:abstractNum w:abstractNumId="11" w15:restartNumberingAfterBreak="0">
    <w:nsid w:val="3CD4529D"/>
    <w:multiLevelType w:val="hybridMultilevel"/>
    <w:tmpl w:val="0A70B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2A3A41"/>
    <w:multiLevelType w:val="hybridMultilevel"/>
    <w:tmpl w:val="2870B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104989"/>
    <w:multiLevelType w:val="hybridMultilevel"/>
    <w:tmpl w:val="8504726E"/>
    <w:lvl w:ilvl="0" w:tplc="4D9E2E5E">
      <w:start w:val="1"/>
      <w:numFmt w:val="bullet"/>
      <w:lvlText w:val=""/>
      <w:lvlJc w:val="left"/>
      <w:pPr>
        <w:ind w:left="1000" w:hanging="360"/>
      </w:pPr>
      <w:rPr>
        <w:rFonts w:ascii="Symbol" w:hAnsi="Symbol"/>
      </w:rPr>
    </w:lvl>
    <w:lvl w:ilvl="1" w:tplc="218A2A6C">
      <w:start w:val="1"/>
      <w:numFmt w:val="bullet"/>
      <w:lvlText w:val=""/>
      <w:lvlJc w:val="left"/>
      <w:pPr>
        <w:ind w:left="1000" w:hanging="360"/>
      </w:pPr>
      <w:rPr>
        <w:rFonts w:ascii="Symbol" w:hAnsi="Symbol"/>
      </w:rPr>
    </w:lvl>
    <w:lvl w:ilvl="2" w:tplc="DF58EDB0">
      <w:start w:val="1"/>
      <w:numFmt w:val="bullet"/>
      <w:lvlText w:val=""/>
      <w:lvlJc w:val="left"/>
      <w:pPr>
        <w:ind w:left="1000" w:hanging="360"/>
      </w:pPr>
      <w:rPr>
        <w:rFonts w:ascii="Symbol" w:hAnsi="Symbol"/>
      </w:rPr>
    </w:lvl>
    <w:lvl w:ilvl="3" w:tplc="02FA769A">
      <w:start w:val="1"/>
      <w:numFmt w:val="bullet"/>
      <w:lvlText w:val=""/>
      <w:lvlJc w:val="left"/>
      <w:pPr>
        <w:ind w:left="1000" w:hanging="360"/>
      </w:pPr>
      <w:rPr>
        <w:rFonts w:ascii="Symbol" w:hAnsi="Symbol"/>
      </w:rPr>
    </w:lvl>
    <w:lvl w:ilvl="4" w:tplc="6E5E9EF2">
      <w:start w:val="1"/>
      <w:numFmt w:val="bullet"/>
      <w:lvlText w:val=""/>
      <w:lvlJc w:val="left"/>
      <w:pPr>
        <w:ind w:left="1000" w:hanging="360"/>
      </w:pPr>
      <w:rPr>
        <w:rFonts w:ascii="Symbol" w:hAnsi="Symbol"/>
      </w:rPr>
    </w:lvl>
    <w:lvl w:ilvl="5" w:tplc="1A988166">
      <w:start w:val="1"/>
      <w:numFmt w:val="bullet"/>
      <w:lvlText w:val=""/>
      <w:lvlJc w:val="left"/>
      <w:pPr>
        <w:ind w:left="1000" w:hanging="360"/>
      </w:pPr>
      <w:rPr>
        <w:rFonts w:ascii="Symbol" w:hAnsi="Symbol"/>
      </w:rPr>
    </w:lvl>
    <w:lvl w:ilvl="6" w:tplc="915619D6">
      <w:start w:val="1"/>
      <w:numFmt w:val="bullet"/>
      <w:lvlText w:val=""/>
      <w:lvlJc w:val="left"/>
      <w:pPr>
        <w:ind w:left="1000" w:hanging="360"/>
      </w:pPr>
      <w:rPr>
        <w:rFonts w:ascii="Symbol" w:hAnsi="Symbol"/>
      </w:rPr>
    </w:lvl>
    <w:lvl w:ilvl="7" w:tplc="8D8491A6">
      <w:start w:val="1"/>
      <w:numFmt w:val="bullet"/>
      <w:lvlText w:val=""/>
      <w:lvlJc w:val="left"/>
      <w:pPr>
        <w:ind w:left="1000" w:hanging="360"/>
      </w:pPr>
      <w:rPr>
        <w:rFonts w:ascii="Symbol" w:hAnsi="Symbol"/>
      </w:rPr>
    </w:lvl>
    <w:lvl w:ilvl="8" w:tplc="19A4EAAA">
      <w:start w:val="1"/>
      <w:numFmt w:val="bullet"/>
      <w:lvlText w:val=""/>
      <w:lvlJc w:val="left"/>
      <w:pPr>
        <w:ind w:left="1000" w:hanging="360"/>
      </w:pPr>
      <w:rPr>
        <w:rFonts w:ascii="Symbol" w:hAnsi="Symbol"/>
      </w:rPr>
    </w:lvl>
  </w:abstractNum>
  <w:abstractNum w:abstractNumId="14" w15:restartNumberingAfterBreak="0">
    <w:nsid w:val="635E6138"/>
    <w:multiLevelType w:val="hybridMultilevel"/>
    <w:tmpl w:val="D1E6F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A43C2C"/>
    <w:multiLevelType w:val="hybridMultilevel"/>
    <w:tmpl w:val="35C65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1820C1"/>
    <w:multiLevelType w:val="hybridMultilevel"/>
    <w:tmpl w:val="AF1C6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01757">
    <w:abstractNumId w:val="4"/>
  </w:num>
  <w:num w:numId="2" w16cid:durableId="2030526883">
    <w:abstractNumId w:val="9"/>
  </w:num>
  <w:num w:numId="3" w16cid:durableId="377166028">
    <w:abstractNumId w:val="6"/>
  </w:num>
  <w:num w:numId="4" w16cid:durableId="1393429598">
    <w:abstractNumId w:val="5"/>
  </w:num>
  <w:num w:numId="5" w16cid:durableId="1090665468">
    <w:abstractNumId w:val="1"/>
  </w:num>
  <w:num w:numId="6" w16cid:durableId="247274545">
    <w:abstractNumId w:val="8"/>
  </w:num>
  <w:num w:numId="7" w16cid:durableId="1910648542">
    <w:abstractNumId w:val="14"/>
  </w:num>
  <w:num w:numId="8" w16cid:durableId="1391689558">
    <w:abstractNumId w:val="3"/>
  </w:num>
  <w:num w:numId="9" w16cid:durableId="395251321">
    <w:abstractNumId w:val="12"/>
  </w:num>
  <w:num w:numId="10" w16cid:durableId="551576021">
    <w:abstractNumId w:val="7"/>
  </w:num>
  <w:num w:numId="11" w16cid:durableId="874583280">
    <w:abstractNumId w:val="4"/>
  </w:num>
  <w:num w:numId="12" w16cid:durableId="94375435">
    <w:abstractNumId w:val="15"/>
  </w:num>
  <w:num w:numId="13" w16cid:durableId="24648066">
    <w:abstractNumId w:val="13"/>
  </w:num>
  <w:num w:numId="14" w16cid:durableId="1125193966">
    <w:abstractNumId w:val="10"/>
  </w:num>
  <w:num w:numId="15" w16cid:durableId="158036437">
    <w:abstractNumId w:val="11"/>
  </w:num>
  <w:num w:numId="16" w16cid:durableId="1593471743">
    <w:abstractNumId w:val="16"/>
  </w:num>
  <w:num w:numId="17" w16cid:durableId="103549225">
    <w:abstractNumId w:val="2"/>
  </w:num>
  <w:num w:numId="18" w16cid:durableId="474787">
    <w:abstractNumId w:val="4"/>
  </w:num>
  <w:num w:numId="19" w16cid:durableId="743602166">
    <w:abstractNumId w:val="4"/>
  </w:num>
  <w:num w:numId="20" w16cid:durableId="880559099">
    <w:abstractNumId w:val="4"/>
  </w:num>
  <w:num w:numId="21" w16cid:durableId="221673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C9E"/>
    <w:rsid w:val="000013E5"/>
    <w:rsid w:val="00001F50"/>
    <w:rsid w:val="00002BD1"/>
    <w:rsid w:val="000036B7"/>
    <w:rsid w:val="0000445A"/>
    <w:rsid w:val="00004AD1"/>
    <w:rsid w:val="00005DD2"/>
    <w:rsid w:val="00011129"/>
    <w:rsid w:val="000114B2"/>
    <w:rsid w:val="00011719"/>
    <w:rsid w:val="0001343C"/>
    <w:rsid w:val="00013748"/>
    <w:rsid w:val="00013E29"/>
    <w:rsid w:val="00013EB0"/>
    <w:rsid w:val="0001530B"/>
    <w:rsid w:val="00015A9D"/>
    <w:rsid w:val="00016E6E"/>
    <w:rsid w:val="00017291"/>
    <w:rsid w:val="00017AC8"/>
    <w:rsid w:val="00017DB8"/>
    <w:rsid w:val="000209B3"/>
    <w:rsid w:val="00022BC0"/>
    <w:rsid w:val="00023976"/>
    <w:rsid w:val="00025CB3"/>
    <w:rsid w:val="00026837"/>
    <w:rsid w:val="00030D1A"/>
    <w:rsid w:val="00030FE7"/>
    <w:rsid w:val="00031255"/>
    <w:rsid w:val="0003127E"/>
    <w:rsid w:val="00031E8C"/>
    <w:rsid w:val="00032014"/>
    <w:rsid w:val="000339ED"/>
    <w:rsid w:val="0003471D"/>
    <w:rsid w:val="00034DA6"/>
    <w:rsid w:val="000365C5"/>
    <w:rsid w:val="00036959"/>
    <w:rsid w:val="000378D1"/>
    <w:rsid w:val="00040022"/>
    <w:rsid w:val="00040EEB"/>
    <w:rsid w:val="00040F2E"/>
    <w:rsid w:val="0004148A"/>
    <w:rsid w:val="0004577D"/>
    <w:rsid w:val="0004588A"/>
    <w:rsid w:val="00046672"/>
    <w:rsid w:val="00050EE9"/>
    <w:rsid w:val="00052D8F"/>
    <w:rsid w:val="0005369E"/>
    <w:rsid w:val="000537D0"/>
    <w:rsid w:val="00053998"/>
    <w:rsid w:val="000544DD"/>
    <w:rsid w:val="00055EF5"/>
    <w:rsid w:val="000568AB"/>
    <w:rsid w:val="00056C61"/>
    <w:rsid w:val="00060697"/>
    <w:rsid w:val="000608AE"/>
    <w:rsid w:val="00060ECE"/>
    <w:rsid w:val="0006238F"/>
    <w:rsid w:val="000633CC"/>
    <w:rsid w:val="00063847"/>
    <w:rsid w:val="0006412B"/>
    <w:rsid w:val="0006550A"/>
    <w:rsid w:val="00065F9D"/>
    <w:rsid w:val="0006653F"/>
    <w:rsid w:val="00067DA9"/>
    <w:rsid w:val="000707CA"/>
    <w:rsid w:val="000717E0"/>
    <w:rsid w:val="00071CA3"/>
    <w:rsid w:val="000721E0"/>
    <w:rsid w:val="00073012"/>
    <w:rsid w:val="00073B32"/>
    <w:rsid w:val="00074895"/>
    <w:rsid w:val="000764D1"/>
    <w:rsid w:val="00076864"/>
    <w:rsid w:val="00077462"/>
    <w:rsid w:val="00077760"/>
    <w:rsid w:val="00082DCF"/>
    <w:rsid w:val="0008353A"/>
    <w:rsid w:val="00083A3D"/>
    <w:rsid w:val="00085CDC"/>
    <w:rsid w:val="000875B0"/>
    <w:rsid w:val="00087E5A"/>
    <w:rsid w:val="0009262E"/>
    <w:rsid w:val="00093172"/>
    <w:rsid w:val="000A086B"/>
    <w:rsid w:val="000A0E7D"/>
    <w:rsid w:val="000A0ED2"/>
    <w:rsid w:val="000A23D2"/>
    <w:rsid w:val="000A3AC0"/>
    <w:rsid w:val="000A4316"/>
    <w:rsid w:val="000A4618"/>
    <w:rsid w:val="000A4E4F"/>
    <w:rsid w:val="000A54E3"/>
    <w:rsid w:val="000A7376"/>
    <w:rsid w:val="000A7418"/>
    <w:rsid w:val="000AE7B9"/>
    <w:rsid w:val="000B0BC5"/>
    <w:rsid w:val="000B1477"/>
    <w:rsid w:val="000B16A2"/>
    <w:rsid w:val="000B1CEC"/>
    <w:rsid w:val="000B25A9"/>
    <w:rsid w:val="000B424E"/>
    <w:rsid w:val="000B4CA1"/>
    <w:rsid w:val="000B4DFF"/>
    <w:rsid w:val="000B5C73"/>
    <w:rsid w:val="000B6791"/>
    <w:rsid w:val="000B7C43"/>
    <w:rsid w:val="000C0FCF"/>
    <w:rsid w:val="000C318E"/>
    <w:rsid w:val="000C4037"/>
    <w:rsid w:val="000C6F21"/>
    <w:rsid w:val="000D33DC"/>
    <w:rsid w:val="000D4A7F"/>
    <w:rsid w:val="000D4EE1"/>
    <w:rsid w:val="000D6A82"/>
    <w:rsid w:val="000E02FB"/>
    <w:rsid w:val="000E08CB"/>
    <w:rsid w:val="000E134B"/>
    <w:rsid w:val="000E16F0"/>
    <w:rsid w:val="000E1DE0"/>
    <w:rsid w:val="000E1FEA"/>
    <w:rsid w:val="000E2B56"/>
    <w:rsid w:val="000E63FF"/>
    <w:rsid w:val="000E67EC"/>
    <w:rsid w:val="000E6D70"/>
    <w:rsid w:val="000F036B"/>
    <w:rsid w:val="000F120A"/>
    <w:rsid w:val="000F1D8C"/>
    <w:rsid w:val="000F2C35"/>
    <w:rsid w:val="000F3D03"/>
    <w:rsid w:val="000F4557"/>
    <w:rsid w:val="000F4B30"/>
    <w:rsid w:val="000F4C9E"/>
    <w:rsid w:val="000F514F"/>
    <w:rsid w:val="000F67DB"/>
    <w:rsid w:val="000F7185"/>
    <w:rsid w:val="000F756A"/>
    <w:rsid w:val="000F7E83"/>
    <w:rsid w:val="001006CF"/>
    <w:rsid w:val="001028CD"/>
    <w:rsid w:val="00102B24"/>
    <w:rsid w:val="00102C29"/>
    <w:rsid w:val="00102E27"/>
    <w:rsid w:val="001038D5"/>
    <w:rsid w:val="00105D63"/>
    <w:rsid w:val="00106F25"/>
    <w:rsid w:val="0011220D"/>
    <w:rsid w:val="00114DD0"/>
    <w:rsid w:val="00115003"/>
    <w:rsid w:val="00115945"/>
    <w:rsid w:val="00116FD1"/>
    <w:rsid w:val="0011737E"/>
    <w:rsid w:val="001209FB"/>
    <w:rsid w:val="00120B71"/>
    <w:rsid w:val="00122D24"/>
    <w:rsid w:val="00122D31"/>
    <w:rsid w:val="0012470B"/>
    <w:rsid w:val="00124770"/>
    <w:rsid w:val="0012477D"/>
    <w:rsid w:val="0012496E"/>
    <w:rsid w:val="001253AC"/>
    <w:rsid w:val="0012541D"/>
    <w:rsid w:val="001267CA"/>
    <w:rsid w:val="00127462"/>
    <w:rsid w:val="00127999"/>
    <w:rsid w:val="00127E14"/>
    <w:rsid w:val="00130212"/>
    <w:rsid w:val="001320AA"/>
    <w:rsid w:val="00132303"/>
    <w:rsid w:val="001328DC"/>
    <w:rsid w:val="00132EA0"/>
    <w:rsid w:val="00133C69"/>
    <w:rsid w:val="00135097"/>
    <w:rsid w:val="00135D06"/>
    <w:rsid w:val="0013605E"/>
    <w:rsid w:val="00136DAC"/>
    <w:rsid w:val="001370A1"/>
    <w:rsid w:val="00137B05"/>
    <w:rsid w:val="0014061A"/>
    <w:rsid w:val="00140A63"/>
    <w:rsid w:val="00143794"/>
    <w:rsid w:val="001439ED"/>
    <w:rsid w:val="00144BB1"/>
    <w:rsid w:val="00145FAB"/>
    <w:rsid w:val="00146481"/>
    <w:rsid w:val="00146616"/>
    <w:rsid w:val="00146BFC"/>
    <w:rsid w:val="001471CA"/>
    <w:rsid w:val="0015295A"/>
    <w:rsid w:val="00154488"/>
    <w:rsid w:val="00154674"/>
    <w:rsid w:val="00154B01"/>
    <w:rsid w:val="001563F5"/>
    <w:rsid w:val="0015697E"/>
    <w:rsid w:val="00156AD9"/>
    <w:rsid w:val="00157120"/>
    <w:rsid w:val="0015715D"/>
    <w:rsid w:val="001600F1"/>
    <w:rsid w:val="00161310"/>
    <w:rsid w:val="00161DA1"/>
    <w:rsid w:val="00161E61"/>
    <w:rsid w:val="001625D7"/>
    <w:rsid w:val="00162C6E"/>
    <w:rsid w:val="00163D50"/>
    <w:rsid w:val="00164519"/>
    <w:rsid w:val="00165451"/>
    <w:rsid w:val="00165BAF"/>
    <w:rsid w:val="001678FB"/>
    <w:rsid w:val="00167E0A"/>
    <w:rsid w:val="00170508"/>
    <w:rsid w:val="00170782"/>
    <w:rsid w:val="001710EE"/>
    <w:rsid w:val="00172093"/>
    <w:rsid w:val="0017367E"/>
    <w:rsid w:val="00173AD4"/>
    <w:rsid w:val="0017512B"/>
    <w:rsid w:val="001755EE"/>
    <w:rsid w:val="00175660"/>
    <w:rsid w:val="00175790"/>
    <w:rsid w:val="00175828"/>
    <w:rsid w:val="001763B0"/>
    <w:rsid w:val="00176991"/>
    <w:rsid w:val="00176A9B"/>
    <w:rsid w:val="001802B9"/>
    <w:rsid w:val="0018075E"/>
    <w:rsid w:val="001809A7"/>
    <w:rsid w:val="00180EBB"/>
    <w:rsid w:val="00183348"/>
    <w:rsid w:val="0018447E"/>
    <w:rsid w:val="00184F34"/>
    <w:rsid w:val="0018573B"/>
    <w:rsid w:val="001866AB"/>
    <w:rsid w:val="00187612"/>
    <w:rsid w:val="00187753"/>
    <w:rsid w:val="00187CA0"/>
    <w:rsid w:val="00191B23"/>
    <w:rsid w:val="00192E3B"/>
    <w:rsid w:val="00195128"/>
    <w:rsid w:val="00195E04"/>
    <w:rsid w:val="001972E5"/>
    <w:rsid w:val="00197779"/>
    <w:rsid w:val="001A06B7"/>
    <w:rsid w:val="001A0B26"/>
    <w:rsid w:val="001A4E28"/>
    <w:rsid w:val="001A5BC8"/>
    <w:rsid w:val="001A7960"/>
    <w:rsid w:val="001A7DE9"/>
    <w:rsid w:val="001B2179"/>
    <w:rsid w:val="001B3649"/>
    <w:rsid w:val="001B3A22"/>
    <w:rsid w:val="001B75B2"/>
    <w:rsid w:val="001C199C"/>
    <w:rsid w:val="001C1E01"/>
    <w:rsid w:val="001C35E4"/>
    <w:rsid w:val="001C396C"/>
    <w:rsid w:val="001C45D1"/>
    <w:rsid w:val="001D00D3"/>
    <w:rsid w:val="001D1FB3"/>
    <w:rsid w:val="001D469E"/>
    <w:rsid w:val="001D4CFE"/>
    <w:rsid w:val="001D62B2"/>
    <w:rsid w:val="001D7B0D"/>
    <w:rsid w:val="001E0334"/>
    <w:rsid w:val="001E05C8"/>
    <w:rsid w:val="001E08D8"/>
    <w:rsid w:val="001E0C06"/>
    <w:rsid w:val="001E17AA"/>
    <w:rsid w:val="001E2C65"/>
    <w:rsid w:val="001E35AB"/>
    <w:rsid w:val="001E3E0F"/>
    <w:rsid w:val="001E53DE"/>
    <w:rsid w:val="001E5621"/>
    <w:rsid w:val="001E69E7"/>
    <w:rsid w:val="001E74A3"/>
    <w:rsid w:val="001E7B59"/>
    <w:rsid w:val="001F194B"/>
    <w:rsid w:val="001F335D"/>
    <w:rsid w:val="001F3BE0"/>
    <w:rsid w:val="001F3E31"/>
    <w:rsid w:val="001F591E"/>
    <w:rsid w:val="001F59FC"/>
    <w:rsid w:val="001F602B"/>
    <w:rsid w:val="001F68DE"/>
    <w:rsid w:val="001F6EE1"/>
    <w:rsid w:val="0020146A"/>
    <w:rsid w:val="00201733"/>
    <w:rsid w:val="00203518"/>
    <w:rsid w:val="00204841"/>
    <w:rsid w:val="00204EC6"/>
    <w:rsid w:val="0020565F"/>
    <w:rsid w:val="00206390"/>
    <w:rsid w:val="00207983"/>
    <w:rsid w:val="002103E3"/>
    <w:rsid w:val="00210FB5"/>
    <w:rsid w:val="00211814"/>
    <w:rsid w:val="00211A60"/>
    <w:rsid w:val="002138E0"/>
    <w:rsid w:val="00213E09"/>
    <w:rsid w:val="00214781"/>
    <w:rsid w:val="002147EA"/>
    <w:rsid w:val="0021697B"/>
    <w:rsid w:val="00216AF6"/>
    <w:rsid w:val="00220C7C"/>
    <w:rsid w:val="002224EC"/>
    <w:rsid w:val="00222E0A"/>
    <w:rsid w:val="00223ACE"/>
    <w:rsid w:val="00225443"/>
    <w:rsid w:val="002272E0"/>
    <w:rsid w:val="00227561"/>
    <w:rsid w:val="0022771E"/>
    <w:rsid w:val="00227AE5"/>
    <w:rsid w:val="0023047E"/>
    <w:rsid w:val="00232010"/>
    <w:rsid w:val="002334FD"/>
    <w:rsid w:val="002336CF"/>
    <w:rsid w:val="00234100"/>
    <w:rsid w:val="0023428A"/>
    <w:rsid w:val="00234D54"/>
    <w:rsid w:val="00234FE3"/>
    <w:rsid w:val="00236A34"/>
    <w:rsid w:val="0023746A"/>
    <w:rsid w:val="0023759D"/>
    <w:rsid w:val="00240967"/>
    <w:rsid w:val="0024104A"/>
    <w:rsid w:val="00241907"/>
    <w:rsid w:val="002427BE"/>
    <w:rsid w:val="00242C3C"/>
    <w:rsid w:val="00243F6B"/>
    <w:rsid w:val="00244C36"/>
    <w:rsid w:val="00246016"/>
    <w:rsid w:val="00246234"/>
    <w:rsid w:val="00246856"/>
    <w:rsid w:val="00246879"/>
    <w:rsid w:val="00246973"/>
    <w:rsid w:val="00247E56"/>
    <w:rsid w:val="0025045A"/>
    <w:rsid w:val="00250CCB"/>
    <w:rsid w:val="002513E1"/>
    <w:rsid w:val="00251C96"/>
    <w:rsid w:val="00254088"/>
    <w:rsid w:val="0025479E"/>
    <w:rsid w:val="00255708"/>
    <w:rsid w:val="00257F2B"/>
    <w:rsid w:val="002604C2"/>
    <w:rsid w:val="00260D1C"/>
    <w:rsid w:val="00261B6F"/>
    <w:rsid w:val="00263383"/>
    <w:rsid w:val="002634F6"/>
    <w:rsid w:val="00263990"/>
    <w:rsid w:val="0026485D"/>
    <w:rsid w:val="00265046"/>
    <w:rsid w:val="0026614D"/>
    <w:rsid w:val="00267895"/>
    <w:rsid w:val="0027214E"/>
    <w:rsid w:val="00274292"/>
    <w:rsid w:val="00275061"/>
    <w:rsid w:val="002768AE"/>
    <w:rsid w:val="00277C0F"/>
    <w:rsid w:val="00280050"/>
    <w:rsid w:val="00283114"/>
    <w:rsid w:val="00283B76"/>
    <w:rsid w:val="00284620"/>
    <w:rsid w:val="002871F4"/>
    <w:rsid w:val="002903E6"/>
    <w:rsid w:val="00291019"/>
    <w:rsid w:val="0029116D"/>
    <w:rsid w:val="002913B4"/>
    <w:rsid w:val="002935DE"/>
    <w:rsid w:val="00293B64"/>
    <w:rsid w:val="00294097"/>
    <w:rsid w:val="00294B57"/>
    <w:rsid w:val="00295F19"/>
    <w:rsid w:val="00296F34"/>
    <w:rsid w:val="00297341"/>
    <w:rsid w:val="002A01FE"/>
    <w:rsid w:val="002A109A"/>
    <w:rsid w:val="002A178E"/>
    <w:rsid w:val="002A24C6"/>
    <w:rsid w:val="002A3ED2"/>
    <w:rsid w:val="002A5B26"/>
    <w:rsid w:val="002A784A"/>
    <w:rsid w:val="002B19C7"/>
    <w:rsid w:val="002B39E4"/>
    <w:rsid w:val="002B45B2"/>
    <w:rsid w:val="002B4798"/>
    <w:rsid w:val="002B62A5"/>
    <w:rsid w:val="002C1615"/>
    <w:rsid w:val="002C173F"/>
    <w:rsid w:val="002C1ED1"/>
    <w:rsid w:val="002C392A"/>
    <w:rsid w:val="002C457E"/>
    <w:rsid w:val="002C6C99"/>
    <w:rsid w:val="002C6D7B"/>
    <w:rsid w:val="002C7420"/>
    <w:rsid w:val="002D02B6"/>
    <w:rsid w:val="002D0595"/>
    <w:rsid w:val="002D3BBF"/>
    <w:rsid w:val="002D4225"/>
    <w:rsid w:val="002D4C97"/>
    <w:rsid w:val="002D7B06"/>
    <w:rsid w:val="002E2487"/>
    <w:rsid w:val="002E2CD1"/>
    <w:rsid w:val="002E3531"/>
    <w:rsid w:val="002E59C5"/>
    <w:rsid w:val="002E5A81"/>
    <w:rsid w:val="002E5B10"/>
    <w:rsid w:val="002E7C82"/>
    <w:rsid w:val="002F02BA"/>
    <w:rsid w:val="002F1540"/>
    <w:rsid w:val="002F1996"/>
    <w:rsid w:val="002F3277"/>
    <w:rsid w:val="002F3548"/>
    <w:rsid w:val="002F47DC"/>
    <w:rsid w:val="002F4F89"/>
    <w:rsid w:val="002F6586"/>
    <w:rsid w:val="002F6C13"/>
    <w:rsid w:val="002F7712"/>
    <w:rsid w:val="00300C14"/>
    <w:rsid w:val="003017D5"/>
    <w:rsid w:val="00301906"/>
    <w:rsid w:val="00302242"/>
    <w:rsid w:val="003035E7"/>
    <w:rsid w:val="00303962"/>
    <w:rsid w:val="00304ED6"/>
    <w:rsid w:val="00305C76"/>
    <w:rsid w:val="003060BF"/>
    <w:rsid w:val="00306B4C"/>
    <w:rsid w:val="00307F89"/>
    <w:rsid w:val="00310797"/>
    <w:rsid w:val="00312615"/>
    <w:rsid w:val="00312F02"/>
    <w:rsid w:val="00314A6A"/>
    <w:rsid w:val="003157F7"/>
    <w:rsid w:val="00316EC6"/>
    <w:rsid w:val="00320097"/>
    <w:rsid w:val="00320DC5"/>
    <w:rsid w:val="00323BF7"/>
    <w:rsid w:val="0032418B"/>
    <w:rsid w:val="003243C5"/>
    <w:rsid w:val="00324A5C"/>
    <w:rsid w:val="0032639D"/>
    <w:rsid w:val="00326BD0"/>
    <w:rsid w:val="003311F8"/>
    <w:rsid w:val="00331897"/>
    <w:rsid w:val="00331D5C"/>
    <w:rsid w:val="00332CE5"/>
    <w:rsid w:val="00332D8B"/>
    <w:rsid w:val="003343FC"/>
    <w:rsid w:val="00334878"/>
    <w:rsid w:val="00335A77"/>
    <w:rsid w:val="00343F65"/>
    <w:rsid w:val="003447F7"/>
    <w:rsid w:val="00345511"/>
    <w:rsid w:val="0034603E"/>
    <w:rsid w:val="003463D6"/>
    <w:rsid w:val="00346684"/>
    <w:rsid w:val="00347CDC"/>
    <w:rsid w:val="00350978"/>
    <w:rsid w:val="00353142"/>
    <w:rsid w:val="003546E5"/>
    <w:rsid w:val="00355471"/>
    <w:rsid w:val="0035577F"/>
    <w:rsid w:val="003558AB"/>
    <w:rsid w:val="0035728D"/>
    <w:rsid w:val="003579A9"/>
    <w:rsid w:val="00360979"/>
    <w:rsid w:val="00361028"/>
    <w:rsid w:val="0036122A"/>
    <w:rsid w:val="00362243"/>
    <w:rsid w:val="00362D94"/>
    <w:rsid w:val="00364AE1"/>
    <w:rsid w:val="00364BA3"/>
    <w:rsid w:val="003670B0"/>
    <w:rsid w:val="00370254"/>
    <w:rsid w:val="00370C3E"/>
    <w:rsid w:val="00371057"/>
    <w:rsid w:val="00371466"/>
    <w:rsid w:val="003737BD"/>
    <w:rsid w:val="00374974"/>
    <w:rsid w:val="00376F11"/>
    <w:rsid w:val="00376F4F"/>
    <w:rsid w:val="00376FFD"/>
    <w:rsid w:val="003777C0"/>
    <w:rsid w:val="00380BBE"/>
    <w:rsid w:val="00383294"/>
    <w:rsid w:val="003854FD"/>
    <w:rsid w:val="00385BD6"/>
    <w:rsid w:val="00386C50"/>
    <w:rsid w:val="00390EBE"/>
    <w:rsid w:val="00391E82"/>
    <w:rsid w:val="00392791"/>
    <w:rsid w:val="0039280D"/>
    <w:rsid w:val="00392AA8"/>
    <w:rsid w:val="0039367E"/>
    <w:rsid w:val="00394A84"/>
    <w:rsid w:val="003978D3"/>
    <w:rsid w:val="003A04A7"/>
    <w:rsid w:val="003A1B57"/>
    <w:rsid w:val="003A1CD1"/>
    <w:rsid w:val="003A1DC6"/>
    <w:rsid w:val="003A298C"/>
    <w:rsid w:val="003A35C4"/>
    <w:rsid w:val="003A544C"/>
    <w:rsid w:val="003A61EA"/>
    <w:rsid w:val="003A6F46"/>
    <w:rsid w:val="003A7C0C"/>
    <w:rsid w:val="003A7D3A"/>
    <w:rsid w:val="003B01B4"/>
    <w:rsid w:val="003B13D0"/>
    <w:rsid w:val="003B1580"/>
    <w:rsid w:val="003B24B6"/>
    <w:rsid w:val="003B38B4"/>
    <w:rsid w:val="003B3B87"/>
    <w:rsid w:val="003B5A2C"/>
    <w:rsid w:val="003B5F2B"/>
    <w:rsid w:val="003C1AD8"/>
    <w:rsid w:val="003C1E6F"/>
    <w:rsid w:val="003C379A"/>
    <w:rsid w:val="003C4390"/>
    <w:rsid w:val="003C4F09"/>
    <w:rsid w:val="003C6854"/>
    <w:rsid w:val="003C6B0C"/>
    <w:rsid w:val="003C790F"/>
    <w:rsid w:val="003D1463"/>
    <w:rsid w:val="003D23E6"/>
    <w:rsid w:val="003D3C8C"/>
    <w:rsid w:val="003D3ED9"/>
    <w:rsid w:val="003D4B54"/>
    <w:rsid w:val="003D4C6A"/>
    <w:rsid w:val="003D7112"/>
    <w:rsid w:val="003D722E"/>
    <w:rsid w:val="003D727D"/>
    <w:rsid w:val="003E16D9"/>
    <w:rsid w:val="003E4009"/>
    <w:rsid w:val="003E440B"/>
    <w:rsid w:val="003E4A06"/>
    <w:rsid w:val="003E5716"/>
    <w:rsid w:val="003E678F"/>
    <w:rsid w:val="003E6ECE"/>
    <w:rsid w:val="003E75D6"/>
    <w:rsid w:val="003F040E"/>
    <w:rsid w:val="003F2059"/>
    <w:rsid w:val="003F3D2F"/>
    <w:rsid w:val="003F405D"/>
    <w:rsid w:val="003F47ED"/>
    <w:rsid w:val="003F5A1A"/>
    <w:rsid w:val="003F5AAC"/>
    <w:rsid w:val="003F6C09"/>
    <w:rsid w:val="0040056B"/>
    <w:rsid w:val="00402592"/>
    <w:rsid w:val="00402747"/>
    <w:rsid w:val="00403B4E"/>
    <w:rsid w:val="00404AFC"/>
    <w:rsid w:val="00407836"/>
    <w:rsid w:val="00407D32"/>
    <w:rsid w:val="0041027C"/>
    <w:rsid w:val="004107C4"/>
    <w:rsid w:val="004118A2"/>
    <w:rsid w:val="00411FB7"/>
    <w:rsid w:val="0041202C"/>
    <w:rsid w:val="00414412"/>
    <w:rsid w:val="0041448D"/>
    <w:rsid w:val="004152AC"/>
    <w:rsid w:val="00415601"/>
    <w:rsid w:val="0041610C"/>
    <w:rsid w:val="00416963"/>
    <w:rsid w:val="00416DC7"/>
    <w:rsid w:val="00420AE3"/>
    <w:rsid w:val="004217C3"/>
    <w:rsid w:val="00422AF4"/>
    <w:rsid w:val="00422E67"/>
    <w:rsid w:val="00422EC3"/>
    <w:rsid w:val="00423C11"/>
    <w:rsid w:val="0042484D"/>
    <w:rsid w:val="00425889"/>
    <w:rsid w:val="004264CB"/>
    <w:rsid w:val="00426EB4"/>
    <w:rsid w:val="004279B1"/>
    <w:rsid w:val="00427B6F"/>
    <w:rsid w:val="00430334"/>
    <w:rsid w:val="004309A1"/>
    <w:rsid w:val="004320EC"/>
    <w:rsid w:val="004321CE"/>
    <w:rsid w:val="00432333"/>
    <w:rsid w:val="004323FE"/>
    <w:rsid w:val="00433606"/>
    <w:rsid w:val="00433C43"/>
    <w:rsid w:val="0043481F"/>
    <w:rsid w:val="00434B4D"/>
    <w:rsid w:val="00435636"/>
    <w:rsid w:val="00436375"/>
    <w:rsid w:val="00437673"/>
    <w:rsid w:val="00437C65"/>
    <w:rsid w:val="0044161E"/>
    <w:rsid w:val="004430F9"/>
    <w:rsid w:val="00443C91"/>
    <w:rsid w:val="0044447B"/>
    <w:rsid w:val="00444A17"/>
    <w:rsid w:val="004454C9"/>
    <w:rsid w:val="00445EEE"/>
    <w:rsid w:val="0044657D"/>
    <w:rsid w:val="004466FE"/>
    <w:rsid w:val="00451F60"/>
    <w:rsid w:val="00452338"/>
    <w:rsid w:val="00453F27"/>
    <w:rsid w:val="00454596"/>
    <w:rsid w:val="0045519E"/>
    <w:rsid w:val="00460E5A"/>
    <w:rsid w:val="00461F60"/>
    <w:rsid w:val="00462DC1"/>
    <w:rsid w:val="004636E3"/>
    <w:rsid w:val="00463D6A"/>
    <w:rsid w:val="00464A32"/>
    <w:rsid w:val="00465DBB"/>
    <w:rsid w:val="004668AD"/>
    <w:rsid w:val="00466F34"/>
    <w:rsid w:val="00467471"/>
    <w:rsid w:val="00467DE2"/>
    <w:rsid w:val="00467ECD"/>
    <w:rsid w:val="00468A96"/>
    <w:rsid w:val="00473839"/>
    <w:rsid w:val="004742B7"/>
    <w:rsid w:val="00474357"/>
    <w:rsid w:val="00474BB4"/>
    <w:rsid w:val="004755C9"/>
    <w:rsid w:val="004759D4"/>
    <w:rsid w:val="00475DEA"/>
    <w:rsid w:val="0047606C"/>
    <w:rsid w:val="00476A4B"/>
    <w:rsid w:val="00477DB2"/>
    <w:rsid w:val="0048070E"/>
    <w:rsid w:val="004807C8"/>
    <w:rsid w:val="00484085"/>
    <w:rsid w:val="00484510"/>
    <w:rsid w:val="00484E64"/>
    <w:rsid w:val="004869F6"/>
    <w:rsid w:val="004870FB"/>
    <w:rsid w:val="004877A5"/>
    <w:rsid w:val="004877B5"/>
    <w:rsid w:val="0049092E"/>
    <w:rsid w:val="004909F2"/>
    <w:rsid w:val="00491000"/>
    <w:rsid w:val="00491307"/>
    <w:rsid w:val="00492EE0"/>
    <w:rsid w:val="00493A57"/>
    <w:rsid w:val="00493AC0"/>
    <w:rsid w:val="00494377"/>
    <w:rsid w:val="00495BA6"/>
    <w:rsid w:val="00495EE1"/>
    <w:rsid w:val="00497EDA"/>
    <w:rsid w:val="004A0918"/>
    <w:rsid w:val="004A0E71"/>
    <w:rsid w:val="004A1B55"/>
    <w:rsid w:val="004A2AF1"/>
    <w:rsid w:val="004A2EE8"/>
    <w:rsid w:val="004A401F"/>
    <w:rsid w:val="004A483A"/>
    <w:rsid w:val="004A63EC"/>
    <w:rsid w:val="004A6409"/>
    <w:rsid w:val="004A6646"/>
    <w:rsid w:val="004A705D"/>
    <w:rsid w:val="004A7E9B"/>
    <w:rsid w:val="004B04F2"/>
    <w:rsid w:val="004B0A40"/>
    <w:rsid w:val="004B2E6F"/>
    <w:rsid w:val="004B3307"/>
    <w:rsid w:val="004B412F"/>
    <w:rsid w:val="004B458B"/>
    <w:rsid w:val="004B460C"/>
    <w:rsid w:val="004B4644"/>
    <w:rsid w:val="004B65A5"/>
    <w:rsid w:val="004C06D2"/>
    <w:rsid w:val="004C0E3A"/>
    <w:rsid w:val="004C2425"/>
    <w:rsid w:val="004C3EBB"/>
    <w:rsid w:val="004C501E"/>
    <w:rsid w:val="004C60BD"/>
    <w:rsid w:val="004C7060"/>
    <w:rsid w:val="004D00DE"/>
    <w:rsid w:val="004D13FC"/>
    <w:rsid w:val="004D528B"/>
    <w:rsid w:val="004D610F"/>
    <w:rsid w:val="004E100C"/>
    <w:rsid w:val="004E144B"/>
    <w:rsid w:val="004E1B30"/>
    <w:rsid w:val="004E5D24"/>
    <w:rsid w:val="004E5E94"/>
    <w:rsid w:val="004E6B2F"/>
    <w:rsid w:val="004E728A"/>
    <w:rsid w:val="004E7295"/>
    <w:rsid w:val="004E7CF9"/>
    <w:rsid w:val="004F0637"/>
    <w:rsid w:val="004F0CB1"/>
    <w:rsid w:val="004F3BB0"/>
    <w:rsid w:val="004F4328"/>
    <w:rsid w:val="004F5227"/>
    <w:rsid w:val="004F5A30"/>
    <w:rsid w:val="004F75BD"/>
    <w:rsid w:val="00500AE5"/>
    <w:rsid w:val="00501AD0"/>
    <w:rsid w:val="00502EF4"/>
    <w:rsid w:val="00506176"/>
    <w:rsid w:val="005066D4"/>
    <w:rsid w:val="00507745"/>
    <w:rsid w:val="0051004B"/>
    <w:rsid w:val="00511F85"/>
    <w:rsid w:val="00512C80"/>
    <w:rsid w:val="005131DE"/>
    <w:rsid w:val="0051359D"/>
    <w:rsid w:val="00515A37"/>
    <w:rsid w:val="00515A8C"/>
    <w:rsid w:val="005171DD"/>
    <w:rsid w:val="005212E5"/>
    <w:rsid w:val="00521431"/>
    <w:rsid w:val="00521B50"/>
    <w:rsid w:val="00521D5F"/>
    <w:rsid w:val="00522F1F"/>
    <w:rsid w:val="00523183"/>
    <w:rsid w:val="00523624"/>
    <w:rsid w:val="00523A1D"/>
    <w:rsid w:val="00524217"/>
    <w:rsid w:val="0052525F"/>
    <w:rsid w:val="0052565B"/>
    <w:rsid w:val="0052620C"/>
    <w:rsid w:val="005279EA"/>
    <w:rsid w:val="00531D00"/>
    <w:rsid w:val="00531D6A"/>
    <w:rsid w:val="00536EBE"/>
    <w:rsid w:val="00540C59"/>
    <w:rsid w:val="00545C42"/>
    <w:rsid w:val="00545D42"/>
    <w:rsid w:val="00547691"/>
    <w:rsid w:val="005500A7"/>
    <w:rsid w:val="0055047B"/>
    <w:rsid w:val="005523EE"/>
    <w:rsid w:val="005539AB"/>
    <w:rsid w:val="005549DF"/>
    <w:rsid w:val="00554BAC"/>
    <w:rsid w:val="00555B8C"/>
    <w:rsid w:val="00556278"/>
    <w:rsid w:val="005570FB"/>
    <w:rsid w:val="0056043E"/>
    <w:rsid w:val="0056114F"/>
    <w:rsid w:val="00562523"/>
    <w:rsid w:val="00562792"/>
    <w:rsid w:val="00563547"/>
    <w:rsid w:val="00564BE6"/>
    <w:rsid w:val="0056512C"/>
    <w:rsid w:val="00566415"/>
    <w:rsid w:val="005664CB"/>
    <w:rsid w:val="00566780"/>
    <w:rsid w:val="00570877"/>
    <w:rsid w:val="00570C6B"/>
    <w:rsid w:val="005715BB"/>
    <w:rsid w:val="00575672"/>
    <w:rsid w:val="00575AC4"/>
    <w:rsid w:val="00576C83"/>
    <w:rsid w:val="00581794"/>
    <w:rsid w:val="0058190E"/>
    <w:rsid w:val="0058197A"/>
    <w:rsid w:val="00582E9A"/>
    <w:rsid w:val="005830EB"/>
    <w:rsid w:val="005831E3"/>
    <w:rsid w:val="0058676A"/>
    <w:rsid w:val="005925D0"/>
    <w:rsid w:val="0059410E"/>
    <w:rsid w:val="00594968"/>
    <w:rsid w:val="00594A77"/>
    <w:rsid w:val="00594B4E"/>
    <w:rsid w:val="005954B9"/>
    <w:rsid w:val="005965A7"/>
    <w:rsid w:val="005A0D4B"/>
    <w:rsid w:val="005A132E"/>
    <w:rsid w:val="005A1447"/>
    <w:rsid w:val="005A1AD4"/>
    <w:rsid w:val="005A2069"/>
    <w:rsid w:val="005A3076"/>
    <w:rsid w:val="005A3B99"/>
    <w:rsid w:val="005A5967"/>
    <w:rsid w:val="005A64EA"/>
    <w:rsid w:val="005A7247"/>
    <w:rsid w:val="005A7502"/>
    <w:rsid w:val="005A7B9D"/>
    <w:rsid w:val="005B0B1F"/>
    <w:rsid w:val="005B0DEE"/>
    <w:rsid w:val="005B2EB3"/>
    <w:rsid w:val="005B313F"/>
    <w:rsid w:val="005B3654"/>
    <w:rsid w:val="005B3A15"/>
    <w:rsid w:val="005B41E2"/>
    <w:rsid w:val="005B5605"/>
    <w:rsid w:val="005B675F"/>
    <w:rsid w:val="005B6F1A"/>
    <w:rsid w:val="005B70B6"/>
    <w:rsid w:val="005B715C"/>
    <w:rsid w:val="005C00D7"/>
    <w:rsid w:val="005C0EC1"/>
    <w:rsid w:val="005C1498"/>
    <w:rsid w:val="005C3580"/>
    <w:rsid w:val="005C765B"/>
    <w:rsid w:val="005D0947"/>
    <w:rsid w:val="005D1191"/>
    <w:rsid w:val="005D1BB0"/>
    <w:rsid w:val="005D1CDE"/>
    <w:rsid w:val="005D1F1E"/>
    <w:rsid w:val="005D20FD"/>
    <w:rsid w:val="005D2607"/>
    <w:rsid w:val="005D2D9E"/>
    <w:rsid w:val="005D3023"/>
    <w:rsid w:val="005D4963"/>
    <w:rsid w:val="005D4D98"/>
    <w:rsid w:val="005D53C8"/>
    <w:rsid w:val="005D5F23"/>
    <w:rsid w:val="005E2757"/>
    <w:rsid w:val="005E384A"/>
    <w:rsid w:val="005E38AA"/>
    <w:rsid w:val="005E796D"/>
    <w:rsid w:val="005E7CD7"/>
    <w:rsid w:val="005F27F9"/>
    <w:rsid w:val="005F2DB6"/>
    <w:rsid w:val="005F6257"/>
    <w:rsid w:val="005F7DF0"/>
    <w:rsid w:val="00601442"/>
    <w:rsid w:val="00601A77"/>
    <w:rsid w:val="00603DEC"/>
    <w:rsid w:val="00604379"/>
    <w:rsid w:val="00604CF6"/>
    <w:rsid w:val="006063EF"/>
    <w:rsid w:val="006074B3"/>
    <w:rsid w:val="00607E3A"/>
    <w:rsid w:val="0061038A"/>
    <w:rsid w:val="006103F4"/>
    <w:rsid w:val="006113FF"/>
    <w:rsid w:val="00613872"/>
    <w:rsid w:val="006146BC"/>
    <w:rsid w:val="00614E07"/>
    <w:rsid w:val="00614E1A"/>
    <w:rsid w:val="00615265"/>
    <w:rsid w:val="00615C3B"/>
    <w:rsid w:val="00615D23"/>
    <w:rsid w:val="00615D7D"/>
    <w:rsid w:val="00616062"/>
    <w:rsid w:val="00617747"/>
    <w:rsid w:val="00617A2E"/>
    <w:rsid w:val="00620594"/>
    <w:rsid w:val="00621946"/>
    <w:rsid w:val="006265A8"/>
    <w:rsid w:val="0062763E"/>
    <w:rsid w:val="006276EE"/>
    <w:rsid w:val="00631522"/>
    <w:rsid w:val="00632C99"/>
    <w:rsid w:val="00633674"/>
    <w:rsid w:val="006364C4"/>
    <w:rsid w:val="00636BA6"/>
    <w:rsid w:val="00637B27"/>
    <w:rsid w:val="00641253"/>
    <w:rsid w:val="00642410"/>
    <w:rsid w:val="00642D61"/>
    <w:rsid w:val="00642E01"/>
    <w:rsid w:val="006436C7"/>
    <w:rsid w:val="00643F2C"/>
    <w:rsid w:val="006441D8"/>
    <w:rsid w:val="006446D9"/>
    <w:rsid w:val="00646362"/>
    <w:rsid w:val="00646413"/>
    <w:rsid w:val="00650AC4"/>
    <w:rsid w:val="00650DC7"/>
    <w:rsid w:val="00651398"/>
    <w:rsid w:val="00651E3F"/>
    <w:rsid w:val="00651EC2"/>
    <w:rsid w:val="006522B6"/>
    <w:rsid w:val="00652840"/>
    <w:rsid w:val="00653D15"/>
    <w:rsid w:val="00653E13"/>
    <w:rsid w:val="00653FE9"/>
    <w:rsid w:val="00654BEE"/>
    <w:rsid w:val="00656CD7"/>
    <w:rsid w:val="00657779"/>
    <w:rsid w:val="006578FD"/>
    <w:rsid w:val="00661E09"/>
    <w:rsid w:val="00662578"/>
    <w:rsid w:val="00663D18"/>
    <w:rsid w:val="00664A0D"/>
    <w:rsid w:val="0066533D"/>
    <w:rsid w:val="00665AFF"/>
    <w:rsid w:val="006665B8"/>
    <w:rsid w:val="00671F2C"/>
    <w:rsid w:val="00674076"/>
    <w:rsid w:val="00674CE7"/>
    <w:rsid w:val="006750D5"/>
    <w:rsid w:val="00676307"/>
    <w:rsid w:val="00676807"/>
    <w:rsid w:val="00677478"/>
    <w:rsid w:val="0067750E"/>
    <w:rsid w:val="006816AA"/>
    <w:rsid w:val="006819F7"/>
    <w:rsid w:val="006834DF"/>
    <w:rsid w:val="006838B6"/>
    <w:rsid w:val="0068394F"/>
    <w:rsid w:val="00684315"/>
    <w:rsid w:val="00684472"/>
    <w:rsid w:val="006850EC"/>
    <w:rsid w:val="00685D0C"/>
    <w:rsid w:val="0068717F"/>
    <w:rsid w:val="0068750D"/>
    <w:rsid w:val="00687EFB"/>
    <w:rsid w:val="006907E8"/>
    <w:rsid w:val="00691ECD"/>
    <w:rsid w:val="006922FA"/>
    <w:rsid w:val="0069230A"/>
    <w:rsid w:val="006934E6"/>
    <w:rsid w:val="006940D9"/>
    <w:rsid w:val="00695FA7"/>
    <w:rsid w:val="0069643A"/>
    <w:rsid w:val="006A1B2D"/>
    <w:rsid w:val="006A2571"/>
    <w:rsid w:val="006A2707"/>
    <w:rsid w:val="006A379A"/>
    <w:rsid w:val="006A3F12"/>
    <w:rsid w:val="006A44DF"/>
    <w:rsid w:val="006A56E8"/>
    <w:rsid w:val="006A7EF0"/>
    <w:rsid w:val="006B11E3"/>
    <w:rsid w:val="006B1B91"/>
    <w:rsid w:val="006B2DB5"/>
    <w:rsid w:val="006B3138"/>
    <w:rsid w:val="006B321B"/>
    <w:rsid w:val="006B36EA"/>
    <w:rsid w:val="006B382C"/>
    <w:rsid w:val="006B4968"/>
    <w:rsid w:val="006B4DE2"/>
    <w:rsid w:val="006B4F9E"/>
    <w:rsid w:val="006B6C9E"/>
    <w:rsid w:val="006B6FFF"/>
    <w:rsid w:val="006B742B"/>
    <w:rsid w:val="006C029F"/>
    <w:rsid w:val="006C03A7"/>
    <w:rsid w:val="006C03C6"/>
    <w:rsid w:val="006C09AF"/>
    <w:rsid w:val="006C105A"/>
    <w:rsid w:val="006C1109"/>
    <w:rsid w:val="006C1203"/>
    <w:rsid w:val="006C18F6"/>
    <w:rsid w:val="006C2BB4"/>
    <w:rsid w:val="006C2C69"/>
    <w:rsid w:val="006C31E7"/>
    <w:rsid w:val="006C342D"/>
    <w:rsid w:val="006C5281"/>
    <w:rsid w:val="006C5831"/>
    <w:rsid w:val="006C6327"/>
    <w:rsid w:val="006D0782"/>
    <w:rsid w:val="006D1061"/>
    <w:rsid w:val="006D11DF"/>
    <w:rsid w:val="006D1823"/>
    <w:rsid w:val="006D20B5"/>
    <w:rsid w:val="006D5574"/>
    <w:rsid w:val="006D57BE"/>
    <w:rsid w:val="006D6F60"/>
    <w:rsid w:val="006D7D4D"/>
    <w:rsid w:val="006D7F8B"/>
    <w:rsid w:val="006E011D"/>
    <w:rsid w:val="006E02FB"/>
    <w:rsid w:val="006E048C"/>
    <w:rsid w:val="006E0F79"/>
    <w:rsid w:val="006E1C7F"/>
    <w:rsid w:val="006E1F18"/>
    <w:rsid w:val="006E2A04"/>
    <w:rsid w:val="006E30A6"/>
    <w:rsid w:val="006E545E"/>
    <w:rsid w:val="006E6955"/>
    <w:rsid w:val="006E6C46"/>
    <w:rsid w:val="006E6E9C"/>
    <w:rsid w:val="006E7566"/>
    <w:rsid w:val="006E7B5F"/>
    <w:rsid w:val="006F05DB"/>
    <w:rsid w:val="006F0945"/>
    <w:rsid w:val="006F1B31"/>
    <w:rsid w:val="006F25FA"/>
    <w:rsid w:val="006F3686"/>
    <w:rsid w:val="006F3DDA"/>
    <w:rsid w:val="006F47A5"/>
    <w:rsid w:val="006F5645"/>
    <w:rsid w:val="006F6E8C"/>
    <w:rsid w:val="006F7C3B"/>
    <w:rsid w:val="007000B7"/>
    <w:rsid w:val="00700448"/>
    <w:rsid w:val="00700B77"/>
    <w:rsid w:val="007024C8"/>
    <w:rsid w:val="007031A2"/>
    <w:rsid w:val="007046B2"/>
    <w:rsid w:val="00705797"/>
    <w:rsid w:val="00705FE2"/>
    <w:rsid w:val="0070690B"/>
    <w:rsid w:val="00706953"/>
    <w:rsid w:val="00707BD8"/>
    <w:rsid w:val="00707CB5"/>
    <w:rsid w:val="0071143B"/>
    <w:rsid w:val="007114C3"/>
    <w:rsid w:val="0071155B"/>
    <w:rsid w:val="00712B9F"/>
    <w:rsid w:val="00713106"/>
    <w:rsid w:val="00713796"/>
    <w:rsid w:val="00713CAD"/>
    <w:rsid w:val="00714E5C"/>
    <w:rsid w:val="00714F69"/>
    <w:rsid w:val="00715BAC"/>
    <w:rsid w:val="00721131"/>
    <w:rsid w:val="00721D40"/>
    <w:rsid w:val="007231E6"/>
    <w:rsid w:val="00723778"/>
    <w:rsid w:val="00723860"/>
    <w:rsid w:val="00725007"/>
    <w:rsid w:val="007260EF"/>
    <w:rsid w:val="00726158"/>
    <w:rsid w:val="007262EE"/>
    <w:rsid w:val="00726C85"/>
    <w:rsid w:val="00730C7A"/>
    <w:rsid w:val="007316A8"/>
    <w:rsid w:val="00732900"/>
    <w:rsid w:val="00733F0A"/>
    <w:rsid w:val="00733F74"/>
    <w:rsid w:val="00735949"/>
    <w:rsid w:val="0073654F"/>
    <w:rsid w:val="00736951"/>
    <w:rsid w:val="00737F4B"/>
    <w:rsid w:val="00740AFA"/>
    <w:rsid w:val="007422A3"/>
    <w:rsid w:val="007422D0"/>
    <w:rsid w:val="007431C2"/>
    <w:rsid w:val="00743678"/>
    <w:rsid w:val="007437AE"/>
    <w:rsid w:val="00744F56"/>
    <w:rsid w:val="007456A0"/>
    <w:rsid w:val="00745BF8"/>
    <w:rsid w:val="00747120"/>
    <w:rsid w:val="0075018E"/>
    <w:rsid w:val="0075052C"/>
    <w:rsid w:val="00750C3B"/>
    <w:rsid w:val="00751986"/>
    <w:rsid w:val="00751D42"/>
    <w:rsid w:val="00753A0A"/>
    <w:rsid w:val="00756C28"/>
    <w:rsid w:val="00757489"/>
    <w:rsid w:val="007579A1"/>
    <w:rsid w:val="00760A8D"/>
    <w:rsid w:val="00761241"/>
    <w:rsid w:val="00765A23"/>
    <w:rsid w:val="00765D86"/>
    <w:rsid w:val="00766ECD"/>
    <w:rsid w:val="0076741D"/>
    <w:rsid w:val="007708BF"/>
    <w:rsid w:val="0077148B"/>
    <w:rsid w:val="00771649"/>
    <w:rsid w:val="00771CEB"/>
    <w:rsid w:val="007722F0"/>
    <w:rsid w:val="00772FC4"/>
    <w:rsid w:val="00773EDA"/>
    <w:rsid w:val="00775859"/>
    <w:rsid w:val="00775A51"/>
    <w:rsid w:val="00776725"/>
    <w:rsid w:val="00777042"/>
    <w:rsid w:val="007773AE"/>
    <w:rsid w:val="00780E2C"/>
    <w:rsid w:val="007815D3"/>
    <w:rsid w:val="00783314"/>
    <w:rsid w:val="00783AF3"/>
    <w:rsid w:val="007841D3"/>
    <w:rsid w:val="00784396"/>
    <w:rsid w:val="00784450"/>
    <w:rsid w:val="00785CC2"/>
    <w:rsid w:val="00787366"/>
    <w:rsid w:val="007882BA"/>
    <w:rsid w:val="00790BBB"/>
    <w:rsid w:val="00790BBF"/>
    <w:rsid w:val="00791004"/>
    <w:rsid w:val="007912EF"/>
    <w:rsid w:val="00792DB0"/>
    <w:rsid w:val="00793F9B"/>
    <w:rsid w:val="00794010"/>
    <w:rsid w:val="007945D9"/>
    <w:rsid w:val="0079489B"/>
    <w:rsid w:val="00794D7C"/>
    <w:rsid w:val="00796126"/>
    <w:rsid w:val="007962CB"/>
    <w:rsid w:val="0079786B"/>
    <w:rsid w:val="00797F50"/>
    <w:rsid w:val="007A0746"/>
    <w:rsid w:val="007A16EE"/>
    <w:rsid w:val="007A18E1"/>
    <w:rsid w:val="007A214A"/>
    <w:rsid w:val="007A2F83"/>
    <w:rsid w:val="007A352D"/>
    <w:rsid w:val="007A3AA3"/>
    <w:rsid w:val="007A629B"/>
    <w:rsid w:val="007A684D"/>
    <w:rsid w:val="007A7052"/>
    <w:rsid w:val="007A714C"/>
    <w:rsid w:val="007A7F77"/>
    <w:rsid w:val="007B0328"/>
    <w:rsid w:val="007B08E7"/>
    <w:rsid w:val="007B2C4E"/>
    <w:rsid w:val="007B2E4B"/>
    <w:rsid w:val="007B3418"/>
    <w:rsid w:val="007B521E"/>
    <w:rsid w:val="007B5F81"/>
    <w:rsid w:val="007B6631"/>
    <w:rsid w:val="007B7B90"/>
    <w:rsid w:val="007C06DE"/>
    <w:rsid w:val="007C11F9"/>
    <w:rsid w:val="007C25FB"/>
    <w:rsid w:val="007C35D2"/>
    <w:rsid w:val="007C3A7F"/>
    <w:rsid w:val="007C3C10"/>
    <w:rsid w:val="007C49F4"/>
    <w:rsid w:val="007C4AD6"/>
    <w:rsid w:val="007C4BE3"/>
    <w:rsid w:val="007C5378"/>
    <w:rsid w:val="007C5D35"/>
    <w:rsid w:val="007C695D"/>
    <w:rsid w:val="007C7ADC"/>
    <w:rsid w:val="007C7C5C"/>
    <w:rsid w:val="007D054D"/>
    <w:rsid w:val="007D05AE"/>
    <w:rsid w:val="007D0686"/>
    <w:rsid w:val="007D0DCF"/>
    <w:rsid w:val="007D1469"/>
    <w:rsid w:val="007D16A3"/>
    <w:rsid w:val="007D2AB8"/>
    <w:rsid w:val="007D4BFA"/>
    <w:rsid w:val="007D51E7"/>
    <w:rsid w:val="007D5C69"/>
    <w:rsid w:val="007D645D"/>
    <w:rsid w:val="007E1A43"/>
    <w:rsid w:val="007E2C93"/>
    <w:rsid w:val="007E3CA4"/>
    <w:rsid w:val="007E5952"/>
    <w:rsid w:val="007F1748"/>
    <w:rsid w:val="007F225E"/>
    <w:rsid w:val="007F393F"/>
    <w:rsid w:val="007F3BED"/>
    <w:rsid w:val="007F3DF2"/>
    <w:rsid w:val="007F46AC"/>
    <w:rsid w:val="007F59C4"/>
    <w:rsid w:val="007F6A3B"/>
    <w:rsid w:val="007F6C50"/>
    <w:rsid w:val="00800E19"/>
    <w:rsid w:val="00801B14"/>
    <w:rsid w:val="00801DB1"/>
    <w:rsid w:val="00802DD3"/>
    <w:rsid w:val="0080359D"/>
    <w:rsid w:val="00803F66"/>
    <w:rsid w:val="00804377"/>
    <w:rsid w:val="00804739"/>
    <w:rsid w:val="0080589E"/>
    <w:rsid w:val="00805CA0"/>
    <w:rsid w:val="008073D9"/>
    <w:rsid w:val="00807F9B"/>
    <w:rsid w:val="0081098A"/>
    <w:rsid w:val="00810C21"/>
    <w:rsid w:val="00812FD6"/>
    <w:rsid w:val="0081393A"/>
    <w:rsid w:val="00815D4A"/>
    <w:rsid w:val="00817201"/>
    <w:rsid w:val="008179B4"/>
    <w:rsid w:val="0082022D"/>
    <w:rsid w:val="008218F3"/>
    <w:rsid w:val="00822B7F"/>
    <w:rsid w:val="00823894"/>
    <w:rsid w:val="008244BF"/>
    <w:rsid w:val="00825BC0"/>
    <w:rsid w:val="00826726"/>
    <w:rsid w:val="00827A7A"/>
    <w:rsid w:val="0083032F"/>
    <w:rsid w:val="00830600"/>
    <w:rsid w:val="00831B1C"/>
    <w:rsid w:val="00831C07"/>
    <w:rsid w:val="00832AE8"/>
    <w:rsid w:val="00832F28"/>
    <w:rsid w:val="00834736"/>
    <w:rsid w:val="00834B78"/>
    <w:rsid w:val="0083541A"/>
    <w:rsid w:val="00835D64"/>
    <w:rsid w:val="008379DE"/>
    <w:rsid w:val="00840F1B"/>
    <w:rsid w:val="00841782"/>
    <w:rsid w:val="0084405B"/>
    <w:rsid w:val="00845106"/>
    <w:rsid w:val="008464AA"/>
    <w:rsid w:val="00846BF1"/>
    <w:rsid w:val="00847079"/>
    <w:rsid w:val="008519A5"/>
    <w:rsid w:val="0085223D"/>
    <w:rsid w:val="00852987"/>
    <w:rsid w:val="0085394D"/>
    <w:rsid w:val="00853B24"/>
    <w:rsid w:val="0085483A"/>
    <w:rsid w:val="008559E1"/>
    <w:rsid w:val="0086008D"/>
    <w:rsid w:val="00861695"/>
    <w:rsid w:val="00861D3D"/>
    <w:rsid w:val="0086288A"/>
    <w:rsid w:val="00863073"/>
    <w:rsid w:val="00863BDD"/>
    <w:rsid w:val="008640C9"/>
    <w:rsid w:val="008649FF"/>
    <w:rsid w:val="00865CAD"/>
    <w:rsid w:val="00866B87"/>
    <w:rsid w:val="00867949"/>
    <w:rsid w:val="00870B45"/>
    <w:rsid w:val="00870DBA"/>
    <w:rsid w:val="00872CA9"/>
    <w:rsid w:val="00873225"/>
    <w:rsid w:val="008742CE"/>
    <w:rsid w:val="00874C7E"/>
    <w:rsid w:val="00875036"/>
    <w:rsid w:val="00875C7D"/>
    <w:rsid w:val="0087625E"/>
    <w:rsid w:val="0087642C"/>
    <w:rsid w:val="00876CD6"/>
    <w:rsid w:val="008773B9"/>
    <w:rsid w:val="00880228"/>
    <w:rsid w:val="00880EDA"/>
    <w:rsid w:val="00882FDF"/>
    <w:rsid w:val="00883AAD"/>
    <w:rsid w:val="008853D5"/>
    <w:rsid w:val="00886C22"/>
    <w:rsid w:val="00887F0A"/>
    <w:rsid w:val="00892AFD"/>
    <w:rsid w:val="00892F72"/>
    <w:rsid w:val="00892FB1"/>
    <w:rsid w:val="00895021"/>
    <w:rsid w:val="00895780"/>
    <w:rsid w:val="00896B4D"/>
    <w:rsid w:val="008A107B"/>
    <w:rsid w:val="008A25A4"/>
    <w:rsid w:val="008A2B11"/>
    <w:rsid w:val="008A2ED0"/>
    <w:rsid w:val="008A31C2"/>
    <w:rsid w:val="008A3BAF"/>
    <w:rsid w:val="008A49C0"/>
    <w:rsid w:val="008A5B98"/>
    <w:rsid w:val="008A6A54"/>
    <w:rsid w:val="008A6B37"/>
    <w:rsid w:val="008A7703"/>
    <w:rsid w:val="008A7C6B"/>
    <w:rsid w:val="008B12A4"/>
    <w:rsid w:val="008B1B01"/>
    <w:rsid w:val="008B223A"/>
    <w:rsid w:val="008B23E4"/>
    <w:rsid w:val="008B284A"/>
    <w:rsid w:val="008B2A16"/>
    <w:rsid w:val="008B335E"/>
    <w:rsid w:val="008B4EED"/>
    <w:rsid w:val="008B514F"/>
    <w:rsid w:val="008B64D5"/>
    <w:rsid w:val="008B6E54"/>
    <w:rsid w:val="008B772F"/>
    <w:rsid w:val="008B7FD9"/>
    <w:rsid w:val="008C04DC"/>
    <w:rsid w:val="008C15F7"/>
    <w:rsid w:val="008C3790"/>
    <w:rsid w:val="008C3DAF"/>
    <w:rsid w:val="008C4534"/>
    <w:rsid w:val="008C4717"/>
    <w:rsid w:val="008C601A"/>
    <w:rsid w:val="008D0C14"/>
    <w:rsid w:val="008D2674"/>
    <w:rsid w:val="008D4082"/>
    <w:rsid w:val="008D6DC5"/>
    <w:rsid w:val="008D759D"/>
    <w:rsid w:val="008E2250"/>
    <w:rsid w:val="008E2CDF"/>
    <w:rsid w:val="008E2E35"/>
    <w:rsid w:val="008E3404"/>
    <w:rsid w:val="008E35B5"/>
    <w:rsid w:val="008E5509"/>
    <w:rsid w:val="008E58CF"/>
    <w:rsid w:val="008E607C"/>
    <w:rsid w:val="008E610F"/>
    <w:rsid w:val="008E6871"/>
    <w:rsid w:val="008F08AE"/>
    <w:rsid w:val="008F0BDE"/>
    <w:rsid w:val="008F0DB5"/>
    <w:rsid w:val="008F109D"/>
    <w:rsid w:val="008F1823"/>
    <w:rsid w:val="008F1C08"/>
    <w:rsid w:val="008F1E21"/>
    <w:rsid w:val="008F45C9"/>
    <w:rsid w:val="008F4ED2"/>
    <w:rsid w:val="008F5D7D"/>
    <w:rsid w:val="008F60BD"/>
    <w:rsid w:val="00900B74"/>
    <w:rsid w:val="00901253"/>
    <w:rsid w:val="00901B3B"/>
    <w:rsid w:val="00902D6E"/>
    <w:rsid w:val="00903704"/>
    <w:rsid w:val="0090547C"/>
    <w:rsid w:val="00905FBE"/>
    <w:rsid w:val="0090748D"/>
    <w:rsid w:val="00907DA2"/>
    <w:rsid w:val="00910B09"/>
    <w:rsid w:val="0091193B"/>
    <w:rsid w:val="00912870"/>
    <w:rsid w:val="0091596C"/>
    <w:rsid w:val="00915D32"/>
    <w:rsid w:val="0091653F"/>
    <w:rsid w:val="00916B5A"/>
    <w:rsid w:val="00917802"/>
    <w:rsid w:val="00920CA8"/>
    <w:rsid w:val="009211F5"/>
    <w:rsid w:val="00922BE7"/>
    <w:rsid w:val="0092426E"/>
    <w:rsid w:val="0092444D"/>
    <w:rsid w:val="00924511"/>
    <w:rsid w:val="009257B1"/>
    <w:rsid w:val="009260D9"/>
    <w:rsid w:val="009263CD"/>
    <w:rsid w:val="009314CA"/>
    <w:rsid w:val="00932B0F"/>
    <w:rsid w:val="00932D09"/>
    <w:rsid w:val="00932D5B"/>
    <w:rsid w:val="00933B81"/>
    <w:rsid w:val="00933C64"/>
    <w:rsid w:val="00934876"/>
    <w:rsid w:val="00934FAF"/>
    <w:rsid w:val="0093508A"/>
    <w:rsid w:val="0093525B"/>
    <w:rsid w:val="009370A2"/>
    <w:rsid w:val="00937BA9"/>
    <w:rsid w:val="009407C7"/>
    <w:rsid w:val="009410F0"/>
    <w:rsid w:val="00941E1D"/>
    <w:rsid w:val="00942214"/>
    <w:rsid w:val="00942B61"/>
    <w:rsid w:val="009436E1"/>
    <w:rsid w:val="00943D3F"/>
    <w:rsid w:val="00943D51"/>
    <w:rsid w:val="00944976"/>
    <w:rsid w:val="00944E6F"/>
    <w:rsid w:val="00946FB3"/>
    <w:rsid w:val="0094710A"/>
    <w:rsid w:val="00947113"/>
    <w:rsid w:val="00950309"/>
    <w:rsid w:val="009507EB"/>
    <w:rsid w:val="00950E14"/>
    <w:rsid w:val="00950F9E"/>
    <w:rsid w:val="00951C9A"/>
    <w:rsid w:val="00952F19"/>
    <w:rsid w:val="00953240"/>
    <w:rsid w:val="00954571"/>
    <w:rsid w:val="00954BA6"/>
    <w:rsid w:val="00954C3F"/>
    <w:rsid w:val="0095756C"/>
    <w:rsid w:val="009579E4"/>
    <w:rsid w:val="009579E9"/>
    <w:rsid w:val="00957C57"/>
    <w:rsid w:val="0096143B"/>
    <w:rsid w:val="00961D60"/>
    <w:rsid w:val="0096240D"/>
    <w:rsid w:val="00962996"/>
    <w:rsid w:val="00963018"/>
    <w:rsid w:val="00963ECB"/>
    <w:rsid w:val="00966507"/>
    <w:rsid w:val="009675B2"/>
    <w:rsid w:val="00967EA2"/>
    <w:rsid w:val="00967EE2"/>
    <w:rsid w:val="0097026A"/>
    <w:rsid w:val="00970F27"/>
    <w:rsid w:val="0097189E"/>
    <w:rsid w:val="00971A55"/>
    <w:rsid w:val="0097229C"/>
    <w:rsid w:val="00974F4C"/>
    <w:rsid w:val="0097572A"/>
    <w:rsid w:val="00975A01"/>
    <w:rsid w:val="0097744C"/>
    <w:rsid w:val="00977D5C"/>
    <w:rsid w:val="00980186"/>
    <w:rsid w:val="009801B0"/>
    <w:rsid w:val="0098050A"/>
    <w:rsid w:val="009818A8"/>
    <w:rsid w:val="00982EFD"/>
    <w:rsid w:val="009832E7"/>
    <w:rsid w:val="00983772"/>
    <w:rsid w:val="009837B8"/>
    <w:rsid w:val="0098394D"/>
    <w:rsid w:val="0098485F"/>
    <w:rsid w:val="00984909"/>
    <w:rsid w:val="009852A0"/>
    <w:rsid w:val="00985349"/>
    <w:rsid w:val="00986117"/>
    <w:rsid w:val="00986180"/>
    <w:rsid w:val="00987E2C"/>
    <w:rsid w:val="009900C1"/>
    <w:rsid w:val="009907E9"/>
    <w:rsid w:val="00992C64"/>
    <w:rsid w:val="00993C27"/>
    <w:rsid w:val="00994119"/>
    <w:rsid w:val="009941C1"/>
    <w:rsid w:val="00994A4D"/>
    <w:rsid w:val="00995A96"/>
    <w:rsid w:val="0099725F"/>
    <w:rsid w:val="009A4DCF"/>
    <w:rsid w:val="009A5080"/>
    <w:rsid w:val="009B02AE"/>
    <w:rsid w:val="009B14D9"/>
    <w:rsid w:val="009B1F58"/>
    <w:rsid w:val="009B2B2A"/>
    <w:rsid w:val="009B3575"/>
    <w:rsid w:val="009B3F03"/>
    <w:rsid w:val="009B4146"/>
    <w:rsid w:val="009B4D45"/>
    <w:rsid w:val="009B598B"/>
    <w:rsid w:val="009B6768"/>
    <w:rsid w:val="009B74CD"/>
    <w:rsid w:val="009B7755"/>
    <w:rsid w:val="009C08E4"/>
    <w:rsid w:val="009C0B3D"/>
    <w:rsid w:val="009C113B"/>
    <w:rsid w:val="009C4356"/>
    <w:rsid w:val="009C49B1"/>
    <w:rsid w:val="009C4B90"/>
    <w:rsid w:val="009C519E"/>
    <w:rsid w:val="009C5245"/>
    <w:rsid w:val="009C526E"/>
    <w:rsid w:val="009C79E8"/>
    <w:rsid w:val="009D0003"/>
    <w:rsid w:val="009D057B"/>
    <w:rsid w:val="009D06A5"/>
    <w:rsid w:val="009D096B"/>
    <w:rsid w:val="009D09DF"/>
    <w:rsid w:val="009D0AA5"/>
    <w:rsid w:val="009D0ECE"/>
    <w:rsid w:val="009D1A26"/>
    <w:rsid w:val="009D27D1"/>
    <w:rsid w:val="009D29B4"/>
    <w:rsid w:val="009D2AEC"/>
    <w:rsid w:val="009D32C7"/>
    <w:rsid w:val="009D39E3"/>
    <w:rsid w:val="009D4DC4"/>
    <w:rsid w:val="009D538D"/>
    <w:rsid w:val="009D5845"/>
    <w:rsid w:val="009D5F9B"/>
    <w:rsid w:val="009D68E9"/>
    <w:rsid w:val="009E0991"/>
    <w:rsid w:val="009E0E1B"/>
    <w:rsid w:val="009E1AB0"/>
    <w:rsid w:val="009E20DE"/>
    <w:rsid w:val="009E3585"/>
    <w:rsid w:val="009E4028"/>
    <w:rsid w:val="009E60F3"/>
    <w:rsid w:val="009E62A0"/>
    <w:rsid w:val="009E6408"/>
    <w:rsid w:val="009E6A47"/>
    <w:rsid w:val="009F09CA"/>
    <w:rsid w:val="009F2BB4"/>
    <w:rsid w:val="009F2C82"/>
    <w:rsid w:val="009F31B6"/>
    <w:rsid w:val="009F4D46"/>
    <w:rsid w:val="009F5254"/>
    <w:rsid w:val="009F5784"/>
    <w:rsid w:val="00A00ED4"/>
    <w:rsid w:val="00A00EFA"/>
    <w:rsid w:val="00A019F3"/>
    <w:rsid w:val="00A02907"/>
    <w:rsid w:val="00A029C9"/>
    <w:rsid w:val="00A02FA3"/>
    <w:rsid w:val="00A044F8"/>
    <w:rsid w:val="00A04776"/>
    <w:rsid w:val="00A04CFB"/>
    <w:rsid w:val="00A05984"/>
    <w:rsid w:val="00A05A7D"/>
    <w:rsid w:val="00A0706E"/>
    <w:rsid w:val="00A0748F"/>
    <w:rsid w:val="00A113FD"/>
    <w:rsid w:val="00A12170"/>
    <w:rsid w:val="00A128A6"/>
    <w:rsid w:val="00A133D2"/>
    <w:rsid w:val="00A1371B"/>
    <w:rsid w:val="00A141FE"/>
    <w:rsid w:val="00A14C59"/>
    <w:rsid w:val="00A14E58"/>
    <w:rsid w:val="00A15192"/>
    <w:rsid w:val="00A1536E"/>
    <w:rsid w:val="00A15D2C"/>
    <w:rsid w:val="00A1636E"/>
    <w:rsid w:val="00A17B54"/>
    <w:rsid w:val="00A17D1A"/>
    <w:rsid w:val="00A22079"/>
    <w:rsid w:val="00A22559"/>
    <w:rsid w:val="00A2283C"/>
    <w:rsid w:val="00A249F3"/>
    <w:rsid w:val="00A2543B"/>
    <w:rsid w:val="00A26B62"/>
    <w:rsid w:val="00A26BAB"/>
    <w:rsid w:val="00A300B4"/>
    <w:rsid w:val="00A3188C"/>
    <w:rsid w:val="00A31DBF"/>
    <w:rsid w:val="00A32974"/>
    <w:rsid w:val="00A32B06"/>
    <w:rsid w:val="00A3389D"/>
    <w:rsid w:val="00A34A27"/>
    <w:rsid w:val="00A34C95"/>
    <w:rsid w:val="00A34E77"/>
    <w:rsid w:val="00A37035"/>
    <w:rsid w:val="00A373EA"/>
    <w:rsid w:val="00A37DF0"/>
    <w:rsid w:val="00A40712"/>
    <w:rsid w:val="00A4142D"/>
    <w:rsid w:val="00A43063"/>
    <w:rsid w:val="00A43D9C"/>
    <w:rsid w:val="00A45E83"/>
    <w:rsid w:val="00A46B42"/>
    <w:rsid w:val="00A4707D"/>
    <w:rsid w:val="00A47658"/>
    <w:rsid w:val="00A476E0"/>
    <w:rsid w:val="00A501E3"/>
    <w:rsid w:val="00A5045D"/>
    <w:rsid w:val="00A50633"/>
    <w:rsid w:val="00A52275"/>
    <w:rsid w:val="00A52D63"/>
    <w:rsid w:val="00A52F63"/>
    <w:rsid w:val="00A53185"/>
    <w:rsid w:val="00A5447E"/>
    <w:rsid w:val="00A5465A"/>
    <w:rsid w:val="00A551A2"/>
    <w:rsid w:val="00A551BA"/>
    <w:rsid w:val="00A564A4"/>
    <w:rsid w:val="00A56815"/>
    <w:rsid w:val="00A570BE"/>
    <w:rsid w:val="00A57979"/>
    <w:rsid w:val="00A600F9"/>
    <w:rsid w:val="00A61191"/>
    <w:rsid w:val="00A6194F"/>
    <w:rsid w:val="00A6202D"/>
    <w:rsid w:val="00A62AEE"/>
    <w:rsid w:val="00A63410"/>
    <w:rsid w:val="00A638C8"/>
    <w:rsid w:val="00A6426B"/>
    <w:rsid w:val="00A66D82"/>
    <w:rsid w:val="00A66FCD"/>
    <w:rsid w:val="00A670FD"/>
    <w:rsid w:val="00A6727F"/>
    <w:rsid w:val="00A676C1"/>
    <w:rsid w:val="00A6E67F"/>
    <w:rsid w:val="00A70306"/>
    <w:rsid w:val="00A70E9B"/>
    <w:rsid w:val="00A7193B"/>
    <w:rsid w:val="00A7215D"/>
    <w:rsid w:val="00A7298C"/>
    <w:rsid w:val="00A72BCF"/>
    <w:rsid w:val="00A72FBE"/>
    <w:rsid w:val="00A737BF"/>
    <w:rsid w:val="00A754CA"/>
    <w:rsid w:val="00A75C80"/>
    <w:rsid w:val="00A77FBC"/>
    <w:rsid w:val="00A80366"/>
    <w:rsid w:val="00A80D37"/>
    <w:rsid w:val="00A839B2"/>
    <w:rsid w:val="00A8448E"/>
    <w:rsid w:val="00A85DD2"/>
    <w:rsid w:val="00A869A3"/>
    <w:rsid w:val="00A87367"/>
    <w:rsid w:val="00A91FFB"/>
    <w:rsid w:val="00A937F0"/>
    <w:rsid w:val="00A95265"/>
    <w:rsid w:val="00AA0648"/>
    <w:rsid w:val="00AA074A"/>
    <w:rsid w:val="00AA0A15"/>
    <w:rsid w:val="00AA30F6"/>
    <w:rsid w:val="00AA4AC9"/>
    <w:rsid w:val="00AA5439"/>
    <w:rsid w:val="00AA5FF8"/>
    <w:rsid w:val="00AA7245"/>
    <w:rsid w:val="00AB05FA"/>
    <w:rsid w:val="00AB09E0"/>
    <w:rsid w:val="00AB1629"/>
    <w:rsid w:val="00AB2DAA"/>
    <w:rsid w:val="00AB2F63"/>
    <w:rsid w:val="00AB5212"/>
    <w:rsid w:val="00AB6727"/>
    <w:rsid w:val="00AB7970"/>
    <w:rsid w:val="00AC0535"/>
    <w:rsid w:val="00AC0DC1"/>
    <w:rsid w:val="00AC12BB"/>
    <w:rsid w:val="00AC2291"/>
    <w:rsid w:val="00AC24D0"/>
    <w:rsid w:val="00AC3320"/>
    <w:rsid w:val="00AC3632"/>
    <w:rsid w:val="00AC4454"/>
    <w:rsid w:val="00AC5A6E"/>
    <w:rsid w:val="00AC67D1"/>
    <w:rsid w:val="00AD0194"/>
    <w:rsid w:val="00AD0204"/>
    <w:rsid w:val="00AD03AE"/>
    <w:rsid w:val="00AD0930"/>
    <w:rsid w:val="00AD1A9B"/>
    <w:rsid w:val="00AD20D4"/>
    <w:rsid w:val="00AD2377"/>
    <w:rsid w:val="00AD2AA8"/>
    <w:rsid w:val="00AD382C"/>
    <w:rsid w:val="00AD437D"/>
    <w:rsid w:val="00AD56C8"/>
    <w:rsid w:val="00AD69B8"/>
    <w:rsid w:val="00AD72B2"/>
    <w:rsid w:val="00AE2F52"/>
    <w:rsid w:val="00AE3EDC"/>
    <w:rsid w:val="00AE46F2"/>
    <w:rsid w:val="00AE5AA7"/>
    <w:rsid w:val="00AE7EA5"/>
    <w:rsid w:val="00AF0ED5"/>
    <w:rsid w:val="00AF1300"/>
    <w:rsid w:val="00AF1873"/>
    <w:rsid w:val="00AF2F7D"/>
    <w:rsid w:val="00AF317B"/>
    <w:rsid w:val="00AF44F6"/>
    <w:rsid w:val="00AF4618"/>
    <w:rsid w:val="00AF591A"/>
    <w:rsid w:val="00AF5BFB"/>
    <w:rsid w:val="00AF5E6B"/>
    <w:rsid w:val="00AF66A3"/>
    <w:rsid w:val="00AF6967"/>
    <w:rsid w:val="00AF7644"/>
    <w:rsid w:val="00AF7E41"/>
    <w:rsid w:val="00B003D8"/>
    <w:rsid w:val="00B0048C"/>
    <w:rsid w:val="00B00ADC"/>
    <w:rsid w:val="00B01202"/>
    <w:rsid w:val="00B01A4C"/>
    <w:rsid w:val="00B01B94"/>
    <w:rsid w:val="00B02301"/>
    <w:rsid w:val="00B03BA6"/>
    <w:rsid w:val="00B03D78"/>
    <w:rsid w:val="00B06596"/>
    <w:rsid w:val="00B078AE"/>
    <w:rsid w:val="00B07DF5"/>
    <w:rsid w:val="00B1088F"/>
    <w:rsid w:val="00B10C37"/>
    <w:rsid w:val="00B10DD4"/>
    <w:rsid w:val="00B1151F"/>
    <w:rsid w:val="00B11C65"/>
    <w:rsid w:val="00B13229"/>
    <w:rsid w:val="00B13AAD"/>
    <w:rsid w:val="00B15A36"/>
    <w:rsid w:val="00B15EE8"/>
    <w:rsid w:val="00B165E7"/>
    <w:rsid w:val="00B1763A"/>
    <w:rsid w:val="00B201D3"/>
    <w:rsid w:val="00B206C9"/>
    <w:rsid w:val="00B208EA"/>
    <w:rsid w:val="00B21D2B"/>
    <w:rsid w:val="00B23D6E"/>
    <w:rsid w:val="00B23E46"/>
    <w:rsid w:val="00B2413C"/>
    <w:rsid w:val="00B24912"/>
    <w:rsid w:val="00B25121"/>
    <w:rsid w:val="00B258CF"/>
    <w:rsid w:val="00B25E48"/>
    <w:rsid w:val="00B2628E"/>
    <w:rsid w:val="00B26873"/>
    <w:rsid w:val="00B27108"/>
    <w:rsid w:val="00B3037D"/>
    <w:rsid w:val="00B31712"/>
    <w:rsid w:val="00B36E58"/>
    <w:rsid w:val="00B377F1"/>
    <w:rsid w:val="00B40854"/>
    <w:rsid w:val="00B41FCD"/>
    <w:rsid w:val="00B42AE4"/>
    <w:rsid w:val="00B43D40"/>
    <w:rsid w:val="00B44074"/>
    <w:rsid w:val="00B5111E"/>
    <w:rsid w:val="00B511D6"/>
    <w:rsid w:val="00B522BA"/>
    <w:rsid w:val="00B52AE4"/>
    <w:rsid w:val="00B5346A"/>
    <w:rsid w:val="00B5408D"/>
    <w:rsid w:val="00B56C00"/>
    <w:rsid w:val="00B617CE"/>
    <w:rsid w:val="00B62EBC"/>
    <w:rsid w:val="00B62F00"/>
    <w:rsid w:val="00B643AA"/>
    <w:rsid w:val="00B65136"/>
    <w:rsid w:val="00B676A2"/>
    <w:rsid w:val="00B70215"/>
    <w:rsid w:val="00B71A87"/>
    <w:rsid w:val="00B71D96"/>
    <w:rsid w:val="00B72068"/>
    <w:rsid w:val="00B72B18"/>
    <w:rsid w:val="00B7340B"/>
    <w:rsid w:val="00B73625"/>
    <w:rsid w:val="00B73683"/>
    <w:rsid w:val="00B74C97"/>
    <w:rsid w:val="00B74CE4"/>
    <w:rsid w:val="00B7676E"/>
    <w:rsid w:val="00B77A13"/>
    <w:rsid w:val="00B77E8E"/>
    <w:rsid w:val="00B800EC"/>
    <w:rsid w:val="00B806E7"/>
    <w:rsid w:val="00B810F2"/>
    <w:rsid w:val="00B81BFB"/>
    <w:rsid w:val="00B83A94"/>
    <w:rsid w:val="00B85045"/>
    <w:rsid w:val="00B859DD"/>
    <w:rsid w:val="00B876D1"/>
    <w:rsid w:val="00B9286D"/>
    <w:rsid w:val="00B92BF7"/>
    <w:rsid w:val="00B92C32"/>
    <w:rsid w:val="00B93258"/>
    <w:rsid w:val="00B93676"/>
    <w:rsid w:val="00B96221"/>
    <w:rsid w:val="00BA089C"/>
    <w:rsid w:val="00BA237A"/>
    <w:rsid w:val="00BA2A4F"/>
    <w:rsid w:val="00BA2AD1"/>
    <w:rsid w:val="00BA3A93"/>
    <w:rsid w:val="00BA3B0B"/>
    <w:rsid w:val="00BA459B"/>
    <w:rsid w:val="00BA515F"/>
    <w:rsid w:val="00BA516D"/>
    <w:rsid w:val="00BA52D8"/>
    <w:rsid w:val="00BA6F12"/>
    <w:rsid w:val="00BB181A"/>
    <w:rsid w:val="00BB4CEA"/>
    <w:rsid w:val="00BB6959"/>
    <w:rsid w:val="00BC0868"/>
    <w:rsid w:val="00BC128B"/>
    <w:rsid w:val="00BC1728"/>
    <w:rsid w:val="00BC1D2C"/>
    <w:rsid w:val="00BC247C"/>
    <w:rsid w:val="00BC2682"/>
    <w:rsid w:val="00BC29E6"/>
    <w:rsid w:val="00BC2BAD"/>
    <w:rsid w:val="00BC3559"/>
    <w:rsid w:val="00BC400A"/>
    <w:rsid w:val="00BC472B"/>
    <w:rsid w:val="00BC4AF9"/>
    <w:rsid w:val="00BC4BCA"/>
    <w:rsid w:val="00BC588E"/>
    <w:rsid w:val="00BC66F0"/>
    <w:rsid w:val="00BC6A42"/>
    <w:rsid w:val="00BC7638"/>
    <w:rsid w:val="00BC7FDD"/>
    <w:rsid w:val="00BD14CA"/>
    <w:rsid w:val="00BD2FFA"/>
    <w:rsid w:val="00BD59B4"/>
    <w:rsid w:val="00BD653E"/>
    <w:rsid w:val="00BD6BB3"/>
    <w:rsid w:val="00BD6C42"/>
    <w:rsid w:val="00BD7CC2"/>
    <w:rsid w:val="00BE18E7"/>
    <w:rsid w:val="00BE3B40"/>
    <w:rsid w:val="00BE40DF"/>
    <w:rsid w:val="00BE491E"/>
    <w:rsid w:val="00BE645C"/>
    <w:rsid w:val="00BF1CC8"/>
    <w:rsid w:val="00BF3820"/>
    <w:rsid w:val="00BF39C6"/>
    <w:rsid w:val="00BF3D4D"/>
    <w:rsid w:val="00BF4307"/>
    <w:rsid w:val="00BF6543"/>
    <w:rsid w:val="00BF7229"/>
    <w:rsid w:val="00C00371"/>
    <w:rsid w:val="00C01CEC"/>
    <w:rsid w:val="00C02EB5"/>
    <w:rsid w:val="00C0383C"/>
    <w:rsid w:val="00C04BD2"/>
    <w:rsid w:val="00C05E3C"/>
    <w:rsid w:val="00C06AA1"/>
    <w:rsid w:val="00C07455"/>
    <w:rsid w:val="00C0781B"/>
    <w:rsid w:val="00C07A6E"/>
    <w:rsid w:val="00C07E2A"/>
    <w:rsid w:val="00C1022B"/>
    <w:rsid w:val="00C110F4"/>
    <w:rsid w:val="00C11607"/>
    <w:rsid w:val="00C11E9B"/>
    <w:rsid w:val="00C12359"/>
    <w:rsid w:val="00C123E9"/>
    <w:rsid w:val="00C12D89"/>
    <w:rsid w:val="00C13574"/>
    <w:rsid w:val="00C13D1C"/>
    <w:rsid w:val="00C144F2"/>
    <w:rsid w:val="00C149D5"/>
    <w:rsid w:val="00C14CA3"/>
    <w:rsid w:val="00C16B77"/>
    <w:rsid w:val="00C16F85"/>
    <w:rsid w:val="00C1712C"/>
    <w:rsid w:val="00C179CD"/>
    <w:rsid w:val="00C2098F"/>
    <w:rsid w:val="00C20D12"/>
    <w:rsid w:val="00C23686"/>
    <w:rsid w:val="00C23A4E"/>
    <w:rsid w:val="00C24399"/>
    <w:rsid w:val="00C24F23"/>
    <w:rsid w:val="00C2617F"/>
    <w:rsid w:val="00C26E18"/>
    <w:rsid w:val="00C27C18"/>
    <w:rsid w:val="00C301C3"/>
    <w:rsid w:val="00C316BF"/>
    <w:rsid w:val="00C32C21"/>
    <w:rsid w:val="00C32DCD"/>
    <w:rsid w:val="00C3501C"/>
    <w:rsid w:val="00C36037"/>
    <w:rsid w:val="00C371C0"/>
    <w:rsid w:val="00C44A83"/>
    <w:rsid w:val="00C4501C"/>
    <w:rsid w:val="00C460B9"/>
    <w:rsid w:val="00C46F5E"/>
    <w:rsid w:val="00C50D14"/>
    <w:rsid w:val="00C51375"/>
    <w:rsid w:val="00C516D1"/>
    <w:rsid w:val="00C52D47"/>
    <w:rsid w:val="00C55276"/>
    <w:rsid w:val="00C55919"/>
    <w:rsid w:val="00C55AA8"/>
    <w:rsid w:val="00C55F95"/>
    <w:rsid w:val="00C60B4F"/>
    <w:rsid w:val="00C61932"/>
    <w:rsid w:val="00C62F16"/>
    <w:rsid w:val="00C63036"/>
    <w:rsid w:val="00C6384D"/>
    <w:rsid w:val="00C645DE"/>
    <w:rsid w:val="00C6470B"/>
    <w:rsid w:val="00C64C67"/>
    <w:rsid w:val="00C668F7"/>
    <w:rsid w:val="00C701F4"/>
    <w:rsid w:val="00C704A2"/>
    <w:rsid w:val="00C70BCD"/>
    <w:rsid w:val="00C71252"/>
    <w:rsid w:val="00C72358"/>
    <w:rsid w:val="00C72EA3"/>
    <w:rsid w:val="00C73375"/>
    <w:rsid w:val="00C74DC2"/>
    <w:rsid w:val="00C76200"/>
    <w:rsid w:val="00C767BB"/>
    <w:rsid w:val="00C77E14"/>
    <w:rsid w:val="00C80765"/>
    <w:rsid w:val="00C83C93"/>
    <w:rsid w:val="00C85393"/>
    <w:rsid w:val="00C8622D"/>
    <w:rsid w:val="00C86341"/>
    <w:rsid w:val="00C9044B"/>
    <w:rsid w:val="00C91E46"/>
    <w:rsid w:val="00C9209E"/>
    <w:rsid w:val="00C92630"/>
    <w:rsid w:val="00C92D38"/>
    <w:rsid w:val="00C93835"/>
    <w:rsid w:val="00C9397C"/>
    <w:rsid w:val="00C9400C"/>
    <w:rsid w:val="00C943A2"/>
    <w:rsid w:val="00C94785"/>
    <w:rsid w:val="00C94913"/>
    <w:rsid w:val="00C95328"/>
    <w:rsid w:val="00CA0FDF"/>
    <w:rsid w:val="00CA1B08"/>
    <w:rsid w:val="00CA24ED"/>
    <w:rsid w:val="00CA28F7"/>
    <w:rsid w:val="00CA45A3"/>
    <w:rsid w:val="00CA4836"/>
    <w:rsid w:val="00CA4893"/>
    <w:rsid w:val="00CA652B"/>
    <w:rsid w:val="00CA65F0"/>
    <w:rsid w:val="00CA6811"/>
    <w:rsid w:val="00CA69EF"/>
    <w:rsid w:val="00CA7748"/>
    <w:rsid w:val="00CB0CB9"/>
    <w:rsid w:val="00CB16F9"/>
    <w:rsid w:val="00CB1F8B"/>
    <w:rsid w:val="00CB2407"/>
    <w:rsid w:val="00CB42E2"/>
    <w:rsid w:val="00CB4C09"/>
    <w:rsid w:val="00CB5AA0"/>
    <w:rsid w:val="00CC04CE"/>
    <w:rsid w:val="00CC0AA6"/>
    <w:rsid w:val="00CC1DDA"/>
    <w:rsid w:val="00CC20C0"/>
    <w:rsid w:val="00CC20DD"/>
    <w:rsid w:val="00CC33D5"/>
    <w:rsid w:val="00CC36C7"/>
    <w:rsid w:val="00CC417B"/>
    <w:rsid w:val="00CC4A8A"/>
    <w:rsid w:val="00CC6998"/>
    <w:rsid w:val="00CC6B50"/>
    <w:rsid w:val="00CC6D68"/>
    <w:rsid w:val="00CD16A1"/>
    <w:rsid w:val="00CD257E"/>
    <w:rsid w:val="00CD4414"/>
    <w:rsid w:val="00CD4EE3"/>
    <w:rsid w:val="00CD5C15"/>
    <w:rsid w:val="00CD633B"/>
    <w:rsid w:val="00CD6692"/>
    <w:rsid w:val="00CD6C15"/>
    <w:rsid w:val="00CD709F"/>
    <w:rsid w:val="00CD721E"/>
    <w:rsid w:val="00CD7904"/>
    <w:rsid w:val="00CE0657"/>
    <w:rsid w:val="00CE0D5B"/>
    <w:rsid w:val="00CE0E80"/>
    <w:rsid w:val="00CE1BA0"/>
    <w:rsid w:val="00CE1EF5"/>
    <w:rsid w:val="00CE2185"/>
    <w:rsid w:val="00CE3BCB"/>
    <w:rsid w:val="00CE51D4"/>
    <w:rsid w:val="00CE59F4"/>
    <w:rsid w:val="00CE6B89"/>
    <w:rsid w:val="00CE754E"/>
    <w:rsid w:val="00CF09EA"/>
    <w:rsid w:val="00CF44E3"/>
    <w:rsid w:val="00CF5A6C"/>
    <w:rsid w:val="00CF637C"/>
    <w:rsid w:val="00CF69B9"/>
    <w:rsid w:val="00CF7912"/>
    <w:rsid w:val="00D00661"/>
    <w:rsid w:val="00D01043"/>
    <w:rsid w:val="00D010CC"/>
    <w:rsid w:val="00D014A6"/>
    <w:rsid w:val="00D02BF7"/>
    <w:rsid w:val="00D05943"/>
    <w:rsid w:val="00D0718A"/>
    <w:rsid w:val="00D10293"/>
    <w:rsid w:val="00D10511"/>
    <w:rsid w:val="00D107BA"/>
    <w:rsid w:val="00D1158A"/>
    <w:rsid w:val="00D12D3F"/>
    <w:rsid w:val="00D12F8B"/>
    <w:rsid w:val="00D135A8"/>
    <w:rsid w:val="00D13CB1"/>
    <w:rsid w:val="00D14DBF"/>
    <w:rsid w:val="00D15D04"/>
    <w:rsid w:val="00D16031"/>
    <w:rsid w:val="00D17229"/>
    <w:rsid w:val="00D17A5E"/>
    <w:rsid w:val="00D205C2"/>
    <w:rsid w:val="00D21420"/>
    <w:rsid w:val="00D2168B"/>
    <w:rsid w:val="00D21DB7"/>
    <w:rsid w:val="00D21F7B"/>
    <w:rsid w:val="00D22959"/>
    <w:rsid w:val="00D22A6A"/>
    <w:rsid w:val="00D22AE1"/>
    <w:rsid w:val="00D26A5C"/>
    <w:rsid w:val="00D26EE0"/>
    <w:rsid w:val="00D26F8C"/>
    <w:rsid w:val="00D2776D"/>
    <w:rsid w:val="00D30873"/>
    <w:rsid w:val="00D31813"/>
    <w:rsid w:val="00D32C93"/>
    <w:rsid w:val="00D33631"/>
    <w:rsid w:val="00D34269"/>
    <w:rsid w:val="00D34B31"/>
    <w:rsid w:val="00D36BA7"/>
    <w:rsid w:val="00D37576"/>
    <w:rsid w:val="00D40233"/>
    <w:rsid w:val="00D406ED"/>
    <w:rsid w:val="00D408C9"/>
    <w:rsid w:val="00D40FCA"/>
    <w:rsid w:val="00D4280A"/>
    <w:rsid w:val="00D428E2"/>
    <w:rsid w:val="00D434BC"/>
    <w:rsid w:val="00D435E0"/>
    <w:rsid w:val="00D458CD"/>
    <w:rsid w:val="00D46153"/>
    <w:rsid w:val="00D46E56"/>
    <w:rsid w:val="00D50776"/>
    <w:rsid w:val="00D50A1D"/>
    <w:rsid w:val="00D50A52"/>
    <w:rsid w:val="00D5159A"/>
    <w:rsid w:val="00D51B36"/>
    <w:rsid w:val="00D525A2"/>
    <w:rsid w:val="00D52C10"/>
    <w:rsid w:val="00D52CF9"/>
    <w:rsid w:val="00D52D08"/>
    <w:rsid w:val="00D53809"/>
    <w:rsid w:val="00D54141"/>
    <w:rsid w:val="00D550E7"/>
    <w:rsid w:val="00D56AD6"/>
    <w:rsid w:val="00D57EEE"/>
    <w:rsid w:val="00D60E87"/>
    <w:rsid w:val="00D6149A"/>
    <w:rsid w:val="00D615FE"/>
    <w:rsid w:val="00D61C64"/>
    <w:rsid w:val="00D62DF5"/>
    <w:rsid w:val="00D6355D"/>
    <w:rsid w:val="00D63C5F"/>
    <w:rsid w:val="00D65583"/>
    <w:rsid w:val="00D65952"/>
    <w:rsid w:val="00D66BDC"/>
    <w:rsid w:val="00D66E92"/>
    <w:rsid w:val="00D66F1B"/>
    <w:rsid w:val="00D670AE"/>
    <w:rsid w:val="00D70FD4"/>
    <w:rsid w:val="00D715CC"/>
    <w:rsid w:val="00D71AFA"/>
    <w:rsid w:val="00D730DD"/>
    <w:rsid w:val="00D73ECA"/>
    <w:rsid w:val="00D77AAC"/>
    <w:rsid w:val="00D81018"/>
    <w:rsid w:val="00D813DD"/>
    <w:rsid w:val="00D82F6B"/>
    <w:rsid w:val="00D84784"/>
    <w:rsid w:val="00D84C41"/>
    <w:rsid w:val="00D8581A"/>
    <w:rsid w:val="00D905F7"/>
    <w:rsid w:val="00D90AE7"/>
    <w:rsid w:val="00D90E55"/>
    <w:rsid w:val="00D90EEE"/>
    <w:rsid w:val="00D9163C"/>
    <w:rsid w:val="00D916BA"/>
    <w:rsid w:val="00D92A61"/>
    <w:rsid w:val="00D92CCE"/>
    <w:rsid w:val="00D93168"/>
    <w:rsid w:val="00D93BCB"/>
    <w:rsid w:val="00D95E69"/>
    <w:rsid w:val="00D96E6D"/>
    <w:rsid w:val="00DA05D8"/>
    <w:rsid w:val="00DA0C5A"/>
    <w:rsid w:val="00DA0F90"/>
    <w:rsid w:val="00DA1706"/>
    <w:rsid w:val="00DA1C2E"/>
    <w:rsid w:val="00DA2024"/>
    <w:rsid w:val="00DA2061"/>
    <w:rsid w:val="00DA297A"/>
    <w:rsid w:val="00DA29DC"/>
    <w:rsid w:val="00DA3C79"/>
    <w:rsid w:val="00DA466E"/>
    <w:rsid w:val="00DA4AE2"/>
    <w:rsid w:val="00DA55AE"/>
    <w:rsid w:val="00DA585C"/>
    <w:rsid w:val="00DA5F74"/>
    <w:rsid w:val="00DA6764"/>
    <w:rsid w:val="00DA755E"/>
    <w:rsid w:val="00DA7E49"/>
    <w:rsid w:val="00DB17CE"/>
    <w:rsid w:val="00DB1D26"/>
    <w:rsid w:val="00DB2782"/>
    <w:rsid w:val="00DB2CA1"/>
    <w:rsid w:val="00DB2DF3"/>
    <w:rsid w:val="00DB3121"/>
    <w:rsid w:val="00DB32E2"/>
    <w:rsid w:val="00DB3987"/>
    <w:rsid w:val="00DB3A09"/>
    <w:rsid w:val="00DB3BBA"/>
    <w:rsid w:val="00DB3FBB"/>
    <w:rsid w:val="00DB4F51"/>
    <w:rsid w:val="00DB6EAE"/>
    <w:rsid w:val="00DB6FC4"/>
    <w:rsid w:val="00DC1AE4"/>
    <w:rsid w:val="00DC22F2"/>
    <w:rsid w:val="00DC2A5C"/>
    <w:rsid w:val="00DC2AFA"/>
    <w:rsid w:val="00DC312D"/>
    <w:rsid w:val="00DC420A"/>
    <w:rsid w:val="00DC5306"/>
    <w:rsid w:val="00DC623B"/>
    <w:rsid w:val="00DC6FE7"/>
    <w:rsid w:val="00DC7140"/>
    <w:rsid w:val="00DC7807"/>
    <w:rsid w:val="00DC790F"/>
    <w:rsid w:val="00DD05F6"/>
    <w:rsid w:val="00DD1DD8"/>
    <w:rsid w:val="00DD2E52"/>
    <w:rsid w:val="00DD31E4"/>
    <w:rsid w:val="00DD32F2"/>
    <w:rsid w:val="00DD3C32"/>
    <w:rsid w:val="00DD4A1D"/>
    <w:rsid w:val="00DD5E3B"/>
    <w:rsid w:val="00DD69B8"/>
    <w:rsid w:val="00DD705D"/>
    <w:rsid w:val="00DE0181"/>
    <w:rsid w:val="00DE0706"/>
    <w:rsid w:val="00DE0F58"/>
    <w:rsid w:val="00DE0F97"/>
    <w:rsid w:val="00DE2DAF"/>
    <w:rsid w:val="00DE2E74"/>
    <w:rsid w:val="00DE3226"/>
    <w:rsid w:val="00DE3A02"/>
    <w:rsid w:val="00DE3D78"/>
    <w:rsid w:val="00DE3E7B"/>
    <w:rsid w:val="00DE78AF"/>
    <w:rsid w:val="00DF017A"/>
    <w:rsid w:val="00DF1CC4"/>
    <w:rsid w:val="00DF20C1"/>
    <w:rsid w:val="00DF2437"/>
    <w:rsid w:val="00DF2FB9"/>
    <w:rsid w:val="00DF32E4"/>
    <w:rsid w:val="00DF3365"/>
    <w:rsid w:val="00DF33F8"/>
    <w:rsid w:val="00DF3499"/>
    <w:rsid w:val="00DF3EBF"/>
    <w:rsid w:val="00DF422E"/>
    <w:rsid w:val="00DF4EB7"/>
    <w:rsid w:val="00DF6000"/>
    <w:rsid w:val="00DF78E0"/>
    <w:rsid w:val="00E004FA"/>
    <w:rsid w:val="00E005D3"/>
    <w:rsid w:val="00E0096B"/>
    <w:rsid w:val="00E026DB"/>
    <w:rsid w:val="00E0304B"/>
    <w:rsid w:val="00E03CBC"/>
    <w:rsid w:val="00E061F9"/>
    <w:rsid w:val="00E06515"/>
    <w:rsid w:val="00E0689B"/>
    <w:rsid w:val="00E07C49"/>
    <w:rsid w:val="00E1020E"/>
    <w:rsid w:val="00E114AF"/>
    <w:rsid w:val="00E1421D"/>
    <w:rsid w:val="00E1454B"/>
    <w:rsid w:val="00E149C6"/>
    <w:rsid w:val="00E151EC"/>
    <w:rsid w:val="00E156B1"/>
    <w:rsid w:val="00E15868"/>
    <w:rsid w:val="00E159E6"/>
    <w:rsid w:val="00E16B6F"/>
    <w:rsid w:val="00E20075"/>
    <w:rsid w:val="00E214BE"/>
    <w:rsid w:val="00E217DD"/>
    <w:rsid w:val="00E22DAB"/>
    <w:rsid w:val="00E26556"/>
    <w:rsid w:val="00E30087"/>
    <w:rsid w:val="00E306EA"/>
    <w:rsid w:val="00E30F3B"/>
    <w:rsid w:val="00E3100C"/>
    <w:rsid w:val="00E3413B"/>
    <w:rsid w:val="00E34371"/>
    <w:rsid w:val="00E35BBB"/>
    <w:rsid w:val="00E42D24"/>
    <w:rsid w:val="00E42F9C"/>
    <w:rsid w:val="00E4376F"/>
    <w:rsid w:val="00E4555A"/>
    <w:rsid w:val="00E45E80"/>
    <w:rsid w:val="00E46A41"/>
    <w:rsid w:val="00E47FB8"/>
    <w:rsid w:val="00E50191"/>
    <w:rsid w:val="00E51654"/>
    <w:rsid w:val="00E535F0"/>
    <w:rsid w:val="00E56446"/>
    <w:rsid w:val="00E5666A"/>
    <w:rsid w:val="00E618BC"/>
    <w:rsid w:val="00E62858"/>
    <w:rsid w:val="00E62A9C"/>
    <w:rsid w:val="00E63586"/>
    <w:rsid w:val="00E64DC3"/>
    <w:rsid w:val="00E652BD"/>
    <w:rsid w:val="00E65E59"/>
    <w:rsid w:val="00E67AF3"/>
    <w:rsid w:val="00E70CA4"/>
    <w:rsid w:val="00E71301"/>
    <w:rsid w:val="00E72AC1"/>
    <w:rsid w:val="00E73459"/>
    <w:rsid w:val="00E7401F"/>
    <w:rsid w:val="00E74A4D"/>
    <w:rsid w:val="00E772AE"/>
    <w:rsid w:val="00E778B4"/>
    <w:rsid w:val="00E8044C"/>
    <w:rsid w:val="00E80725"/>
    <w:rsid w:val="00E80E40"/>
    <w:rsid w:val="00E810FA"/>
    <w:rsid w:val="00E811AC"/>
    <w:rsid w:val="00E8185E"/>
    <w:rsid w:val="00E8204B"/>
    <w:rsid w:val="00E82DCD"/>
    <w:rsid w:val="00E851AC"/>
    <w:rsid w:val="00E86A14"/>
    <w:rsid w:val="00E87997"/>
    <w:rsid w:val="00E90896"/>
    <w:rsid w:val="00E912D4"/>
    <w:rsid w:val="00E92440"/>
    <w:rsid w:val="00E9292D"/>
    <w:rsid w:val="00E932C4"/>
    <w:rsid w:val="00E937AE"/>
    <w:rsid w:val="00EA0A16"/>
    <w:rsid w:val="00EA15A5"/>
    <w:rsid w:val="00EA2F07"/>
    <w:rsid w:val="00EA4B76"/>
    <w:rsid w:val="00EA65CC"/>
    <w:rsid w:val="00EA6907"/>
    <w:rsid w:val="00EA7A3D"/>
    <w:rsid w:val="00EA7EC3"/>
    <w:rsid w:val="00EB1C3C"/>
    <w:rsid w:val="00EB25EF"/>
    <w:rsid w:val="00EB723A"/>
    <w:rsid w:val="00EB7B5B"/>
    <w:rsid w:val="00EC06E2"/>
    <w:rsid w:val="00EC1A48"/>
    <w:rsid w:val="00EC1AB7"/>
    <w:rsid w:val="00EC2A2E"/>
    <w:rsid w:val="00EC2C3C"/>
    <w:rsid w:val="00EC2E65"/>
    <w:rsid w:val="00EC3CAA"/>
    <w:rsid w:val="00EC3F27"/>
    <w:rsid w:val="00EC5C99"/>
    <w:rsid w:val="00EC6E48"/>
    <w:rsid w:val="00EC6F65"/>
    <w:rsid w:val="00EC7361"/>
    <w:rsid w:val="00ED0155"/>
    <w:rsid w:val="00ED15E6"/>
    <w:rsid w:val="00ED2174"/>
    <w:rsid w:val="00ED221D"/>
    <w:rsid w:val="00ED316C"/>
    <w:rsid w:val="00ED34B0"/>
    <w:rsid w:val="00ED41BD"/>
    <w:rsid w:val="00ED4A95"/>
    <w:rsid w:val="00ED6363"/>
    <w:rsid w:val="00ED69A0"/>
    <w:rsid w:val="00ED7F56"/>
    <w:rsid w:val="00EE07F4"/>
    <w:rsid w:val="00EE0914"/>
    <w:rsid w:val="00EE0A3D"/>
    <w:rsid w:val="00EE1BBA"/>
    <w:rsid w:val="00EE1C37"/>
    <w:rsid w:val="00EE3E8F"/>
    <w:rsid w:val="00EE3ED0"/>
    <w:rsid w:val="00EE4E1E"/>
    <w:rsid w:val="00EE4E75"/>
    <w:rsid w:val="00EE657C"/>
    <w:rsid w:val="00EE6AFB"/>
    <w:rsid w:val="00EE716E"/>
    <w:rsid w:val="00EE7ED0"/>
    <w:rsid w:val="00EE8634"/>
    <w:rsid w:val="00EF023A"/>
    <w:rsid w:val="00EF1AB4"/>
    <w:rsid w:val="00EF2EE6"/>
    <w:rsid w:val="00EF5216"/>
    <w:rsid w:val="00EF63BA"/>
    <w:rsid w:val="00EF7C9E"/>
    <w:rsid w:val="00F0077B"/>
    <w:rsid w:val="00F00E5A"/>
    <w:rsid w:val="00F00F4A"/>
    <w:rsid w:val="00F027E4"/>
    <w:rsid w:val="00F02B4D"/>
    <w:rsid w:val="00F02DD1"/>
    <w:rsid w:val="00F02DFC"/>
    <w:rsid w:val="00F03429"/>
    <w:rsid w:val="00F035B0"/>
    <w:rsid w:val="00F04E3C"/>
    <w:rsid w:val="00F0501D"/>
    <w:rsid w:val="00F06464"/>
    <w:rsid w:val="00F07291"/>
    <w:rsid w:val="00F100B1"/>
    <w:rsid w:val="00F1266D"/>
    <w:rsid w:val="00F13AD5"/>
    <w:rsid w:val="00F14794"/>
    <w:rsid w:val="00F14D6C"/>
    <w:rsid w:val="00F1522D"/>
    <w:rsid w:val="00F15800"/>
    <w:rsid w:val="00F20A43"/>
    <w:rsid w:val="00F2138C"/>
    <w:rsid w:val="00F22A9C"/>
    <w:rsid w:val="00F2577D"/>
    <w:rsid w:val="00F26982"/>
    <w:rsid w:val="00F26B00"/>
    <w:rsid w:val="00F27472"/>
    <w:rsid w:val="00F3102B"/>
    <w:rsid w:val="00F32032"/>
    <w:rsid w:val="00F3221D"/>
    <w:rsid w:val="00F32300"/>
    <w:rsid w:val="00F33458"/>
    <w:rsid w:val="00F33C7E"/>
    <w:rsid w:val="00F350B3"/>
    <w:rsid w:val="00F35138"/>
    <w:rsid w:val="00F35DE4"/>
    <w:rsid w:val="00F37003"/>
    <w:rsid w:val="00F37832"/>
    <w:rsid w:val="00F40911"/>
    <w:rsid w:val="00F40B29"/>
    <w:rsid w:val="00F415F6"/>
    <w:rsid w:val="00F41D16"/>
    <w:rsid w:val="00F4395C"/>
    <w:rsid w:val="00F45B42"/>
    <w:rsid w:val="00F47924"/>
    <w:rsid w:val="00F47EE7"/>
    <w:rsid w:val="00F5027E"/>
    <w:rsid w:val="00F50D0D"/>
    <w:rsid w:val="00F53139"/>
    <w:rsid w:val="00F5411B"/>
    <w:rsid w:val="00F54AA8"/>
    <w:rsid w:val="00F57A58"/>
    <w:rsid w:val="00F57C05"/>
    <w:rsid w:val="00F57EF0"/>
    <w:rsid w:val="00F6175E"/>
    <w:rsid w:val="00F61828"/>
    <w:rsid w:val="00F61864"/>
    <w:rsid w:val="00F61904"/>
    <w:rsid w:val="00F61D4A"/>
    <w:rsid w:val="00F62550"/>
    <w:rsid w:val="00F62DCB"/>
    <w:rsid w:val="00F63522"/>
    <w:rsid w:val="00F63A87"/>
    <w:rsid w:val="00F642C1"/>
    <w:rsid w:val="00F64959"/>
    <w:rsid w:val="00F656CF"/>
    <w:rsid w:val="00F65A2E"/>
    <w:rsid w:val="00F6631F"/>
    <w:rsid w:val="00F66662"/>
    <w:rsid w:val="00F67397"/>
    <w:rsid w:val="00F67440"/>
    <w:rsid w:val="00F67B7F"/>
    <w:rsid w:val="00F710FB"/>
    <w:rsid w:val="00F7232F"/>
    <w:rsid w:val="00F72EBB"/>
    <w:rsid w:val="00F739CE"/>
    <w:rsid w:val="00F73AC4"/>
    <w:rsid w:val="00F742FC"/>
    <w:rsid w:val="00F746D5"/>
    <w:rsid w:val="00F74B01"/>
    <w:rsid w:val="00F76C1A"/>
    <w:rsid w:val="00F77596"/>
    <w:rsid w:val="00F77CD6"/>
    <w:rsid w:val="00F80E03"/>
    <w:rsid w:val="00F82E3F"/>
    <w:rsid w:val="00F836A5"/>
    <w:rsid w:val="00F8584A"/>
    <w:rsid w:val="00F8638A"/>
    <w:rsid w:val="00F86B6F"/>
    <w:rsid w:val="00F90F6E"/>
    <w:rsid w:val="00F91D6A"/>
    <w:rsid w:val="00F931BE"/>
    <w:rsid w:val="00F93470"/>
    <w:rsid w:val="00F937C2"/>
    <w:rsid w:val="00F93904"/>
    <w:rsid w:val="00F962AD"/>
    <w:rsid w:val="00F96C4A"/>
    <w:rsid w:val="00FA01E5"/>
    <w:rsid w:val="00FA2306"/>
    <w:rsid w:val="00FA2785"/>
    <w:rsid w:val="00FA46FA"/>
    <w:rsid w:val="00FA4843"/>
    <w:rsid w:val="00FA6AF1"/>
    <w:rsid w:val="00FB01BF"/>
    <w:rsid w:val="00FB0322"/>
    <w:rsid w:val="00FB0730"/>
    <w:rsid w:val="00FB2EA4"/>
    <w:rsid w:val="00FB460D"/>
    <w:rsid w:val="00FB650E"/>
    <w:rsid w:val="00FB7319"/>
    <w:rsid w:val="00FB762C"/>
    <w:rsid w:val="00FB766F"/>
    <w:rsid w:val="00FC1342"/>
    <w:rsid w:val="00FC16F5"/>
    <w:rsid w:val="00FC2E84"/>
    <w:rsid w:val="00FC797D"/>
    <w:rsid w:val="00FD20DC"/>
    <w:rsid w:val="00FD26E1"/>
    <w:rsid w:val="00FD303F"/>
    <w:rsid w:val="00FD31B4"/>
    <w:rsid w:val="00FD3393"/>
    <w:rsid w:val="00FD3636"/>
    <w:rsid w:val="00FD4FE8"/>
    <w:rsid w:val="00FD561E"/>
    <w:rsid w:val="00FD5B88"/>
    <w:rsid w:val="00FD5C09"/>
    <w:rsid w:val="00FD678D"/>
    <w:rsid w:val="00FD6A22"/>
    <w:rsid w:val="00FD6A60"/>
    <w:rsid w:val="00FD6BAF"/>
    <w:rsid w:val="00FD720C"/>
    <w:rsid w:val="00FD78DD"/>
    <w:rsid w:val="00FE0134"/>
    <w:rsid w:val="00FE1620"/>
    <w:rsid w:val="00FE2565"/>
    <w:rsid w:val="00FE3C05"/>
    <w:rsid w:val="00FE5546"/>
    <w:rsid w:val="00FE643E"/>
    <w:rsid w:val="00FE6579"/>
    <w:rsid w:val="00FF0053"/>
    <w:rsid w:val="00FF0553"/>
    <w:rsid w:val="00FF06EB"/>
    <w:rsid w:val="00FF0834"/>
    <w:rsid w:val="00FF18A1"/>
    <w:rsid w:val="00FF1C24"/>
    <w:rsid w:val="00FF3734"/>
    <w:rsid w:val="00FF422F"/>
    <w:rsid w:val="00FF4EE9"/>
    <w:rsid w:val="00FF5A5E"/>
    <w:rsid w:val="00FF7E22"/>
    <w:rsid w:val="010F85D7"/>
    <w:rsid w:val="011611C6"/>
    <w:rsid w:val="012001D4"/>
    <w:rsid w:val="01337241"/>
    <w:rsid w:val="01611831"/>
    <w:rsid w:val="01728C69"/>
    <w:rsid w:val="01A51390"/>
    <w:rsid w:val="01ABD3A7"/>
    <w:rsid w:val="01BBDDF9"/>
    <w:rsid w:val="0213C46F"/>
    <w:rsid w:val="025B9935"/>
    <w:rsid w:val="025F284B"/>
    <w:rsid w:val="026D7B76"/>
    <w:rsid w:val="0292282C"/>
    <w:rsid w:val="029D685A"/>
    <w:rsid w:val="029E0E06"/>
    <w:rsid w:val="02BB78B1"/>
    <w:rsid w:val="02C9AD9C"/>
    <w:rsid w:val="03059470"/>
    <w:rsid w:val="030E8632"/>
    <w:rsid w:val="0334C1CC"/>
    <w:rsid w:val="03542D2C"/>
    <w:rsid w:val="0368EF65"/>
    <w:rsid w:val="036E8C8C"/>
    <w:rsid w:val="036FD046"/>
    <w:rsid w:val="0384E7B9"/>
    <w:rsid w:val="039CD6D6"/>
    <w:rsid w:val="03BB212C"/>
    <w:rsid w:val="03EAF3C8"/>
    <w:rsid w:val="03EC296A"/>
    <w:rsid w:val="03FE092C"/>
    <w:rsid w:val="04041D31"/>
    <w:rsid w:val="042712BD"/>
    <w:rsid w:val="0448ADCD"/>
    <w:rsid w:val="046B041D"/>
    <w:rsid w:val="046C2255"/>
    <w:rsid w:val="048782E9"/>
    <w:rsid w:val="04F28419"/>
    <w:rsid w:val="0505F6E8"/>
    <w:rsid w:val="050720FA"/>
    <w:rsid w:val="05188EB9"/>
    <w:rsid w:val="05285A8D"/>
    <w:rsid w:val="05361B71"/>
    <w:rsid w:val="053C2D29"/>
    <w:rsid w:val="054D25C5"/>
    <w:rsid w:val="05522B08"/>
    <w:rsid w:val="059C9702"/>
    <w:rsid w:val="05AD1AB3"/>
    <w:rsid w:val="05C45B2D"/>
    <w:rsid w:val="05C59081"/>
    <w:rsid w:val="05D8D689"/>
    <w:rsid w:val="05FEEF83"/>
    <w:rsid w:val="06016AD2"/>
    <w:rsid w:val="06169B07"/>
    <w:rsid w:val="064A4742"/>
    <w:rsid w:val="06620EA4"/>
    <w:rsid w:val="066D8CF8"/>
    <w:rsid w:val="067908E2"/>
    <w:rsid w:val="06ACCB1C"/>
    <w:rsid w:val="06BD05C9"/>
    <w:rsid w:val="06C194C9"/>
    <w:rsid w:val="06EA0946"/>
    <w:rsid w:val="06F0A944"/>
    <w:rsid w:val="06F74143"/>
    <w:rsid w:val="06F90AD4"/>
    <w:rsid w:val="072D2C76"/>
    <w:rsid w:val="074E1249"/>
    <w:rsid w:val="075CB19F"/>
    <w:rsid w:val="0763C146"/>
    <w:rsid w:val="0769FA58"/>
    <w:rsid w:val="0778B9FB"/>
    <w:rsid w:val="077E8D0C"/>
    <w:rsid w:val="07887DBB"/>
    <w:rsid w:val="07A982CF"/>
    <w:rsid w:val="07D47542"/>
    <w:rsid w:val="07F37D5C"/>
    <w:rsid w:val="080C9338"/>
    <w:rsid w:val="081D1C26"/>
    <w:rsid w:val="082CB1D5"/>
    <w:rsid w:val="083B4726"/>
    <w:rsid w:val="087B9CB4"/>
    <w:rsid w:val="0889EE74"/>
    <w:rsid w:val="089B5ECD"/>
    <w:rsid w:val="08B8A401"/>
    <w:rsid w:val="08C2B16E"/>
    <w:rsid w:val="08C82F21"/>
    <w:rsid w:val="08E88B27"/>
    <w:rsid w:val="08F9AA14"/>
    <w:rsid w:val="09278511"/>
    <w:rsid w:val="0938DD09"/>
    <w:rsid w:val="0985A74A"/>
    <w:rsid w:val="09970504"/>
    <w:rsid w:val="09C418FF"/>
    <w:rsid w:val="09D1A3E1"/>
    <w:rsid w:val="09EA96C3"/>
    <w:rsid w:val="09FCC605"/>
    <w:rsid w:val="0A2645A5"/>
    <w:rsid w:val="0A50DF5C"/>
    <w:rsid w:val="0A683E06"/>
    <w:rsid w:val="0AA15EC9"/>
    <w:rsid w:val="0ACDE079"/>
    <w:rsid w:val="0AE85955"/>
    <w:rsid w:val="0B16628B"/>
    <w:rsid w:val="0B7C4B45"/>
    <w:rsid w:val="0B9EB7AA"/>
    <w:rsid w:val="0BB917C3"/>
    <w:rsid w:val="0BCDF57F"/>
    <w:rsid w:val="0C06985D"/>
    <w:rsid w:val="0C136934"/>
    <w:rsid w:val="0C84835E"/>
    <w:rsid w:val="0C8999B4"/>
    <w:rsid w:val="0C8F6375"/>
    <w:rsid w:val="0CA2D1FD"/>
    <w:rsid w:val="0D1D7A64"/>
    <w:rsid w:val="0D313FFB"/>
    <w:rsid w:val="0D343968"/>
    <w:rsid w:val="0D3E468E"/>
    <w:rsid w:val="0D647406"/>
    <w:rsid w:val="0DA08E39"/>
    <w:rsid w:val="0DC0612F"/>
    <w:rsid w:val="0DC3B694"/>
    <w:rsid w:val="0E266EB0"/>
    <w:rsid w:val="0E35BA4A"/>
    <w:rsid w:val="0E6AA67C"/>
    <w:rsid w:val="0E78A029"/>
    <w:rsid w:val="0E9C23A4"/>
    <w:rsid w:val="0EA789BC"/>
    <w:rsid w:val="0EA9D996"/>
    <w:rsid w:val="0EB66F6B"/>
    <w:rsid w:val="0EE5467F"/>
    <w:rsid w:val="0F05FF11"/>
    <w:rsid w:val="0F069D7D"/>
    <w:rsid w:val="0F2ABFD0"/>
    <w:rsid w:val="0F3820F3"/>
    <w:rsid w:val="0F63B167"/>
    <w:rsid w:val="0FA3F517"/>
    <w:rsid w:val="0FA5AA89"/>
    <w:rsid w:val="0FB01313"/>
    <w:rsid w:val="0FF3800D"/>
    <w:rsid w:val="1017570D"/>
    <w:rsid w:val="10604762"/>
    <w:rsid w:val="106E91DE"/>
    <w:rsid w:val="10AC7CC0"/>
    <w:rsid w:val="10AFDB34"/>
    <w:rsid w:val="10D8D6DC"/>
    <w:rsid w:val="10E6E857"/>
    <w:rsid w:val="116B94FE"/>
    <w:rsid w:val="116E59D0"/>
    <w:rsid w:val="118EC83C"/>
    <w:rsid w:val="11AC9095"/>
    <w:rsid w:val="11C30176"/>
    <w:rsid w:val="11D4C035"/>
    <w:rsid w:val="11D708A8"/>
    <w:rsid w:val="11D7E8A1"/>
    <w:rsid w:val="11EF4A3A"/>
    <w:rsid w:val="120AA843"/>
    <w:rsid w:val="123DC07A"/>
    <w:rsid w:val="125F325E"/>
    <w:rsid w:val="126491E7"/>
    <w:rsid w:val="1274CBE8"/>
    <w:rsid w:val="1287FC88"/>
    <w:rsid w:val="1290C102"/>
    <w:rsid w:val="12C1822F"/>
    <w:rsid w:val="131A3CA4"/>
    <w:rsid w:val="1347E0C8"/>
    <w:rsid w:val="1357C594"/>
    <w:rsid w:val="136F43E4"/>
    <w:rsid w:val="13711CFF"/>
    <w:rsid w:val="137B936F"/>
    <w:rsid w:val="138AAD94"/>
    <w:rsid w:val="1390ED2E"/>
    <w:rsid w:val="139FA598"/>
    <w:rsid w:val="13AFABF6"/>
    <w:rsid w:val="13C736A2"/>
    <w:rsid w:val="13DD6706"/>
    <w:rsid w:val="13DFFF43"/>
    <w:rsid w:val="1408EB51"/>
    <w:rsid w:val="143337D1"/>
    <w:rsid w:val="144F44D4"/>
    <w:rsid w:val="14503ABF"/>
    <w:rsid w:val="1453651E"/>
    <w:rsid w:val="145B33AA"/>
    <w:rsid w:val="146ABA92"/>
    <w:rsid w:val="14A0B08D"/>
    <w:rsid w:val="14D9389D"/>
    <w:rsid w:val="14DC9BFF"/>
    <w:rsid w:val="14FC8C9C"/>
    <w:rsid w:val="14FD1D13"/>
    <w:rsid w:val="152A3F73"/>
    <w:rsid w:val="154ADB57"/>
    <w:rsid w:val="15516DCA"/>
    <w:rsid w:val="15591095"/>
    <w:rsid w:val="15798547"/>
    <w:rsid w:val="15C79DD1"/>
    <w:rsid w:val="15D33F47"/>
    <w:rsid w:val="15D65765"/>
    <w:rsid w:val="161BEAE4"/>
    <w:rsid w:val="167D645B"/>
    <w:rsid w:val="16967A24"/>
    <w:rsid w:val="16A88161"/>
    <w:rsid w:val="16AECDC3"/>
    <w:rsid w:val="16DE93F0"/>
    <w:rsid w:val="16E14FF6"/>
    <w:rsid w:val="16F39D87"/>
    <w:rsid w:val="174014BB"/>
    <w:rsid w:val="176F6617"/>
    <w:rsid w:val="17941405"/>
    <w:rsid w:val="17972B13"/>
    <w:rsid w:val="179925AA"/>
    <w:rsid w:val="17B8CA8C"/>
    <w:rsid w:val="1800A96B"/>
    <w:rsid w:val="18305E2C"/>
    <w:rsid w:val="18543EF5"/>
    <w:rsid w:val="18823BC1"/>
    <w:rsid w:val="18899831"/>
    <w:rsid w:val="189FF138"/>
    <w:rsid w:val="1930E624"/>
    <w:rsid w:val="193720C3"/>
    <w:rsid w:val="197F68DA"/>
    <w:rsid w:val="19876879"/>
    <w:rsid w:val="19A87F6B"/>
    <w:rsid w:val="19C2E8F4"/>
    <w:rsid w:val="1A0B04F3"/>
    <w:rsid w:val="1A12D3A0"/>
    <w:rsid w:val="1A3677E5"/>
    <w:rsid w:val="1A77A789"/>
    <w:rsid w:val="1A8E87A3"/>
    <w:rsid w:val="1AD1FC2E"/>
    <w:rsid w:val="1ADB318D"/>
    <w:rsid w:val="1B006686"/>
    <w:rsid w:val="1B1821DD"/>
    <w:rsid w:val="1B1A0232"/>
    <w:rsid w:val="1B2A2827"/>
    <w:rsid w:val="1B3A42F0"/>
    <w:rsid w:val="1B3D49F1"/>
    <w:rsid w:val="1B5887E3"/>
    <w:rsid w:val="1B603107"/>
    <w:rsid w:val="1B7415D0"/>
    <w:rsid w:val="1B974D05"/>
    <w:rsid w:val="1BBBB2BC"/>
    <w:rsid w:val="1BD60280"/>
    <w:rsid w:val="1BF18F77"/>
    <w:rsid w:val="1BFFA2FF"/>
    <w:rsid w:val="1C0909EB"/>
    <w:rsid w:val="1C13CD30"/>
    <w:rsid w:val="1C1D2F70"/>
    <w:rsid w:val="1CDF430C"/>
    <w:rsid w:val="1CF72E92"/>
    <w:rsid w:val="1CF7900B"/>
    <w:rsid w:val="1D0CA00E"/>
    <w:rsid w:val="1D811DA2"/>
    <w:rsid w:val="1D81FAD0"/>
    <w:rsid w:val="1DA0E11F"/>
    <w:rsid w:val="1DA406EC"/>
    <w:rsid w:val="1DAF802E"/>
    <w:rsid w:val="1DBC1BAC"/>
    <w:rsid w:val="1DBC72A3"/>
    <w:rsid w:val="1DFF64D1"/>
    <w:rsid w:val="1E31474C"/>
    <w:rsid w:val="1E53EB59"/>
    <w:rsid w:val="1E60ABC4"/>
    <w:rsid w:val="1E689B23"/>
    <w:rsid w:val="1E89F696"/>
    <w:rsid w:val="1E9391A6"/>
    <w:rsid w:val="1EC1860A"/>
    <w:rsid w:val="1EDE64F2"/>
    <w:rsid w:val="1EE7DD35"/>
    <w:rsid w:val="1EF3B0B6"/>
    <w:rsid w:val="1F245718"/>
    <w:rsid w:val="1F3A4D14"/>
    <w:rsid w:val="1F488BF3"/>
    <w:rsid w:val="1F492509"/>
    <w:rsid w:val="1FA585F3"/>
    <w:rsid w:val="1FABA0B4"/>
    <w:rsid w:val="1FBDD304"/>
    <w:rsid w:val="1FC0E435"/>
    <w:rsid w:val="1FCCD5A6"/>
    <w:rsid w:val="1FE8C8A1"/>
    <w:rsid w:val="1FF09CA1"/>
    <w:rsid w:val="20027733"/>
    <w:rsid w:val="200CC43F"/>
    <w:rsid w:val="2010743F"/>
    <w:rsid w:val="204360B2"/>
    <w:rsid w:val="206C6E3C"/>
    <w:rsid w:val="2073C81B"/>
    <w:rsid w:val="20AEE605"/>
    <w:rsid w:val="20CE3B40"/>
    <w:rsid w:val="20D43175"/>
    <w:rsid w:val="20E21EDB"/>
    <w:rsid w:val="2110B55F"/>
    <w:rsid w:val="2112D9B4"/>
    <w:rsid w:val="21151FB1"/>
    <w:rsid w:val="2138A828"/>
    <w:rsid w:val="21503798"/>
    <w:rsid w:val="2159B4A0"/>
    <w:rsid w:val="216D1EE1"/>
    <w:rsid w:val="21A4BCAE"/>
    <w:rsid w:val="21A8F46B"/>
    <w:rsid w:val="21B5034B"/>
    <w:rsid w:val="21B8679A"/>
    <w:rsid w:val="21C2E34C"/>
    <w:rsid w:val="21E5CFFB"/>
    <w:rsid w:val="221DE5DE"/>
    <w:rsid w:val="2221056D"/>
    <w:rsid w:val="2234375E"/>
    <w:rsid w:val="224D0E76"/>
    <w:rsid w:val="22582CE6"/>
    <w:rsid w:val="227FC140"/>
    <w:rsid w:val="2315A7B4"/>
    <w:rsid w:val="233F5C9F"/>
    <w:rsid w:val="2356A94D"/>
    <w:rsid w:val="23A3B3C9"/>
    <w:rsid w:val="23AD8912"/>
    <w:rsid w:val="23BC34CB"/>
    <w:rsid w:val="23C4BBAD"/>
    <w:rsid w:val="23F6B183"/>
    <w:rsid w:val="23FC1538"/>
    <w:rsid w:val="2402BB44"/>
    <w:rsid w:val="243A7EE3"/>
    <w:rsid w:val="246AE9F5"/>
    <w:rsid w:val="247C602E"/>
    <w:rsid w:val="24843F84"/>
    <w:rsid w:val="248E06CC"/>
    <w:rsid w:val="24B5D270"/>
    <w:rsid w:val="251B659F"/>
    <w:rsid w:val="2533BB45"/>
    <w:rsid w:val="2590876A"/>
    <w:rsid w:val="25B176B0"/>
    <w:rsid w:val="25B6C72D"/>
    <w:rsid w:val="25BE0215"/>
    <w:rsid w:val="25CAEE95"/>
    <w:rsid w:val="25DD6148"/>
    <w:rsid w:val="25FC53CA"/>
    <w:rsid w:val="25FC59AC"/>
    <w:rsid w:val="2628B27E"/>
    <w:rsid w:val="263BFE5A"/>
    <w:rsid w:val="265752D6"/>
    <w:rsid w:val="2664C3C9"/>
    <w:rsid w:val="2679B778"/>
    <w:rsid w:val="26B25B1B"/>
    <w:rsid w:val="26BA8B22"/>
    <w:rsid w:val="26CA532A"/>
    <w:rsid w:val="26CC6481"/>
    <w:rsid w:val="26CE9E2D"/>
    <w:rsid w:val="26F241EA"/>
    <w:rsid w:val="27033A22"/>
    <w:rsid w:val="27285259"/>
    <w:rsid w:val="273FF000"/>
    <w:rsid w:val="274BAA76"/>
    <w:rsid w:val="27530CB0"/>
    <w:rsid w:val="27C6EC53"/>
    <w:rsid w:val="27F6FA92"/>
    <w:rsid w:val="281A5A54"/>
    <w:rsid w:val="283950EA"/>
    <w:rsid w:val="286B31D0"/>
    <w:rsid w:val="2883C8FD"/>
    <w:rsid w:val="2888A5F7"/>
    <w:rsid w:val="2897C545"/>
    <w:rsid w:val="28A62A5B"/>
    <w:rsid w:val="28E8F64C"/>
    <w:rsid w:val="28EB4313"/>
    <w:rsid w:val="28F4F1B4"/>
    <w:rsid w:val="290FEF57"/>
    <w:rsid w:val="29283507"/>
    <w:rsid w:val="2936B1BC"/>
    <w:rsid w:val="2948E01D"/>
    <w:rsid w:val="2952D0FB"/>
    <w:rsid w:val="296BAE44"/>
    <w:rsid w:val="29D0A74F"/>
    <w:rsid w:val="29D45717"/>
    <w:rsid w:val="29EA7D97"/>
    <w:rsid w:val="2A0DDCF6"/>
    <w:rsid w:val="2A1AAB7C"/>
    <w:rsid w:val="2A1DA644"/>
    <w:rsid w:val="2A22A805"/>
    <w:rsid w:val="2A3F051E"/>
    <w:rsid w:val="2A59183F"/>
    <w:rsid w:val="2A614C40"/>
    <w:rsid w:val="2A67DE6A"/>
    <w:rsid w:val="2A9420C3"/>
    <w:rsid w:val="2AEFF619"/>
    <w:rsid w:val="2B1951A2"/>
    <w:rsid w:val="2B2FCD0C"/>
    <w:rsid w:val="2B72E778"/>
    <w:rsid w:val="2B963BDA"/>
    <w:rsid w:val="2BE005FC"/>
    <w:rsid w:val="2BE649EB"/>
    <w:rsid w:val="2BF62D68"/>
    <w:rsid w:val="2BFB31A6"/>
    <w:rsid w:val="2C0B6972"/>
    <w:rsid w:val="2C2CEB5B"/>
    <w:rsid w:val="2C541A03"/>
    <w:rsid w:val="2C56EF2E"/>
    <w:rsid w:val="2C76AC2A"/>
    <w:rsid w:val="2C8AD215"/>
    <w:rsid w:val="2C9A35E0"/>
    <w:rsid w:val="2CA93EDD"/>
    <w:rsid w:val="2CBE242E"/>
    <w:rsid w:val="2CCCE3F7"/>
    <w:rsid w:val="2CE625D2"/>
    <w:rsid w:val="2D32F0C1"/>
    <w:rsid w:val="2D358B0D"/>
    <w:rsid w:val="2D74B1F2"/>
    <w:rsid w:val="2DA7B653"/>
    <w:rsid w:val="2DC3DAE9"/>
    <w:rsid w:val="2DC98A1E"/>
    <w:rsid w:val="2DC9E8D9"/>
    <w:rsid w:val="2DD5E3CE"/>
    <w:rsid w:val="2DE49979"/>
    <w:rsid w:val="2E0BE14E"/>
    <w:rsid w:val="2E14A8DF"/>
    <w:rsid w:val="2E429E2C"/>
    <w:rsid w:val="2E4CDA43"/>
    <w:rsid w:val="2E7B3510"/>
    <w:rsid w:val="2E825446"/>
    <w:rsid w:val="2E9CC35D"/>
    <w:rsid w:val="2EC542A3"/>
    <w:rsid w:val="2F09FDFD"/>
    <w:rsid w:val="2F30F7BC"/>
    <w:rsid w:val="2F84B7AC"/>
    <w:rsid w:val="2F8DC4CF"/>
    <w:rsid w:val="2F9697C6"/>
    <w:rsid w:val="2FD54105"/>
    <w:rsid w:val="2FDC18E3"/>
    <w:rsid w:val="2FF62FE8"/>
    <w:rsid w:val="3006D994"/>
    <w:rsid w:val="3010D95E"/>
    <w:rsid w:val="301490AF"/>
    <w:rsid w:val="3051C953"/>
    <w:rsid w:val="3081FE9D"/>
    <w:rsid w:val="30BDC280"/>
    <w:rsid w:val="30C9F603"/>
    <w:rsid w:val="30E16151"/>
    <w:rsid w:val="30EA4C7A"/>
    <w:rsid w:val="30F20C99"/>
    <w:rsid w:val="3121D555"/>
    <w:rsid w:val="312F21C3"/>
    <w:rsid w:val="31504EC0"/>
    <w:rsid w:val="315150A8"/>
    <w:rsid w:val="318AA0B5"/>
    <w:rsid w:val="31D2AD07"/>
    <w:rsid w:val="320EA530"/>
    <w:rsid w:val="320F4621"/>
    <w:rsid w:val="32645BBC"/>
    <w:rsid w:val="3269DA64"/>
    <w:rsid w:val="327AAC57"/>
    <w:rsid w:val="328218D8"/>
    <w:rsid w:val="3286432B"/>
    <w:rsid w:val="32BEB081"/>
    <w:rsid w:val="32C15838"/>
    <w:rsid w:val="32CCCCCF"/>
    <w:rsid w:val="32D939F2"/>
    <w:rsid w:val="32DC21AD"/>
    <w:rsid w:val="32E253AB"/>
    <w:rsid w:val="33156CBB"/>
    <w:rsid w:val="3342FE4C"/>
    <w:rsid w:val="3348FFC1"/>
    <w:rsid w:val="3391E284"/>
    <w:rsid w:val="33A9839F"/>
    <w:rsid w:val="346CE473"/>
    <w:rsid w:val="3484AE53"/>
    <w:rsid w:val="348F8B57"/>
    <w:rsid w:val="34920B5E"/>
    <w:rsid w:val="34947FA7"/>
    <w:rsid w:val="34963D3E"/>
    <w:rsid w:val="34A261E1"/>
    <w:rsid w:val="34A27939"/>
    <w:rsid w:val="34B890F6"/>
    <w:rsid w:val="35041F37"/>
    <w:rsid w:val="3504318C"/>
    <w:rsid w:val="35399D8F"/>
    <w:rsid w:val="35499052"/>
    <w:rsid w:val="357DACAE"/>
    <w:rsid w:val="360249F6"/>
    <w:rsid w:val="360A36A9"/>
    <w:rsid w:val="3611FD0A"/>
    <w:rsid w:val="363EC9C1"/>
    <w:rsid w:val="3656E242"/>
    <w:rsid w:val="36961F82"/>
    <w:rsid w:val="36D7FEBA"/>
    <w:rsid w:val="3724A936"/>
    <w:rsid w:val="3732029D"/>
    <w:rsid w:val="3745FBEC"/>
    <w:rsid w:val="37634938"/>
    <w:rsid w:val="3792B6C4"/>
    <w:rsid w:val="37B39ABC"/>
    <w:rsid w:val="37D7EE93"/>
    <w:rsid w:val="37EBA6DB"/>
    <w:rsid w:val="381E725B"/>
    <w:rsid w:val="3849BFB3"/>
    <w:rsid w:val="38540833"/>
    <w:rsid w:val="38608800"/>
    <w:rsid w:val="38812ECC"/>
    <w:rsid w:val="388314EB"/>
    <w:rsid w:val="38B9FD1E"/>
    <w:rsid w:val="38F20E4F"/>
    <w:rsid w:val="38F9CCCD"/>
    <w:rsid w:val="39114A4F"/>
    <w:rsid w:val="392618FB"/>
    <w:rsid w:val="39A51DD9"/>
    <w:rsid w:val="39AA928F"/>
    <w:rsid w:val="39E103A7"/>
    <w:rsid w:val="39F61906"/>
    <w:rsid w:val="39F9FEDE"/>
    <w:rsid w:val="3A2D210E"/>
    <w:rsid w:val="3A33ED04"/>
    <w:rsid w:val="3A38DAC3"/>
    <w:rsid w:val="3A38EA52"/>
    <w:rsid w:val="3A54C365"/>
    <w:rsid w:val="3A5B0E57"/>
    <w:rsid w:val="3A680FE0"/>
    <w:rsid w:val="3A9B40DC"/>
    <w:rsid w:val="3AADD437"/>
    <w:rsid w:val="3AAE6DC0"/>
    <w:rsid w:val="3AC8429B"/>
    <w:rsid w:val="3ACA1409"/>
    <w:rsid w:val="3AD88930"/>
    <w:rsid w:val="3AFDC8C5"/>
    <w:rsid w:val="3B150E86"/>
    <w:rsid w:val="3B2A8FFC"/>
    <w:rsid w:val="3B3A5721"/>
    <w:rsid w:val="3B5EAC05"/>
    <w:rsid w:val="3B73ED93"/>
    <w:rsid w:val="3B7FDA23"/>
    <w:rsid w:val="3BA2B66B"/>
    <w:rsid w:val="3C4D3865"/>
    <w:rsid w:val="3C617FCB"/>
    <w:rsid w:val="3C63A8B8"/>
    <w:rsid w:val="3C69C839"/>
    <w:rsid w:val="3C94CA8D"/>
    <w:rsid w:val="3CAECF11"/>
    <w:rsid w:val="3CD321A0"/>
    <w:rsid w:val="3CD32234"/>
    <w:rsid w:val="3CEF2680"/>
    <w:rsid w:val="3CEF8E20"/>
    <w:rsid w:val="3D014DBF"/>
    <w:rsid w:val="3D1B4B26"/>
    <w:rsid w:val="3D2B8F25"/>
    <w:rsid w:val="3D61480D"/>
    <w:rsid w:val="3DB8596D"/>
    <w:rsid w:val="3DCD32B5"/>
    <w:rsid w:val="3DFC1A82"/>
    <w:rsid w:val="3E05756A"/>
    <w:rsid w:val="3E1EC350"/>
    <w:rsid w:val="3E242C9A"/>
    <w:rsid w:val="3E27BDE2"/>
    <w:rsid w:val="3E538AF7"/>
    <w:rsid w:val="3E62E708"/>
    <w:rsid w:val="3E8CD752"/>
    <w:rsid w:val="3E9C61CC"/>
    <w:rsid w:val="3E9CDB58"/>
    <w:rsid w:val="3EA1427C"/>
    <w:rsid w:val="3EDA3E77"/>
    <w:rsid w:val="3EF1FC6F"/>
    <w:rsid w:val="3F4AFCC6"/>
    <w:rsid w:val="3F55FCD4"/>
    <w:rsid w:val="3F597E80"/>
    <w:rsid w:val="3FAB453D"/>
    <w:rsid w:val="3FB325E3"/>
    <w:rsid w:val="3FB68AFE"/>
    <w:rsid w:val="400F50B1"/>
    <w:rsid w:val="4020BC38"/>
    <w:rsid w:val="40236DF7"/>
    <w:rsid w:val="403CDD97"/>
    <w:rsid w:val="40529ACB"/>
    <w:rsid w:val="4065C75A"/>
    <w:rsid w:val="40B7830E"/>
    <w:rsid w:val="41089085"/>
    <w:rsid w:val="414387FE"/>
    <w:rsid w:val="41494E12"/>
    <w:rsid w:val="414F5090"/>
    <w:rsid w:val="4152613B"/>
    <w:rsid w:val="4154BEF8"/>
    <w:rsid w:val="41741074"/>
    <w:rsid w:val="4175FAB9"/>
    <w:rsid w:val="41AE9329"/>
    <w:rsid w:val="41C33987"/>
    <w:rsid w:val="41F74F01"/>
    <w:rsid w:val="42027CF5"/>
    <w:rsid w:val="420E6323"/>
    <w:rsid w:val="421D8EB1"/>
    <w:rsid w:val="4229D46F"/>
    <w:rsid w:val="42363C6D"/>
    <w:rsid w:val="426273C4"/>
    <w:rsid w:val="42709C8A"/>
    <w:rsid w:val="42800D2A"/>
    <w:rsid w:val="429B5ED4"/>
    <w:rsid w:val="42FC692F"/>
    <w:rsid w:val="430289CA"/>
    <w:rsid w:val="432AEFE2"/>
    <w:rsid w:val="43461806"/>
    <w:rsid w:val="435B3D40"/>
    <w:rsid w:val="4367BDF2"/>
    <w:rsid w:val="43862AC8"/>
    <w:rsid w:val="43997C10"/>
    <w:rsid w:val="43B3DFFE"/>
    <w:rsid w:val="43B9BD48"/>
    <w:rsid w:val="43E576E1"/>
    <w:rsid w:val="43FBFBC6"/>
    <w:rsid w:val="4427F311"/>
    <w:rsid w:val="447E04E0"/>
    <w:rsid w:val="447FDBE6"/>
    <w:rsid w:val="44FB330D"/>
    <w:rsid w:val="45041CF3"/>
    <w:rsid w:val="450E4F3E"/>
    <w:rsid w:val="45329F6A"/>
    <w:rsid w:val="453FAAB7"/>
    <w:rsid w:val="4543B580"/>
    <w:rsid w:val="4556A516"/>
    <w:rsid w:val="455EC0E8"/>
    <w:rsid w:val="457A1692"/>
    <w:rsid w:val="4588C593"/>
    <w:rsid w:val="45AC3B47"/>
    <w:rsid w:val="45C672F0"/>
    <w:rsid w:val="45D85A6C"/>
    <w:rsid w:val="45E5C785"/>
    <w:rsid w:val="4600E428"/>
    <w:rsid w:val="4607D4F9"/>
    <w:rsid w:val="464D0EDD"/>
    <w:rsid w:val="46742CC5"/>
    <w:rsid w:val="468E6DC6"/>
    <w:rsid w:val="468FB424"/>
    <w:rsid w:val="46E0FF13"/>
    <w:rsid w:val="46E767E1"/>
    <w:rsid w:val="46F09ADA"/>
    <w:rsid w:val="471198DA"/>
    <w:rsid w:val="47126B1A"/>
    <w:rsid w:val="4713014F"/>
    <w:rsid w:val="4718AAFB"/>
    <w:rsid w:val="47527A7C"/>
    <w:rsid w:val="476E8291"/>
    <w:rsid w:val="47A610FA"/>
    <w:rsid w:val="47C1E333"/>
    <w:rsid w:val="47C26402"/>
    <w:rsid w:val="47CC5A4E"/>
    <w:rsid w:val="481C18BE"/>
    <w:rsid w:val="48215CAA"/>
    <w:rsid w:val="482182E6"/>
    <w:rsid w:val="483C428D"/>
    <w:rsid w:val="4847B8BD"/>
    <w:rsid w:val="487502A1"/>
    <w:rsid w:val="48ACE807"/>
    <w:rsid w:val="48DCA742"/>
    <w:rsid w:val="48EC14CF"/>
    <w:rsid w:val="490B4458"/>
    <w:rsid w:val="493FCE45"/>
    <w:rsid w:val="494A9462"/>
    <w:rsid w:val="497080AB"/>
    <w:rsid w:val="49727953"/>
    <w:rsid w:val="49891627"/>
    <w:rsid w:val="498FD931"/>
    <w:rsid w:val="49E4D652"/>
    <w:rsid w:val="49F31840"/>
    <w:rsid w:val="4A0380BA"/>
    <w:rsid w:val="4A16B560"/>
    <w:rsid w:val="4A229B3C"/>
    <w:rsid w:val="4A744A16"/>
    <w:rsid w:val="4A7E0879"/>
    <w:rsid w:val="4A805DD0"/>
    <w:rsid w:val="4A8680DE"/>
    <w:rsid w:val="4A92F152"/>
    <w:rsid w:val="4AE98D91"/>
    <w:rsid w:val="4AFC221D"/>
    <w:rsid w:val="4B0592B3"/>
    <w:rsid w:val="4B14113B"/>
    <w:rsid w:val="4B4F44E6"/>
    <w:rsid w:val="4B6899C9"/>
    <w:rsid w:val="4B7B4065"/>
    <w:rsid w:val="4B8DC99A"/>
    <w:rsid w:val="4BBECE2B"/>
    <w:rsid w:val="4BE42B45"/>
    <w:rsid w:val="4C0DC485"/>
    <w:rsid w:val="4C0F6228"/>
    <w:rsid w:val="4C21BDB9"/>
    <w:rsid w:val="4C2A4E84"/>
    <w:rsid w:val="4C3F5A8C"/>
    <w:rsid w:val="4C4FA865"/>
    <w:rsid w:val="4C7141D8"/>
    <w:rsid w:val="4C789B3F"/>
    <w:rsid w:val="4C98C1C9"/>
    <w:rsid w:val="4CC79F3A"/>
    <w:rsid w:val="4CE42FE0"/>
    <w:rsid w:val="4CEB60F9"/>
    <w:rsid w:val="4D4529E4"/>
    <w:rsid w:val="4D594196"/>
    <w:rsid w:val="4D743D54"/>
    <w:rsid w:val="4D7D50E5"/>
    <w:rsid w:val="4DA08B7E"/>
    <w:rsid w:val="4DBB448D"/>
    <w:rsid w:val="4DBBF2B2"/>
    <w:rsid w:val="4DD5DB3B"/>
    <w:rsid w:val="4DD98B32"/>
    <w:rsid w:val="4DE52C66"/>
    <w:rsid w:val="4DEA7467"/>
    <w:rsid w:val="4DF04A4D"/>
    <w:rsid w:val="4E390F0B"/>
    <w:rsid w:val="4E4680F5"/>
    <w:rsid w:val="4E5221E6"/>
    <w:rsid w:val="4E92DA90"/>
    <w:rsid w:val="4E969C79"/>
    <w:rsid w:val="4EA75440"/>
    <w:rsid w:val="4EB1FE3A"/>
    <w:rsid w:val="4EBB0CFA"/>
    <w:rsid w:val="4ECCE5D1"/>
    <w:rsid w:val="4EDDE721"/>
    <w:rsid w:val="4EE2D46B"/>
    <w:rsid w:val="4EF09E4F"/>
    <w:rsid w:val="4EF98FB4"/>
    <w:rsid w:val="4F007AEF"/>
    <w:rsid w:val="4F1E8EB2"/>
    <w:rsid w:val="4F509085"/>
    <w:rsid w:val="4F664B86"/>
    <w:rsid w:val="4F9979E3"/>
    <w:rsid w:val="4FA7C770"/>
    <w:rsid w:val="4FB3E575"/>
    <w:rsid w:val="4FCA49B6"/>
    <w:rsid w:val="502A3736"/>
    <w:rsid w:val="502B9C18"/>
    <w:rsid w:val="5069387B"/>
    <w:rsid w:val="50753226"/>
    <w:rsid w:val="5075692C"/>
    <w:rsid w:val="50803F98"/>
    <w:rsid w:val="5087AFF6"/>
    <w:rsid w:val="508A46E5"/>
    <w:rsid w:val="509A03D9"/>
    <w:rsid w:val="50A4095F"/>
    <w:rsid w:val="50ED6C9B"/>
    <w:rsid w:val="510F7BEF"/>
    <w:rsid w:val="51115315"/>
    <w:rsid w:val="5122898B"/>
    <w:rsid w:val="512F6B79"/>
    <w:rsid w:val="51404E9A"/>
    <w:rsid w:val="515F2A85"/>
    <w:rsid w:val="51A27E0A"/>
    <w:rsid w:val="5213222E"/>
    <w:rsid w:val="52252105"/>
    <w:rsid w:val="524D676C"/>
    <w:rsid w:val="52629B16"/>
    <w:rsid w:val="5269C51F"/>
    <w:rsid w:val="528A23CA"/>
    <w:rsid w:val="528DE580"/>
    <w:rsid w:val="528F7EE9"/>
    <w:rsid w:val="5290C8A5"/>
    <w:rsid w:val="52988203"/>
    <w:rsid w:val="52D4CE25"/>
    <w:rsid w:val="52D8C52B"/>
    <w:rsid w:val="5331F0F1"/>
    <w:rsid w:val="533610B8"/>
    <w:rsid w:val="53665E5F"/>
    <w:rsid w:val="53777EE2"/>
    <w:rsid w:val="537F7D74"/>
    <w:rsid w:val="53885511"/>
    <w:rsid w:val="539C73B8"/>
    <w:rsid w:val="53C111F8"/>
    <w:rsid w:val="53C5A702"/>
    <w:rsid w:val="53C6FB3B"/>
    <w:rsid w:val="53FA09BE"/>
    <w:rsid w:val="53FDF834"/>
    <w:rsid w:val="5410EBCF"/>
    <w:rsid w:val="54232614"/>
    <w:rsid w:val="5462C374"/>
    <w:rsid w:val="546C1680"/>
    <w:rsid w:val="546CE555"/>
    <w:rsid w:val="54708479"/>
    <w:rsid w:val="5480B2C2"/>
    <w:rsid w:val="548C7B60"/>
    <w:rsid w:val="54960B9D"/>
    <w:rsid w:val="54AE364A"/>
    <w:rsid w:val="54B0C37D"/>
    <w:rsid w:val="54BE2476"/>
    <w:rsid w:val="54C159D5"/>
    <w:rsid w:val="54CDC0B2"/>
    <w:rsid w:val="54CEB7FF"/>
    <w:rsid w:val="54EDCB37"/>
    <w:rsid w:val="55016AFE"/>
    <w:rsid w:val="5505A3FB"/>
    <w:rsid w:val="551D5B39"/>
    <w:rsid w:val="551E3528"/>
    <w:rsid w:val="5520F706"/>
    <w:rsid w:val="55598763"/>
    <w:rsid w:val="558A13F7"/>
    <w:rsid w:val="55A0713F"/>
    <w:rsid w:val="55C7BE0A"/>
    <w:rsid w:val="55D5EB86"/>
    <w:rsid w:val="5601DD86"/>
    <w:rsid w:val="5614CD86"/>
    <w:rsid w:val="561877AE"/>
    <w:rsid w:val="561B4A37"/>
    <w:rsid w:val="56316484"/>
    <w:rsid w:val="565339FC"/>
    <w:rsid w:val="565C141E"/>
    <w:rsid w:val="567298F3"/>
    <w:rsid w:val="569855B9"/>
    <w:rsid w:val="56D4A1A2"/>
    <w:rsid w:val="57016485"/>
    <w:rsid w:val="57135C96"/>
    <w:rsid w:val="573E56A4"/>
    <w:rsid w:val="5769148D"/>
    <w:rsid w:val="577540B3"/>
    <w:rsid w:val="57A4D124"/>
    <w:rsid w:val="57B5C0A8"/>
    <w:rsid w:val="57C4F60A"/>
    <w:rsid w:val="57ED1366"/>
    <w:rsid w:val="5847884F"/>
    <w:rsid w:val="585BA6DC"/>
    <w:rsid w:val="58691F7F"/>
    <w:rsid w:val="5873DF1D"/>
    <w:rsid w:val="5892EE31"/>
    <w:rsid w:val="589F59D2"/>
    <w:rsid w:val="58AAEE54"/>
    <w:rsid w:val="58C818D3"/>
    <w:rsid w:val="58C93AF5"/>
    <w:rsid w:val="58EEA974"/>
    <w:rsid w:val="58F4C7EF"/>
    <w:rsid w:val="58FBEA8E"/>
    <w:rsid w:val="591FF47C"/>
    <w:rsid w:val="5921CD89"/>
    <w:rsid w:val="5931D5AB"/>
    <w:rsid w:val="59516DA7"/>
    <w:rsid w:val="597CAA7C"/>
    <w:rsid w:val="599F6AAC"/>
    <w:rsid w:val="59A4C2D9"/>
    <w:rsid w:val="59A6D741"/>
    <w:rsid w:val="59AC5CA5"/>
    <w:rsid w:val="59D7C667"/>
    <w:rsid w:val="59FB7C99"/>
    <w:rsid w:val="5A1C5187"/>
    <w:rsid w:val="5A1D0CE9"/>
    <w:rsid w:val="5A506B08"/>
    <w:rsid w:val="5A7A5720"/>
    <w:rsid w:val="5A7BB273"/>
    <w:rsid w:val="5AA7745F"/>
    <w:rsid w:val="5AC6ECD4"/>
    <w:rsid w:val="5AF46265"/>
    <w:rsid w:val="5B088350"/>
    <w:rsid w:val="5B3CCA63"/>
    <w:rsid w:val="5B57C703"/>
    <w:rsid w:val="5B768492"/>
    <w:rsid w:val="5B852888"/>
    <w:rsid w:val="5B905E06"/>
    <w:rsid w:val="5B9212E8"/>
    <w:rsid w:val="5B9C5F09"/>
    <w:rsid w:val="5BA4564E"/>
    <w:rsid w:val="5BB983E5"/>
    <w:rsid w:val="5BE5A761"/>
    <w:rsid w:val="5BEE56CD"/>
    <w:rsid w:val="5C0AD4BF"/>
    <w:rsid w:val="5C1D6F7F"/>
    <w:rsid w:val="5C4635B0"/>
    <w:rsid w:val="5C4A1CAD"/>
    <w:rsid w:val="5C7A4EEA"/>
    <w:rsid w:val="5CBB9833"/>
    <w:rsid w:val="5CCC92EC"/>
    <w:rsid w:val="5CFA9A1E"/>
    <w:rsid w:val="5D05FE56"/>
    <w:rsid w:val="5D1BFCD4"/>
    <w:rsid w:val="5D55EAC3"/>
    <w:rsid w:val="5D7B7E1C"/>
    <w:rsid w:val="5D80AEE8"/>
    <w:rsid w:val="5DD8DB7D"/>
    <w:rsid w:val="5DE2D49E"/>
    <w:rsid w:val="5DE79FAA"/>
    <w:rsid w:val="5E0F6E03"/>
    <w:rsid w:val="5E25CE0F"/>
    <w:rsid w:val="5E310802"/>
    <w:rsid w:val="5E3FC4CC"/>
    <w:rsid w:val="5E5E1A2F"/>
    <w:rsid w:val="5E701EEE"/>
    <w:rsid w:val="5E84A252"/>
    <w:rsid w:val="5EA11195"/>
    <w:rsid w:val="5EAE473C"/>
    <w:rsid w:val="5EBF30D8"/>
    <w:rsid w:val="5EEDB8BD"/>
    <w:rsid w:val="5EEE4855"/>
    <w:rsid w:val="5F1876EE"/>
    <w:rsid w:val="5F24708D"/>
    <w:rsid w:val="5F2FBE50"/>
    <w:rsid w:val="5F354617"/>
    <w:rsid w:val="5F51C2D0"/>
    <w:rsid w:val="5F5D19F1"/>
    <w:rsid w:val="5FA2EC5F"/>
    <w:rsid w:val="5FC08C18"/>
    <w:rsid w:val="5FD6B620"/>
    <w:rsid w:val="5FEE439B"/>
    <w:rsid w:val="600A3D84"/>
    <w:rsid w:val="600ECA23"/>
    <w:rsid w:val="60328873"/>
    <w:rsid w:val="6034630B"/>
    <w:rsid w:val="604E469F"/>
    <w:rsid w:val="6085E563"/>
    <w:rsid w:val="60A68F26"/>
    <w:rsid w:val="60A8D411"/>
    <w:rsid w:val="60DF9080"/>
    <w:rsid w:val="612A2505"/>
    <w:rsid w:val="613D7424"/>
    <w:rsid w:val="61C58E15"/>
    <w:rsid w:val="61CC2956"/>
    <w:rsid w:val="61DC4038"/>
    <w:rsid w:val="61E2FE09"/>
    <w:rsid w:val="61E74E2B"/>
    <w:rsid w:val="61FF14C5"/>
    <w:rsid w:val="620BB951"/>
    <w:rsid w:val="623941C0"/>
    <w:rsid w:val="624E35F3"/>
    <w:rsid w:val="6282E8C7"/>
    <w:rsid w:val="628E661A"/>
    <w:rsid w:val="6320FA15"/>
    <w:rsid w:val="6354CB97"/>
    <w:rsid w:val="6367520E"/>
    <w:rsid w:val="639AE279"/>
    <w:rsid w:val="63F1C703"/>
    <w:rsid w:val="63F354AF"/>
    <w:rsid w:val="63F88E85"/>
    <w:rsid w:val="6475A489"/>
    <w:rsid w:val="648C39F4"/>
    <w:rsid w:val="648F6089"/>
    <w:rsid w:val="64A098EB"/>
    <w:rsid w:val="64FA7D64"/>
    <w:rsid w:val="65065047"/>
    <w:rsid w:val="652CEAEE"/>
    <w:rsid w:val="656EBAC8"/>
    <w:rsid w:val="657E6A5E"/>
    <w:rsid w:val="659372E1"/>
    <w:rsid w:val="65A58C90"/>
    <w:rsid w:val="65A66C63"/>
    <w:rsid w:val="65A8E2DD"/>
    <w:rsid w:val="65B31232"/>
    <w:rsid w:val="65C67874"/>
    <w:rsid w:val="65E1121E"/>
    <w:rsid w:val="65FB969F"/>
    <w:rsid w:val="66070994"/>
    <w:rsid w:val="6633BD84"/>
    <w:rsid w:val="663A8D37"/>
    <w:rsid w:val="66441474"/>
    <w:rsid w:val="66899926"/>
    <w:rsid w:val="66A642F2"/>
    <w:rsid w:val="66ADF3C0"/>
    <w:rsid w:val="66B272F4"/>
    <w:rsid w:val="66BF19C6"/>
    <w:rsid w:val="66C26E47"/>
    <w:rsid w:val="66C49C19"/>
    <w:rsid w:val="6713ED7F"/>
    <w:rsid w:val="672F90DF"/>
    <w:rsid w:val="6763F853"/>
    <w:rsid w:val="67DD4500"/>
    <w:rsid w:val="682F6EF3"/>
    <w:rsid w:val="68382FB5"/>
    <w:rsid w:val="686387D6"/>
    <w:rsid w:val="68802C2F"/>
    <w:rsid w:val="688E285A"/>
    <w:rsid w:val="68B36F4F"/>
    <w:rsid w:val="68C4F1AB"/>
    <w:rsid w:val="68CCE4ED"/>
    <w:rsid w:val="69513606"/>
    <w:rsid w:val="696B046B"/>
    <w:rsid w:val="6994E4B7"/>
    <w:rsid w:val="69A5E071"/>
    <w:rsid w:val="69EB27B3"/>
    <w:rsid w:val="69EEEB97"/>
    <w:rsid w:val="69FD77FE"/>
    <w:rsid w:val="6A254DB4"/>
    <w:rsid w:val="6A2E7610"/>
    <w:rsid w:val="6A3FEC56"/>
    <w:rsid w:val="6A44DE98"/>
    <w:rsid w:val="6A4A39B7"/>
    <w:rsid w:val="6A617E30"/>
    <w:rsid w:val="6A6C07E1"/>
    <w:rsid w:val="6A8A7388"/>
    <w:rsid w:val="6A97BFC4"/>
    <w:rsid w:val="6A9F53BB"/>
    <w:rsid w:val="6AD51EC9"/>
    <w:rsid w:val="6ADB03A5"/>
    <w:rsid w:val="6B10D60A"/>
    <w:rsid w:val="6B509A33"/>
    <w:rsid w:val="6B5F9C92"/>
    <w:rsid w:val="6B66D746"/>
    <w:rsid w:val="6BADE2C3"/>
    <w:rsid w:val="6C0C7E87"/>
    <w:rsid w:val="6C4B4602"/>
    <w:rsid w:val="6C624BF4"/>
    <w:rsid w:val="6C8F861A"/>
    <w:rsid w:val="6C910677"/>
    <w:rsid w:val="6CB30B78"/>
    <w:rsid w:val="6CB4E4BD"/>
    <w:rsid w:val="6CCB1E46"/>
    <w:rsid w:val="6CEB2360"/>
    <w:rsid w:val="6CEF4D4E"/>
    <w:rsid w:val="6CFB6C15"/>
    <w:rsid w:val="6D061DE3"/>
    <w:rsid w:val="6D2098F0"/>
    <w:rsid w:val="6D52FD92"/>
    <w:rsid w:val="6D5CAD0E"/>
    <w:rsid w:val="6D68EF60"/>
    <w:rsid w:val="6D6A55B3"/>
    <w:rsid w:val="6D82D2D8"/>
    <w:rsid w:val="6D84B625"/>
    <w:rsid w:val="6DAB8BAF"/>
    <w:rsid w:val="6DD1F250"/>
    <w:rsid w:val="6DE6659D"/>
    <w:rsid w:val="6E22521A"/>
    <w:rsid w:val="6E4A2DE4"/>
    <w:rsid w:val="6E6DF1D1"/>
    <w:rsid w:val="6E79C441"/>
    <w:rsid w:val="6E85A0FE"/>
    <w:rsid w:val="6E881376"/>
    <w:rsid w:val="6E9F283D"/>
    <w:rsid w:val="6EC02B9E"/>
    <w:rsid w:val="6EF4F2D1"/>
    <w:rsid w:val="6EFEBBE1"/>
    <w:rsid w:val="6F004DA1"/>
    <w:rsid w:val="6F0B9E0B"/>
    <w:rsid w:val="6F17257C"/>
    <w:rsid w:val="6F2E9207"/>
    <w:rsid w:val="6F3604BC"/>
    <w:rsid w:val="6F451DEA"/>
    <w:rsid w:val="6F46F912"/>
    <w:rsid w:val="6F7F7CA5"/>
    <w:rsid w:val="6F7FE7DA"/>
    <w:rsid w:val="6F880B12"/>
    <w:rsid w:val="6F939AFF"/>
    <w:rsid w:val="6FC22E01"/>
    <w:rsid w:val="6FE8A6A7"/>
    <w:rsid w:val="6FECE2D1"/>
    <w:rsid w:val="7018DE05"/>
    <w:rsid w:val="701EAFF0"/>
    <w:rsid w:val="704F5DA1"/>
    <w:rsid w:val="707086B9"/>
    <w:rsid w:val="70B8C7E4"/>
    <w:rsid w:val="70F2E352"/>
    <w:rsid w:val="710231AC"/>
    <w:rsid w:val="710E4DC6"/>
    <w:rsid w:val="7125B15D"/>
    <w:rsid w:val="71331687"/>
    <w:rsid w:val="713D3D1A"/>
    <w:rsid w:val="713E0745"/>
    <w:rsid w:val="7155C8FE"/>
    <w:rsid w:val="71C21ADC"/>
    <w:rsid w:val="71C935AE"/>
    <w:rsid w:val="72215DC9"/>
    <w:rsid w:val="723E175C"/>
    <w:rsid w:val="7240C878"/>
    <w:rsid w:val="724A3DB1"/>
    <w:rsid w:val="725F2A76"/>
    <w:rsid w:val="7299F773"/>
    <w:rsid w:val="72E5479A"/>
    <w:rsid w:val="72F6241E"/>
    <w:rsid w:val="72FEF9AC"/>
    <w:rsid w:val="7363B9D7"/>
    <w:rsid w:val="73862D0B"/>
    <w:rsid w:val="738A845E"/>
    <w:rsid w:val="73B8F56E"/>
    <w:rsid w:val="73BBD2FE"/>
    <w:rsid w:val="73CFEA1C"/>
    <w:rsid w:val="73D44719"/>
    <w:rsid w:val="73DA473C"/>
    <w:rsid w:val="73E8B681"/>
    <w:rsid w:val="73FF26AD"/>
    <w:rsid w:val="7445B0F4"/>
    <w:rsid w:val="74533CA4"/>
    <w:rsid w:val="745C1261"/>
    <w:rsid w:val="746F5ED7"/>
    <w:rsid w:val="748ADA48"/>
    <w:rsid w:val="748D7DAB"/>
    <w:rsid w:val="74A65514"/>
    <w:rsid w:val="74B204E2"/>
    <w:rsid w:val="74B40B86"/>
    <w:rsid w:val="74B5C6AE"/>
    <w:rsid w:val="74D5F895"/>
    <w:rsid w:val="74DC2DD4"/>
    <w:rsid w:val="74EB8425"/>
    <w:rsid w:val="74F27370"/>
    <w:rsid w:val="75161817"/>
    <w:rsid w:val="75AB13CD"/>
    <w:rsid w:val="75B07942"/>
    <w:rsid w:val="75F84067"/>
    <w:rsid w:val="762DD949"/>
    <w:rsid w:val="7656C93F"/>
    <w:rsid w:val="765C007C"/>
    <w:rsid w:val="7668825A"/>
    <w:rsid w:val="766E6793"/>
    <w:rsid w:val="768CAE1B"/>
    <w:rsid w:val="76903D8C"/>
    <w:rsid w:val="76AC949B"/>
    <w:rsid w:val="76EC1981"/>
    <w:rsid w:val="76F6709F"/>
    <w:rsid w:val="76FE9F59"/>
    <w:rsid w:val="7704E801"/>
    <w:rsid w:val="77641994"/>
    <w:rsid w:val="77987124"/>
    <w:rsid w:val="77A0C073"/>
    <w:rsid w:val="77AB96F0"/>
    <w:rsid w:val="77C4D9FC"/>
    <w:rsid w:val="77CE07BB"/>
    <w:rsid w:val="77DAFF1F"/>
    <w:rsid w:val="77ED96AD"/>
    <w:rsid w:val="77F94AAF"/>
    <w:rsid w:val="7800AF72"/>
    <w:rsid w:val="781399CF"/>
    <w:rsid w:val="781BF4F0"/>
    <w:rsid w:val="7833FE7B"/>
    <w:rsid w:val="784118C9"/>
    <w:rsid w:val="7851C1C1"/>
    <w:rsid w:val="7858C027"/>
    <w:rsid w:val="7860F047"/>
    <w:rsid w:val="7862E0A3"/>
    <w:rsid w:val="788729DE"/>
    <w:rsid w:val="7896FA47"/>
    <w:rsid w:val="78A2226E"/>
    <w:rsid w:val="78AC0516"/>
    <w:rsid w:val="78E62F12"/>
    <w:rsid w:val="79155D1D"/>
    <w:rsid w:val="792CC497"/>
    <w:rsid w:val="796582FC"/>
    <w:rsid w:val="79787F67"/>
    <w:rsid w:val="797AEA2B"/>
    <w:rsid w:val="79D8B0E5"/>
    <w:rsid w:val="79E6C1FD"/>
    <w:rsid w:val="79FA5BAB"/>
    <w:rsid w:val="7A06764D"/>
    <w:rsid w:val="7A122433"/>
    <w:rsid w:val="7A169CC4"/>
    <w:rsid w:val="7A1B83B7"/>
    <w:rsid w:val="7A217443"/>
    <w:rsid w:val="7A3015A6"/>
    <w:rsid w:val="7A4CE77F"/>
    <w:rsid w:val="7A57D4DA"/>
    <w:rsid w:val="7AEB8381"/>
    <w:rsid w:val="7AF23A09"/>
    <w:rsid w:val="7AF5774B"/>
    <w:rsid w:val="7B3ECC1D"/>
    <w:rsid w:val="7B5358B9"/>
    <w:rsid w:val="7BAFA89B"/>
    <w:rsid w:val="7BD817DB"/>
    <w:rsid w:val="7BE2D63F"/>
    <w:rsid w:val="7C0CF4A3"/>
    <w:rsid w:val="7C2EACCB"/>
    <w:rsid w:val="7C3E7D09"/>
    <w:rsid w:val="7C5B6FC4"/>
    <w:rsid w:val="7CDEED07"/>
    <w:rsid w:val="7D27DA78"/>
    <w:rsid w:val="7D39A5E3"/>
    <w:rsid w:val="7D5F4B5F"/>
    <w:rsid w:val="7D621218"/>
    <w:rsid w:val="7D655DC0"/>
    <w:rsid w:val="7D79FD72"/>
    <w:rsid w:val="7D8D4E28"/>
    <w:rsid w:val="7DF4BA4E"/>
    <w:rsid w:val="7E2D7C4B"/>
    <w:rsid w:val="7E3CADDE"/>
    <w:rsid w:val="7E3CD12D"/>
    <w:rsid w:val="7E518875"/>
    <w:rsid w:val="7E6DA164"/>
    <w:rsid w:val="7E6DAF1A"/>
    <w:rsid w:val="7E779C06"/>
    <w:rsid w:val="7E83B535"/>
    <w:rsid w:val="7EAC1415"/>
    <w:rsid w:val="7EC81042"/>
    <w:rsid w:val="7EC8FB6B"/>
    <w:rsid w:val="7F0EA596"/>
    <w:rsid w:val="7F220411"/>
    <w:rsid w:val="7F399176"/>
    <w:rsid w:val="7F4FE17D"/>
    <w:rsid w:val="7F50A311"/>
    <w:rsid w:val="7F66500A"/>
    <w:rsid w:val="7F8665BA"/>
    <w:rsid w:val="7FC1E68B"/>
    <w:rsid w:val="7FD58FF6"/>
    <w:rsid w:val="7FDEFE68"/>
    <w:rsid w:val="7FEDBEC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904ED0"/>
  <w15:docId w15:val="{6109DE05-5A20-4069-A4E0-1A09E76B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937C2"/>
    <w:pPr>
      <w:spacing w:before="120" w:after="120"/>
    </w:pPr>
    <w:rPr>
      <w:rFonts w:ascii="Arial" w:eastAsia="Times New Roman" w:hAnsi="Arial"/>
      <w:sz w:val="22"/>
    </w:rPr>
  </w:style>
  <w:style w:type="paragraph" w:styleId="Heading1">
    <w:name w:val="heading 1"/>
    <w:basedOn w:val="Normal"/>
    <w:next w:val="Normal"/>
    <w:link w:val="Heading1Char"/>
    <w:qFormat/>
    <w:rsid w:val="00F937C2"/>
    <w:pPr>
      <w:keepNext/>
      <w:spacing w:before="240" w:after="240"/>
      <w:jc w:val="center"/>
      <w:outlineLvl w:val="0"/>
    </w:pPr>
    <w:rPr>
      <w:rFonts w:cs="Arial"/>
      <w:b/>
      <w:bCs/>
      <w:color w:val="003D69"/>
      <w:kern w:val="28"/>
      <w:sz w:val="36"/>
      <w:szCs w:val="36"/>
    </w:rPr>
  </w:style>
  <w:style w:type="paragraph" w:styleId="Heading2">
    <w:name w:val="heading 2"/>
    <w:next w:val="Normal"/>
    <w:link w:val="Heading2Char"/>
    <w:qFormat/>
    <w:rsid w:val="006B6C9E"/>
    <w:pPr>
      <w:keepNext/>
      <w:spacing w:before="240" w:after="60" w:line="240" w:lineRule="auto"/>
      <w:outlineLvl w:val="1"/>
    </w:pPr>
    <w:rPr>
      <w:rFonts w:ascii="Arial" w:eastAsia="Times New Roman" w:hAnsi="Arial" w:cs="Arial"/>
      <w:b/>
      <w:bCs/>
      <w:iCs/>
      <w:color w:val="003D69"/>
      <w:sz w:val="32"/>
      <w:szCs w:val="28"/>
    </w:rPr>
  </w:style>
  <w:style w:type="paragraph" w:styleId="Heading3">
    <w:name w:val="heading 3"/>
    <w:next w:val="Normal"/>
    <w:link w:val="Heading3Char"/>
    <w:qFormat/>
    <w:rsid w:val="006B6C9E"/>
    <w:pPr>
      <w:keepNext/>
      <w:spacing w:before="180" w:after="60" w:line="240" w:lineRule="auto"/>
      <w:outlineLvl w:val="2"/>
    </w:pPr>
    <w:rPr>
      <w:rFonts w:ascii="Arial" w:eastAsia="Times New Roman" w:hAnsi="Arial" w:cs="Arial"/>
      <w:bCs/>
      <w:color w:val="003D6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37C2"/>
    <w:rPr>
      <w:rFonts w:ascii="Arial" w:eastAsia="Times New Roman" w:hAnsi="Arial" w:cs="Arial"/>
      <w:b/>
      <w:bCs/>
      <w:color w:val="003D69"/>
      <w:kern w:val="28"/>
      <w:sz w:val="36"/>
      <w:szCs w:val="36"/>
    </w:rPr>
  </w:style>
  <w:style w:type="character" w:customStyle="1" w:styleId="Heading2Char">
    <w:name w:val="Heading 2 Char"/>
    <w:basedOn w:val="DefaultParagraphFont"/>
    <w:link w:val="Heading2"/>
    <w:rsid w:val="006B6C9E"/>
    <w:rPr>
      <w:rFonts w:ascii="Arial" w:eastAsia="Times New Roman" w:hAnsi="Arial" w:cs="Arial"/>
      <w:b/>
      <w:bCs/>
      <w:iCs/>
      <w:color w:val="003D69"/>
      <w:sz w:val="32"/>
      <w:szCs w:val="28"/>
    </w:rPr>
  </w:style>
  <w:style w:type="character" w:customStyle="1" w:styleId="Heading3Char">
    <w:name w:val="Heading 3 Char"/>
    <w:basedOn w:val="DefaultParagraphFont"/>
    <w:link w:val="Heading3"/>
    <w:rsid w:val="006B6C9E"/>
    <w:rPr>
      <w:rFonts w:ascii="Arial" w:eastAsia="Times New Roman" w:hAnsi="Arial" w:cs="Arial"/>
      <w:bCs/>
      <w:color w:val="003D69"/>
      <w:szCs w:val="26"/>
    </w:rPr>
  </w:style>
  <w:style w:type="paragraph" w:styleId="ListBullet2">
    <w:name w:val="List Bullet 2"/>
    <w:basedOn w:val="BodyText"/>
    <w:uiPriority w:val="99"/>
    <w:unhideWhenUsed/>
    <w:rsid w:val="00F937C2"/>
    <w:pPr>
      <w:numPr>
        <w:ilvl w:val="1"/>
        <w:numId w:val="4"/>
      </w:numPr>
      <w:tabs>
        <w:tab w:val="left" w:pos="1842"/>
      </w:tabs>
      <w:spacing w:before="60" w:after="60"/>
      <w:ind w:left="1434" w:hanging="357"/>
    </w:pPr>
    <w:rPr>
      <w:rFonts w:ascii="Arial" w:hAnsi="Arial" w:cs="Arial"/>
      <w:spacing w:val="-2"/>
      <w:sz w:val="22"/>
      <w:szCs w:val="22"/>
    </w:rPr>
  </w:style>
  <w:style w:type="paragraph" w:styleId="ListBullet">
    <w:name w:val="List Bullet"/>
    <w:basedOn w:val="Normal"/>
    <w:qFormat/>
    <w:rsid w:val="006B6C9E"/>
    <w:pPr>
      <w:numPr>
        <w:numId w:val="11"/>
      </w:numPr>
      <w:spacing w:before="60" w:after="60"/>
    </w:pPr>
    <w:rPr>
      <w:color w:val="000000" w:themeColor="text1"/>
    </w:rPr>
  </w:style>
  <w:style w:type="paragraph" w:styleId="ListParagraph">
    <w:name w:val="List Paragraph"/>
    <w:basedOn w:val="Normal"/>
    <w:uiPriority w:val="1"/>
    <w:qFormat/>
    <w:rsid w:val="006B6C9E"/>
    <w:pPr>
      <w:ind w:left="720"/>
      <w:contextualSpacing/>
    </w:pPr>
  </w:style>
  <w:style w:type="paragraph" w:styleId="Header">
    <w:name w:val="header"/>
    <w:basedOn w:val="Normal"/>
    <w:link w:val="HeaderChar"/>
    <w:qFormat/>
    <w:rsid w:val="006B6C9E"/>
    <w:pPr>
      <w:tabs>
        <w:tab w:val="center" w:pos="4513"/>
        <w:tab w:val="right" w:pos="9026"/>
      </w:tabs>
    </w:pPr>
  </w:style>
  <w:style w:type="character" w:customStyle="1" w:styleId="HeaderChar">
    <w:name w:val="Header Char"/>
    <w:basedOn w:val="DefaultParagraphFont"/>
    <w:link w:val="Header"/>
    <w:rsid w:val="006B6C9E"/>
    <w:rPr>
      <w:rFonts w:ascii="Arial" w:eastAsia="Times New Roman" w:hAnsi="Arial"/>
      <w:sz w:val="22"/>
    </w:rPr>
  </w:style>
  <w:style w:type="paragraph" w:styleId="Footer">
    <w:name w:val="footer"/>
    <w:basedOn w:val="Normal"/>
    <w:link w:val="FooterChar"/>
    <w:uiPriority w:val="99"/>
    <w:qFormat/>
    <w:rsid w:val="006B6C9E"/>
    <w:pPr>
      <w:tabs>
        <w:tab w:val="center" w:pos="4513"/>
        <w:tab w:val="right" w:pos="9026"/>
      </w:tabs>
    </w:pPr>
    <w:rPr>
      <w:sz w:val="20"/>
    </w:rPr>
  </w:style>
  <w:style w:type="character" w:customStyle="1" w:styleId="FooterChar">
    <w:name w:val="Footer Char"/>
    <w:basedOn w:val="DefaultParagraphFont"/>
    <w:link w:val="Footer"/>
    <w:uiPriority w:val="99"/>
    <w:rsid w:val="006B6C9E"/>
    <w:rPr>
      <w:rFonts w:ascii="Arial" w:eastAsia="Times New Roman" w:hAnsi="Arial"/>
      <w:sz w:val="20"/>
    </w:rPr>
  </w:style>
  <w:style w:type="paragraph" w:customStyle="1" w:styleId="Headertext">
    <w:name w:val="Header text"/>
    <w:basedOn w:val="Normal"/>
    <w:rsid w:val="006B6C9E"/>
    <w:pPr>
      <w:jc w:val="right"/>
    </w:pPr>
    <w:rPr>
      <w:sz w:val="20"/>
    </w:rPr>
  </w:style>
  <w:style w:type="character" w:styleId="Hyperlink">
    <w:name w:val="Hyperlink"/>
    <w:basedOn w:val="DefaultParagraphFont"/>
    <w:uiPriority w:val="99"/>
    <w:qFormat/>
    <w:rsid w:val="006B6C9E"/>
    <w:rPr>
      <w:color w:val="0563C1" w:themeColor="hyperlink"/>
      <w:u w:val="single"/>
    </w:rPr>
  </w:style>
  <w:style w:type="table" w:customStyle="1" w:styleId="PHnPurpleTableAlt2">
    <w:name w:val="PHn Purple Table Alt 2"/>
    <w:basedOn w:val="TableNormal"/>
    <w:uiPriority w:val="99"/>
    <w:rsid w:val="006B6C9E"/>
    <w:pPr>
      <w:spacing w:before="120" w:after="120" w:line="240" w:lineRule="auto"/>
    </w:pPr>
    <w:rPr>
      <w:rFonts w:ascii="Arial" w:eastAsia="Times New Roman" w:hAnsi="Arial"/>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FF" w:themeColor="background1"/>
        <w:sz w:val="22"/>
      </w:rPr>
      <w:tblPr/>
      <w:tcPr>
        <w:shd w:val="clear" w:color="auto" w:fill="8D188D"/>
      </w:tcPr>
    </w:tblStylePr>
    <w:tblStylePr w:type="firstCol">
      <w:tblPr/>
      <w:tcPr>
        <w:shd w:val="clear" w:color="auto" w:fill="A6A6A6" w:themeFill="background1" w:themeFillShade="A6"/>
      </w:tcPr>
    </w:tblStylePr>
  </w:style>
  <w:style w:type="paragraph" w:styleId="FootnoteText">
    <w:name w:val="footnote text"/>
    <w:basedOn w:val="Normal"/>
    <w:link w:val="FootnoteTextChar"/>
    <w:rsid w:val="006B6C9E"/>
    <w:rPr>
      <w:sz w:val="20"/>
      <w:szCs w:val="20"/>
    </w:rPr>
  </w:style>
  <w:style w:type="character" w:customStyle="1" w:styleId="FootnoteTextChar">
    <w:name w:val="Footnote Text Char"/>
    <w:basedOn w:val="DefaultParagraphFont"/>
    <w:link w:val="FootnoteText"/>
    <w:rsid w:val="006B6C9E"/>
    <w:rPr>
      <w:rFonts w:ascii="Arial" w:eastAsia="Times New Roman" w:hAnsi="Arial"/>
      <w:sz w:val="20"/>
      <w:szCs w:val="20"/>
    </w:rPr>
  </w:style>
  <w:style w:type="paragraph" w:styleId="BodyText">
    <w:name w:val="Body Text"/>
    <w:basedOn w:val="Normal"/>
    <w:link w:val="BodyTextChar"/>
    <w:uiPriority w:val="1"/>
    <w:qFormat/>
    <w:rsid w:val="006B6C9E"/>
    <w:pPr>
      <w:widowControl w:val="0"/>
      <w:ind w:left="140"/>
    </w:pPr>
    <w:rPr>
      <w:rFonts w:ascii="Calibri" w:eastAsia="Calibri" w:hAnsi="Calibri" w:cstheme="minorBidi"/>
      <w:sz w:val="24"/>
      <w:lang w:val="en-US"/>
    </w:rPr>
  </w:style>
  <w:style w:type="character" w:customStyle="1" w:styleId="BodyTextChar">
    <w:name w:val="Body Text Char"/>
    <w:basedOn w:val="DefaultParagraphFont"/>
    <w:link w:val="BodyText"/>
    <w:uiPriority w:val="1"/>
    <w:rsid w:val="006B6C9E"/>
    <w:rPr>
      <w:rFonts w:ascii="Calibri" w:eastAsia="Calibri" w:hAnsi="Calibri" w:cstheme="minorBidi"/>
      <w:lang w:val="en-US"/>
    </w:rPr>
  </w:style>
  <w:style w:type="character" w:styleId="FootnoteReference">
    <w:name w:val="footnote reference"/>
    <w:basedOn w:val="DefaultParagraphFont"/>
    <w:unhideWhenUsed/>
    <w:rsid w:val="006B6C9E"/>
    <w:rPr>
      <w:vertAlign w:val="superscript"/>
    </w:rPr>
  </w:style>
  <w:style w:type="character" w:styleId="PageNumber">
    <w:name w:val="page number"/>
    <w:basedOn w:val="DefaultParagraphFont"/>
    <w:semiHidden/>
    <w:unhideWhenUsed/>
    <w:rsid w:val="006B6C9E"/>
  </w:style>
  <w:style w:type="paragraph" w:styleId="BalloonText">
    <w:name w:val="Balloon Text"/>
    <w:basedOn w:val="Normal"/>
    <w:link w:val="BalloonTextChar"/>
    <w:uiPriority w:val="99"/>
    <w:semiHidden/>
    <w:unhideWhenUsed/>
    <w:rsid w:val="002547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479E"/>
    <w:rPr>
      <w:rFonts w:ascii="Lucida Grande" w:eastAsia="Times New Roman" w:hAnsi="Lucida Grande" w:cs="Lucida Grande"/>
      <w:sz w:val="18"/>
      <w:szCs w:val="18"/>
    </w:rPr>
  </w:style>
  <w:style w:type="table" w:styleId="TableGrid">
    <w:name w:val="Table Grid"/>
    <w:basedOn w:val="TableNormal"/>
    <w:uiPriority w:val="59"/>
    <w:rsid w:val="00FB762C"/>
    <w:pPr>
      <w:widowControl w:val="0"/>
      <w:spacing w:after="0"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uiPriority w:val="39"/>
    <w:unhideWhenUsed/>
    <w:qFormat/>
    <w:rsid w:val="00F937C2"/>
    <w:pPr>
      <w:keepLines/>
      <w:spacing w:after="0"/>
    </w:pPr>
    <w:rPr>
      <w:rFonts w:ascii="Calibri" w:eastAsiaTheme="majorEastAsia" w:hAnsi="Calibri" w:cstheme="majorBidi"/>
      <w:b/>
      <w:color w:val="2E74B5" w:themeColor="accent1" w:themeShade="BF"/>
      <w:sz w:val="32"/>
      <w:szCs w:val="32"/>
      <w:lang w:val="en-US"/>
    </w:rPr>
  </w:style>
  <w:style w:type="paragraph" w:styleId="TOC1">
    <w:name w:val="toc 1"/>
    <w:basedOn w:val="Normal"/>
    <w:next w:val="Normal"/>
    <w:autoRedefine/>
    <w:uiPriority w:val="39"/>
    <w:unhideWhenUsed/>
    <w:rsid w:val="00F14794"/>
    <w:pPr>
      <w:spacing w:after="100"/>
    </w:pPr>
  </w:style>
  <w:style w:type="paragraph" w:styleId="TOC3">
    <w:name w:val="toc 3"/>
    <w:basedOn w:val="Normal"/>
    <w:next w:val="Normal"/>
    <w:uiPriority w:val="39"/>
    <w:unhideWhenUsed/>
    <w:rsid w:val="7445B0F4"/>
    <w:pPr>
      <w:spacing w:after="100"/>
      <w:ind w:left="720"/>
    </w:pPr>
  </w:style>
  <w:style w:type="paragraph" w:styleId="TOC2">
    <w:name w:val="toc 2"/>
    <w:basedOn w:val="Normal"/>
    <w:next w:val="Normal"/>
    <w:autoRedefine/>
    <w:uiPriority w:val="39"/>
    <w:unhideWhenUsed/>
    <w:rsid w:val="00F14794"/>
    <w:pPr>
      <w:spacing w:after="100"/>
      <w:ind w:left="220"/>
    </w:pPr>
  </w:style>
  <w:style w:type="paragraph" w:styleId="Revision">
    <w:name w:val="Revision"/>
    <w:hidden/>
    <w:uiPriority w:val="99"/>
    <w:semiHidden/>
    <w:rsid w:val="00A56815"/>
    <w:pPr>
      <w:spacing w:after="0" w:line="240" w:lineRule="auto"/>
    </w:pPr>
    <w:rPr>
      <w:rFonts w:ascii="Arial" w:eastAsia="Times New Roman" w:hAnsi="Arial"/>
      <w:sz w:val="22"/>
    </w:rPr>
  </w:style>
  <w:style w:type="character" w:styleId="CommentReference">
    <w:name w:val="annotation reference"/>
    <w:basedOn w:val="DefaultParagraphFont"/>
    <w:uiPriority w:val="99"/>
    <w:semiHidden/>
    <w:unhideWhenUsed/>
    <w:rsid w:val="00631522"/>
    <w:rPr>
      <w:sz w:val="16"/>
      <w:szCs w:val="16"/>
    </w:rPr>
  </w:style>
  <w:style w:type="paragraph" w:styleId="CommentText">
    <w:name w:val="annotation text"/>
    <w:basedOn w:val="Normal"/>
    <w:link w:val="CommentTextChar"/>
    <w:uiPriority w:val="99"/>
    <w:unhideWhenUsed/>
    <w:rsid w:val="00631522"/>
    <w:rPr>
      <w:sz w:val="20"/>
      <w:szCs w:val="20"/>
    </w:rPr>
  </w:style>
  <w:style w:type="character" w:customStyle="1" w:styleId="CommentTextChar">
    <w:name w:val="Comment Text Char"/>
    <w:basedOn w:val="DefaultParagraphFont"/>
    <w:link w:val="CommentText"/>
    <w:uiPriority w:val="99"/>
    <w:rsid w:val="00631522"/>
    <w:rPr>
      <w:rFonts w:ascii="Arial" w:eastAsia="Times New Roman" w:hAnsi="Arial"/>
      <w:sz w:val="20"/>
      <w:szCs w:val="20"/>
    </w:rPr>
  </w:style>
  <w:style w:type="paragraph" w:styleId="CommentSubject">
    <w:name w:val="annotation subject"/>
    <w:basedOn w:val="CommentText"/>
    <w:next w:val="CommentText"/>
    <w:link w:val="CommentSubjectChar"/>
    <w:uiPriority w:val="99"/>
    <w:semiHidden/>
    <w:unhideWhenUsed/>
    <w:rsid w:val="00631522"/>
    <w:rPr>
      <w:b/>
      <w:bCs/>
    </w:rPr>
  </w:style>
  <w:style w:type="character" w:customStyle="1" w:styleId="CommentSubjectChar">
    <w:name w:val="Comment Subject Char"/>
    <w:basedOn w:val="CommentTextChar"/>
    <w:link w:val="CommentSubject"/>
    <w:uiPriority w:val="99"/>
    <w:semiHidden/>
    <w:rsid w:val="00631522"/>
    <w:rPr>
      <w:rFonts w:ascii="Arial" w:eastAsia="Times New Roman" w:hAnsi="Arial"/>
      <w:b/>
      <w:bCs/>
      <w:sz w:val="20"/>
      <w:szCs w:val="20"/>
    </w:rPr>
  </w:style>
  <w:style w:type="character" w:styleId="Mention">
    <w:name w:val="Mention"/>
    <w:basedOn w:val="DefaultParagraphFont"/>
    <w:uiPriority w:val="99"/>
    <w:unhideWhenUsed/>
    <w:rsid w:val="009B14D9"/>
    <w:rPr>
      <w:color w:val="2B579A"/>
      <w:shd w:val="clear" w:color="auto" w:fill="E1DFDD"/>
    </w:rPr>
  </w:style>
  <w:style w:type="character" w:styleId="UnresolvedMention">
    <w:name w:val="Unresolved Mention"/>
    <w:basedOn w:val="DefaultParagraphFont"/>
    <w:uiPriority w:val="99"/>
    <w:semiHidden/>
    <w:unhideWhenUsed/>
    <w:rsid w:val="00D107BA"/>
    <w:rPr>
      <w:color w:val="605E5C"/>
      <w:shd w:val="clear" w:color="auto" w:fill="E1DFDD"/>
    </w:rPr>
  </w:style>
  <w:style w:type="character" w:styleId="FollowedHyperlink">
    <w:name w:val="FollowedHyperlink"/>
    <w:basedOn w:val="DefaultParagraphFont"/>
    <w:uiPriority w:val="99"/>
    <w:semiHidden/>
    <w:unhideWhenUsed/>
    <w:rsid w:val="00564BE6"/>
    <w:rPr>
      <w:color w:val="954F72" w:themeColor="followedHyperlink"/>
      <w:u w:val="single"/>
    </w:rPr>
  </w:style>
  <w:style w:type="paragraph" w:styleId="NormalWeb">
    <w:name w:val="Normal (Web)"/>
    <w:basedOn w:val="Normal"/>
    <w:uiPriority w:val="99"/>
    <w:semiHidden/>
    <w:unhideWhenUsed/>
    <w:rsid w:val="00017AC8"/>
    <w:rPr>
      <w:rFonts w:ascii="Times New Roman" w:hAnsi="Times New Roman"/>
      <w:sz w:val="24"/>
    </w:rPr>
  </w:style>
  <w:style w:type="paragraph" w:styleId="Title">
    <w:name w:val="Title"/>
    <w:basedOn w:val="Normal"/>
    <w:next w:val="Normal"/>
    <w:link w:val="TitleChar"/>
    <w:uiPriority w:val="10"/>
    <w:qFormat/>
    <w:rsid w:val="00F937C2"/>
    <w:pPr>
      <w:jc w:val="center"/>
    </w:pPr>
    <w:rPr>
      <w:rFonts w:cs="Arial"/>
      <w:b/>
      <w:sz w:val="28"/>
      <w:szCs w:val="28"/>
    </w:rPr>
  </w:style>
  <w:style w:type="character" w:customStyle="1" w:styleId="TitleChar">
    <w:name w:val="Title Char"/>
    <w:basedOn w:val="DefaultParagraphFont"/>
    <w:link w:val="Title"/>
    <w:uiPriority w:val="10"/>
    <w:rsid w:val="00F937C2"/>
    <w:rPr>
      <w:rFonts w:ascii="Arial" w:eastAsia="Times New Roman" w:hAnsi="Arial" w:cs="Arial"/>
      <w:b/>
      <w:sz w:val="28"/>
      <w:szCs w:val="28"/>
    </w:rPr>
  </w:style>
  <w:style w:type="character" w:styleId="Strong">
    <w:name w:val="Strong"/>
    <w:basedOn w:val="DefaultParagraphFont"/>
    <w:uiPriority w:val="22"/>
    <w:qFormat/>
    <w:rsid w:val="00F937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710248">
      <w:bodyDiv w:val="1"/>
      <w:marLeft w:val="0"/>
      <w:marRight w:val="0"/>
      <w:marTop w:val="0"/>
      <w:marBottom w:val="0"/>
      <w:divBdr>
        <w:top w:val="none" w:sz="0" w:space="0" w:color="auto"/>
        <w:left w:val="none" w:sz="0" w:space="0" w:color="auto"/>
        <w:bottom w:val="none" w:sz="0" w:space="0" w:color="auto"/>
        <w:right w:val="none" w:sz="0" w:space="0" w:color="auto"/>
      </w:divBdr>
    </w:div>
    <w:div w:id="669063446">
      <w:bodyDiv w:val="1"/>
      <w:marLeft w:val="0"/>
      <w:marRight w:val="0"/>
      <w:marTop w:val="0"/>
      <w:marBottom w:val="0"/>
      <w:divBdr>
        <w:top w:val="none" w:sz="0" w:space="0" w:color="auto"/>
        <w:left w:val="none" w:sz="0" w:space="0" w:color="auto"/>
        <w:bottom w:val="none" w:sz="0" w:space="0" w:color="auto"/>
        <w:right w:val="none" w:sz="0" w:space="0" w:color="auto"/>
      </w:divBdr>
    </w:div>
    <w:div w:id="152922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gov.au/resources/publications/initial-assessment-and-referral-decision-support-tool-iar-decision-support-tool?language=e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medicarementalhealthcheckin.gov.au/" TargetMode="External"/><Relationship Id="rId17" Type="http://schemas.openxmlformats.org/officeDocument/2006/relationships/header" Target="header2.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icarementalhealth.gov.au/" TargetMode="Externa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nswmentalhealthcommission.com.au/sites/default/files/old/2017%20Low%20Intensity%20MH%20Service%20Rapid%20Review%20Report%20-%20Centre%20Rural%20Remote%20Mental%20Health.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resources/collections/primary-health-networks-phn-collection-of-primary-mental-health-care-resource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health.gov.au/internet/main/publishing.nsf/Content/PHN-Mental_Tools" TargetMode="External"/><Relationship Id="rId1" Type="http://schemas.openxmlformats.org/officeDocument/2006/relationships/hyperlink" Target="https://federalfinancialrelations.gov.au/agreements/mental-health-suicide-prevention-agre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305B31A-3D3C-4F3E-B52C-B725290D3AC0}">
    <t:Anchor>
      <t:Comment id="1381325939"/>
    </t:Anchor>
    <t:History>
      <t:Event id="{7298705D-12CC-445C-8165-FA3FEF6E3FDE}" time="2025-05-23T04:21:01.207Z">
        <t:Attribution userId="S::Cameron.SWEENEY@Health.gov.au::5999fd39-1ad6-45ff-b88b-748b48538d56" userProvider="AD" userName="SWEENEY, Cameron"/>
        <t:Anchor>
          <t:Comment id="1841396442"/>
        </t:Anchor>
        <t:Create/>
      </t:Event>
      <t:Event id="{22FCB5C2-E8DF-43E0-A833-9577E6FD90EA}" time="2025-05-23T04:21:01.207Z">
        <t:Attribution userId="S::Cameron.SWEENEY@Health.gov.au::5999fd39-1ad6-45ff-b88b-748b48538d56" userProvider="AD" userName="SWEENEY, Cameron"/>
        <t:Anchor>
          <t:Comment id="1841396442"/>
        </t:Anchor>
        <t:Assign userId="S::Justine.MAYO@Health.gov.au::ea600c68-6100-4134-8393-7f13534b2d94" userProvider="AD" userName="MAYO, Justine"/>
      </t:Event>
      <t:Event id="{C27A2617-1417-4633-8A95-78BF9E4CD4C4}" time="2025-05-23T04:21:01.207Z">
        <t:Attribution userId="S::Cameron.SWEENEY@Health.gov.au::5999fd39-1ad6-45ff-b88b-748b48538d56" userProvider="AD" userName="SWEENEY, Cameron"/>
        <t:Anchor>
          <t:Comment id="1841396442"/>
        </t:Anchor>
        <t:SetTitle title="@MAYO, Justine Cleared, noting references to NEIS are removed which I am fine with. Thanks"/>
      </t:Event>
      <t:Event id="{F5CA53C9-EB1C-4843-9E68-896357D74788}" time="2025-05-28T04:23:35.026Z">
        <t:Attribution userId="S::alexander.christophel@health.gov.au::0fd94e5b-0d14-4f78-96fd-6079848e93de" userProvider="AD" userName="CHRISTOPHEL, Alexand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6b6c03-11a2-48e1-a018-e72dec78b149">
      <Terms xmlns="http://schemas.microsoft.com/office/infopath/2007/PartnerControls"/>
    </lcf76f155ced4ddcb4097134ff3c332f>
    <TaxCatchAll xmlns="e752b591-4cfd-4eb2-ae8f-c18de6c6f34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126157A835914B9A97DEBCDDFCC7A1" ma:contentTypeVersion="12" ma:contentTypeDescription="Create a new document." ma:contentTypeScope="" ma:versionID="7d8394ce2e27a3eee23023651da079cb">
  <xsd:schema xmlns:xsd="http://www.w3.org/2001/XMLSchema" xmlns:xs="http://www.w3.org/2001/XMLSchema" xmlns:p="http://schemas.microsoft.com/office/2006/metadata/properties" xmlns:ns2="5d6b6c03-11a2-48e1-a018-e72dec78b149" xmlns:ns3="e752b591-4cfd-4eb2-ae8f-c18de6c6f341" targetNamespace="http://schemas.microsoft.com/office/2006/metadata/properties" ma:root="true" ma:fieldsID="9e6753db68f1f3e790a42a417674aee0" ns2:_="" ns3:_="">
    <xsd:import namespace="5d6b6c03-11a2-48e1-a018-e72dec78b149"/>
    <xsd:import namespace="e752b591-4cfd-4eb2-ae8f-c18de6c6f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b6c03-11a2-48e1-a018-e72dec78b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52b591-4cfd-4eb2-ae8f-c18de6c6f34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c7c820-daf6-4ae5-9e98-5806b1690d8b}" ma:internalName="TaxCatchAll" ma:showField="CatchAllData" ma:web="e752b591-4cfd-4eb2-ae8f-c18de6c6f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42341-B71C-41CC-AE46-1065E70D5A10}">
  <ds:schemaRefs>
    <ds:schemaRef ds:uri="http://schemas.microsoft.com/office/2006/metadata/properties"/>
    <ds:schemaRef ds:uri="http://schemas.microsoft.com/office/infopath/2007/PartnerControls"/>
    <ds:schemaRef ds:uri="5d6b6c03-11a2-48e1-a018-e72dec78b149"/>
    <ds:schemaRef ds:uri="e752b591-4cfd-4eb2-ae8f-c18de6c6f341"/>
  </ds:schemaRefs>
</ds:datastoreItem>
</file>

<file path=customXml/itemProps2.xml><?xml version="1.0" encoding="utf-8"?>
<ds:datastoreItem xmlns:ds="http://schemas.openxmlformats.org/officeDocument/2006/customXml" ds:itemID="{1E1A6656-07D1-4F7F-94E2-0E32CFFC2992}">
  <ds:schemaRefs>
    <ds:schemaRef ds:uri="http://schemas.openxmlformats.org/officeDocument/2006/bibliography"/>
  </ds:schemaRefs>
</ds:datastoreItem>
</file>

<file path=customXml/itemProps3.xml><?xml version="1.0" encoding="utf-8"?>
<ds:datastoreItem xmlns:ds="http://schemas.openxmlformats.org/officeDocument/2006/customXml" ds:itemID="{E33E92BF-89D1-45EB-A2C9-C19FE29EDE13}">
  <ds:schemaRefs>
    <ds:schemaRef ds:uri="http://schemas.microsoft.com/sharepoint/v3/contenttype/forms"/>
  </ds:schemaRefs>
</ds:datastoreItem>
</file>

<file path=customXml/itemProps4.xml><?xml version="1.0" encoding="utf-8"?>
<ds:datastoreItem xmlns:ds="http://schemas.openxmlformats.org/officeDocument/2006/customXml" ds:itemID="{20573C24-D8BD-43EB-BE4B-654EDD5E1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b6c03-11a2-48e1-a018-e72dec78b149"/>
    <ds:schemaRef ds:uri="e752b591-4cfd-4eb2-ae8f-c18de6c6f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4909</Words>
  <Characters>27983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PHN primary mental health care guidance – low intensity mental health services</vt:lpstr>
    </vt:vector>
  </TitlesOfParts>
  <Company>Department of Health, Disability and Ageing</Company>
  <LinksUpToDate>false</LinksUpToDate>
  <CharactersWithSpaces>32827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PHN primary mental health care guidance – low intensity mental health services</dc:title>
  <dc:subject>Mental health</dc:subject>
  <dc:creator>Australian Government Department of Health, Disability and Ageing</dc:creator>
  <cp:keywords>Primary Health Networks; Health workforce; Mental Health and Suicide Prevention</cp:keywords>
  <dc:description/>
  <cp:lastModifiedBy>MASCHKE, Elvia</cp:lastModifiedBy>
  <cp:revision>2</cp:revision>
  <cp:lastPrinted>2026-05-18T17:58:00Z</cp:lastPrinted>
  <dcterms:created xsi:type="dcterms:W3CDTF">2026-06-22T05:35:00Z</dcterms:created>
  <dcterms:modified xsi:type="dcterms:W3CDTF">2026-06-22T05:35:00Z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0x01010020126157A835914B9A97DEBCDDFCC7A1</vt:lpwstr>
  </property>
  <property fmtid="{D5CDD505-2E9C-101B-9397-08002B2CF9AE}" pid="3" name="ClassificationContentMarkingHeaderShapeIds">
    <vt:lpwstr>7344c8bb,4d42ec50,5c507256</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574a17e8,73a8094c,2a5ca715</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2025-05-22T02:17:05Z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f6cad7cc-eb91-4c06-bc80-ac5580e68847</vt:lpwstr>
  </property>
  <property fmtid="{D5CDD505-2E9C-101B-9397-08002B2CF9AE}" pid="15" name="MSIP_Label_7cd3e8b9-ffed-43a8-b7f4-cc2fa0382d36_ContentBits">
    <vt:lpwstr>3</vt:lpwstr>
  </property>
  <property fmtid="{D5CDD505-2E9C-101B-9397-08002B2CF9AE}" pid="16" name="MSIP_Label_7cd3e8b9-ffed-43a8-b7f4-cc2fa0382d36_Tag">
    <vt:lpwstr>10, 0, 1, 2</vt:lpwstr>
  </property>
  <property fmtid="{D5CDD505-2E9C-101B-9397-08002B2CF9AE}" pid="17" name="MediaServiceImageTags">
    <vt:lpwstr/>
  </property>
</Properties>
</file>