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A036" w14:textId="6667E58F" w:rsidR="00214776" w:rsidRPr="00EC74C9" w:rsidRDefault="00EC74C9" w:rsidP="00EC74C9">
      <w:pPr>
        <w:pStyle w:val="Heading1"/>
      </w:pPr>
      <w:r w:rsidRPr="00EC74C9">
        <w:rPr>
          <w:cs/>
          <w:lang w:bidi="th-TH"/>
        </w:rPr>
        <w:t>วัยใกล้หมดประจำเดือนและวัยหมดประจำเดือน</w:t>
      </w:r>
      <w:r w:rsidRPr="00EC74C9">
        <w:t xml:space="preserve">: </w:t>
      </w:r>
      <w:r w:rsidRPr="00EC74C9">
        <w:rPr>
          <w:cs/>
          <w:lang w:bidi="th-TH"/>
        </w:rPr>
        <w:t>ประสบการณ์ของแต่ละคนแตกต่างกัน</w:t>
      </w:r>
    </w:p>
    <w:p w14:paraId="63E53485" w14:textId="43F10EC1" w:rsidR="00030BB7" w:rsidRPr="00EC74C9" w:rsidRDefault="00EC74C9" w:rsidP="00EC74C9">
      <w:pPr>
        <w:pStyle w:val="Heading2-date"/>
      </w:pPr>
      <w:r w:rsidRPr="00EC74C9">
        <w:rPr>
          <w:rFonts w:hint="cs"/>
          <w:cs/>
          <w:lang w:bidi="th-TH"/>
        </w:rPr>
        <w:t>อาการต่าง ๆ ที่เกิดขึ้นเป็นเรื่องปกติและเรามีบริการช่วยเหลือ</w:t>
      </w:r>
    </w:p>
    <w:p w14:paraId="6B1CCAB9" w14:textId="739471AD" w:rsidR="00CA4BE3" w:rsidRPr="00EC74C9" w:rsidRDefault="00EC74C9" w:rsidP="00EC74C9">
      <w:pPr>
        <w:pStyle w:val="Heading2"/>
      </w:pPr>
      <w:r w:rsidRPr="00EC74C9">
        <w:rPr>
          <w:cs/>
          <w:lang w:bidi="th-TH"/>
        </w:rPr>
        <w:t>การเปลี่ยนผ่านเข้าสู่วัยหมดประจำเดือนคืออะไร</w:t>
      </w:r>
    </w:p>
    <w:p w14:paraId="024B0719" w14:textId="20F81CFF" w:rsidR="0088469C" w:rsidRPr="00EC74C9" w:rsidRDefault="00EC74C9" w:rsidP="00EC74C9">
      <w:bookmarkStart w:id="0" w:name="_Hlk85795649"/>
      <w:r w:rsidRPr="00EC74C9">
        <w:rPr>
          <w:cs/>
          <w:lang w:bidi="th-TH"/>
        </w:rPr>
        <w:t>แต่ละคนมีประสบการณ์การเปลี่ยนผ่านเข้าสู่วัยหมดประจำเดือนแตกต่างกันไป  บางคนไม่มีอาการหรือมีอาการเล็กน้อย ขณะที่บางคนมีอาการที่ส่งผลกระทบอย่างมากต่อการใช้ชีวิตประจำวัน</w:t>
      </w:r>
    </w:p>
    <w:p w14:paraId="2B06E084" w14:textId="77777777" w:rsidR="00141EF4" w:rsidRDefault="00141EF4" w:rsidP="00141EF4">
      <w:pPr>
        <w:keepNext/>
      </w:pPr>
      <w:r>
        <w:rPr>
          <w:noProof/>
        </w:rPr>
        <w:drawing>
          <wp:inline distT="0" distB="0" distL="0" distR="0" wp14:anchorId="2BF9C1F9" wp14:editId="1119840A">
            <wp:extent cx="6330156" cy="1656413"/>
            <wp:effectExtent l="0" t="0" r="0" b="0"/>
            <wp:docPr id="512475404" name="Picture 1" descr="Diagram illustrating a timeline for a process divided into three segments: a green bar labeled &quot;2 to 10 years,&quot; a small orange bar labeled &quot;12 months,&quot; and a blue bar labeled &quot;remaining lifetime.&quot; The diagram uses colour coding and Thai text to represent different time periods within a lifecycle or project dur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75404" name="Picture 1" descr="Diagram illustrating a timeline for a process divided into three segments: a green bar labeled &quot;2 to 10 years,&quot; a small orange bar labeled &quot;12 months,&quot; and a blue bar labeled &quot;remaining lifetime.&quot; The diagram uses colour coding and Thai text to represent different time periods within a lifecycle or project duration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36" t="-4393" r="-1648" b="-3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14" cy="1657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35B6E7" w14:textId="406BF90B" w:rsidR="00141EF4" w:rsidRPr="00EC74C9" w:rsidRDefault="00F14EEE" w:rsidP="00F14EEE">
      <w:pPr>
        <w:pStyle w:val="Caption"/>
        <w:rPr>
          <w:rFonts w:ascii="Leelawadee" w:hAnsi="Leelawadee"/>
        </w:rPr>
      </w:pPr>
      <w:r w:rsidRPr="00EC74C9">
        <w:rPr>
          <w:rFonts w:ascii="Leelawadee" w:hAnsi="Leelawadee" w:hint="cs"/>
          <w:cs/>
          <w:lang w:bidi="th-TH"/>
        </w:rPr>
        <w:t>รูปที่ 1</w:t>
      </w:r>
      <w:r w:rsidRPr="00EC74C9">
        <w:rPr>
          <w:rFonts w:ascii="Leelawadee" w:hAnsi="Leelawadee" w:hint="cs"/>
          <w:lang w:val="en-US"/>
        </w:rPr>
        <w:t>:</w:t>
      </w:r>
      <w:r w:rsidRPr="00EC74C9">
        <w:rPr>
          <w:rFonts w:ascii="Leelawadee" w:hAnsi="Leelawadee" w:hint="cs"/>
          <w:cs/>
          <w:lang w:bidi="th-TH"/>
        </w:rPr>
        <w:t xml:space="preserve"> การเปลี่ยนผ่านเข้าสู่วัยหมดประจำเดือนเกิดขึ้นหลายระยะด้วยกัน โดยระยะที่ว่านี้เป็นไปตามความเปลี่ยนแปลงของรอบเดือนของคุณและช่วงเวลาตั้งแต่คุณมีประจำเดือนครั้งสุดท้าย</w:t>
      </w:r>
    </w:p>
    <w:p w14:paraId="4391B173" w14:textId="77777777" w:rsidR="00F14EEE" w:rsidRPr="00EC74C9" w:rsidRDefault="00F14EEE" w:rsidP="00EC74C9">
      <w:pPr>
        <w:pStyle w:val="ListNumber"/>
        <w:rPr>
          <w:cs/>
        </w:rPr>
      </w:pPr>
      <w:r w:rsidRPr="00EC74C9">
        <w:rPr>
          <w:cs/>
          <w:lang w:bidi="th-TH"/>
        </w:rPr>
        <w:t>การเปลี่ยนแปลงของปริมาณ/ความถี่ของประจำเดือน</w:t>
      </w:r>
      <w:r w:rsidRPr="00EC74C9">
        <w:rPr>
          <w:lang w:val="en-US"/>
        </w:rPr>
        <w:t xml:space="preserve">: </w:t>
      </w:r>
      <w:r w:rsidRPr="00EC74C9">
        <w:rPr>
          <w:cs/>
          <w:lang w:bidi="th-TH"/>
        </w:rPr>
        <w:t>การเปลี่ยนผ่านนี้เริ่มเมื่อประจำเดือนของคุณเริ่มมีความเปลี่ยนแปลง</w:t>
      </w:r>
    </w:p>
    <w:p w14:paraId="475152BB" w14:textId="77777777" w:rsidR="00F14EEE" w:rsidRPr="00EC74C9" w:rsidRDefault="00F14EEE" w:rsidP="00EC74C9">
      <w:pPr>
        <w:pStyle w:val="ListNumber"/>
      </w:pPr>
      <w:r w:rsidRPr="00EC74C9">
        <w:rPr>
          <w:cs/>
          <w:lang w:bidi="th-TH"/>
        </w:rPr>
        <w:t xml:space="preserve">วัยใกล้หมดประจำเดือน (กินเวลา </w:t>
      </w:r>
      <w:r w:rsidRPr="00EC74C9">
        <w:t xml:space="preserve">2 </w:t>
      </w:r>
      <w:r w:rsidRPr="00EC74C9">
        <w:rPr>
          <w:cs/>
          <w:lang w:bidi="th-TH"/>
        </w:rPr>
        <w:t>ถึง</w:t>
      </w:r>
      <w:r w:rsidRPr="00EC74C9">
        <w:t xml:space="preserve"> 10 </w:t>
      </w:r>
      <w:r w:rsidRPr="00EC74C9">
        <w:rPr>
          <w:cs/>
          <w:lang w:bidi="th-TH"/>
        </w:rPr>
        <w:t>ปี)</w:t>
      </w:r>
    </w:p>
    <w:p w14:paraId="15DFB47E" w14:textId="77777777" w:rsidR="00F14EEE" w:rsidRPr="00EC74C9" w:rsidRDefault="00F14EEE" w:rsidP="00EC74C9">
      <w:pPr>
        <w:pStyle w:val="ListNumber"/>
      </w:pPr>
      <w:r w:rsidRPr="00EC74C9">
        <w:rPr>
          <w:cs/>
          <w:lang w:bidi="th-TH"/>
        </w:rPr>
        <w:t>วัยหมดประจำเดือน (ประจำเดือนครั้งสุดท้าย)</w:t>
      </w:r>
      <w:r w:rsidRPr="00EC74C9">
        <w:rPr>
          <w:lang w:val="en-US"/>
        </w:rPr>
        <w:t>:</w:t>
      </w:r>
      <w:r w:rsidRPr="00EC74C9">
        <w:rPr>
          <w:cs/>
          <w:lang w:bidi="th-TH"/>
        </w:rPr>
        <w:t xml:space="preserve"> ช่วงขณะที่คุณมีประจำเดือนมาครั้งสุดท้าย ซึ่งเป็นจุดเวลาหนึ่งเท่านั้น ไม่ใช่ห้วงเวลาที่มีระยะยาว</w:t>
      </w:r>
    </w:p>
    <w:p w14:paraId="421BF01C" w14:textId="77777777" w:rsidR="00F14EEE" w:rsidRPr="00EC74C9" w:rsidRDefault="00F14EEE" w:rsidP="00EC74C9">
      <w:pPr>
        <w:pStyle w:val="ListNumber"/>
      </w:pPr>
      <w:r w:rsidRPr="00EC74C9">
        <w:rPr>
          <w:cs/>
          <w:lang w:bidi="th-TH"/>
        </w:rPr>
        <w:t>การยืนยันว่าคุณได้เข้าสู่วัยหมดประจำเดือนแล้ว</w:t>
      </w:r>
      <w:r w:rsidRPr="00EC74C9">
        <w:rPr>
          <w:lang w:val="en-US"/>
        </w:rPr>
        <w:t>:</w:t>
      </w:r>
      <w:r w:rsidRPr="00EC74C9">
        <w:rPr>
          <w:cs/>
          <w:lang w:bidi="th-TH"/>
        </w:rPr>
        <w:t xml:space="preserve"> คือประจำเดือนครั้งสุดท้าย บวกสิบสองเดือน</w:t>
      </w:r>
    </w:p>
    <w:p w14:paraId="142D2702" w14:textId="44D72DB3" w:rsidR="00141EF4" w:rsidRPr="00F3620D" w:rsidRDefault="00F14EEE" w:rsidP="00EC74C9">
      <w:pPr>
        <w:pStyle w:val="ListNumber"/>
      </w:pPr>
      <w:r w:rsidRPr="00EC74C9">
        <w:rPr>
          <w:cs/>
          <w:lang w:bidi="th-TH"/>
        </w:rPr>
        <w:t>วัยหลังหมดประจำเดือน</w:t>
      </w:r>
      <w:r w:rsidRPr="00EC74C9">
        <w:rPr>
          <w:lang w:val="en-US"/>
        </w:rPr>
        <w:t>:</w:t>
      </w:r>
      <w:r w:rsidRPr="00EC74C9">
        <w:rPr>
          <w:cs/>
          <w:lang w:bidi="th-TH"/>
        </w:rPr>
        <w:t xml:space="preserve"> ระยะนี้หลังจากวัยหมดประจำเดือนจะดำเนินไปจนตลอดชีวิต</w:t>
      </w:r>
    </w:p>
    <w:bookmarkEnd w:id="0"/>
    <w:p w14:paraId="135C062D" w14:textId="77777777" w:rsidR="00E72BA9" w:rsidRPr="00F3620D" w:rsidRDefault="00E72BA9" w:rsidP="00F3620D">
      <w:r w:rsidRPr="00F3620D">
        <w:br w:type="page"/>
      </w:r>
    </w:p>
    <w:p w14:paraId="4C65B9C0" w14:textId="1C006195" w:rsidR="006D13F4" w:rsidRDefault="00EC74C9" w:rsidP="00EC74C9">
      <w:pPr>
        <w:pStyle w:val="Heading2"/>
      </w:pPr>
      <w:r w:rsidRPr="00EC74C9">
        <w:rPr>
          <w:cs/>
          <w:lang w:bidi="th-TH"/>
        </w:rPr>
        <w:lastRenderedPageBreak/>
        <w:t>วัยใกล้หมดประจำเดือนและวัยหมดประจำเดือนคืออะไร</w:t>
      </w:r>
    </w:p>
    <w:p w14:paraId="1189C0E0" w14:textId="77777777" w:rsidR="00EC74C9" w:rsidRPr="00EC74C9" w:rsidRDefault="00EC74C9" w:rsidP="00EC74C9">
      <w:pPr>
        <w:pStyle w:val="ListBullet"/>
        <w:rPr>
          <w:lang w:val="en-US"/>
        </w:rPr>
      </w:pPr>
      <w:r w:rsidRPr="00EC74C9">
        <w:rPr>
          <w:cs/>
          <w:lang w:bidi="th-TH"/>
        </w:rPr>
        <w:t>วัยใกล้หมดประจำเดือนมักเริ่มต้นในวัย 40 แต่ก็อาจเริ่มเร็วกว่านี้หรือช้ากว่านี้ได้</w:t>
      </w:r>
    </w:p>
    <w:p w14:paraId="6CB91A21" w14:textId="77777777" w:rsidR="00EC74C9" w:rsidRPr="00EC74C9" w:rsidRDefault="00EC74C9" w:rsidP="00EC74C9">
      <w:pPr>
        <w:pStyle w:val="ListBullet"/>
      </w:pPr>
      <w:r w:rsidRPr="00EC74C9">
        <w:rPr>
          <w:cs/>
          <w:lang w:bidi="th-TH"/>
        </w:rPr>
        <w:t>วัยใกล้หมดประจำเดือน คือ ช่วงเวลาก่อนถึงประจำเดือนครั้งสุดท้าย (วัยหมดประจำเดือน)</w:t>
      </w:r>
    </w:p>
    <w:p w14:paraId="142C4C24" w14:textId="77777777" w:rsidR="00EC74C9" w:rsidRPr="00EC74C9" w:rsidRDefault="00EC74C9" w:rsidP="00EC74C9">
      <w:pPr>
        <w:pStyle w:val="ListBullet"/>
      </w:pPr>
      <w:r w:rsidRPr="00EC74C9">
        <w:rPr>
          <w:cs/>
          <w:lang w:bidi="th-TH"/>
        </w:rPr>
        <w:t>วัยหมดประจำเดือน คือ ประจำเดือนครั้งสุดท้าย ซึ่งมักจะเกิดขึ้นในช่วงอายุ 45 ถึง 55 ปี</w:t>
      </w:r>
    </w:p>
    <w:p w14:paraId="0271C6FE" w14:textId="77777777" w:rsidR="00EC74C9" w:rsidRPr="00EC74C9" w:rsidRDefault="00EC74C9" w:rsidP="00EC74C9">
      <w:pPr>
        <w:pStyle w:val="ListBullet"/>
      </w:pPr>
      <w:r w:rsidRPr="00EC74C9">
        <w:rPr>
          <w:cs/>
          <w:lang w:bidi="th-TH"/>
        </w:rPr>
        <w:t>คุณจะทราบว่าตนเองเข้าสู่วัยหมดประจำเดือนเมื่อไม่มีประจำเดือนมาเป็นเวลา 12 เดือนแล้ว โดยไม่มีสาเหตุอื่นใดทางการแพทย์</w:t>
      </w:r>
    </w:p>
    <w:p w14:paraId="40A83740" w14:textId="61EB9D71" w:rsidR="00141EF4" w:rsidRPr="00F3620D" w:rsidRDefault="00EC74C9" w:rsidP="00EC74C9">
      <w:pPr>
        <w:pStyle w:val="ListBullet"/>
      </w:pPr>
      <w:r w:rsidRPr="00EC74C9">
        <w:rPr>
          <w:cs/>
          <w:lang w:bidi="th-TH"/>
        </w:rPr>
        <w:t>ในช่วงวัยใกล้หมดประจำเดือนและวัยหมดประจำเดือน ระดับฮอร์โมนที่รังไข่ผลิตจะเปลี่ยนแปลง ซึ่งทำให้เกิดอาการต่าง ๆ ที่เกี่ยวข้องกับวัยหมดประจำเดือนได้</w:t>
      </w:r>
    </w:p>
    <w:p w14:paraId="3A529341" w14:textId="6534A25E" w:rsidR="00CE6502" w:rsidRDefault="00EC74C9" w:rsidP="00EC74C9">
      <w:pPr>
        <w:pStyle w:val="Heading2"/>
      </w:pPr>
      <w:r w:rsidRPr="00EC74C9">
        <w:rPr>
          <w:cs/>
          <w:lang w:bidi="th-TH"/>
        </w:rPr>
        <w:t>อาการที่พบบ่อย</w:t>
      </w:r>
    </w:p>
    <w:p w14:paraId="3F3A5515" w14:textId="77777777" w:rsidR="00EC74C9" w:rsidRPr="00EC74C9" w:rsidRDefault="00EC74C9" w:rsidP="00EC74C9">
      <w:r w:rsidRPr="00EC74C9">
        <w:rPr>
          <w:cs/>
          <w:lang w:bidi="th-TH"/>
        </w:rPr>
        <w:t>แต่ละคนจะมีประสบการณ์และอาการแตกต่างกันไป</w:t>
      </w:r>
    </w:p>
    <w:p w14:paraId="0EA63EB9" w14:textId="3BDED574" w:rsidR="00141EF4" w:rsidRDefault="00EC74C9" w:rsidP="00EC74C9">
      <w:r w:rsidRPr="00EC74C9">
        <w:rPr>
          <w:cs/>
          <w:lang w:bidi="th-TH"/>
        </w:rPr>
        <w:t>อาการอาจเป็นทางร่างกาย อารมณ์ ความรู้ความเข้าใจ หรือทุกด้านร่วมกัน</w:t>
      </w:r>
    </w:p>
    <w:p w14:paraId="139E15A5" w14:textId="261D14C7" w:rsidR="00141EF4" w:rsidRPr="00CE0DDA" w:rsidRDefault="00CE0DDA" w:rsidP="00CE0DDA">
      <w:pPr>
        <w:pStyle w:val="Heading4"/>
      </w:pPr>
      <w:r w:rsidRPr="00CE0DDA">
        <w:rPr>
          <w:cs/>
          <w:lang w:bidi="th-TH"/>
        </w:rPr>
        <w:t>อาการทางร่างกายอาจมีดังนี้</w:t>
      </w:r>
    </w:p>
    <w:p w14:paraId="739D9E76" w14:textId="77777777" w:rsidR="00CE0DDA" w:rsidRPr="00CE0DDA" w:rsidRDefault="00CE0DDA" w:rsidP="00CE0DDA">
      <w:pPr>
        <w:pStyle w:val="ListBullet"/>
      </w:pPr>
      <w:r w:rsidRPr="00CE0DDA">
        <w:rPr>
          <w:cs/>
          <w:lang w:bidi="th-TH"/>
        </w:rPr>
        <w:t>ร้อนวูบวาบและเหงื่อออกตอนกลางคืน</w:t>
      </w:r>
    </w:p>
    <w:p w14:paraId="00D50F87" w14:textId="77777777" w:rsidR="00CE0DDA" w:rsidRPr="00CE0DDA" w:rsidRDefault="00CE0DDA" w:rsidP="00CE0DDA">
      <w:pPr>
        <w:pStyle w:val="ListBullet"/>
      </w:pPr>
      <w:r w:rsidRPr="00CE0DDA">
        <w:rPr>
          <w:cs/>
          <w:lang w:bidi="th-TH"/>
        </w:rPr>
        <w:t>มีปัญหาในการนอนหลับ</w:t>
      </w:r>
    </w:p>
    <w:p w14:paraId="08C16EDC" w14:textId="77777777" w:rsidR="00CE0DDA" w:rsidRPr="00CE0DDA" w:rsidRDefault="00CE0DDA" w:rsidP="00CE0DDA">
      <w:pPr>
        <w:pStyle w:val="ListBullet"/>
      </w:pPr>
      <w:r w:rsidRPr="00CE0DDA">
        <w:rPr>
          <w:cs/>
          <w:lang w:bidi="th-TH"/>
        </w:rPr>
        <w:t>ปวดข้อและกล้ามเนื้อ</w:t>
      </w:r>
    </w:p>
    <w:p w14:paraId="7FC6A5F7" w14:textId="77777777" w:rsidR="00CE0DDA" w:rsidRPr="00CE0DDA" w:rsidRDefault="00CE0DDA" w:rsidP="00CE0DDA">
      <w:pPr>
        <w:pStyle w:val="ListBullet"/>
      </w:pPr>
      <w:r w:rsidRPr="00CE0DDA">
        <w:rPr>
          <w:cs/>
          <w:lang w:bidi="th-TH"/>
        </w:rPr>
        <w:t>ประจำเดือนไม่สม่ำเสมอ</w:t>
      </w:r>
    </w:p>
    <w:p w14:paraId="02D9FB58" w14:textId="77777777" w:rsidR="00CE0DDA" w:rsidRPr="00CE0DDA" w:rsidRDefault="00CE0DDA" w:rsidP="00CE0DDA">
      <w:pPr>
        <w:pStyle w:val="ListBullet"/>
      </w:pPr>
      <w:r w:rsidRPr="00CE0DDA">
        <w:rPr>
          <w:cs/>
          <w:lang w:bidi="th-TH"/>
        </w:rPr>
        <w:t>ผิวหนังแห้งหรือคัน</w:t>
      </w:r>
    </w:p>
    <w:p w14:paraId="7F8C0B66" w14:textId="77777777" w:rsidR="00CE0DDA" w:rsidRPr="00CE0DDA" w:rsidRDefault="00CE0DDA" w:rsidP="00CE0DDA">
      <w:pPr>
        <w:pStyle w:val="ListBullet"/>
      </w:pPr>
      <w:r w:rsidRPr="00CE0DDA">
        <w:rPr>
          <w:cs/>
          <w:lang w:bidi="th-TH"/>
        </w:rPr>
        <w:t>อวัยวะเพศแห้ง</w:t>
      </w:r>
    </w:p>
    <w:p w14:paraId="3A9E3D3F" w14:textId="77777777" w:rsidR="00CE0DDA" w:rsidRPr="00CE0DDA" w:rsidRDefault="00CE0DDA" w:rsidP="00CE0DDA">
      <w:pPr>
        <w:pStyle w:val="ListBullet"/>
      </w:pPr>
      <w:r w:rsidRPr="00CE0DDA">
        <w:rPr>
          <w:cs/>
          <w:lang w:bidi="th-TH"/>
        </w:rPr>
        <w:t>ปัญหาระบบทางเดินปัสสาวะ/กระเพาะปัสสาวะ</w:t>
      </w:r>
    </w:p>
    <w:p w14:paraId="1163B26B" w14:textId="63A06796" w:rsidR="00141EF4" w:rsidRPr="00F3620D" w:rsidRDefault="00CE0DDA" w:rsidP="00CE0DDA">
      <w:pPr>
        <w:pStyle w:val="ListBullet"/>
      </w:pPr>
      <w:r w:rsidRPr="00CE0DDA">
        <w:rPr>
          <w:cs/>
          <w:lang w:bidi="th-TH"/>
        </w:rPr>
        <w:t>น้ำหนักเพิ่มขึ้น/ท้องอืด</w:t>
      </w:r>
    </w:p>
    <w:p w14:paraId="5B4E8483" w14:textId="2BAF33A2" w:rsidR="00141EF4" w:rsidRDefault="00CE0DDA" w:rsidP="00CE0DDA">
      <w:pPr>
        <w:pStyle w:val="Heading4"/>
      </w:pPr>
      <w:r w:rsidRPr="00CE0DDA">
        <w:rPr>
          <w:cs/>
          <w:lang w:bidi="th-TH"/>
        </w:rPr>
        <w:t>อาการทางจิตใจและอารมณ์อาจมีดังนี้</w:t>
      </w:r>
    </w:p>
    <w:p w14:paraId="3F9C0E7C" w14:textId="77777777" w:rsidR="00CE0DDA" w:rsidRPr="00CE0DDA" w:rsidRDefault="00CE0DDA" w:rsidP="00CE0DDA">
      <w:pPr>
        <w:pStyle w:val="ListBullet"/>
      </w:pPr>
      <w:r w:rsidRPr="00CE0DDA">
        <w:rPr>
          <w:cs/>
          <w:lang w:bidi="th-TH"/>
        </w:rPr>
        <w:t>รู้สึกหดหู่</w:t>
      </w:r>
    </w:p>
    <w:p w14:paraId="60E46FC1" w14:textId="77777777" w:rsidR="00CE0DDA" w:rsidRPr="00CE0DDA" w:rsidRDefault="00CE0DDA" w:rsidP="00CE0DDA">
      <w:pPr>
        <w:pStyle w:val="ListBullet"/>
      </w:pPr>
      <w:r w:rsidRPr="00CE0DDA">
        <w:rPr>
          <w:cs/>
          <w:lang w:bidi="th-TH"/>
        </w:rPr>
        <w:t>อารมณ์เปลี่ยนแปลง</w:t>
      </w:r>
    </w:p>
    <w:p w14:paraId="36A02E9C" w14:textId="77777777" w:rsidR="00CE0DDA" w:rsidRPr="00CE0DDA" w:rsidRDefault="00CE0DDA" w:rsidP="00CE0DDA">
      <w:pPr>
        <w:pStyle w:val="ListBullet"/>
      </w:pPr>
      <w:r w:rsidRPr="00CE0DDA">
        <w:rPr>
          <w:cs/>
          <w:lang w:bidi="th-TH"/>
        </w:rPr>
        <w:t>ความต้องการทางเพศลดลง</w:t>
      </w:r>
    </w:p>
    <w:p w14:paraId="3A28D4F0" w14:textId="77777777" w:rsidR="00CE0DDA" w:rsidRPr="00CE0DDA" w:rsidRDefault="00CE0DDA" w:rsidP="00CE0DDA">
      <w:pPr>
        <w:pStyle w:val="ListBullet"/>
      </w:pPr>
      <w:r w:rsidRPr="00CE0DDA">
        <w:rPr>
          <w:cs/>
          <w:lang w:bidi="th-TH"/>
        </w:rPr>
        <w:t>สมองล้าหรือหลงลืม</w:t>
      </w:r>
    </w:p>
    <w:p w14:paraId="79D76827" w14:textId="4B7DD2DA" w:rsidR="00141EF4" w:rsidRPr="00141EF4" w:rsidRDefault="00CE0DDA" w:rsidP="00CE0DDA">
      <w:pPr>
        <w:pStyle w:val="ListBullet"/>
      </w:pPr>
      <w:r w:rsidRPr="00CE0DDA">
        <w:rPr>
          <w:cs/>
          <w:lang w:bidi="th-TH"/>
        </w:rPr>
        <w:t>วิตกกังวลและซึมเศร้า</w:t>
      </w:r>
    </w:p>
    <w:p w14:paraId="7C8BA7E5" w14:textId="6089E7E3" w:rsidR="00780771" w:rsidRDefault="00CE0DDA" w:rsidP="00CE0DDA">
      <w:pPr>
        <w:pStyle w:val="Heading2"/>
      </w:pPr>
      <w:r w:rsidRPr="00CE0DDA">
        <w:rPr>
          <w:cs/>
          <w:lang w:bidi="th-TH"/>
        </w:rPr>
        <w:t>อาการอาจแตกต่างกันไปสำหรับแต่ละคน</w:t>
      </w:r>
    </w:p>
    <w:p w14:paraId="6BF71A7D" w14:textId="77777777" w:rsidR="00CE0DDA" w:rsidRPr="00CE0DDA" w:rsidRDefault="00CE0DDA" w:rsidP="00CE0DDA">
      <w:pPr>
        <w:pStyle w:val="ListBullet"/>
      </w:pPr>
      <w:r w:rsidRPr="00CE0DDA">
        <w:rPr>
          <w:cs/>
          <w:lang w:bidi="th-TH"/>
        </w:rPr>
        <w:t>ผู้หญิง 1 ใน 2 คนมีอาการเล็กน้อยถึงปานกลาง</w:t>
      </w:r>
    </w:p>
    <w:p w14:paraId="01C02094" w14:textId="77777777" w:rsidR="00CE0DDA" w:rsidRPr="00CE0DDA" w:rsidRDefault="00CE0DDA" w:rsidP="00CE0DDA">
      <w:pPr>
        <w:pStyle w:val="ListBullet"/>
      </w:pPr>
      <w:r w:rsidRPr="00CE0DDA">
        <w:rPr>
          <w:cs/>
          <w:lang w:bidi="th-TH"/>
        </w:rPr>
        <w:t>ผู้หญิง 1 ใน 4 คนมีอาการรุนแรงจนกระทบต่อการดำเนินชีวิตประจำวัน</w:t>
      </w:r>
    </w:p>
    <w:p w14:paraId="6DD46649" w14:textId="42AE8849" w:rsidR="00780771" w:rsidRDefault="00CE0DDA" w:rsidP="00CE0DDA">
      <w:pPr>
        <w:pStyle w:val="ListBullet"/>
      </w:pPr>
      <w:r w:rsidRPr="00CE0DDA">
        <w:rPr>
          <w:cs/>
          <w:lang w:bidi="th-TH"/>
        </w:rPr>
        <w:t>ผู้หญิง 1 ใน 4 คนแทบไม่มีอาการหรือไม่มีอาการเลย</w:t>
      </w:r>
    </w:p>
    <w:p w14:paraId="14BF0146" w14:textId="77777777" w:rsidR="00780771" w:rsidRPr="00F3620D" w:rsidRDefault="00780771" w:rsidP="00F3620D">
      <w:r w:rsidRPr="00F3620D">
        <w:br w:type="page"/>
      </w:r>
    </w:p>
    <w:p w14:paraId="07F518D5" w14:textId="01664C99" w:rsidR="00780771" w:rsidRDefault="00CE0DDA" w:rsidP="00CE0DDA">
      <w:pPr>
        <w:pStyle w:val="Heading2"/>
      </w:pPr>
      <w:r w:rsidRPr="00CE0DDA">
        <w:rPr>
          <w:cs/>
          <w:lang w:bidi="th-TH"/>
        </w:rPr>
        <w:t>คุณไม่จำเป็นต้องรับมือเพียงลำพัง</w:t>
      </w:r>
    </w:p>
    <w:p w14:paraId="57C7F3D2" w14:textId="5451FF26" w:rsidR="00CE0DDA" w:rsidRPr="00CE0DDA" w:rsidRDefault="00CE0DDA" w:rsidP="003E3FC6">
      <w:pPr>
        <w:pStyle w:val="ListBullet"/>
      </w:pPr>
      <w:r w:rsidRPr="00CE0DDA">
        <w:rPr>
          <w:b/>
          <w:bCs/>
          <w:cs/>
          <w:lang w:bidi="th-TH"/>
        </w:rPr>
        <w:t>ข้อมูล</w:t>
      </w:r>
      <w:r w:rsidRPr="00CE0DDA">
        <w:rPr>
          <w:b/>
          <w:bCs/>
          <w:lang w:bidi="th-TH"/>
        </w:rPr>
        <w:t xml:space="preserve">    </w:t>
      </w:r>
      <w:r w:rsidRPr="00CE0DDA">
        <w:rPr>
          <w:cs/>
          <w:lang w:bidi="th-TH"/>
        </w:rPr>
        <w:t>มีข้อมูล บริการช่วยเหลือ และทางเลือกต่าง ๆ ในการรักษา</w:t>
      </w:r>
    </w:p>
    <w:p w14:paraId="664092B6" w14:textId="5906EF22" w:rsidR="00CE0DDA" w:rsidRPr="00CE0DDA" w:rsidRDefault="00CE0DDA" w:rsidP="008B0927">
      <w:pPr>
        <w:pStyle w:val="ListBullet"/>
      </w:pPr>
      <w:r w:rsidRPr="00CE0DDA">
        <w:rPr>
          <w:b/>
          <w:bCs/>
          <w:cs/>
          <w:lang w:bidi="th-TH"/>
        </w:rPr>
        <w:t>การรับมือกับอาการ</w:t>
      </w:r>
      <w:r w:rsidRPr="00CE0DDA">
        <w:rPr>
          <w:b/>
          <w:bCs/>
          <w:lang w:bidi="th-TH"/>
        </w:rPr>
        <w:t xml:space="preserve">    </w:t>
      </w:r>
      <w:r w:rsidRPr="00CE0DDA">
        <w:rPr>
          <w:cs/>
          <w:lang w:bidi="th-TH"/>
        </w:rPr>
        <w:t>การเปลี่ยนแปลงพฤติกรรมการใช้ชีวิตและการรักษาทางการแพทย์อาจช่วยได้</w:t>
      </w:r>
    </w:p>
    <w:p w14:paraId="50206A92" w14:textId="151F900A" w:rsidR="00CE0DDA" w:rsidRPr="00CE0DDA" w:rsidRDefault="00CE0DDA" w:rsidP="00B157E2">
      <w:pPr>
        <w:pStyle w:val="ListBullet"/>
      </w:pPr>
      <w:r w:rsidRPr="00CE0DDA">
        <w:rPr>
          <w:b/>
          <w:bCs/>
          <w:cs/>
          <w:lang w:bidi="th-TH"/>
        </w:rPr>
        <w:t>การแพทย์</w:t>
      </w:r>
      <w:r w:rsidRPr="00CE0DDA">
        <w:rPr>
          <w:b/>
          <w:bCs/>
          <w:lang w:bidi="th-TH"/>
        </w:rPr>
        <w:t xml:space="preserve">    </w:t>
      </w:r>
      <w:r w:rsidRPr="00CE0DDA">
        <w:rPr>
          <w:cs/>
          <w:lang w:bidi="th-TH"/>
        </w:rPr>
        <w:t>ปรึกษาแพทย์หากอาการต่าง ๆ ทำให้คุณวิตกกังวลหรือส่งผลกระทบต่อการใช้ชีวิตประจำวัน</w:t>
      </w:r>
    </w:p>
    <w:p w14:paraId="26871649" w14:textId="449AB503" w:rsidR="00780771" w:rsidRPr="00780771" w:rsidRDefault="00CE0DDA" w:rsidP="00720F9C">
      <w:pPr>
        <w:pStyle w:val="ListBullet"/>
      </w:pPr>
      <w:r w:rsidRPr="00CE0DDA">
        <w:rPr>
          <w:cs/>
          <w:lang w:bidi="th-TH"/>
        </w:rPr>
        <w:t>การเรียนรู้ข้อมูลเพิ่มเติมจะช่วยให้คุณรู้สึกพร้อมรับมือกับสถานการณ์ได้</w:t>
      </w:r>
      <w:r>
        <w:rPr>
          <w:lang w:bidi="th-TH"/>
        </w:rPr>
        <w:t xml:space="preserve">  </w:t>
      </w:r>
      <w:r w:rsidRPr="00CE0DDA">
        <w:rPr>
          <w:cs/>
          <w:lang w:bidi="th-TH"/>
        </w:rPr>
        <w:t xml:space="preserve">ค้นหาข้อมูลและความช่วยเหลือได้ที่ </w:t>
      </w:r>
      <w:r w:rsidRPr="00CE0DDA">
        <w:t>health.gov.au/perimenopause/translated</w:t>
      </w:r>
      <w:hyperlink r:id="rId12" w:history="1"/>
    </w:p>
    <w:sectPr w:rsidR="00780771" w:rsidRPr="00780771" w:rsidSect="005F3DAC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D1E18" w14:textId="77777777" w:rsidR="00AE0EDD" w:rsidRDefault="00AE0EDD" w:rsidP="00934368">
      <w:r>
        <w:separator/>
      </w:r>
    </w:p>
    <w:p w14:paraId="5EA87029" w14:textId="77777777" w:rsidR="00AE0EDD" w:rsidRDefault="00AE0EDD" w:rsidP="00934368"/>
  </w:endnote>
  <w:endnote w:type="continuationSeparator" w:id="0">
    <w:p w14:paraId="7FBEB373" w14:textId="77777777" w:rsidR="00AE0EDD" w:rsidRDefault="00AE0EDD" w:rsidP="00934368">
      <w:r>
        <w:continuationSeparator/>
      </w:r>
    </w:p>
    <w:p w14:paraId="51F73232" w14:textId="77777777" w:rsidR="00AE0EDD" w:rsidRDefault="00AE0EDD" w:rsidP="00934368"/>
  </w:endnote>
  <w:endnote w:type="continuationNotice" w:id="1">
    <w:p w14:paraId="2016AB50" w14:textId="77777777" w:rsidR="00AE0EDD" w:rsidRDefault="00AE0EDD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7BB5" w14:textId="77777777" w:rsidR="00F568DD" w:rsidRDefault="00F568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BDD45A" wp14:editId="70251E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4970"/>
              <wp:effectExtent l="0" t="0" r="6350" b="0"/>
              <wp:wrapNone/>
              <wp:docPr id="17995896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C29EE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DD4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31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" filled="f" stroked="f">
              <v:textbox style="mso-fit-shape-to-text:t" inset="0,0,0,15pt">
                <w:txbxContent>
                  <w:p w14:paraId="20FC29EE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311D" w14:textId="424249E9" w:rsidR="00751A23" w:rsidRPr="00751A23" w:rsidRDefault="00030BB7" w:rsidP="00934368">
    <w:pPr>
      <w:pStyle w:val="Footer"/>
    </w:pPr>
    <w:r w:rsidRPr="001924F0">
      <w:rPr>
        <w:rFonts w:ascii="Leelawadee" w:hAnsi="Leelawadee" w:cs="Leelawadee" w:hint="cs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4E67BC" wp14:editId="2452ED16">
              <wp:simplePos x="0" y="0"/>
              <wp:positionH relativeFrom="column">
                <wp:posOffset>-749657</wp:posOffset>
              </wp:positionH>
              <wp:positionV relativeFrom="paragraph">
                <wp:posOffset>3810</wp:posOffset>
              </wp:positionV>
              <wp:extent cx="7596505" cy="751561"/>
              <wp:effectExtent l="0" t="0" r="0" b="0"/>
              <wp:wrapNone/>
              <wp:docPr id="644514962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505" cy="751561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011B87" id="Rectangle 3" o:spid="_x0000_s1026" alt="&quot;&quot;" style="position:absolute;margin-left:-59.05pt;margin-top:.3pt;width:598.15pt;height:5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" fillcolor="#faba9a" stroked="f" strokeweight="1pt"/>
          </w:pict>
        </mc:Fallback>
      </mc:AlternateContent>
    </w:r>
    <w:r w:rsidR="001924F0" w:rsidRPr="001924F0">
      <w:rPr>
        <w:rFonts w:ascii="Leelawadee" w:hAnsi="Leelawadee" w:cs="Leelawadee" w:hint="cs"/>
        <w:cs/>
        <w:lang w:bidi="th-TH"/>
      </w:rPr>
      <w:t>วัยใกล้หมดประจำเดือนและวัยหมดประจำเดือน: ประสบการณ์ของแต่ละคนแตกต่างกัน</w:t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="00751A23" w:rsidRPr="006043C7">
          <w:fldChar w:fldCharType="begin"/>
        </w:r>
        <w:r w:rsidR="00751A23" w:rsidRPr="006043C7">
          <w:instrText xml:space="preserve"> PAGE   \* MERGEFORMAT </w:instrText>
        </w:r>
        <w:r w:rsidR="00751A23" w:rsidRPr="006043C7">
          <w:fldChar w:fldCharType="separate"/>
        </w:r>
        <w:r w:rsidR="007B3D03">
          <w:rPr>
            <w:noProof/>
          </w:rPr>
          <w:t>2</w:t>
        </w:r>
        <w:r w:rsidR="00751A23" w:rsidRPr="006043C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347A" w14:textId="77777777" w:rsidR="001D65DD" w:rsidRDefault="00857A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64AC2D0" wp14:editId="01CF41CB">
              <wp:simplePos x="0" y="0"/>
              <wp:positionH relativeFrom="margin">
                <wp:posOffset>2578215</wp:posOffset>
              </wp:positionH>
              <wp:positionV relativeFrom="paragraph">
                <wp:posOffset>-66040</wp:posOffset>
              </wp:positionV>
              <wp:extent cx="3787866" cy="391342"/>
              <wp:effectExtent l="0" t="0" r="0" b="0"/>
              <wp:wrapNone/>
              <wp:docPr id="12052689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7866" cy="3913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3B9B8B" w14:textId="7395AE25" w:rsidR="00857AE4" w:rsidRPr="00B55607" w:rsidRDefault="00857AE4" w:rsidP="00857AE4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health.gov.au/perimenopause</w:t>
                          </w:r>
                          <w:r w:rsidR="0087783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/translated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AC2D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3pt;margin-top:-5.2pt;width:298.25pt;height:30.8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dcGwIAADMEAAAOAAAAZHJzL2Uyb0RvYy54bWysU8lu2zAQvRfoPxC81/IW2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" filled="f" stroked="f" strokeweight=".5pt">
              <v:textbox>
                <w:txbxContent>
                  <w:p w14:paraId="543B9B8B" w14:textId="7395AE25" w:rsidR="00857AE4" w:rsidRPr="00B55607" w:rsidRDefault="00857AE4" w:rsidP="00857AE4">
                    <w:pPr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health.gov.au/perimenopause</w:t>
                    </w:r>
                    <w:r w:rsidR="00877837">
                      <w:rPr>
                        <w:b/>
                        <w:bCs/>
                        <w:sz w:val="28"/>
                        <w:szCs w:val="28"/>
                      </w:rPr>
                      <w:t>/translated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65DD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A0A6FBD" wp14:editId="28B3C749">
              <wp:simplePos x="0" y="0"/>
              <wp:positionH relativeFrom="column">
                <wp:posOffset>-746216</wp:posOffset>
              </wp:positionH>
              <wp:positionV relativeFrom="paragraph">
                <wp:posOffset>-110763</wp:posOffset>
              </wp:positionV>
              <wp:extent cx="7596618" cy="715917"/>
              <wp:effectExtent l="0" t="0" r="0" b="0"/>
              <wp:wrapNone/>
              <wp:docPr id="2095185634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618" cy="715917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CB1C02" id="Rectangle 3" o:spid="_x0000_s1026" alt="&quot;&quot;" style="position:absolute;margin-left:-58.75pt;margin-top:-8.7pt;width:598.15pt;height:56.3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" fillcolor="#faba9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3D49" w14:textId="77777777" w:rsidR="00AE0EDD" w:rsidRDefault="00AE0EDD" w:rsidP="00934368">
      <w:r>
        <w:separator/>
      </w:r>
    </w:p>
    <w:p w14:paraId="7F940231" w14:textId="77777777" w:rsidR="00AE0EDD" w:rsidRDefault="00AE0EDD" w:rsidP="00934368"/>
  </w:footnote>
  <w:footnote w:type="continuationSeparator" w:id="0">
    <w:p w14:paraId="63C37275" w14:textId="77777777" w:rsidR="00AE0EDD" w:rsidRDefault="00AE0EDD" w:rsidP="00934368">
      <w:r>
        <w:continuationSeparator/>
      </w:r>
    </w:p>
    <w:p w14:paraId="5C0AE49E" w14:textId="77777777" w:rsidR="00AE0EDD" w:rsidRDefault="00AE0EDD" w:rsidP="00934368"/>
  </w:footnote>
  <w:footnote w:type="continuationNotice" w:id="1">
    <w:p w14:paraId="51F1FA8B" w14:textId="77777777" w:rsidR="00AE0EDD" w:rsidRDefault="00AE0EDD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5A27" w14:textId="77777777" w:rsidR="00F568DD" w:rsidRDefault="00F56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5175A1" wp14:editId="0AFF95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4970"/>
              <wp:effectExtent l="0" t="0" r="6350" b="5080"/>
              <wp:wrapNone/>
              <wp:docPr id="1643529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1DA23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75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9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" filled="f" stroked="f">
              <v:textbox style="mso-fit-shape-to-text:t" inset="0,15pt,0,0">
                <w:txbxContent>
                  <w:p w14:paraId="5351DA23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9B7C" w14:textId="311EDADC" w:rsidR="00E232EC" w:rsidRDefault="00B33739" w:rsidP="004F31E6">
    <w:pPr>
      <w:pStyle w:val="Header"/>
      <w:tabs>
        <w:tab w:val="clear" w:pos="4513"/>
        <w:tab w:val="clear" w:pos="9026"/>
        <w:tab w:val="left" w:pos="3665"/>
      </w:tabs>
    </w:pPr>
    <w:r>
      <w:rPr>
        <w:noProof/>
      </w:rPr>
      <w:drawing>
        <wp:anchor distT="0" distB="0" distL="114300" distR="114300" simplePos="0" relativeHeight="251660293" behindDoc="1" locked="0" layoutInCell="1" allowOverlap="1" wp14:anchorId="72AD8A01" wp14:editId="72CBB058">
          <wp:simplePos x="0" y="0"/>
          <wp:positionH relativeFrom="page">
            <wp:posOffset>5080</wp:posOffset>
          </wp:positionH>
          <wp:positionV relativeFrom="paragraph">
            <wp:posOffset>-408305</wp:posOffset>
          </wp:positionV>
          <wp:extent cx="7559675" cy="950595"/>
          <wp:effectExtent l="0" t="0" r="0" b="1905"/>
          <wp:wrapNone/>
          <wp:docPr id="1523575333" name="Picture 1" descr="A banner featuring the Australian Government logo and text in Thai discussing differences between perimenopause and menopause. The design includes black and green text on a white background with a clean, official layou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575333" name="Picture 1" descr="A banner featuring the Australian Government logo and text in Thai discussing differences between perimenopause and menopause. The design includes black and green text on a white background with a clean, official layou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7" behindDoc="0" locked="0" layoutInCell="1" allowOverlap="1" wp14:anchorId="7D2768AB" wp14:editId="31817430">
              <wp:simplePos x="0" y="0"/>
              <wp:positionH relativeFrom="column">
                <wp:posOffset>4529223</wp:posOffset>
              </wp:positionH>
              <wp:positionV relativeFrom="paragraph">
                <wp:posOffset>379994</wp:posOffset>
              </wp:positionV>
              <wp:extent cx="2045777" cy="333213"/>
              <wp:effectExtent l="0" t="0" r="0" b="0"/>
              <wp:wrapNone/>
              <wp:docPr id="38035787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5777" cy="3332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18B952" w14:textId="77777777" w:rsidR="00B33739" w:rsidRPr="0092752C" w:rsidRDefault="00B33739" w:rsidP="00B33739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Thai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768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6.65pt;margin-top:29.9pt;width:161.1pt;height:26.25pt;z-index:251661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" fillcolor="white [3201]" stroked="f" strokeweight=".5pt">
              <v:textbox>
                <w:txbxContent>
                  <w:p w14:paraId="7318B952" w14:textId="77777777" w:rsidR="00B33739" w:rsidRPr="0092752C" w:rsidRDefault="00B33739" w:rsidP="00B33739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Thai</w:t>
                    </w:r>
                  </w:p>
                </w:txbxContent>
              </v:textbox>
            </v:shape>
          </w:pict>
        </mc:Fallback>
      </mc:AlternateContent>
    </w:r>
    <w:r w:rsidR="004F31E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04490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82FA1"/>
    <w:multiLevelType w:val="hybridMultilevel"/>
    <w:tmpl w:val="E9A2A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2F37FE"/>
    <w:multiLevelType w:val="hybridMultilevel"/>
    <w:tmpl w:val="73D2B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8287E"/>
    <w:multiLevelType w:val="hybridMultilevel"/>
    <w:tmpl w:val="FE2A36DA"/>
    <w:lvl w:ilvl="0" w:tplc="B6B61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65862"/>
    <w:multiLevelType w:val="hybridMultilevel"/>
    <w:tmpl w:val="ED463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85032849">
    <w:abstractNumId w:val="7"/>
  </w:num>
  <w:num w:numId="2" w16cid:durableId="1487239672">
    <w:abstractNumId w:val="16"/>
  </w:num>
  <w:num w:numId="3" w16cid:durableId="1111165562">
    <w:abstractNumId w:val="19"/>
  </w:num>
  <w:num w:numId="4" w16cid:durableId="1656956847">
    <w:abstractNumId w:val="8"/>
  </w:num>
  <w:num w:numId="5" w16cid:durableId="1573807520">
    <w:abstractNumId w:val="8"/>
    <w:lvlOverride w:ilvl="0">
      <w:startOverride w:val="1"/>
    </w:lvlOverride>
  </w:num>
  <w:num w:numId="6" w16cid:durableId="306908385">
    <w:abstractNumId w:val="9"/>
  </w:num>
  <w:num w:numId="7" w16cid:durableId="739521073">
    <w:abstractNumId w:val="14"/>
  </w:num>
  <w:num w:numId="8" w16cid:durableId="1364792563">
    <w:abstractNumId w:val="18"/>
  </w:num>
  <w:num w:numId="9" w16cid:durableId="692266933">
    <w:abstractNumId w:val="5"/>
  </w:num>
  <w:num w:numId="10" w16cid:durableId="378407846">
    <w:abstractNumId w:val="4"/>
  </w:num>
  <w:num w:numId="11" w16cid:durableId="895942982">
    <w:abstractNumId w:val="3"/>
  </w:num>
  <w:num w:numId="12" w16cid:durableId="1421953636">
    <w:abstractNumId w:val="2"/>
  </w:num>
  <w:num w:numId="13" w16cid:durableId="1642807558">
    <w:abstractNumId w:val="6"/>
  </w:num>
  <w:num w:numId="14" w16cid:durableId="968584991">
    <w:abstractNumId w:val="1"/>
  </w:num>
  <w:num w:numId="15" w16cid:durableId="116606617">
    <w:abstractNumId w:val="0"/>
  </w:num>
  <w:num w:numId="16" w16cid:durableId="1942836989">
    <w:abstractNumId w:val="21"/>
  </w:num>
  <w:num w:numId="17" w16cid:durableId="784426807">
    <w:abstractNumId w:val="10"/>
  </w:num>
  <w:num w:numId="18" w16cid:durableId="1485246168">
    <w:abstractNumId w:val="12"/>
  </w:num>
  <w:num w:numId="19" w16cid:durableId="204174500">
    <w:abstractNumId w:val="13"/>
  </w:num>
  <w:num w:numId="20" w16cid:durableId="583033642">
    <w:abstractNumId w:val="10"/>
  </w:num>
  <w:num w:numId="21" w16cid:durableId="411392521">
    <w:abstractNumId w:val="13"/>
  </w:num>
  <w:num w:numId="22" w16cid:durableId="1149708572">
    <w:abstractNumId w:val="21"/>
  </w:num>
  <w:num w:numId="23" w16cid:durableId="759183430">
    <w:abstractNumId w:val="16"/>
  </w:num>
  <w:num w:numId="24" w16cid:durableId="936640889">
    <w:abstractNumId w:val="19"/>
  </w:num>
  <w:num w:numId="25" w16cid:durableId="682364219">
    <w:abstractNumId w:val="8"/>
  </w:num>
  <w:num w:numId="26" w16cid:durableId="2122454649">
    <w:abstractNumId w:val="15"/>
  </w:num>
  <w:num w:numId="27" w16cid:durableId="1918125454">
    <w:abstractNumId w:val="11"/>
  </w:num>
  <w:num w:numId="28" w16cid:durableId="1454985622">
    <w:abstractNumId w:val="6"/>
  </w:num>
  <w:num w:numId="29" w16cid:durableId="1293712654">
    <w:abstractNumId w:val="17"/>
  </w:num>
  <w:num w:numId="30" w16cid:durableId="11017285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F4"/>
    <w:rsid w:val="0000060A"/>
    <w:rsid w:val="00000F30"/>
    <w:rsid w:val="00001F41"/>
    <w:rsid w:val="00003743"/>
    <w:rsid w:val="000047B4"/>
    <w:rsid w:val="00005712"/>
    <w:rsid w:val="00007FD8"/>
    <w:rsid w:val="000117F8"/>
    <w:rsid w:val="00026139"/>
    <w:rsid w:val="00027071"/>
    <w:rsid w:val="00027601"/>
    <w:rsid w:val="00030BB7"/>
    <w:rsid w:val="00033321"/>
    <w:rsid w:val="000338E5"/>
    <w:rsid w:val="00033ECC"/>
    <w:rsid w:val="0003422F"/>
    <w:rsid w:val="00046FF0"/>
    <w:rsid w:val="00050176"/>
    <w:rsid w:val="00062B65"/>
    <w:rsid w:val="00067456"/>
    <w:rsid w:val="00071506"/>
    <w:rsid w:val="0007154F"/>
    <w:rsid w:val="00081AB1"/>
    <w:rsid w:val="00090316"/>
    <w:rsid w:val="000918E4"/>
    <w:rsid w:val="00093981"/>
    <w:rsid w:val="00093CD9"/>
    <w:rsid w:val="00096D02"/>
    <w:rsid w:val="000B067A"/>
    <w:rsid w:val="000B1540"/>
    <w:rsid w:val="000B33FD"/>
    <w:rsid w:val="000B4ABA"/>
    <w:rsid w:val="000C2D92"/>
    <w:rsid w:val="000C4B16"/>
    <w:rsid w:val="000C50C3"/>
    <w:rsid w:val="000D21F6"/>
    <w:rsid w:val="000D42C3"/>
    <w:rsid w:val="000D4500"/>
    <w:rsid w:val="000D6AD7"/>
    <w:rsid w:val="000D7AEA"/>
    <w:rsid w:val="000E01A9"/>
    <w:rsid w:val="000E2C66"/>
    <w:rsid w:val="000E6E7D"/>
    <w:rsid w:val="000F123C"/>
    <w:rsid w:val="000F14C1"/>
    <w:rsid w:val="000F2FED"/>
    <w:rsid w:val="000F79A8"/>
    <w:rsid w:val="00102268"/>
    <w:rsid w:val="0010616D"/>
    <w:rsid w:val="00110478"/>
    <w:rsid w:val="0011711B"/>
    <w:rsid w:val="00117F8A"/>
    <w:rsid w:val="00121B9B"/>
    <w:rsid w:val="00122ABD"/>
    <w:rsid w:val="00122ADC"/>
    <w:rsid w:val="001234BD"/>
    <w:rsid w:val="00130F59"/>
    <w:rsid w:val="00133EC0"/>
    <w:rsid w:val="00141CE5"/>
    <w:rsid w:val="00141EF4"/>
    <w:rsid w:val="00144908"/>
    <w:rsid w:val="001571C7"/>
    <w:rsid w:val="00161094"/>
    <w:rsid w:val="00164D86"/>
    <w:rsid w:val="00172A55"/>
    <w:rsid w:val="001758CD"/>
    <w:rsid w:val="0017665C"/>
    <w:rsid w:val="00177AD2"/>
    <w:rsid w:val="001815A8"/>
    <w:rsid w:val="001840FA"/>
    <w:rsid w:val="00190079"/>
    <w:rsid w:val="001924F0"/>
    <w:rsid w:val="0019622E"/>
    <w:rsid w:val="001966A7"/>
    <w:rsid w:val="001A4627"/>
    <w:rsid w:val="001A4979"/>
    <w:rsid w:val="001A52B8"/>
    <w:rsid w:val="001A546C"/>
    <w:rsid w:val="001B15D3"/>
    <w:rsid w:val="001B3443"/>
    <w:rsid w:val="001B6BF3"/>
    <w:rsid w:val="001C0326"/>
    <w:rsid w:val="001C059F"/>
    <w:rsid w:val="001C192F"/>
    <w:rsid w:val="001C3C42"/>
    <w:rsid w:val="001C5D56"/>
    <w:rsid w:val="001D65DD"/>
    <w:rsid w:val="001D7869"/>
    <w:rsid w:val="001E11D0"/>
    <w:rsid w:val="001F03F3"/>
    <w:rsid w:val="001F2F78"/>
    <w:rsid w:val="002001CD"/>
    <w:rsid w:val="002026CD"/>
    <w:rsid w:val="002028B0"/>
    <w:rsid w:val="002033FC"/>
    <w:rsid w:val="002044BB"/>
    <w:rsid w:val="00210B09"/>
    <w:rsid w:val="00210C9E"/>
    <w:rsid w:val="00211840"/>
    <w:rsid w:val="00214776"/>
    <w:rsid w:val="00220E5F"/>
    <w:rsid w:val="002212B5"/>
    <w:rsid w:val="00222041"/>
    <w:rsid w:val="00225A5F"/>
    <w:rsid w:val="00226668"/>
    <w:rsid w:val="0023087E"/>
    <w:rsid w:val="00233809"/>
    <w:rsid w:val="00240046"/>
    <w:rsid w:val="00240311"/>
    <w:rsid w:val="0024286C"/>
    <w:rsid w:val="0024797F"/>
    <w:rsid w:val="0025119E"/>
    <w:rsid w:val="00251269"/>
    <w:rsid w:val="002535C0"/>
    <w:rsid w:val="002548BB"/>
    <w:rsid w:val="00256003"/>
    <w:rsid w:val="002579FE"/>
    <w:rsid w:val="00257E1E"/>
    <w:rsid w:val="0026311C"/>
    <w:rsid w:val="0026668C"/>
    <w:rsid w:val="00266AC1"/>
    <w:rsid w:val="0027178C"/>
    <w:rsid w:val="002719FA"/>
    <w:rsid w:val="00272668"/>
    <w:rsid w:val="0027330B"/>
    <w:rsid w:val="00275508"/>
    <w:rsid w:val="00277B1B"/>
    <w:rsid w:val="002803AD"/>
    <w:rsid w:val="00282052"/>
    <w:rsid w:val="0028519E"/>
    <w:rsid w:val="002856A5"/>
    <w:rsid w:val="002862EE"/>
    <w:rsid w:val="002868DC"/>
    <w:rsid w:val="002872ED"/>
    <w:rsid w:val="002905C2"/>
    <w:rsid w:val="00295AF2"/>
    <w:rsid w:val="00295C91"/>
    <w:rsid w:val="00297151"/>
    <w:rsid w:val="002A0910"/>
    <w:rsid w:val="002B0D12"/>
    <w:rsid w:val="002B20E6"/>
    <w:rsid w:val="002B42A3"/>
    <w:rsid w:val="002C0CDD"/>
    <w:rsid w:val="002C554D"/>
    <w:rsid w:val="002C6CE2"/>
    <w:rsid w:val="002D0601"/>
    <w:rsid w:val="002D38DB"/>
    <w:rsid w:val="002D725A"/>
    <w:rsid w:val="002E0DE8"/>
    <w:rsid w:val="002E1A1D"/>
    <w:rsid w:val="002E1C05"/>
    <w:rsid w:val="002E4081"/>
    <w:rsid w:val="002E5B78"/>
    <w:rsid w:val="002F1F5A"/>
    <w:rsid w:val="002F3AE3"/>
    <w:rsid w:val="002F6605"/>
    <w:rsid w:val="00303D5C"/>
    <w:rsid w:val="0030464B"/>
    <w:rsid w:val="0030786C"/>
    <w:rsid w:val="003233DE"/>
    <w:rsid w:val="0032466B"/>
    <w:rsid w:val="00327B44"/>
    <w:rsid w:val="003330EB"/>
    <w:rsid w:val="003339CE"/>
    <w:rsid w:val="00336605"/>
    <w:rsid w:val="003415FD"/>
    <w:rsid w:val="003429F0"/>
    <w:rsid w:val="0035097A"/>
    <w:rsid w:val="003540A4"/>
    <w:rsid w:val="00360E4E"/>
    <w:rsid w:val="00370AAA"/>
    <w:rsid w:val="00375F77"/>
    <w:rsid w:val="00377A78"/>
    <w:rsid w:val="00381BBE"/>
    <w:rsid w:val="00382903"/>
    <w:rsid w:val="00383544"/>
    <w:rsid w:val="003846FF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D17F9"/>
    <w:rsid w:val="003D2D88"/>
    <w:rsid w:val="003D41EA"/>
    <w:rsid w:val="003D4850"/>
    <w:rsid w:val="003D535A"/>
    <w:rsid w:val="003E4588"/>
    <w:rsid w:val="003E5265"/>
    <w:rsid w:val="003F0955"/>
    <w:rsid w:val="003F56DE"/>
    <w:rsid w:val="003F6FE1"/>
    <w:rsid w:val="00400F00"/>
    <w:rsid w:val="00404F8B"/>
    <w:rsid w:val="00405256"/>
    <w:rsid w:val="00407A6C"/>
    <w:rsid w:val="00410031"/>
    <w:rsid w:val="004115A2"/>
    <w:rsid w:val="00411FDF"/>
    <w:rsid w:val="00415365"/>
    <w:rsid w:val="00415C81"/>
    <w:rsid w:val="00416731"/>
    <w:rsid w:val="004255E3"/>
    <w:rsid w:val="00432378"/>
    <w:rsid w:val="00432678"/>
    <w:rsid w:val="00440D65"/>
    <w:rsid w:val="004435E6"/>
    <w:rsid w:val="004442EE"/>
    <w:rsid w:val="00447E31"/>
    <w:rsid w:val="00451FE4"/>
    <w:rsid w:val="00453923"/>
    <w:rsid w:val="00454B9B"/>
    <w:rsid w:val="00457858"/>
    <w:rsid w:val="00460B0B"/>
    <w:rsid w:val="00461023"/>
    <w:rsid w:val="004621FF"/>
    <w:rsid w:val="00462FAC"/>
    <w:rsid w:val="00464111"/>
    <w:rsid w:val="00464631"/>
    <w:rsid w:val="00464B79"/>
    <w:rsid w:val="00467BBF"/>
    <w:rsid w:val="00470AC0"/>
    <w:rsid w:val="004867E2"/>
    <w:rsid w:val="004926F5"/>
    <w:rsid w:val="004929A9"/>
    <w:rsid w:val="004967C5"/>
    <w:rsid w:val="00497E68"/>
    <w:rsid w:val="004B25D1"/>
    <w:rsid w:val="004B36B6"/>
    <w:rsid w:val="004B578A"/>
    <w:rsid w:val="004C2FEC"/>
    <w:rsid w:val="004C6BCF"/>
    <w:rsid w:val="004D0190"/>
    <w:rsid w:val="004D49A1"/>
    <w:rsid w:val="004D58BF"/>
    <w:rsid w:val="004E24FE"/>
    <w:rsid w:val="004E4335"/>
    <w:rsid w:val="004E5ACF"/>
    <w:rsid w:val="004F13EE"/>
    <w:rsid w:val="004F2022"/>
    <w:rsid w:val="004F31E6"/>
    <w:rsid w:val="004F5F03"/>
    <w:rsid w:val="004F7C05"/>
    <w:rsid w:val="00501C94"/>
    <w:rsid w:val="00502DF5"/>
    <w:rsid w:val="00506432"/>
    <w:rsid w:val="0051242B"/>
    <w:rsid w:val="00516620"/>
    <w:rsid w:val="0052051D"/>
    <w:rsid w:val="005445C1"/>
    <w:rsid w:val="00545EE6"/>
    <w:rsid w:val="00550003"/>
    <w:rsid w:val="00552A29"/>
    <w:rsid w:val="005550E7"/>
    <w:rsid w:val="005564FB"/>
    <w:rsid w:val="005572C7"/>
    <w:rsid w:val="00561676"/>
    <w:rsid w:val="0056433F"/>
    <w:rsid w:val="005650ED"/>
    <w:rsid w:val="005678B5"/>
    <w:rsid w:val="00567C9E"/>
    <w:rsid w:val="00575754"/>
    <w:rsid w:val="00590906"/>
    <w:rsid w:val="00591E20"/>
    <w:rsid w:val="00595408"/>
    <w:rsid w:val="00595E84"/>
    <w:rsid w:val="00597D79"/>
    <w:rsid w:val="005A0C59"/>
    <w:rsid w:val="005A48EB"/>
    <w:rsid w:val="005A6CFB"/>
    <w:rsid w:val="005B2485"/>
    <w:rsid w:val="005B510E"/>
    <w:rsid w:val="005B68E1"/>
    <w:rsid w:val="005C5AEB"/>
    <w:rsid w:val="005D7F5C"/>
    <w:rsid w:val="005E0A3F"/>
    <w:rsid w:val="005E6883"/>
    <w:rsid w:val="005E772F"/>
    <w:rsid w:val="005F3DAC"/>
    <w:rsid w:val="005F4ECA"/>
    <w:rsid w:val="006041BE"/>
    <w:rsid w:val="006043C7"/>
    <w:rsid w:val="00624B52"/>
    <w:rsid w:val="00631DF4"/>
    <w:rsid w:val="00631ECC"/>
    <w:rsid w:val="00634175"/>
    <w:rsid w:val="00636470"/>
    <w:rsid w:val="006408AC"/>
    <w:rsid w:val="006511B6"/>
    <w:rsid w:val="00652742"/>
    <w:rsid w:val="006565F5"/>
    <w:rsid w:val="006572D9"/>
    <w:rsid w:val="00657FF8"/>
    <w:rsid w:val="00660DC4"/>
    <w:rsid w:val="00670D99"/>
    <w:rsid w:val="00670E2B"/>
    <w:rsid w:val="00672743"/>
    <w:rsid w:val="006734BB"/>
    <w:rsid w:val="00681A34"/>
    <w:rsid w:val="006821EB"/>
    <w:rsid w:val="00683CA3"/>
    <w:rsid w:val="00693DC5"/>
    <w:rsid w:val="006A03F5"/>
    <w:rsid w:val="006A04FB"/>
    <w:rsid w:val="006B2286"/>
    <w:rsid w:val="006B56BB"/>
    <w:rsid w:val="006C2DCF"/>
    <w:rsid w:val="006C77A8"/>
    <w:rsid w:val="006D0122"/>
    <w:rsid w:val="006D13F4"/>
    <w:rsid w:val="006D4098"/>
    <w:rsid w:val="006D48BD"/>
    <w:rsid w:val="006D7681"/>
    <w:rsid w:val="006D7B2E"/>
    <w:rsid w:val="006E02EA"/>
    <w:rsid w:val="006E0968"/>
    <w:rsid w:val="006E2AF6"/>
    <w:rsid w:val="006E4651"/>
    <w:rsid w:val="006F0A64"/>
    <w:rsid w:val="006F2BF9"/>
    <w:rsid w:val="00701275"/>
    <w:rsid w:val="00707F56"/>
    <w:rsid w:val="00713558"/>
    <w:rsid w:val="007138D0"/>
    <w:rsid w:val="00715110"/>
    <w:rsid w:val="00720D08"/>
    <w:rsid w:val="007263B9"/>
    <w:rsid w:val="00730F38"/>
    <w:rsid w:val="007334F8"/>
    <w:rsid w:val="007339CD"/>
    <w:rsid w:val="007359D8"/>
    <w:rsid w:val="0073615A"/>
    <w:rsid w:val="007362D4"/>
    <w:rsid w:val="00740179"/>
    <w:rsid w:val="00744713"/>
    <w:rsid w:val="00751A23"/>
    <w:rsid w:val="0076672A"/>
    <w:rsid w:val="00775E45"/>
    <w:rsid w:val="00776E74"/>
    <w:rsid w:val="00780771"/>
    <w:rsid w:val="00785169"/>
    <w:rsid w:val="007954AB"/>
    <w:rsid w:val="007A14C5"/>
    <w:rsid w:val="007A3E38"/>
    <w:rsid w:val="007A4A10"/>
    <w:rsid w:val="007B1760"/>
    <w:rsid w:val="007B3D03"/>
    <w:rsid w:val="007B4DE6"/>
    <w:rsid w:val="007C6D9C"/>
    <w:rsid w:val="007C7DDB"/>
    <w:rsid w:val="007D2CC7"/>
    <w:rsid w:val="007D673D"/>
    <w:rsid w:val="007D6D5C"/>
    <w:rsid w:val="007F1BE4"/>
    <w:rsid w:val="007F2220"/>
    <w:rsid w:val="007F4B3E"/>
    <w:rsid w:val="007F588A"/>
    <w:rsid w:val="00803420"/>
    <w:rsid w:val="008127AF"/>
    <w:rsid w:val="00812B46"/>
    <w:rsid w:val="00815700"/>
    <w:rsid w:val="00815756"/>
    <w:rsid w:val="00815AF0"/>
    <w:rsid w:val="00817B70"/>
    <w:rsid w:val="008264EB"/>
    <w:rsid w:val="00826B8F"/>
    <w:rsid w:val="00831E8A"/>
    <w:rsid w:val="0083274E"/>
    <w:rsid w:val="00833E1A"/>
    <w:rsid w:val="0083519E"/>
    <w:rsid w:val="00835C76"/>
    <w:rsid w:val="00841660"/>
    <w:rsid w:val="00843049"/>
    <w:rsid w:val="0085209B"/>
    <w:rsid w:val="00856B66"/>
    <w:rsid w:val="00857AE4"/>
    <w:rsid w:val="008602FB"/>
    <w:rsid w:val="00861A5F"/>
    <w:rsid w:val="008644AD"/>
    <w:rsid w:val="008654A7"/>
    <w:rsid w:val="00865735"/>
    <w:rsid w:val="00865D2E"/>
    <w:rsid w:val="00865DDB"/>
    <w:rsid w:val="00867538"/>
    <w:rsid w:val="008714F3"/>
    <w:rsid w:val="00873D90"/>
    <w:rsid w:val="00873FC8"/>
    <w:rsid w:val="00877837"/>
    <w:rsid w:val="008812CB"/>
    <w:rsid w:val="0088469C"/>
    <w:rsid w:val="00884C63"/>
    <w:rsid w:val="00885437"/>
    <w:rsid w:val="00885908"/>
    <w:rsid w:val="008864B7"/>
    <w:rsid w:val="0089677E"/>
    <w:rsid w:val="00896E8C"/>
    <w:rsid w:val="008976C9"/>
    <w:rsid w:val="008A2DED"/>
    <w:rsid w:val="008A7438"/>
    <w:rsid w:val="008B1334"/>
    <w:rsid w:val="008C0278"/>
    <w:rsid w:val="008C24E9"/>
    <w:rsid w:val="008C6F01"/>
    <w:rsid w:val="008D0533"/>
    <w:rsid w:val="008D42CB"/>
    <w:rsid w:val="008D48C9"/>
    <w:rsid w:val="008D5B79"/>
    <w:rsid w:val="008D6381"/>
    <w:rsid w:val="008E0C77"/>
    <w:rsid w:val="008E625F"/>
    <w:rsid w:val="008F221B"/>
    <w:rsid w:val="008F264D"/>
    <w:rsid w:val="00903537"/>
    <w:rsid w:val="009074E1"/>
    <w:rsid w:val="009112F7"/>
    <w:rsid w:val="009122AF"/>
    <w:rsid w:val="009127BC"/>
    <w:rsid w:val="00912D54"/>
    <w:rsid w:val="0091389F"/>
    <w:rsid w:val="009208F7"/>
    <w:rsid w:val="00922446"/>
    <w:rsid w:val="00922517"/>
    <w:rsid w:val="00922722"/>
    <w:rsid w:val="00923528"/>
    <w:rsid w:val="009261E6"/>
    <w:rsid w:val="009268E1"/>
    <w:rsid w:val="00934368"/>
    <w:rsid w:val="00943FF8"/>
    <w:rsid w:val="00945E7F"/>
    <w:rsid w:val="00946B95"/>
    <w:rsid w:val="009557C1"/>
    <w:rsid w:val="00960D6E"/>
    <w:rsid w:val="00972BC1"/>
    <w:rsid w:val="00974B59"/>
    <w:rsid w:val="00976D89"/>
    <w:rsid w:val="0098340B"/>
    <w:rsid w:val="00986830"/>
    <w:rsid w:val="00987C2F"/>
    <w:rsid w:val="00990D07"/>
    <w:rsid w:val="009924C3"/>
    <w:rsid w:val="00993102"/>
    <w:rsid w:val="00993271"/>
    <w:rsid w:val="009B2ABC"/>
    <w:rsid w:val="009B59A1"/>
    <w:rsid w:val="009C18E1"/>
    <w:rsid w:val="009C4A39"/>
    <w:rsid w:val="009C6F10"/>
    <w:rsid w:val="009D148F"/>
    <w:rsid w:val="009D3D70"/>
    <w:rsid w:val="009E1FC1"/>
    <w:rsid w:val="009E2769"/>
    <w:rsid w:val="009E66E6"/>
    <w:rsid w:val="009E6F7E"/>
    <w:rsid w:val="009E7A57"/>
    <w:rsid w:val="009F1F23"/>
    <w:rsid w:val="009F4F6A"/>
    <w:rsid w:val="009F76B0"/>
    <w:rsid w:val="00A04084"/>
    <w:rsid w:val="00A07728"/>
    <w:rsid w:val="00A16681"/>
    <w:rsid w:val="00A16E36"/>
    <w:rsid w:val="00A24961"/>
    <w:rsid w:val="00A24B10"/>
    <w:rsid w:val="00A30E9B"/>
    <w:rsid w:val="00A35134"/>
    <w:rsid w:val="00A3568C"/>
    <w:rsid w:val="00A36123"/>
    <w:rsid w:val="00A42BC5"/>
    <w:rsid w:val="00A4512D"/>
    <w:rsid w:val="00A50244"/>
    <w:rsid w:val="00A56F17"/>
    <w:rsid w:val="00A627D7"/>
    <w:rsid w:val="00A63A89"/>
    <w:rsid w:val="00A656C7"/>
    <w:rsid w:val="00A70303"/>
    <w:rsid w:val="00A705AF"/>
    <w:rsid w:val="00A72454"/>
    <w:rsid w:val="00A74345"/>
    <w:rsid w:val="00A77696"/>
    <w:rsid w:val="00A80557"/>
    <w:rsid w:val="00A81D33"/>
    <w:rsid w:val="00A85116"/>
    <w:rsid w:val="00A907D8"/>
    <w:rsid w:val="00A91A67"/>
    <w:rsid w:val="00A930AE"/>
    <w:rsid w:val="00A95EE8"/>
    <w:rsid w:val="00AA1A95"/>
    <w:rsid w:val="00AA260F"/>
    <w:rsid w:val="00AB1EE7"/>
    <w:rsid w:val="00AB4B37"/>
    <w:rsid w:val="00AB5762"/>
    <w:rsid w:val="00AC2679"/>
    <w:rsid w:val="00AC3614"/>
    <w:rsid w:val="00AC4BE4"/>
    <w:rsid w:val="00AC6BF9"/>
    <w:rsid w:val="00AD05E6"/>
    <w:rsid w:val="00AD0D3F"/>
    <w:rsid w:val="00AD16C1"/>
    <w:rsid w:val="00AD1C5A"/>
    <w:rsid w:val="00AD3FB6"/>
    <w:rsid w:val="00AE0EDD"/>
    <w:rsid w:val="00AE1D7D"/>
    <w:rsid w:val="00AE2A8B"/>
    <w:rsid w:val="00AE3F64"/>
    <w:rsid w:val="00AE4E76"/>
    <w:rsid w:val="00AF7386"/>
    <w:rsid w:val="00AF7934"/>
    <w:rsid w:val="00B00B81"/>
    <w:rsid w:val="00B013A6"/>
    <w:rsid w:val="00B04580"/>
    <w:rsid w:val="00B04B09"/>
    <w:rsid w:val="00B16A51"/>
    <w:rsid w:val="00B21774"/>
    <w:rsid w:val="00B251E3"/>
    <w:rsid w:val="00B25440"/>
    <w:rsid w:val="00B26034"/>
    <w:rsid w:val="00B32222"/>
    <w:rsid w:val="00B33739"/>
    <w:rsid w:val="00B3618D"/>
    <w:rsid w:val="00B36233"/>
    <w:rsid w:val="00B42851"/>
    <w:rsid w:val="00B45AC7"/>
    <w:rsid w:val="00B5372F"/>
    <w:rsid w:val="00B55111"/>
    <w:rsid w:val="00B55607"/>
    <w:rsid w:val="00B61129"/>
    <w:rsid w:val="00B63479"/>
    <w:rsid w:val="00B67E7F"/>
    <w:rsid w:val="00B739CF"/>
    <w:rsid w:val="00B75A04"/>
    <w:rsid w:val="00B839B2"/>
    <w:rsid w:val="00B94252"/>
    <w:rsid w:val="00B9715A"/>
    <w:rsid w:val="00BA14BE"/>
    <w:rsid w:val="00BA2732"/>
    <w:rsid w:val="00BA293D"/>
    <w:rsid w:val="00BA49BC"/>
    <w:rsid w:val="00BA546E"/>
    <w:rsid w:val="00BA56B7"/>
    <w:rsid w:val="00BA7A1E"/>
    <w:rsid w:val="00BA7CA9"/>
    <w:rsid w:val="00BB2F6C"/>
    <w:rsid w:val="00BB3875"/>
    <w:rsid w:val="00BB5860"/>
    <w:rsid w:val="00BB6AAD"/>
    <w:rsid w:val="00BC4A19"/>
    <w:rsid w:val="00BC4E6D"/>
    <w:rsid w:val="00BD0617"/>
    <w:rsid w:val="00BD28C8"/>
    <w:rsid w:val="00BD2E9B"/>
    <w:rsid w:val="00BF7AD7"/>
    <w:rsid w:val="00C00930"/>
    <w:rsid w:val="00C041A1"/>
    <w:rsid w:val="00C060AD"/>
    <w:rsid w:val="00C0670D"/>
    <w:rsid w:val="00C06A36"/>
    <w:rsid w:val="00C06AAE"/>
    <w:rsid w:val="00C113BF"/>
    <w:rsid w:val="00C2026F"/>
    <w:rsid w:val="00C2176E"/>
    <w:rsid w:val="00C23430"/>
    <w:rsid w:val="00C26848"/>
    <w:rsid w:val="00C275CA"/>
    <w:rsid w:val="00C27D67"/>
    <w:rsid w:val="00C319DF"/>
    <w:rsid w:val="00C34C06"/>
    <w:rsid w:val="00C43E74"/>
    <w:rsid w:val="00C4631F"/>
    <w:rsid w:val="00C50E16"/>
    <w:rsid w:val="00C55258"/>
    <w:rsid w:val="00C65C52"/>
    <w:rsid w:val="00C71EAB"/>
    <w:rsid w:val="00C82EEB"/>
    <w:rsid w:val="00C971DC"/>
    <w:rsid w:val="00CA0E3B"/>
    <w:rsid w:val="00CA16B7"/>
    <w:rsid w:val="00CA3F54"/>
    <w:rsid w:val="00CA4BE3"/>
    <w:rsid w:val="00CA62AE"/>
    <w:rsid w:val="00CB0700"/>
    <w:rsid w:val="00CB1313"/>
    <w:rsid w:val="00CB5209"/>
    <w:rsid w:val="00CB5B1A"/>
    <w:rsid w:val="00CC220B"/>
    <w:rsid w:val="00CC5C43"/>
    <w:rsid w:val="00CD02AE"/>
    <w:rsid w:val="00CD2A4F"/>
    <w:rsid w:val="00CD323C"/>
    <w:rsid w:val="00CE03CA"/>
    <w:rsid w:val="00CE0DDA"/>
    <w:rsid w:val="00CE22F1"/>
    <w:rsid w:val="00CE50F2"/>
    <w:rsid w:val="00CE6502"/>
    <w:rsid w:val="00CF2680"/>
    <w:rsid w:val="00CF700B"/>
    <w:rsid w:val="00CF7D3C"/>
    <w:rsid w:val="00D03933"/>
    <w:rsid w:val="00D147EB"/>
    <w:rsid w:val="00D16080"/>
    <w:rsid w:val="00D174AF"/>
    <w:rsid w:val="00D2563E"/>
    <w:rsid w:val="00D261C3"/>
    <w:rsid w:val="00D3017C"/>
    <w:rsid w:val="00D34667"/>
    <w:rsid w:val="00D401E1"/>
    <w:rsid w:val="00D408B4"/>
    <w:rsid w:val="00D423B1"/>
    <w:rsid w:val="00D45D94"/>
    <w:rsid w:val="00D524C8"/>
    <w:rsid w:val="00D56337"/>
    <w:rsid w:val="00D606E7"/>
    <w:rsid w:val="00D60E25"/>
    <w:rsid w:val="00D61CEA"/>
    <w:rsid w:val="00D70E24"/>
    <w:rsid w:val="00D722F4"/>
    <w:rsid w:val="00D72B61"/>
    <w:rsid w:val="00D73E6E"/>
    <w:rsid w:val="00D75655"/>
    <w:rsid w:val="00D8653B"/>
    <w:rsid w:val="00D90287"/>
    <w:rsid w:val="00D9130D"/>
    <w:rsid w:val="00DA32FA"/>
    <w:rsid w:val="00DA3D1D"/>
    <w:rsid w:val="00DB0138"/>
    <w:rsid w:val="00DB6286"/>
    <w:rsid w:val="00DB645F"/>
    <w:rsid w:val="00DB76E9"/>
    <w:rsid w:val="00DC08D3"/>
    <w:rsid w:val="00DC0A67"/>
    <w:rsid w:val="00DC1D5E"/>
    <w:rsid w:val="00DC2313"/>
    <w:rsid w:val="00DC5220"/>
    <w:rsid w:val="00DC7910"/>
    <w:rsid w:val="00DD2061"/>
    <w:rsid w:val="00DD7DAB"/>
    <w:rsid w:val="00DE3355"/>
    <w:rsid w:val="00DE6181"/>
    <w:rsid w:val="00DF062E"/>
    <w:rsid w:val="00DF486F"/>
    <w:rsid w:val="00DF5B5B"/>
    <w:rsid w:val="00DF63E8"/>
    <w:rsid w:val="00DF6F21"/>
    <w:rsid w:val="00DF7619"/>
    <w:rsid w:val="00E00673"/>
    <w:rsid w:val="00E042D8"/>
    <w:rsid w:val="00E07EE7"/>
    <w:rsid w:val="00E1103B"/>
    <w:rsid w:val="00E125C7"/>
    <w:rsid w:val="00E17B44"/>
    <w:rsid w:val="00E2214C"/>
    <w:rsid w:val="00E232EC"/>
    <w:rsid w:val="00E23439"/>
    <w:rsid w:val="00E27FEA"/>
    <w:rsid w:val="00E306EC"/>
    <w:rsid w:val="00E3240D"/>
    <w:rsid w:val="00E333B5"/>
    <w:rsid w:val="00E4086F"/>
    <w:rsid w:val="00E43B3C"/>
    <w:rsid w:val="00E50188"/>
    <w:rsid w:val="00E503D1"/>
    <w:rsid w:val="00E515CB"/>
    <w:rsid w:val="00E52260"/>
    <w:rsid w:val="00E606AE"/>
    <w:rsid w:val="00E639B6"/>
    <w:rsid w:val="00E6434B"/>
    <w:rsid w:val="00E6463D"/>
    <w:rsid w:val="00E67C80"/>
    <w:rsid w:val="00E71895"/>
    <w:rsid w:val="00E72AD6"/>
    <w:rsid w:val="00E72B57"/>
    <w:rsid w:val="00E72BA9"/>
    <w:rsid w:val="00E72E9B"/>
    <w:rsid w:val="00E8435F"/>
    <w:rsid w:val="00E84517"/>
    <w:rsid w:val="00E849DA"/>
    <w:rsid w:val="00E870E8"/>
    <w:rsid w:val="00E9462E"/>
    <w:rsid w:val="00E94FB0"/>
    <w:rsid w:val="00EA470E"/>
    <w:rsid w:val="00EA47A7"/>
    <w:rsid w:val="00EA57EB"/>
    <w:rsid w:val="00EB3226"/>
    <w:rsid w:val="00EC213A"/>
    <w:rsid w:val="00EC6603"/>
    <w:rsid w:val="00EC6BEE"/>
    <w:rsid w:val="00EC6C81"/>
    <w:rsid w:val="00EC74C9"/>
    <w:rsid w:val="00EC7744"/>
    <w:rsid w:val="00ED0DAD"/>
    <w:rsid w:val="00ED0F46"/>
    <w:rsid w:val="00ED2373"/>
    <w:rsid w:val="00ED3A71"/>
    <w:rsid w:val="00EE3E8A"/>
    <w:rsid w:val="00EF6ECA"/>
    <w:rsid w:val="00F001BB"/>
    <w:rsid w:val="00F024E1"/>
    <w:rsid w:val="00F049F6"/>
    <w:rsid w:val="00F06C10"/>
    <w:rsid w:val="00F1096F"/>
    <w:rsid w:val="00F122ED"/>
    <w:rsid w:val="00F12589"/>
    <w:rsid w:val="00F12595"/>
    <w:rsid w:val="00F134D9"/>
    <w:rsid w:val="00F1403D"/>
    <w:rsid w:val="00F1463F"/>
    <w:rsid w:val="00F14EEE"/>
    <w:rsid w:val="00F201B6"/>
    <w:rsid w:val="00F21302"/>
    <w:rsid w:val="00F31F41"/>
    <w:rsid w:val="00F321DE"/>
    <w:rsid w:val="00F33777"/>
    <w:rsid w:val="00F3620D"/>
    <w:rsid w:val="00F404E0"/>
    <w:rsid w:val="00F40648"/>
    <w:rsid w:val="00F45008"/>
    <w:rsid w:val="00F4743D"/>
    <w:rsid w:val="00F47DA2"/>
    <w:rsid w:val="00F513AF"/>
    <w:rsid w:val="00F519FC"/>
    <w:rsid w:val="00F568DD"/>
    <w:rsid w:val="00F6239D"/>
    <w:rsid w:val="00F715D2"/>
    <w:rsid w:val="00F723BF"/>
    <w:rsid w:val="00F7274F"/>
    <w:rsid w:val="00F76FA8"/>
    <w:rsid w:val="00F82619"/>
    <w:rsid w:val="00F92390"/>
    <w:rsid w:val="00F9348F"/>
    <w:rsid w:val="00F93F08"/>
    <w:rsid w:val="00F94CED"/>
    <w:rsid w:val="00FA2CEE"/>
    <w:rsid w:val="00FA318C"/>
    <w:rsid w:val="00FA6B66"/>
    <w:rsid w:val="00FB08B8"/>
    <w:rsid w:val="00FB2C97"/>
    <w:rsid w:val="00FB6F92"/>
    <w:rsid w:val="00FC026E"/>
    <w:rsid w:val="00FC5124"/>
    <w:rsid w:val="00FD4731"/>
    <w:rsid w:val="00FE0B6F"/>
    <w:rsid w:val="00FE4C5F"/>
    <w:rsid w:val="00FF0AB0"/>
    <w:rsid w:val="00FF28AC"/>
    <w:rsid w:val="00FF36B1"/>
    <w:rsid w:val="00FF4A47"/>
    <w:rsid w:val="00FF5C92"/>
    <w:rsid w:val="00FF7F62"/>
    <w:rsid w:val="03804E64"/>
    <w:rsid w:val="054FE542"/>
    <w:rsid w:val="0D680BC6"/>
    <w:rsid w:val="15923AEB"/>
    <w:rsid w:val="49D511C5"/>
    <w:rsid w:val="69A074DB"/>
    <w:rsid w:val="77EA8CC3"/>
    <w:rsid w:val="7A24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EA0C0"/>
  <w15:docId w15:val="{9FEACC18-D9E9-40BC-9B28-6AE79EE5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C74C9"/>
    <w:pPr>
      <w:spacing w:before="60" w:after="120" w:line="264" w:lineRule="auto"/>
    </w:pPr>
    <w:rPr>
      <w:rFonts w:ascii="Arial" w:hAnsi="Arial" w:cs="Leelawadee"/>
      <w:color w:val="000000" w:themeColor="text1"/>
      <w:sz w:val="24"/>
      <w:szCs w:val="24"/>
      <w:lang w:eastAsia="en-US"/>
    </w:rPr>
  </w:style>
  <w:style w:type="paragraph" w:styleId="Heading1">
    <w:name w:val="heading 1"/>
    <w:next w:val="Normal"/>
    <w:qFormat/>
    <w:rsid w:val="00EC74C9"/>
    <w:pPr>
      <w:keepNext/>
      <w:spacing w:before="360" w:after="240" w:line="216" w:lineRule="auto"/>
      <w:outlineLvl w:val="0"/>
    </w:pPr>
    <w:rPr>
      <w:rFonts w:ascii="Arial" w:hAnsi="Arial" w:cs="Leelawadee"/>
      <w:b/>
      <w:bCs/>
      <w:color w:val="000000" w:themeColor="text1"/>
      <w:kern w:val="28"/>
      <w:sz w:val="56"/>
      <w:szCs w:val="56"/>
      <w:lang w:eastAsia="en-US"/>
    </w:rPr>
  </w:style>
  <w:style w:type="paragraph" w:styleId="Heading2">
    <w:name w:val="heading 2"/>
    <w:next w:val="Normal"/>
    <w:qFormat/>
    <w:rsid w:val="00EC74C9"/>
    <w:pPr>
      <w:keepNext/>
      <w:spacing w:before="240" w:after="120"/>
      <w:outlineLvl w:val="1"/>
    </w:pPr>
    <w:rPr>
      <w:rFonts w:ascii="Arial" w:hAnsi="Arial" w:cs="Leelawadee"/>
      <w:b/>
      <w:bCs/>
      <w:color w:val="147A71" w:themeColor="accent1"/>
      <w:sz w:val="36"/>
      <w:szCs w:val="36"/>
      <w:lang w:eastAsia="en-US"/>
    </w:rPr>
  </w:style>
  <w:style w:type="paragraph" w:styleId="Heading3">
    <w:name w:val="heading 3"/>
    <w:next w:val="Normal"/>
    <w:qFormat/>
    <w:rsid w:val="00303D5C"/>
    <w:pPr>
      <w:keepNext/>
      <w:spacing w:before="240" w:after="120"/>
      <w:outlineLvl w:val="2"/>
    </w:pPr>
    <w:rPr>
      <w:rFonts w:ascii="Arial" w:hAnsi="Arial" w:cs="Arial"/>
      <w:b/>
      <w:bCs/>
      <w:color w:val="147A71" w:themeColor="accent1"/>
      <w:sz w:val="32"/>
      <w:szCs w:val="26"/>
      <w:lang w:eastAsia="en-US"/>
    </w:rPr>
  </w:style>
  <w:style w:type="paragraph" w:styleId="Heading4">
    <w:name w:val="heading 4"/>
    <w:next w:val="Normal"/>
    <w:qFormat/>
    <w:rsid w:val="00CE0DDA"/>
    <w:pPr>
      <w:keepNext/>
      <w:spacing w:before="240" w:after="120"/>
      <w:outlineLvl w:val="3"/>
    </w:pPr>
    <w:rPr>
      <w:rFonts w:ascii="Arial" w:hAnsi="Arial" w:cs="Leelawadee"/>
      <w:b/>
      <w:bCs/>
      <w:color w:val="000000" w:themeColor="text1"/>
      <w:sz w:val="28"/>
      <w:szCs w:val="28"/>
      <w:lang w:eastAsia="en-US"/>
    </w:rPr>
  </w:style>
  <w:style w:type="paragraph" w:styleId="Heading5">
    <w:name w:val="heading 5"/>
    <w:next w:val="Normal"/>
    <w:rsid w:val="00E2214C"/>
    <w:pPr>
      <w:keepNext/>
      <w:spacing w:before="240" w:after="60"/>
      <w:outlineLvl w:val="4"/>
    </w:pPr>
    <w:rPr>
      <w:rFonts w:ascii="Arial" w:hAnsi="Arial"/>
      <w:b/>
      <w:bCs/>
      <w:i/>
      <w:iCs/>
      <w:color w:val="000000" w:themeColor="text1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Title">
    <w:name w:val="Title"/>
    <w:next w:val="Normal"/>
    <w:link w:val="TitleChar"/>
    <w:qFormat/>
    <w:rsid w:val="00214776"/>
    <w:pPr>
      <w:spacing w:before="840" w:after="480" w:line="600" w:lineRule="exact"/>
      <w:contextualSpacing/>
    </w:pPr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214776"/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606E7"/>
    <w:rPr>
      <w:b/>
      <w:bCs/>
      <w:i/>
      <w:iCs/>
      <w:color w:val="000000" w:themeColor="tex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147A71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BF7AD7"/>
    <w:pPr>
      <w:numPr>
        <w:numId w:val="20"/>
      </w:numPr>
      <w:tabs>
        <w:tab w:val="left" w:pos="340"/>
        <w:tab w:val="left" w:pos="680"/>
      </w:tabs>
      <w:spacing w:after="60"/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A36123"/>
    <w:pPr>
      <w:spacing w:before="60" w:after="60"/>
    </w:pPr>
    <w:rPr>
      <w:rFonts w:ascii="Arial" w:hAnsi="Arial"/>
      <w:color w:val="000000" w:themeColor="text1"/>
      <w:sz w:val="24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8C6F01"/>
    <w:pPr>
      <w:spacing w:before="360" w:after="120"/>
    </w:pPr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D8653B"/>
    <w:pPr>
      <w:tabs>
        <w:tab w:val="right" w:pos="9639"/>
      </w:tabs>
      <w:spacing w:before="240"/>
    </w:pPr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653B"/>
    <w:rPr>
      <w:rFonts w:ascii="Arial" w:hAnsi="Arial"/>
      <w:sz w:val="22"/>
      <w:szCs w:val="24"/>
      <w:lang w:eastAsia="en-US"/>
    </w:rPr>
  </w:style>
  <w:style w:type="paragraph" w:customStyle="1" w:styleId="Tableheaderright">
    <w:name w:val="Table header right"/>
    <w:basedOn w:val="Normal"/>
    <w:next w:val="Tabletextleft"/>
    <w:qFormat/>
    <w:rsid w:val="009E66E6"/>
    <w:pPr>
      <w:spacing w:before="80" w:after="80"/>
      <w:jc w:val="right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91A67"/>
    <w:rPr>
      <w:color w:val="56569C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headerleft">
    <w:name w:val="Table header left"/>
    <w:basedOn w:val="Normal"/>
    <w:next w:val="Tabletextleft"/>
    <w:qFormat/>
    <w:rsid w:val="009E66E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147A71" w:themeColor="accent1"/>
      <w:sz w:val="18"/>
      <w:szCs w:val="18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Boxshaded">
    <w:name w:val="Box shaded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C6F01"/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customStyle="1" w:styleId="Introduction">
    <w:name w:val="Introduction"/>
    <w:basedOn w:val="Normal"/>
    <w:next w:val="Normal"/>
    <w:qFormat/>
    <w:rsid w:val="007138D0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ext"/>
    <w:qFormat/>
    <w:rsid w:val="009E1FC1"/>
    <w:pPr>
      <w:spacing w:before="240"/>
    </w:pPr>
    <w:rPr>
      <w:rFonts w:cs="Times New Roman"/>
      <w:b/>
      <w:bCs/>
      <w:szCs w:val="20"/>
    </w:rPr>
  </w:style>
  <w:style w:type="paragraph" w:customStyle="1" w:styleId="Boxtext">
    <w:name w:val="Box text"/>
    <w:next w:val="Normal"/>
    <w:qFormat/>
    <w:rsid w:val="006F2BF9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4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  <w:szCs w:val="20"/>
    </w:rPr>
  </w:style>
  <w:style w:type="paragraph" w:customStyle="1" w:styleId="Heading2-date">
    <w:name w:val="Heading 2 - date"/>
    <w:basedOn w:val="Heading2"/>
    <w:rsid w:val="00EC74C9"/>
    <w:pPr>
      <w:spacing w:after="1080"/>
    </w:pPr>
    <w:rPr>
      <w:color w:val="000000" w:themeColor="text1"/>
    </w:rPr>
  </w:style>
  <w:style w:type="character" w:styleId="PageNumber">
    <w:name w:val="page number"/>
    <w:basedOn w:val="DefaultParagraphFont"/>
    <w:semiHidden/>
    <w:unhideWhenUsed/>
    <w:rsid w:val="002F1F5A"/>
  </w:style>
  <w:style w:type="character" w:styleId="UnresolvedMention">
    <w:name w:val="Unresolved Mention"/>
    <w:basedOn w:val="DefaultParagraphFont"/>
    <w:uiPriority w:val="99"/>
    <w:semiHidden/>
    <w:unhideWhenUsed/>
    <w:rsid w:val="00780771"/>
    <w:rPr>
      <w:color w:val="605E5C"/>
      <w:shd w:val="clear" w:color="auto" w:fill="E1DFDD"/>
    </w:rPr>
  </w:style>
  <w:style w:type="paragraph" w:styleId="ListNumber">
    <w:name w:val="List Number"/>
    <w:basedOn w:val="Normal"/>
    <w:rsid w:val="00F3620D"/>
    <w:pPr>
      <w:numPr>
        <w:numId w:val="28"/>
      </w:numPr>
      <w:contextualSpacing/>
    </w:pPr>
  </w:style>
  <w:style w:type="paragraph" w:styleId="Revision">
    <w:name w:val="Revision"/>
    <w:hidden/>
    <w:uiPriority w:val="99"/>
    <w:semiHidden/>
    <w:rsid w:val="00096D02"/>
    <w:rPr>
      <w:rFonts w:ascii="Arial" w:hAnsi="Arial"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perimenopause/translated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Menopause Campaign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7A71"/>
      </a:accent1>
      <a:accent2>
        <a:srgbClr val="FABA9A"/>
      </a:accent2>
      <a:accent3>
        <a:srgbClr val="98CEB3"/>
      </a:accent3>
      <a:accent4>
        <a:srgbClr val="4295B8"/>
      </a:accent4>
      <a:accent5>
        <a:srgbClr val="AC9FC3"/>
      </a:accent5>
      <a:accent6>
        <a:srgbClr val="B45580"/>
      </a:accent6>
      <a:hlink>
        <a:srgbClr val="808C93"/>
      </a:hlink>
      <a:folHlink>
        <a:srgbClr val="DCDA9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531cf-87ce-42ef-97b9-c349eda1b4ef">
      <Terms xmlns="http://schemas.microsoft.com/office/infopath/2007/PartnerControls"/>
    </lcf76f155ced4ddcb4097134ff3c332f>
    <TaxCatchAll xmlns="f1385b24-fdc9-465b-acea-1175dd5222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88e58797589cb7456d6f879cc89e2037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d428e6b29728cd720dd025f161380c4b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73D83-C472-4511-87E9-E7A3F5E4CB86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customXml/itemProps2.xml><?xml version="1.0" encoding="utf-8"?>
<ds:datastoreItem xmlns:ds="http://schemas.openxmlformats.org/officeDocument/2006/customXml" ds:itemID="{65D196B4-A4D3-4F3E-9E2B-D67DA944F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9D4C77-E932-4213-ABB2-ED204FEFF8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Perimenopause and menopause: every experience is different (Thai)</vt:lpstr>
    </vt:vector>
  </TitlesOfParts>
  <Manager/>
  <Company/>
  <LinksUpToDate>false</LinksUpToDate>
  <CharactersWithSpaces>2677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Perimenopause and menopause: every experience is different (Thai)</dc:title>
  <dc:subject>Women's health</dc:subject>
  <dc:creator>Australian Government Department of Health, Disability and Ageing</dc:creator>
  <cp:keywords>Women's health;Perimenopause;Menopause</cp:keywords>
  <dc:description/>
  <cp:lastModifiedBy>MASCHKE, Elvia</cp:lastModifiedBy>
  <cp:revision>8</cp:revision>
  <dcterms:created xsi:type="dcterms:W3CDTF">2026-06-18T05:02:00Z</dcterms:created>
  <dcterms:modified xsi:type="dcterms:W3CDTF">2026-06-29T06:39:00Z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39c21ffb,61f64349,787043f2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117d2357,6b438f3c,3d3feaa7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2026-05-05T05:31:12Z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7064a1f6-e4ee-4684-8b26-f8fa234ccf06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Section">
    <vt:lpwstr>5;#PCPD CC Corporate Communication SN|73cff0d0-7b20-43e0-ad96-75a3b55de641</vt:lpwstr>
  </property>
  <property fmtid="{D5CDD505-2E9C-101B-9397-08002B2CF9AE}" pid="17" name="Project">
    <vt:lpwstr>170;#Style Guide|fae42d66-6622-4466-b060-a03a1a4f59f8</vt:lpwstr>
  </property>
  <property fmtid="{D5CDD505-2E9C-101B-9397-08002B2CF9AE}" pid="18" name="MediaServiceImageTags">
    <vt:lpwstr/>
  </property>
  <property fmtid="{D5CDD505-2E9C-101B-9397-08002B2CF9AE}" pid="19" name="ContentTypeId">
    <vt:lpwstr>0x0101007D787DBF8135764DAC9D2F9DB6FE3A2E</vt:lpwstr>
  </property>
  <property fmtid="{D5CDD505-2E9C-101B-9397-08002B2CF9AE}" pid="20" name="p76df81b8fed4a2fa2af18761f9ff90d">
    <vt:lpwstr>Visual identity|a54ebda2-a0fd-45ec-8fc0-1cf31001b526; Publication|ceddc8ea-8859-47b3-b823-3ba7a7ee3d12</vt:lpwstr>
  </property>
  <property fmtid="{D5CDD505-2E9C-101B-9397-08002B2CF9AE}" pid="21" name="Int-Contact">
    <vt:lpwstr>89;#|08e901f7-7c65-407e-b680-5c7872e4b1fa</vt:lpwstr>
  </property>
  <property fmtid="{D5CDD505-2E9C-101B-9397-08002B2CF9AE}" pid="22" name="Intranet">
    <vt:bool>true</vt:bool>
  </property>
  <property fmtid="{D5CDD505-2E9C-101B-9397-08002B2CF9AE}" pid="23" name="Int-InformationType">
    <vt:lpwstr>42;#|0635ea83-9a41-497c-9b11-d9d7178dcab7</vt:lpwstr>
  </property>
  <property fmtid="{D5CDD505-2E9C-101B-9397-08002B2CF9AE}" pid="24" name="Last reviewed">
    <vt:filetime>2023-05-11T10:00:00Z</vt:filetime>
  </property>
  <property fmtid="{D5CDD505-2E9C-101B-9397-08002B2CF9AE}" pid="25" name="Contact">
    <vt:lpwstr>89;#designteam@health.gov.au|08e901f7-7c65-407e-b680-5c7872e4b1fa</vt:lpwstr>
  </property>
  <property fmtid="{D5CDD505-2E9C-101B-9397-08002B2CF9AE}" pid="26" name="jf042baad2b143719d8a0cfd36411dfb">
    <vt:lpwstr>designteam@health.gov.au|08e901f7-7c65-407e-b680-5c7872e4b1fa</vt:lpwstr>
  </property>
  <property fmtid="{D5CDD505-2E9C-101B-9397-08002B2CF9AE}" pid="27" name="Information type">
    <vt:lpwstr>42;#Template|0635ea83-9a41-497c-9b11-d9d7178dcab7</vt:lpwstr>
  </property>
  <property fmtid="{D5CDD505-2E9C-101B-9397-08002B2CF9AE}" pid="28" name="Int-Topics">
    <vt:lpwstr>4;#visual identity|a54ebda2-a0fd-45ec-8fc0-1cf31001b526</vt:lpwstr>
  </property>
  <property fmtid="{D5CDD505-2E9C-101B-9397-08002B2CF9AE}" pid="29" name="File Structure">
    <vt:lpwstr>169;#Style Guide|aa9bcad4-d3b7-4fe1-b475-a8e6573a6ad1</vt:lpwstr>
  </property>
  <property fmtid="{D5CDD505-2E9C-101B-9397-08002B2CF9AE}" pid="30" name="_dlc_DocIdItemGuid">
    <vt:lpwstr>31723939-1f5e-4599-b4f5-97a6898c18a2</vt:lpwstr>
  </property>
  <property fmtid="{D5CDD505-2E9C-101B-9397-08002B2CF9AE}" pid="31" name="pfd27f99efda4409b63228bea026394d">
    <vt:lpwstr>Template|0635ea83-9a41-497c-9b11-d9d7178dcab7</vt:lpwstr>
  </property>
  <property fmtid="{D5CDD505-2E9C-101B-9397-08002B2CF9AE}" pid="32" name="cb2019c76ecc464c80d551fda75bd74e">
    <vt:lpwstr>PCPD CC Corporate Communication SN|73cff0d0-7b20-43e0-ad96-75a3b55de641</vt:lpwstr>
  </property>
  <property fmtid="{D5CDD505-2E9C-101B-9397-08002B2CF9AE}" pid="33" name="Keywords1">
    <vt:lpwstr>4;#Visual identity|a54ebda2-a0fd-45ec-8fc0-1cf31001b526;#4;# Publication|ceddc8ea-8859-47b3-b823-3ba7a7ee3d12</vt:lpwstr>
  </property>
</Properties>
</file>