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DED6" w14:textId="58108F7A" w:rsidR="00B4342F" w:rsidRPr="00FB63EF" w:rsidRDefault="00B4342F" w:rsidP="00FB63EF">
      <w:pPr>
        <w:pStyle w:val="Title"/>
      </w:pPr>
      <w:r w:rsidRPr="00FB63EF">
        <w:t>Is bowel cancer in your family?</w:t>
      </w:r>
      <w:r w:rsidR="002A05CE" w:rsidRPr="00A45870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5E7D637" wp14:editId="3BD6EE35">
            <wp:simplePos x="5222875" y="358140"/>
            <wp:positionH relativeFrom="margin">
              <wp:align>right</wp:align>
            </wp:positionH>
            <wp:positionV relativeFrom="margin">
              <wp:align>top</wp:align>
            </wp:positionV>
            <wp:extent cx="3733800" cy="779780"/>
            <wp:effectExtent l="0" t="0" r="0" b="1270"/>
            <wp:wrapSquare wrapText="bothSides"/>
            <wp:docPr id="1" name="Picture 1" descr="Australian Government Crest and National Bowel Cancer Screening Progra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Crest and National Bowel Cancer Screening Progra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237C3" w14:textId="37F08EE2" w:rsidR="00280050" w:rsidRPr="00FB63EF" w:rsidRDefault="00B4342F" w:rsidP="00FB63EF">
      <w:pPr>
        <w:pStyle w:val="Subtitle"/>
      </w:pPr>
      <w:r w:rsidRPr="00FB63EF">
        <w:t>Your screening guide</w:t>
      </w:r>
    </w:p>
    <w:p w14:paraId="46E4C879" w14:textId="4C6B689D" w:rsidR="00B4342F" w:rsidRPr="006767AC" w:rsidRDefault="00B4342F" w:rsidP="006767AC">
      <w:pPr>
        <w:pStyle w:val="Heading1"/>
      </w:pPr>
      <w:r w:rsidRPr="006767AC">
        <w:t>Why family history matters</w:t>
      </w:r>
    </w:p>
    <w:p w14:paraId="5AD7A421" w14:textId="4695BAEB" w:rsidR="00B4342F" w:rsidRPr="00B4342F" w:rsidRDefault="00B4342F" w:rsidP="00B4342F">
      <w:r w:rsidRPr="00B4342F">
        <w:t>If bowel cancer runs in your family, it can change the way you should screen. Your family includes:</w:t>
      </w:r>
    </w:p>
    <w:p w14:paraId="1DC0697F" w14:textId="2C39DA5B" w:rsidR="00B4342F" w:rsidRPr="00B4342F" w:rsidRDefault="006767AC" w:rsidP="00B4342F">
      <w:pPr>
        <w:pStyle w:val="ListParagraph"/>
        <w:numPr>
          <w:ilvl w:val="0"/>
          <w:numId w:val="2"/>
        </w:numPr>
        <w:spacing w:after="0"/>
      </w:pPr>
      <w:r>
        <w:rPr>
          <w:b/>
          <w:bCs/>
        </w:rPr>
        <w:t>i</w:t>
      </w:r>
      <w:r w:rsidR="00B4342F" w:rsidRPr="00B4342F">
        <w:rPr>
          <w:b/>
          <w:bCs/>
        </w:rPr>
        <w:t>mmediate relatives</w:t>
      </w:r>
      <w:r w:rsidR="00B4342F" w:rsidRPr="00B4342F">
        <w:t>: parents, brothers, sisters, children</w:t>
      </w:r>
    </w:p>
    <w:p w14:paraId="799BE900" w14:textId="6767C58F" w:rsidR="00B4342F" w:rsidRPr="00B4342F" w:rsidRDefault="006767AC" w:rsidP="00B4342F">
      <w:pPr>
        <w:numPr>
          <w:ilvl w:val="0"/>
          <w:numId w:val="2"/>
        </w:numPr>
      </w:pPr>
      <w:r>
        <w:rPr>
          <w:b/>
          <w:bCs/>
        </w:rPr>
        <w:t>c</w:t>
      </w:r>
      <w:r w:rsidR="00B4342F" w:rsidRPr="00B4342F">
        <w:rPr>
          <w:b/>
          <w:bCs/>
        </w:rPr>
        <w:t>lose relatives</w:t>
      </w:r>
      <w:r w:rsidR="00B4342F" w:rsidRPr="00B4342F">
        <w:t>: grandparents, aunts, uncles, nieces, nephews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166"/>
        <w:gridCol w:w="6166"/>
      </w:tblGrid>
      <w:tr w:rsidR="00B4342F" w14:paraId="1E0869F1" w14:textId="77777777" w:rsidTr="00474486">
        <w:tc>
          <w:tcPr>
            <w:tcW w:w="2547" w:type="dxa"/>
          </w:tcPr>
          <w:p w14:paraId="7B9FFF74" w14:textId="5012CED1" w:rsidR="00B4342F" w:rsidRPr="00FB63EF" w:rsidRDefault="00A961CE" w:rsidP="00B4342F">
            <w:pPr>
              <w:rPr>
                <w:b/>
                <w:bCs/>
              </w:rPr>
            </w:pPr>
            <w:r w:rsidRPr="00FB63EF">
              <w:rPr>
                <w:b/>
                <w:bCs/>
                <w:sz w:val="24"/>
                <w:szCs w:val="32"/>
              </w:rPr>
              <w:t>Average risk</w:t>
            </w:r>
          </w:p>
        </w:tc>
        <w:tc>
          <w:tcPr>
            <w:tcW w:w="6166" w:type="dxa"/>
          </w:tcPr>
          <w:p w14:paraId="71B12A19" w14:textId="77777777" w:rsidR="00A961CE" w:rsidRPr="00FB63EF" w:rsidRDefault="00A961CE" w:rsidP="00164D59">
            <w:pPr>
              <w:spacing w:line="276" w:lineRule="auto"/>
              <w:rPr>
                <w:rStyle w:val="Strong"/>
              </w:rPr>
            </w:pPr>
            <w:r w:rsidRPr="00FB63EF">
              <w:rPr>
                <w:rStyle w:val="Strong"/>
              </w:rPr>
              <w:t>Anyone with:</w:t>
            </w:r>
          </w:p>
          <w:p w14:paraId="34A90854" w14:textId="7395C282" w:rsidR="00A961CE" w:rsidRDefault="00A961CE" w:rsidP="00FB63EF">
            <w:pPr>
              <w:pStyle w:val="ListParagraph"/>
              <w:numPr>
                <w:ilvl w:val="0"/>
                <w:numId w:val="5"/>
              </w:numPr>
            </w:pPr>
            <w:r>
              <w:t>no family history of bowel cancer or</w:t>
            </w:r>
          </w:p>
          <w:p w14:paraId="4417FC47" w14:textId="56DE9000" w:rsidR="00B4342F" w:rsidRDefault="00A961CE" w:rsidP="00D956D9">
            <w:pPr>
              <w:pStyle w:val="ListParagraph"/>
              <w:numPr>
                <w:ilvl w:val="0"/>
                <w:numId w:val="5"/>
              </w:numPr>
              <w:spacing w:after="160"/>
            </w:pPr>
            <w:r>
              <w:t>1 immediate relative who had bowel cancer aged 60 or older.</w:t>
            </w:r>
          </w:p>
        </w:tc>
        <w:tc>
          <w:tcPr>
            <w:tcW w:w="6166" w:type="dxa"/>
          </w:tcPr>
          <w:p w14:paraId="67360270" w14:textId="0DFA3934" w:rsidR="00B4342F" w:rsidRPr="00FB63EF" w:rsidRDefault="00A961CE" w:rsidP="00B4342F">
            <w:pPr>
              <w:rPr>
                <w:rStyle w:val="Strong"/>
              </w:rPr>
            </w:pPr>
            <w:r w:rsidRPr="00FB63EF">
              <w:rPr>
                <w:rStyle w:val="Strong"/>
              </w:rPr>
              <w:t>Do the free National Bowel Cancer Screening Program test every 2 years from age 45 to 74.</w:t>
            </w:r>
          </w:p>
        </w:tc>
      </w:tr>
    </w:tbl>
    <w:p w14:paraId="796FADCC" w14:textId="77777777" w:rsidR="00B4342F" w:rsidRDefault="00B4342F" w:rsidP="00B434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166"/>
        <w:gridCol w:w="6166"/>
      </w:tblGrid>
      <w:tr w:rsidR="00B4342F" w14:paraId="4C9DD4A6" w14:textId="77777777" w:rsidTr="00474486">
        <w:tc>
          <w:tcPr>
            <w:tcW w:w="2547" w:type="dxa"/>
          </w:tcPr>
          <w:p w14:paraId="1633EDA5" w14:textId="12C88300" w:rsidR="00B4342F" w:rsidRDefault="00A961CE" w:rsidP="00B4342F">
            <w:r w:rsidRPr="00FB63EF">
              <w:rPr>
                <w:b/>
                <w:bCs/>
                <w:sz w:val="24"/>
                <w:szCs w:val="32"/>
              </w:rPr>
              <w:t>Moderate risk</w:t>
            </w:r>
          </w:p>
        </w:tc>
        <w:tc>
          <w:tcPr>
            <w:tcW w:w="6166" w:type="dxa"/>
          </w:tcPr>
          <w:p w14:paraId="33FE87DE" w14:textId="77777777" w:rsidR="00A961CE" w:rsidRPr="00FB63EF" w:rsidRDefault="00A961CE" w:rsidP="00164D59">
            <w:pPr>
              <w:spacing w:line="276" w:lineRule="auto"/>
              <w:rPr>
                <w:rStyle w:val="Strong"/>
              </w:rPr>
            </w:pPr>
            <w:r w:rsidRPr="00FB63EF">
              <w:rPr>
                <w:rStyle w:val="Strong"/>
              </w:rPr>
              <w:t>Anyone with:</w:t>
            </w:r>
          </w:p>
          <w:p w14:paraId="46AF1A80" w14:textId="624E2DA0" w:rsidR="00A961CE" w:rsidRDefault="00A961CE" w:rsidP="00FB63EF">
            <w:pPr>
              <w:pStyle w:val="ListParagraph"/>
              <w:numPr>
                <w:ilvl w:val="0"/>
                <w:numId w:val="4"/>
              </w:numPr>
            </w:pPr>
            <w:r>
              <w:t>1 immediate relative who had bowel cancer before age 60 or</w:t>
            </w:r>
          </w:p>
          <w:p w14:paraId="61309D32" w14:textId="0EA8A14B" w:rsidR="00B4342F" w:rsidRDefault="00A961CE" w:rsidP="00D956D9">
            <w:pPr>
              <w:pStyle w:val="ListParagraph"/>
              <w:numPr>
                <w:ilvl w:val="0"/>
                <w:numId w:val="4"/>
              </w:numPr>
              <w:spacing w:after="160"/>
            </w:pPr>
            <w:r>
              <w:t>2 immediate relatives who had bowel cancer at any age or</w:t>
            </w:r>
            <w:r w:rsidR="004B32FB">
              <w:t xml:space="preserve"> </w:t>
            </w:r>
            <w:r>
              <w:t>1 immediate relative + 1 or more close relatives who had bowel cancer at any age.</w:t>
            </w:r>
          </w:p>
        </w:tc>
        <w:tc>
          <w:tcPr>
            <w:tcW w:w="6166" w:type="dxa"/>
          </w:tcPr>
          <w:p w14:paraId="472F459B" w14:textId="77777777" w:rsidR="00FB63EF" w:rsidRPr="00FB63EF" w:rsidRDefault="00FB63EF" w:rsidP="00164D59">
            <w:pPr>
              <w:spacing w:line="276" w:lineRule="auto"/>
              <w:rPr>
                <w:rStyle w:val="Strong"/>
              </w:rPr>
            </w:pPr>
            <w:r w:rsidRPr="00FB63EF">
              <w:rPr>
                <w:rStyle w:val="Strong"/>
              </w:rPr>
              <w:t>Talk to a doctor and consider a colonoscopy every 5 years.</w:t>
            </w:r>
          </w:p>
          <w:p w14:paraId="14C9F049" w14:textId="52E1A01C" w:rsidR="00FB63EF" w:rsidRDefault="00FB63EF" w:rsidP="0006396E">
            <w:pPr>
              <w:pStyle w:val="ListParagraph"/>
              <w:numPr>
                <w:ilvl w:val="0"/>
                <w:numId w:val="6"/>
              </w:numPr>
            </w:pPr>
            <w:r>
              <w:t>Start at the earlier age: from age 50 or 10 years before</w:t>
            </w:r>
            <w:r w:rsidR="004B32FB">
              <w:t xml:space="preserve"> </w:t>
            </w:r>
            <w:r>
              <w:t>the age an immediate relative was diagnosed.</w:t>
            </w:r>
          </w:p>
          <w:p w14:paraId="210B613B" w14:textId="004153D4" w:rsidR="00B4342F" w:rsidRDefault="00FB63EF" w:rsidP="00D956D9">
            <w:pPr>
              <w:pStyle w:val="ListParagraph"/>
              <w:numPr>
                <w:ilvl w:val="0"/>
                <w:numId w:val="6"/>
              </w:numPr>
              <w:spacing w:after="160"/>
            </w:pPr>
            <w:r>
              <w:t>Monitoring should continue to age 74.</w:t>
            </w:r>
          </w:p>
        </w:tc>
      </w:tr>
    </w:tbl>
    <w:p w14:paraId="702C1A0B" w14:textId="77777777" w:rsidR="00B4342F" w:rsidRDefault="00B4342F" w:rsidP="00B434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166"/>
        <w:gridCol w:w="6166"/>
      </w:tblGrid>
      <w:tr w:rsidR="00B4342F" w14:paraId="00A505CE" w14:textId="77777777" w:rsidTr="00474486">
        <w:tc>
          <w:tcPr>
            <w:tcW w:w="2547" w:type="dxa"/>
          </w:tcPr>
          <w:p w14:paraId="0A44280C" w14:textId="22097577" w:rsidR="00B4342F" w:rsidRDefault="00FB63EF" w:rsidP="00B4342F">
            <w:r w:rsidRPr="00FB63EF">
              <w:rPr>
                <w:b/>
                <w:bCs/>
                <w:sz w:val="24"/>
                <w:szCs w:val="32"/>
              </w:rPr>
              <w:t>High risk</w:t>
            </w:r>
          </w:p>
        </w:tc>
        <w:tc>
          <w:tcPr>
            <w:tcW w:w="6166" w:type="dxa"/>
          </w:tcPr>
          <w:p w14:paraId="349DD717" w14:textId="77777777" w:rsidR="00FB63EF" w:rsidRPr="00FB63EF" w:rsidRDefault="00FB63EF" w:rsidP="003E553A">
            <w:pPr>
              <w:spacing w:line="276" w:lineRule="auto"/>
              <w:rPr>
                <w:rStyle w:val="Strong"/>
              </w:rPr>
            </w:pPr>
            <w:r w:rsidRPr="00FB63EF">
              <w:rPr>
                <w:rStyle w:val="Strong"/>
              </w:rPr>
              <w:t>Anyone with:</w:t>
            </w:r>
          </w:p>
          <w:p w14:paraId="26516300" w14:textId="5CB86A9C" w:rsidR="00FB63EF" w:rsidRDefault="00FB63EF" w:rsidP="00FB63EF">
            <w:pPr>
              <w:pStyle w:val="ListParagraph"/>
              <w:numPr>
                <w:ilvl w:val="0"/>
                <w:numId w:val="5"/>
              </w:numPr>
            </w:pPr>
            <w:r>
              <w:t>2 immediate relatives + 1 close relative who had bowel cancer, with at least 1 diagnosed before age 50 or</w:t>
            </w:r>
          </w:p>
          <w:p w14:paraId="1B4FC215" w14:textId="65E6663A" w:rsidR="00FB63EF" w:rsidRDefault="00FB63EF" w:rsidP="00FB63EF">
            <w:pPr>
              <w:pStyle w:val="ListParagraph"/>
              <w:numPr>
                <w:ilvl w:val="0"/>
                <w:numId w:val="5"/>
              </w:numPr>
            </w:pPr>
            <w:r>
              <w:t>2 immediate relatives + 2 or more close relatives who had bowel cancer at any age or</w:t>
            </w:r>
          </w:p>
          <w:p w14:paraId="73C11039" w14:textId="74047DFB" w:rsidR="00B4342F" w:rsidRDefault="00FB63EF" w:rsidP="00D956D9">
            <w:pPr>
              <w:pStyle w:val="ListParagraph"/>
              <w:numPr>
                <w:ilvl w:val="0"/>
                <w:numId w:val="5"/>
              </w:numPr>
              <w:spacing w:after="160"/>
            </w:pPr>
            <w:r>
              <w:t>3 or more immediate family members who had bowel</w:t>
            </w:r>
            <w:r w:rsidR="00D956D9">
              <w:t xml:space="preserve"> </w:t>
            </w:r>
            <w:r>
              <w:t>cancer at any age.</w:t>
            </w:r>
          </w:p>
        </w:tc>
        <w:tc>
          <w:tcPr>
            <w:tcW w:w="6166" w:type="dxa"/>
          </w:tcPr>
          <w:p w14:paraId="465DEAD0" w14:textId="77777777" w:rsidR="00FB63EF" w:rsidRPr="00FB63EF" w:rsidRDefault="00FB63EF" w:rsidP="00164D59">
            <w:pPr>
              <w:spacing w:line="276" w:lineRule="auto"/>
              <w:rPr>
                <w:rStyle w:val="Strong"/>
              </w:rPr>
            </w:pPr>
            <w:r w:rsidRPr="00FB63EF">
              <w:rPr>
                <w:rStyle w:val="Strong"/>
              </w:rPr>
              <w:t>Talk to a doctor and consider a colonoscopy every 5 years.</w:t>
            </w:r>
          </w:p>
          <w:p w14:paraId="1C061797" w14:textId="086A736A" w:rsidR="00FB63EF" w:rsidRDefault="00FB63EF" w:rsidP="00FB63EF">
            <w:pPr>
              <w:pStyle w:val="ListParagraph"/>
              <w:numPr>
                <w:ilvl w:val="0"/>
                <w:numId w:val="4"/>
              </w:numPr>
            </w:pPr>
            <w:r>
              <w:t>Start at the earlier age: from age 40 or 10 years before the age an immediate family member was diagnosed.</w:t>
            </w:r>
          </w:p>
          <w:p w14:paraId="30C3B028" w14:textId="35139FDB" w:rsidR="00FB63EF" w:rsidRDefault="00FB63EF" w:rsidP="00FB63EF">
            <w:pPr>
              <w:pStyle w:val="ListParagraph"/>
              <w:numPr>
                <w:ilvl w:val="0"/>
                <w:numId w:val="4"/>
              </w:numPr>
            </w:pPr>
            <w:r>
              <w:t>Monitoring should continue to age 74.</w:t>
            </w:r>
          </w:p>
          <w:p w14:paraId="50985FEE" w14:textId="07B2C0D7" w:rsidR="00B4342F" w:rsidRDefault="00FB63EF" w:rsidP="00D956D9">
            <w:pPr>
              <w:pStyle w:val="ListParagraph"/>
              <w:numPr>
                <w:ilvl w:val="0"/>
                <w:numId w:val="4"/>
              </w:numPr>
              <w:spacing w:after="160"/>
            </w:pPr>
            <w:r>
              <w:t>You may be referred to a family cancer clinic to check for genetic risks, particularly if all relatives are from the same side of the family.</w:t>
            </w:r>
          </w:p>
        </w:tc>
      </w:tr>
    </w:tbl>
    <w:p w14:paraId="3F5513CB" w14:textId="30FFB482" w:rsidR="00B4342F" w:rsidRDefault="00B4342F" w:rsidP="006767AC">
      <w:pPr>
        <w:pStyle w:val="Heading1"/>
      </w:pPr>
      <w:r w:rsidRPr="00B4342F">
        <w:t>Not sure what is right for you?</w:t>
      </w:r>
    </w:p>
    <w:p w14:paraId="655A44E9" w14:textId="187DE67B" w:rsidR="00B4342F" w:rsidRPr="00B4342F" w:rsidRDefault="00B4342F" w:rsidP="00B4342F">
      <w:pPr>
        <w:pStyle w:val="ListParagraph"/>
        <w:numPr>
          <w:ilvl w:val="0"/>
          <w:numId w:val="3"/>
        </w:numPr>
      </w:pPr>
      <w:r w:rsidRPr="00B4342F">
        <w:rPr>
          <w:b/>
          <w:bCs/>
        </w:rPr>
        <w:t xml:space="preserve">Ask your doctor about your options </w:t>
      </w:r>
      <w:r w:rsidRPr="00B4342F">
        <w:t xml:space="preserve">and when to start screening. </w:t>
      </w:r>
    </w:p>
    <w:p w14:paraId="08744B13" w14:textId="64C211A9" w:rsidR="00B4342F" w:rsidRDefault="00B4342F" w:rsidP="00B4342F">
      <w:pPr>
        <w:pStyle w:val="ListParagraph"/>
        <w:numPr>
          <w:ilvl w:val="0"/>
          <w:numId w:val="3"/>
        </w:numPr>
      </w:pPr>
      <w:r w:rsidRPr="00B4342F">
        <w:rPr>
          <w:b/>
          <w:bCs/>
        </w:rPr>
        <w:t xml:space="preserve">If your risk is moderate or high </w:t>
      </w:r>
      <w:r w:rsidRPr="00B4342F">
        <w:t xml:space="preserve">your doctor may recommend you opt out of or defer from receiving the free test. Do this by calling 1800 627 701 or at </w:t>
      </w:r>
      <w:hyperlink r:id="rId11" w:history="1">
        <w:r w:rsidR="00FB63EF" w:rsidRPr="00905AE7">
          <w:rPr>
            <w:rStyle w:val="Hyperlink"/>
            <w:b/>
            <w:bCs/>
          </w:rPr>
          <w:t>www.ncsr.gov.au/manage-participation</w:t>
        </w:r>
      </w:hyperlink>
      <w:r w:rsidRPr="00B4342F">
        <w:t>.</w:t>
      </w:r>
    </w:p>
    <w:p w14:paraId="3E94A2B3" w14:textId="33B2F5F8" w:rsidR="00FB63EF" w:rsidRPr="00FB63EF" w:rsidRDefault="00FB63EF" w:rsidP="00FB63EF">
      <w:pPr>
        <w:rPr>
          <w:b/>
          <w:bCs/>
        </w:rPr>
      </w:pPr>
      <w:hyperlink r:id="rId12" w:history="1">
        <w:r w:rsidRPr="00FB63EF">
          <w:rPr>
            <w:rStyle w:val="Hyperlink"/>
            <w:b/>
            <w:bCs/>
          </w:rPr>
          <w:t>www.health.gov.au/nbcsp</w:t>
        </w:r>
      </w:hyperlink>
      <w:r w:rsidRPr="00FB63EF">
        <w:rPr>
          <w:b/>
          <w:bCs/>
        </w:rPr>
        <w:t xml:space="preserve"> </w:t>
      </w:r>
    </w:p>
    <w:sectPr w:rsidR="00FB63EF" w:rsidRPr="00FB63EF" w:rsidSect="00495627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EC96" w14:textId="77777777" w:rsidR="00AD7380" w:rsidRDefault="00AD7380" w:rsidP="002A05CE">
      <w:pPr>
        <w:spacing w:after="0" w:line="240" w:lineRule="auto"/>
      </w:pPr>
      <w:r>
        <w:separator/>
      </w:r>
    </w:p>
  </w:endnote>
  <w:endnote w:type="continuationSeparator" w:id="0">
    <w:p w14:paraId="03C8FAF3" w14:textId="77777777" w:rsidR="00AD7380" w:rsidRDefault="00AD7380" w:rsidP="002A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908C" w14:textId="1E57C5F9" w:rsidR="002A05CE" w:rsidRDefault="002A05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52959C" wp14:editId="18BE5C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947679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0AE19" w14:textId="7EB3B824" w:rsidR="002A05CE" w:rsidRPr="002A05CE" w:rsidRDefault="002A05CE" w:rsidP="002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295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36D0AE19" w14:textId="7EB3B824" w:rsidR="002A05CE" w:rsidRPr="002A05CE" w:rsidRDefault="002A05CE" w:rsidP="002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A05C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5959" w14:textId="62E7F4D1" w:rsidR="002A05CE" w:rsidRDefault="002A05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7A7DE99" wp14:editId="4FD5125E">
              <wp:simplePos x="724205" y="69640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7919372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772A7" w14:textId="2FD63CA6" w:rsidR="002A05CE" w:rsidRPr="002A05CE" w:rsidRDefault="002A05CE" w:rsidP="002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7DE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25772A7" w14:textId="2FD63CA6" w:rsidR="002A05CE" w:rsidRPr="002A05CE" w:rsidRDefault="002A05CE" w:rsidP="002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A05C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2F93" w14:textId="2AC43A16" w:rsidR="002A05CE" w:rsidRDefault="002A05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4F51511" wp14:editId="52DEBC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7676120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35CAD" w14:textId="6F973B60" w:rsidR="002A05CE" w:rsidRPr="002A05CE" w:rsidRDefault="002A05CE" w:rsidP="002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15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48D35CAD" w14:textId="6F973B60" w:rsidR="002A05CE" w:rsidRPr="002A05CE" w:rsidRDefault="002A05CE" w:rsidP="002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A05C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16D8" w14:textId="77777777" w:rsidR="00AD7380" w:rsidRDefault="00AD7380" w:rsidP="002A05CE">
      <w:pPr>
        <w:spacing w:after="0" w:line="240" w:lineRule="auto"/>
      </w:pPr>
      <w:r>
        <w:separator/>
      </w:r>
    </w:p>
  </w:footnote>
  <w:footnote w:type="continuationSeparator" w:id="0">
    <w:p w14:paraId="78EDABFC" w14:textId="77777777" w:rsidR="00AD7380" w:rsidRDefault="00AD7380" w:rsidP="002A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9035" w14:textId="7D162132" w:rsidR="002A05CE" w:rsidRDefault="002A05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048495" wp14:editId="15BA62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430241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67129" w14:textId="773FF33B" w:rsidR="002A05CE" w:rsidRPr="002A05CE" w:rsidRDefault="002A05CE" w:rsidP="002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484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08567129" w14:textId="773FF33B" w:rsidR="002A05CE" w:rsidRPr="002A05CE" w:rsidRDefault="002A05CE" w:rsidP="002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A05C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CB0E" w14:textId="645BBE8B" w:rsidR="002A05CE" w:rsidRDefault="002A05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A9BFE0" wp14:editId="00C5B1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772540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B3081" w14:textId="42F0B1BC" w:rsidR="002A05CE" w:rsidRPr="002A05CE" w:rsidRDefault="002A05CE" w:rsidP="002A05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2A05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9BF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aDA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" filled="f" stroked="f">
              <v:textbox style="mso-fit-shape-to-text:t" inset="0,15pt,0,0">
                <w:txbxContent>
                  <w:p w14:paraId="7B2B3081" w14:textId="42F0B1BC" w:rsidR="002A05CE" w:rsidRPr="002A05CE" w:rsidRDefault="002A05CE" w:rsidP="002A05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2A05C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FFD"/>
    <w:multiLevelType w:val="hybridMultilevel"/>
    <w:tmpl w:val="2242B7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B42E8"/>
    <w:multiLevelType w:val="hybridMultilevel"/>
    <w:tmpl w:val="E33893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B4EC2"/>
    <w:multiLevelType w:val="hybridMultilevel"/>
    <w:tmpl w:val="53D0D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94EEF"/>
    <w:multiLevelType w:val="hybridMultilevel"/>
    <w:tmpl w:val="CE8673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235C7"/>
    <w:multiLevelType w:val="hybridMultilevel"/>
    <w:tmpl w:val="B9BCE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4141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9420330">
    <w:abstractNumId w:val="5"/>
  </w:num>
  <w:num w:numId="2" w16cid:durableId="578372292">
    <w:abstractNumId w:val="2"/>
  </w:num>
  <w:num w:numId="3" w16cid:durableId="192497644">
    <w:abstractNumId w:val="4"/>
  </w:num>
  <w:num w:numId="4" w16cid:durableId="1767577569">
    <w:abstractNumId w:val="3"/>
  </w:num>
  <w:num w:numId="5" w16cid:durableId="1357190391">
    <w:abstractNumId w:val="0"/>
  </w:num>
  <w:num w:numId="6" w16cid:durableId="63814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2F"/>
    <w:rsid w:val="000405C1"/>
    <w:rsid w:val="0006396E"/>
    <w:rsid w:val="00156486"/>
    <w:rsid w:val="00164D59"/>
    <w:rsid w:val="00280050"/>
    <w:rsid w:val="002A05CE"/>
    <w:rsid w:val="002E2FAB"/>
    <w:rsid w:val="0034567A"/>
    <w:rsid w:val="003E553A"/>
    <w:rsid w:val="00474486"/>
    <w:rsid w:val="00495627"/>
    <w:rsid w:val="004B32FB"/>
    <w:rsid w:val="00503261"/>
    <w:rsid w:val="00553071"/>
    <w:rsid w:val="005970A8"/>
    <w:rsid w:val="006767AC"/>
    <w:rsid w:val="006A7465"/>
    <w:rsid w:val="0081296B"/>
    <w:rsid w:val="008527B2"/>
    <w:rsid w:val="00A961CE"/>
    <w:rsid w:val="00AD7380"/>
    <w:rsid w:val="00AF0BB5"/>
    <w:rsid w:val="00B13E41"/>
    <w:rsid w:val="00B4342F"/>
    <w:rsid w:val="00B73C5B"/>
    <w:rsid w:val="00BB4673"/>
    <w:rsid w:val="00C111CA"/>
    <w:rsid w:val="00D956D9"/>
    <w:rsid w:val="00E25A4F"/>
    <w:rsid w:val="00E67577"/>
    <w:rsid w:val="00F14D6C"/>
    <w:rsid w:val="00F746C0"/>
    <w:rsid w:val="00F86C6F"/>
    <w:rsid w:val="00FB63EF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7216"/>
  <w15:chartTrackingRefBased/>
  <w15:docId w15:val="{F7360126-F985-49E3-AF81-0751D76E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7AC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4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4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4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4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4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4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4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4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4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4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4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4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4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4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3EF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0E406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3EF"/>
    <w:rPr>
      <w:rFonts w:asciiTheme="majorHAnsi" w:eastAsiaTheme="majorEastAsia" w:hAnsiTheme="majorHAnsi" w:cstheme="majorBidi"/>
      <w:b/>
      <w:bCs/>
      <w:color w:val="0E406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3EF"/>
    <w:pPr>
      <w:numPr>
        <w:ilvl w:val="1"/>
      </w:numPr>
    </w:pPr>
    <w:rPr>
      <w:rFonts w:asciiTheme="minorHAnsi" w:eastAsiaTheme="majorEastAsia" w:hAnsiTheme="minorHAnsi" w:cstheme="majorBidi"/>
      <w:color w:val="0E406A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B63EF"/>
    <w:rPr>
      <w:rFonts w:asciiTheme="minorHAnsi" w:eastAsiaTheme="majorEastAsia" w:hAnsiTheme="minorHAnsi" w:cstheme="majorBidi"/>
      <w:color w:val="0E406A"/>
      <w:spacing w:val="15"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B4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4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3EF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B63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5CE"/>
  </w:style>
  <w:style w:type="paragraph" w:styleId="Footer">
    <w:name w:val="footer"/>
    <w:basedOn w:val="Normal"/>
    <w:link w:val="FooterChar"/>
    <w:uiPriority w:val="99"/>
    <w:unhideWhenUsed/>
    <w:rsid w:val="002A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.gov.au/nbcsp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sr.gov.au/manage-participati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7" ma:contentTypeDescription="Create a new document." ma:contentTypeScope="" ma:versionID="bf318cbdefb53b7df0a034711c12ee0f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bc8c4633a7eab98ccdcd38d2cc3e80b4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11A09-FA67-431C-87CD-492AA254D0F9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2.xml><?xml version="1.0" encoding="utf-8"?>
<ds:datastoreItem xmlns:ds="http://schemas.openxmlformats.org/officeDocument/2006/customXml" ds:itemID="{E035E70E-8F46-4C86-880A-6AE8A3A43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CDDF1-B608-4226-8940-89DB5F048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1642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bowel cancer in your family? Your screening guide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bowel cancer in your family? Your screening guide</dc:title>
  <dc:subject/>
  <dc:creator>Department of Health, Disability and Ageing</dc:creator>
  <cp:keywords>bowel cancer, bowel cancer screening, preventative health, family history</cp:keywords>
  <dc:description/>
  <cp:revision>2</cp:revision>
  <dcterms:created xsi:type="dcterms:W3CDTF">2026-06-16T03:20:00Z</dcterms:created>
  <dcterms:modified xsi:type="dcterms:W3CDTF">2026-06-16T03:20:00Z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0x01010036AB85DA16D2574DB76868267F841C32</vt:lpwstr>
  </property>
  <property fmtid="{D5CDD505-2E9C-101B-9397-08002B2CF9AE}" pid="3" name="ClassificationContentMarkingHeaderShapeIds">
    <vt:lpwstr>52173a74,3e2b4923,1150f634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58059673,3b4af44c,4b8667d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2026-06-11T23:57:54Z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b5f155bf-20ad-44c0-ab3a-cdf536be51ba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