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5C7E7" w14:textId="5488527E" w:rsidR="004D51BF" w:rsidRPr="00EC1F06" w:rsidRDefault="00EC1F06" w:rsidP="00EC1F06">
      <w:pPr>
        <w:pStyle w:val="Title"/>
        <w:rPr>
          <w:highlight w:val="yellow"/>
        </w:rPr>
      </w:pPr>
      <w:r>
        <w:rPr>
          <w:noProof/>
        </w:rPr>
        <w:drawing>
          <wp:inline distT="0" distB="0" distL="0" distR="0" wp14:anchorId="0CD18E4F" wp14:editId="0F29DC12">
            <wp:extent cx="806450" cy="831850"/>
            <wp:effectExtent l="0" t="0" r="0" b="635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6450" cy="831850"/>
                    </a:xfrm>
                    <a:prstGeom prst="rect">
                      <a:avLst/>
                    </a:prstGeom>
                    <a:noFill/>
                    <a:ln>
                      <a:noFill/>
                    </a:ln>
                  </pic:spPr>
                </pic:pic>
              </a:graphicData>
            </a:graphic>
          </wp:inline>
        </w:drawing>
      </w:r>
      <w:r w:rsidR="00BC1FE9" w:rsidRPr="00EC1F06">
        <w:t>Health Ministers</w:t>
      </w:r>
      <w:r w:rsidR="003F16B2" w:rsidRPr="00EC1F06">
        <w:t>’</w:t>
      </w:r>
      <w:r w:rsidR="00B93AB1" w:rsidRPr="00EC1F06">
        <w:t xml:space="preserve"> Meeting </w:t>
      </w:r>
      <w:r w:rsidR="007D355E" w:rsidRPr="00EC1F06">
        <w:t>Communiqué</w:t>
      </w:r>
    </w:p>
    <w:p w14:paraId="2EC2BA84" w14:textId="61CECDD5" w:rsidR="004D51BF" w:rsidRPr="00EC1F06" w:rsidRDefault="004879F2" w:rsidP="00EC1F06">
      <w:pPr>
        <w:pStyle w:val="Date"/>
      </w:pPr>
      <w:r>
        <w:t>19</w:t>
      </w:r>
      <w:r w:rsidR="00094569">
        <w:t xml:space="preserve"> </w:t>
      </w:r>
      <w:r>
        <w:t>June</w:t>
      </w:r>
      <w:r w:rsidR="00B93AB1">
        <w:t xml:space="preserve"> 202</w:t>
      </w:r>
      <w:r w:rsidR="004B0F33">
        <w:t>6</w:t>
      </w:r>
    </w:p>
    <w:p w14:paraId="0D05313A" w14:textId="3A2C9068" w:rsidR="004D51BF" w:rsidRPr="00EC1F06" w:rsidRDefault="007D355E" w:rsidP="00EC1F06">
      <w:pPr>
        <w:pStyle w:val="Heading1"/>
      </w:pPr>
      <w:r w:rsidRPr="00EC1F06">
        <w:t xml:space="preserve">Health Ministers </w:t>
      </w:r>
      <w:r w:rsidR="00E23A1D" w:rsidRPr="00EC1F06">
        <w:t>outcome for Newborn Bloodspot Screening Expansion</w:t>
      </w:r>
    </w:p>
    <w:p w14:paraId="42CB43C9" w14:textId="77777777" w:rsidR="004879F2" w:rsidRPr="00EC1F06" w:rsidRDefault="004879F2" w:rsidP="00EC1F06">
      <w:pPr>
        <w:rPr>
          <w:lang w:val="en-US"/>
        </w:rPr>
      </w:pPr>
      <w:r w:rsidRPr="00EC1F06">
        <w:rPr>
          <w:lang w:val="en-US"/>
        </w:rPr>
        <w:t xml:space="preserve">On 13 June 2026, Health Ministers agreed to add mucopolysaccharidosis type 1 (MPS I) and type 2 (MPS II) to Australia’s newborn bloodspot screening programs. This decision was based on the Medical Services Advisory Committee’s (MSAC) advice to screen both MPS I and MPS II. States and territories will work collaboratively with the Commonwealth to ensure NBS programs are ready for implementation. </w:t>
      </w:r>
    </w:p>
    <w:p w14:paraId="1A88CF64" w14:textId="099170CF" w:rsidR="00B93AB1" w:rsidRPr="00EC1F06" w:rsidRDefault="004879F2" w:rsidP="00EC1F06">
      <w:r w:rsidRPr="00EC1F06">
        <w:t>Health Ministers supported MSAC’s recommendation not to introduce newborn bloodspot screening for Pompe disease at this time. This was because MSAC advised the current screening tests and diagnostic tests (including genetic tests) will mostly identify babies who may develop the late-onset form of Pompe disease that shows symptoms in adulthood. MSAC considered there to be a greater potential for harm than benefit from NBS for these children. The Department of Health, Disability and Ageing will continue to monitor emerging evidence relating to newborn screening for Pompe disease and reconsider its decision if appropriate.</w:t>
      </w:r>
    </w:p>
    <w:sectPr w:rsidR="00B93AB1" w:rsidRPr="00EC1F06" w:rsidSect="00EC1F06">
      <w:headerReference w:type="even" r:id="rId12"/>
      <w:footerReference w:type="even" r:id="rId13"/>
      <w:footerReference w:type="default" r:id="rId14"/>
      <w:headerReference w:type="first" r:id="rId15"/>
      <w:footerReference w:type="first" r:id="rId16"/>
      <w:pgSz w:w="11910" w:h="16840"/>
      <w:pgMar w:top="1020" w:right="920" w:bottom="660" w:left="1100" w:header="568"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C6B0" w14:textId="77777777" w:rsidR="00A50770" w:rsidRDefault="00A50770">
      <w:r>
        <w:separator/>
      </w:r>
    </w:p>
  </w:endnote>
  <w:endnote w:type="continuationSeparator" w:id="0">
    <w:p w14:paraId="6EB42B36" w14:textId="77777777" w:rsidR="00A50770" w:rsidRDefault="00A5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60CF" w14:textId="51E2B821" w:rsidR="00C107ED" w:rsidRDefault="00C107ED">
    <w:pPr>
      <w:pStyle w:val="Footer"/>
    </w:pPr>
    <w:r>
      <w:rPr>
        <w:noProof/>
      </w:rPr>
      <mc:AlternateContent>
        <mc:Choice Requires="wps">
          <w:drawing>
            <wp:anchor distT="0" distB="0" distL="0" distR="0" simplePos="0" relativeHeight="251662848" behindDoc="0" locked="0" layoutInCell="1" allowOverlap="1" wp14:anchorId="01BE9E23" wp14:editId="3E7C5AC2">
              <wp:simplePos x="635" y="635"/>
              <wp:positionH relativeFrom="page">
                <wp:align>center</wp:align>
              </wp:positionH>
              <wp:positionV relativeFrom="page">
                <wp:align>bottom</wp:align>
              </wp:positionV>
              <wp:extent cx="622300" cy="376555"/>
              <wp:effectExtent l="0" t="0" r="6350" b="0"/>
              <wp:wrapNone/>
              <wp:docPr id="19333231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0D9F99" w14:textId="09B07615" w:rsidR="00C107ED" w:rsidRPr="00C107ED" w:rsidRDefault="00C107ED" w:rsidP="00C107ED">
                          <w:pPr>
                            <w:rPr>
                              <w:rFonts w:ascii="Aptos" w:eastAsia="Aptos" w:hAnsi="Aptos" w:cs="Aptos"/>
                              <w:noProof/>
                              <w:color w:val="FF0000"/>
                              <w:szCs w:val="24"/>
                            </w:rPr>
                          </w:pPr>
                          <w:r w:rsidRPr="00C107E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E9E23"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340D9F99" w14:textId="09B07615" w:rsidR="00C107ED" w:rsidRPr="00C107ED" w:rsidRDefault="00C107ED" w:rsidP="00C107ED">
                    <w:pPr>
                      <w:rPr>
                        <w:rFonts w:ascii="Aptos" w:eastAsia="Aptos" w:hAnsi="Aptos" w:cs="Aptos"/>
                        <w:noProof/>
                        <w:color w:val="FF0000"/>
                        <w:szCs w:val="24"/>
                      </w:rPr>
                    </w:pPr>
                    <w:r w:rsidRPr="00C107ED">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481C" w14:textId="33B2FAA7" w:rsidR="004D51BF" w:rsidRDefault="00C107ED">
    <w:pPr>
      <w:spacing w:line="14" w:lineRule="auto"/>
      <w:rPr>
        <w:sz w:val="20"/>
        <w:szCs w:val="20"/>
      </w:rPr>
    </w:pPr>
    <w:r>
      <w:rPr>
        <w:noProof/>
      </w:rPr>
      <mc:AlternateContent>
        <mc:Choice Requires="wps">
          <w:drawing>
            <wp:anchor distT="0" distB="0" distL="0" distR="0" simplePos="0" relativeHeight="251663872" behindDoc="0" locked="0" layoutInCell="1" allowOverlap="1" wp14:anchorId="7446BA26" wp14:editId="28E2DF18">
              <wp:simplePos x="695325" y="10391775"/>
              <wp:positionH relativeFrom="page">
                <wp:align>center</wp:align>
              </wp:positionH>
              <wp:positionV relativeFrom="page">
                <wp:align>bottom</wp:align>
              </wp:positionV>
              <wp:extent cx="622300" cy="376555"/>
              <wp:effectExtent l="0" t="0" r="6350" b="0"/>
              <wp:wrapNone/>
              <wp:docPr id="26552138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923CD2" w14:textId="6E8F5218" w:rsidR="00C107ED" w:rsidRPr="00C107ED" w:rsidRDefault="00C107ED" w:rsidP="00C107ED">
                          <w:pPr>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6BA26"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60923CD2" w14:textId="6E8F5218" w:rsidR="00C107ED" w:rsidRPr="00C107ED" w:rsidRDefault="00C107ED" w:rsidP="00C107ED">
                    <w:pPr>
                      <w:rPr>
                        <w:rFonts w:ascii="Aptos" w:eastAsia="Aptos" w:hAnsi="Aptos" w:cs="Aptos"/>
                        <w:noProof/>
                        <w:color w:val="FF0000"/>
                        <w:szCs w:val="24"/>
                      </w:rPr>
                    </w:pPr>
                  </w:p>
                </w:txbxContent>
              </v:textbox>
              <w10:wrap anchorx="page" anchory="page"/>
            </v:shape>
          </w:pict>
        </mc:Fallback>
      </mc:AlternateContent>
    </w:r>
    <w:r w:rsidR="000F4844">
      <w:rPr>
        <w:noProof/>
      </w:rPr>
      <mc:AlternateContent>
        <mc:Choice Requires="wps">
          <w:drawing>
            <wp:anchor distT="0" distB="0" distL="114300" distR="114300" simplePos="0" relativeHeight="251657728" behindDoc="1" locked="0" layoutInCell="1" allowOverlap="1" wp14:anchorId="22CA01C8" wp14:editId="3AB3139F">
              <wp:simplePos x="0" y="0"/>
              <wp:positionH relativeFrom="page">
                <wp:posOffset>3648710</wp:posOffset>
              </wp:positionH>
              <wp:positionV relativeFrom="page">
                <wp:posOffset>10260330</wp:posOffset>
              </wp:positionV>
              <wp:extent cx="379730" cy="152400"/>
              <wp:effectExtent l="635" t="190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49CEC" w14:textId="275CCBCC" w:rsidR="004D51BF" w:rsidRDefault="007D355E">
                          <w:pPr>
                            <w:spacing w:line="223" w:lineRule="exact"/>
                            <w:ind w:left="20"/>
                            <w:rPr>
                              <w:rFonts w:ascii="Calibri" w:eastAsia="Calibri" w:hAnsi="Calibri" w:cs="Calibri"/>
                              <w:sz w:val="20"/>
                              <w:szCs w:val="20"/>
                            </w:rPr>
                          </w:pPr>
                          <w:r>
                            <w:rPr>
                              <w:rFonts w:ascii="Calibri"/>
                              <w:w w:val="99"/>
                              <w:sz w:val="20"/>
                            </w:rPr>
                            <w:t>Page</w:t>
                          </w:r>
                          <w:r>
                            <w:rPr>
                              <w:rFonts w:ascii="Calibri"/>
                              <w:spacing w:val="-1"/>
                              <w:sz w:val="20"/>
                            </w:rPr>
                            <w:t xml:space="preserve"> </w:t>
                          </w:r>
                          <w:r w:rsidR="00DD44AE">
                            <w:rPr>
                              <w:rFonts w:ascii="Calibri"/>
                              <w:spacing w:val="-1"/>
                              <w:sz w:val="20"/>
                            </w:rPr>
                            <w:t xml:space="preserve"> </w:t>
                          </w:r>
                          <w:r>
                            <w:fldChar w:fldCharType="begin"/>
                          </w:r>
                          <w:r>
                            <w:rPr>
                              <w:rFonts w:ascii="Calibri"/>
                              <w:w w:val="99"/>
                              <w:sz w:val="20"/>
                            </w:rPr>
                            <w:instrText xml:space="preserve"> PAGE </w:instrText>
                          </w:r>
                          <w:r>
                            <w:fldChar w:fldCharType="separate"/>
                          </w:r>
                          <w:r w:rsidR="000F4844">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A01C8" id="Text Box 1" o:spid="_x0000_s1029" type="#_x0000_t202" style="position:absolute;margin-left:287.3pt;margin-top:807.9pt;width:29.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" filled="f" stroked="f">
              <v:textbox inset="0,0,0,0">
                <w:txbxContent>
                  <w:p w14:paraId="03049CEC" w14:textId="275CCBCC" w:rsidR="004D51BF" w:rsidRDefault="007D355E">
                    <w:pPr>
                      <w:spacing w:line="223" w:lineRule="exact"/>
                      <w:ind w:left="20"/>
                      <w:rPr>
                        <w:rFonts w:ascii="Calibri" w:eastAsia="Calibri" w:hAnsi="Calibri" w:cs="Calibri"/>
                        <w:sz w:val="20"/>
                        <w:szCs w:val="20"/>
                      </w:rPr>
                    </w:pPr>
                    <w:r>
                      <w:rPr>
                        <w:rFonts w:ascii="Calibri"/>
                        <w:w w:val="99"/>
                        <w:sz w:val="20"/>
                      </w:rPr>
                      <w:t>Page</w:t>
                    </w:r>
                    <w:r>
                      <w:rPr>
                        <w:rFonts w:ascii="Calibri"/>
                        <w:spacing w:val="-1"/>
                        <w:sz w:val="20"/>
                      </w:rPr>
                      <w:t xml:space="preserve"> </w:t>
                    </w:r>
                    <w:r w:rsidR="00DD44AE">
                      <w:rPr>
                        <w:rFonts w:ascii="Calibri"/>
                        <w:spacing w:val="-1"/>
                        <w:sz w:val="20"/>
                      </w:rPr>
                      <w:t xml:space="preserve"> </w:t>
                    </w:r>
                    <w:r>
                      <w:fldChar w:fldCharType="begin"/>
                    </w:r>
                    <w:r>
                      <w:rPr>
                        <w:rFonts w:ascii="Calibri"/>
                        <w:w w:val="99"/>
                        <w:sz w:val="20"/>
                      </w:rPr>
                      <w:instrText xml:space="preserve"> PAGE </w:instrText>
                    </w:r>
                    <w:r>
                      <w:fldChar w:fldCharType="separate"/>
                    </w:r>
                    <w:r w:rsidR="000F4844">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2758" w14:textId="4B91A6AF" w:rsidR="00C107ED" w:rsidRDefault="00C107ED">
    <w:pPr>
      <w:pStyle w:val="Footer"/>
    </w:pPr>
    <w:r>
      <w:rPr>
        <w:noProof/>
      </w:rPr>
      <mc:AlternateContent>
        <mc:Choice Requires="wps">
          <w:drawing>
            <wp:anchor distT="0" distB="0" distL="0" distR="0" simplePos="0" relativeHeight="251661824" behindDoc="0" locked="0" layoutInCell="1" allowOverlap="1" wp14:anchorId="2DB47160" wp14:editId="24E50536">
              <wp:simplePos x="635" y="635"/>
              <wp:positionH relativeFrom="page">
                <wp:align>center</wp:align>
              </wp:positionH>
              <wp:positionV relativeFrom="page">
                <wp:align>bottom</wp:align>
              </wp:positionV>
              <wp:extent cx="622300" cy="376555"/>
              <wp:effectExtent l="0" t="0" r="6350" b="0"/>
              <wp:wrapNone/>
              <wp:docPr id="10188853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AAAE03" w14:textId="59E26D93" w:rsidR="00C107ED" w:rsidRPr="00C107ED" w:rsidRDefault="00C107ED" w:rsidP="00C107ED">
                          <w:pPr>
                            <w:rPr>
                              <w:rFonts w:ascii="Aptos" w:eastAsia="Aptos" w:hAnsi="Aptos" w:cs="Aptos"/>
                              <w:noProof/>
                              <w:color w:val="FF0000"/>
                              <w:szCs w:val="24"/>
                            </w:rPr>
                          </w:pPr>
                          <w:r w:rsidRPr="00C107E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47160"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7AAAE03" w14:textId="59E26D93" w:rsidR="00C107ED" w:rsidRPr="00C107ED" w:rsidRDefault="00C107ED" w:rsidP="00C107ED">
                    <w:pPr>
                      <w:rPr>
                        <w:rFonts w:ascii="Aptos" w:eastAsia="Aptos" w:hAnsi="Aptos" w:cs="Aptos"/>
                        <w:noProof/>
                        <w:color w:val="FF0000"/>
                        <w:szCs w:val="24"/>
                      </w:rPr>
                    </w:pPr>
                    <w:r w:rsidRPr="00C107ED">
                      <w:rPr>
                        <w:rFonts w:ascii="Aptos" w:eastAsia="Aptos" w:hAnsi="Aptos" w:cs="Aptos"/>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28EB" w14:textId="77777777" w:rsidR="00A50770" w:rsidRDefault="00A50770">
      <w:r>
        <w:separator/>
      </w:r>
    </w:p>
  </w:footnote>
  <w:footnote w:type="continuationSeparator" w:id="0">
    <w:p w14:paraId="003DA79F" w14:textId="77777777" w:rsidR="00A50770" w:rsidRDefault="00A50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3D49" w14:textId="30A10A92" w:rsidR="00C107ED" w:rsidRDefault="00C107ED">
    <w:pPr>
      <w:pStyle w:val="Header"/>
    </w:pPr>
    <w:r>
      <w:rPr>
        <w:noProof/>
      </w:rPr>
      <mc:AlternateContent>
        <mc:Choice Requires="wps">
          <w:drawing>
            <wp:anchor distT="0" distB="0" distL="0" distR="0" simplePos="0" relativeHeight="251659776" behindDoc="0" locked="0" layoutInCell="1" allowOverlap="1" wp14:anchorId="2D1F6280" wp14:editId="1C4D09A9">
              <wp:simplePos x="635" y="635"/>
              <wp:positionH relativeFrom="page">
                <wp:align>center</wp:align>
              </wp:positionH>
              <wp:positionV relativeFrom="page">
                <wp:align>top</wp:align>
              </wp:positionV>
              <wp:extent cx="622300" cy="376555"/>
              <wp:effectExtent l="0" t="0" r="6350" b="4445"/>
              <wp:wrapNone/>
              <wp:docPr id="18465689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285334" w14:textId="2B0CC211" w:rsidR="00C107ED" w:rsidRPr="00C107ED" w:rsidRDefault="00C107ED" w:rsidP="00C107ED">
                          <w:pPr>
                            <w:rPr>
                              <w:rFonts w:ascii="Aptos" w:eastAsia="Aptos" w:hAnsi="Aptos" w:cs="Aptos"/>
                              <w:noProof/>
                              <w:color w:val="FF0000"/>
                              <w:szCs w:val="24"/>
                            </w:rPr>
                          </w:pPr>
                          <w:r w:rsidRPr="00C107E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1F628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9285334" w14:textId="2B0CC211" w:rsidR="00C107ED" w:rsidRPr="00C107ED" w:rsidRDefault="00C107ED" w:rsidP="00C107ED">
                    <w:pPr>
                      <w:rPr>
                        <w:rFonts w:ascii="Aptos" w:eastAsia="Aptos" w:hAnsi="Aptos" w:cs="Aptos"/>
                        <w:noProof/>
                        <w:color w:val="FF0000"/>
                        <w:szCs w:val="24"/>
                      </w:rPr>
                    </w:pPr>
                    <w:r w:rsidRPr="00C107ED">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E767" w14:textId="26791E0A" w:rsidR="00C107ED" w:rsidRDefault="00C107ED">
    <w:pPr>
      <w:pStyle w:val="Header"/>
    </w:pPr>
    <w:r>
      <w:rPr>
        <w:noProof/>
      </w:rPr>
      <mc:AlternateContent>
        <mc:Choice Requires="wps">
          <w:drawing>
            <wp:anchor distT="0" distB="0" distL="0" distR="0" simplePos="0" relativeHeight="251658752" behindDoc="0" locked="0" layoutInCell="1" allowOverlap="1" wp14:anchorId="0F8231FD" wp14:editId="7A0C995B">
              <wp:simplePos x="635" y="635"/>
              <wp:positionH relativeFrom="page">
                <wp:align>center</wp:align>
              </wp:positionH>
              <wp:positionV relativeFrom="page">
                <wp:align>top</wp:align>
              </wp:positionV>
              <wp:extent cx="622300" cy="376555"/>
              <wp:effectExtent l="0" t="0" r="6350" b="4445"/>
              <wp:wrapNone/>
              <wp:docPr id="13155250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619C78" w14:textId="0BBC6111" w:rsidR="00C107ED" w:rsidRPr="00C107ED" w:rsidRDefault="00C107ED" w:rsidP="00C107ED">
                          <w:pPr>
                            <w:rPr>
                              <w:rFonts w:ascii="Aptos" w:eastAsia="Aptos" w:hAnsi="Aptos" w:cs="Aptos"/>
                              <w:noProof/>
                              <w:color w:val="FF0000"/>
                              <w:szCs w:val="24"/>
                            </w:rPr>
                          </w:pPr>
                          <w:r w:rsidRPr="00C107E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231FD" id="_x0000_t202" coordsize="21600,21600" o:spt="202" path="m,l,21600r21600,l21600,xe">
              <v:stroke joinstyle="miter"/>
              <v:path gradientshapeok="t" o:connecttype="rect"/>
            </v:shapetype>
            <v:shape id="_x0000_s1030" type="#_x0000_t202" alt="OFFICIAL" style="position:absolute;margin-left:0;margin-top:0;width:49pt;height:29.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0619C78" w14:textId="0BBC6111" w:rsidR="00C107ED" w:rsidRPr="00C107ED" w:rsidRDefault="00C107ED" w:rsidP="00C107ED">
                    <w:pPr>
                      <w:rPr>
                        <w:rFonts w:ascii="Aptos" w:eastAsia="Aptos" w:hAnsi="Aptos" w:cs="Aptos"/>
                        <w:noProof/>
                        <w:color w:val="FF0000"/>
                        <w:szCs w:val="24"/>
                      </w:rPr>
                    </w:pPr>
                    <w:r w:rsidRPr="00C107ED">
                      <w:rPr>
                        <w:rFonts w:ascii="Aptos" w:eastAsia="Aptos" w:hAnsi="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F3113"/>
    <w:multiLevelType w:val="hybridMultilevel"/>
    <w:tmpl w:val="AC8288B2"/>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 w15:restartNumberingAfterBreak="0">
    <w:nsid w:val="78146DB2"/>
    <w:multiLevelType w:val="hybridMultilevel"/>
    <w:tmpl w:val="03F07526"/>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num w:numId="1" w16cid:durableId="2111467236">
    <w:abstractNumId w:val="0"/>
  </w:num>
  <w:num w:numId="2" w16cid:durableId="1957978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BF"/>
    <w:rsid w:val="000009DB"/>
    <w:rsid w:val="00000BCA"/>
    <w:rsid w:val="000017BD"/>
    <w:rsid w:val="00023891"/>
    <w:rsid w:val="00031939"/>
    <w:rsid w:val="00031DCE"/>
    <w:rsid w:val="0004233A"/>
    <w:rsid w:val="000431EC"/>
    <w:rsid w:val="00045E9A"/>
    <w:rsid w:val="00056D9A"/>
    <w:rsid w:val="00060BE6"/>
    <w:rsid w:val="00063E38"/>
    <w:rsid w:val="0006600E"/>
    <w:rsid w:val="00086CE5"/>
    <w:rsid w:val="00087EC4"/>
    <w:rsid w:val="00090CDD"/>
    <w:rsid w:val="00091FB3"/>
    <w:rsid w:val="00094569"/>
    <w:rsid w:val="00096CDF"/>
    <w:rsid w:val="000A0D00"/>
    <w:rsid w:val="000A55D4"/>
    <w:rsid w:val="000A64C1"/>
    <w:rsid w:val="000B171A"/>
    <w:rsid w:val="000C287E"/>
    <w:rsid w:val="000C3534"/>
    <w:rsid w:val="000E7227"/>
    <w:rsid w:val="000E7F0E"/>
    <w:rsid w:val="000F4844"/>
    <w:rsid w:val="000F5976"/>
    <w:rsid w:val="0010581D"/>
    <w:rsid w:val="00106D9D"/>
    <w:rsid w:val="00121675"/>
    <w:rsid w:val="00127274"/>
    <w:rsid w:val="00127737"/>
    <w:rsid w:val="00131B57"/>
    <w:rsid w:val="00132B90"/>
    <w:rsid w:val="001344D0"/>
    <w:rsid w:val="0014035E"/>
    <w:rsid w:val="0014651C"/>
    <w:rsid w:val="00154F4F"/>
    <w:rsid w:val="001616DF"/>
    <w:rsid w:val="00163003"/>
    <w:rsid w:val="00182CE5"/>
    <w:rsid w:val="00190E21"/>
    <w:rsid w:val="00196F60"/>
    <w:rsid w:val="001A30F7"/>
    <w:rsid w:val="001A5EF9"/>
    <w:rsid w:val="001B0FF3"/>
    <w:rsid w:val="001B1A37"/>
    <w:rsid w:val="001B2DD6"/>
    <w:rsid w:val="001B638C"/>
    <w:rsid w:val="001D7A98"/>
    <w:rsid w:val="001D7F27"/>
    <w:rsid w:val="001E12B9"/>
    <w:rsid w:val="001F2EAC"/>
    <w:rsid w:val="0020346E"/>
    <w:rsid w:val="00206388"/>
    <w:rsid w:val="002075E1"/>
    <w:rsid w:val="002140F4"/>
    <w:rsid w:val="00215CA4"/>
    <w:rsid w:val="0022103F"/>
    <w:rsid w:val="0024245C"/>
    <w:rsid w:val="00242B3A"/>
    <w:rsid w:val="0024639F"/>
    <w:rsid w:val="002466D7"/>
    <w:rsid w:val="002708EF"/>
    <w:rsid w:val="0027236F"/>
    <w:rsid w:val="002745BD"/>
    <w:rsid w:val="00292BFB"/>
    <w:rsid w:val="002A57DE"/>
    <w:rsid w:val="002A5C08"/>
    <w:rsid w:val="002C583A"/>
    <w:rsid w:val="002D2068"/>
    <w:rsid w:val="002D38CD"/>
    <w:rsid w:val="002E0B65"/>
    <w:rsid w:val="002F1500"/>
    <w:rsid w:val="002F33C2"/>
    <w:rsid w:val="002F45EB"/>
    <w:rsid w:val="002F5C58"/>
    <w:rsid w:val="002F71DB"/>
    <w:rsid w:val="00307F92"/>
    <w:rsid w:val="00323EDB"/>
    <w:rsid w:val="003263A8"/>
    <w:rsid w:val="0034089C"/>
    <w:rsid w:val="0034332D"/>
    <w:rsid w:val="00346D19"/>
    <w:rsid w:val="003525BA"/>
    <w:rsid w:val="00352F0E"/>
    <w:rsid w:val="00361187"/>
    <w:rsid w:val="00365524"/>
    <w:rsid w:val="00371A05"/>
    <w:rsid w:val="00374506"/>
    <w:rsid w:val="00377476"/>
    <w:rsid w:val="00396601"/>
    <w:rsid w:val="003A18C4"/>
    <w:rsid w:val="003A1AA0"/>
    <w:rsid w:val="003B083C"/>
    <w:rsid w:val="003C5F64"/>
    <w:rsid w:val="003C6731"/>
    <w:rsid w:val="003D268D"/>
    <w:rsid w:val="003D7660"/>
    <w:rsid w:val="003F16B2"/>
    <w:rsid w:val="003F3DDF"/>
    <w:rsid w:val="003F49DB"/>
    <w:rsid w:val="004009B9"/>
    <w:rsid w:val="00402257"/>
    <w:rsid w:val="00424EED"/>
    <w:rsid w:val="0042693E"/>
    <w:rsid w:val="004305A5"/>
    <w:rsid w:val="00443EB8"/>
    <w:rsid w:val="00445EE6"/>
    <w:rsid w:val="004477BF"/>
    <w:rsid w:val="00464D71"/>
    <w:rsid w:val="0047335A"/>
    <w:rsid w:val="0048137E"/>
    <w:rsid w:val="00481565"/>
    <w:rsid w:val="004874CB"/>
    <w:rsid w:val="004879F2"/>
    <w:rsid w:val="004A0917"/>
    <w:rsid w:val="004A22EF"/>
    <w:rsid w:val="004B0F33"/>
    <w:rsid w:val="004C6F0B"/>
    <w:rsid w:val="004C781F"/>
    <w:rsid w:val="004D19EF"/>
    <w:rsid w:val="004D35C6"/>
    <w:rsid w:val="004D51BF"/>
    <w:rsid w:val="004E1391"/>
    <w:rsid w:val="004E1E08"/>
    <w:rsid w:val="0051027F"/>
    <w:rsid w:val="0051656B"/>
    <w:rsid w:val="005208FA"/>
    <w:rsid w:val="005255ED"/>
    <w:rsid w:val="00525911"/>
    <w:rsid w:val="00546751"/>
    <w:rsid w:val="00547F96"/>
    <w:rsid w:val="005571C0"/>
    <w:rsid w:val="0056335E"/>
    <w:rsid w:val="005707FE"/>
    <w:rsid w:val="00573AC9"/>
    <w:rsid w:val="0058173E"/>
    <w:rsid w:val="005823AD"/>
    <w:rsid w:val="00584CC3"/>
    <w:rsid w:val="00586F0B"/>
    <w:rsid w:val="005C7519"/>
    <w:rsid w:val="005F0E26"/>
    <w:rsid w:val="005F20F6"/>
    <w:rsid w:val="005F3830"/>
    <w:rsid w:val="00600BC3"/>
    <w:rsid w:val="00611155"/>
    <w:rsid w:val="00621675"/>
    <w:rsid w:val="00636332"/>
    <w:rsid w:val="00643195"/>
    <w:rsid w:val="00652A8F"/>
    <w:rsid w:val="006642BE"/>
    <w:rsid w:val="00667300"/>
    <w:rsid w:val="00677D7B"/>
    <w:rsid w:val="006969BD"/>
    <w:rsid w:val="006B10E8"/>
    <w:rsid w:val="006B35A8"/>
    <w:rsid w:val="006B5458"/>
    <w:rsid w:val="006C3702"/>
    <w:rsid w:val="006D255F"/>
    <w:rsid w:val="006D438F"/>
    <w:rsid w:val="006F3118"/>
    <w:rsid w:val="00706793"/>
    <w:rsid w:val="00714635"/>
    <w:rsid w:val="00714F48"/>
    <w:rsid w:val="00715250"/>
    <w:rsid w:val="00717A72"/>
    <w:rsid w:val="0074172C"/>
    <w:rsid w:val="00747E6A"/>
    <w:rsid w:val="00751B9F"/>
    <w:rsid w:val="00760D32"/>
    <w:rsid w:val="007626FC"/>
    <w:rsid w:val="00774B3D"/>
    <w:rsid w:val="0077621E"/>
    <w:rsid w:val="00776278"/>
    <w:rsid w:val="007808EC"/>
    <w:rsid w:val="00786758"/>
    <w:rsid w:val="00786823"/>
    <w:rsid w:val="00793353"/>
    <w:rsid w:val="007962F8"/>
    <w:rsid w:val="007A5842"/>
    <w:rsid w:val="007A59AF"/>
    <w:rsid w:val="007A6670"/>
    <w:rsid w:val="007B3D8D"/>
    <w:rsid w:val="007B77B6"/>
    <w:rsid w:val="007D355E"/>
    <w:rsid w:val="0080143B"/>
    <w:rsid w:val="00815724"/>
    <w:rsid w:val="008168A9"/>
    <w:rsid w:val="00824863"/>
    <w:rsid w:val="00824D39"/>
    <w:rsid w:val="0084055A"/>
    <w:rsid w:val="0085404D"/>
    <w:rsid w:val="00863616"/>
    <w:rsid w:val="00863FEB"/>
    <w:rsid w:val="008839A9"/>
    <w:rsid w:val="0089526A"/>
    <w:rsid w:val="008A071C"/>
    <w:rsid w:val="008E3ADC"/>
    <w:rsid w:val="008E696D"/>
    <w:rsid w:val="008F0B28"/>
    <w:rsid w:val="008F2D55"/>
    <w:rsid w:val="0090144B"/>
    <w:rsid w:val="00905BFE"/>
    <w:rsid w:val="00914F62"/>
    <w:rsid w:val="00917EB9"/>
    <w:rsid w:val="00923BDC"/>
    <w:rsid w:val="00932124"/>
    <w:rsid w:val="00932B4E"/>
    <w:rsid w:val="00953422"/>
    <w:rsid w:val="00955EC5"/>
    <w:rsid w:val="00971FA3"/>
    <w:rsid w:val="009753FB"/>
    <w:rsid w:val="009761E3"/>
    <w:rsid w:val="00992004"/>
    <w:rsid w:val="009923D4"/>
    <w:rsid w:val="009977A2"/>
    <w:rsid w:val="009A3C18"/>
    <w:rsid w:val="009C30B5"/>
    <w:rsid w:val="009C62E8"/>
    <w:rsid w:val="009C6E26"/>
    <w:rsid w:val="009D0BBB"/>
    <w:rsid w:val="009D3773"/>
    <w:rsid w:val="009D3ED8"/>
    <w:rsid w:val="009D659A"/>
    <w:rsid w:val="009F5334"/>
    <w:rsid w:val="009F5F81"/>
    <w:rsid w:val="009F728B"/>
    <w:rsid w:val="00A06C2C"/>
    <w:rsid w:val="00A11613"/>
    <w:rsid w:val="00A17ECF"/>
    <w:rsid w:val="00A50770"/>
    <w:rsid w:val="00A7148E"/>
    <w:rsid w:val="00A73B4A"/>
    <w:rsid w:val="00A8024E"/>
    <w:rsid w:val="00A81667"/>
    <w:rsid w:val="00A81C2C"/>
    <w:rsid w:val="00A8504A"/>
    <w:rsid w:val="00A9468E"/>
    <w:rsid w:val="00A96EFD"/>
    <w:rsid w:val="00AA15C9"/>
    <w:rsid w:val="00AB08BD"/>
    <w:rsid w:val="00AB68A6"/>
    <w:rsid w:val="00AD17BB"/>
    <w:rsid w:val="00AE03A6"/>
    <w:rsid w:val="00B03CB7"/>
    <w:rsid w:val="00B0741A"/>
    <w:rsid w:val="00B338BE"/>
    <w:rsid w:val="00B36BAA"/>
    <w:rsid w:val="00B36E56"/>
    <w:rsid w:val="00B42923"/>
    <w:rsid w:val="00B51075"/>
    <w:rsid w:val="00B51D85"/>
    <w:rsid w:val="00B55002"/>
    <w:rsid w:val="00B5545F"/>
    <w:rsid w:val="00B57BC8"/>
    <w:rsid w:val="00B61992"/>
    <w:rsid w:val="00B63DE5"/>
    <w:rsid w:val="00B662C4"/>
    <w:rsid w:val="00B7086F"/>
    <w:rsid w:val="00B77515"/>
    <w:rsid w:val="00B833B5"/>
    <w:rsid w:val="00B91878"/>
    <w:rsid w:val="00B93AB1"/>
    <w:rsid w:val="00BA3D8B"/>
    <w:rsid w:val="00BA5153"/>
    <w:rsid w:val="00BA6FEC"/>
    <w:rsid w:val="00BC0D82"/>
    <w:rsid w:val="00BC1FE9"/>
    <w:rsid w:val="00BD044F"/>
    <w:rsid w:val="00BD04FC"/>
    <w:rsid w:val="00BD07E8"/>
    <w:rsid w:val="00BE2D25"/>
    <w:rsid w:val="00BF618F"/>
    <w:rsid w:val="00C03189"/>
    <w:rsid w:val="00C04214"/>
    <w:rsid w:val="00C043BD"/>
    <w:rsid w:val="00C05D3C"/>
    <w:rsid w:val="00C107ED"/>
    <w:rsid w:val="00C14414"/>
    <w:rsid w:val="00C21278"/>
    <w:rsid w:val="00C24C63"/>
    <w:rsid w:val="00C41D45"/>
    <w:rsid w:val="00C46F76"/>
    <w:rsid w:val="00C6176D"/>
    <w:rsid w:val="00C66BAC"/>
    <w:rsid w:val="00C71265"/>
    <w:rsid w:val="00C84BD6"/>
    <w:rsid w:val="00C933B5"/>
    <w:rsid w:val="00C9351C"/>
    <w:rsid w:val="00C93938"/>
    <w:rsid w:val="00CA0F76"/>
    <w:rsid w:val="00CA108C"/>
    <w:rsid w:val="00CA5028"/>
    <w:rsid w:val="00CB09A4"/>
    <w:rsid w:val="00CB464B"/>
    <w:rsid w:val="00CD2385"/>
    <w:rsid w:val="00CD3D78"/>
    <w:rsid w:val="00CD4633"/>
    <w:rsid w:val="00D4257F"/>
    <w:rsid w:val="00D44523"/>
    <w:rsid w:val="00D44820"/>
    <w:rsid w:val="00D45794"/>
    <w:rsid w:val="00D62F87"/>
    <w:rsid w:val="00D679B9"/>
    <w:rsid w:val="00D84C29"/>
    <w:rsid w:val="00D86BB7"/>
    <w:rsid w:val="00D94C8E"/>
    <w:rsid w:val="00DA7D14"/>
    <w:rsid w:val="00DB06FF"/>
    <w:rsid w:val="00DD44AE"/>
    <w:rsid w:val="00DE0241"/>
    <w:rsid w:val="00DE6BFA"/>
    <w:rsid w:val="00DE7F5D"/>
    <w:rsid w:val="00DF7BB9"/>
    <w:rsid w:val="00E004C2"/>
    <w:rsid w:val="00E11FA9"/>
    <w:rsid w:val="00E23A1D"/>
    <w:rsid w:val="00E248FB"/>
    <w:rsid w:val="00E26256"/>
    <w:rsid w:val="00E36E73"/>
    <w:rsid w:val="00E374F0"/>
    <w:rsid w:val="00E44BA3"/>
    <w:rsid w:val="00E45330"/>
    <w:rsid w:val="00E56F0D"/>
    <w:rsid w:val="00E57F94"/>
    <w:rsid w:val="00E65C77"/>
    <w:rsid w:val="00E7151B"/>
    <w:rsid w:val="00E74B60"/>
    <w:rsid w:val="00E77752"/>
    <w:rsid w:val="00E93192"/>
    <w:rsid w:val="00E93387"/>
    <w:rsid w:val="00E96522"/>
    <w:rsid w:val="00E969DF"/>
    <w:rsid w:val="00EA053F"/>
    <w:rsid w:val="00EB1CFA"/>
    <w:rsid w:val="00EC1F06"/>
    <w:rsid w:val="00EC4BBF"/>
    <w:rsid w:val="00EC6985"/>
    <w:rsid w:val="00ED7AE1"/>
    <w:rsid w:val="00EF15A2"/>
    <w:rsid w:val="00F07ECC"/>
    <w:rsid w:val="00F17144"/>
    <w:rsid w:val="00F27EA7"/>
    <w:rsid w:val="00F303D4"/>
    <w:rsid w:val="00F32997"/>
    <w:rsid w:val="00F5777B"/>
    <w:rsid w:val="00F629ED"/>
    <w:rsid w:val="00F86F19"/>
    <w:rsid w:val="00F92F7C"/>
    <w:rsid w:val="00FA0C71"/>
    <w:rsid w:val="00FA4817"/>
    <w:rsid w:val="00FA6B72"/>
    <w:rsid w:val="00FC08CD"/>
    <w:rsid w:val="00FC3876"/>
    <w:rsid w:val="00FC5154"/>
    <w:rsid w:val="00FC630D"/>
    <w:rsid w:val="00FD26EE"/>
    <w:rsid w:val="00FD4B9E"/>
    <w:rsid w:val="00FD6419"/>
    <w:rsid w:val="00FF034B"/>
    <w:rsid w:val="00FF0665"/>
    <w:rsid w:val="00FF64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B70AF"/>
  <w15:docId w15:val="{0F2A3876-6A15-4435-93C0-17B479C0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1F06"/>
    <w:pPr>
      <w:spacing w:before="160" w:after="160" w:line="276" w:lineRule="auto"/>
    </w:pPr>
    <w:rPr>
      <w:sz w:val="24"/>
      <w:lang w:val="en-AU"/>
    </w:rPr>
  </w:style>
  <w:style w:type="paragraph" w:styleId="Heading1">
    <w:name w:val="heading 1"/>
    <w:basedOn w:val="Normal"/>
    <w:uiPriority w:val="1"/>
    <w:qFormat/>
    <w:rsid w:val="00EC1F06"/>
    <w:pPr>
      <w:spacing w:before="51"/>
      <w:jc w:val="center"/>
      <w:outlineLvl w:val="0"/>
    </w:pPr>
    <w:rPr>
      <w:rFonts w:ascii="Calibri" w:eastAsia="Calibri" w:hAnsi="Calibr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340"/>
    </w:pPr>
    <w:rPr>
      <w:rFonts w:ascii="Calibri" w:eastAsia="Calibri" w:hAnsi="Calibri"/>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rsid w:val="000A64C1"/>
    <w:pPr>
      <w:widowControl/>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uiPriority w:val="99"/>
    <w:semiHidden/>
    <w:rsid w:val="000A64C1"/>
    <w:rPr>
      <w:rFonts w:ascii="Calibri" w:eastAsia="Times New Roman" w:hAnsi="Calibri" w:cs="Times New Roman"/>
      <w:lang w:val="en-AU"/>
    </w:rPr>
  </w:style>
  <w:style w:type="paragraph" w:styleId="Footer">
    <w:name w:val="footer"/>
    <w:basedOn w:val="Normal"/>
    <w:link w:val="FooterChar"/>
    <w:uiPriority w:val="99"/>
    <w:unhideWhenUsed/>
    <w:rsid w:val="000A64C1"/>
    <w:pPr>
      <w:tabs>
        <w:tab w:val="center" w:pos="4513"/>
        <w:tab w:val="right" w:pos="9026"/>
      </w:tabs>
    </w:pPr>
  </w:style>
  <w:style w:type="character" w:customStyle="1" w:styleId="FooterChar">
    <w:name w:val="Footer Char"/>
    <w:basedOn w:val="DefaultParagraphFont"/>
    <w:link w:val="Footer"/>
    <w:uiPriority w:val="99"/>
    <w:rsid w:val="000A64C1"/>
  </w:style>
  <w:style w:type="character" w:styleId="Hyperlink">
    <w:name w:val="Hyperlink"/>
    <w:basedOn w:val="DefaultParagraphFont"/>
    <w:uiPriority w:val="99"/>
    <w:unhideWhenUsed/>
    <w:rsid w:val="00CA5028"/>
    <w:rPr>
      <w:color w:val="0000FF"/>
      <w:u w:val="single"/>
    </w:rPr>
  </w:style>
  <w:style w:type="character" w:styleId="CommentReference">
    <w:name w:val="annotation reference"/>
    <w:basedOn w:val="DefaultParagraphFont"/>
    <w:uiPriority w:val="99"/>
    <w:semiHidden/>
    <w:unhideWhenUsed/>
    <w:rsid w:val="00215CA4"/>
    <w:rPr>
      <w:sz w:val="16"/>
      <w:szCs w:val="16"/>
    </w:rPr>
  </w:style>
  <w:style w:type="paragraph" w:styleId="CommentText">
    <w:name w:val="annotation text"/>
    <w:basedOn w:val="Normal"/>
    <w:link w:val="CommentTextChar"/>
    <w:uiPriority w:val="99"/>
    <w:unhideWhenUsed/>
    <w:rsid w:val="00215CA4"/>
    <w:rPr>
      <w:sz w:val="20"/>
      <w:szCs w:val="20"/>
    </w:rPr>
  </w:style>
  <w:style w:type="character" w:customStyle="1" w:styleId="CommentTextChar">
    <w:name w:val="Comment Text Char"/>
    <w:basedOn w:val="DefaultParagraphFont"/>
    <w:link w:val="CommentText"/>
    <w:uiPriority w:val="99"/>
    <w:rsid w:val="00215CA4"/>
    <w:rPr>
      <w:sz w:val="20"/>
      <w:szCs w:val="20"/>
    </w:rPr>
  </w:style>
  <w:style w:type="paragraph" w:styleId="CommentSubject">
    <w:name w:val="annotation subject"/>
    <w:basedOn w:val="CommentText"/>
    <w:next w:val="CommentText"/>
    <w:link w:val="CommentSubjectChar"/>
    <w:uiPriority w:val="99"/>
    <w:semiHidden/>
    <w:unhideWhenUsed/>
    <w:rsid w:val="00215CA4"/>
    <w:rPr>
      <w:b/>
      <w:bCs/>
    </w:rPr>
  </w:style>
  <w:style w:type="character" w:customStyle="1" w:styleId="CommentSubjectChar">
    <w:name w:val="Comment Subject Char"/>
    <w:basedOn w:val="CommentTextChar"/>
    <w:link w:val="CommentSubject"/>
    <w:uiPriority w:val="99"/>
    <w:semiHidden/>
    <w:rsid w:val="00215CA4"/>
    <w:rPr>
      <w:b/>
      <w:bCs/>
      <w:sz w:val="20"/>
      <w:szCs w:val="20"/>
    </w:rPr>
  </w:style>
  <w:style w:type="paragraph" w:styleId="BalloonText">
    <w:name w:val="Balloon Text"/>
    <w:basedOn w:val="Normal"/>
    <w:link w:val="BalloonTextChar"/>
    <w:uiPriority w:val="99"/>
    <w:semiHidden/>
    <w:unhideWhenUsed/>
    <w:rsid w:val="00215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CA4"/>
    <w:rPr>
      <w:rFonts w:ascii="Segoe UI" w:hAnsi="Segoe UI" w:cs="Segoe UI"/>
      <w:sz w:val="18"/>
      <w:szCs w:val="18"/>
    </w:rPr>
  </w:style>
  <w:style w:type="character" w:styleId="FollowedHyperlink">
    <w:name w:val="FollowedHyperlink"/>
    <w:basedOn w:val="DefaultParagraphFont"/>
    <w:uiPriority w:val="99"/>
    <w:semiHidden/>
    <w:unhideWhenUsed/>
    <w:rsid w:val="001A5EF9"/>
    <w:rPr>
      <w:color w:val="800080" w:themeColor="followedHyperlink"/>
      <w:u w:val="single"/>
    </w:rPr>
  </w:style>
  <w:style w:type="character" w:styleId="UnresolvedMention">
    <w:name w:val="Unresolved Mention"/>
    <w:basedOn w:val="DefaultParagraphFont"/>
    <w:uiPriority w:val="99"/>
    <w:semiHidden/>
    <w:unhideWhenUsed/>
    <w:rsid w:val="00C71265"/>
    <w:rPr>
      <w:color w:val="605E5C"/>
      <w:shd w:val="clear" w:color="auto" w:fill="E1DFDD"/>
    </w:rPr>
  </w:style>
  <w:style w:type="paragraph" w:styleId="Revision">
    <w:name w:val="Revision"/>
    <w:hidden/>
    <w:uiPriority w:val="99"/>
    <w:semiHidden/>
    <w:rsid w:val="00B93AB1"/>
    <w:pPr>
      <w:widowControl/>
    </w:pPr>
    <w:rPr>
      <w:lang w:val="en-AU"/>
    </w:rPr>
  </w:style>
  <w:style w:type="paragraph" w:customStyle="1" w:styleId="Default">
    <w:name w:val="Default"/>
    <w:rsid w:val="00DA7D14"/>
    <w:pPr>
      <w:widowControl/>
      <w:autoSpaceDE w:val="0"/>
      <w:autoSpaceDN w:val="0"/>
      <w:adjustRightInd w:val="0"/>
    </w:pPr>
    <w:rPr>
      <w:rFonts w:ascii="Calibri" w:hAnsi="Calibri" w:cs="Calibri"/>
      <w:color w:val="000000"/>
      <w:sz w:val="24"/>
      <w:szCs w:val="24"/>
      <w:lang w:val="en-AU"/>
    </w:rPr>
  </w:style>
  <w:style w:type="character" w:customStyle="1" w:styleId="BodyTextChar">
    <w:name w:val="Body Text Char"/>
    <w:basedOn w:val="DefaultParagraphFont"/>
    <w:link w:val="BodyText"/>
    <w:uiPriority w:val="1"/>
    <w:rsid w:val="009F728B"/>
    <w:rPr>
      <w:rFonts w:ascii="Calibri" w:eastAsia="Calibri" w:hAnsi="Calibri"/>
      <w:sz w:val="24"/>
      <w:szCs w:val="24"/>
      <w:lang w:val="en-AU"/>
    </w:rPr>
  </w:style>
  <w:style w:type="paragraph" w:styleId="Title">
    <w:name w:val="Title"/>
    <w:basedOn w:val="Normal"/>
    <w:next w:val="Normal"/>
    <w:link w:val="TitleChar"/>
    <w:uiPriority w:val="10"/>
    <w:qFormat/>
    <w:rsid w:val="00EC1F06"/>
    <w:pPr>
      <w:spacing w:before="195" w:line="571" w:lineRule="auto"/>
      <w:ind w:right="1092"/>
      <w:jc w:val="center"/>
    </w:pPr>
    <w:rPr>
      <w:rFonts w:ascii="Calibri" w:hAnsi="Calibri"/>
      <w:b/>
      <w:sz w:val="32"/>
    </w:rPr>
  </w:style>
  <w:style w:type="character" w:customStyle="1" w:styleId="TitleChar">
    <w:name w:val="Title Char"/>
    <w:basedOn w:val="DefaultParagraphFont"/>
    <w:link w:val="Title"/>
    <w:uiPriority w:val="10"/>
    <w:rsid w:val="00EC1F06"/>
    <w:rPr>
      <w:rFonts w:ascii="Calibri" w:hAnsi="Calibri"/>
      <w:b/>
      <w:sz w:val="32"/>
      <w:lang w:val="en-AU"/>
    </w:rPr>
  </w:style>
  <w:style w:type="paragraph" w:styleId="Date">
    <w:name w:val="Date"/>
    <w:basedOn w:val="Normal"/>
    <w:next w:val="Normal"/>
    <w:link w:val="DateChar"/>
    <w:uiPriority w:val="99"/>
    <w:unhideWhenUsed/>
    <w:rsid w:val="00EC1F06"/>
  </w:style>
  <w:style w:type="character" w:customStyle="1" w:styleId="DateChar">
    <w:name w:val="Date Char"/>
    <w:basedOn w:val="DefaultParagraphFont"/>
    <w:link w:val="Date"/>
    <w:uiPriority w:val="99"/>
    <w:rsid w:val="00EC1F06"/>
    <w:rPr>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B97BD596725447811023C3D80A38EE" ma:contentTypeVersion="7" ma:contentTypeDescription="Create a new document." ma:contentTypeScope="" ma:versionID="c5c9b373eca782a78ba5e46cb733f3ea">
  <xsd:schema xmlns:xsd="http://www.w3.org/2001/XMLSchema" xmlns:xs="http://www.w3.org/2001/XMLSchema" xmlns:p="http://schemas.microsoft.com/office/2006/metadata/properties" xmlns:ns3="1c50f459-6473-4b81-84b7-5ce978e1917b" xmlns:ns4="d387471b-ce8c-4e20-a08b-41fae0cb50e9" targetNamespace="http://schemas.microsoft.com/office/2006/metadata/properties" ma:root="true" ma:fieldsID="07fe02b1b34767842e213f4551cdbdc7" ns3:_="" ns4:_="">
    <xsd:import namespace="1c50f459-6473-4b81-84b7-5ce978e1917b"/>
    <xsd:import namespace="d387471b-ce8c-4e20-a08b-41fae0cb50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0f459-6473-4b81-84b7-5ce978e19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87471b-ce8c-4e20-a08b-41fae0cb50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5EA0E-C214-4E4C-8589-AF55474D02A6}">
  <ds:schemaRefs>
    <ds:schemaRef ds:uri="http://schemas.openxmlformats.org/officeDocument/2006/bibliography"/>
  </ds:schemaRefs>
</ds:datastoreItem>
</file>

<file path=customXml/itemProps2.xml><?xml version="1.0" encoding="utf-8"?>
<ds:datastoreItem xmlns:ds="http://schemas.openxmlformats.org/officeDocument/2006/customXml" ds:itemID="{7A6232D7-DA01-42F1-B83F-AE0E4BB23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0f459-6473-4b81-84b7-5ce978e1917b"/>
    <ds:schemaRef ds:uri="d387471b-ce8c-4e20-a08b-41fae0cb5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1F1F1-05DE-4B90-937E-2C1ABF9357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A79FF2-40A9-4596-AB74-242FCC189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Health Ministers outcome for Newborn Bloodspot Screening Expansion</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Ministers outcome for Newborn Bloodspot Screening Expansion</dc:title>
  <dc:subject>Aged Care;</dc:subject>
  <dc:creator>Australian Government Department of Health, Disability and Ageing</dc:creator>
  <cp:keywords>Medical Services Advisory Committee; MSAC; Aboriginal and Torres Strait Islander health; Aged Care; Health workforce</cp:keywords>
  <cp:lastModifiedBy>MASCHKE, Elvia</cp:lastModifiedBy>
  <cp:revision>5</cp:revision>
  <cp:lastPrinted>2024-11-29T06:03:00Z</cp:lastPrinted>
  <dcterms:created xsi:type="dcterms:W3CDTF">2026-06-19T00:42:00Z</dcterms:created>
  <dcterms:modified xsi:type="dcterms:W3CDTF">2026-06-22T01:48:00Z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Microsoft® Word 2010</vt:lpwstr>
  </property>
  <property fmtid="{D5CDD505-2E9C-101B-9397-08002B2CF9AE}" pid="4" name="LastSaved">
    <vt:filetime>2018-11-06T00:00:00Z</vt:filetime>
  </property>
  <property fmtid="{D5CDD505-2E9C-101B-9397-08002B2CF9AE}" pid="5" name="ContentTypeId">
    <vt:lpwstr>0x01010061B97BD596725447811023C3D80A38EE</vt:lpwstr>
  </property>
  <property fmtid="{D5CDD505-2E9C-101B-9397-08002B2CF9AE}" pid="6" name="MSIP_Label_76a44f01-6907-4156-9b79-a71e6c56ad93_Enabled">
    <vt:lpwstr>true</vt:lpwstr>
  </property>
  <property fmtid="{D5CDD505-2E9C-101B-9397-08002B2CF9AE}" pid="7" name="MSIP_Label_76a44f01-6907-4156-9b79-a71e6c56ad93_SetDate">
    <vt:lpwstr>2026-04-16T05:44:05Z</vt:lpwstr>
  </property>
  <property fmtid="{D5CDD505-2E9C-101B-9397-08002B2CF9AE}" pid="8" name="MSIP_Label_76a44f01-6907-4156-9b79-a71e6c56ad93_Method">
    <vt:lpwstr>Privileged</vt:lpwstr>
  </property>
  <property fmtid="{D5CDD505-2E9C-101B-9397-08002B2CF9AE}" pid="9" name="MSIP_Label_76a44f01-6907-4156-9b79-a71e6c56ad93_Name">
    <vt:lpwstr>OFFICIAL</vt:lpwstr>
  </property>
  <property fmtid="{D5CDD505-2E9C-101B-9397-08002B2CF9AE}" pid="10" name="MSIP_Label_76a44f01-6907-4156-9b79-a71e6c56ad93_SiteId">
    <vt:lpwstr>a687a7bf-02db-43df-bcbb-e7a8bda611a2</vt:lpwstr>
  </property>
  <property fmtid="{D5CDD505-2E9C-101B-9397-08002B2CF9AE}" pid="11" name="MSIP_Label_76a44f01-6907-4156-9b79-a71e6c56ad93_ActionId">
    <vt:lpwstr>9ddc08b4-321f-4c7c-8eb6-e9a6424e71ce</vt:lpwstr>
  </property>
  <property fmtid="{D5CDD505-2E9C-101B-9397-08002B2CF9AE}" pid="12" name="MSIP_Label_76a44f01-6907-4156-9b79-a71e6c56ad93_ContentBits">
    <vt:lpwstr>0</vt:lpwstr>
  </property>
  <property fmtid="{D5CDD505-2E9C-101B-9397-08002B2CF9AE}" pid="13" name="MSIP_Label_76a44f01-6907-4156-9b79-a71e6c56ad93_Tag">
    <vt:lpwstr>10, 0, 1, 1</vt:lpwstr>
  </property>
  <property fmtid="{D5CDD505-2E9C-101B-9397-08002B2CF9AE}" pid="14" name="ClassificationContentMarkingHeaderShapeIds">
    <vt:lpwstr>4e69519a,6e106807,4fea9af2</vt:lpwstr>
  </property>
  <property fmtid="{D5CDD505-2E9C-101B-9397-08002B2CF9AE}" pid="15" name="ClassificationContentMarkingHeaderFontProps">
    <vt:lpwstr>#ff0000,12,Aptos</vt:lpwstr>
  </property>
  <property fmtid="{D5CDD505-2E9C-101B-9397-08002B2CF9AE}" pid="16" name="ClassificationContentMarkingHeaderText">
    <vt:lpwstr>OFFICIAL</vt:lpwstr>
  </property>
  <property fmtid="{D5CDD505-2E9C-101B-9397-08002B2CF9AE}" pid="17" name="ClassificationContentMarkingFooterShapeIds">
    <vt:lpwstr>3cbaf4e8,733c2b71,fd388e8</vt:lpwstr>
  </property>
  <property fmtid="{D5CDD505-2E9C-101B-9397-08002B2CF9AE}" pid="18" name="ClassificationContentMarkingFooterFontProps">
    <vt:lpwstr>#ff0000,12,Aptos</vt:lpwstr>
  </property>
  <property fmtid="{D5CDD505-2E9C-101B-9397-08002B2CF9AE}" pid="19" name="ClassificationContentMarkingFooterText">
    <vt:lpwstr>OFFICIAL</vt:lpwstr>
  </property>
  <property fmtid="{D5CDD505-2E9C-101B-9397-08002B2CF9AE}" pid="20" name="MSIP_Label_7cd3e8b9-ffed-43a8-b7f4-cc2fa0382d36_Enabled">
    <vt:lpwstr>true</vt:lpwstr>
  </property>
  <property fmtid="{D5CDD505-2E9C-101B-9397-08002B2CF9AE}" pid="21" name="MSIP_Label_7cd3e8b9-ffed-43a8-b7f4-cc2fa0382d36_SetDate">
    <vt:lpwstr>2026-04-19T23:03:07Z</vt:lpwstr>
  </property>
  <property fmtid="{D5CDD505-2E9C-101B-9397-08002B2CF9AE}" pid="22" name="MSIP_Label_7cd3e8b9-ffed-43a8-b7f4-cc2fa0382d36_Method">
    <vt:lpwstr>Privileged</vt:lpwstr>
  </property>
  <property fmtid="{D5CDD505-2E9C-101B-9397-08002B2CF9AE}" pid="23" name="MSIP_Label_7cd3e8b9-ffed-43a8-b7f4-cc2fa0382d36_Name">
    <vt:lpwstr>O</vt:lpwstr>
  </property>
  <property fmtid="{D5CDD505-2E9C-101B-9397-08002B2CF9AE}" pid="24" name="MSIP_Label_7cd3e8b9-ffed-43a8-b7f4-cc2fa0382d36_SiteId">
    <vt:lpwstr>34a3929c-73cf-4954-abfe-147dc3517892</vt:lpwstr>
  </property>
  <property fmtid="{D5CDD505-2E9C-101B-9397-08002B2CF9AE}" pid="25" name="MSIP_Label_7cd3e8b9-ffed-43a8-b7f4-cc2fa0382d36_ActionId">
    <vt:lpwstr>01c56d7e-ab86-4655-a318-1b3f46c075c5</vt:lpwstr>
  </property>
  <property fmtid="{D5CDD505-2E9C-101B-9397-08002B2CF9AE}" pid="26" name="MSIP_Label_7cd3e8b9-ffed-43a8-b7f4-cc2fa0382d36_ContentBits">
    <vt:lpwstr>3</vt:lpwstr>
  </property>
  <property fmtid="{D5CDD505-2E9C-101B-9397-08002B2CF9AE}" pid="27" name="MSIP_Label_7cd3e8b9-ffed-43a8-b7f4-cc2fa0382d36_Tag">
    <vt:lpwstr>10, 0, 1, 1</vt:lpwstr>
  </property>
</Properties>
</file>