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A232" w14:textId="77777777" w:rsidR="00775FE4" w:rsidRDefault="00540C58" w:rsidP="00EC4A7B">
      <w:pPr>
        <w:spacing w:after="480"/>
        <w:rPr>
          <w:noProof/>
          <w:sz w:val="28"/>
          <w:szCs w:val="28"/>
        </w:rPr>
      </w:pPr>
      <w:r>
        <w:rPr>
          <w:noProof/>
          <w:sz w:val="28"/>
          <w:szCs w:val="28"/>
        </w:rPr>
        <w:drawing>
          <wp:inline distT="0" distB="0" distL="0" distR="0" wp14:anchorId="4E0B0805" wp14:editId="3324EB23">
            <wp:extent cx="1610543" cy="1271751"/>
            <wp:effectExtent l="0" t="0" r="8890" b="5080"/>
            <wp:docPr id="52617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621" cy="1277340"/>
                    </a:xfrm>
                    <a:prstGeom prst="rect">
                      <a:avLst/>
                    </a:prstGeom>
                    <a:noFill/>
                    <a:ln>
                      <a:noFill/>
                    </a:ln>
                  </pic:spPr>
                </pic:pic>
              </a:graphicData>
            </a:graphic>
          </wp:inline>
        </w:drawing>
      </w:r>
    </w:p>
    <w:p w14:paraId="76D8F30F" w14:textId="77777777" w:rsidR="006F4970" w:rsidRPr="006F4970" w:rsidRDefault="006F4970" w:rsidP="006F4970">
      <w:pPr>
        <w:pStyle w:val="paragraph"/>
        <w:spacing w:before="0" w:beforeAutospacing="0" w:after="0" w:afterAutospacing="0"/>
        <w:textAlignment w:val="baseline"/>
        <w:rPr>
          <w:rFonts w:ascii="Segoe UI" w:hAnsi="Segoe UI" w:cs="Segoe UI"/>
          <w:sz w:val="18"/>
          <w:szCs w:val="18"/>
        </w:rPr>
      </w:pPr>
      <w:bookmarkStart w:id="0" w:name="Title"/>
      <w:bookmarkEnd w:id="0"/>
      <w:r w:rsidRPr="006F4970">
        <w:rPr>
          <w:rStyle w:val="normaltextrun"/>
          <w:rFonts w:ascii="Arial" w:hAnsi="Arial" w:cs="Arial"/>
          <w:b/>
          <w:bCs/>
          <w:sz w:val="48"/>
          <w:szCs w:val="48"/>
        </w:rPr>
        <w:t>Nursing and Midwifery Strategic Reference Group</w:t>
      </w:r>
      <w:r w:rsidRPr="006F4970">
        <w:rPr>
          <w:rStyle w:val="eop"/>
          <w:rFonts w:ascii="Arial" w:hAnsi="Arial" w:cs="Arial"/>
          <w:sz w:val="48"/>
          <w:szCs w:val="48"/>
        </w:rPr>
        <w:t> </w:t>
      </w:r>
    </w:p>
    <w:p w14:paraId="7BF18DD7" w14:textId="77777777" w:rsidR="006F4970" w:rsidRDefault="006F4970" w:rsidP="006F4970">
      <w:pPr>
        <w:pStyle w:val="paragraph"/>
        <w:spacing w:before="0" w:beforeAutospacing="0" w:after="0" w:afterAutospacing="0"/>
        <w:textAlignment w:val="baseline"/>
        <w:rPr>
          <w:rStyle w:val="normaltextrun"/>
          <w:rFonts w:ascii="Arial" w:hAnsi="Arial" w:cs="Arial"/>
          <w:sz w:val="40"/>
          <w:szCs w:val="40"/>
        </w:rPr>
      </w:pPr>
      <w:r w:rsidRPr="006F4970">
        <w:rPr>
          <w:rStyle w:val="normaltextrun"/>
          <w:rFonts w:ascii="Arial" w:hAnsi="Arial" w:cs="Arial"/>
          <w:sz w:val="40"/>
          <w:szCs w:val="40"/>
        </w:rPr>
        <w:t>Terms of Reference 2026</w:t>
      </w:r>
    </w:p>
    <w:p w14:paraId="2586C0AD" w14:textId="77777777" w:rsidR="006F4970" w:rsidRDefault="006F4970" w:rsidP="006F4970">
      <w:pPr>
        <w:pStyle w:val="paragraph"/>
        <w:spacing w:before="0" w:beforeAutospacing="0" w:after="0" w:afterAutospacing="0"/>
        <w:textAlignment w:val="baseline"/>
        <w:rPr>
          <w:rStyle w:val="normaltextrun"/>
          <w:rFonts w:ascii="Arial" w:hAnsi="Arial" w:cs="Arial"/>
          <w:sz w:val="40"/>
          <w:szCs w:val="40"/>
        </w:rPr>
      </w:pPr>
    </w:p>
    <w:p w14:paraId="25563F02" w14:textId="37FD3ACA"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Purpose</w:t>
      </w:r>
      <w:r>
        <w:rPr>
          <w:rStyle w:val="eop"/>
          <w:rFonts w:ascii="Arial" w:hAnsi="Arial" w:cs="Arial"/>
          <w:b/>
          <w:bCs/>
          <w:i/>
          <w:iCs/>
          <w:color w:val="414141"/>
        </w:rPr>
        <w:t> </w:t>
      </w:r>
    </w:p>
    <w:p w14:paraId="78BBF16F"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The Nursing and Midwifery Strategic Reference Group (NMSRG) was established to enable key nursing and midwifery peak bodies to provide comment and advice to the Department of Health, Disability and Ageing (the Department) and the Chief Nursing and Midwifery Officer (CNMO) on system, policy and strategic issues. </w:t>
      </w:r>
      <w:r>
        <w:rPr>
          <w:rStyle w:val="eop"/>
          <w:rFonts w:ascii="Arial" w:hAnsi="Arial" w:cs="Arial"/>
          <w:color w:val="000000"/>
          <w:sz w:val="21"/>
          <w:szCs w:val="21"/>
        </w:rPr>
        <w:t> </w:t>
      </w:r>
    </w:p>
    <w:p w14:paraId="5D2A3AFD"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3825EBEE"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Role and Function</w:t>
      </w:r>
      <w:r>
        <w:rPr>
          <w:rStyle w:val="eop"/>
          <w:rFonts w:ascii="Arial" w:hAnsi="Arial" w:cs="Arial"/>
          <w:b/>
          <w:bCs/>
          <w:i/>
          <w:iCs/>
          <w:color w:val="414141"/>
        </w:rPr>
        <w:t> </w:t>
      </w:r>
    </w:p>
    <w:p w14:paraId="21D8D225" w14:textId="77777777" w:rsidR="006F4970" w:rsidRDefault="006F4970" w:rsidP="006F4970">
      <w:pPr>
        <w:pStyle w:val="paragraph"/>
        <w:numPr>
          <w:ilvl w:val="0"/>
          <w:numId w:val="92"/>
        </w:numPr>
        <w:spacing w:before="0" w:beforeAutospacing="0" w:after="0" w:afterAutospacing="0"/>
        <w:textAlignment w:val="baseline"/>
        <w:rPr>
          <w:rFonts w:ascii="Arial" w:hAnsi="Arial" w:cs="Arial"/>
          <w:color w:val="000000"/>
        </w:rPr>
      </w:pPr>
      <w:r>
        <w:rPr>
          <w:rStyle w:val="normaltextrun"/>
          <w:rFonts w:ascii="Arial" w:hAnsi="Arial" w:cs="Arial"/>
          <w:color w:val="000000"/>
          <w:sz w:val="21"/>
          <w:szCs w:val="21"/>
        </w:rPr>
        <w:t>Provide a strategic nursing and midwifery perspective to the Department and CNMO on relevant key policy issues as they arise</w:t>
      </w:r>
      <w:r>
        <w:rPr>
          <w:rStyle w:val="eop"/>
          <w:rFonts w:ascii="Arial" w:hAnsi="Arial" w:cs="Arial"/>
          <w:color w:val="000000"/>
          <w:sz w:val="21"/>
          <w:szCs w:val="21"/>
        </w:rPr>
        <w:t> </w:t>
      </w:r>
    </w:p>
    <w:p w14:paraId="16029043" w14:textId="77777777" w:rsidR="006F4970" w:rsidRDefault="006F4970" w:rsidP="006F4970">
      <w:pPr>
        <w:pStyle w:val="paragraph"/>
        <w:numPr>
          <w:ilvl w:val="0"/>
          <w:numId w:val="92"/>
        </w:numPr>
        <w:spacing w:before="0" w:beforeAutospacing="0" w:after="0" w:afterAutospacing="0"/>
        <w:textAlignment w:val="baseline"/>
        <w:rPr>
          <w:rFonts w:ascii="Arial" w:hAnsi="Arial" w:cs="Arial"/>
          <w:color w:val="000000"/>
          <w:sz w:val="21"/>
          <w:szCs w:val="21"/>
        </w:rPr>
      </w:pPr>
      <w:r>
        <w:rPr>
          <w:rStyle w:val="normaltextrun"/>
          <w:rFonts w:ascii="Arial" w:hAnsi="Arial" w:cs="Arial"/>
          <w:color w:val="000000"/>
          <w:sz w:val="21"/>
          <w:szCs w:val="21"/>
        </w:rPr>
        <w:t>Facilitate the exchange of information and advice on national nursing and midwifery policy and programs between the Department and the NMSRG</w:t>
      </w:r>
      <w:r>
        <w:rPr>
          <w:rStyle w:val="eop"/>
          <w:rFonts w:ascii="Arial" w:hAnsi="Arial" w:cs="Arial"/>
          <w:color w:val="000000"/>
          <w:sz w:val="21"/>
          <w:szCs w:val="21"/>
        </w:rPr>
        <w:t> </w:t>
      </w:r>
    </w:p>
    <w:p w14:paraId="7B65245E" w14:textId="77777777" w:rsidR="006F4970" w:rsidRDefault="006F4970" w:rsidP="006F4970">
      <w:pPr>
        <w:pStyle w:val="paragraph"/>
        <w:numPr>
          <w:ilvl w:val="0"/>
          <w:numId w:val="92"/>
        </w:numPr>
        <w:spacing w:before="0" w:beforeAutospacing="0" w:after="0" w:afterAutospacing="0"/>
        <w:textAlignment w:val="baseline"/>
        <w:rPr>
          <w:rFonts w:ascii="Arial" w:hAnsi="Arial" w:cs="Arial"/>
          <w:color w:val="000000"/>
          <w:sz w:val="21"/>
          <w:szCs w:val="21"/>
        </w:rPr>
      </w:pPr>
      <w:r>
        <w:rPr>
          <w:rStyle w:val="normaltextrun"/>
          <w:rFonts w:ascii="Arial" w:hAnsi="Arial" w:cs="Arial"/>
          <w:color w:val="000000"/>
          <w:sz w:val="21"/>
          <w:szCs w:val="21"/>
        </w:rPr>
        <w:t>Facilitate wide dissemination of information to the nursing and midwifery professions </w:t>
      </w:r>
      <w:r>
        <w:rPr>
          <w:rStyle w:val="eop"/>
          <w:rFonts w:ascii="Arial" w:hAnsi="Arial" w:cs="Arial"/>
          <w:color w:val="000000"/>
          <w:sz w:val="21"/>
          <w:szCs w:val="21"/>
        </w:rPr>
        <w:t> </w:t>
      </w:r>
    </w:p>
    <w:p w14:paraId="723115AB"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0193422"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Membership</w:t>
      </w:r>
      <w:r>
        <w:rPr>
          <w:rStyle w:val="eop"/>
          <w:rFonts w:ascii="Arial" w:hAnsi="Arial" w:cs="Arial"/>
          <w:b/>
          <w:bCs/>
          <w:i/>
          <w:iCs/>
          <w:color w:val="414141"/>
        </w:rPr>
        <w:t> </w:t>
      </w:r>
    </w:p>
    <w:p w14:paraId="41F1F5A9"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Membership is on a representative basis.  The Group will include:</w:t>
      </w:r>
      <w:r>
        <w:rPr>
          <w:rStyle w:val="eop"/>
          <w:rFonts w:ascii="Arial" w:hAnsi="Arial" w:cs="Arial"/>
          <w:color w:val="000000"/>
          <w:sz w:val="21"/>
          <w:szCs w:val="21"/>
        </w:rPr>
        <w:t> </w:t>
      </w:r>
    </w:p>
    <w:p w14:paraId="7A6A3127"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Chief Nursing and Midwifery Officer, Commonwealth Department of Health, Disability and Ageing (Chair) </w:t>
      </w:r>
      <w:r w:rsidRPr="006F4970">
        <w:rPr>
          <w:rStyle w:val="eop"/>
          <w:rFonts w:ascii="Arial" w:hAnsi="Arial" w:cs="Arial"/>
          <w:color w:val="000000"/>
          <w:sz w:val="20"/>
          <w:szCs w:val="20"/>
        </w:rPr>
        <w:t> </w:t>
      </w:r>
    </w:p>
    <w:p w14:paraId="56ECA06D" w14:textId="77777777" w:rsidR="006F4970" w:rsidRDefault="006F4970" w:rsidP="006F4970">
      <w:pPr>
        <w:pStyle w:val="paragraph"/>
        <w:spacing w:before="0" w:beforeAutospacing="0" w:after="0" w:afterAutospacing="0"/>
        <w:ind w:left="360"/>
        <w:textAlignment w:val="baseline"/>
        <w:rPr>
          <w:rFonts w:ascii="Segoe UI" w:hAnsi="Segoe UI" w:cs="Segoe UI"/>
          <w:color w:val="000000"/>
          <w:sz w:val="18"/>
          <w:szCs w:val="18"/>
        </w:rPr>
      </w:pPr>
      <w:r>
        <w:rPr>
          <w:rStyle w:val="normaltextrun"/>
          <w:rFonts w:ascii="Arial" w:hAnsi="Arial" w:cs="Arial"/>
          <w:color w:val="000000"/>
          <w:sz w:val="21"/>
          <w:szCs w:val="21"/>
        </w:rPr>
        <w:t>And one (1) representative from each of the following organisations:</w:t>
      </w:r>
      <w:r>
        <w:rPr>
          <w:rStyle w:val="eop"/>
          <w:rFonts w:ascii="Arial" w:hAnsi="Arial" w:cs="Arial"/>
          <w:color w:val="000000"/>
          <w:sz w:val="21"/>
          <w:szCs w:val="21"/>
        </w:rPr>
        <w:t> </w:t>
      </w:r>
    </w:p>
    <w:p w14:paraId="4ED347CB"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Aged and Community Care Providers Association Ageing Australia</w:t>
      </w:r>
      <w:r w:rsidRPr="006F4970">
        <w:rPr>
          <w:rStyle w:val="eop"/>
          <w:rFonts w:ascii="Arial" w:hAnsi="Arial" w:cs="Arial"/>
          <w:color w:val="000000"/>
          <w:sz w:val="20"/>
          <w:szCs w:val="20"/>
        </w:rPr>
        <w:t> </w:t>
      </w:r>
    </w:p>
    <w:p w14:paraId="1A761A8E"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Australian College of Mental Health Nurses</w:t>
      </w:r>
      <w:r w:rsidRPr="006F4970">
        <w:rPr>
          <w:rStyle w:val="eop"/>
          <w:rFonts w:ascii="Arial" w:hAnsi="Arial" w:cs="Arial"/>
          <w:color w:val="000000"/>
          <w:sz w:val="20"/>
          <w:szCs w:val="20"/>
        </w:rPr>
        <w:t> </w:t>
      </w:r>
    </w:p>
    <w:p w14:paraId="3FE56AF7"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Australian College of Midwives</w:t>
      </w:r>
      <w:r w:rsidRPr="006F4970">
        <w:rPr>
          <w:rStyle w:val="eop"/>
          <w:rFonts w:ascii="Arial" w:hAnsi="Arial" w:cs="Arial"/>
          <w:color w:val="000000"/>
          <w:sz w:val="20"/>
          <w:szCs w:val="20"/>
        </w:rPr>
        <w:t> </w:t>
      </w:r>
    </w:p>
    <w:p w14:paraId="5F45541B"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Australian College of Nurse Practitioners</w:t>
      </w:r>
      <w:r w:rsidRPr="006F4970">
        <w:rPr>
          <w:rStyle w:val="eop"/>
          <w:rFonts w:ascii="Arial" w:hAnsi="Arial" w:cs="Arial"/>
          <w:color w:val="000000"/>
          <w:sz w:val="20"/>
          <w:szCs w:val="20"/>
        </w:rPr>
        <w:t> </w:t>
      </w:r>
    </w:p>
    <w:p w14:paraId="01B86980"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Australian College of Nursing </w:t>
      </w:r>
      <w:r w:rsidRPr="006F4970">
        <w:rPr>
          <w:rStyle w:val="eop"/>
          <w:rFonts w:ascii="Arial" w:hAnsi="Arial" w:cs="Arial"/>
          <w:color w:val="000000"/>
          <w:sz w:val="20"/>
          <w:szCs w:val="20"/>
        </w:rPr>
        <w:t> </w:t>
      </w:r>
    </w:p>
    <w:p w14:paraId="1AB4173D"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Australian Commission on Quality and Safety in Healthcare</w:t>
      </w:r>
      <w:r w:rsidRPr="006F4970">
        <w:rPr>
          <w:rStyle w:val="eop"/>
          <w:rFonts w:ascii="Arial" w:hAnsi="Arial" w:cs="Arial"/>
          <w:color w:val="000000"/>
          <w:sz w:val="20"/>
          <w:szCs w:val="20"/>
        </w:rPr>
        <w:t> </w:t>
      </w:r>
    </w:p>
    <w:p w14:paraId="09EC3A6F"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Australian Digital Health Agency </w:t>
      </w:r>
      <w:r w:rsidRPr="006F4970">
        <w:rPr>
          <w:rStyle w:val="eop"/>
          <w:rFonts w:ascii="Arial" w:hAnsi="Arial" w:cs="Arial"/>
          <w:color w:val="000000"/>
          <w:sz w:val="20"/>
          <w:szCs w:val="20"/>
        </w:rPr>
        <w:t> </w:t>
      </w:r>
    </w:p>
    <w:p w14:paraId="468A7271"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Australian Nursing and Midwifery Accreditation Council</w:t>
      </w:r>
      <w:r w:rsidRPr="006F4970">
        <w:rPr>
          <w:rStyle w:val="eop"/>
          <w:rFonts w:ascii="Arial" w:hAnsi="Arial" w:cs="Arial"/>
          <w:color w:val="000000"/>
          <w:sz w:val="20"/>
          <w:szCs w:val="20"/>
        </w:rPr>
        <w:t> </w:t>
      </w:r>
    </w:p>
    <w:p w14:paraId="485522C8"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Australian Nursing and Midwifery Federation</w:t>
      </w:r>
      <w:r w:rsidRPr="006F4970">
        <w:rPr>
          <w:rStyle w:val="eop"/>
          <w:rFonts w:ascii="Arial" w:hAnsi="Arial" w:cs="Arial"/>
          <w:color w:val="000000"/>
          <w:sz w:val="20"/>
          <w:szCs w:val="20"/>
        </w:rPr>
        <w:t> </w:t>
      </w:r>
    </w:p>
    <w:p w14:paraId="0524224F"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Australian Primary Health Care Nurses Association</w:t>
      </w:r>
      <w:r w:rsidRPr="006F4970">
        <w:rPr>
          <w:rStyle w:val="eop"/>
          <w:rFonts w:ascii="Arial" w:hAnsi="Arial" w:cs="Arial"/>
          <w:color w:val="000000"/>
          <w:sz w:val="20"/>
          <w:szCs w:val="20"/>
        </w:rPr>
        <w:t> </w:t>
      </w:r>
    </w:p>
    <w:p w14:paraId="5644E765"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Congress of Aboriginal and Torres Strait Islander Nurses and Midwives</w:t>
      </w:r>
      <w:r w:rsidRPr="006F4970">
        <w:rPr>
          <w:rStyle w:val="eop"/>
          <w:rFonts w:ascii="Arial" w:hAnsi="Arial" w:cs="Arial"/>
          <w:color w:val="000000"/>
          <w:sz w:val="20"/>
          <w:szCs w:val="20"/>
        </w:rPr>
        <w:t> </w:t>
      </w:r>
    </w:p>
    <w:p w14:paraId="2C6DFE76"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Consumers Health Forum</w:t>
      </w:r>
      <w:r w:rsidRPr="006F4970">
        <w:rPr>
          <w:rStyle w:val="eop"/>
          <w:rFonts w:ascii="Arial" w:hAnsi="Arial" w:cs="Arial"/>
          <w:color w:val="000000"/>
          <w:sz w:val="20"/>
          <w:szCs w:val="20"/>
        </w:rPr>
        <w:t> </w:t>
      </w:r>
    </w:p>
    <w:p w14:paraId="12C7B682"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Council of Deans of Nursing and Midwifery (Australia &amp; New Zealand) </w:t>
      </w:r>
      <w:r w:rsidRPr="006F4970">
        <w:rPr>
          <w:rStyle w:val="eop"/>
          <w:rFonts w:ascii="Arial" w:hAnsi="Arial" w:cs="Arial"/>
          <w:color w:val="000000"/>
          <w:sz w:val="20"/>
          <w:szCs w:val="20"/>
        </w:rPr>
        <w:t> </w:t>
      </w:r>
    </w:p>
    <w:p w14:paraId="12B15133"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proofErr w:type="spellStart"/>
      <w:r w:rsidRPr="006F4970">
        <w:rPr>
          <w:rStyle w:val="normaltextrun"/>
          <w:rFonts w:ascii="Arial" w:hAnsi="Arial" w:cs="Arial"/>
          <w:color w:val="000000"/>
          <w:sz w:val="20"/>
          <w:szCs w:val="20"/>
        </w:rPr>
        <w:t>CRANAPlus</w:t>
      </w:r>
      <w:proofErr w:type="spellEnd"/>
      <w:r w:rsidRPr="006F4970">
        <w:rPr>
          <w:rStyle w:val="eop"/>
          <w:rFonts w:ascii="Arial" w:hAnsi="Arial" w:cs="Arial"/>
          <w:color w:val="000000"/>
          <w:sz w:val="20"/>
          <w:szCs w:val="20"/>
        </w:rPr>
        <w:t> </w:t>
      </w:r>
    </w:p>
    <w:p w14:paraId="3784DF4E"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Defence Force Nursing</w:t>
      </w:r>
      <w:r w:rsidRPr="006F4970">
        <w:rPr>
          <w:rStyle w:val="eop"/>
          <w:rFonts w:ascii="Arial" w:hAnsi="Arial" w:cs="Arial"/>
          <w:color w:val="000000"/>
          <w:sz w:val="20"/>
          <w:szCs w:val="20"/>
        </w:rPr>
        <w:t> </w:t>
      </w:r>
    </w:p>
    <w:p w14:paraId="7F777BA3"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Department of Veterans’ Affairs – Nursing</w:t>
      </w:r>
      <w:r w:rsidRPr="006F4970">
        <w:rPr>
          <w:rStyle w:val="eop"/>
          <w:rFonts w:ascii="Arial" w:hAnsi="Arial" w:cs="Arial"/>
          <w:color w:val="000000"/>
          <w:sz w:val="20"/>
          <w:szCs w:val="20"/>
        </w:rPr>
        <w:t> </w:t>
      </w:r>
    </w:p>
    <w:p w14:paraId="25CF2749"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Deputy Rural Health Commissioner </w:t>
      </w:r>
      <w:r w:rsidRPr="006F4970">
        <w:rPr>
          <w:rStyle w:val="eop"/>
          <w:rFonts w:ascii="Arial" w:hAnsi="Arial" w:cs="Arial"/>
          <w:color w:val="000000"/>
          <w:sz w:val="20"/>
          <w:szCs w:val="20"/>
        </w:rPr>
        <w:t> </w:t>
      </w:r>
    </w:p>
    <w:p w14:paraId="1722D3CB"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National Enrolled Nurse Advisory Council</w:t>
      </w:r>
      <w:r w:rsidRPr="006F4970">
        <w:rPr>
          <w:rStyle w:val="eop"/>
          <w:rFonts w:ascii="Arial" w:hAnsi="Arial" w:cs="Arial"/>
          <w:color w:val="000000"/>
          <w:sz w:val="20"/>
          <w:szCs w:val="20"/>
        </w:rPr>
        <w:t> </w:t>
      </w:r>
    </w:p>
    <w:p w14:paraId="2E23D608"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Nursing and Midwifery Board of Australia </w:t>
      </w:r>
      <w:r w:rsidRPr="006F4970">
        <w:rPr>
          <w:rStyle w:val="eop"/>
          <w:rFonts w:ascii="Arial" w:hAnsi="Arial" w:cs="Arial"/>
          <w:color w:val="000000"/>
          <w:sz w:val="20"/>
          <w:szCs w:val="20"/>
        </w:rPr>
        <w:t> </w:t>
      </w:r>
    </w:p>
    <w:p w14:paraId="2FD6CF18" w14:textId="77777777"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Vocational Educational Sector – Nursing</w:t>
      </w:r>
      <w:r w:rsidRPr="006F4970">
        <w:rPr>
          <w:rStyle w:val="eop"/>
          <w:rFonts w:ascii="Arial" w:hAnsi="Arial" w:cs="Arial"/>
          <w:color w:val="000000"/>
          <w:sz w:val="20"/>
          <w:szCs w:val="20"/>
        </w:rPr>
        <w:t> </w:t>
      </w:r>
    </w:p>
    <w:p w14:paraId="7FD824D5" w14:textId="77777777" w:rsid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two (2) representatives from the Australian Council of Chief Nursing and Midwifery Officers (ACCNMO) </w:t>
      </w:r>
      <w:r w:rsidRPr="006F4970">
        <w:rPr>
          <w:rStyle w:val="eop"/>
          <w:rFonts w:ascii="Arial" w:hAnsi="Arial" w:cs="Arial"/>
          <w:color w:val="000000"/>
          <w:sz w:val="20"/>
          <w:szCs w:val="20"/>
        </w:rPr>
        <w:t> </w:t>
      </w:r>
    </w:p>
    <w:p w14:paraId="749DBD7F" w14:textId="3647E991" w:rsidR="006F4970" w:rsidRPr="006F4970" w:rsidRDefault="006F4970" w:rsidP="006F4970">
      <w:pPr>
        <w:pStyle w:val="paragraph"/>
        <w:numPr>
          <w:ilvl w:val="1"/>
          <w:numId w:val="94"/>
        </w:numPr>
        <w:spacing w:before="0" w:beforeAutospacing="0" w:after="0" w:afterAutospacing="0"/>
        <w:textAlignment w:val="baseline"/>
        <w:rPr>
          <w:rFonts w:ascii="Arial" w:hAnsi="Arial" w:cs="Arial"/>
          <w:color w:val="000000"/>
          <w:sz w:val="20"/>
          <w:szCs w:val="20"/>
        </w:rPr>
      </w:pPr>
      <w:r w:rsidRPr="006F4970">
        <w:rPr>
          <w:rStyle w:val="normaltextrun"/>
          <w:rFonts w:ascii="Arial" w:hAnsi="Arial" w:cs="Arial"/>
          <w:color w:val="000000"/>
          <w:sz w:val="20"/>
          <w:szCs w:val="20"/>
        </w:rPr>
        <w:t>two (2) representatives nursing or midwifery from the Private Hospital sector nominated by Australian Private Hospitals Association and Catholic Health Australia</w:t>
      </w:r>
      <w:r w:rsidRPr="006F4970">
        <w:rPr>
          <w:rStyle w:val="eop"/>
          <w:rFonts w:ascii="Arial" w:hAnsi="Arial" w:cs="Arial"/>
          <w:color w:val="000000"/>
          <w:sz w:val="20"/>
          <w:szCs w:val="20"/>
        </w:rPr>
        <w:t> </w:t>
      </w:r>
    </w:p>
    <w:p w14:paraId="627B9517"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The Chair can co-opt members as required. </w:t>
      </w:r>
      <w:r>
        <w:rPr>
          <w:rStyle w:val="eop"/>
          <w:rFonts w:ascii="Arial" w:hAnsi="Arial" w:cs="Arial"/>
          <w:color w:val="000000"/>
          <w:sz w:val="21"/>
          <w:szCs w:val="21"/>
        </w:rPr>
        <w:t> </w:t>
      </w:r>
    </w:p>
    <w:p w14:paraId="3A13792F"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181CD426"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Terms of Appointment</w:t>
      </w:r>
      <w:r>
        <w:rPr>
          <w:rStyle w:val="eop"/>
          <w:rFonts w:ascii="Arial" w:hAnsi="Arial" w:cs="Arial"/>
          <w:b/>
          <w:bCs/>
          <w:i/>
          <w:iCs/>
          <w:color w:val="414141"/>
        </w:rPr>
        <w:t> </w:t>
      </w:r>
    </w:p>
    <w:p w14:paraId="250361A4"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Each member is appointed based on their individual skills, knowledge and expertise and holds their appointment at the discretion of their organisation and the Department.</w:t>
      </w:r>
      <w:r>
        <w:rPr>
          <w:rStyle w:val="eop"/>
          <w:rFonts w:ascii="Arial" w:hAnsi="Arial" w:cs="Arial"/>
          <w:color w:val="000000"/>
          <w:sz w:val="21"/>
          <w:szCs w:val="21"/>
        </w:rPr>
        <w:t> </w:t>
      </w:r>
    </w:p>
    <w:p w14:paraId="0DC58E06"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E62D8E"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Proxies</w:t>
      </w:r>
      <w:r>
        <w:rPr>
          <w:rStyle w:val="eop"/>
          <w:rFonts w:ascii="Arial" w:hAnsi="Arial" w:cs="Arial"/>
          <w:b/>
          <w:bCs/>
          <w:i/>
          <w:iCs/>
          <w:color w:val="414141"/>
        </w:rPr>
        <w:t> </w:t>
      </w:r>
    </w:p>
    <w:p w14:paraId="0F6E9554"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Where a member is unable to attend a meeting, proxies </w:t>
      </w:r>
      <w:r>
        <w:rPr>
          <w:rStyle w:val="normaltextrun"/>
          <w:rFonts w:ascii="Arial" w:hAnsi="Arial" w:cs="Arial"/>
          <w:b/>
          <w:bCs/>
          <w:color w:val="000000"/>
          <w:sz w:val="21"/>
          <w:szCs w:val="21"/>
        </w:rPr>
        <w:t>will be</w:t>
      </w:r>
      <w:r>
        <w:rPr>
          <w:rStyle w:val="normaltextrun"/>
          <w:rFonts w:ascii="Arial" w:hAnsi="Arial" w:cs="Arial"/>
          <w:color w:val="000000"/>
          <w:sz w:val="21"/>
          <w:szCs w:val="21"/>
        </w:rPr>
        <w:t> allowed. The Chair must be notified in advance of the expected attendance of the proxy. A proxy attendee will be required to complete all relevant onboarding paperwork prior to attending a meeting.</w:t>
      </w:r>
      <w:r>
        <w:rPr>
          <w:rStyle w:val="eop"/>
          <w:rFonts w:ascii="Arial" w:hAnsi="Arial" w:cs="Arial"/>
          <w:color w:val="000000"/>
          <w:sz w:val="21"/>
          <w:szCs w:val="21"/>
        </w:rPr>
        <w:t> </w:t>
      </w:r>
    </w:p>
    <w:p w14:paraId="20636AFE"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1"/>
          <w:szCs w:val="21"/>
        </w:rPr>
        <w:t> </w:t>
      </w:r>
    </w:p>
    <w:p w14:paraId="210C63F3"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Operation </w:t>
      </w:r>
      <w:r>
        <w:rPr>
          <w:rStyle w:val="eop"/>
          <w:rFonts w:ascii="Arial" w:hAnsi="Arial" w:cs="Arial"/>
          <w:b/>
          <w:bCs/>
          <w:i/>
          <w:iCs/>
          <w:color w:val="414141"/>
        </w:rPr>
        <w:t> </w:t>
      </w:r>
    </w:p>
    <w:p w14:paraId="7363144D"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The Chair will preside at all meetings at which they are present. If the Chair is absent from the meeting, a Deputy Chair will preside.  </w:t>
      </w:r>
      <w:r>
        <w:rPr>
          <w:rStyle w:val="eop"/>
          <w:rFonts w:ascii="Arial" w:hAnsi="Arial" w:cs="Arial"/>
          <w:color w:val="000000"/>
          <w:sz w:val="21"/>
          <w:szCs w:val="21"/>
        </w:rPr>
        <w:t> </w:t>
      </w:r>
    </w:p>
    <w:p w14:paraId="3B0EC290"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1"/>
          <w:szCs w:val="21"/>
        </w:rPr>
        <w:t> </w:t>
      </w:r>
    </w:p>
    <w:p w14:paraId="404ADA11"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The NMSRG will meet a minimum of four (4) times per year. Meetings can be face to face or virtual. </w:t>
      </w:r>
      <w:r>
        <w:rPr>
          <w:rStyle w:val="eop"/>
          <w:rFonts w:ascii="Arial" w:hAnsi="Arial" w:cs="Arial"/>
          <w:color w:val="000000"/>
          <w:sz w:val="21"/>
          <w:szCs w:val="21"/>
        </w:rPr>
        <w:t> </w:t>
      </w:r>
    </w:p>
    <w:p w14:paraId="129C8A28"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1"/>
          <w:szCs w:val="21"/>
        </w:rPr>
        <w:t> </w:t>
      </w:r>
    </w:p>
    <w:p w14:paraId="1A6CDB0E"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The NMSRG may be terminated at any time at the discretion of the Department.</w:t>
      </w:r>
      <w:r>
        <w:rPr>
          <w:rStyle w:val="eop"/>
          <w:rFonts w:ascii="Arial" w:hAnsi="Arial" w:cs="Arial"/>
          <w:color w:val="000000"/>
          <w:sz w:val="21"/>
          <w:szCs w:val="21"/>
        </w:rPr>
        <w:t> </w:t>
      </w:r>
    </w:p>
    <w:p w14:paraId="5D1C563E"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255E2B"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Quorum</w:t>
      </w:r>
      <w:r>
        <w:rPr>
          <w:rStyle w:val="eop"/>
          <w:rFonts w:ascii="Arial" w:hAnsi="Arial" w:cs="Arial"/>
          <w:b/>
          <w:bCs/>
          <w:i/>
          <w:iCs/>
          <w:color w:val="414141"/>
        </w:rPr>
        <w:t> </w:t>
      </w:r>
    </w:p>
    <w:p w14:paraId="6B9A62B2"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Meetings will only proceed when there is a quorum of 50% of the members plus one (1).  </w:t>
      </w:r>
      <w:r>
        <w:rPr>
          <w:rStyle w:val="eop"/>
          <w:rFonts w:ascii="Arial" w:hAnsi="Arial" w:cs="Arial"/>
          <w:color w:val="000000"/>
          <w:sz w:val="21"/>
          <w:szCs w:val="21"/>
        </w:rPr>
        <w:t> </w:t>
      </w:r>
    </w:p>
    <w:p w14:paraId="1CC94705"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0B64422"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Deliverables</w:t>
      </w:r>
      <w:r>
        <w:rPr>
          <w:rStyle w:val="eop"/>
          <w:rFonts w:ascii="Arial" w:hAnsi="Arial" w:cs="Arial"/>
          <w:b/>
          <w:bCs/>
          <w:i/>
          <w:iCs/>
          <w:color w:val="414141"/>
        </w:rPr>
        <w:t> </w:t>
      </w:r>
    </w:p>
    <w:p w14:paraId="1B60CAD5"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At each meeting, the NMSRG will discuss and debate key policy initiatives drawing on their understanding and knowledge of health systems and care delivery.</w:t>
      </w:r>
      <w:r>
        <w:rPr>
          <w:rStyle w:val="eop"/>
          <w:rFonts w:ascii="Arial" w:hAnsi="Arial" w:cs="Arial"/>
          <w:color w:val="000000"/>
          <w:sz w:val="21"/>
          <w:szCs w:val="21"/>
        </w:rPr>
        <w:t> </w:t>
      </w:r>
    </w:p>
    <w:p w14:paraId="6B52183B"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787AE1"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40EF5DB"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Remuneration</w:t>
      </w:r>
      <w:r>
        <w:rPr>
          <w:rStyle w:val="eop"/>
          <w:rFonts w:ascii="Arial" w:hAnsi="Arial" w:cs="Arial"/>
          <w:b/>
          <w:bCs/>
          <w:i/>
          <w:iCs/>
          <w:color w:val="414141"/>
        </w:rPr>
        <w:t> </w:t>
      </w:r>
    </w:p>
    <w:p w14:paraId="7CFAD6E1"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Members will be expected to meet their own travel, accommodation and associated costs.</w:t>
      </w:r>
      <w:r>
        <w:rPr>
          <w:rStyle w:val="eop"/>
          <w:rFonts w:ascii="Arial" w:hAnsi="Arial" w:cs="Arial"/>
          <w:color w:val="000000"/>
          <w:sz w:val="21"/>
          <w:szCs w:val="21"/>
        </w:rPr>
        <w:t> </w:t>
      </w:r>
    </w:p>
    <w:p w14:paraId="3E126D8D"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1"/>
          <w:szCs w:val="21"/>
        </w:rPr>
        <w:t> </w:t>
      </w:r>
    </w:p>
    <w:p w14:paraId="64017EC8"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Remuneration and expenses </w:t>
      </w:r>
      <w:r>
        <w:rPr>
          <w:rStyle w:val="normaltextrun"/>
          <w:rFonts w:ascii="Arial" w:hAnsi="Arial" w:cs="Arial"/>
          <w:b/>
          <w:bCs/>
          <w:i/>
          <w:iCs/>
          <w:color w:val="000000"/>
          <w:sz w:val="21"/>
          <w:szCs w:val="21"/>
        </w:rPr>
        <w:t>may</w:t>
      </w:r>
      <w:r>
        <w:rPr>
          <w:rStyle w:val="normaltextrun"/>
          <w:rFonts w:ascii="Arial" w:hAnsi="Arial" w:cs="Arial"/>
          <w:b/>
          <w:bCs/>
          <w:color w:val="000000"/>
          <w:sz w:val="21"/>
          <w:szCs w:val="21"/>
        </w:rPr>
        <w:t> </w:t>
      </w:r>
      <w:r>
        <w:rPr>
          <w:rStyle w:val="normaltextrun"/>
          <w:rFonts w:ascii="Arial" w:hAnsi="Arial" w:cs="Arial"/>
          <w:color w:val="000000"/>
          <w:sz w:val="21"/>
          <w:szCs w:val="21"/>
        </w:rPr>
        <w:t>be paid to a member who is either:</w:t>
      </w:r>
      <w:r>
        <w:rPr>
          <w:rStyle w:val="eop"/>
          <w:rFonts w:ascii="Arial" w:hAnsi="Arial" w:cs="Arial"/>
          <w:color w:val="000000"/>
          <w:sz w:val="21"/>
          <w:szCs w:val="21"/>
        </w:rPr>
        <w:t> </w:t>
      </w:r>
    </w:p>
    <w:p w14:paraId="2869A037" w14:textId="77777777" w:rsidR="006F4970" w:rsidRDefault="006F4970" w:rsidP="006F4970">
      <w:pPr>
        <w:pStyle w:val="paragraph"/>
        <w:numPr>
          <w:ilvl w:val="0"/>
          <w:numId w:val="95"/>
        </w:numPr>
        <w:spacing w:before="0" w:beforeAutospacing="0" w:after="0" w:afterAutospacing="0"/>
        <w:textAlignment w:val="baseline"/>
        <w:rPr>
          <w:rFonts w:ascii="Arial" w:hAnsi="Arial" w:cs="Arial"/>
          <w:color w:val="000000"/>
          <w:sz w:val="21"/>
          <w:szCs w:val="21"/>
        </w:rPr>
      </w:pPr>
      <w:r>
        <w:rPr>
          <w:rStyle w:val="normaltextrun"/>
          <w:rFonts w:ascii="Arial" w:hAnsi="Arial" w:cs="Arial"/>
          <w:color w:val="000000"/>
          <w:sz w:val="21"/>
          <w:szCs w:val="21"/>
        </w:rPr>
        <w:t>An unfunded or non-salaried representative of a peak agency or non-government organisation; or</w:t>
      </w:r>
      <w:r>
        <w:rPr>
          <w:rStyle w:val="eop"/>
          <w:rFonts w:ascii="Arial" w:hAnsi="Arial" w:cs="Arial"/>
          <w:color w:val="000000"/>
          <w:sz w:val="21"/>
          <w:szCs w:val="21"/>
        </w:rPr>
        <w:t> </w:t>
      </w:r>
    </w:p>
    <w:p w14:paraId="7734247C" w14:textId="77777777" w:rsidR="006F4970" w:rsidRDefault="006F4970" w:rsidP="006F4970">
      <w:pPr>
        <w:pStyle w:val="paragraph"/>
        <w:numPr>
          <w:ilvl w:val="0"/>
          <w:numId w:val="95"/>
        </w:numPr>
        <w:spacing w:before="0" w:beforeAutospacing="0" w:after="0" w:afterAutospacing="0"/>
        <w:textAlignment w:val="baseline"/>
        <w:rPr>
          <w:rFonts w:ascii="Arial" w:hAnsi="Arial" w:cs="Arial"/>
          <w:color w:val="000000"/>
          <w:sz w:val="21"/>
          <w:szCs w:val="21"/>
        </w:rPr>
      </w:pPr>
      <w:r>
        <w:rPr>
          <w:rStyle w:val="normaltextrun"/>
          <w:rFonts w:ascii="Arial" w:hAnsi="Arial" w:cs="Arial"/>
          <w:color w:val="000000"/>
          <w:sz w:val="21"/>
          <w:szCs w:val="21"/>
        </w:rPr>
        <w:t>An individual who would be earning an income if they were not attending the meeting.</w:t>
      </w:r>
      <w:r>
        <w:rPr>
          <w:rStyle w:val="eop"/>
          <w:rFonts w:ascii="Arial" w:hAnsi="Arial" w:cs="Arial"/>
          <w:color w:val="000000"/>
          <w:sz w:val="21"/>
          <w:szCs w:val="21"/>
        </w:rPr>
        <w:t> </w:t>
      </w:r>
    </w:p>
    <w:p w14:paraId="2668A654"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C1B2F8"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Secretariat</w:t>
      </w:r>
      <w:r>
        <w:rPr>
          <w:rStyle w:val="eop"/>
          <w:rFonts w:ascii="Arial" w:hAnsi="Arial" w:cs="Arial"/>
          <w:b/>
          <w:bCs/>
          <w:i/>
          <w:iCs/>
          <w:color w:val="414141"/>
        </w:rPr>
        <w:t> </w:t>
      </w:r>
    </w:p>
    <w:p w14:paraId="7CFB8E62"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The work of the NMSRG will be supported by a Secretariat provided by the Department.</w:t>
      </w:r>
      <w:r>
        <w:rPr>
          <w:rStyle w:val="eop"/>
          <w:rFonts w:ascii="Arial" w:hAnsi="Arial" w:cs="Arial"/>
          <w:color w:val="000000"/>
          <w:sz w:val="21"/>
          <w:szCs w:val="21"/>
        </w:rPr>
        <w:t> </w:t>
      </w:r>
    </w:p>
    <w:p w14:paraId="599251F1"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1"/>
          <w:szCs w:val="21"/>
        </w:rPr>
        <w:t> </w:t>
      </w:r>
    </w:p>
    <w:p w14:paraId="5D5E6CA1"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The Secretariat is responsible for: </w:t>
      </w:r>
      <w:r>
        <w:rPr>
          <w:rStyle w:val="eop"/>
          <w:rFonts w:ascii="Arial" w:hAnsi="Arial" w:cs="Arial"/>
          <w:color w:val="000000"/>
          <w:sz w:val="21"/>
          <w:szCs w:val="21"/>
        </w:rPr>
        <w:t> </w:t>
      </w:r>
    </w:p>
    <w:p w14:paraId="0A7A53C7"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1"/>
          <w:szCs w:val="21"/>
        </w:rPr>
        <w:t> </w:t>
      </w:r>
    </w:p>
    <w:p w14:paraId="11ECB35E" w14:textId="77777777" w:rsidR="006F4970" w:rsidRDefault="006F4970" w:rsidP="006F4970">
      <w:pPr>
        <w:pStyle w:val="paragraph"/>
        <w:numPr>
          <w:ilvl w:val="0"/>
          <w:numId w:val="97"/>
        </w:numPr>
        <w:spacing w:before="0" w:beforeAutospacing="0" w:after="0" w:afterAutospacing="0"/>
        <w:textAlignment w:val="baseline"/>
        <w:rPr>
          <w:rFonts w:ascii="Arial" w:hAnsi="Arial" w:cs="Arial"/>
          <w:color w:val="000000"/>
          <w:sz w:val="21"/>
          <w:szCs w:val="21"/>
        </w:rPr>
      </w:pPr>
      <w:r>
        <w:rPr>
          <w:rStyle w:val="normaltextrun"/>
          <w:rFonts w:ascii="Arial" w:hAnsi="Arial" w:cs="Arial"/>
          <w:color w:val="000000"/>
          <w:sz w:val="21"/>
          <w:szCs w:val="21"/>
        </w:rPr>
        <w:t>developing, in consultation with the Chair, agendas for meetings and other business involving the Department </w:t>
      </w:r>
      <w:r>
        <w:rPr>
          <w:rStyle w:val="eop"/>
          <w:rFonts w:ascii="Arial" w:hAnsi="Arial" w:cs="Arial"/>
          <w:color w:val="000000"/>
          <w:sz w:val="21"/>
          <w:szCs w:val="21"/>
        </w:rPr>
        <w:t> </w:t>
      </w:r>
    </w:p>
    <w:p w14:paraId="40A9C7DC" w14:textId="77777777" w:rsidR="006F4970" w:rsidRDefault="006F4970" w:rsidP="006F4970">
      <w:pPr>
        <w:pStyle w:val="paragraph"/>
        <w:numPr>
          <w:ilvl w:val="0"/>
          <w:numId w:val="97"/>
        </w:numPr>
        <w:spacing w:before="0" w:beforeAutospacing="0" w:after="0" w:afterAutospacing="0"/>
        <w:textAlignment w:val="baseline"/>
        <w:rPr>
          <w:rFonts w:ascii="Arial" w:hAnsi="Arial" w:cs="Arial"/>
          <w:color w:val="000000"/>
          <w:sz w:val="21"/>
          <w:szCs w:val="21"/>
        </w:rPr>
      </w:pPr>
      <w:r>
        <w:rPr>
          <w:rStyle w:val="normaltextrun"/>
          <w:rFonts w:ascii="Arial" w:hAnsi="Arial" w:cs="Arial"/>
          <w:color w:val="000000"/>
          <w:sz w:val="21"/>
          <w:szCs w:val="21"/>
        </w:rPr>
        <w:t>distributing of agenda and associated material,</w:t>
      </w:r>
      <w:r>
        <w:rPr>
          <w:rStyle w:val="eop"/>
          <w:rFonts w:ascii="Arial" w:hAnsi="Arial" w:cs="Arial"/>
          <w:color w:val="000000"/>
          <w:sz w:val="21"/>
          <w:szCs w:val="21"/>
        </w:rPr>
        <w:t> </w:t>
      </w:r>
    </w:p>
    <w:p w14:paraId="4C650AED" w14:textId="77777777" w:rsidR="006F4970" w:rsidRDefault="006F4970" w:rsidP="006F4970">
      <w:pPr>
        <w:pStyle w:val="paragraph"/>
        <w:numPr>
          <w:ilvl w:val="0"/>
          <w:numId w:val="97"/>
        </w:numPr>
        <w:spacing w:before="0" w:beforeAutospacing="0" w:after="0" w:afterAutospacing="0"/>
        <w:textAlignment w:val="baseline"/>
        <w:rPr>
          <w:rFonts w:ascii="Arial" w:hAnsi="Arial" w:cs="Arial"/>
          <w:color w:val="000000"/>
          <w:sz w:val="21"/>
          <w:szCs w:val="21"/>
        </w:rPr>
      </w:pPr>
      <w:r>
        <w:rPr>
          <w:rStyle w:val="normaltextrun"/>
          <w:rFonts w:ascii="Arial" w:hAnsi="Arial" w:cs="Arial"/>
          <w:color w:val="000000"/>
          <w:sz w:val="21"/>
          <w:szCs w:val="21"/>
        </w:rPr>
        <w:t>arranging venues and catering for meetings,</w:t>
      </w:r>
      <w:r>
        <w:rPr>
          <w:rStyle w:val="eop"/>
          <w:rFonts w:ascii="Arial" w:hAnsi="Arial" w:cs="Arial"/>
          <w:color w:val="000000"/>
          <w:sz w:val="21"/>
          <w:szCs w:val="21"/>
        </w:rPr>
        <w:t> </w:t>
      </w:r>
    </w:p>
    <w:p w14:paraId="5B61154A" w14:textId="77777777" w:rsidR="006F4970" w:rsidRDefault="006F4970" w:rsidP="006F4970">
      <w:pPr>
        <w:pStyle w:val="paragraph"/>
        <w:numPr>
          <w:ilvl w:val="0"/>
          <w:numId w:val="97"/>
        </w:numPr>
        <w:spacing w:before="0" w:beforeAutospacing="0" w:after="0" w:afterAutospacing="0"/>
        <w:textAlignment w:val="baseline"/>
        <w:rPr>
          <w:rFonts w:ascii="Arial" w:hAnsi="Arial" w:cs="Arial"/>
          <w:color w:val="000000"/>
          <w:sz w:val="21"/>
          <w:szCs w:val="21"/>
        </w:rPr>
      </w:pPr>
      <w:r>
        <w:rPr>
          <w:rStyle w:val="normaltextrun"/>
          <w:rFonts w:ascii="Arial" w:hAnsi="Arial" w:cs="Arial"/>
          <w:color w:val="000000"/>
          <w:sz w:val="21"/>
          <w:szCs w:val="21"/>
        </w:rPr>
        <w:t>verifying reimbursement of eligible expenses and</w:t>
      </w:r>
      <w:r>
        <w:rPr>
          <w:rStyle w:val="eop"/>
          <w:rFonts w:ascii="Arial" w:hAnsi="Arial" w:cs="Arial"/>
          <w:color w:val="000000"/>
          <w:sz w:val="21"/>
          <w:szCs w:val="21"/>
        </w:rPr>
        <w:t> </w:t>
      </w:r>
    </w:p>
    <w:p w14:paraId="367AA701" w14:textId="77777777" w:rsidR="006F4970" w:rsidRDefault="006F4970" w:rsidP="006F4970">
      <w:pPr>
        <w:pStyle w:val="paragraph"/>
        <w:numPr>
          <w:ilvl w:val="0"/>
          <w:numId w:val="97"/>
        </w:numPr>
        <w:spacing w:before="0" w:beforeAutospacing="0" w:after="0" w:afterAutospacing="0"/>
        <w:textAlignment w:val="baseline"/>
        <w:rPr>
          <w:rFonts w:ascii="Arial" w:hAnsi="Arial" w:cs="Arial"/>
          <w:color w:val="000000"/>
          <w:sz w:val="21"/>
          <w:szCs w:val="21"/>
        </w:rPr>
      </w:pPr>
      <w:r>
        <w:rPr>
          <w:rStyle w:val="normaltextrun"/>
          <w:rFonts w:ascii="Arial" w:hAnsi="Arial" w:cs="Arial"/>
          <w:color w:val="000000"/>
          <w:sz w:val="21"/>
          <w:szCs w:val="21"/>
        </w:rPr>
        <w:t>carrying out annual conflict of interest and deed of confidentiality checks.</w:t>
      </w:r>
      <w:r>
        <w:rPr>
          <w:rStyle w:val="eop"/>
          <w:rFonts w:ascii="Arial" w:hAnsi="Arial" w:cs="Arial"/>
          <w:color w:val="000000"/>
          <w:sz w:val="21"/>
          <w:szCs w:val="21"/>
        </w:rPr>
        <w:t> </w:t>
      </w:r>
    </w:p>
    <w:p w14:paraId="1A659327"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5CB0513"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Confidentiality </w:t>
      </w:r>
      <w:r>
        <w:rPr>
          <w:rStyle w:val="eop"/>
          <w:rFonts w:ascii="Arial" w:hAnsi="Arial" w:cs="Arial"/>
          <w:b/>
          <w:bCs/>
          <w:i/>
          <w:iCs/>
          <w:color w:val="414141"/>
        </w:rPr>
        <w:t> </w:t>
      </w:r>
    </w:p>
    <w:p w14:paraId="188E95CD"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Members may, on occasion, be provided with confidential material.  Members are not to disclose this material to anyone outside NMSRG and are to treat this material with the utmost care and discretion and in accordance with terms of their confidentiality agreement. </w:t>
      </w:r>
      <w:r>
        <w:rPr>
          <w:rStyle w:val="scxw153906472"/>
          <w:rFonts w:ascii="Arial" w:eastAsiaTheme="majorEastAsia" w:hAnsi="Arial" w:cs="Arial"/>
          <w:color w:val="000000"/>
          <w:sz w:val="21"/>
          <w:szCs w:val="21"/>
        </w:rPr>
        <w:t> </w:t>
      </w:r>
      <w:r>
        <w:rPr>
          <w:rFonts w:ascii="Arial" w:hAnsi="Arial" w:cs="Arial"/>
          <w:color w:val="000000"/>
          <w:sz w:val="21"/>
          <w:szCs w:val="21"/>
        </w:rPr>
        <w:br/>
      </w:r>
      <w:r>
        <w:rPr>
          <w:rStyle w:val="normaltextrun"/>
          <w:rFonts w:ascii="Arial" w:hAnsi="Arial" w:cs="Arial"/>
          <w:color w:val="000000"/>
          <w:sz w:val="21"/>
          <w:szCs w:val="21"/>
        </w:rPr>
        <w:t> </w:t>
      </w:r>
      <w:r>
        <w:rPr>
          <w:rStyle w:val="eop"/>
          <w:rFonts w:ascii="Arial" w:hAnsi="Arial" w:cs="Arial"/>
          <w:color w:val="000000"/>
          <w:sz w:val="21"/>
          <w:szCs w:val="21"/>
        </w:rPr>
        <w:t> </w:t>
      </w:r>
    </w:p>
    <w:p w14:paraId="3115A287" w14:textId="77777777" w:rsidR="006F4970" w:rsidRDefault="006F4970" w:rsidP="006F4970">
      <w:pPr>
        <w:pStyle w:val="paragraph"/>
        <w:numPr>
          <w:ilvl w:val="0"/>
          <w:numId w:val="98"/>
        </w:numPr>
        <w:spacing w:before="0" w:beforeAutospacing="0" w:after="0" w:afterAutospacing="0"/>
        <w:textAlignment w:val="baseline"/>
        <w:rPr>
          <w:rFonts w:ascii="Arial" w:hAnsi="Arial" w:cs="Arial"/>
          <w:b/>
          <w:bCs/>
          <w:i/>
          <w:iCs/>
          <w:color w:val="414141"/>
        </w:rPr>
      </w:pPr>
      <w:r>
        <w:rPr>
          <w:rStyle w:val="normaltextrun"/>
          <w:rFonts w:ascii="Arial" w:hAnsi="Arial" w:cs="Arial"/>
          <w:b/>
          <w:bCs/>
          <w:i/>
          <w:iCs/>
          <w:color w:val="414141"/>
        </w:rPr>
        <w:t>Conflict of Interest </w:t>
      </w:r>
      <w:r>
        <w:rPr>
          <w:rStyle w:val="eop"/>
          <w:rFonts w:ascii="Arial" w:hAnsi="Arial" w:cs="Arial"/>
          <w:b/>
          <w:bCs/>
          <w:i/>
          <w:iCs/>
          <w:color w:val="414141"/>
        </w:rPr>
        <w:t> </w:t>
      </w:r>
    </w:p>
    <w:p w14:paraId="2608F2B5"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Conflict of interest is defined as any instance where a member, partner or close family friend has a direct financial or other interest in matters under consideration or proposed matters for consideration by NMSRG.  A member must disclose to the Chair any situation that may give rise to a conflict of interest or a potential conflict of interest and seek the Chair's agreement to retain the position giving rise to the conflict of interest. Where a member gains agreement to retain their position, the member must not be involved in any related discussion or decision-making process. </w:t>
      </w:r>
      <w:r>
        <w:rPr>
          <w:rStyle w:val="eop"/>
          <w:rFonts w:ascii="Arial" w:hAnsi="Arial" w:cs="Arial"/>
          <w:color w:val="000000"/>
          <w:sz w:val="21"/>
          <w:szCs w:val="21"/>
        </w:rPr>
        <w:t> </w:t>
      </w:r>
    </w:p>
    <w:p w14:paraId="4053BF2E"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lastRenderedPageBreak/>
        <w:t> </w:t>
      </w:r>
      <w:r>
        <w:rPr>
          <w:rStyle w:val="eop"/>
          <w:rFonts w:ascii="Arial" w:hAnsi="Arial" w:cs="Arial"/>
          <w:color w:val="000000"/>
          <w:sz w:val="21"/>
          <w:szCs w:val="21"/>
        </w:rPr>
        <w:t> </w:t>
      </w:r>
    </w:p>
    <w:p w14:paraId="67DA0EBE"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A member is not to participate in committee business until the Confidentiality, Conflict of Interest, Privacy and Secrecy Deed Poll form has been completed.</w:t>
      </w:r>
      <w:r>
        <w:rPr>
          <w:rStyle w:val="eop"/>
          <w:rFonts w:ascii="Arial" w:hAnsi="Arial" w:cs="Arial"/>
          <w:color w:val="000000"/>
          <w:sz w:val="21"/>
          <w:szCs w:val="21"/>
        </w:rPr>
        <w:t> </w:t>
      </w:r>
    </w:p>
    <w:p w14:paraId="3374705B"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 </w:t>
      </w:r>
      <w:r>
        <w:rPr>
          <w:rStyle w:val="eop"/>
          <w:rFonts w:ascii="Arial" w:hAnsi="Arial" w:cs="Arial"/>
          <w:color w:val="000000"/>
          <w:sz w:val="21"/>
          <w:szCs w:val="21"/>
        </w:rPr>
        <w:t> </w:t>
      </w:r>
    </w:p>
    <w:p w14:paraId="15072B07"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Proxies may only attend a meeting when they have signed a Confidentiality, Conflict of Interest, Privacy and Secrecy Deed Poll form. </w:t>
      </w:r>
      <w:r>
        <w:rPr>
          <w:rStyle w:val="eop"/>
          <w:rFonts w:ascii="Arial" w:hAnsi="Arial" w:cs="Arial"/>
          <w:color w:val="000000"/>
          <w:sz w:val="21"/>
          <w:szCs w:val="21"/>
        </w:rPr>
        <w:t> </w:t>
      </w:r>
    </w:p>
    <w:p w14:paraId="4F0A6876"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 </w:t>
      </w:r>
      <w:r>
        <w:rPr>
          <w:rStyle w:val="eop"/>
          <w:rFonts w:ascii="Arial" w:hAnsi="Arial" w:cs="Arial"/>
          <w:color w:val="000000"/>
          <w:sz w:val="21"/>
          <w:szCs w:val="21"/>
        </w:rPr>
        <w:t> </w:t>
      </w:r>
    </w:p>
    <w:p w14:paraId="5D564431"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What conflicts should be declared? </w:t>
      </w:r>
      <w:r>
        <w:rPr>
          <w:rStyle w:val="eop"/>
          <w:rFonts w:ascii="Arial" w:hAnsi="Arial" w:cs="Arial"/>
          <w:color w:val="000000"/>
          <w:sz w:val="21"/>
          <w:szCs w:val="21"/>
        </w:rPr>
        <w:t> </w:t>
      </w:r>
    </w:p>
    <w:p w14:paraId="5182F706"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Actual conflicts of interest, where an individual has an interest (whether financial or non</w:t>
      </w:r>
      <w:r>
        <w:rPr>
          <w:rStyle w:val="nobreakhyphenblob"/>
          <w:rFonts w:ascii="Arial" w:eastAsiaTheme="majorEastAsia" w:hAnsi="Arial" w:cs="Arial"/>
          <w:color w:val="000000"/>
          <w:sz w:val="21"/>
          <w:szCs w:val="21"/>
        </w:rPr>
        <w:noBreakHyphen/>
      </w:r>
      <w:r>
        <w:rPr>
          <w:rStyle w:val="normaltextrun"/>
          <w:rFonts w:ascii="Arial" w:hAnsi="Arial" w:cs="Arial"/>
          <w:color w:val="000000"/>
          <w:sz w:val="21"/>
          <w:szCs w:val="21"/>
        </w:rPr>
        <w:t>financial) or an affiliation that affects or will affect their ability to perform work under the Appointment fairly and independently has previously worked for, or received funding or gifts from, a company being recommended for a contract </w:t>
      </w:r>
      <w:r>
        <w:rPr>
          <w:rStyle w:val="eop"/>
          <w:rFonts w:ascii="Arial" w:hAnsi="Arial" w:cs="Arial"/>
          <w:color w:val="000000"/>
          <w:sz w:val="21"/>
          <w:szCs w:val="21"/>
        </w:rPr>
        <w:t> </w:t>
      </w:r>
    </w:p>
    <w:p w14:paraId="284B7840" w14:textId="77777777" w:rsidR="006F4970" w:rsidRDefault="006F4970" w:rsidP="006F49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250E545" w14:textId="77777777" w:rsidR="006F4970" w:rsidRDefault="006F4970" w:rsidP="006F49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A Confidentiality, Conflict of Interest, Privacy and Secrecy Deed Poll form MUST be completed by all Members on an annual basis; however, this can be updated at any time as required. </w:t>
      </w:r>
      <w:r>
        <w:rPr>
          <w:rStyle w:val="eop"/>
          <w:rFonts w:ascii="Arial" w:hAnsi="Arial" w:cs="Arial"/>
          <w:color w:val="000000"/>
          <w:sz w:val="21"/>
          <w:szCs w:val="21"/>
        </w:rPr>
        <w:t> </w:t>
      </w:r>
    </w:p>
    <w:p w14:paraId="41CF5058" w14:textId="247886D9" w:rsidR="00775FE4" w:rsidRPr="0093202A" w:rsidRDefault="006A7C79" w:rsidP="006F4970">
      <w:pPr>
        <w:pStyle w:val="Header"/>
        <w:tabs>
          <w:tab w:val="left" w:pos="720"/>
        </w:tabs>
      </w:pPr>
      <w:r>
        <w:br/>
      </w:r>
    </w:p>
    <w:p w14:paraId="494A25A5" w14:textId="77777777" w:rsidR="00775FE4" w:rsidRPr="00EC4A7B" w:rsidRDefault="00775FE4" w:rsidP="00775FE4"/>
    <w:p w14:paraId="3C931770" w14:textId="77777777" w:rsidR="00775FE4" w:rsidRPr="00EC4A7B" w:rsidRDefault="00775FE4" w:rsidP="00775FE4"/>
    <w:p w14:paraId="71F6FE20" w14:textId="77777777" w:rsidR="00775FE4" w:rsidRPr="00EC4A7B" w:rsidRDefault="00775FE4" w:rsidP="00775FE4"/>
    <w:p w14:paraId="2B7FF4AF" w14:textId="77777777" w:rsidR="00775FE4" w:rsidRPr="00EC4A7B" w:rsidRDefault="00775FE4" w:rsidP="00775FE4"/>
    <w:p w14:paraId="66DA9625" w14:textId="77777777" w:rsidR="00775FE4" w:rsidRPr="00EC4A7B" w:rsidRDefault="00775FE4" w:rsidP="00775FE4"/>
    <w:p w14:paraId="6ABEE899" w14:textId="77777777" w:rsidR="00775FE4" w:rsidRPr="00EC4A7B" w:rsidRDefault="00775FE4" w:rsidP="00775FE4"/>
    <w:p w14:paraId="38EE29A6" w14:textId="77777777" w:rsidR="00775FE4" w:rsidRPr="00EC4A7B" w:rsidRDefault="00775FE4" w:rsidP="00775FE4"/>
    <w:p w14:paraId="23C086A5" w14:textId="77777777" w:rsidR="00775FE4" w:rsidRPr="00EC4A7B" w:rsidRDefault="00775FE4" w:rsidP="00775FE4"/>
    <w:p w14:paraId="2BFA2A68" w14:textId="77777777" w:rsidR="00775FE4" w:rsidRPr="00EC4A7B" w:rsidRDefault="00775FE4" w:rsidP="00775FE4"/>
    <w:p w14:paraId="37398FAE" w14:textId="77777777" w:rsidR="00D73387" w:rsidRDefault="00D73387" w:rsidP="006E7D7A">
      <w:pPr>
        <w:pStyle w:val="NoSpacing"/>
        <w:rPr>
          <w:rFonts w:ascii="Book Antiqua" w:hAnsi="Book Antiqua"/>
        </w:rPr>
      </w:pPr>
    </w:p>
    <w:p w14:paraId="3649CD05" w14:textId="77777777" w:rsidR="00D73387" w:rsidRDefault="00D73387" w:rsidP="00DD5414">
      <w:pPr>
        <w:pStyle w:val="NoSpacing"/>
        <w:tabs>
          <w:tab w:val="left" w:pos="4065"/>
        </w:tabs>
        <w:rPr>
          <w:rFonts w:ascii="Book Antiqua" w:hAnsi="Book Antiqua"/>
        </w:rPr>
      </w:pPr>
    </w:p>
    <w:p w14:paraId="484B053E" w14:textId="77777777" w:rsidR="00D73387" w:rsidRDefault="00D73387" w:rsidP="006E7D7A">
      <w:pPr>
        <w:pStyle w:val="NoSpacing"/>
        <w:rPr>
          <w:rFonts w:ascii="Book Antiqua" w:hAnsi="Book Antiqua"/>
        </w:rPr>
      </w:pPr>
    </w:p>
    <w:p w14:paraId="0114FFDB" w14:textId="77777777" w:rsidR="00D73387" w:rsidRDefault="00D73387" w:rsidP="006E7D7A">
      <w:pPr>
        <w:pStyle w:val="NoSpacing"/>
        <w:rPr>
          <w:rFonts w:ascii="Book Antiqua" w:hAnsi="Book Antiqua"/>
        </w:rPr>
      </w:pPr>
    </w:p>
    <w:p w14:paraId="403D8D4F" w14:textId="05F91302" w:rsidR="006E7D7A" w:rsidRPr="00EC4A7B" w:rsidRDefault="006A7C79" w:rsidP="006A7C79">
      <w:pPr>
        <w:tabs>
          <w:tab w:val="right" w:pos="9072"/>
        </w:tabs>
        <w:spacing w:after="720"/>
      </w:pPr>
      <w:r>
        <w:br/>
      </w:r>
    </w:p>
    <w:sectPr w:rsidR="006E7D7A" w:rsidRPr="00EC4A7B" w:rsidSect="0096629A">
      <w:headerReference w:type="even" r:id="rId12"/>
      <w:headerReference w:type="default" r:id="rId13"/>
      <w:footerReference w:type="even" r:id="rId14"/>
      <w:footerReference w:type="default" r:id="rId15"/>
      <w:headerReference w:type="first" r:id="rId16"/>
      <w:footerReference w:type="first" r:id="rId17"/>
      <w:pgSz w:w="11906" w:h="16838" w:code="9"/>
      <w:pgMar w:top="567" w:right="1418" w:bottom="993"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561C" w14:textId="77777777" w:rsidR="006F4970" w:rsidRDefault="006F4970">
      <w:r>
        <w:separator/>
      </w:r>
    </w:p>
  </w:endnote>
  <w:endnote w:type="continuationSeparator" w:id="0">
    <w:p w14:paraId="788CA62F" w14:textId="77777777" w:rsidR="006F4970" w:rsidRDefault="006F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96F1" w14:textId="77777777" w:rsidR="00C1426E" w:rsidRDefault="00C1426E">
    <w:pPr>
      <w:pStyle w:val="Footer"/>
    </w:pPr>
    <w:r>
      <w:rPr>
        <w:noProof/>
      </w:rPr>
      <mc:AlternateContent>
        <mc:Choice Requires="wps">
          <w:drawing>
            <wp:anchor distT="0" distB="0" distL="0" distR="0" simplePos="0" relativeHeight="251662336" behindDoc="0" locked="0" layoutInCell="1" allowOverlap="1" wp14:anchorId="75B1639F" wp14:editId="72733A4F">
              <wp:simplePos x="635" y="635"/>
              <wp:positionH relativeFrom="page">
                <wp:align>center</wp:align>
              </wp:positionH>
              <wp:positionV relativeFrom="page">
                <wp:align>bottom</wp:align>
              </wp:positionV>
              <wp:extent cx="622300" cy="376555"/>
              <wp:effectExtent l="0" t="0" r="6350" b="0"/>
              <wp:wrapNone/>
              <wp:docPr id="15742153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9E90FB" w14:textId="77777777" w:rsidR="00C1426E" w:rsidRPr="00C1426E" w:rsidRDefault="00C1426E" w:rsidP="00C1426E">
                          <w:pPr>
                            <w:rPr>
                              <w:rFonts w:ascii="Aptos" w:eastAsia="Aptos" w:hAnsi="Aptos" w:cs="Aptos"/>
                              <w:noProof/>
                              <w:color w:val="FF0000"/>
                            </w:rPr>
                          </w:pPr>
                          <w:r w:rsidRPr="00C1426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1639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19E90FB" w14:textId="77777777" w:rsidR="00C1426E" w:rsidRPr="00C1426E" w:rsidRDefault="00C1426E" w:rsidP="00C1426E">
                    <w:pPr>
                      <w:rPr>
                        <w:rFonts w:ascii="Aptos" w:eastAsia="Aptos" w:hAnsi="Aptos" w:cs="Aptos"/>
                        <w:noProof/>
                        <w:color w:val="FF0000"/>
                      </w:rPr>
                    </w:pPr>
                    <w:r w:rsidRPr="00C1426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F934" w14:textId="77777777" w:rsidR="00C1426E" w:rsidRDefault="00C1426E">
    <w:pPr>
      <w:pStyle w:val="Footer"/>
    </w:pPr>
    <w:r>
      <w:rPr>
        <w:noProof/>
      </w:rPr>
      <mc:AlternateContent>
        <mc:Choice Requires="wps">
          <w:drawing>
            <wp:anchor distT="0" distB="0" distL="0" distR="0" simplePos="0" relativeHeight="251663360" behindDoc="0" locked="0" layoutInCell="1" allowOverlap="1" wp14:anchorId="36518A9F" wp14:editId="60E0D7D2">
              <wp:simplePos x="635" y="635"/>
              <wp:positionH relativeFrom="page">
                <wp:align>center</wp:align>
              </wp:positionH>
              <wp:positionV relativeFrom="page">
                <wp:align>bottom</wp:align>
              </wp:positionV>
              <wp:extent cx="622300" cy="376555"/>
              <wp:effectExtent l="0" t="0" r="6350" b="0"/>
              <wp:wrapNone/>
              <wp:docPr id="14254740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A1ABE4" w14:textId="1A0BBC43" w:rsidR="00C1426E" w:rsidRPr="00C1426E" w:rsidRDefault="00C1426E" w:rsidP="00C1426E">
                          <w:pPr>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18A9F"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4A1ABE4" w14:textId="1A0BBC43" w:rsidR="00C1426E" w:rsidRPr="00C1426E" w:rsidRDefault="00C1426E" w:rsidP="00C1426E">
                    <w:pPr>
                      <w:rPr>
                        <w:rFonts w:ascii="Aptos" w:eastAsia="Aptos" w:hAnsi="Aptos" w:cs="Aptos"/>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83C6" w14:textId="77777777" w:rsidR="00D912DB" w:rsidRDefault="00C1426E" w:rsidP="0089317D">
    <w:pPr>
      <w:pStyle w:val="Footer"/>
      <w:jc w:val="center"/>
      <w:rPr>
        <w:noProof/>
        <w:position w:val="4"/>
        <w:sz w:val="18"/>
      </w:rPr>
    </w:pPr>
    <w:r>
      <w:rPr>
        <w:noProof/>
        <w:position w:val="4"/>
        <w:sz w:val="18"/>
      </w:rPr>
      <mc:AlternateContent>
        <mc:Choice Requires="wps">
          <w:drawing>
            <wp:anchor distT="0" distB="0" distL="0" distR="0" simplePos="0" relativeHeight="251661312" behindDoc="0" locked="0" layoutInCell="1" allowOverlap="1" wp14:anchorId="5F8C62C7" wp14:editId="7D829296">
              <wp:simplePos x="904875" y="9991725"/>
              <wp:positionH relativeFrom="page">
                <wp:align>center</wp:align>
              </wp:positionH>
              <wp:positionV relativeFrom="page">
                <wp:align>bottom</wp:align>
              </wp:positionV>
              <wp:extent cx="622300" cy="376555"/>
              <wp:effectExtent l="0" t="0" r="6350" b="0"/>
              <wp:wrapNone/>
              <wp:docPr id="15781818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1E00FF" w14:textId="2619B030" w:rsidR="00C1426E" w:rsidRPr="00C1426E" w:rsidRDefault="00C1426E" w:rsidP="00C1426E">
                          <w:pPr>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C62C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91E00FF" w14:textId="2619B030" w:rsidR="00C1426E" w:rsidRPr="00C1426E" w:rsidRDefault="00C1426E" w:rsidP="00C1426E">
                    <w:pPr>
                      <w:rPr>
                        <w:rFonts w:ascii="Aptos" w:eastAsia="Aptos" w:hAnsi="Aptos" w:cs="Aptos"/>
                        <w:noProof/>
                        <w:color w:val="FF0000"/>
                      </w:rPr>
                    </w:pPr>
                  </w:p>
                </w:txbxContent>
              </v:textbox>
              <w10:wrap anchorx="page" anchory="page"/>
            </v:shape>
          </w:pict>
        </mc:Fallback>
      </mc:AlternateContent>
    </w:r>
  </w:p>
  <w:p w14:paraId="598413A0" w14:textId="0236C81D" w:rsidR="005C11D2" w:rsidRPr="00CF3477" w:rsidRDefault="005C11D2" w:rsidP="005C11D2">
    <w:pPr>
      <w:pStyle w:val="Footer"/>
      <w:spacing w:line="360" w:lineRule="auto"/>
      <w:jc w:val="center"/>
      <w:rPr>
        <w:rFonts w:ascii="Arial" w:hAnsi="Arial" w:cs="Arial"/>
        <w:sz w:val="14"/>
        <w:szCs w:val="14"/>
      </w:rPr>
    </w:pPr>
    <w:r>
      <w:rPr>
        <w:rFonts w:ascii="Arial" w:hAnsi="Arial" w:cs="Arial"/>
        <w:sz w:val="14"/>
        <w:szCs w:val="14"/>
      </w:rPr>
      <w:t xml:space="preserve">     </w:t>
    </w:r>
    <w:r>
      <w:rPr>
        <w:rFonts w:ascii="Arial" w:hAnsi="Arial" w:cs="Arial"/>
        <w:sz w:val="14"/>
        <w:szCs w:val="14"/>
      </w:rPr>
      <w:br/>
    </w:r>
    <w:r w:rsidR="006F4970">
      <w:rPr>
        <w:rFonts w:ascii="Arial" w:hAnsi="Arial" w:cs="Arial"/>
        <w:sz w:val="14"/>
        <w:szCs w:val="14"/>
      </w:rPr>
      <w:t xml:space="preserve"> GPO Box 9848 Canberra ACT 2601</w:t>
    </w:r>
    <w:r>
      <w:rPr>
        <w:rFonts w:ascii="Arial" w:hAnsi="Arial" w:cs="Arial"/>
        <w:sz w:val="14"/>
        <w:szCs w:val="14"/>
      </w:rPr>
      <w:t xml:space="preserve"> </w:t>
    </w:r>
    <w:r w:rsidR="006F4970">
      <w:rPr>
        <w:rFonts w:ascii="Arial" w:hAnsi="Arial" w:cs="Arial"/>
        <w:b/>
        <w:sz w:val="14"/>
        <w:szCs w:val="14"/>
      </w:rPr>
      <w:t>- www.health.gov.au</w:t>
    </w:r>
  </w:p>
  <w:p w14:paraId="3AF1D304" w14:textId="77777777" w:rsidR="00D912DB" w:rsidRPr="00CF3477" w:rsidRDefault="00D912DB" w:rsidP="005C11D2">
    <w:pPr>
      <w:pStyle w:val="Footer"/>
      <w:spacing w:line="360" w:lineRule="auto"/>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43E7" w14:textId="77777777" w:rsidR="006F4970" w:rsidRDefault="006F4970">
      <w:r>
        <w:separator/>
      </w:r>
    </w:p>
  </w:footnote>
  <w:footnote w:type="continuationSeparator" w:id="0">
    <w:p w14:paraId="0E63CCB8" w14:textId="77777777" w:rsidR="006F4970" w:rsidRDefault="006F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E489" w14:textId="77777777" w:rsidR="00C1426E" w:rsidRDefault="00C1426E">
    <w:pPr>
      <w:pStyle w:val="Header"/>
    </w:pPr>
    <w:r>
      <w:rPr>
        <w:noProof/>
      </w:rPr>
      <mc:AlternateContent>
        <mc:Choice Requires="wps">
          <w:drawing>
            <wp:anchor distT="0" distB="0" distL="0" distR="0" simplePos="0" relativeHeight="251659264" behindDoc="0" locked="0" layoutInCell="1" allowOverlap="1" wp14:anchorId="0A870DC8" wp14:editId="099192CE">
              <wp:simplePos x="635" y="635"/>
              <wp:positionH relativeFrom="page">
                <wp:align>center</wp:align>
              </wp:positionH>
              <wp:positionV relativeFrom="page">
                <wp:align>top</wp:align>
              </wp:positionV>
              <wp:extent cx="622300" cy="376555"/>
              <wp:effectExtent l="0" t="0" r="6350" b="4445"/>
              <wp:wrapNone/>
              <wp:docPr id="19983068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3C6B84" w14:textId="77777777" w:rsidR="00C1426E" w:rsidRPr="00C1426E" w:rsidRDefault="00C1426E" w:rsidP="00C1426E">
                          <w:pPr>
                            <w:rPr>
                              <w:rFonts w:ascii="Aptos" w:eastAsia="Aptos" w:hAnsi="Aptos" w:cs="Aptos"/>
                              <w:noProof/>
                              <w:color w:val="FF0000"/>
                            </w:rPr>
                          </w:pPr>
                          <w:r w:rsidRPr="00C1426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70DC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73C6B84" w14:textId="77777777" w:rsidR="00C1426E" w:rsidRPr="00C1426E" w:rsidRDefault="00C1426E" w:rsidP="00C1426E">
                    <w:pPr>
                      <w:rPr>
                        <w:rFonts w:ascii="Aptos" w:eastAsia="Aptos" w:hAnsi="Aptos" w:cs="Aptos"/>
                        <w:noProof/>
                        <w:color w:val="FF0000"/>
                      </w:rPr>
                    </w:pPr>
                    <w:r w:rsidRPr="00C1426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FF4C" w14:textId="77777777" w:rsidR="00D912DB" w:rsidRDefault="00C1426E">
    <w:pPr>
      <w:pStyle w:val="Header"/>
      <w:jc w:val="center"/>
      <w:rPr>
        <w:sz w:val="20"/>
        <w:szCs w:val="20"/>
      </w:rPr>
    </w:pPr>
    <w:r>
      <w:rPr>
        <w:noProof/>
        <w:sz w:val="20"/>
        <w:szCs w:val="20"/>
      </w:rPr>
      <mc:AlternateContent>
        <mc:Choice Requires="wps">
          <w:drawing>
            <wp:anchor distT="0" distB="0" distL="0" distR="0" simplePos="0" relativeHeight="251660288" behindDoc="0" locked="0" layoutInCell="1" allowOverlap="1" wp14:anchorId="4BF8ACAA" wp14:editId="2DA12244">
              <wp:simplePos x="635" y="635"/>
              <wp:positionH relativeFrom="page">
                <wp:align>center</wp:align>
              </wp:positionH>
              <wp:positionV relativeFrom="page">
                <wp:align>top</wp:align>
              </wp:positionV>
              <wp:extent cx="622300" cy="376555"/>
              <wp:effectExtent l="0" t="0" r="6350" b="4445"/>
              <wp:wrapNone/>
              <wp:docPr id="8565889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8F54A5" w14:textId="4288ED7D" w:rsidR="00C1426E" w:rsidRPr="00C1426E" w:rsidRDefault="00C1426E" w:rsidP="00C1426E">
                          <w:pPr>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F8ACA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78F54A5" w14:textId="4288ED7D" w:rsidR="00C1426E" w:rsidRPr="00C1426E" w:rsidRDefault="00C1426E" w:rsidP="00C1426E">
                    <w:pPr>
                      <w:rPr>
                        <w:rFonts w:ascii="Aptos" w:eastAsia="Aptos" w:hAnsi="Aptos" w:cs="Aptos"/>
                        <w:noProof/>
                        <w:color w:val="FF0000"/>
                      </w:rPr>
                    </w:pPr>
                  </w:p>
                </w:txbxContent>
              </v:textbox>
              <w10:wrap anchorx="page" anchory="page"/>
            </v:shape>
          </w:pict>
        </mc:Fallback>
      </mc:AlternateContent>
    </w:r>
    <w:r w:rsidR="00D912DB">
      <w:rPr>
        <w:sz w:val="20"/>
        <w:szCs w:val="20"/>
      </w:rPr>
      <w:t xml:space="preserve">- </w:t>
    </w:r>
    <w:r w:rsidR="00D912DB">
      <w:rPr>
        <w:rStyle w:val="PageNumber"/>
        <w:sz w:val="20"/>
        <w:szCs w:val="20"/>
      </w:rPr>
      <w:fldChar w:fldCharType="begin"/>
    </w:r>
    <w:r w:rsidR="00D912DB">
      <w:rPr>
        <w:rStyle w:val="PageNumber"/>
        <w:sz w:val="20"/>
        <w:szCs w:val="20"/>
      </w:rPr>
      <w:instrText xml:space="preserve"> PAGE </w:instrText>
    </w:r>
    <w:r w:rsidR="00D912DB">
      <w:rPr>
        <w:rStyle w:val="PageNumber"/>
        <w:sz w:val="20"/>
        <w:szCs w:val="20"/>
      </w:rPr>
      <w:fldChar w:fldCharType="separate"/>
    </w:r>
    <w:r w:rsidR="00D8450A">
      <w:rPr>
        <w:rStyle w:val="PageNumber"/>
        <w:noProof/>
        <w:sz w:val="20"/>
        <w:szCs w:val="20"/>
      </w:rPr>
      <w:t>2</w:t>
    </w:r>
    <w:r w:rsidR="00D912DB">
      <w:rPr>
        <w:rStyle w:val="PageNumber"/>
        <w:sz w:val="20"/>
        <w:szCs w:val="20"/>
      </w:rPr>
      <w:fldChar w:fldCharType="end"/>
    </w:r>
    <w:r w:rsidR="00D912DB">
      <w:rPr>
        <w:rStyle w:val="PageNumbe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F6F4" w14:textId="77777777" w:rsidR="00C1426E" w:rsidRDefault="00C1426E">
    <w:pPr>
      <w:pStyle w:val="Header"/>
    </w:pPr>
    <w:r>
      <w:rPr>
        <w:noProof/>
      </w:rPr>
      <mc:AlternateContent>
        <mc:Choice Requires="wps">
          <w:drawing>
            <wp:anchor distT="0" distB="0" distL="0" distR="0" simplePos="0" relativeHeight="251658240" behindDoc="0" locked="0" layoutInCell="1" allowOverlap="1" wp14:anchorId="4DA6E207" wp14:editId="48C1DBD8">
              <wp:simplePos x="904875" y="257175"/>
              <wp:positionH relativeFrom="page">
                <wp:align>center</wp:align>
              </wp:positionH>
              <wp:positionV relativeFrom="page">
                <wp:align>top</wp:align>
              </wp:positionV>
              <wp:extent cx="622300" cy="376555"/>
              <wp:effectExtent l="0" t="0" r="6350" b="4445"/>
              <wp:wrapNone/>
              <wp:docPr id="2313975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2FD4C4" w14:textId="7719713A" w:rsidR="00C1426E" w:rsidRPr="00C1426E" w:rsidRDefault="00C1426E" w:rsidP="00C1426E">
                          <w:pPr>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6E207"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52FD4C4" w14:textId="7719713A" w:rsidR="00C1426E" w:rsidRPr="00C1426E" w:rsidRDefault="00C1426E" w:rsidP="00C1426E">
                    <w:pPr>
                      <w:rPr>
                        <w:rFonts w:ascii="Aptos" w:eastAsia="Aptos" w:hAnsi="Aptos" w:cs="Aptos"/>
                        <w:noProof/>
                        <w:color w:val="FF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3E2"/>
    <w:multiLevelType w:val="multilevel"/>
    <w:tmpl w:val="36641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2B08FE"/>
    <w:multiLevelType w:val="multilevel"/>
    <w:tmpl w:val="718446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0D7"/>
    <w:multiLevelType w:val="multilevel"/>
    <w:tmpl w:val="CC9C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E1E9A"/>
    <w:multiLevelType w:val="multilevel"/>
    <w:tmpl w:val="4E884B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74399B"/>
    <w:multiLevelType w:val="multilevel"/>
    <w:tmpl w:val="45A8C4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53F7731"/>
    <w:multiLevelType w:val="multilevel"/>
    <w:tmpl w:val="EA789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6D008A3"/>
    <w:multiLevelType w:val="multilevel"/>
    <w:tmpl w:val="142AD8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E44CC3"/>
    <w:multiLevelType w:val="multilevel"/>
    <w:tmpl w:val="21FC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353D17"/>
    <w:multiLevelType w:val="multilevel"/>
    <w:tmpl w:val="C3F8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806F2C"/>
    <w:multiLevelType w:val="multilevel"/>
    <w:tmpl w:val="8ED407EC"/>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0B1A1B6B"/>
    <w:multiLevelType w:val="multilevel"/>
    <w:tmpl w:val="FF3E7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B9E681E"/>
    <w:multiLevelType w:val="multilevel"/>
    <w:tmpl w:val="258A6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CC5211E"/>
    <w:multiLevelType w:val="hybridMultilevel"/>
    <w:tmpl w:val="628296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0E5F7D4C"/>
    <w:multiLevelType w:val="multilevel"/>
    <w:tmpl w:val="4B3EFA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F450D9F"/>
    <w:multiLevelType w:val="multilevel"/>
    <w:tmpl w:val="7EA87C52"/>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5" w15:restartNumberingAfterBreak="0">
    <w:nsid w:val="0FAF68EC"/>
    <w:multiLevelType w:val="multilevel"/>
    <w:tmpl w:val="DBD889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0E9782B"/>
    <w:multiLevelType w:val="multilevel"/>
    <w:tmpl w:val="C452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5352A0"/>
    <w:multiLevelType w:val="multilevel"/>
    <w:tmpl w:val="303E4A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17A2906"/>
    <w:multiLevelType w:val="multilevel"/>
    <w:tmpl w:val="1560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FA1C04"/>
    <w:multiLevelType w:val="multilevel"/>
    <w:tmpl w:val="0DDC0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47C1FE8"/>
    <w:multiLevelType w:val="multilevel"/>
    <w:tmpl w:val="7EA87C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56E4101"/>
    <w:multiLevelType w:val="multilevel"/>
    <w:tmpl w:val="15746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AF02359"/>
    <w:multiLevelType w:val="multilevel"/>
    <w:tmpl w:val="89E6C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B4F68C7"/>
    <w:multiLevelType w:val="hybridMultilevel"/>
    <w:tmpl w:val="E1D064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C546DC1"/>
    <w:multiLevelType w:val="multilevel"/>
    <w:tmpl w:val="834E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5C79AB"/>
    <w:multiLevelType w:val="multilevel"/>
    <w:tmpl w:val="ADB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AD2F18"/>
    <w:multiLevelType w:val="multilevel"/>
    <w:tmpl w:val="B81A4F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682D72"/>
    <w:multiLevelType w:val="multilevel"/>
    <w:tmpl w:val="7A84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454ED6"/>
    <w:multiLevelType w:val="multilevel"/>
    <w:tmpl w:val="72A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AB21CB"/>
    <w:multiLevelType w:val="hybridMultilevel"/>
    <w:tmpl w:val="2EC6B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44B7C14"/>
    <w:multiLevelType w:val="multilevel"/>
    <w:tmpl w:val="B4B29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4D125AD"/>
    <w:multiLevelType w:val="multilevel"/>
    <w:tmpl w:val="4272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636EC4"/>
    <w:multiLevelType w:val="multilevel"/>
    <w:tmpl w:val="43683B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86A282B"/>
    <w:multiLevelType w:val="multilevel"/>
    <w:tmpl w:val="87C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5F7491"/>
    <w:multiLevelType w:val="multilevel"/>
    <w:tmpl w:val="83109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203489F"/>
    <w:multiLevelType w:val="multilevel"/>
    <w:tmpl w:val="82F80148"/>
    <w:lvl w:ilvl="0">
      <w:start w:val="1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6" w15:restartNumberingAfterBreak="0">
    <w:nsid w:val="324B35C7"/>
    <w:multiLevelType w:val="multilevel"/>
    <w:tmpl w:val="80FCD912"/>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7" w15:restartNumberingAfterBreak="0">
    <w:nsid w:val="3339562B"/>
    <w:multiLevelType w:val="multilevel"/>
    <w:tmpl w:val="D736B3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6AF1E03"/>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7F6A54"/>
    <w:multiLevelType w:val="multilevel"/>
    <w:tmpl w:val="B316DC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AD12422"/>
    <w:multiLevelType w:val="multilevel"/>
    <w:tmpl w:val="A7807A38"/>
    <w:lvl w:ilvl="0">
      <w:start w:val="6"/>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1" w15:restartNumberingAfterBreak="0">
    <w:nsid w:val="3BF97FE7"/>
    <w:multiLevelType w:val="multilevel"/>
    <w:tmpl w:val="19D6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CA828CE"/>
    <w:multiLevelType w:val="multilevel"/>
    <w:tmpl w:val="1DF835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CD15797"/>
    <w:multiLevelType w:val="multilevel"/>
    <w:tmpl w:val="20CE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DF23E41"/>
    <w:multiLevelType w:val="multilevel"/>
    <w:tmpl w:val="F9527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E394260"/>
    <w:multiLevelType w:val="multilevel"/>
    <w:tmpl w:val="41C23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1A0541E"/>
    <w:multiLevelType w:val="multilevel"/>
    <w:tmpl w:val="9EB40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BD4074"/>
    <w:multiLevelType w:val="multilevel"/>
    <w:tmpl w:val="CC02E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2AB51E1"/>
    <w:multiLevelType w:val="multilevel"/>
    <w:tmpl w:val="F462E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33F0992"/>
    <w:multiLevelType w:val="multilevel"/>
    <w:tmpl w:val="9B0A3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35130F6"/>
    <w:multiLevelType w:val="multilevel"/>
    <w:tmpl w:val="054EE3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9E4AA4"/>
    <w:multiLevelType w:val="multilevel"/>
    <w:tmpl w:val="5266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D922EA"/>
    <w:multiLevelType w:val="multilevel"/>
    <w:tmpl w:val="4F5CF0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3DD430D"/>
    <w:multiLevelType w:val="multilevel"/>
    <w:tmpl w:val="02D066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844A1F"/>
    <w:multiLevelType w:val="multilevel"/>
    <w:tmpl w:val="B1BA9E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71D5656"/>
    <w:multiLevelType w:val="multilevel"/>
    <w:tmpl w:val="AE42C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8C56725"/>
    <w:multiLevelType w:val="multilevel"/>
    <w:tmpl w:val="6F16FB40"/>
    <w:lvl w:ilvl="0">
      <w:start w:val="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7" w15:restartNumberingAfterBreak="0">
    <w:nsid w:val="4D1613C6"/>
    <w:multiLevelType w:val="multilevel"/>
    <w:tmpl w:val="84065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ED22286"/>
    <w:multiLevelType w:val="multilevel"/>
    <w:tmpl w:val="2D16F35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9" w15:restartNumberingAfterBreak="0">
    <w:nsid w:val="4F413C6A"/>
    <w:multiLevelType w:val="multilevel"/>
    <w:tmpl w:val="F0161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508263A7"/>
    <w:multiLevelType w:val="multilevel"/>
    <w:tmpl w:val="79508A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F478E7"/>
    <w:multiLevelType w:val="hybridMultilevel"/>
    <w:tmpl w:val="1CD21DA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2" w15:restartNumberingAfterBreak="0">
    <w:nsid w:val="52A01564"/>
    <w:multiLevelType w:val="multilevel"/>
    <w:tmpl w:val="A9F4A7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C520A6"/>
    <w:multiLevelType w:val="hybridMultilevel"/>
    <w:tmpl w:val="7EBC9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62C1972"/>
    <w:multiLevelType w:val="multilevel"/>
    <w:tmpl w:val="D4A6733C"/>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5" w15:restartNumberingAfterBreak="0">
    <w:nsid w:val="565B2D54"/>
    <w:multiLevelType w:val="multilevel"/>
    <w:tmpl w:val="44B8C0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57B209DC"/>
    <w:multiLevelType w:val="multilevel"/>
    <w:tmpl w:val="D6C0433C"/>
    <w:lvl w:ilvl="0">
      <w:start w:val="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7" w15:restartNumberingAfterBreak="0">
    <w:nsid w:val="57C86969"/>
    <w:multiLevelType w:val="multilevel"/>
    <w:tmpl w:val="7422D7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58213F3C"/>
    <w:multiLevelType w:val="multilevel"/>
    <w:tmpl w:val="59B4E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5A07770E"/>
    <w:multiLevelType w:val="multilevel"/>
    <w:tmpl w:val="4C7C917C"/>
    <w:lvl w:ilvl="0">
      <w:start w:val="9"/>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70" w15:restartNumberingAfterBreak="0">
    <w:nsid w:val="5B035A40"/>
    <w:multiLevelType w:val="multilevel"/>
    <w:tmpl w:val="4380E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5BAD4B37"/>
    <w:multiLevelType w:val="multilevel"/>
    <w:tmpl w:val="842AA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C1B3741"/>
    <w:multiLevelType w:val="multilevel"/>
    <w:tmpl w:val="E0FE0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62716501"/>
    <w:multiLevelType w:val="multilevel"/>
    <w:tmpl w:val="5E566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FB7E07"/>
    <w:multiLevelType w:val="multilevel"/>
    <w:tmpl w:val="49687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3366728"/>
    <w:multiLevelType w:val="multilevel"/>
    <w:tmpl w:val="8EA830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5D85260"/>
    <w:multiLevelType w:val="multilevel"/>
    <w:tmpl w:val="ED78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8E869CB"/>
    <w:multiLevelType w:val="multilevel"/>
    <w:tmpl w:val="DD246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690A6A69"/>
    <w:multiLevelType w:val="hybridMultilevel"/>
    <w:tmpl w:val="1DEA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A8F3962"/>
    <w:multiLevelType w:val="multilevel"/>
    <w:tmpl w:val="2C8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AB20622"/>
    <w:multiLevelType w:val="multilevel"/>
    <w:tmpl w:val="D3E2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D842027"/>
    <w:multiLevelType w:val="multilevel"/>
    <w:tmpl w:val="77E2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8D70A4"/>
    <w:multiLevelType w:val="multilevel"/>
    <w:tmpl w:val="26B8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EBB38B4"/>
    <w:multiLevelType w:val="multilevel"/>
    <w:tmpl w:val="1E3C5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6EEC1F23"/>
    <w:multiLevelType w:val="multilevel"/>
    <w:tmpl w:val="833294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2F57EE1"/>
    <w:multiLevelType w:val="multilevel"/>
    <w:tmpl w:val="B0BC97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CA5FEE"/>
    <w:multiLevelType w:val="multilevel"/>
    <w:tmpl w:val="EA4C11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751D2B6A"/>
    <w:multiLevelType w:val="multilevel"/>
    <w:tmpl w:val="5574D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758D63FA"/>
    <w:multiLevelType w:val="multilevel"/>
    <w:tmpl w:val="58A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62B212C"/>
    <w:multiLevelType w:val="multilevel"/>
    <w:tmpl w:val="BAC22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766E3230"/>
    <w:multiLevelType w:val="multilevel"/>
    <w:tmpl w:val="57582058"/>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1" w15:restartNumberingAfterBreak="0">
    <w:nsid w:val="793C5785"/>
    <w:multiLevelType w:val="multilevel"/>
    <w:tmpl w:val="BF92D3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793D62FE"/>
    <w:multiLevelType w:val="multilevel"/>
    <w:tmpl w:val="F77CF126"/>
    <w:lvl w:ilvl="0">
      <w:start w:val="10"/>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3" w15:restartNumberingAfterBreak="0">
    <w:nsid w:val="79835C83"/>
    <w:multiLevelType w:val="hybridMultilevel"/>
    <w:tmpl w:val="BF4AF54E"/>
    <w:lvl w:ilvl="0" w:tplc="58845AC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AA25DEA"/>
    <w:multiLevelType w:val="multilevel"/>
    <w:tmpl w:val="5E08D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7B275EBE"/>
    <w:multiLevelType w:val="multilevel"/>
    <w:tmpl w:val="DAF8DD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F150A54"/>
    <w:multiLevelType w:val="multilevel"/>
    <w:tmpl w:val="F094DD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7F5F38DA"/>
    <w:multiLevelType w:val="multilevel"/>
    <w:tmpl w:val="84006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96725043">
    <w:abstractNumId w:val="8"/>
  </w:num>
  <w:num w:numId="2" w16cid:durableId="812063699">
    <w:abstractNumId w:val="46"/>
  </w:num>
  <w:num w:numId="3" w16cid:durableId="1554349965">
    <w:abstractNumId w:val="28"/>
  </w:num>
  <w:num w:numId="4" w16cid:durableId="1248658016">
    <w:abstractNumId w:val="27"/>
  </w:num>
  <w:num w:numId="5" w16cid:durableId="1729958674">
    <w:abstractNumId w:val="51"/>
  </w:num>
  <w:num w:numId="6" w16cid:durableId="342248643">
    <w:abstractNumId w:val="62"/>
  </w:num>
  <w:num w:numId="7" w16cid:durableId="1061829557">
    <w:abstractNumId w:val="22"/>
  </w:num>
  <w:num w:numId="8" w16cid:durableId="1049182277">
    <w:abstractNumId w:val="45"/>
  </w:num>
  <w:num w:numId="9" w16cid:durableId="888110438">
    <w:abstractNumId w:val="72"/>
  </w:num>
  <w:num w:numId="10" w16cid:durableId="975837857">
    <w:abstractNumId w:val="21"/>
  </w:num>
  <w:num w:numId="11" w16cid:durableId="236938994">
    <w:abstractNumId w:val="57"/>
  </w:num>
  <w:num w:numId="12" w16cid:durableId="875586455">
    <w:abstractNumId w:val="17"/>
  </w:num>
  <w:num w:numId="13" w16cid:durableId="699432860">
    <w:abstractNumId w:val="86"/>
  </w:num>
  <w:num w:numId="14" w16cid:durableId="2119596760">
    <w:abstractNumId w:val="70"/>
  </w:num>
  <w:num w:numId="15" w16cid:durableId="1510214820">
    <w:abstractNumId w:val="10"/>
  </w:num>
  <w:num w:numId="16" w16cid:durableId="1265917309">
    <w:abstractNumId w:val="15"/>
  </w:num>
  <w:num w:numId="17" w16cid:durableId="195699677">
    <w:abstractNumId w:val="42"/>
  </w:num>
  <w:num w:numId="18" w16cid:durableId="1968388900">
    <w:abstractNumId w:val="3"/>
  </w:num>
  <w:num w:numId="19" w16cid:durableId="999187885">
    <w:abstractNumId w:val="30"/>
  </w:num>
  <w:num w:numId="20" w16cid:durableId="1754859255">
    <w:abstractNumId w:val="75"/>
  </w:num>
  <w:num w:numId="21" w16cid:durableId="128401654">
    <w:abstractNumId w:val="87"/>
  </w:num>
  <w:num w:numId="22" w16cid:durableId="1875996295">
    <w:abstractNumId w:val="65"/>
  </w:num>
  <w:num w:numId="23" w16cid:durableId="2101876630">
    <w:abstractNumId w:val="96"/>
  </w:num>
  <w:num w:numId="24" w16cid:durableId="556363017">
    <w:abstractNumId w:val="97"/>
  </w:num>
  <w:num w:numId="25" w16cid:durableId="1924022525">
    <w:abstractNumId w:val="47"/>
  </w:num>
  <w:num w:numId="26" w16cid:durableId="2124305725">
    <w:abstractNumId w:val="71"/>
  </w:num>
  <w:num w:numId="27" w16cid:durableId="289361201">
    <w:abstractNumId w:val="52"/>
  </w:num>
  <w:num w:numId="28" w16cid:durableId="609514755">
    <w:abstractNumId w:val="5"/>
  </w:num>
  <w:num w:numId="29" w16cid:durableId="1258632571">
    <w:abstractNumId w:val="67"/>
  </w:num>
  <w:num w:numId="30" w16cid:durableId="1182744309">
    <w:abstractNumId w:val="85"/>
  </w:num>
  <w:num w:numId="31" w16cid:durableId="1177572979">
    <w:abstractNumId w:val="6"/>
  </w:num>
  <w:num w:numId="32" w16cid:durableId="469715378">
    <w:abstractNumId w:val="53"/>
  </w:num>
  <w:num w:numId="33" w16cid:durableId="129446961">
    <w:abstractNumId w:val="1"/>
  </w:num>
  <w:num w:numId="34" w16cid:durableId="517621595">
    <w:abstractNumId w:val="95"/>
  </w:num>
  <w:num w:numId="35" w16cid:durableId="1896964766">
    <w:abstractNumId w:val="26"/>
  </w:num>
  <w:num w:numId="36" w16cid:durableId="1213233095">
    <w:abstractNumId w:val="31"/>
  </w:num>
  <w:num w:numId="37" w16cid:durableId="789319208">
    <w:abstractNumId w:val="81"/>
  </w:num>
  <w:num w:numId="38" w16cid:durableId="1656494355">
    <w:abstractNumId w:val="60"/>
  </w:num>
  <w:num w:numId="39" w16cid:durableId="750665448">
    <w:abstractNumId w:val="38"/>
  </w:num>
  <w:num w:numId="40" w16cid:durableId="1791320917">
    <w:abstractNumId w:val="7"/>
  </w:num>
  <w:num w:numId="41" w16cid:durableId="941912812">
    <w:abstractNumId w:val="82"/>
  </w:num>
  <w:num w:numId="42" w16cid:durableId="1359041390">
    <w:abstractNumId w:val="24"/>
  </w:num>
  <w:num w:numId="43" w16cid:durableId="683629482">
    <w:abstractNumId w:val="76"/>
  </w:num>
  <w:num w:numId="44" w16cid:durableId="1175806558">
    <w:abstractNumId w:val="73"/>
  </w:num>
  <w:num w:numId="45" w16cid:durableId="332609663">
    <w:abstractNumId w:val="84"/>
  </w:num>
  <w:num w:numId="46" w16cid:durableId="842203613">
    <w:abstractNumId w:val="58"/>
  </w:num>
  <w:num w:numId="47" w16cid:durableId="81728933">
    <w:abstractNumId w:val="36"/>
  </w:num>
  <w:num w:numId="48" w16cid:durableId="1858348348">
    <w:abstractNumId w:val="16"/>
  </w:num>
  <w:num w:numId="49" w16cid:durableId="1786148439">
    <w:abstractNumId w:val="25"/>
  </w:num>
  <w:num w:numId="50" w16cid:durableId="674576467">
    <w:abstractNumId w:val="41"/>
  </w:num>
  <w:num w:numId="51" w16cid:durableId="683556328">
    <w:abstractNumId w:val="90"/>
  </w:num>
  <w:num w:numId="52" w16cid:durableId="1110204170">
    <w:abstractNumId w:val="39"/>
  </w:num>
  <w:num w:numId="53" w16cid:durableId="1914122621">
    <w:abstractNumId w:val="68"/>
  </w:num>
  <w:num w:numId="54" w16cid:durableId="424771574">
    <w:abstractNumId w:val="37"/>
  </w:num>
  <w:num w:numId="55" w16cid:durableId="887959268">
    <w:abstractNumId w:val="59"/>
  </w:num>
  <w:num w:numId="56" w16cid:durableId="1590654890">
    <w:abstractNumId w:val="34"/>
  </w:num>
  <w:num w:numId="57" w16cid:durableId="1564412547">
    <w:abstractNumId w:val="94"/>
  </w:num>
  <w:num w:numId="58" w16cid:durableId="1273779643">
    <w:abstractNumId w:val="74"/>
  </w:num>
  <w:num w:numId="59" w16cid:durableId="575360304">
    <w:abstractNumId w:val="32"/>
  </w:num>
  <w:num w:numId="60" w16cid:durableId="1661541544">
    <w:abstractNumId w:val="89"/>
  </w:num>
  <w:num w:numId="61" w16cid:durableId="2898430">
    <w:abstractNumId w:val="4"/>
  </w:num>
  <w:num w:numId="62" w16cid:durableId="815027837">
    <w:abstractNumId w:val="19"/>
  </w:num>
  <w:num w:numId="63" w16cid:durableId="1545677931">
    <w:abstractNumId w:val="48"/>
  </w:num>
  <w:num w:numId="64" w16cid:durableId="711272800">
    <w:abstractNumId w:val="49"/>
  </w:num>
  <w:num w:numId="65" w16cid:durableId="1653366563">
    <w:abstractNumId w:val="0"/>
  </w:num>
  <w:num w:numId="66" w16cid:durableId="312686135">
    <w:abstractNumId w:val="13"/>
  </w:num>
  <w:num w:numId="67" w16cid:durableId="692077187">
    <w:abstractNumId w:val="11"/>
  </w:num>
  <w:num w:numId="68" w16cid:durableId="1947233425">
    <w:abstractNumId w:val="83"/>
  </w:num>
  <w:num w:numId="69" w16cid:durableId="1263295131">
    <w:abstractNumId w:val="54"/>
  </w:num>
  <w:num w:numId="70" w16cid:durableId="1701660269">
    <w:abstractNumId w:val="55"/>
  </w:num>
  <w:num w:numId="71" w16cid:durableId="172497640">
    <w:abstractNumId w:val="91"/>
  </w:num>
  <w:num w:numId="72" w16cid:durableId="91513400">
    <w:abstractNumId w:val="77"/>
  </w:num>
  <w:num w:numId="73" w16cid:durableId="481386352">
    <w:abstractNumId w:val="44"/>
  </w:num>
  <w:num w:numId="74" w16cid:durableId="1655910451">
    <w:abstractNumId w:val="14"/>
  </w:num>
  <w:num w:numId="75" w16cid:durableId="518858814">
    <w:abstractNumId w:val="64"/>
  </w:num>
  <w:num w:numId="76" w16cid:durableId="874468425">
    <w:abstractNumId w:val="9"/>
  </w:num>
  <w:num w:numId="77" w16cid:durableId="459037473">
    <w:abstractNumId w:val="40"/>
  </w:num>
  <w:num w:numId="78" w16cid:durableId="1069229720">
    <w:abstractNumId w:val="56"/>
  </w:num>
  <w:num w:numId="79" w16cid:durableId="1408769855">
    <w:abstractNumId w:val="66"/>
  </w:num>
  <w:num w:numId="80" w16cid:durableId="1680231585">
    <w:abstractNumId w:val="69"/>
  </w:num>
  <w:num w:numId="81" w16cid:durableId="1183281785">
    <w:abstractNumId w:val="88"/>
  </w:num>
  <w:num w:numId="82" w16cid:durableId="182864586">
    <w:abstractNumId w:val="80"/>
  </w:num>
  <w:num w:numId="83" w16cid:durableId="2019964019">
    <w:abstractNumId w:val="92"/>
  </w:num>
  <w:num w:numId="84" w16cid:durableId="1424644643">
    <w:abstractNumId w:val="79"/>
  </w:num>
  <w:num w:numId="85" w16cid:durableId="1008797609">
    <w:abstractNumId w:val="33"/>
  </w:num>
  <w:num w:numId="86" w16cid:durableId="1706177095">
    <w:abstractNumId w:val="2"/>
  </w:num>
  <w:num w:numId="87" w16cid:durableId="1820803034">
    <w:abstractNumId w:val="18"/>
  </w:num>
  <w:num w:numId="88" w16cid:durableId="2137941256">
    <w:abstractNumId w:val="43"/>
  </w:num>
  <w:num w:numId="89" w16cid:durableId="956718347">
    <w:abstractNumId w:val="35"/>
  </w:num>
  <w:num w:numId="90" w16cid:durableId="116488507">
    <w:abstractNumId w:val="50"/>
  </w:num>
  <w:num w:numId="91" w16cid:durableId="89736661">
    <w:abstractNumId w:val="61"/>
  </w:num>
  <w:num w:numId="92" w16cid:durableId="1924490616">
    <w:abstractNumId w:val="93"/>
  </w:num>
  <w:num w:numId="93" w16cid:durableId="734739253">
    <w:abstractNumId w:val="29"/>
  </w:num>
  <w:num w:numId="94" w16cid:durableId="165437876">
    <w:abstractNumId w:val="20"/>
  </w:num>
  <w:num w:numId="95" w16cid:durableId="660160351">
    <w:abstractNumId w:val="63"/>
  </w:num>
  <w:num w:numId="96" w16cid:durableId="1753890389">
    <w:abstractNumId w:val="12"/>
  </w:num>
  <w:num w:numId="97" w16cid:durableId="560098890">
    <w:abstractNumId w:val="78"/>
  </w:num>
  <w:num w:numId="98" w16cid:durableId="1341154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70"/>
    <w:rsid w:val="0000021D"/>
    <w:rsid w:val="00041E2E"/>
    <w:rsid w:val="000460C4"/>
    <w:rsid w:val="00047105"/>
    <w:rsid w:val="00055944"/>
    <w:rsid w:val="00063FB6"/>
    <w:rsid w:val="00072F0C"/>
    <w:rsid w:val="000906BD"/>
    <w:rsid w:val="000B478D"/>
    <w:rsid w:val="000B6B14"/>
    <w:rsid w:val="000E4D22"/>
    <w:rsid w:val="000F2591"/>
    <w:rsid w:val="001014B8"/>
    <w:rsid w:val="00112C73"/>
    <w:rsid w:val="001162DE"/>
    <w:rsid w:val="001305E2"/>
    <w:rsid w:val="001360C1"/>
    <w:rsid w:val="001572D2"/>
    <w:rsid w:val="00160564"/>
    <w:rsid w:val="0017608F"/>
    <w:rsid w:val="00182C46"/>
    <w:rsid w:val="00190EE6"/>
    <w:rsid w:val="0019136C"/>
    <w:rsid w:val="001D75A2"/>
    <w:rsid w:val="001E4026"/>
    <w:rsid w:val="001E4F10"/>
    <w:rsid w:val="001E782A"/>
    <w:rsid w:val="001F0D48"/>
    <w:rsid w:val="00235958"/>
    <w:rsid w:val="002359F9"/>
    <w:rsid w:val="002426B3"/>
    <w:rsid w:val="0024276B"/>
    <w:rsid w:val="00250594"/>
    <w:rsid w:val="00251E49"/>
    <w:rsid w:val="0026397D"/>
    <w:rsid w:val="00273053"/>
    <w:rsid w:val="002B11C1"/>
    <w:rsid w:val="002D1A4C"/>
    <w:rsid w:val="002D2EE7"/>
    <w:rsid w:val="002E45FF"/>
    <w:rsid w:val="002F3611"/>
    <w:rsid w:val="00300F73"/>
    <w:rsid w:val="00303829"/>
    <w:rsid w:val="00305883"/>
    <w:rsid w:val="003060D2"/>
    <w:rsid w:val="0030702A"/>
    <w:rsid w:val="00310CDA"/>
    <w:rsid w:val="00320BFC"/>
    <w:rsid w:val="00363CF2"/>
    <w:rsid w:val="00372506"/>
    <w:rsid w:val="00385578"/>
    <w:rsid w:val="003A06CE"/>
    <w:rsid w:val="003C1944"/>
    <w:rsid w:val="003C464D"/>
    <w:rsid w:val="004124E0"/>
    <w:rsid w:val="00413130"/>
    <w:rsid w:val="00420B2C"/>
    <w:rsid w:val="004227ED"/>
    <w:rsid w:val="00430932"/>
    <w:rsid w:val="004352FF"/>
    <w:rsid w:val="0044416F"/>
    <w:rsid w:val="0044779A"/>
    <w:rsid w:val="004557B9"/>
    <w:rsid w:val="00461016"/>
    <w:rsid w:val="00465451"/>
    <w:rsid w:val="004701C4"/>
    <w:rsid w:val="004722E8"/>
    <w:rsid w:val="004735A2"/>
    <w:rsid w:val="004776E8"/>
    <w:rsid w:val="0048137D"/>
    <w:rsid w:val="004864D9"/>
    <w:rsid w:val="004972B9"/>
    <w:rsid w:val="004A0525"/>
    <w:rsid w:val="004A7774"/>
    <w:rsid w:val="004C0B1F"/>
    <w:rsid w:val="004C7B6B"/>
    <w:rsid w:val="004C7D42"/>
    <w:rsid w:val="004E33D9"/>
    <w:rsid w:val="004E37D3"/>
    <w:rsid w:val="004F3200"/>
    <w:rsid w:val="005025B0"/>
    <w:rsid w:val="005041DA"/>
    <w:rsid w:val="00516621"/>
    <w:rsid w:val="005255C5"/>
    <w:rsid w:val="00531B2D"/>
    <w:rsid w:val="00536627"/>
    <w:rsid w:val="0054002A"/>
    <w:rsid w:val="00540C58"/>
    <w:rsid w:val="005527BE"/>
    <w:rsid w:val="00552FCD"/>
    <w:rsid w:val="00556242"/>
    <w:rsid w:val="00562816"/>
    <w:rsid w:val="0057330E"/>
    <w:rsid w:val="0057442F"/>
    <w:rsid w:val="00575EEC"/>
    <w:rsid w:val="00594712"/>
    <w:rsid w:val="005C11D2"/>
    <w:rsid w:val="005D2DB1"/>
    <w:rsid w:val="005E3018"/>
    <w:rsid w:val="005E57FD"/>
    <w:rsid w:val="005F028C"/>
    <w:rsid w:val="005F2882"/>
    <w:rsid w:val="005F7556"/>
    <w:rsid w:val="00613901"/>
    <w:rsid w:val="00622641"/>
    <w:rsid w:val="00631ADC"/>
    <w:rsid w:val="006344A2"/>
    <w:rsid w:val="0063526B"/>
    <w:rsid w:val="006353C6"/>
    <w:rsid w:val="00635412"/>
    <w:rsid w:val="00641F00"/>
    <w:rsid w:val="00650E1D"/>
    <w:rsid w:val="00654CE5"/>
    <w:rsid w:val="0066260C"/>
    <w:rsid w:val="0067020D"/>
    <w:rsid w:val="00676983"/>
    <w:rsid w:val="0068129F"/>
    <w:rsid w:val="00684AF8"/>
    <w:rsid w:val="00691B7D"/>
    <w:rsid w:val="006A3B8F"/>
    <w:rsid w:val="006A7C79"/>
    <w:rsid w:val="006B4D31"/>
    <w:rsid w:val="006E7D7A"/>
    <w:rsid w:val="006F025E"/>
    <w:rsid w:val="006F3DF8"/>
    <w:rsid w:val="006F4970"/>
    <w:rsid w:val="007004A3"/>
    <w:rsid w:val="00701E4C"/>
    <w:rsid w:val="00706A24"/>
    <w:rsid w:val="007211BC"/>
    <w:rsid w:val="0072510E"/>
    <w:rsid w:val="00730354"/>
    <w:rsid w:val="00731FCD"/>
    <w:rsid w:val="00743106"/>
    <w:rsid w:val="007744F2"/>
    <w:rsid w:val="00775FE4"/>
    <w:rsid w:val="00782FCB"/>
    <w:rsid w:val="007A3D38"/>
    <w:rsid w:val="007A6745"/>
    <w:rsid w:val="007B097B"/>
    <w:rsid w:val="007C7AFD"/>
    <w:rsid w:val="007F3885"/>
    <w:rsid w:val="007F7682"/>
    <w:rsid w:val="00820DF9"/>
    <w:rsid w:val="00822C1A"/>
    <w:rsid w:val="00834CB4"/>
    <w:rsid w:val="00845233"/>
    <w:rsid w:val="00855778"/>
    <w:rsid w:val="008621C3"/>
    <w:rsid w:val="0089317D"/>
    <w:rsid w:val="00893978"/>
    <w:rsid w:val="0089439E"/>
    <w:rsid w:val="00894F47"/>
    <w:rsid w:val="008A4ACD"/>
    <w:rsid w:val="008A79A4"/>
    <w:rsid w:val="008B017B"/>
    <w:rsid w:val="008B0D7D"/>
    <w:rsid w:val="00910FFC"/>
    <w:rsid w:val="00911F6E"/>
    <w:rsid w:val="00912F75"/>
    <w:rsid w:val="00915116"/>
    <w:rsid w:val="0093202A"/>
    <w:rsid w:val="0093466D"/>
    <w:rsid w:val="00935E4C"/>
    <w:rsid w:val="00937489"/>
    <w:rsid w:val="009537B3"/>
    <w:rsid w:val="009539F4"/>
    <w:rsid w:val="00960916"/>
    <w:rsid w:val="0096146C"/>
    <w:rsid w:val="0096629A"/>
    <w:rsid w:val="00973568"/>
    <w:rsid w:val="00974FE8"/>
    <w:rsid w:val="009800E4"/>
    <w:rsid w:val="00990457"/>
    <w:rsid w:val="009A2CD9"/>
    <w:rsid w:val="009A7761"/>
    <w:rsid w:val="009C3DE0"/>
    <w:rsid w:val="009C3F3F"/>
    <w:rsid w:val="009E3D9F"/>
    <w:rsid w:val="009F2C8F"/>
    <w:rsid w:val="009F4DAC"/>
    <w:rsid w:val="009F5453"/>
    <w:rsid w:val="00A05943"/>
    <w:rsid w:val="00A07D4C"/>
    <w:rsid w:val="00A114A1"/>
    <w:rsid w:val="00A20BC6"/>
    <w:rsid w:val="00A2293D"/>
    <w:rsid w:val="00A235B4"/>
    <w:rsid w:val="00A241EB"/>
    <w:rsid w:val="00A309A6"/>
    <w:rsid w:val="00A53488"/>
    <w:rsid w:val="00A832DF"/>
    <w:rsid w:val="00A84ACC"/>
    <w:rsid w:val="00A932D3"/>
    <w:rsid w:val="00AB2279"/>
    <w:rsid w:val="00AC08BB"/>
    <w:rsid w:val="00AC7598"/>
    <w:rsid w:val="00AD398E"/>
    <w:rsid w:val="00AD5262"/>
    <w:rsid w:val="00AD718D"/>
    <w:rsid w:val="00AE2684"/>
    <w:rsid w:val="00AF08B4"/>
    <w:rsid w:val="00B047E4"/>
    <w:rsid w:val="00B07DEA"/>
    <w:rsid w:val="00B14849"/>
    <w:rsid w:val="00B20688"/>
    <w:rsid w:val="00B21ED6"/>
    <w:rsid w:val="00B33270"/>
    <w:rsid w:val="00B33F57"/>
    <w:rsid w:val="00B372F0"/>
    <w:rsid w:val="00B51A40"/>
    <w:rsid w:val="00B53800"/>
    <w:rsid w:val="00B5725E"/>
    <w:rsid w:val="00B60BFA"/>
    <w:rsid w:val="00B61C58"/>
    <w:rsid w:val="00B7391A"/>
    <w:rsid w:val="00B8737D"/>
    <w:rsid w:val="00BB5CC7"/>
    <w:rsid w:val="00BB7450"/>
    <w:rsid w:val="00BE388C"/>
    <w:rsid w:val="00BF7CB2"/>
    <w:rsid w:val="00C003EA"/>
    <w:rsid w:val="00C03226"/>
    <w:rsid w:val="00C12EEB"/>
    <w:rsid w:val="00C1426E"/>
    <w:rsid w:val="00C153B7"/>
    <w:rsid w:val="00C21FDA"/>
    <w:rsid w:val="00C23A31"/>
    <w:rsid w:val="00C45D29"/>
    <w:rsid w:val="00C63711"/>
    <w:rsid w:val="00C63FF6"/>
    <w:rsid w:val="00C67E28"/>
    <w:rsid w:val="00C8019D"/>
    <w:rsid w:val="00C80D41"/>
    <w:rsid w:val="00C853DD"/>
    <w:rsid w:val="00C91ACF"/>
    <w:rsid w:val="00CA627A"/>
    <w:rsid w:val="00CB6189"/>
    <w:rsid w:val="00CC0246"/>
    <w:rsid w:val="00CD5206"/>
    <w:rsid w:val="00CE3906"/>
    <w:rsid w:val="00CE4691"/>
    <w:rsid w:val="00CE4823"/>
    <w:rsid w:val="00CF3477"/>
    <w:rsid w:val="00D23FF4"/>
    <w:rsid w:val="00D451B8"/>
    <w:rsid w:val="00D67CDE"/>
    <w:rsid w:val="00D73387"/>
    <w:rsid w:val="00D8450A"/>
    <w:rsid w:val="00D912DB"/>
    <w:rsid w:val="00D91587"/>
    <w:rsid w:val="00DA0569"/>
    <w:rsid w:val="00DB0AD2"/>
    <w:rsid w:val="00DD5414"/>
    <w:rsid w:val="00DF116F"/>
    <w:rsid w:val="00E10EA7"/>
    <w:rsid w:val="00E25AED"/>
    <w:rsid w:val="00E4209F"/>
    <w:rsid w:val="00E50657"/>
    <w:rsid w:val="00E5369D"/>
    <w:rsid w:val="00E5582E"/>
    <w:rsid w:val="00E579D8"/>
    <w:rsid w:val="00E645C6"/>
    <w:rsid w:val="00E65025"/>
    <w:rsid w:val="00E6675A"/>
    <w:rsid w:val="00E873F1"/>
    <w:rsid w:val="00E90961"/>
    <w:rsid w:val="00EB0ED3"/>
    <w:rsid w:val="00EC415E"/>
    <w:rsid w:val="00EC4A7B"/>
    <w:rsid w:val="00ED7514"/>
    <w:rsid w:val="00EF14F5"/>
    <w:rsid w:val="00F00237"/>
    <w:rsid w:val="00F016A4"/>
    <w:rsid w:val="00F054E3"/>
    <w:rsid w:val="00F141C6"/>
    <w:rsid w:val="00F21E8A"/>
    <w:rsid w:val="00F35708"/>
    <w:rsid w:val="00F41061"/>
    <w:rsid w:val="00F54B4A"/>
    <w:rsid w:val="00F67C1C"/>
    <w:rsid w:val="00F72B1B"/>
    <w:rsid w:val="00F822F7"/>
    <w:rsid w:val="00F97EC2"/>
    <w:rsid w:val="00FC3B9C"/>
    <w:rsid w:val="00FC639D"/>
    <w:rsid w:val="00FE41DE"/>
    <w:rsid w:val="00FF4CC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59F79"/>
  <w15:docId w15:val="{7E7BB381-8380-4BAB-905D-348FB6C2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B6B"/>
    <w:rPr>
      <w:rFonts w:ascii="Book Antiqua" w:hAnsi="Book Antiqua"/>
      <w:sz w:val="24"/>
      <w:szCs w:val="24"/>
    </w:rPr>
  </w:style>
  <w:style w:type="paragraph" w:styleId="Heading1">
    <w:name w:val="heading 1"/>
    <w:basedOn w:val="Normal"/>
    <w:next w:val="Normal"/>
    <w:link w:val="Heading1Char"/>
    <w:uiPriority w:val="9"/>
    <w:qFormat/>
    <w:rsid w:val="00731FCD"/>
    <w:pPr>
      <w:keepNext/>
      <w:keepLines/>
      <w:spacing w:before="480" w:after="720"/>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6353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2506"/>
    <w:pPr>
      <w:tabs>
        <w:tab w:val="center" w:pos="4153"/>
        <w:tab w:val="right" w:pos="8306"/>
      </w:tabs>
    </w:pPr>
  </w:style>
  <w:style w:type="paragraph" w:styleId="Footer">
    <w:name w:val="footer"/>
    <w:basedOn w:val="Normal"/>
    <w:link w:val="FooterChar"/>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customStyle="1" w:styleId="CharChar1Char">
    <w:name w:val="Char Char1 Char"/>
    <w:basedOn w:val="Normal"/>
    <w:rsid w:val="007A6745"/>
    <w:pPr>
      <w:spacing w:after="160" w:line="240" w:lineRule="exact"/>
    </w:pPr>
    <w:rPr>
      <w:rFonts w:ascii="Arial" w:hAnsi="Arial"/>
      <w:sz w:val="22"/>
      <w:szCs w:val="20"/>
      <w:lang w:val="en-GB" w:eastAsia="en-US"/>
    </w:rPr>
  </w:style>
  <w:style w:type="character" w:customStyle="1" w:styleId="HeaderChar">
    <w:name w:val="Header Char"/>
    <w:basedOn w:val="DefaultParagraphFont"/>
    <w:link w:val="Header"/>
    <w:rsid w:val="00775FE4"/>
    <w:rPr>
      <w:sz w:val="24"/>
      <w:szCs w:val="24"/>
    </w:rPr>
  </w:style>
  <w:style w:type="character" w:customStyle="1" w:styleId="Heading1Char">
    <w:name w:val="Heading 1 Char"/>
    <w:basedOn w:val="DefaultParagraphFont"/>
    <w:link w:val="Heading1"/>
    <w:uiPriority w:val="9"/>
    <w:rsid w:val="00731FCD"/>
    <w:rPr>
      <w:rFonts w:eastAsiaTheme="majorEastAsia" w:cstheme="majorBidi"/>
      <w:b/>
      <w:bCs/>
      <w:sz w:val="24"/>
      <w:szCs w:val="28"/>
    </w:rPr>
  </w:style>
  <w:style w:type="paragraph" w:styleId="NoSpacing">
    <w:name w:val="No Spacing"/>
    <w:uiPriority w:val="1"/>
    <w:qFormat/>
    <w:rsid w:val="006E7D7A"/>
    <w:rPr>
      <w:sz w:val="24"/>
      <w:szCs w:val="24"/>
    </w:rPr>
  </w:style>
  <w:style w:type="character" w:customStyle="1" w:styleId="FooterChar">
    <w:name w:val="Footer Char"/>
    <w:basedOn w:val="DefaultParagraphFont"/>
    <w:link w:val="Footer"/>
    <w:rsid w:val="000906BD"/>
    <w:rPr>
      <w:sz w:val="24"/>
      <w:szCs w:val="24"/>
    </w:rPr>
  </w:style>
  <w:style w:type="paragraph" w:styleId="Title">
    <w:name w:val="Title"/>
    <w:basedOn w:val="Heading1"/>
    <w:next w:val="Normal"/>
    <w:link w:val="TitleChar"/>
    <w:uiPriority w:val="10"/>
    <w:qFormat/>
    <w:rsid w:val="00731FCD"/>
    <w:pPr>
      <w:jc w:val="right"/>
    </w:pPr>
  </w:style>
  <w:style w:type="character" w:customStyle="1" w:styleId="TitleChar">
    <w:name w:val="Title Char"/>
    <w:basedOn w:val="DefaultParagraphFont"/>
    <w:link w:val="Title"/>
    <w:uiPriority w:val="10"/>
    <w:rsid w:val="00731FCD"/>
    <w:rPr>
      <w:rFonts w:eastAsiaTheme="majorEastAsia" w:cstheme="majorBidi"/>
      <w:b/>
      <w:bCs/>
      <w:sz w:val="24"/>
      <w:szCs w:val="28"/>
    </w:rPr>
  </w:style>
  <w:style w:type="character" w:customStyle="1" w:styleId="Heading2Char">
    <w:name w:val="Heading 2 Char"/>
    <w:basedOn w:val="DefaultParagraphFont"/>
    <w:link w:val="Heading2"/>
    <w:uiPriority w:val="9"/>
    <w:rsid w:val="006353C6"/>
    <w:rPr>
      <w:rFonts w:asciiTheme="majorHAnsi" w:eastAsiaTheme="majorEastAsia" w:hAnsiTheme="majorHAnsi" w:cstheme="majorBidi"/>
      <w:b/>
      <w:bCs/>
      <w:color w:val="4F81BD" w:themeColor="accent1"/>
      <w:sz w:val="26"/>
      <w:szCs w:val="26"/>
    </w:rPr>
  </w:style>
  <w:style w:type="paragraph" w:customStyle="1" w:styleId="CustomLetterhead">
    <w:name w:val="Custom Letterhead"/>
    <w:basedOn w:val="Normal"/>
    <w:link w:val="CustomLetterheadChar"/>
    <w:qFormat/>
    <w:rsid w:val="0093202A"/>
    <w:pPr>
      <w:spacing w:before="240" w:after="240"/>
    </w:pPr>
  </w:style>
  <w:style w:type="character" w:customStyle="1" w:styleId="CustomLetterheadChar">
    <w:name w:val="Custom Letterhead Char"/>
    <w:basedOn w:val="HeaderChar"/>
    <w:link w:val="CustomLetterhead"/>
    <w:rsid w:val="0093202A"/>
    <w:rPr>
      <w:rFonts w:ascii="Book Antiqua" w:hAnsi="Book Antiqua"/>
      <w:sz w:val="24"/>
      <w:szCs w:val="24"/>
    </w:rPr>
  </w:style>
  <w:style w:type="paragraph" w:customStyle="1" w:styleId="paragraph">
    <w:name w:val="paragraph"/>
    <w:basedOn w:val="Normal"/>
    <w:rsid w:val="006F4970"/>
    <w:pPr>
      <w:spacing w:before="100" w:beforeAutospacing="1" w:after="100" w:afterAutospacing="1"/>
    </w:pPr>
    <w:rPr>
      <w:rFonts w:ascii="Times New Roman" w:hAnsi="Times New Roman"/>
    </w:rPr>
  </w:style>
  <w:style w:type="character" w:customStyle="1" w:styleId="normaltextrun">
    <w:name w:val="normaltextrun"/>
    <w:basedOn w:val="DefaultParagraphFont"/>
    <w:rsid w:val="006F4970"/>
  </w:style>
  <w:style w:type="character" w:customStyle="1" w:styleId="eop">
    <w:name w:val="eop"/>
    <w:basedOn w:val="DefaultParagraphFont"/>
    <w:rsid w:val="006F4970"/>
  </w:style>
  <w:style w:type="character" w:customStyle="1" w:styleId="scxw153906472">
    <w:name w:val="scxw153906472"/>
    <w:basedOn w:val="DefaultParagraphFont"/>
    <w:rsid w:val="006F4970"/>
  </w:style>
  <w:style w:type="character" w:customStyle="1" w:styleId="nobreakhyphenblob">
    <w:name w:val="nobreakhyphenblob"/>
    <w:basedOn w:val="DefaultParagraphFont"/>
    <w:rsid w:val="006F4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Letterhead/Health%20Letterhead%20Templa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f4cb4-b61c-41b1-b566-1e52ad8831f2" xsi:nil="true"/>
    <lcf76f155ced4ddcb4097134ff3c332f xmlns="45d75515-7ac1-4cd2-80d2-f1481ca63a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98AFB7EF1ABD4B99D9DCC53D50ABAC" ma:contentTypeVersion="13" ma:contentTypeDescription="Create a new document." ma:contentTypeScope="" ma:versionID="c1b49b89ab4410121e188f31433928e2">
  <xsd:schema xmlns:xsd="http://www.w3.org/2001/XMLSchema" xmlns:xs="http://www.w3.org/2001/XMLSchema" xmlns:p="http://schemas.microsoft.com/office/2006/metadata/properties" xmlns:ns2="45d75515-7ac1-4cd2-80d2-f1481ca63a2b" xmlns:ns3="cc6f4cb4-b61c-41b1-b566-1e52ad8831f2" targetNamespace="http://schemas.microsoft.com/office/2006/metadata/properties" ma:root="true" ma:fieldsID="88269311b8438a05cac092a3c5d7d3fc" ns2:_="" ns3:_="">
    <xsd:import namespace="45d75515-7ac1-4cd2-80d2-f1481ca63a2b"/>
    <xsd:import namespace="cc6f4cb4-b61c-41b1-b566-1e52ad883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75515-7ac1-4cd2-80d2-f1481ca63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4cb4-b61c-41b1-b566-1e52ad8831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66a6e6-44cd-4943-9fd7-2a1b8d452e9c}" ma:internalName="TaxCatchAll" ma:showField="CatchAllData" ma:web="cc6f4cb4-b61c-41b1-b566-1e52ad883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34E99-91B5-441E-B116-7EE305C4CD67}">
  <ds:schemaRefs>
    <ds:schemaRef ds:uri="http://schemas.microsoft.com/sharepoint/v3/contenttype/forms"/>
  </ds:schemaRefs>
</ds:datastoreItem>
</file>

<file path=customXml/itemProps2.xml><?xml version="1.0" encoding="utf-8"?>
<ds:datastoreItem xmlns:ds="http://schemas.openxmlformats.org/officeDocument/2006/customXml" ds:itemID="{98A57F2A-0001-4DD2-A269-DEA06DB30681}">
  <ds:schemaRefs>
    <ds:schemaRef ds:uri="45d75515-7ac1-4cd2-80d2-f1481ca63a2b"/>
    <ds:schemaRef ds:uri="http://purl.org/dc/elements/1.1/"/>
    <ds:schemaRef ds:uri="http://schemas.microsoft.com/office/infopath/2007/PartnerControls"/>
    <ds:schemaRef ds:uri="cc6f4cb4-b61c-41b1-b566-1e52ad8831f2"/>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142D318-6B79-46F3-B0BA-09AFE74BA22A}">
  <ds:schemaRefs>
    <ds:schemaRef ds:uri="http://schemas.openxmlformats.org/officeDocument/2006/bibliography"/>
  </ds:schemaRefs>
</ds:datastoreItem>
</file>

<file path=customXml/itemProps4.xml><?xml version="1.0" encoding="utf-8"?>
<ds:datastoreItem xmlns:ds="http://schemas.openxmlformats.org/officeDocument/2006/customXml" ds:itemID="{E40D2BC1-147C-4323-9972-45B10F83F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75515-7ac1-4cd2-80d2-f1481ca63a2b"/>
    <ds:schemaRef ds:uri="cc6f4cb4-b61c-41b1-b566-1e52ad883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Health%20Letterhead%20Templates.dotm</Template>
  <TotalTime>9</TotalTime>
  <Pages>3</Pages>
  <Words>884</Words>
  <Characters>5008</Characters>
  <Application>Microsoft Office Word</Application>
  <DocSecurity>0</DocSecurity>
  <Lines>143</Lines>
  <Paragraphs>86</Paragraphs>
  <ScaleCrop>false</ScaleCrop>
  <HeadingPairs>
    <vt:vector size="2" baseType="variant">
      <vt:variant>
        <vt:lpstr>Title</vt:lpstr>
      </vt:variant>
      <vt:variant>
        <vt:i4>1</vt:i4>
      </vt:variant>
    </vt:vector>
  </HeadingPairs>
  <TitlesOfParts>
    <vt:vector size="1" baseType="lpstr">
      <vt:lpstr>Nursing and Midwifery Strategic Reference Group (NMSRG) Terms of Reference</vt:lpstr>
    </vt:vector>
  </TitlesOfParts>
  <Company>Nurses and midwives</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and Midwifery Strategic Reference Group (NMSRG) Terms of Reference</dc:title>
  <dc:subject>Nurses and midwives</dc:subject>
  <dc:creator>Australian Government Department of Health, Disability and Ageing</dc:creator>
  <cp:revision>3</cp:revision>
  <cp:lastPrinted>2007-10-31T23:22:00Z</cp:lastPrinted>
  <dcterms:created xsi:type="dcterms:W3CDTF">2026-05-07T04:03:00Z</dcterms:created>
  <dcterms:modified xsi:type="dcterms:W3CDTF">2026-05-12T06:19:00Z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gAddress">
    <vt:lpwstr> GPO Box 9848 Canberra ACT 2601</vt:lpwstr>
  </property>
  <property fmtid="{D5CDD505-2E9C-101B-9397-08002B2CF9AE}" pid="3" name="PhoneLabel">
    <vt:lpwstr/>
  </property>
  <property fmtid="{D5CDD505-2E9C-101B-9397-08002B2CF9AE}" pid="4" name="EmailLabel">
    <vt:lpwstr/>
  </property>
  <property fmtid="{D5CDD505-2E9C-101B-9397-08002B2CF9AE}" pid="5" name="Website">
    <vt:lpwstr>- www.health.gov.au</vt:lpwstr>
  </property>
  <property fmtid="{D5CDD505-2E9C-101B-9397-08002B2CF9AE}" pid="6" name="PhoneValue">
    <vt:lpwstr/>
  </property>
  <property fmtid="{D5CDD505-2E9C-101B-9397-08002B2CF9AE}" pid="7" name="EmailValue">
    <vt:lpwstr/>
  </property>
  <property fmtid="{D5CDD505-2E9C-101B-9397-08002B2CF9AE}" pid="8" name="ClassificationContentMarkingHeaderShapeIds">
    <vt:lpwstr>dcad8cf,771bbe19,330e8287</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5e1124e2,5dd49ea1,54f70208</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2025-12-16T04:07:50Z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c5a36aad-3989-4ac7-aa03-caefca5caa3f</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y fmtid="{D5CDD505-2E9C-101B-9397-08002B2CF9AE}" pid="22" name="ContentTypeId">
    <vt:lpwstr>0x0101002C98AFB7EF1ABD4B99D9DCC53D50ABAC</vt:lpwstr>
  </property>
</Properties>
</file>