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82181" w14:textId="77777777" w:rsidR="00A10B86" w:rsidRPr="00F256A3" w:rsidRDefault="00000000" w:rsidP="005B6B35">
      <w:pPr>
        <w:jc w:val="right"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noProof/>
        </w:rPr>
        <w:drawing>
          <wp:anchor distT="0" distB="0" distL="114300" distR="114300" simplePos="0" relativeHeight="251658240" behindDoc="0" locked="0" layoutInCell="1" allowOverlap="1" wp14:anchorId="595B1CEF" wp14:editId="04C9496F">
            <wp:simplePos x="0" y="0"/>
            <wp:positionH relativeFrom="margin">
              <wp:posOffset>16510</wp:posOffset>
            </wp:positionH>
            <wp:positionV relativeFrom="margin">
              <wp:posOffset>-437515</wp:posOffset>
            </wp:positionV>
            <wp:extent cx="1447800" cy="1123950"/>
            <wp:effectExtent l="0" t="0" r="0" b="0"/>
            <wp:wrapSquare wrapText="bothSides"/>
            <wp:docPr id="980928576" name="Picture 1" descr="هذه هي مجموعة الفحص المجانية للبرنامج الوطني لفحص سرطان الأمعا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هذه هي مجموعة الفحص المجانية للبرنامج الوطني لفحص سرطان الأمعاء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F256A3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044814D0" wp14:editId="68B5D67B">
            <wp:extent cx="3733800" cy="780288"/>
            <wp:effectExtent l="0" t="0" r="0" b="1270"/>
            <wp:docPr id="1" name="Picture 1" descr="شعار الحكومة الأسترالية وشعار البرنامج الوطني لفحص سرطان الأمعاء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شعار الحكومة الأسترالية وشعار البرنامج الوطني لفحص سرطان الأمعاء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78F9D266" w14:textId="7A6D9E0D" w:rsidR="00F256A3" w:rsidRPr="00F5231F" w:rsidRDefault="00F256A3" w:rsidP="00F256A3">
      <w:pPr>
        <w:pStyle w:val="BodyText"/>
        <w:bidi/>
        <w:spacing w:after="120"/>
        <w:rPr>
          <w:rStyle w:val="IntenseEmphasis"/>
          <w:rFonts w:ascii="Noto Sans Arabic" w:hAnsi="Noto Sans Arabic" w:cs="Noto Sans Arabic"/>
        </w:rPr>
      </w:pPr>
      <w:bookmarkStart w:id="1" w:name="_Hlk216448081"/>
      <w:r>
        <w:rPr>
          <w:rStyle w:val="IntenseEmphasis"/>
          <w:rFonts w:ascii="Noto Sans Arabic" w:hAnsi="Noto Sans Arabic" w:cs="Noto Sans Arabic"/>
        </w:rPr>
        <w:t>CE901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 w:rsidR="006B355D">
        <w:rPr>
          <w:rStyle w:val="IntenseEmphasis"/>
          <w:rFonts w:ascii="Noto Sans Arabic" w:hAnsi="Noto Sans Arabic" w:cs="Noto Sans Arabic"/>
          <w:lang w:val="en-US"/>
        </w:rPr>
        <w:t xml:space="preserve"> </w:t>
      </w:r>
      <w:r w:rsidR="006B355D">
        <w:rPr>
          <w:rStyle w:val="IntenseEmphasis"/>
          <w:rFonts w:ascii="Noto Sans Arabic" w:hAnsi="Noto Sans Arabic" w:cs="Noto Sans Arabic"/>
        </w:rPr>
        <w:t>12/2025</w:t>
      </w:r>
      <w:r>
        <w:rPr>
          <w:rStyle w:val="IntenseEmphasis"/>
          <w:rFonts w:ascii="Noto Sans Arabic" w:hAnsi="Noto Sans Arabic" w:cs="Noto Sans Arabic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–</w:t>
      </w:r>
      <w:r>
        <w:rPr>
          <w:rStyle w:val="IntenseEmphasis"/>
          <w:rFonts w:ascii="Noto Sans Arabic" w:hAnsi="Noto Sans Arabic" w:cs="Noto Sans Arabic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العربية | Arabic –</w:t>
      </w:r>
      <w:r>
        <w:rPr>
          <w:rStyle w:val="IntenseEmphasis"/>
          <w:rFonts w:ascii="Noto Sans Arabic" w:hAnsi="Noto Sans Arabic" w:cs="Noto Sans Arabic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نموذج فقط</w:t>
      </w:r>
    </w:p>
    <w:p w14:paraId="33FF4497" w14:textId="16C4418D" w:rsidR="00270E16" w:rsidRPr="00F256A3" w:rsidRDefault="00000000" w:rsidP="00D354CF">
      <w:pPr>
        <w:bidi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>عزيزي&lt;</w:t>
      </w:r>
      <w:r w:rsidR="006A0857">
        <w:rPr>
          <w:rFonts w:ascii="Noto Sans Arabic" w:hAnsi="Noto Sans Arabic" w:cs="Noto Sans Arabic" w:hint="cs"/>
          <w:rtl/>
          <w:lang w:val="ar"/>
        </w:rPr>
        <w:t>الاسم الأول</w:t>
      </w:r>
      <w:r w:rsidRPr="00F256A3">
        <w:rPr>
          <w:rFonts w:ascii="Noto Sans Arabic" w:hAnsi="Noto Sans Arabic" w:cs="Noto Sans Arabic"/>
          <w:rtl/>
          <w:lang w:val="ar"/>
        </w:rPr>
        <w:t>&gt;،</w:t>
      </w:r>
    </w:p>
    <w:p w14:paraId="62F735BC" w14:textId="77777777" w:rsidR="00270E16" w:rsidRPr="00F256A3" w:rsidRDefault="00000000" w:rsidP="00D354CF">
      <w:pPr>
        <w:pStyle w:val="Heading1"/>
        <w:bidi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>سوف تتلقى مجموعة فحص سرطان الأمعاء المجانية التالية في غضون عامين.</w:t>
      </w:r>
    </w:p>
    <w:p w14:paraId="40D5682E" w14:textId="77777777" w:rsidR="00291F37" w:rsidRPr="00F256A3" w:rsidRDefault="00000000" w:rsidP="00F256A3">
      <w:pPr>
        <w:bidi/>
        <w:spacing w:after="120"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 xml:space="preserve">تظهر سجلاتنا أنك خضعت لتنظير القولون في العامين الماضيين. توصي الإرشادات السريرية بأنه بعد تنظير القولون، من الآمن تخطي اختبار فحص الأمعاء التالي. </w:t>
      </w:r>
    </w:p>
    <w:p w14:paraId="560A825A" w14:textId="77777777" w:rsidR="00270E16" w:rsidRPr="00F256A3" w:rsidRDefault="00000000" w:rsidP="00F256A3">
      <w:pPr>
        <w:bidi/>
        <w:spacing w:after="120"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>هذا يعني أنك لن تتلقى مجموعة أدوات الفحص لمدة عامين آخرين.</w:t>
      </w:r>
    </w:p>
    <w:p w14:paraId="6C37A822" w14:textId="28CE92F0" w:rsidR="00270E16" w:rsidRPr="00F256A3" w:rsidRDefault="00000000" w:rsidP="00F256A3">
      <w:pPr>
        <w:pStyle w:val="ListParagraph"/>
        <w:numPr>
          <w:ilvl w:val="0"/>
          <w:numId w:val="5"/>
        </w:numPr>
        <w:bidi/>
        <w:spacing w:after="120"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>إذا كنت ترغب في الفحص مرة أخرى الآن، يمكنك طلب إرسال مجموعة أدواتك إليك بالبريد على</w:t>
      </w:r>
      <w:r w:rsidR="006B355D">
        <w:rPr>
          <w:rFonts w:ascii="Noto Sans Arabic" w:hAnsi="Noto Sans Arabic" w:cs="Noto Sans Arabic"/>
          <w:lang w:val="en-US"/>
        </w:rPr>
        <w:t xml:space="preserve"> </w:t>
      </w:r>
      <w:hyperlink r:id="rId13" w:history="1">
        <w:r w:rsidR="00270E16" w:rsidRPr="00C762B2">
          <w:rPr>
            <w:rStyle w:val="Hyperlink"/>
            <w:rFonts w:ascii="Noto Sans Arabic" w:hAnsi="Noto Sans Arabic" w:cs="Noto Sans Arabic"/>
            <w:rtl/>
            <w:lang w:val="ar"/>
          </w:rPr>
          <w:t>www.ncsr.gov.au/boweltest</w:t>
        </w:r>
      </w:hyperlink>
      <w:r w:rsidRPr="00F256A3">
        <w:rPr>
          <w:rFonts w:ascii="Noto Sans Arabic" w:hAnsi="Noto Sans Arabic" w:cs="Noto Sans Arabic"/>
          <w:rtl/>
          <w:lang w:val="ar"/>
        </w:rPr>
        <w:t xml:space="preserve"> أو اتصل على الرقم 701 627 1800.</w:t>
      </w:r>
    </w:p>
    <w:p w14:paraId="2E3A20B5" w14:textId="17426489" w:rsidR="00321C97" w:rsidRPr="00F256A3" w:rsidRDefault="00000000" w:rsidP="00F256A3">
      <w:pPr>
        <w:pStyle w:val="ListParagraph"/>
        <w:numPr>
          <w:ilvl w:val="0"/>
          <w:numId w:val="5"/>
        </w:numPr>
        <w:bidi/>
        <w:spacing w:after="120"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 xml:space="preserve">إذا أوصى طبيبك بالمتابعة المستمرة باستخدام تنظير القولون (تنظير القولون تحت المراقبة)، فيرجى إلغاء الاشتراك أو تأجيل مشاركتك لتجنب تلقي مجموعات أدوات غير ضرورية. يمكنك القيام بذلك على </w:t>
      </w:r>
      <w:hyperlink r:id="rId14" w:history="1">
        <w:r w:rsidR="000036B7" w:rsidRPr="00C762B2">
          <w:rPr>
            <w:rStyle w:val="Hyperlink"/>
            <w:rFonts w:ascii="Noto Sans Arabic" w:hAnsi="Noto Sans Arabic" w:cs="Noto Sans Arabic"/>
            <w:rtl/>
            <w:lang w:val="ar"/>
          </w:rPr>
          <w:t>www.ncsr.gov.au/manage-participation</w:t>
        </w:r>
      </w:hyperlink>
      <w:r w:rsidRPr="00F256A3">
        <w:rPr>
          <w:rFonts w:ascii="Noto Sans Arabic" w:hAnsi="Noto Sans Arabic" w:cs="Noto Sans Arabic"/>
          <w:rtl/>
          <w:lang w:val="ar"/>
        </w:rPr>
        <w:t xml:space="preserve"> أو الاتصال بالرقم </w:t>
      </w:r>
      <w:dir w:val="ltr">
        <w:r w:rsidRPr="00F256A3">
          <w:rPr>
            <w:rFonts w:ascii="Noto Sans Arabic" w:hAnsi="Noto Sans Arabic" w:cs="Noto Sans Arabic"/>
            <w:rtl/>
            <w:lang w:val="ar"/>
          </w:rPr>
          <w:t>1800 627 701</w:t>
        </w:r>
        <w:r w:rsidRPr="00F256A3">
          <w:rPr>
            <w:rFonts w:ascii="Noto Sans Arabic" w:hAnsi="Noto Sans Arabic" w:cs="Noto Sans Arabic" w:hint="cs"/>
            <w:rtl/>
            <w:lang w:val="ar"/>
          </w:rPr>
          <w:t>‬</w:t>
        </w:r>
        <w:r w:rsidRPr="00F256A3">
          <w:rPr>
            <w:rFonts w:ascii="Noto Sans Arabic" w:hAnsi="Noto Sans Arabic" w:cs="Noto Sans Arabic"/>
            <w:rtl/>
            <w:lang w:val="ar"/>
          </w:rPr>
          <w:t xml:space="preserve">. </w:t>
        </w:r>
        <w:r w:rsidRPr="00F256A3">
          <w:rPr>
            <w:rFonts w:ascii="Noto Sans Arabic" w:hAnsi="Noto Sans Arabic" w:cs="Noto Sans Arabic"/>
          </w:rPr>
          <w:t>‬</w:t>
        </w:r>
        <w:r w:rsidRPr="00F256A3">
          <w:rPr>
            <w:rFonts w:ascii="Noto Sans Arabic" w:hAnsi="Noto Sans Arabic" w:cs="Noto Sans Arabic"/>
          </w:rP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</w:dir>
    </w:p>
    <w:p w14:paraId="07057914" w14:textId="77777777" w:rsidR="00B33552" w:rsidRPr="00F256A3" w:rsidRDefault="00000000" w:rsidP="00F256A3">
      <w:pPr>
        <w:bidi/>
        <w:spacing w:after="120"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 xml:space="preserve">إذا لم تكن متأكدًا، فتحدث مع طبيبك حول ما هو مناسب لك. طبيبك أو أخصائيك هو الأنسب لتقديم المشورة لك بشأن خيارات الفحص المتاحة لك. </w:t>
      </w:r>
    </w:p>
    <w:p w14:paraId="7802A604" w14:textId="77777777" w:rsidR="00270E16" w:rsidRPr="00F256A3" w:rsidRDefault="00000000" w:rsidP="00F256A3">
      <w:pPr>
        <w:bidi/>
        <w:spacing w:after="120"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>يمكنك استخدام ورقة المعلومات المرفقة للمساعدة في إجراء المناقشة مع طبيبك.</w:t>
      </w:r>
    </w:p>
    <w:p w14:paraId="18A7D8AC" w14:textId="77777777" w:rsidR="00C70FC3" w:rsidRPr="00F256A3" w:rsidRDefault="00000000" w:rsidP="00F256A3">
      <w:pPr>
        <w:bidi/>
        <w:spacing w:after="120"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>مع خالص التحيات</w:t>
      </w:r>
    </w:p>
    <w:p w14:paraId="7A3003A4" w14:textId="77777777" w:rsidR="00C70FC3" w:rsidRDefault="00000000" w:rsidP="00F256A3">
      <w:pPr>
        <w:bidi/>
        <w:spacing w:after="120"/>
        <w:rPr>
          <w:rFonts w:ascii="Noto Sans Arabic" w:hAnsi="Noto Sans Arabic" w:cs="Noto Sans Arabic"/>
          <w:lang w:val="en-US"/>
        </w:rPr>
      </w:pPr>
      <w:r w:rsidRPr="00F256A3">
        <w:rPr>
          <w:rFonts w:ascii="Noto Sans Arabic" w:hAnsi="Noto Sans Arabic" w:cs="Noto Sans Arabic"/>
          <w:rtl/>
          <w:lang w:val="ar"/>
        </w:rPr>
        <w:t>البرنامج الوطني لفحص سرطان الأمعاء</w:t>
      </w:r>
    </w:p>
    <w:p w14:paraId="303C3CF4" w14:textId="77777777" w:rsidR="00FA78CD" w:rsidRPr="00FA78CD" w:rsidRDefault="00FA78CD" w:rsidP="00FA78CD">
      <w:pPr>
        <w:bidi/>
        <w:spacing w:after="120"/>
        <w:rPr>
          <w:rFonts w:ascii="Noto Sans Arabic" w:hAnsi="Noto Sans Arabic" w:cs="Noto Sans Arabic"/>
          <w:lang w:val="en-US"/>
        </w:rPr>
      </w:pPr>
    </w:p>
    <w:bookmarkEnd w:id="1"/>
    <w:p w14:paraId="1F089D85" w14:textId="68753D8B" w:rsidR="00941D17" w:rsidRPr="00F256A3" w:rsidRDefault="006B355D" w:rsidP="00030797">
      <w:pPr>
        <w:pStyle w:val="BodyText"/>
        <w:bidi/>
        <w:spacing w:before="0" w:after="0" w:line="240" w:lineRule="auto"/>
        <w:rPr>
          <w:rFonts w:ascii="Noto Sans Arabic" w:hAnsi="Noto Sans Arabic" w:cs="Noto Sans Arabic"/>
          <w:bCs/>
        </w:rPr>
      </w:pPr>
      <w:r w:rsidRPr="00F256A3">
        <w:rPr>
          <w:rFonts w:ascii="Noto Sans Arabic" w:hAnsi="Noto Sans Arabic" w:cs="Noto Sans Arabic"/>
          <w:bCs/>
          <w:noProof/>
        </w:rPr>
        <w:drawing>
          <wp:anchor distT="0" distB="0" distL="114300" distR="114300" simplePos="0" relativeHeight="251659264" behindDoc="0" locked="0" layoutInCell="1" allowOverlap="1" wp14:anchorId="7EFDAB13" wp14:editId="3455E7D6">
            <wp:simplePos x="0" y="0"/>
            <wp:positionH relativeFrom="margin">
              <wp:posOffset>4524375</wp:posOffset>
            </wp:positionH>
            <wp:positionV relativeFrom="paragraph">
              <wp:posOffset>291134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6A3">
        <w:rPr>
          <w:rFonts w:ascii="Noto Sans Arabic" w:hAnsi="Noto Sans Arabic" w:cs="Noto Sans Arabic"/>
          <w:bCs/>
          <w:rtl/>
          <w:lang w:val="ar"/>
        </w:rPr>
        <w:t>لمزيد من المعلومات حول فحص سرطان الأمعاء</w:t>
      </w:r>
    </w:p>
    <w:p w14:paraId="288FC35F" w14:textId="1C15F731" w:rsidR="00941D17" w:rsidRPr="00F256A3" w:rsidRDefault="00000000" w:rsidP="00030797">
      <w:pPr>
        <w:bidi/>
        <w:spacing w:after="0" w:line="240" w:lineRule="auto"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 xml:space="preserve">امسح رمز الاستجابة السريعة هذا لزيارة </w:t>
      </w:r>
      <w:hyperlink r:id="rId16" w:history="1">
        <w:r w:rsidR="00941D17" w:rsidRPr="00C762B2">
          <w:rPr>
            <w:rStyle w:val="Hyperlink"/>
            <w:rFonts w:ascii="Noto Sans Arabic" w:hAnsi="Noto Sans Arabic" w:cs="Noto Sans Arabic"/>
            <w:rtl/>
            <w:lang w:val="ar"/>
          </w:rPr>
          <w:t>www.health.gov.au/nbcsp</w:t>
        </w:r>
      </w:hyperlink>
    </w:p>
    <w:p w14:paraId="2E46D500" w14:textId="77777777" w:rsidR="00941D17" w:rsidRPr="00F256A3" w:rsidRDefault="00000000" w:rsidP="00030797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</w:rPr>
      </w:pPr>
      <w:r w:rsidRPr="00F256A3">
        <w:rPr>
          <w:rFonts w:ascii="Noto Sans Arabic" w:hAnsi="Noto Sans Arabic" w:cs="Noto Sans Arabic"/>
          <w:rtl/>
          <w:lang w:val="ar"/>
        </w:rPr>
        <w:t xml:space="preserve">تفضل بزيارة السجل الوطني لفحص السرطان على </w:t>
      </w:r>
      <w:hyperlink r:id="rId17" w:history="1">
        <w:r w:rsidR="00941D17" w:rsidRPr="00F256A3">
          <w:rPr>
            <w:rStyle w:val="Hyperlink"/>
            <w:rFonts w:ascii="Noto Sans Arabic" w:hAnsi="Noto Sans Arabic" w:cs="Noto Sans Arabic"/>
            <w:rtl/>
            <w:lang w:val="ar"/>
          </w:rPr>
          <w:t>www.ncsr.gov.au</w:t>
        </w:r>
      </w:hyperlink>
      <w:r w:rsidRPr="00F256A3">
        <w:rPr>
          <w:rFonts w:ascii="Noto Sans Arabic" w:hAnsi="Noto Sans Arabic" w:cs="Noto Sans Arabic"/>
          <w:rtl/>
          <w:lang w:val="ar"/>
        </w:rPr>
        <w:t xml:space="preserve"> </w:t>
      </w:r>
      <w:r w:rsidRPr="00F256A3">
        <w:rPr>
          <w:rFonts w:ascii="Noto Sans Arabic" w:hAnsi="Noto Sans Arabic" w:cs="Noto Sans Arabic"/>
          <w:rtl/>
          <w:lang w:val="ar"/>
        </w:rPr>
        <w:br/>
        <w:t xml:space="preserve">أو اتصل على الرقم </w:t>
      </w:r>
      <w:dir w:val="ltr">
        <w:r w:rsidRPr="00F256A3">
          <w:rPr>
            <w:rFonts w:ascii="Noto Sans Arabic" w:hAnsi="Noto Sans Arabic" w:cs="Noto Sans Arabic"/>
            <w:rtl/>
            <w:lang w:val="ar"/>
          </w:rPr>
          <w:t>1800 627 701</w:t>
        </w:r>
        <w:r w:rsidRPr="00F256A3">
          <w:rPr>
            <w:rFonts w:ascii="Noto Sans Arabic" w:hAnsi="Noto Sans Arabic" w:cs="Noto Sans Arabic" w:hint="cs"/>
            <w:rtl/>
            <w:lang w:val="ar"/>
          </w:rPr>
          <w:t>‬</w:t>
        </w:r>
        <w:r w:rsidRPr="00F256A3">
          <w:rPr>
            <w:rFonts w:ascii="Noto Sans Arabic" w:hAnsi="Noto Sans Arabic" w:cs="Noto Sans Arabic"/>
          </w:rPr>
          <w:t>‬</w:t>
        </w:r>
        <w:r w:rsidRPr="00F256A3">
          <w:rPr>
            <w:rFonts w:ascii="Noto Sans Arabic" w:hAnsi="Noto Sans Arabic" w:cs="Noto Sans Arabic"/>
          </w:rP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</w:dir>
    </w:p>
    <w:p w14:paraId="6181EC12" w14:textId="7E671B80" w:rsidR="00AC1E3E" w:rsidRPr="006B355D" w:rsidRDefault="00000000" w:rsidP="00030797">
      <w:pPr>
        <w:pStyle w:val="BodyText"/>
        <w:bidi/>
        <w:spacing w:before="0" w:after="0" w:line="240" w:lineRule="auto"/>
        <w:ind w:left="2080"/>
        <w:rPr>
          <w:rFonts w:ascii="Noto Sans Arabic" w:hAnsi="Noto Sans Arabic" w:cs="Noto Sans Arabic"/>
          <w:sz w:val="18"/>
          <w:szCs w:val="18"/>
        </w:rPr>
      </w:pPr>
      <w:r w:rsidRPr="006B355D">
        <w:rPr>
          <w:rFonts w:ascii="Noto Sans Arabic" w:hAnsi="Noto Sans Arabic" w:cs="Noto Sans Arabic"/>
          <w:sz w:val="18"/>
          <w:szCs w:val="18"/>
          <w:rtl/>
          <w:lang w:val="ar"/>
        </w:rPr>
        <w:t xml:space="preserve">كيف نستخدم معلوماتك الشخصية: </w:t>
      </w:r>
      <w:hyperlink r:id="rId18" w:history="1">
        <w:r w:rsidR="00941D17" w:rsidRPr="006B355D">
          <w:rPr>
            <w:rStyle w:val="Hyperlink"/>
            <w:rFonts w:ascii="Noto Sans Arabic" w:hAnsi="Noto Sans Arabic" w:cs="Noto Sans Arabic"/>
            <w:sz w:val="18"/>
            <w:szCs w:val="18"/>
            <w:rtl/>
            <w:lang w:val="ar"/>
          </w:rPr>
          <w:t>www.ncsr.gov.au/privacy</w:t>
        </w:r>
      </w:hyperlink>
    </w:p>
    <w:p w14:paraId="504A5C75" w14:textId="77777777" w:rsidR="00AC1E3E" w:rsidRPr="00F256A3" w:rsidRDefault="00AC1E3E" w:rsidP="00F256A3">
      <w:pPr>
        <w:spacing w:after="0"/>
        <w:rPr>
          <w:rFonts w:ascii="Noto Sans Arabic" w:hAnsi="Noto Sans Arabic" w:cs="Noto Sans Arabic"/>
        </w:rPr>
        <w:sectPr w:rsidR="00AC1E3E" w:rsidRPr="00F256A3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FC9E040" w14:textId="77777777" w:rsidR="008725D1" w:rsidRPr="00F256A3" w:rsidRDefault="00000000" w:rsidP="00F256A3">
      <w:pPr>
        <w:pStyle w:val="Heading1"/>
        <w:bidi/>
        <w:spacing w:after="120"/>
        <w:rPr>
          <w:rFonts w:ascii="Noto Sans Arabic" w:hAnsi="Noto Sans Arabic" w:cs="Noto Sans Arabic"/>
          <w:sz w:val="24"/>
          <w:szCs w:val="24"/>
        </w:rPr>
      </w:pPr>
      <w:r w:rsidRPr="00F256A3">
        <w:rPr>
          <w:rFonts w:ascii="Noto Sans Arabic" w:hAnsi="Noto Sans Arabic" w:cs="Noto Sans Arabic"/>
          <w:sz w:val="24"/>
          <w:szCs w:val="24"/>
          <w:rtl/>
          <w:lang w:val="ar"/>
        </w:rPr>
        <w:lastRenderedPageBreak/>
        <w:t>معلومات لدعم مناقشة الطبيب/المريض</w:t>
      </w:r>
    </w:p>
    <w:p w14:paraId="0EACD8BC" w14:textId="3B1717FE" w:rsidR="00F9224A" w:rsidRPr="00F256A3" w:rsidRDefault="00000000" w:rsidP="00F256A3">
      <w:pPr>
        <w:bidi/>
        <w:spacing w:after="120"/>
        <w:rPr>
          <w:rFonts w:ascii="Noto Sans Arabic" w:hAnsi="Noto Sans Arabic" w:cs="Noto Sans Arabic"/>
          <w:sz w:val="20"/>
          <w:szCs w:val="20"/>
        </w:rPr>
      </w:pPr>
      <w:r w:rsidRPr="00F256A3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تظهر سجلاتنا أن مريضك قد خضع لتنظير القولون في العامين الماضيين، وبالتالي يمكنه تخطي </w:t>
      </w:r>
      <w:r w:rsidR="006A0857">
        <w:rPr>
          <w:rFonts w:ascii="Noto Sans Arabic" w:hAnsi="Noto Sans Arabic" w:cs="Noto Sans Arabic" w:hint="cs"/>
          <w:sz w:val="20"/>
          <w:szCs w:val="20"/>
          <w:rtl/>
          <w:lang w:val="ar"/>
        </w:rPr>
        <w:t>إحدى دورات</w:t>
      </w:r>
      <w:r w:rsidR="006A0857" w:rsidRPr="00F256A3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 </w:t>
      </w:r>
      <w:r w:rsidRPr="00F256A3">
        <w:rPr>
          <w:rFonts w:ascii="Noto Sans Arabic" w:hAnsi="Noto Sans Arabic" w:cs="Noto Sans Arabic"/>
          <w:sz w:val="20"/>
          <w:szCs w:val="20"/>
          <w:rtl/>
          <w:lang w:val="ar"/>
        </w:rPr>
        <w:t>فحص الأمعاء. هذا يعني أنه لن يحصل على مجموعة الفحص التالية لمدة عامين آخرين، عندما يحين موعد الاختبار التالي.</w:t>
      </w:r>
    </w:p>
    <w:p w14:paraId="180363D7" w14:textId="77777777" w:rsidR="000D0A96" w:rsidRPr="00F256A3" w:rsidRDefault="00000000" w:rsidP="00F256A3">
      <w:pPr>
        <w:bidi/>
        <w:spacing w:after="120"/>
        <w:rPr>
          <w:rFonts w:ascii="Noto Sans Arabic" w:hAnsi="Noto Sans Arabic" w:cs="Noto Sans Arabic"/>
          <w:sz w:val="20"/>
          <w:szCs w:val="20"/>
        </w:rPr>
      </w:pPr>
      <w:r w:rsidRPr="00F256A3">
        <w:rPr>
          <w:rFonts w:ascii="Noto Sans Arabic" w:hAnsi="Noto Sans Arabic" w:cs="Noto Sans Arabic"/>
          <w:sz w:val="20"/>
          <w:szCs w:val="20"/>
          <w:rtl/>
          <w:lang w:val="ar"/>
        </w:rPr>
        <w:t>هذا يتوافق مع الإرشادات السريرية التي توصي الشخص بتخطي اختبار فحص الأمعاء التالي إذا أظهر تنظير القولون الأخير عدم الحاجة إلى تنظير القولون تحت المراقبة.</w:t>
      </w:r>
    </w:p>
    <w:p w14:paraId="5519E3C7" w14:textId="77777777" w:rsidR="008330C3" w:rsidRPr="00F256A3" w:rsidRDefault="00000000" w:rsidP="00F256A3">
      <w:pPr>
        <w:bidi/>
        <w:spacing w:after="120"/>
        <w:rPr>
          <w:rFonts w:ascii="Noto Sans Arabic" w:hAnsi="Noto Sans Arabic" w:cs="Noto Sans Arabic"/>
          <w:sz w:val="20"/>
          <w:szCs w:val="20"/>
        </w:rPr>
      </w:pPr>
      <w:r w:rsidRPr="00F256A3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ومع ذلك، إذا كانوا يرغبون في الفحص مرة أخرى الآن، فيمكنهم طلب إرسال مجموعتهم إليهم بالبريد. يمكنك أيضًا طلب مجموعة الأدوات الخاصة بهم نيابة عنهم.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F324E3" w:rsidRPr="00F256A3" w14:paraId="1E01131D" w14:textId="77777777" w:rsidTr="00F256A3">
        <w:tc>
          <w:tcPr>
            <w:tcW w:w="9016" w:type="dxa"/>
            <w:gridSpan w:val="2"/>
          </w:tcPr>
          <w:p w14:paraId="5D443DBB" w14:textId="77777777" w:rsidR="00D62445" w:rsidRPr="00F256A3" w:rsidRDefault="00000000" w:rsidP="00F256A3">
            <w:pPr>
              <w:pStyle w:val="Heading1"/>
              <w:bidi/>
              <w:spacing w:after="0"/>
              <w:rPr>
                <w:rFonts w:ascii="Noto Sans Arabic" w:hAnsi="Noto Sans Arabic" w:cs="Noto Sans Arabic"/>
                <w:sz w:val="24"/>
                <w:szCs w:val="24"/>
              </w:rPr>
            </w:pPr>
            <w:r w:rsidRPr="00F256A3">
              <w:rPr>
                <w:rFonts w:ascii="Noto Sans Arabic" w:hAnsi="Noto Sans Arabic" w:cs="Noto Sans Arabic"/>
                <w:sz w:val="24"/>
                <w:szCs w:val="24"/>
                <w:rtl/>
                <w:lang w:val="ar"/>
              </w:rPr>
              <w:t xml:space="preserve">إجراءات مقدم الرعاية الصحية المحتملة </w:t>
            </w:r>
          </w:p>
        </w:tc>
      </w:tr>
      <w:tr w:rsidR="00F324E3" w:rsidRPr="00F256A3" w14:paraId="05625374" w14:textId="77777777" w:rsidTr="00F256A3">
        <w:tc>
          <w:tcPr>
            <w:tcW w:w="3114" w:type="dxa"/>
          </w:tcPr>
          <w:p w14:paraId="2A4713C2" w14:textId="77777777" w:rsidR="00376427" w:rsidRPr="00F256A3" w:rsidRDefault="00000000" w:rsidP="00F256A3">
            <w:pPr>
              <w:bidi/>
              <w:spacing w:after="0"/>
              <w:rPr>
                <w:rStyle w:val="Strong"/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Style w:val="Strong"/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>إذا كان يجب على المريض تخطي مرحلة الفحص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03CDB340" w14:textId="77777777" w:rsidR="00DE088E" w:rsidRPr="00F256A3" w:rsidRDefault="00000000" w:rsidP="00F256A3">
            <w:pPr>
              <w:bidi/>
              <w:spacing w:after="0"/>
              <w:rPr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Fonts w:ascii="Noto Sans Arabic" w:hAnsi="Noto Sans Arabic" w:cs="Noto Sans Arabic"/>
                <w:b/>
                <w:bCs/>
                <w:sz w:val="20"/>
                <w:szCs w:val="20"/>
                <w:rtl/>
                <w:lang w:val="ar"/>
              </w:rPr>
              <w:t>لا يلزم اتخاذ أي إجراء آخر.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سيرسل البرنامج لمريضك مجموعة الاختبار في غضون عامين آخرين عندما يحين موعد الفحص التالي.</w:t>
            </w:r>
          </w:p>
        </w:tc>
      </w:tr>
      <w:tr w:rsidR="00F324E3" w:rsidRPr="00F256A3" w14:paraId="211B58E6" w14:textId="77777777" w:rsidTr="00F256A3">
        <w:tc>
          <w:tcPr>
            <w:tcW w:w="3114" w:type="dxa"/>
          </w:tcPr>
          <w:p w14:paraId="28283B45" w14:textId="77777777" w:rsidR="00D62445" w:rsidRPr="00F256A3" w:rsidRDefault="00000000" w:rsidP="00F256A3">
            <w:pPr>
              <w:bidi/>
              <w:spacing w:after="0"/>
              <w:rPr>
                <w:rStyle w:val="Strong"/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Style w:val="Strong"/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>إذا كان يجب على مريضك الاستمرار في الفحص كل سنتين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2A768D66" w14:textId="7D4240A9" w:rsidR="00DE088E" w:rsidRPr="00F256A3" w:rsidRDefault="00000000" w:rsidP="00F256A3">
            <w:pPr>
              <w:bidi/>
              <w:spacing w:after="0"/>
              <w:rPr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اطلب مجموعة أدوات نيابة عنه على </w:t>
            </w:r>
            <w:hyperlink r:id="rId25" w:history="1">
              <w:r w:rsidR="0F30954C" w:rsidRPr="00C762B2">
                <w:rPr>
                  <w:rStyle w:val="Hyperlink"/>
                  <w:rFonts w:ascii="Noto Sans Arabic" w:hAnsi="Noto Sans Arabic" w:cs="Noto Sans Arabic"/>
                  <w:sz w:val="20"/>
                  <w:szCs w:val="20"/>
                  <w:rtl/>
                  <w:lang w:val="ar"/>
                </w:rPr>
                <w:t>www.ncsr.gov.au/boweltest</w:t>
              </w:r>
            </w:hyperlink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، عن طريق الاتصال بالرقم 701 627 1800 أو إجراء ذلك عبر تكامل البرامج السريرية أو بوابة مزود الرعاية الصحية للسجل الوطني لفحص السرطان. </w:t>
            </w:r>
          </w:p>
        </w:tc>
      </w:tr>
      <w:tr w:rsidR="00F324E3" w:rsidRPr="00F256A3" w14:paraId="515366F6" w14:textId="77777777" w:rsidTr="00F256A3">
        <w:tc>
          <w:tcPr>
            <w:tcW w:w="3114" w:type="dxa"/>
          </w:tcPr>
          <w:p w14:paraId="312E370A" w14:textId="77777777" w:rsidR="00D62445" w:rsidRPr="00F256A3" w:rsidRDefault="00000000" w:rsidP="00F256A3">
            <w:pPr>
              <w:bidi/>
              <w:spacing w:after="0"/>
              <w:rPr>
                <w:rStyle w:val="Strong"/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Style w:val="Strong"/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إذا كان يجب على المريض تأجيل الفحص مؤقتًا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5502390C" w14:textId="77777777" w:rsidR="00D62445" w:rsidRPr="00F256A3" w:rsidRDefault="00000000" w:rsidP="00F256A3">
            <w:pPr>
              <w:bidi/>
              <w:spacing w:after="0"/>
              <w:rPr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>اتصل على الرقم 701 627 1800 وأبلغنا بالإطار الزمني للتأجيل، أو قم بإجراء ذلك من خلال تكامل البرامج السريرية أو بوابة مزود الرعاية الصحية للسجل الوطني لفحص السرطان.</w:t>
            </w:r>
          </w:p>
        </w:tc>
      </w:tr>
      <w:tr w:rsidR="00F324E3" w:rsidRPr="00F256A3" w14:paraId="20E40B6F" w14:textId="77777777" w:rsidTr="00F256A3">
        <w:tc>
          <w:tcPr>
            <w:tcW w:w="3114" w:type="dxa"/>
          </w:tcPr>
          <w:p w14:paraId="07A1D0E6" w14:textId="77777777" w:rsidR="00D62445" w:rsidRPr="00F256A3" w:rsidRDefault="00000000" w:rsidP="00F256A3">
            <w:pPr>
              <w:bidi/>
              <w:spacing w:after="0"/>
              <w:rPr>
                <w:rStyle w:val="Strong"/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Style w:val="Strong"/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إذا كان يجب على المريض الانسحاب بشكل دائم من الفحص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65D7BFC0" w14:textId="77777777" w:rsidR="00D62445" w:rsidRPr="00F256A3" w:rsidRDefault="00000000" w:rsidP="00F256A3">
            <w:pPr>
              <w:bidi/>
              <w:spacing w:after="0"/>
              <w:rPr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>اتصل على الرقم 701 627 1800 أو قم بإلغاء الاشتراك من خلال تكامل البرامج السريرية أو بوابة مزود الرعاية الصحية للسجل الوطني لفحص السرطان.</w:t>
            </w:r>
          </w:p>
        </w:tc>
      </w:tr>
      <w:tr w:rsidR="00F324E3" w:rsidRPr="00F256A3" w14:paraId="34E1DF88" w14:textId="77777777" w:rsidTr="00F256A3">
        <w:trPr>
          <w:trHeight w:val="153"/>
        </w:trPr>
        <w:tc>
          <w:tcPr>
            <w:tcW w:w="9016" w:type="dxa"/>
            <w:gridSpan w:val="2"/>
          </w:tcPr>
          <w:p w14:paraId="67975D44" w14:textId="71C35D8B" w:rsidR="00FF5E9D" w:rsidRPr="00F256A3" w:rsidRDefault="00000000" w:rsidP="00F256A3">
            <w:pPr>
              <w:bidi/>
              <w:spacing w:after="0"/>
              <w:rPr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يمكن لمريضك إدارة مشاركته عن طريق الاتصال على الرقم </w:t>
            </w:r>
            <w:r w:rsidR="006B355D" w:rsidRPr="006B355D">
              <w:rPr>
                <w:rFonts w:ascii="Noto Sans Arabic" w:hAnsi="Noto Sans Arabic" w:cs="Noto Sans Arabic"/>
                <w:sz w:val="20"/>
                <w:szCs w:val="20"/>
                <w:lang w:val="ar"/>
              </w:rPr>
              <w:t>1800 627 701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‬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أو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عبر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بوابة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المشاركين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في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السجل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الوطني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لفحص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السرطان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r w:rsidRPr="00F256A3">
              <w:rPr>
                <w:rFonts w:ascii="Noto Sans Arabic" w:hAnsi="Noto Sans Arabic" w:cs="Noto Sans Arabic" w:hint="cs"/>
                <w:sz w:val="20"/>
                <w:szCs w:val="20"/>
                <w:rtl/>
                <w:lang w:val="ar"/>
              </w:rPr>
              <w:t>على</w:t>
            </w: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 </w:t>
            </w:r>
            <w:hyperlink r:id="rId26" w:history="1">
              <w:r w:rsidR="00FF5E9D" w:rsidRPr="00C762B2">
                <w:rPr>
                  <w:rStyle w:val="Hyperlink"/>
                  <w:rFonts w:ascii="Noto Sans Arabic" w:hAnsi="Noto Sans Arabic" w:cs="Noto Sans Arabic"/>
                  <w:sz w:val="20"/>
                  <w:szCs w:val="20"/>
                  <w:rtl/>
                  <w:lang w:val="ar"/>
                </w:rPr>
                <w:t>www.ncsr.gov.au/manage-participation</w:t>
              </w:r>
            </w:hyperlink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>.</w:t>
            </w:r>
            <w:r w:rsidRPr="00F256A3">
              <w:rPr>
                <w:rFonts w:ascii="Noto Sans Arabic" w:hAnsi="Noto Sans Arabic" w:cs="Noto Sans Arabic"/>
                <w:sz w:val="20"/>
                <w:szCs w:val="20"/>
              </w:rPr>
              <w:t>‬</w:t>
            </w:r>
            <w:r w:rsidRPr="00F256A3">
              <w:rPr>
                <w:rFonts w:ascii="Noto Sans Arabic" w:hAnsi="Noto Sans Arabic" w:cs="Noto Sans Arabic"/>
                <w:sz w:val="20"/>
                <w:szCs w:val="20"/>
              </w:rP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</w:tr>
    </w:tbl>
    <w:p w14:paraId="5849387A" w14:textId="77777777" w:rsidR="006F520A" w:rsidRPr="00F256A3" w:rsidRDefault="006F520A" w:rsidP="00F256A3">
      <w:pPr>
        <w:spacing w:after="0" w:line="240" w:lineRule="auto"/>
        <w:rPr>
          <w:rFonts w:ascii="Noto Sans Arabic" w:hAnsi="Noto Sans Arabic" w:cs="Noto Sans Arabic"/>
          <w:sz w:val="12"/>
          <w:szCs w:val="1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F324E3" w:rsidRPr="00F256A3" w14:paraId="0C358B39" w14:textId="77777777" w:rsidTr="00F256A3">
        <w:tc>
          <w:tcPr>
            <w:tcW w:w="2263" w:type="dxa"/>
            <w:vMerge w:val="restart"/>
          </w:tcPr>
          <w:p w14:paraId="0C087285" w14:textId="37D26B1A" w:rsidR="007A7903" w:rsidRPr="00F256A3" w:rsidRDefault="00000000" w:rsidP="00F256A3">
            <w:pPr>
              <w:pStyle w:val="Heading1"/>
              <w:bidi/>
              <w:spacing w:after="0"/>
              <w:rPr>
                <w:rFonts w:ascii="Noto Sans Arabic" w:hAnsi="Noto Sans Arabic" w:cs="Noto Sans Arabic"/>
                <w:sz w:val="24"/>
                <w:szCs w:val="24"/>
              </w:rPr>
            </w:pPr>
            <w:r w:rsidRPr="00F256A3">
              <w:rPr>
                <w:rFonts w:ascii="Noto Sans Arabic" w:hAnsi="Noto Sans Arabic" w:cs="Noto Sans Arabic"/>
                <w:sz w:val="24"/>
                <w:szCs w:val="24"/>
                <w:rtl/>
                <w:lang w:val="ar"/>
              </w:rPr>
              <w:t xml:space="preserve">الإرشاد </w:t>
            </w:r>
            <w:r w:rsidR="006B355D">
              <w:rPr>
                <w:rFonts w:ascii="Noto Sans Arabic" w:hAnsi="Noto Sans Arabic" w:cs="Noto Sans Arabic"/>
                <w:sz w:val="24"/>
                <w:szCs w:val="24"/>
                <w:lang w:val="en-US"/>
              </w:rPr>
              <w:br/>
            </w:r>
            <w:r w:rsidRPr="00F256A3">
              <w:rPr>
                <w:rFonts w:ascii="Noto Sans Arabic" w:hAnsi="Noto Sans Arabic" w:cs="Noto Sans Arabic"/>
                <w:sz w:val="24"/>
                <w:szCs w:val="24"/>
                <w:rtl/>
                <w:lang w:val="ar"/>
              </w:rPr>
              <w:t xml:space="preserve">السريري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3B1E15C2" w14:textId="48086564" w:rsidR="007A7903" w:rsidRPr="001F58F8" w:rsidRDefault="00000000" w:rsidP="00F256A3">
            <w:pPr>
              <w:bidi/>
              <w:spacing w:after="0"/>
              <w:rPr>
                <w:rFonts w:ascii="Noto Sans Arabic" w:hAnsi="Noto Sans Arabic" w:cs="Noto Sans Arabic"/>
                <w:sz w:val="20"/>
                <w:szCs w:val="20"/>
              </w:rPr>
            </w:pPr>
            <w:r w:rsidRPr="001F58F8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>يسترشد البرنامج الوطني لفحص سرطان الأمعاء بإرشادات الممارسة السريرية للوقاية والكشف المبكر وإدارة سرطان القولون والمستقيم (تم تحديثه عام 2023) -</w:t>
            </w:r>
            <w:hyperlink r:id="rId27" w:history="1">
              <w:r w:rsidR="00C762B2">
                <w:rPr>
                  <w:rStyle w:val="Hyperlink"/>
                  <w:rFonts w:ascii="Noto Sans Arabic" w:hAnsi="Noto Sans Arabic" w:cs="Noto Sans Arabic"/>
                  <w:sz w:val="20"/>
                  <w:szCs w:val="20"/>
                  <w:lang w:val="ar"/>
                </w:rPr>
                <w:t>www.cancer.org.au/go/clinical-guidelines-bowel</w:t>
              </w:r>
            </w:hyperlink>
            <w:r w:rsidRPr="001F58F8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. </w:t>
            </w:r>
          </w:p>
        </w:tc>
      </w:tr>
      <w:tr w:rsidR="00F324E3" w:rsidRPr="00F256A3" w14:paraId="530A8094" w14:textId="77777777" w:rsidTr="00F256A3">
        <w:tc>
          <w:tcPr>
            <w:tcW w:w="2263" w:type="dxa"/>
            <w:vMerge/>
          </w:tcPr>
          <w:p w14:paraId="7D2AB1B7" w14:textId="77777777" w:rsidR="007A7903" w:rsidRPr="00F256A3" w:rsidRDefault="007A7903" w:rsidP="00F256A3">
            <w:pPr>
              <w:spacing w:after="0"/>
              <w:rPr>
                <w:rFonts w:ascii="Noto Sans Arabic" w:hAnsi="Noto Sans Arabic" w:cs="Noto Sans Arabic"/>
              </w:rPr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69F0B988" w14:textId="06418C2F" w:rsidR="007A7903" w:rsidRPr="00F256A3" w:rsidRDefault="00000000" w:rsidP="00F256A3">
            <w:pPr>
              <w:bidi/>
              <w:spacing w:after="0"/>
              <w:rPr>
                <w:rFonts w:ascii="Noto Sans Arabic" w:hAnsi="Noto Sans Arabic" w:cs="Noto Sans Arabic"/>
                <w:sz w:val="20"/>
                <w:szCs w:val="20"/>
              </w:rPr>
            </w:pPr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 xml:space="preserve">لتحديد مدى ملاءمة فحص المريض الخاص بك مع البرنامج بعد تنظير القولون، يرجى الرجوع إلى إرشادات الممارسة السريرية لتنظير القولون بالمراقبة - </w:t>
            </w:r>
            <w:hyperlink r:id="rId28" w:history="1">
              <w:r w:rsidR="00E935BB" w:rsidRPr="00C762B2">
                <w:rPr>
                  <w:rStyle w:val="Hyperlink"/>
                  <w:rFonts w:ascii="Noto Sans Arabic" w:hAnsi="Noto Sans Arabic" w:cs="Noto Sans Arabic"/>
                  <w:sz w:val="20"/>
                  <w:szCs w:val="20"/>
                  <w:rtl/>
                  <w:lang w:val="ar"/>
                </w:rPr>
                <w:t>www.cancer.org.au/go/clinical-guidelines-bowel-surveillance</w:t>
              </w:r>
            </w:hyperlink>
            <w:r w:rsidRPr="00F256A3">
              <w:rPr>
                <w:rFonts w:ascii="Noto Sans Arabic" w:hAnsi="Noto Sans Arabic" w:cs="Noto Sans Arabic"/>
                <w:sz w:val="20"/>
                <w:szCs w:val="20"/>
                <w:rtl/>
                <w:lang w:val="ar"/>
              </w:rPr>
              <w:t>.</w:t>
            </w:r>
          </w:p>
        </w:tc>
      </w:tr>
    </w:tbl>
    <w:p w14:paraId="54F3965D" w14:textId="77777777" w:rsidR="00941D17" w:rsidRPr="00F256A3" w:rsidRDefault="00000000" w:rsidP="006B355D">
      <w:pPr>
        <w:pStyle w:val="BodyText"/>
        <w:bidi/>
        <w:spacing w:after="0" w:line="240" w:lineRule="auto"/>
        <w:rPr>
          <w:rFonts w:ascii="Noto Sans Arabic" w:hAnsi="Noto Sans Arabic" w:cs="Noto Sans Arabic"/>
          <w:bCs/>
          <w:sz w:val="20"/>
          <w:szCs w:val="20"/>
        </w:rPr>
      </w:pPr>
      <w:r w:rsidRPr="00F256A3">
        <w:rPr>
          <w:rFonts w:ascii="Noto Sans Arabic" w:hAnsi="Noto Sans Arabic" w:cs="Noto Sans Arabic"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9C988B2" wp14:editId="4855E1B0">
            <wp:simplePos x="0" y="0"/>
            <wp:positionH relativeFrom="margin">
              <wp:posOffset>4591050</wp:posOffset>
            </wp:positionH>
            <wp:positionV relativeFrom="paragraph">
              <wp:posOffset>287351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6A3">
        <w:rPr>
          <w:rFonts w:ascii="Noto Sans Arabic" w:hAnsi="Noto Sans Arabic" w:cs="Noto Sans Arabic"/>
          <w:bCs/>
          <w:sz w:val="20"/>
          <w:szCs w:val="20"/>
          <w:rtl/>
          <w:lang w:val="ar"/>
        </w:rPr>
        <w:t>لمزيد من المعلومات حول فحص سرطان الأمعاء</w:t>
      </w:r>
    </w:p>
    <w:p w14:paraId="1FDC5D81" w14:textId="55235FB0" w:rsidR="00941D17" w:rsidRPr="00F256A3" w:rsidRDefault="00000000" w:rsidP="00F256A3">
      <w:pPr>
        <w:bidi/>
        <w:spacing w:after="0" w:line="240" w:lineRule="auto"/>
        <w:rPr>
          <w:rFonts w:ascii="Noto Sans Arabic" w:hAnsi="Noto Sans Arabic" w:cs="Noto Sans Arabic"/>
          <w:sz w:val="20"/>
          <w:szCs w:val="20"/>
        </w:rPr>
      </w:pPr>
      <w:r w:rsidRPr="00F256A3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امسح رمز الاستجابة السريعة هذا لزيارة </w:t>
      </w:r>
      <w:hyperlink r:id="rId29" w:history="1">
        <w:r w:rsidR="00941D17" w:rsidRPr="00C762B2">
          <w:rPr>
            <w:rStyle w:val="Hyperlink"/>
            <w:rFonts w:ascii="Noto Sans Arabic" w:hAnsi="Noto Sans Arabic" w:cs="Noto Sans Arabic"/>
            <w:sz w:val="20"/>
            <w:szCs w:val="20"/>
            <w:rtl/>
            <w:lang w:val="ar"/>
          </w:rPr>
          <w:t>www.health.gov.au/nbcsp</w:t>
        </w:r>
      </w:hyperlink>
    </w:p>
    <w:p w14:paraId="63FBF108" w14:textId="77777777" w:rsidR="00941D17" w:rsidRPr="00F256A3" w:rsidRDefault="00000000" w:rsidP="00F256A3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  <w:sz w:val="20"/>
          <w:szCs w:val="20"/>
        </w:rPr>
      </w:pPr>
      <w:r w:rsidRPr="00F256A3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تفضل بزيارة السجل الوطني لفحص السرطان على </w:t>
      </w:r>
      <w:hyperlink r:id="rId30" w:history="1">
        <w:r w:rsidR="00941D17" w:rsidRPr="00F256A3">
          <w:rPr>
            <w:rStyle w:val="Hyperlink"/>
            <w:rFonts w:ascii="Noto Sans Arabic" w:hAnsi="Noto Sans Arabic" w:cs="Noto Sans Arabic"/>
            <w:sz w:val="20"/>
            <w:szCs w:val="20"/>
            <w:rtl/>
            <w:lang w:val="ar"/>
          </w:rPr>
          <w:t>www.ncsr.gov.au</w:t>
        </w:r>
      </w:hyperlink>
      <w:r w:rsidRPr="00F256A3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 </w:t>
      </w:r>
      <w:r w:rsidRPr="00F256A3">
        <w:rPr>
          <w:rFonts w:ascii="Noto Sans Arabic" w:hAnsi="Noto Sans Arabic" w:cs="Noto Sans Arabic"/>
          <w:sz w:val="20"/>
          <w:szCs w:val="20"/>
          <w:rtl/>
          <w:lang w:val="ar"/>
        </w:rPr>
        <w:br/>
        <w:t>أو اتصل على الرقم 701 627 1800</w:t>
      </w:r>
    </w:p>
    <w:p w14:paraId="535AB192" w14:textId="77777777" w:rsidR="00FB4FD5" w:rsidRPr="006B355D" w:rsidRDefault="00000000" w:rsidP="00F256A3">
      <w:pPr>
        <w:pStyle w:val="BodyText"/>
        <w:bidi/>
        <w:spacing w:before="0" w:after="0" w:line="240" w:lineRule="auto"/>
        <w:rPr>
          <w:rFonts w:ascii="Noto Sans Arabic" w:hAnsi="Noto Sans Arabic" w:cs="Noto Sans Arabic"/>
          <w:sz w:val="18"/>
          <w:szCs w:val="18"/>
        </w:rPr>
      </w:pPr>
      <w:r w:rsidRPr="006B355D">
        <w:rPr>
          <w:rFonts w:ascii="Noto Sans Arabic" w:hAnsi="Noto Sans Arabic" w:cs="Noto Sans Arabic"/>
          <w:sz w:val="18"/>
          <w:szCs w:val="18"/>
          <w:rtl/>
          <w:lang w:val="ar"/>
        </w:rPr>
        <w:t xml:space="preserve">كيف نستخدم معلوماتك الشخصية: </w:t>
      </w:r>
      <w:hyperlink r:id="rId31" w:history="1">
        <w:r w:rsidR="00FB4FD5" w:rsidRPr="006B355D">
          <w:rPr>
            <w:rStyle w:val="Hyperlink"/>
            <w:rFonts w:ascii="Noto Sans Arabic" w:hAnsi="Noto Sans Arabic" w:cs="Noto Sans Arabic"/>
            <w:sz w:val="18"/>
            <w:szCs w:val="18"/>
            <w:rtl/>
            <w:lang w:val="ar"/>
          </w:rPr>
          <w:t>www.ncsr.gov.au/privacy</w:t>
        </w:r>
      </w:hyperlink>
    </w:p>
    <w:sectPr w:rsidR="00FB4FD5" w:rsidRPr="006B355D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70870" w14:textId="77777777" w:rsidR="00EF4103" w:rsidRDefault="00EF4103">
      <w:pPr>
        <w:spacing w:after="0" w:line="240" w:lineRule="auto"/>
      </w:pPr>
      <w:r>
        <w:separator/>
      </w:r>
    </w:p>
  </w:endnote>
  <w:endnote w:type="continuationSeparator" w:id="0">
    <w:p w14:paraId="666D65B7" w14:textId="77777777" w:rsidR="00EF4103" w:rsidRDefault="00EF4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C424C7-056B-46BE-B115-5E2BBB32FC0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A342FA1-FE49-4A41-95CD-D1BE9AA1700D}"/>
    <w:embedBold r:id="rId3" w:fontKey="{C21448D9-BB55-4D75-98B8-A18524E2021B}"/>
    <w:embedItalic r:id="rId4" w:fontKey="{0A4A73E4-D684-4264-B417-32269E4095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173B2FB-C421-42B5-A46F-9F5520F45CD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6" w:fontKey="{3D6066E1-02DF-46E9-BF58-61FC3F234211}"/>
    <w:embedBold r:id="rId7" w:fontKey="{DF79E3E0-C267-4C5D-9887-DB124CBE10E0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0E66" w14:textId="77777777" w:rsidR="000A289D" w:rsidRDefault="00000000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2375A54" wp14:editId="50912A1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E13B3" w14:textId="77777777" w:rsidR="00937AAB" w:rsidRPr="00937AAB" w:rsidRDefault="00000000" w:rsidP="00D354CF">
                          <w:pPr>
                            <w:bidi/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375A5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21CE13B3" w14:textId="77777777" w:rsidR="00937AAB" w:rsidRPr="00937AAB" w:rsidRDefault="00000000" w:rsidP="00D354CF">
                    <w:pPr>
                      <w:bidi/>
                      <w:rPr>
                        <w:noProof/>
                      </w:rPr>
                    </w:pPr>
                    <w:r w:rsidRPr="00937AAB">
                      <w:rPr>
                        <w:noProof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0D3E5" w14:textId="2099E026" w:rsidR="000A289D" w:rsidRDefault="000A289D" w:rsidP="00D354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68B45" w14:textId="77777777" w:rsidR="000A289D" w:rsidRDefault="00000000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8C10523" wp14:editId="6FEEC95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E9C8DA" w14:textId="77777777" w:rsidR="00937AAB" w:rsidRPr="00937AAB" w:rsidRDefault="00000000" w:rsidP="00D354CF">
                          <w:pPr>
                            <w:bidi/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C1052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7CE9C8DA" w14:textId="77777777" w:rsidR="00937AAB" w:rsidRPr="00937AAB" w:rsidRDefault="00000000" w:rsidP="00D354CF">
                    <w:pPr>
                      <w:bidi/>
                      <w:rPr>
                        <w:noProof/>
                      </w:rPr>
                    </w:pPr>
                    <w:r w:rsidRPr="00937AAB">
                      <w:rPr>
                        <w:noProof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DEC6F" w14:textId="77777777" w:rsidR="00EF4103" w:rsidRDefault="00EF4103">
      <w:pPr>
        <w:spacing w:after="0" w:line="240" w:lineRule="auto"/>
      </w:pPr>
      <w:r>
        <w:separator/>
      </w:r>
    </w:p>
  </w:footnote>
  <w:footnote w:type="continuationSeparator" w:id="0">
    <w:p w14:paraId="6E480820" w14:textId="77777777" w:rsidR="00EF4103" w:rsidRDefault="00EF4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EABAA" w14:textId="77777777" w:rsidR="000A289D" w:rsidRDefault="00000000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A9E79A" wp14:editId="6626D6D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AEB5DE" w14:textId="77777777" w:rsidR="00937AAB" w:rsidRPr="00937AAB" w:rsidRDefault="00000000" w:rsidP="00D354CF">
                          <w:pPr>
                            <w:bidi/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A9E79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36AEB5DE" w14:textId="77777777" w:rsidR="00937AAB" w:rsidRPr="00937AAB" w:rsidRDefault="00000000" w:rsidP="00D354CF">
                    <w:pPr>
                      <w:bidi/>
                      <w:rPr>
                        <w:noProof/>
                      </w:rPr>
                    </w:pPr>
                    <w:r w:rsidRPr="00937AAB">
                      <w:rPr>
                        <w:noProof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BB63F" w14:textId="4C743173" w:rsidR="000A289D" w:rsidRDefault="000A289D" w:rsidP="00D354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316A7" w14:textId="77777777" w:rsidR="000A289D" w:rsidRDefault="00000000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11C1832" wp14:editId="7DD8FF2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E0FA54" w14:textId="77777777" w:rsidR="00937AAB" w:rsidRPr="00937AAB" w:rsidRDefault="00000000" w:rsidP="00D354CF">
                          <w:pPr>
                            <w:bidi/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C183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46E0FA54" w14:textId="77777777" w:rsidR="00937AAB" w:rsidRPr="00937AAB" w:rsidRDefault="00000000" w:rsidP="00D354CF">
                    <w:pPr>
                      <w:bidi/>
                      <w:rPr>
                        <w:noProof/>
                      </w:rPr>
                    </w:pPr>
                    <w:r w:rsidRPr="00937AAB">
                      <w:rPr>
                        <w:noProof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D7D0D4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B666A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AFC34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B4CF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1E10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E34C4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10B4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002E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CEBF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DC0AF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5C6C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EA7D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EA5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4B1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76AF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9A94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EEFC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1E3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1298B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CC1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5AC1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BCEF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6C1C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00F9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B6C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5C8C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DAD3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3C1C76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BE64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9CEE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3242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70A84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C091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3EBB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5CDF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B0A3A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550C41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5405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D0C107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B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0830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11858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DA11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9AE9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5023D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CBD668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B78BC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E1AA3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5FE01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C68C96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3C028AC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258DCC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F7EBC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748235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056405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23EC1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F242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A860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947A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DAEC0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A896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D8EA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666C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2F45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275E3"/>
    <w:rsid w:val="00030797"/>
    <w:rsid w:val="00037F40"/>
    <w:rsid w:val="000474E4"/>
    <w:rsid w:val="00047877"/>
    <w:rsid w:val="0004792C"/>
    <w:rsid w:val="00047A9C"/>
    <w:rsid w:val="00053E8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97F34"/>
    <w:rsid w:val="000A27AA"/>
    <w:rsid w:val="000A289D"/>
    <w:rsid w:val="000A29D8"/>
    <w:rsid w:val="000A3828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15472"/>
    <w:rsid w:val="001174A6"/>
    <w:rsid w:val="00120B44"/>
    <w:rsid w:val="00127B1C"/>
    <w:rsid w:val="00131628"/>
    <w:rsid w:val="001342E9"/>
    <w:rsid w:val="0014106C"/>
    <w:rsid w:val="00145284"/>
    <w:rsid w:val="00150E3D"/>
    <w:rsid w:val="0015415C"/>
    <w:rsid w:val="0017340A"/>
    <w:rsid w:val="00193310"/>
    <w:rsid w:val="00194FF3"/>
    <w:rsid w:val="001953E9"/>
    <w:rsid w:val="001A5446"/>
    <w:rsid w:val="001B263B"/>
    <w:rsid w:val="001B709E"/>
    <w:rsid w:val="001C2CEF"/>
    <w:rsid w:val="001C4669"/>
    <w:rsid w:val="001E0529"/>
    <w:rsid w:val="001E0F7B"/>
    <w:rsid w:val="001E24F0"/>
    <w:rsid w:val="001E5C0C"/>
    <w:rsid w:val="001E66F3"/>
    <w:rsid w:val="001F58F8"/>
    <w:rsid w:val="00200A96"/>
    <w:rsid w:val="0020476A"/>
    <w:rsid w:val="002047E4"/>
    <w:rsid w:val="00212CBA"/>
    <w:rsid w:val="00215EB0"/>
    <w:rsid w:val="002251B9"/>
    <w:rsid w:val="002300C4"/>
    <w:rsid w:val="0023399F"/>
    <w:rsid w:val="002434AE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1AEA"/>
    <w:rsid w:val="00286C1B"/>
    <w:rsid w:val="00291F37"/>
    <w:rsid w:val="00292CE4"/>
    <w:rsid w:val="00294CB5"/>
    <w:rsid w:val="002A3FE9"/>
    <w:rsid w:val="002A40B3"/>
    <w:rsid w:val="002B572D"/>
    <w:rsid w:val="002B5D5B"/>
    <w:rsid w:val="002D2369"/>
    <w:rsid w:val="002D2996"/>
    <w:rsid w:val="002E2869"/>
    <w:rsid w:val="002F2A7D"/>
    <w:rsid w:val="00303E73"/>
    <w:rsid w:val="00310F92"/>
    <w:rsid w:val="00311507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673D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A20"/>
    <w:rsid w:val="003A19D6"/>
    <w:rsid w:val="003A33C9"/>
    <w:rsid w:val="003A4C07"/>
    <w:rsid w:val="003B29C6"/>
    <w:rsid w:val="003B7D53"/>
    <w:rsid w:val="003C581A"/>
    <w:rsid w:val="003C6A6E"/>
    <w:rsid w:val="003C7F01"/>
    <w:rsid w:val="003D4F8D"/>
    <w:rsid w:val="003E1B83"/>
    <w:rsid w:val="003E35EB"/>
    <w:rsid w:val="003E5264"/>
    <w:rsid w:val="003E5C9F"/>
    <w:rsid w:val="003F1460"/>
    <w:rsid w:val="003F1A78"/>
    <w:rsid w:val="003F2FDC"/>
    <w:rsid w:val="003F51B0"/>
    <w:rsid w:val="003F54F3"/>
    <w:rsid w:val="003F6D58"/>
    <w:rsid w:val="004008C0"/>
    <w:rsid w:val="0040191E"/>
    <w:rsid w:val="00407ED7"/>
    <w:rsid w:val="00413A09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3C79"/>
    <w:rsid w:val="004A020A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F1CCB"/>
    <w:rsid w:val="004F720A"/>
    <w:rsid w:val="00501478"/>
    <w:rsid w:val="00510569"/>
    <w:rsid w:val="00521073"/>
    <w:rsid w:val="005230D6"/>
    <w:rsid w:val="00524706"/>
    <w:rsid w:val="00524F8F"/>
    <w:rsid w:val="005254D7"/>
    <w:rsid w:val="00541AC7"/>
    <w:rsid w:val="00547012"/>
    <w:rsid w:val="00550D4F"/>
    <w:rsid w:val="005530BF"/>
    <w:rsid w:val="005544E5"/>
    <w:rsid w:val="00557502"/>
    <w:rsid w:val="005721AA"/>
    <w:rsid w:val="00583642"/>
    <w:rsid w:val="0058609F"/>
    <w:rsid w:val="00592853"/>
    <w:rsid w:val="005A5383"/>
    <w:rsid w:val="005B29E2"/>
    <w:rsid w:val="005B4DA1"/>
    <w:rsid w:val="005B5587"/>
    <w:rsid w:val="005B6B35"/>
    <w:rsid w:val="005B6CAB"/>
    <w:rsid w:val="005C0792"/>
    <w:rsid w:val="005C4514"/>
    <w:rsid w:val="005C5122"/>
    <w:rsid w:val="005D44EC"/>
    <w:rsid w:val="005E1504"/>
    <w:rsid w:val="005E46AD"/>
    <w:rsid w:val="005E50DC"/>
    <w:rsid w:val="005E54EB"/>
    <w:rsid w:val="005F7CD9"/>
    <w:rsid w:val="0061340C"/>
    <w:rsid w:val="006162F2"/>
    <w:rsid w:val="00617598"/>
    <w:rsid w:val="006247B8"/>
    <w:rsid w:val="00634B9D"/>
    <w:rsid w:val="00641930"/>
    <w:rsid w:val="006432B3"/>
    <w:rsid w:val="006501C8"/>
    <w:rsid w:val="00655783"/>
    <w:rsid w:val="00663B8A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0857"/>
    <w:rsid w:val="006A1802"/>
    <w:rsid w:val="006A6751"/>
    <w:rsid w:val="006B1B42"/>
    <w:rsid w:val="006B355D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31C3"/>
    <w:rsid w:val="007036CC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73A4C"/>
    <w:rsid w:val="00780C63"/>
    <w:rsid w:val="007879AE"/>
    <w:rsid w:val="0079285E"/>
    <w:rsid w:val="007949E0"/>
    <w:rsid w:val="00795E67"/>
    <w:rsid w:val="00796B67"/>
    <w:rsid w:val="007A3BE1"/>
    <w:rsid w:val="007A63A1"/>
    <w:rsid w:val="007A7903"/>
    <w:rsid w:val="007A7ECA"/>
    <w:rsid w:val="007B08F4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079F9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86FFF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58F1"/>
    <w:rsid w:val="00921EBE"/>
    <w:rsid w:val="00926016"/>
    <w:rsid w:val="009279CB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49B1"/>
    <w:rsid w:val="009756A1"/>
    <w:rsid w:val="009878FF"/>
    <w:rsid w:val="00990C70"/>
    <w:rsid w:val="00992C74"/>
    <w:rsid w:val="00992DBF"/>
    <w:rsid w:val="0099515B"/>
    <w:rsid w:val="00996FCD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D520A"/>
    <w:rsid w:val="009E03B7"/>
    <w:rsid w:val="009F15F1"/>
    <w:rsid w:val="009F17A5"/>
    <w:rsid w:val="00A10B86"/>
    <w:rsid w:val="00A1610C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4007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680D"/>
    <w:rsid w:val="00AA7752"/>
    <w:rsid w:val="00AB3FC6"/>
    <w:rsid w:val="00AC1E3E"/>
    <w:rsid w:val="00AD62CB"/>
    <w:rsid w:val="00AE3BC8"/>
    <w:rsid w:val="00AE426E"/>
    <w:rsid w:val="00AE45D3"/>
    <w:rsid w:val="00AE574B"/>
    <w:rsid w:val="00AF7EB5"/>
    <w:rsid w:val="00B0704B"/>
    <w:rsid w:val="00B124A9"/>
    <w:rsid w:val="00B153B6"/>
    <w:rsid w:val="00B159CB"/>
    <w:rsid w:val="00B32B8C"/>
    <w:rsid w:val="00B33552"/>
    <w:rsid w:val="00B355FD"/>
    <w:rsid w:val="00B40392"/>
    <w:rsid w:val="00B44AF7"/>
    <w:rsid w:val="00B56ADE"/>
    <w:rsid w:val="00B56ED4"/>
    <w:rsid w:val="00B612C5"/>
    <w:rsid w:val="00B64387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6FF8"/>
    <w:rsid w:val="00BF549C"/>
    <w:rsid w:val="00C05B78"/>
    <w:rsid w:val="00C15054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70FC3"/>
    <w:rsid w:val="00C745E8"/>
    <w:rsid w:val="00C762B2"/>
    <w:rsid w:val="00C84C77"/>
    <w:rsid w:val="00C931C6"/>
    <w:rsid w:val="00C93FD0"/>
    <w:rsid w:val="00C9563E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34C7"/>
    <w:rsid w:val="00D04DC3"/>
    <w:rsid w:val="00D05689"/>
    <w:rsid w:val="00D079F8"/>
    <w:rsid w:val="00D2707D"/>
    <w:rsid w:val="00D354CF"/>
    <w:rsid w:val="00D43AED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1FD5"/>
    <w:rsid w:val="00DC3E9A"/>
    <w:rsid w:val="00DC744C"/>
    <w:rsid w:val="00DD3E80"/>
    <w:rsid w:val="00DD437D"/>
    <w:rsid w:val="00DD4A02"/>
    <w:rsid w:val="00DE088E"/>
    <w:rsid w:val="00DE266E"/>
    <w:rsid w:val="00DE295F"/>
    <w:rsid w:val="00DE3F8F"/>
    <w:rsid w:val="00DE4698"/>
    <w:rsid w:val="00DE62AD"/>
    <w:rsid w:val="00DF56BF"/>
    <w:rsid w:val="00E020FB"/>
    <w:rsid w:val="00E15A6F"/>
    <w:rsid w:val="00E31037"/>
    <w:rsid w:val="00E34F4E"/>
    <w:rsid w:val="00E360A8"/>
    <w:rsid w:val="00E36878"/>
    <w:rsid w:val="00E5310E"/>
    <w:rsid w:val="00E54813"/>
    <w:rsid w:val="00E6339B"/>
    <w:rsid w:val="00E63935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78F4"/>
    <w:rsid w:val="00ED0748"/>
    <w:rsid w:val="00ED6E53"/>
    <w:rsid w:val="00ED75D3"/>
    <w:rsid w:val="00ED7DBD"/>
    <w:rsid w:val="00EE7EFD"/>
    <w:rsid w:val="00EF16E9"/>
    <w:rsid w:val="00EF3F44"/>
    <w:rsid w:val="00EF4103"/>
    <w:rsid w:val="00EF42DA"/>
    <w:rsid w:val="00F01786"/>
    <w:rsid w:val="00F12AE2"/>
    <w:rsid w:val="00F145CE"/>
    <w:rsid w:val="00F14D6C"/>
    <w:rsid w:val="00F20DB9"/>
    <w:rsid w:val="00F256A3"/>
    <w:rsid w:val="00F27927"/>
    <w:rsid w:val="00F324E3"/>
    <w:rsid w:val="00F3419C"/>
    <w:rsid w:val="00F35BBB"/>
    <w:rsid w:val="00F447BF"/>
    <w:rsid w:val="00F46BB3"/>
    <w:rsid w:val="00F5315B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A78CD"/>
    <w:rsid w:val="00FB4FD5"/>
    <w:rsid w:val="00FD0B30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3D60B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://www.ncsr.gov.au/manage-particip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boweltes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hyperlink" Target="https://www.cancer.org.au/go/clinical-guidelines-bowel-surveillan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www.ncsr.gov.au/priva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cancer.org.au/go/clinical-guidelines-bowel" TargetMode="External"/><Relationship Id="rId30" Type="http://schemas.openxmlformats.org/officeDocument/2006/relationships/hyperlink" Target="https://www.ncsr.gov.au/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1849D32B-3B5D-4AAC-B632-9635EAFD5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البرنامج الوطني لفحص سرطان الأمعاء - تخطي الاختبار بعد تنظير القولون</vt:lpstr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البرنامج الوطني لفحص سرطان الأمعاء - تخطي الاختبار بعد تنظير القولون</dc:title>
  <dc:subject>Cancer</dc:subject>
  <dc:creator>Department of Health, Disability and Ageing, Australian Government</dc:creator>
  <cp:lastModifiedBy>MASCHKE, Elvia</cp:lastModifiedBy>
  <cp:revision>13</cp:revision>
  <dcterms:created xsi:type="dcterms:W3CDTF">2026-03-04T23:20:00Z</dcterms:created>
  <dcterms:modified xsi:type="dcterms:W3CDTF">2026-05-27T01:49:00Z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