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0507DD" w14:textId="77777777" w:rsidR="001E756F" w:rsidRPr="00A45870" w:rsidRDefault="002A08DC" w:rsidP="0014451B">
      <w:pPr>
        <w:pStyle w:val="BodyText"/>
        <w:rPr>
          <w:sz w:val="20"/>
          <w:szCs w:val="20"/>
        </w:rPr>
      </w:pPr>
      <w:r w:rsidRPr="00A45870">
        <w:rPr>
          <w:noProof/>
          <w:lang w:eastAsia="en-AU"/>
        </w:rPr>
        <w:drawing>
          <wp:inline distT="0" distB="0" distL="0" distR="0" wp14:anchorId="3C7A70A3" wp14:editId="79979F19">
            <wp:extent cx="3733800" cy="780288"/>
            <wp:effectExtent l="0" t="0" r="0" b="1270"/>
            <wp:docPr id="1" name="Picture 1" descr="Grb australske vlade i logotip Nacionalnog programa probira raka debelog crijeva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b australske vlade i logotip Nacionalnog programa probira raka debelog crijeva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780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0B6573" w14:textId="27E56244" w:rsidR="00FF0663" w:rsidRPr="00AA6040" w:rsidRDefault="002A08DC" w:rsidP="007E21ED">
      <w:pPr>
        <w:pStyle w:val="BodyText"/>
        <w:spacing w:before="240"/>
        <w:rPr>
          <w:rStyle w:val="IntenseEmphasis"/>
        </w:rPr>
      </w:pPr>
      <w:r>
        <w:rPr>
          <w:rStyle w:val="IntenseEmphasis"/>
          <w:lang w:val="hr"/>
        </w:rPr>
        <w:t>C001 – 7/2025 – Croatian | Hrvatski – S</w:t>
      </w:r>
      <w:r w:rsidR="00C55D15">
        <w:rPr>
          <w:rStyle w:val="IntenseEmphasis"/>
          <w:lang w:val="hr"/>
        </w:rPr>
        <w:t>amo uzorak pisma</w:t>
      </w:r>
    </w:p>
    <w:p w14:paraId="5E3FE782" w14:textId="77777777" w:rsidR="00702948" w:rsidRPr="00C55D15" w:rsidRDefault="002A08DC" w:rsidP="00855D9F">
      <w:pPr>
        <w:pStyle w:val="BlockText"/>
        <w:shd w:val="clear" w:color="auto" w:fill="DD3E26"/>
        <w:rPr>
          <w:rFonts w:ascii="Arial" w:hAnsi="Arial" w:cs="Arial"/>
          <w:sz w:val="22"/>
          <w:lang w:val="sv-FI"/>
        </w:rPr>
      </w:pPr>
      <w:r w:rsidRPr="000B5AA7">
        <w:rPr>
          <w:rFonts w:ascii="Arial" w:hAnsi="Arial" w:cs="Arial"/>
          <w:sz w:val="22"/>
          <w:lang w:val="hr"/>
        </w:rPr>
        <w:t>Uradite ovaj test i vratite ga unutar 2 tjedna ili što prije</w:t>
      </w:r>
    </w:p>
    <w:p w14:paraId="54A1544C" w14:textId="5AC3C94E" w:rsidR="001E756F" w:rsidRPr="005B4E94" w:rsidRDefault="002A08DC" w:rsidP="00855D9F">
      <w:pPr>
        <w:pStyle w:val="Heading1"/>
        <w:spacing w:before="240"/>
        <w:rPr>
          <w:lang w:val="en-AU"/>
        </w:rPr>
      </w:pPr>
      <w:r w:rsidRPr="00FF7925">
        <w:rPr>
          <w:lang w:val="hr"/>
        </w:rPr>
        <w:t>&lt;</w:t>
      </w:r>
      <w:r>
        <w:rPr>
          <w:lang w:val="hr"/>
        </w:rPr>
        <w:t>I</w:t>
      </w:r>
      <w:r w:rsidRPr="00FF7925">
        <w:rPr>
          <w:lang w:val="hr"/>
        </w:rPr>
        <w:t>me&gt;, vrijeme je za besplatni probirni test debelog crijeva.</w:t>
      </w:r>
    </w:p>
    <w:p w14:paraId="4C2BBAEE" w14:textId="3A7D3BAB" w:rsidR="001E756F" w:rsidRPr="003C296E" w:rsidRDefault="002A08DC" w:rsidP="0003110C">
      <w:pPr>
        <w:pStyle w:val="Heading1"/>
      </w:pPr>
      <w:r w:rsidRPr="003C296E">
        <w:rPr>
          <w:lang w:val="hr"/>
        </w:rPr>
        <w:t>Pridružite se milijunima Australaca koji svake 2 godine rade probirni test debelog crijeva</w:t>
      </w:r>
    </w:p>
    <w:p w14:paraId="44AF15B3" w14:textId="77777777" w:rsidR="0025316A" w:rsidRPr="008E60E1" w:rsidRDefault="002A08DC" w:rsidP="00DD508C">
      <w:pPr>
        <w:pStyle w:val="ListParagraph"/>
        <w:spacing w:after="0"/>
      </w:pPr>
      <w:r w:rsidRPr="008E60E1">
        <w:rPr>
          <w:lang w:val="hr"/>
        </w:rPr>
        <w:t xml:space="preserve">Rak debelog crijeva odnosi više života nego rak dojke, kože ili prostate – pri čemu je dob najveći čimbenik rizika. </w:t>
      </w:r>
    </w:p>
    <w:p w14:paraId="0BE05AAF" w14:textId="77777777" w:rsidR="00941BCB" w:rsidRPr="008E60E1" w:rsidRDefault="002A08DC" w:rsidP="00DD508C">
      <w:pPr>
        <w:pStyle w:val="ListParagraph"/>
        <w:spacing w:after="0"/>
      </w:pPr>
      <w:r w:rsidRPr="008E60E1">
        <w:rPr>
          <w:lang w:val="hr"/>
        </w:rPr>
        <w:t xml:space="preserve">Može se razviti bez simptoma ili obiteljske povijesti raka debelog crijeva, stoga je važno napraviti test čak i ako se osjećate dobro i zdravo. </w:t>
      </w:r>
    </w:p>
    <w:p w14:paraId="39039935" w14:textId="77777777" w:rsidR="001E756F" w:rsidRPr="008E60E1" w:rsidRDefault="002A08DC" w:rsidP="001349A1">
      <w:pPr>
        <w:pStyle w:val="ListParagraph"/>
        <w:spacing w:after="240"/>
        <w:contextualSpacing/>
      </w:pPr>
      <w:r w:rsidRPr="008E60E1">
        <w:rPr>
          <w:lang w:val="hr"/>
        </w:rPr>
        <w:t>Ako se otkrije na vrijeme, više od 90% slučajeva raka debelog crijeva se može uspješno liječiti.</w:t>
      </w:r>
    </w:p>
    <w:p w14:paraId="5A19517B" w14:textId="77777777" w:rsidR="00192D89" w:rsidRPr="00306FC4" w:rsidRDefault="002A08DC" w:rsidP="00192D89">
      <w:pPr>
        <w:pStyle w:val="Box"/>
        <w:rPr>
          <w:lang w:val="en-AU"/>
        </w:rPr>
      </w:pPr>
      <w:r w:rsidRPr="00306FC4">
        <w:rPr>
          <w:lang w:val="hr"/>
        </w:rPr>
        <w:t>Test je brz, čist i jednostavan za uraditi</w:t>
      </w:r>
    </w:p>
    <w:p w14:paraId="1857C39D" w14:textId="77777777" w:rsidR="00C712BA" w:rsidRDefault="002A08DC" w:rsidP="00C712BA">
      <w:pPr>
        <w:pStyle w:val="Box"/>
      </w:pPr>
      <w:r w:rsidRPr="00524ECF">
        <w:rPr>
          <w:lang w:val="hr"/>
        </w:rPr>
        <w:t>Sve što vam treba nalazi se u kompletu, uključujući detaljne upute.</w:t>
      </w:r>
    </w:p>
    <w:p w14:paraId="79F80F09" w14:textId="77777777" w:rsidR="00C712BA" w:rsidRDefault="002A08DC" w:rsidP="00C712BA">
      <w:pPr>
        <w:pStyle w:val="Box"/>
        <w:spacing w:after="0"/>
      </w:pPr>
      <w:r w:rsidRPr="00671275">
        <w:rPr>
          <w:noProof/>
        </w:rPr>
        <w:drawing>
          <wp:inline distT="0" distB="0" distL="0" distR="0" wp14:anchorId="71883F29" wp14:editId="690CF2B3">
            <wp:extent cx="5772151" cy="1114425"/>
            <wp:effectExtent l="0" t="0" r="0" b="0"/>
            <wp:docPr id="2098500303" name="Picture 1" descr="Četiri koraka za prikupljanje:&#10;Korak br. 1: Prikupite 2 mala uzorka iz 2 posebna izmeta.&#10;Korak br. 2: Spremite uzorke na hladno mjesto. Nemojte ih smrzavati.&#10;Korak br. 3: Pošaljite nam uzorke.&#10;Korak br. 4: Skenirajte ovaj QR kod kako biste pogledali video o tome kako se radi te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8500303" name="Picture 1" descr="Četiri koraka za prikupljanje:&#10;Korak br. 1: Prikupite 2 mala uzorka iz 2 posebna izmeta.&#10;Korak br. 2: Spremite uzorke na hladno mjesto. Nemojte ih smrzavati.&#10;Korak br. 3: Pošaljite nam uzorke.&#10;Korak br. 4: Skenirajte ovaj QR kod kako biste pogledali video o tome kako se radi test."/>
                    <pic:cNvPicPr/>
                  </pic:nvPicPr>
                  <pic:blipFill>
                    <a:blip r:embed="rId12"/>
                    <a:srcRect b="327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956" cy="1114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65C488" w14:textId="77777777" w:rsidR="00192D89" w:rsidRPr="00524ECF" w:rsidRDefault="002A08DC" w:rsidP="00C712BA">
      <w:pPr>
        <w:pStyle w:val="Box"/>
      </w:pPr>
      <w:r>
        <w:rPr>
          <w:noProof/>
        </w:rPr>
        <mc:AlternateContent>
          <mc:Choice Requires="wps">
            <w:drawing>
              <wp:inline distT="0" distB="0" distL="0" distR="0" wp14:anchorId="012DF938" wp14:editId="78D5FC0F">
                <wp:extent cx="6019800" cy="579120"/>
                <wp:effectExtent l="0" t="0" r="0" b="0"/>
                <wp:docPr id="1747624873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9800" cy="579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5000" w:type="pct"/>
                              <w:tblInd w:w="250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295"/>
                              <w:gridCol w:w="2434"/>
                              <w:gridCol w:w="1721"/>
                              <w:gridCol w:w="2743"/>
                            </w:tblGrid>
                            <w:tr w:rsidR="00236941" w14:paraId="1BBC2832" w14:textId="77777777" w:rsidTr="00C55D15">
                              <w:tc>
                                <w:tcPr>
                                  <w:tcW w:w="1248" w:type="pct"/>
                                </w:tcPr>
                                <w:p w14:paraId="757F0AB5" w14:textId="77777777" w:rsidR="00C712BA" w:rsidRPr="004165EE" w:rsidRDefault="002A08DC" w:rsidP="004165EE">
                                  <w:pPr>
                                    <w:rPr>
                                      <w:rFonts w:asciiTheme="minorBidi" w:hAnsiTheme="minorBidi" w:cstheme="minorBidi"/>
                                    </w:rPr>
                                  </w:pPr>
                                  <w:r w:rsidRPr="004165EE">
                                    <w:rPr>
                                      <w:rFonts w:asciiTheme="minorBidi" w:hAnsiTheme="minorBidi" w:cstheme="minorBidi"/>
                                      <w:lang w:val="hr"/>
                                    </w:rPr>
                                    <w:t>Prikupite 2 mala uzorka iz 2 posebna izmeta.</w:t>
                                  </w:r>
                                </w:p>
                              </w:tc>
                              <w:tc>
                                <w:tcPr>
                                  <w:tcW w:w="1324" w:type="pct"/>
                                </w:tcPr>
                                <w:p w14:paraId="25CABE96" w14:textId="77777777" w:rsidR="00C712BA" w:rsidRPr="004165EE" w:rsidRDefault="002A08DC" w:rsidP="004165EE">
                                  <w:pPr>
                                    <w:rPr>
                                      <w:rFonts w:asciiTheme="minorBidi" w:hAnsiTheme="minorBidi" w:cstheme="minorBidi"/>
                                    </w:rPr>
                                  </w:pPr>
                                  <w:r w:rsidRPr="004165EE">
                                    <w:rPr>
                                      <w:rFonts w:asciiTheme="minorBidi" w:hAnsiTheme="minorBidi" w:cstheme="minorBidi"/>
                                      <w:lang w:val="hr"/>
                                    </w:rPr>
                                    <w:t>Spremite uzorke na hladno mjesto. Nemojte ih smrzavati.</w:t>
                                  </w:r>
                                </w:p>
                              </w:tc>
                              <w:tc>
                                <w:tcPr>
                                  <w:tcW w:w="936" w:type="pct"/>
                                </w:tcPr>
                                <w:p w14:paraId="6DFE4BA5" w14:textId="77777777" w:rsidR="00C712BA" w:rsidRPr="004165EE" w:rsidRDefault="002A08DC" w:rsidP="004165EE">
                                  <w:pPr>
                                    <w:rPr>
                                      <w:rFonts w:asciiTheme="minorBidi" w:hAnsiTheme="minorBidi" w:cstheme="minorBidi"/>
                                    </w:rPr>
                                  </w:pPr>
                                  <w:r w:rsidRPr="004165EE">
                                    <w:rPr>
                                      <w:rFonts w:asciiTheme="minorBidi" w:hAnsiTheme="minorBidi" w:cstheme="minorBidi"/>
                                      <w:lang w:val="hr"/>
                                    </w:rPr>
                                    <w:t>Pošaljite nam uzorke.</w:t>
                                  </w:r>
                                </w:p>
                              </w:tc>
                              <w:tc>
                                <w:tcPr>
                                  <w:tcW w:w="1493" w:type="pct"/>
                                </w:tcPr>
                                <w:p w14:paraId="4FA8D9E6" w14:textId="77777777" w:rsidR="00C712BA" w:rsidRPr="004165EE" w:rsidRDefault="002A08DC" w:rsidP="004165EE">
                                  <w:pPr>
                                    <w:rPr>
                                      <w:rFonts w:asciiTheme="minorBidi" w:hAnsiTheme="minorBidi" w:cstheme="minorBidi"/>
                                    </w:rPr>
                                  </w:pPr>
                                  <w:r w:rsidRPr="004165EE">
                                    <w:rPr>
                                      <w:rFonts w:asciiTheme="minorBidi" w:hAnsiTheme="minorBidi" w:cstheme="minorBidi"/>
                                      <w:lang w:val="hr"/>
                                    </w:rPr>
                                    <w:t>Skenirajte ovaj QR kod kako biste pogledali video o tome kako se radi test.</w:t>
                                  </w:r>
                                </w:p>
                              </w:tc>
                            </w:tr>
                          </w:tbl>
                          <w:p w14:paraId="1C5EBF43" w14:textId="77777777" w:rsidR="00C712BA" w:rsidRDefault="00C712BA" w:rsidP="009F15F1"/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inline>
            </w:drawing>
          </mc:Choice>
          <mc:Fallback>
            <w:pict>
              <v:shapetype w14:anchorId="012DF93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alt="&quot;&quot;" style="width:474pt;height:45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" stroked="f">
                <v:textbox>
                  <w:txbxContent>
                    <w:tbl>
                      <w:tblPr>
                        <w:tblStyle w:val="TableGrid"/>
                        <w:tblW w:w="5000" w:type="pct"/>
                        <w:tblInd w:w="250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295"/>
                        <w:gridCol w:w="2434"/>
                        <w:gridCol w:w="1721"/>
                        <w:gridCol w:w="2743"/>
                      </w:tblGrid>
                      <w:tr w:rsidR="00236941" w14:paraId="1BBC2832" w14:textId="77777777" w:rsidTr="00C55D15">
                        <w:tc>
                          <w:tcPr>
                            <w:tcW w:w="1248" w:type="pct"/>
                          </w:tcPr>
                          <w:p w14:paraId="757F0AB5" w14:textId="77777777" w:rsidR="00C712BA" w:rsidRPr="004165EE" w:rsidRDefault="002A08DC" w:rsidP="004165EE">
                            <w:pPr>
                              <w:rPr>
                                <w:rFonts w:asciiTheme="minorBidi" w:hAnsiTheme="minorBidi" w:cstheme="minorBidi"/>
                              </w:rPr>
                            </w:pPr>
                            <w:r w:rsidRPr="004165EE">
                              <w:rPr>
                                <w:rFonts w:asciiTheme="minorBidi" w:hAnsiTheme="minorBidi" w:cstheme="minorBidi"/>
                                <w:lang w:val="hr"/>
                              </w:rPr>
                              <w:t>Prikupite 2 mala uzorka iz 2 posebna izmeta.</w:t>
                            </w:r>
                          </w:p>
                        </w:tc>
                        <w:tc>
                          <w:tcPr>
                            <w:tcW w:w="1324" w:type="pct"/>
                          </w:tcPr>
                          <w:p w14:paraId="25CABE96" w14:textId="77777777" w:rsidR="00C712BA" w:rsidRPr="004165EE" w:rsidRDefault="002A08DC" w:rsidP="004165EE">
                            <w:pPr>
                              <w:rPr>
                                <w:rFonts w:asciiTheme="minorBidi" w:hAnsiTheme="minorBidi" w:cstheme="minorBidi"/>
                              </w:rPr>
                            </w:pPr>
                            <w:r w:rsidRPr="004165EE">
                              <w:rPr>
                                <w:rFonts w:asciiTheme="minorBidi" w:hAnsiTheme="minorBidi" w:cstheme="minorBidi"/>
                                <w:lang w:val="hr"/>
                              </w:rPr>
                              <w:t>Spremite uzorke na hladno mjesto. Nemojte ih smrzavati.</w:t>
                            </w:r>
                          </w:p>
                        </w:tc>
                        <w:tc>
                          <w:tcPr>
                            <w:tcW w:w="936" w:type="pct"/>
                          </w:tcPr>
                          <w:p w14:paraId="6DFE4BA5" w14:textId="77777777" w:rsidR="00C712BA" w:rsidRPr="004165EE" w:rsidRDefault="002A08DC" w:rsidP="004165EE">
                            <w:pPr>
                              <w:rPr>
                                <w:rFonts w:asciiTheme="minorBidi" w:hAnsiTheme="minorBidi" w:cstheme="minorBidi"/>
                              </w:rPr>
                            </w:pPr>
                            <w:r w:rsidRPr="004165EE">
                              <w:rPr>
                                <w:rFonts w:asciiTheme="minorBidi" w:hAnsiTheme="minorBidi" w:cstheme="minorBidi"/>
                                <w:lang w:val="hr"/>
                              </w:rPr>
                              <w:t>Pošaljite nam uzorke.</w:t>
                            </w:r>
                          </w:p>
                        </w:tc>
                        <w:tc>
                          <w:tcPr>
                            <w:tcW w:w="1493" w:type="pct"/>
                          </w:tcPr>
                          <w:p w14:paraId="4FA8D9E6" w14:textId="77777777" w:rsidR="00C712BA" w:rsidRPr="004165EE" w:rsidRDefault="002A08DC" w:rsidP="004165EE">
                            <w:pPr>
                              <w:rPr>
                                <w:rFonts w:asciiTheme="minorBidi" w:hAnsiTheme="minorBidi" w:cstheme="minorBidi"/>
                              </w:rPr>
                            </w:pPr>
                            <w:r w:rsidRPr="004165EE">
                              <w:rPr>
                                <w:rFonts w:asciiTheme="minorBidi" w:hAnsiTheme="minorBidi" w:cstheme="minorBidi"/>
                                <w:lang w:val="hr"/>
                              </w:rPr>
                              <w:t>Skenirajte ovaj QR kod kako biste pogledali video o tome kako se radi test.</w:t>
                            </w:r>
                          </w:p>
                        </w:tc>
                      </w:tr>
                    </w:tbl>
                    <w:p w14:paraId="1C5EBF43" w14:textId="77777777" w:rsidR="00C712BA" w:rsidRDefault="00C712BA" w:rsidP="009F15F1"/>
                  </w:txbxContent>
                </v:textbox>
                <w10:anchorlock/>
              </v:shape>
            </w:pict>
          </mc:Fallback>
        </mc:AlternateContent>
      </w:r>
    </w:p>
    <w:p w14:paraId="27315D6A" w14:textId="77777777" w:rsidR="001E756F" w:rsidRPr="00524ECF" w:rsidRDefault="002A08DC" w:rsidP="0021414C">
      <w:pPr>
        <w:pStyle w:val="BodyText"/>
        <w:spacing w:before="240"/>
      </w:pPr>
      <w:r w:rsidRPr="00524ECF">
        <w:rPr>
          <w:lang w:val="hr"/>
        </w:rPr>
        <w:t>Rezultat će biti poslan vama i vašem liječniku, 4 tjedna nakon što nam pošaljete uzorke.</w:t>
      </w:r>
    </w:p>
    <w:p w14:paraId="0DE33DEB" w14:textId="65B19A5F" w:rsidR="007223B2" w:rsidRPr="00437E9D" w:rsidRDefault="002A08DC" w:rsidP="00437E9D">
      <w:pPr>
        <w:pStyle w:val="BodyText"/>
        <w:jc w:val="center"/>
        <w:rPr>
          <w:rStyle w:val="Strong"/>
          <w:lang w:val="hr"/>
        </w:rPr>
      </w:pPr>
      <w:r w:rsidRPr="00B409E3">
        <w:rPr>
          <w:rStyle w:val="Strong"/>
          <w:lang w:val="hr"/>
        </w:rPr>
        <w:t xml:space="preserve">Ne zaboravite uraditi test – stavite ovo pismo na hladnjak i komplet za uzimanje </w:t>
      </w:r>
      <w:r w:rsidR="00916BBB">
        <w:rPr>
          <w:rStyle w:val="Strong"/>
          <w:lang w:val="hr"/>
        </w:rPr>
        <w:br/>
      </w:r>
      <w:r w:rsidRPr="00B409E3">
        <w:rPr>
          <w:rStyle w:val="Strong"/>
          <w:lang w:val="hr"/>
        </w:rPr>
        <w:t>uzoraka kraj WC-a</w:t>
      </w:r>
    </w:p>
    <w:p w14:paraId="5050F65C" w14:textId="77777777" w:rsidR="006501C8" w:rsidRPr="00C55D15" w:rsidRDefault="002A08DC" w:rsidP="009F15F1">
      <w:pPr>
        <w:pStyle w:val="BodyText"/>
        <w:spacing w:after="120"/>
        <w:rPr>
          <w:b/>
          <w:bCs/>
          <w:lang w:val="es-ES"/>
        </w:rPr>
      </w:pPr>
      <w:r w:rsidRPr="006501C8">
        <w:rPr>
          <w:b/>
          <w:bCs/>
          <w:noProof/>
        </w:rPr>
        <w:drawing>
          <wp:anchor distT="0" distB="0" distL="114300" distR="114300" simplePos="0" relativeHeight="251658240" behindDoc="0" locked="0" layoutInCell="1" allowOverlap="1" wp14:anchorId="37E54932" wp14:editId="7235DBF4">
            <wp:simplePos x="0" y="0"/>
            <wp:positionH relativeFrom="margin">
              <wp:align>left</wp:align>
            </wp:positionH>
            <wp:positionV relativeFrom="paragraph">
              <wp:posOffset>57980</wp:posOffset>
            </wp:positionV>
            <wp:extent cx="1130300" cy="1018540"/>
            <wp:effectExtent l="0" t="0" r="0" b="0"/>
            <wp:wrapSquare wrapText="bothSides"/>
            <wp:docPr id="1099328812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328812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1018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501C8">
        <w:rPr>
          <w:b/>
          <w:bCs/>
          <w:lang w:val="hr"/>
        </w:rPr>
        <w:t>Za više informacija o probiru raka debelog crijeva</w:t>
      </w:r>
    </w:p>
    <w:p w14:paraId="4D080F92" w14:textId="0B255448" w:rsidR="009F15F1" w:rsidRPr="00C55D15" w:rsidRDefault="002A08DC" w:rsidP="009F15F1">
      <w:pPr>
        <w:spacing w:after="120"/>
        <w:rPr>
          <w:rFonts w:ascii="Arial" w:hAnsi="Arial" w:cs="Arial"/>
          <w:lang w:val="es-ES"/>
        </w:rPr>
      </w:pPr>
      <w:r w:rsidRPr="00720574">
        <w:rPr>
          <w:rFonts w:ascii="Arial" w:hAnsi="Arial" w:cs="Arial"/>
          <w:lang w:val="hr"/>
        </w:rPr>
        <w:t xml:space="preserve">Skenirajte ovaj QR kod za posjet </w:t>
      </w:r>
      <w:hyperlink r:id="rId14" w:history="1">
        <w:r w:rsidR="009F15F1" w:rsidRPr="00796CF7">
          <w:rPr>
            <w:rStyle w:val="Hyperlink"/>
            <w:rFonts w:ascii="Arial" w:hAnsi="Arial" w:cs="Arial"/>
            <w:lang w:val="hr"/>
          </w:rPr>
          <w:t>www.health.gov.au/nbcsp</w:t>
        </w:r>
      </w:hyperlink>
    </w:p>
    <w:p w14:paraId="494A404F" w14:textId="5D647C3E" w:rsidR="009F15F1" w:rsidRPr="00C55D15" w:rsidRDefault="002A08DC" w:rsidP="009F15F1">
      <w:pPr>
        <w:pStyle w:val="ListBullet2"/>
        <w:numPr>
          <w:ilvl w:val="0"/>
          <w:numId w:val="0"/>
        </w:numPr>
        <w:spacing w:after="120"/>
        <w:rPr>
          <w:rFonts w:ascii="Arial" w:hAnsi="Arial" w:cs="Arial"/>
          <w:lang w:val="es-ES"/>
        </w:rPr>
      </w:pPr>
      <w:r>
        <w:rPr>
          <w:rFonts w:ascii="Arial" w:hAnsi="Arial" w:cs="Arial"/>
          <w:lang w:val="hr"/>
        </w:rPr>
        <w:t xml:space="preserve">Posjetite Nacionalni registar za probir raka na </w:t>
      </w:r>
      <w:hyperlink r:id="rId15" w:history="1">
        <w:r w:rsidR="009F15F1">
          <w:rPr>
            <w:rStyle w:val="Hyperlink"/>
            <w:rFonts w:ascii="Arial" w:hAnsi="Arial" w:cs="Arial"/>
            <w:lang w:val="hr"/>
          </w:rPr>
          <w:t>www.ncsr.gov.au</w:t>
        </w:r>
      </w:hyperlink>
      <w:r>
        <w:rPr>
          <w:rFonts w:ascii="Arial" w:hAnsi="Arial" w:cs="Arial"/>
          <w:lang w:val="hr"/>
        </w:rPr>
        <w:t xml:space="preserve"> ili nazovite </w:t>
      </w:r>
      <w:r w:rsidR="00FB29BD">
        <w:rPr>
          <w:rFonts w:ascii="Arial" w:hAnsi="Arial" w:cs="Arial"/>
          <w:lang w:val="hr"/>
        </w:rPr>
        <w:br/>
      </w:r>
      <w:r>
        <w:rPr>
          <w:rFonts w:ascii="Arial" w:hAnsi="Arial" w:cs="Arial"/>
          <w:lang w:val="hr"/>
        </w:rPr>
        <w:t>1800 627 701</w:t>
      </w:r>
    </w:p>
    <w:p w14:paraId="40920299" w14:textId="77777777" w:rsidR="009754AD" w:rsidRPr="007B27C1" w:rsidRDefault="002A08DC" w:rsidP="009F15F1">
      <w:pPr>
        <w:pStyle w:val="BodyText"/>
        <w:spacing w:after="120"/>
        <w:rPr>
          <w:sz w:val="18"/>
          <w:szCs w:val="18"/>
          <w:lang w:val="es-ES"/>
        </w:rPr>
      </w:pPr>
      <w:r w:rsidRPr="007B27C1">
        <w:rPr>
          <w:sz w:val="18"/>
          <w:szCs w:val="18"/>
          <w:lang w:val="hr"/>
        </w:rPr>
        <w:t xml:space="preserve">Kako koristimo vaše osobne podatke: </w:t>
      </w:r>
      <w:hyperlink r:id="rId16" w:history="1">
        <w:r w:rsidR="009754AD" w:rsidRPr="007B27C1">
          <w:rPr>
            <w:rStyle w:val="Hyperlink"/>
            <w:sz w:val="18"/>
            <w:szCs w:val="18"/>
            <w:lang w:val="hr"/>
          </w:rPr>
          <w:t>www.ncsr.gov.au/privacy</w:t>
        </w:r>
      </w:hyperlink>
    </w:p>
    <w:sectPr w:rsidR="009754AD" w:rsidRPr="007B27C1" w:rsidSect="00540FA7">
      <w:headerReference w:type="even" r:id="rId17"/>
      <w:footerReference w:type="even" r:id="rId18"/>
      <w:headerReference w:type="first" r:id="rId19"/>
      <w:footerReference w:type="first" r:id="rId20"/>
      <w:type w:val="continuous"/>
      <w:pgSz w:w="12240" w:h="17180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25F486" w14:textId="77777777" w:rsidR="00EE12E5" w:rsidRDefault="00EE12E5">
      <w:r>
        <w:separator/>
      </w:r>
    </w:p>
  </w:endnote>
  <w:endnote w:type="continuationSeparator" w:id="0">
    <w:p w14:paraId="586FE915" w14:textId="77777777" w:rsidR="00EE12E5" w:rsidRDefault="00EE12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BA27C26-F7D6-4806-A3A8-E1EA0E30267F}"/>
    <w:embedBold r:id="rId2" w:fontKey="{75AF78CB-EDE6-4FB6-868A-9CB88CA337D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3" w:fontKey="{50058EB9-82FE-40B1-9C05-65A9BFA938E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797227B8-ACA5-4531-87A4-E555D1D7772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7CA312" w14:textId="77777777" w:rsidR="001972C5" w:rsidRDefault="002A08DC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0804ACA0" wp14:editId="365F2781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22300" cy="376555"/>
              <wp:effectExtent l="0" t="0" r="6350" b="0"/>
              <wp:wrapNone/>
              <wp:docPr id="1219095066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C96AD17" w14:textId="77777777" w:rsidR="001972C5" w:rsidRPr="001972C5" w:rsidRDefault="002A08DC" w:rsidP="001972C5">
                          <w:pPr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1972C5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  <w:lang w:val="hr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804ACA0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9" type="#_x0000_t202" alt="OFFICIAL" style="position:absolute;margin-left:0;margin-top:0;width:49pt;height:29.65pt;z-index:25165824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" filled="f" stroked="f">
              <v:textbox style="mso-fit-shape-to-text:t" inset="0,0,0,15pt">
                <w:txbxContent>
                  <w:p w14:paraId="7C96AD17" w14:textId="77777777" w:rsidR="001972C5" w:rsidRPr="001972C5" w:rsidRDefault="002A08DC" w:rsidP="001972C5">
                    <w:pPr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1972C5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  <w:lang w:val="hr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F37D49" w14:textId="77777777" w:rsidR="001972C5" w:rsidRDefault="002A08DC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6192" behindDoc="0" locked="0" layoutInCell="1" allowOverlap="1" wp14:anchorId="79C5A915" wp14:editId="2EF4842A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22300" cy="376555"/>
              <wp:effectExtent l="0" t="0" r="6350" b="0"/>
              <wp:wrapNone/>
              <wp:docPr id="2110241882" name="Text Box 4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FB51983" w14:textId="77777777" w:rsidR="001972C5" w:rsidRPr="001972C5" w:rsidRDefault="002A08DC" w:rsidP="001972C5">
                          <w:pPr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1972C5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  <w:lang w:val="hr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9C5A915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2" type="#_x0000_t202" alt="OFFICIAL" style="position:absolute;margin-left:0;margin-top:0;width:49pt;height:29.65pt;z-index:25165619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" filled="f" stroked="f">
              <v:textbox style="mso-fit-shape-to-text:t" inset="0,0,0,15pt">
                <w:txbxContent>
                  <w:p w14:paraId="1FB51983" w14:textId="77777777" w:rsidR="001972C5" w:rsidRPr="001972C5" w:rsidRDefault="002A08DC" w:rsidP="001972C5">
                    <w:pPr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1972C5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  <w:lang w:val="hr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72BED6" w14:textId="77777777" w:rsidR="00EE12E5" w:rsidRDefault="00EE12E5">
      <w:r>
        <w:separator/>
      </w:r>
    </w:p>
  </w:footnote>
  <w:footnote w:type="continuationSeparator" w:id="0">
    <w:p w14:paraId="5BE28A48" w14:textId="77777777" w:rsidR="00EE12E5" w:rsidRDefault="00EE12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8D8F0" w14:textId="77777777" w:rsidR="001972C5" w:rsidRDefault="002A08DC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7216" behindDoc="0" locked="0" layoutInCell="1" allowOverlap="1" wp14:anchorId="1EA99D1C" wp14:editId="6BFCF191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622300" cy="376555"/>
              <wp:effectExtent l="0" t="0" r="6350" b="4445"/>
              <wp:wrapNone/>
              <wp:docPr id="397952052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E967B04" w14:textId="77777777" w:rsidR="001972C5" w:rsidRPr="001972C5" w:rsidRDefault="002A08DC" w:rsidP="001972C5">
                          <w:pPr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1972C5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  <w:lang w:val="hr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EA99D1C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alt="OFFICIAL" style="position:absolute;margin-left:0;margin-top:0;width:49pt;height:29.65pt;z-index:251657216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" filled="f" stroked="f">
              <v:textbox style="mso-fit-shape-to-text:t" inset="0,15pt,0,0">
                <w:txbxContent>
                  <w:p w14:paraId="0E967B04" w14:textId="77777777" w:rsidR="001972C5" w:rsidRPr="001972C5" w:rsidRDefault="002A08DC" w:rsidP="001972C5">
                    <w:pPr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1972C5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  <w:lang w:val="hr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65076" w14:textId="77777777" w:rsidR="001972C5" w:rsidRDefault="002A08DC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5168" behindDoc="0" locked="0" layoutInCell="1" allowOverlap="1" wp14:anchorId="641E9601" wp14:editId="046D8CF8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622300" cy="376555"/>
              <wp:effectExtent l="0" t="0" r="6350" b="4445"/>
              <wp:wrapNone/>
              <wp:docPr id="1956378108" name="Text Box 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2D6FAA2" w14:textId="77777777" w:rsidR="001972C5" w:rsidRPr="001972C5" w:rsidRDefault="002A08DC" w:rsidP="001972C5">
                          <w:pPr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1972C5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  <w:lang w:val="hr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41E9601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1" type="#_x0000_t202" alt="OFFICIAL" style="position:absolute;margin-left:0;margin-top:0;width:49pt;height:29.65pt;z-index:25165516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" filled="f" stroked="f">
              <v:textbox style="mso-fit-shape-to-text:t" inset="0,15pt,0,0">
                <w:txbxContent>
                  <w:p w14:paraId="32D6FAA2" w14:textId="77777777" w:rsidR="001972C5" w:rsidRPr="001972C5" w:rsidRDefault="002A08DC" w:rsidP="001972C5">
                    <w:pPr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1972C5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  <w:lang w:val="hr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3"/>
    <w:multiLevelType w:val="singleLevel"/>
    <w:tmpl w:val="B5E23542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2553210D"/>
    <w:multiLevelType w:val="hybridMultilevel"/>
    <w:tmpl w:val="E64457A0"/>
    <w:lvl w:ilvl="0" w:tplc="ACD63DBC">
      <w:start w:val="1"/>
      <w:numFmt w:val="bullet"/>
      <w:pStyle w:val="ListParagraph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A7C02336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BEE6BB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ADE3164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366AFB8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C0BEBBB8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90286F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E5488E5E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9CCBEF0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C485C6F"/>
    <w:multiLevelType w:val="hybridMultilevel"/>
    <w:tmpl w:val="CDC4632E"/>
    <w:lvl w:ilvl="0" w:tplc="E90859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4A45FF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C9C6AA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B70381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610175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EEC2CF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FA859C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268E9D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64AD2C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FF1CAE"/>
    <w:multiLevelType w:val="hybridMultilevel"/>
    <w:tmpl w:val="F88A62F2"/>
    <w:lvl w:ilvl="0" w:tplc="F71EED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BEF3F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BB4DC8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BD6B34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94EBE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114175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EACE05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D66F71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1CAC2D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EB374AE"/>
    <w:multiLevelType w:val="hybridMultilevel"/>
    <w:tmpl w:val="0070355E"/>
    <w:lvl w:ilvl="0" w:tplc="95008CF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0005A30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575495AE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BF584DE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15E36BE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8F0C40D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BF84CD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4AF71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72C087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EDE5EA1"/>
    <w:multiLevelType w:val="hybridMultilevel"/>
    <w:tmpl w:val="06D0981E"/>
    <w:lvl w:ilvl="0" w:tplc="6E4CCC8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64E8B7C2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2" w:tplc="023C090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3" w:tplc="62D4E57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4" w:tplc="3112F8C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5" w:tplc="1B9EF5F8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6" w:tplc="BAB406D2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7" w:tplc="254EA36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8" w:tplc="CE4CE04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</w:abstractNum>
  <w:abstractNum w:abstractNumId="6" w15:restartNumberingAfterBreak="0">
    <w:nsid w:val="71615F44"/>
    <w:multiLevelType w:val="hybridMultilevel"/>
    <w:tmpl w:val="D9F671A8"/>
    <w:lvl w:ilvl="0" w:tplc="658E4F3E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7A28C448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2" w:tplc="AC56D536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3" w:tplc="FBAA47F8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4" w:tplc="7B6655E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5" w:tplc="60B2068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6" w:tplc="8E68A99E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7" w:tplc="AAA8876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8" w:tplc="D3BE9AF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</w:abstractNum>
  <w:num w:numId="1" w16cid:durableId="499465765">
    <w:abstractNumId w:val="5"/>
  </w:num>
  <w:num w:numId="2" w16cid:durableId="412359766">
    <w:abstractNumId w:val="6"/>
  </w:num>
  <w:num w:numId="3" w16cid:durableId="737944826">
    <w:abstractNumId w:val="4"/>
  </w:num>
  <w:num w:numId="4" w16cid:durableId="1523131916">
    <w:abstractNumId w:val="3"/>
  </w:num>
  <w:num w:numId="5" w16cid:durableId="2140105889">
    <w:abstractNumId w:val="1"/>
  </w:num>
  <w:num w:numId="6" w16cid:durableId="1740983492">
    <w:abstractNumId w:val="2"/>
  </w:num>
  <w:num w:numId="7" w16cid:durableId="11619663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gnword-docGUID" w:val="{CB92994E-D22E-47D6-B0EC-C39B6B472C6C}"/>
    <w:docVar w:name="dgnword-eventsink" w:val="775255616"/>
  </w:docVars>
  <w:rsids>
    <w:rsidRoot w:val="001E756F"/>
    <w:rsid w:val="00027A36"/>
    <w:rsid w:val="0003110C"/>
    <w:rsid w:val="000379DB"/>
    <w:rsid w:val="000440B5"/>
    <w:rsid w:val="00050F84"/>
    <w:rsid w:val="00054928"/>
    <w:rsid w:val="00055AC1"/>
    <w:rsid w:val="0006733C"/>
    <w:rsid w:val="00070DA7"/>
    <w:rsid w:val="00077067"/>
    <w:rsid w:val="00085B4D"/>
    <w:rsid w:val="000B5AA7"/>
    <w:rsid w:val="000D163B"/>
    <w:rsid w:val="000D4DBC"/>
    <w:rsid w:val="000D54FE"/>
    <w:rsid w:val="000D7E99"/>
    <w:rsid w:val="00101C78"/>
    <w:rsid w:val="0010686B"/>
    <w:rsid w:val="001207F0"/>
    <w:rsid w:val="001239A8"/>
    <w:rsid w:val="001249E1"/>
    <w:rsid w:val="0013262E"/>
    <w:rsid w:val="001349A1"/>
    <w:rsid w:val="00135503"/>
    <w:rsid w:val="0014451B"/>
    <w:rsid w:val="0015704A"/>
    <w:rsid w:val="00163BA6"/>
    <w:rsid w:val="00175A44"/>
    <w:rsid w:val="00187979"/>
    <w:rsid w:val="00192D89"/>
    <w:rsid w:val="001972C5"/>
    <w:rsid w:val="001B0C5F"/>
    <w:rsid w:val="001C187D"/>
    <w:rsid w:val="001C7D4B"/>
    <w:rsid w:val="001D4A8D"/>
    <w:rsid w:val="001E0529"/>
    <w:rsid w:val="001E4A25"/>
    <w:rsid w:val="001E756F"/>
    <w:rsid w:val="001F78C4"/>
    <w:rsid w:val="0020276A"/>
    <w:rsid w:val="0021414C"/>
    <w:rsid w:val="00216539"/>
    <w:rsid w:val="00236941"/>
    <w:rsid w:val="002415DD"/>
    <w:rsid w:val="00245C4F"/>
    <w:rsid w:val="0024737E"/>
    <w:rsid w:val="0025316A"/>
    <w:rsid w:val="00260AC9"/>
    <w:rsid w:val="00261F25"/>
    <w:rsid w:val="0027000A"/>
    <w:rsid w:val="00286824"/>
    <w:rsid w:val="00287063"/>
    <w:rsid w:val="002A08DC"/>
    <w:rsid w:val="002A4900"/>
    <w:rsid w:val="002A5987"/>
    <w:rsid w:val="002B44D7"/>
    <w:rsid w:val="002E5284"/>
    <w:rsid w:val="002F13AD"/>
    <w:rsid w:val="002F73A3"/>
    <w:rsid w:val="00303767"/>
    <w:rsid w:val="00303E73"/>
    <w:rsid w:val="00306CC3"/>
    <w:rsid w:val="00306FC4"/>
    <w:rsid w:val="00330069"/>
    <w:rsid w:val="00333099"/>
    <w:rsid w:val="00344662"/>
    <w:rsid w:val="00354408"/>
    <w:rsid w:val="003556F4"/>
    <w:rsid w:val="003569DF"/>
    <w:rsid w:val="00360B1B"/>
    <w:rsid w:val="00365C18"/>
    <w:rsid w:val="003675D9"/>
    <w:rsid w:val="00370DE1"/>
    <w:rsid w:val="00375B23"/>
    <w:rsid w:val="003929F5"/>
    <w:rsid w:val="003A34F8"/>
    <w:rsid w:val="003C296E"/>
    <w:rsid w:val="003C4674"/>
    <w:rsid w:val="003E4631"/>
    <w:rsid w:val="003E5064"/>
    <w:rsid w:val="003F086D"/>
    <w:rsid w:val="003F5202"/>
    <w:rsid w:val="004165EE"/>
    <w:rsid w:val="004236C0"/>
    <w:rsid w:val="00427C7E"/>
    <w:rsid w:val="00437E9D"/>
    <w:rsid w:val="004415B1"/>
    <w:rsid w:val="00447C51"/>
    <w:rsid w:val="00461B7C"/>
    <w:rsid w:val="00471BED"/>
    <w:rsid w:val="004744C7"/>
    <w:rsid w:val="00481B0A"/>
    <w:rsid w:val="004B281C"/>
    <w:rsid w:val="004B7A00"/>
    <w:rsid w:val="004C213E"/>
    <w:rsid w:val="00501A28"/>
    <w:rsid w:val="005031CA"/>
    <w:rsid w:val="00505B21"/>
    <w:rsid w:val="00524ECF"/>
    <w:rsid w:val="00535FC3"/>
    <w:rsid w:val="00540FA7"/>
    <w:rsid w:val="00544704"/>
    <w:rsid w:val="005642EA"/>
    <w:rsid w:val="00567556"/>
    <w:rsid w:val="0057015D"/>
    <w:rsid w:val="005707ED"/>
    <w:rsid w:val="00572656"/>
    <w:rsid w:val="00581ED8"/>
    <w:rsid w:val="005968B0"/>
    <w:rsid w:val="005B0BCA"/>
    <w:rsid w:val="005B4E94"/>
    <w:rsid w:val="005C795B"/>
    <w:rsid w:val="005D0E78"/>
    <w:rsid w:val="00607156"/>
    <w:rsid w:val="00633824"/>
    <w:rsid w:val="006432B3"/>
    <w:rsid w:val="006501C8"/>
    <w:rsid w:val="006614CC"/>
    <w:rsid w:val="00667614"/>
    <w:rsid w:val="006A12F8"/>
    <w:rsid w:val="006A3234"/>
    <w:rsid w:val="006C0384"/>
    <w:rsid w:val="006C672F"/>
    <w:rsid w:val="006D04F0"/>
    <w:rsid w:val="006D269F"/>
    <w:rsid w:val="006D63C2"/>
    <w:rsid w:val="006E6D77"/>
    <w:rsid w:val="006F1C22"/>
    <w:rsid w:val="00702948"/>
    <w:rsid w:val="00703F31"/>
    <w:rsid w:val="00704C41"/>
    <w:rsid w:val="00720574"/>
    <w:rsid w:val="007223B2"/>
    <w:rsid w:val="007301BB"/>
    <w:rsid w:val="007348BE"/>
    <w:rsid w:val="007352CE"/>
    <w:rsid w:val="007421C8"/>
    <w:rsid w:val="00757DFA"/>
    <w:rsid w:val="00771C9C"/>
    <w:rsid w:val="007769CD"/>
    <w:rsid w:val="00783732"/>
    <w:rsid w:val="00796CF7"/>
    <w:rsid w:val="007A117F"/>
    <w:rsid w:val="007A3AD7"/>
    <w:rsid w:val="007A6EB3"/>
    <w:rsid w:val="007B27C1"/>
    <w:rsid w:val="007C17E5"/>
    <w:rsid w:val="007E0CE6"/>
    <w:rsid w:val="007E21ED"/>
    <w:rsid w:val="007E473E"/>
    <w:rsid w:val="007E53F1"/>
    <w:rsid w:val="007F288D"/>
    <w:rsid w:val="00816EC9"/>
    <w:rsid w:val="008229DB"/>
    <w:rsid w:val="0082311A"/>
    <w:rsid w:val="0082483E"/>
    <w:rsid w:val="008253A3"/>
    <w:rsid w:val="00826527"/>
    <w:rsid w:val="00841464"/>
    <w:rsid w:val="00842BAD"/>
    <w:rsid w:val="00855D9F"/>
    <w:rsid w:val="00856489"/>
    <w:rsid w:val="008632CE"/>
    <w:rsid w:val="00863324"/>
    <w:rsid w:val="008634A8"/>
    <w:rsid w:val="00865CEB"/>
    <w:rsid w:val="00866031"/>
    <w:rsid w:val="00867387"/>
    <w:rsid w:val="00872F52"/>
    <w:rsid w:val="00890901"/>
    <w:rsid w:val="00894053"/>
    <w:rsid w:val="008A6AA7"/>
    <w:rsid w:val="008B2951"/>
    <w:rsid w:val="008B7A79"/>
    <w:rsid w:val="008C1BB8"/>
    <w:rsid w:val="008C4D35"/>
    <w:rsid w:val="008D0450"/>
    <w:rsid w:val="008D2EFD"/>
    <w:rsid w:val="008D3007"/>
    <w:rsid w:val="008E60E1"/>
    <w:rsid w:val="0091418E"/>
    <w:rsid w:val="00914B4B"/>
    <w:rsid w:val="00916BBB"/>
    <w:rsid w:val="00922BB7"/>
    <w:rsid w:val="00924818"/>
    <w:rsid w:val="009279CB"/>
    <w:rsid w:val="00941BCB"/>
    <w:rsid w:val="00947575"/>
    <w:rsid w:val="009754AD"/>
    <w:rsid w:val="00981E19"/>
    <w:rsid w:val="00986F89"/>
    <w:rsid w:val="009B18C7"/>
    <w:rsid w:val="009D68C6"/>
    <w:rsid w:val="009F0C04"/>
    <w:rsid w:val="009F15F1"/>
    <w:rsid w:val="009F65DA"/>
    <w:rsid w:val="009F74F8"/>
    <w:rsid w:val="009F7EB6"/>
    <w:rsid w:val="00A001FB"/>
    <w:rsid w:val="00A17E68"/>
    <w:rsid w:val="00A45870"/>
    <w:rsid w:val="00A644F0"/>
    <w:rsid w:val="00A66793"/>
    <w:rsid w:val="00A90AB4"/>
    <w:rsid w:val="00A93F0A"/>
    <w:rsid w:val="00A94BCB"/>
    <w:rsid w:val="00AA208D"/>
    <w:rsid w:val="00AA6040"/>
    <w:rsid w:val="00AB0D94"/>
    <w:rsid w:val="00AB1FC8"/>
    <w:rsid w:val="00AC79DC"/>
    <w:rsid w:val="00AD2D19"/>
    <w:rsid w:val="00AD6B6C"/>
    <w:rsid w:val="00AE661A"/>
    <w:rsid w:val="00AF0F9B"/>
    <w:rsid w:val="00AF10DB"/>
    <w:rsid w:val="00AF638B"/>
    <w:rsid w:val="00AF7FE3"/>
    <w:rsid w:val="00B01DB9"/>
    <w:rsid w:val="00B06236"/>
    <w:rsid w:val="00B065D8"/>
    <w:rsid w:val="00B31081"/>
    <w:rsid w:val="00B409E3"/>
    <w:rsid w:val="00B51455"/>
    <w:rsid w:val="00B57065"/>
    <w:rsid w:val="00B908C3"/>
    <w:rsid w:val="00B9309C"/>
    <w:rsid w:val="00B944B5"/>
    <w:rsid w:val="00BA116F"/>
    <w:rsid w:val="00BA2AA2"/>
    <w:rsid w:val="00BB26E5"/>
    <w:rsid w:val="00BB3F13"/>
    <w:rsid w:val="00BD64C4"/>
    <w:rsid w:val="00BF0390"/>
    <w:rsid w:val="00C05FC9"/>
    <w:rsid w:val="00C07C3C"/>
    <w:rsid w:val="00C322D0"/>
    <w:rsid w:val="00C35826"/>
    <w:rsid w:val="00C36E6E"/>
    <w:rsid w:val="00C55D15"/>
    <w:rsid w:val="00C56E1E"/>
    <w:rsid w:val="00C712BA"/>
    <w:rsid w:val="00C90758"/>
    <w:rsid w:val="00C9555A"/>
    <w:rsid w:val="00CF7D28"/>
    <w:rsid w:val="00D024B8"/>
    <w:rsid w:val="00D165EA"/>
    <w:rsid w:val="00D33BE3"/>
    <w:rsid w:val="00D375C4"/>
    <w:rsid w:val="00D56843"/>
    <w:rsid w:val="00D67BB3"/>
    <w:rsid w:val="00D757BA"/>
    <w:rsid w:val="00D905BB"/>
    <w:rsid w:val="00D90B0E"/>
    <w:rsid w:val="00D95354"/>
    <w:rsid w:val="00DA20A2"/>
    <w:rsid w:val="00DA4069"/>
    <w:rsid w:val="00DB5A5A"/>
    <w:rsid w:val="00DD508C"/>
    <w:rsid w:val="00DD691E"/>
    <w:rsid w:val="00DE0828"/>
    <w:rsid w:val="00DE1C11"/>
    <w:rsid w:val="00DF1F53"/>
    <w:rsid w:val="00DF5C17"/>
    <w:rsid w:val="00E01162"/>
    <w:rsid w:val="00E23900"/>
    <w:rsid w:val="00E24531"/>
    <w:rsid w:val="00E33674"/>
    <w:rsid w:val="00E476D3"/>
    <w:rsid w:val="00E50B89"/>
    <w:rsid w:val="00E50EFF"/>
    <w:rsid w:val="00E52D6E"/>
    <w:rsid w:val="00E56DA1"/>
    <w:rsid w:val="00E6483A"/>
    <w:rsid w:val="00E84BBE"/>
    <w:rsid w:val="00E96122"/>
    <w:rsid w:val="00EA5862"/>
    <w:rsid w:val="00EC407B"/>
    <w:rsid w:val="00ED0108"/>
    <w:rsid w:val="00ED0CB8"/>
    <w:rsid w:val="00EE12E5"/>
    <w:rsid w:val="00EE6F2E"/>
    <w:rsid w:val="00F02354"/>
    <w:rsid w:val="00F02F0C"/>
    <w:rsid w:val="00F05163"/>
    <w:rsid w:val="00F21853"/>
    <w:rsid w:val="00F320E2"/>
    <w:rsid w:val="00F32BE7"/>
    <w:rsid w:val="00F32C4B"/>
    <w:rsid w:val="00F40216"/>
    <w:rsid w:val="00F51A0D"/>
    <w:rsid w:val="00F57DB6"/>
    <w:rsid w:val="00F83B2F"/>
    <w:rsid w:val="00F850A5"/>
    <w:rsid w:val="00F973E6"/>
    <w:rsid w:val="00FA1F3E"/>
    <w:rsid w:val="00FA38D7"/>
    <w:rsid w:val="00FB29BD"/>
    <w:rsid w:val="00FD21B8"/>
    <w:rsid w:val="00FE3417"/>
    <w:rsid w:val="00FE5DD1"/>
    <w:rsid w:val="00FF0663"/>
    <w:rsid w:val="00FF7925"/>
    <w:rsid w:val="01E0406F"/>
    <w:rsid w:val="181DBE03"/>
    <w:rsid w:val="1A634AFD"/>
    <w:rsid w:val="27DED5E6"/>
    <w:rsid w:val="6FAC7A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7761964"/>
  <w15:docId w15:val="{CC5B1D5A-3DD9-4454-A786-3EE1DB31D0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Heading2"/>
    <w:next w:val="Normal"/>
    <w:link w:val="Heading1Char"/>
    <w:uiPriority w:val="9"/>
    <w:qFormat/>
    <w:rsid w:val="00FF7925"/>
    <w:pPr>
      <w:outlineLvl w:val="0"/>
    </w:p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C296E"/>
    <w:pPr>
      <w:spacing w:after="240"/>
      <w:outlineLvl w:val="1"/>
    </w:pPr>
    <w:rPr>
      <w:rFonts w:ascii="Arial" w:hAnsi="Arial" w:cs="Arial"/>
      <w:b/>
      <w:color w:val="0D406A"/>
      <w:w w:val="105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14451B"/>
    <w:pPr>
      <w:spacing w:after="240"/>
    </w:pPr>
    <w:rPr>
      <w:rFonts w:ascii="Arial" w:hAnsi="Arial" w:cs="Arial"/>
      <w:color w:val="000000" w:themeColor="text1"/>
    </w:rPr>
  </w:style>
  <w:style w:type="paragraph" w:styleId="Title">
    <w:name w:val="Title"/>
    <w:basedOn w:val="Normal"/>
    <w:uiPriority w:val="10"/>
    <w:qFormat/>
    <w:pPr>
      <w:ind w:left="1264" w:hanging="169"/>
    </w:pPr>
    <w:rPr>
      <w:b/>
      <w:bCs/>
      <w:sz w:val="30"/>
      <w:szCs w:val="30"/>
    </w:rPr>
  </w:style>
  <w:style w:type="paragraph" w:styleId="ListParagraph">
    <w:name w:val="List Paragraph"/>
    <w:basedOn w:val="Normal"/>
    <w:uiPriority w:val="1"/>
    <w:qFormat/>
    <w:rsid w:val="008E60E1"/>
    <w:pPr>
      <w:numPr>
        <w:numId w:val="5"/>
      </w:numPr>
      <w:spacing w:after="120"/>
    </w:pPr>
    <w:rPr>
      <w:rFonts w:ascii="Arial" w:hAnsi="Arial" w:cs="Arial"/>
    </w:rPr>
  </w:style>
  <w:style w:type="paragraph" w:customStyle="1" w:styleId="TableParagraph">
    <w:name w:val="Table Paragraph"/>
    <w:basedOn w:val="Normal"/>
    <w:uiPriority w:val="1"/>
    <w:qFormat/>
  </w:style>
  <w:style w:type="paragraph" w:styleId="Revision">
    <w:name w:val="Revision"/>
    <w:hidden/>
    <w:uiPriority w:val="99"/>
    <w:semiHidden/>
    <w:rsid w:val="00633824"/>
    <w:pPr>
      <w:widowControl/>
      <w:autoSpaceDE/>
      <w:autoSpaceDN/>
    </w:pPr>
    <w:rPr>
      <w:rFonts w:ascii="Calibri" w:eastAsia="Calibri" w:hAnsi="Calibri" w:cs="Calibri"/>
    </w:rPr>
  </w:style>
  <w:style w:type="character" w:styleId="CommentReference">
    <w:name w:val="annotation reference"/>
    <w:basedOn w:val="DefaultParagraphFont"/>
    <w:uiPriority w:val="99"/>
    <w:semiHidden/>
    <w:unhideWhenUsed/>
    <w:rsid w:val="006614C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614C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614CC"/>
    <w:rPr>
      <w:rFonts w:ascii="Calibri" w:eastAsia="Calibri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614C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614CC"/>
    <w:rPr>
      <w:rFonts w:ascii="Calibri" w:eastAsia="Calibri" w:hAnsi="Calibri" w:cs="Calibri"/>
      <w:b/>
      <w:bCs/>
      <w:sz w:val="20"/>
      <w:szCs w:val="20"/>
    </w:rPr>
  </w:style>
  <w:style w:type="character" w:styleId="Mention">
    <w:name w:val="Mention"/>
    <w:basedOn w:val="DefaultParagraphFont"/>
    <w:uiPriority w:val="99"/>
    <w:unhideWhenUsed/>
    <w:rsid w:val="00FE5DD1"/>
    <w:rPr>
      <w:color w:val="2B579A"/>
      <w:shd w:val="clear" w:color="auto" w:fill="E1DFDD"/>
    </w:rPr>
  </w:style>
  <w:style w:type="character" w:styleId="Hyperlink">
    <w:name w:val="Hyperlink"/>
    <w:basedOn w:val="DefaultParagraphFont"/>
    <w:uiPriority w:val="99"/>
    <w:unhideWhenUsed/>
    <w:rsid w:val="006A323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A3234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1972C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972C5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1972C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972C5"/>
    <w:rPr>
      <w:rFonts w:ascii="Calibri" w:eastAsia="Calibri" w:hAnsi="Calibri" w:cs="Calibri"/>
    </w:rPr>
  </w:style>
  <w:style w:type="table" w:styleId="TableGrid">
    <w:name w:val="Table Grid"/>
    <w:basedOn w:val="TableNormal"/>
    <w:uiPriority w:val="39"/>
    <w:rsid w:val="00B9309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3C296E"/>
    <w:rPr>
      <w:rFonts w:ascii="Arial" w:eastAsia="Calibri" w:hAnsi="Arial" w:cs="Arial"/>
      <w:b/>
      <w:color w:val="0D406A"/>
      <w:w w:val="105"/>
      <w:sz w:val="26"/>
      <w:szCs w:val="26"/>
    </w:rPr>
  </w:style>
  <w:style w:type="character" w:styleId="Strong">
    <w:name w:val="Strong"/>
    <w:uiPriority w:val="22"/>
    <w:qFormat/>
    <w:rsid w:val="003C4674"/>
    <w:rPr>
      <w:b/>
      <w:bCs/>
    </w:rPr>
  </w:style>
  <w:style w:type="character" w:styleId="IntenseEmphasis">
    <w:name w:val="Intense Emphasis"/>
    <w:basedOn w:val="Strong"/>
    <w:uiPriority w:val="21"/>
    <w:qFormat/>
    <w:rsid w:val="00AA6040"/>
    <w:rPr>
      <w:b/>
      <w:bCs/>
      <w:color w:val="DD3E26"/>
    </w:rPr>
  </w:style>
  <w:style w:type="character" w:styleId="Emphasis">
    <w:name w:val="Emphasis"/>
    <w:uiPriority w:val="20"/>
    <w:qFormat/>
    <w:rsid w:val="0006733C"/>
    <w:rPr>
      <w:b/>
      <w:bCs/>
      <w:color w:val="DD3E26"/>
      <w:sz w:val="28"/>
      <w:szCs w:val="28"/>
    </w:rPr>
  </w:style>
  <w:style w:type="character" w:customStyle="1" w:styleId="Heading1Char">
    <w:name w:val="Heading 1 Char"/>
    <w:basedOn w:val="DefaultParagraphFont"/>
    <w:link w:val="Heading1"/>
    <w:uiPriority w:val="9"/>
    <w:rsid w:val="00FF7925"/>
    <w:rPr>
      <w:rFonts w:ascii="Arial" w:eastAsia="Calibri" w:hAnsi="Arial" w:cs="Arial"/>
      <w:b/>
      <w:color w:val="0D406A"/>
      <w:w w:val="105"/>
      <w:sz w:val="26"/>
      <w:szCs w:val="26"/>
    </w:rPr>
  </w:style>
  <w:style w:type="paragraph" w:styleId="BlockText">
    <w:name w:val="Block Text"/>
    <w:basedOn w:val="Normal"/>
    <w:link w:val="BlockTextChar"/>
    <w:uiPriority w:val="99"/>
    <w:unhideWhenUsed/>
    <w:rsid w:val="00702948"/>
    <w:pPr>
      <w:pBdr>
        <w:top w:val="single" w:sz="2" w:space="10" w:color="FF0000"/>
        <w:left w:val="single" w:sz="2" w:space="10" w:color="FF0000"/>
        <w:bottom w:val="single" w:sz="2" w:space="10" w:color="FF0000"/>
        <w:right w:val="single" w:sz="2" w:space="10" w:color="FF0000"/>
      </w:pBdr>
      <w:shd w:val="clear" w:color="auto" w:fill="FF0000"/>
      <w:spacing w:before="240" w:after="120" w:line="276" w:lineRule="auto"/>
      <w:ind w:left="1151" w:right="1151"/>
      <w:jc w:val="center"/>
    </w:pPr>
    <w:rPr>
      <w:rFonts w:asciiTheme="minorHAnsi" w:eastAsiaTheme="minorEastAsia" w:hAnsiTheme="minorHAnsi" w:cstheme="minorBidi"/>
      <w:b/>
      <w:iCs/>
      <w:color w:val="FFFFFF" w:themeColor="background1"/>
      <w:sz w:val="28"/>
    </w:rPr>
  </w:style>
  <w:style w:type="character" w:customStyle="1" w:styleId="BlockTextChar">
    <w:name w:val="Block Text Char"/>
    <w:basedOn w:val="DefaultParagraphFont"/>
    <w:link w:val="BlockText"/>
    <w:uiPriority w:val="99"/>
    <w:rsid w:val="00702948"/>
    <w:rPr>
      <w:rFonts w:eastAsiaTheme="minorEastAsia"/>
      <w:b/>
      <w:iCs/>
      <w:color w:val="FFFFFF" w:themeColor="background1"/>
      <w:sz w:val="28"/>
      <w:shd w:val="clear" w:color="auto" w:fill="FF0000"/>
    </w:rPr>
  </w:style>
  <w:style w:type="paragraph" w:customStyle="1" w:styleId="Box">
    <w:name w:val="Box"/>
    <w:basedOn w:val="BlockText"/>
    <w:link w:val="BoxChar"/>
    <w:qFormat/>
    <w:rsid w:val="00192D89"/>
    <w:pPr>
      <w:shd w:val="clear" w:color="auto" w:fill="auto"/>
      <w:ind w:left="0" w:right="0"/>
    </w:pPr>
    <w:rPr>
      <w:color w:val="000000" w:themeColor="text1"/>
      <w:sz w:val="24"/>
    </w:rPr>
  </w:style>
  <w:style w:type="character" w:customStyle="1" w:styleId="BoxChar">
    <w:name w:val="Box Char"/>
    <w:basedOn w:val="BlockTextChar"/>
    <w:link w:val="Box"/>
    <w:rsid w:val="00192D89"/>
    <w:rPr>
      <w:rFonts w:eastAsiaTheme="minorEastAsia"/>
      <w:b/>
      <w:iCs/>
      <w:color w:val="000000" w:themeColor="text1"/>
      <w:sz w:val="24"/>
      <w:shd w:val="clear" w:color="auto" w:fill="FF0000"/>
    </w:rPr>
  </w:style>
  <w:style w:type="paragraph" w:styleId="ListBullet2">
    <w:name w:val="List Bullet 2"/>
    <w:basedOn w:val="Normal"/>
    <w:uiPriority w:val="99"/>
    <w:semiHidden/>
    <w:unhideWhenUsed/>
    <w:rsid w:val="009F15F1"/>
    <w:pPr>
      <w:numPr>
        <w:numId w:val="7"/>
      </w:numPr>
      <w:tabs>
        <w:tab w:val="clear" w:pos="643"/>
      </w:tabs>
      <w:ind w:left="0" w:firstLine="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://www.ncsr.gov.au/privacy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yperlink" Target="https://www.ncsr.gov.au/" TargetMode="Externa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health.gov.au/nbcsp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AB85DA16D2574DB76868267F841C32" ma:contentTypeVersion="16" ma:contentTypeDescription="Create a new document." ma:contentTypeScope="" ma:versionID="984849a503a8cd2ce6f4e91a3784ae5b">
  <xsd:schema xmlns:xsd="http://www.w3.org/2001/XMLSchema" xmlns:xs="http://www.w3.org/2001/XMLSchema" xmlns:p="http://schemas.microsoft.com/office/2006/metadata/properties" xmlns:ns2="29d96d0e-e133-4b47-83df-43adca3dbbf0" xmlns:ns3="b43c2291-e1b6-47ff-a130-ab60a193957d" targetNamespace="http://schemas.microsoft.com/office/2006/metadata/properties" ma:root="true" ma:fieldsID="ae0cb7a24db934c396cccf5d2ecf7a62" ns2:_="" ns3:_="">
    <xsd:import namespace="29d96d0e-e133-4b47-83df-43adca3dbbf0"/>
    <xsd:import namespace="b43c2291-e1b6-47ff-a130-ab60a193957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d96d0e-e133-4b47-83df-43adca3dbbf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3c2291-e1b6-47ff-a130-ab60a193957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bbe0a4df-6dc9-46b1-8489-d0d86a4f3c78}" ma:internalName="TaxCatchAll" ma:showField="CatchAllData" ma:web="b43c2291-e1b6-47ff-a130-ab60a193957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9d96d0e-e133-4b47-83df-43adca3dbbf0">
      <Terms xmlns="http://schemas.microsoft.com/office/infopath/2007/PartnerControls"/>
    </lcf76f155ced4ddcb4097134ff3c332f>
    <TaxCatchAll xmlns="b43c2291-e1b6-47ff-a130-ab60a193957d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2878C1E-8014-48FD-8B0F-0B9B34EC78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9d96d0e-e133-4b47-83df-43adca3dbbf0"/>
    <ds:schemaRef ds:uri="b43c2291-e1b6-47ff-a130-ab60a19395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445F74C-15F8-4C5D-B393-C923D29571F2}">
  <ds:schemaRefs>
    <ds:schemaRef ds:uri="http://schemas.microsoft.com/office/2006/metadata/properties"/>
    <ds:schemaRef ds:uri="http://schemas.microsoft.com/office/infopath/2007/PartnerControls"/>
    <ds:schemaRef ds:uri="29d96d0e-e133-4b47-83df-43adca3dbbf0"/>
    <ds:schemaRef ds:uri="b43c2291-e1b6-47ff-a130-ab60a193957d"/>
  </ds:schemaRefs>
</ds:datastoreItem>
</file>

<file path=customXml/itemProps3.xml><?xml version="1.0" encoding="utf-8"?>
<ds:datastoreItem xmlns:ds="http://schemas.openxmlformats.org/officeDocument/2006/customXml" ds:itemID="{81FB930A-F49E-4F04-929E-FBBFB72EF3F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5BA6A9C-D757-48E4-8CE7-5A1BBE9B934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198</Words>
  <Characters>1130</Characters>
  <Application>Microsoft Office Word</Application>
  <DocSecurity>0</DocSecurity>
  <Lines>9</Lines>
  <Paragraphs>2</Paragraphs>
  <ScaleCrop>false</ScaleCrop>
  <Company/>
  <LinksUpToDate>false</LinksUpToDate>
  <CharactersWithSpaces>1326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Nacionalni program za probir raka debelog crijeva – Poziv na probir</dc:title>
  <dc:creator>Department of Health, Disability and Ageing, Australian Government</dc:creator>
  <cp:keywords>DAGhqzFspMk,BAFFfzaAPqQ,0</cp:keywords>
  <cp:lastModifiedBy>MASCHKE, Elvia</cp:lastModifiedBy>
  <cp:revision>2</cp:revision>
  <dcterms:created xsi:type="dcterms:W3CDTF">2026-05-27T04:45:00Z</dcterms:created>
  <dcterms:modified xsi:type="dcterms:W3CDTF">2026-05-27T04:45:00Z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FontProps">
    <vt:lpwstr>#ff0000,12,Aptos</vt:lpwstr>
  </property>
  <property fmtid="{D5CDD505-2E9C-101B-9397-08002B2CF9AE}" pid="3" name="ClassificationContentMarkingFooterShapeIds">
    <vt:lpwstr>7dc7bc5a,48a9ea1a,6e153d6e</vt:lpwstr>
  </property>
  <property fmtid="{D5CDD505-2E9C-101B-9397-08002B2CF9AE}" pid="4" name="ClassificationContentMarkingFooterText">
    <vt:lpwstr>OFFICIAL</vt:lpwstr>
  </property>
  <property fmtid="{D5CDD505-2E9C-101B-9397-08002B2CF9AE}" pid="5" name="ClassificationContentMarkingHeaderFontProps">
    <vt:lpwstr>#ff0000,12,Aptos</vt:lpwstr>
  </property>
  <property fmtid="{D5CDD505-2E9C-101B-9397-08002B2CF9AE}" pid="6" name="ClassificationContentMarkingHeaderShapeIds">
    <vt:lpwstr>749bf5fc,17b84434,5db497c7</vt:lpwstr>
  </property>
  <property fmtid="{D5CDD505-2E9C-101B-9397-08002B2CF9AE}" pid="7" name="ClassificationContentMarkingHeaderText">
    <vt:lpwstr>OFFICIAL</vt:lpwstr>
  </property>
  <property fmtid="{D5CDD505-2E9C-101B-9397-08002B2CF9AE}" pid="8" name="ContentTypeId">
    <vt:lpwstr>0x01010036AB85DA16D2574DB76868267F841C32</vt:lpwstr>
  </property>
  <property fmtid="{D5CDD505-2E9C-101B-9397-08002B2CF9AE}" pid="9" name="Created">
    <vt:filetime>2025-04-03T00:00:00Z</vt:filetime>
  </property>
  <property fmtid="{D5CDD505-2E9C-101B-9397-08002B2CF9AE}" pid="10" name="Creator">
    <vt:lpwstr>Canva</vt:lpwstr>
  </property>
  <property fmtid="{D5CDD505-2E9C-101B-9397-08002B2CF9AE}" pid="11" name="LastSaved">
    <vt:filetime>2025-04-03T00:00:00Z</vt:filetime>
  </property>
  <property fmtid="{D5CDD505-2E9C-101B-9397-08002B2CF9AE}" pid="12" name="MediaServiceImageTags">
    <vt:lpwstr/>
  </property>
  <property fmtid="{D5CDD505-2E9C-101B-9397-08002B2CF9AE}" pid="13" name="MSIP_Label_7cd3e8b9-ffed-43a8-b7f4-cc2fa0382d36_ActionId">
    <vt:lpwstr>14465925-9a63-4bf2-b82d-49f8b4eff32f</vt:lpwstr>
  </property>
  <property fmtid="{D5CDD505-2E9C-101B-9397-08002B2CF9AE}" pid="14" name="MSIP_Label_7cd3e8b9-ffed-43a8-b7f4-cc2fa0382d36_ContentBits">
    <vt:lpwstr>3</vt:lpwstr>
  </property>
  <property fmtid="{D5CDD505-2E9C-101B-9397-08002B2CF9AE}" pid="15" name="MSIP_Label_7cd3e8b9-ffed-43a8-b7f4-cc2fa0382d36_Enabled">
    <vt:lpwstr>true</vt:lpwstr>
  </property>
  <property fmtid="{D5CDD505-2E9C-101B-9397-08002B2CF9AE}" pid="16" name="MSIP_Label_7cd3e8b9-ffed-43a8-b7f4-cc2fa0382d36_Method">
    <vt:lpwstr>Privileged</vt:lpwstr>
  </property>
  <property fmtid="{D5CDD505-2E9C-101B-9397-08002B2CF9AE}" pid="17" name="MSIP_Label_7cd3e8b9-ffed-43a8-b7f4-cc2fa0382d36_Name">
    <vt:lpwstr>O</vt:lpwstr>
  </property>
  <property fmtid="{D5CDD505-2E9C-101B-9397-08002B2CF9AE}" pid="18" name="MSIP_Label_7cd3e8b9-ffed-43a8-b7f4-cc2fa0382d36_SetDate">
    <vt:lpwstr>2025-12-10T04:44:00Z</vt:lpwstr>
  </property>
  <property fmtid="{D5CDD505-2E9C-101B-9397-08002B2CF9AE}" pid="19" name="MSIP_Label_7cd3e8b9-ffed-43a8-b7f4-cc2fa0382d36_SiteId">
    <vt:lpwstr>34a3929c-73cf-4954-abfe-147dc3517892</vt:lpwstr>
  </property>
  <property fmtid="{D5CDD505-2E9C-101B-9397-08002B2CF9AE}" pid="20" name="MSIP_Label_7cd3e8b9-ffed-43a8-b7f4-cc2fa0382d36_Tag">
    <vt:lpwstr>10, 0, 1, 1</vt:lpwstr>
  </property>
  <property fmtid="{D5CDD505-2E9C-101B-9397-08002B2CF9AE}" pid="21" name="Producer">
    <vt:lpwstr>Canva</vt:lpwstr>
  </property>
</Properties>
</file>