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A56264" w14:textId="77777777" w:rsidR="001E756F" w:rsidRPr="00A45870" w:rsidRDefault="00000000" w:rsidP="0014451B">
      <w:pPr>
        <w:pStyle w:val="BodyText"/>
        <w:rPr>
          <w:sz w:val="20"/>
          <w:szCs w:val="20"/>
        </w:rPr>
      </w:pPr>
      <w:r w:rsidRPr="00A45870">
        <w:rPr>
          <w:noProof/>
          <w:lang w:eastAsia="en-AU"/>
        </w:rPr>
        <w:drawing>
          <wp:inline distT="0" distB="0" distL="0" distR="0" wp14:anchorId="10220F29" wp14:editId="41D4D958">
            <wp:extent cx="3733800" cy="780288"/>
            <wp:effectExtent l="0" t="0" r="0" b="1270"/>
            <wp:docPr id="1" name="Picture 1" descr="Quốc huy của Chính phủ Úc và biểu tượng của Chương trình Sàng lọc Ung thư Ruột Quốc g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ốc huy của Chính phủ Úc và biểu tượng của Chương trình Sàng lọc Ung thư Ruột Quốc gia">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3800" cy="780288"/>
                    </a:xfrm>
                    <a:prstGeom prst="rect">
                      <a:avLst/>
                    </a:prstGeom>
                  </pic:spPr>
                </pic:pic>
              </a:graphicData>
            </a:graphic>
          </wp:inline>
        </w:drawing>
      </w:r>
    </w:p>
    <w:p w14:paraId="00BC7B09" w14:textId="1CA1A285" w:rsidR="00FF0663" w:rsidRPr="00AA6040" w:rsidRDefault="00000000" w:rsidP="007E21ED">
      <w:pPr>
        <w:pStyle w:val="BodyText"/>
        <w:spacing w:before="240"/>
        <w:rPr>
          <w:rStyle w:val="IntenseEmphasis"/>
        </w:rPr>
      </w:pPr>
      <w:r>
        <w:rPr>
          <w:rStyle w:val="IntenseEmphasis"/>
          <w:lang w:val="vi"/>
        </w:rPr>
        <w:t>C001 – 7/2025 – Vietnamese | Tiếng Việt – C</w:t>
      </w:r>
      <w:r w:rsidR="00842714">
        <w:rPr>
          <w:rStyle w:val="IntenseEmphasis"/>
          <w:lang w:val="vi"/>
        </w:rPr>
        <w:t xml:space="preserve">hỉ là thư mẫu </w:t>
      </w:r>
    </w:p>
    <w:p w14:paraId="59C8C08A" w14:textId="77777777" w:rsidR="00702948" w:rsidRPr="000B5AA7" w:rsidRDefault="00000000" w:rsidP="00855D9F">
      <w:pPr>
        <w:pStyle w:val="BlockText"/>
        <w:shd w:val="clear" w:color="auto" w:fill="DD3E26"/>
        <w:rPr>
          <w:rFonts w:ascii="Arial" w:hAnsi="Arial" w:cs="Arial"/>
          <w:sz w:val="22"/>
        </w:rPr>
      </w:pPr>
      <w:r w:rsidRPr="000B5AA7">
        <w:rPr>
          <w:rFonts w:ascii="Arial" w:hAnsi="Arial" w:cs="Arial"/>
          <w:sz w:val="22"/>
          <w:lang w:val="vi"/>
        </w:rPr>
        <w:t>Hãy làm xét nghiệm này và gửi lại trong vòng 2 tuần hoặc càng sớm càng tốt</w:t>
      </w:r>
    </w:p>
    <w:p w14:paraId="058F57C9" w14:textId="467D589C" w:rsidR="001E756F" w:rsidRPr="00FF7925" w:rsidRDefault="00000000" w:rsidP="00855D9F">
      <w:pPr>
        <w:pStyle w:val="Heading1"/>
        <w:spacing w:before="240"/>
      </w:pPr>
      <w:r w:rsidRPr="00FF7925">
        <w:rPr>
          <w:lang w:val="vi"/>
        </w:rPr>
        <w:t>&lt;</w:t>
      </w:r>
      <w:proofErr w:type="spellStart"/>
      <w:r w:rsidR="00766327">
        <w:rPr>
          <w:lang w:val="en-AU"/>
        </w:rPr>
        <w:t>Tên</w:t>
      </w:r>
      <w:proofErr w:type="spellEnd"/>
      <w:r w:rsidR="00766327">
        <w:rPr>
          <w:lang w:val="en-AU"/>
        </w:rPr>
        <w:t xml:space="preserve"> </w:t>
      </w:r>
      <w:proofErr w:type="spellStart"/>
      <w:r w:rsidR="00766327">
        <w:rPr>
          <w:lang w:val="en-AU"/>
        </w:rPr>
        <w:t>riêng</w:t>
      </w:r>
      <w:proofErr w:type="spellEnd"/>
      <w:r w:rsidRPr="00FF7925">
        <w:rPr>
          <w:lang w:val="vi"/>
        </w:rPr>
        <w:t>&gt;</w:t>
      </w:r>
      <w:r w:rsidR="00135B0D">
        <w:t xml:space="preserve"> </w:t>
      </w:r>
      <w:r w:rsidRPr="00FF7925">
        <w:rPr>
          <w:lang w:val="vi"/>
        </w:rPr>
        <w:t>Đã đến lúc nên làm xét nghiệm sàng lọc ung thư ruột miễn phí.</w:t>
      </w:r>
    </w:p>
    <w:p w14:paraId="67277D4E" w14:textId="77777777" w:rsidR="001E756F" w:rsidRPr="003C296E" w:rsidRDefault="00000000" w:rsidP="0003110C">
      <w:pPr>
        <w:pStyle w:val="Heading1"/>
      </w:pPr>
      <w:r w:rsidRPr="003C296E">
        <w:rPr>
          <w:lang w:val="vi"/>
        </w:rPr>
        <w:t>Hãy cùng tham gia với hàng triệu người Úc thực hiện xét nghiệm sàng lọc ung thư ruột định kỳ mỗi 2 năm</w:t>
      </w:r>
    </w:p>
    <w:p w14:paraId="70FEF785" w14:textId="77777777" w:rsidR="0025316A" w:rsidRPr="008E60E1" w:rsidRDefault="00000000" w:rsidP="00DD508C">
      <w:pPr>
        <w:pStyle w:val="ListParagraph"/>
        <w:spacing w:after="0"/>
      </w:pPr>
      <w:r w:rsidRPr="008E60E1">
        <w:rPr>
          <w:lang w:val="vi"/>
        </w:rPr>
        <w:t xml:space="preserve">Ung thư ruột cướp đi nhiều sinh mạng hơn ung thư vú, da hoặc tuyến tiền liệt – với tuổi tác là yếu tố nguy cơ lớn nhất. </w:t>
      </w:r>
    </w:p>
    <w:p w14:paraId="006A8F86" w14:textId="77777777" w:rsidR="00941BCB" w:rsidRPr="008E60E1" w:rsidRDefault="00000000" w:rsidP="00DD508C">
      <w:pPr>
        <w:pStyle w:val="ListParagraph"/>
        <w:spacing w:after="0"/>
      </w:pPr>
      <w:r w:rsidRPr="008E60E1">
        <w:rPr>
          <w:lang w:val="vi"/>
        </w:rPr>
        <w:t xml:space="preserve">Bệnh có thể phát triển mà không có triệu chứng hoặc bệnh sử gia đình mắc ung thư ruột, vì vậy điều quan trọng là quý vị nên làm xét nghiệm ngay cả khi quý vị cảm thấy khỏe mạnh. </w:t>
      </w:r>
    </w:p>
    <w:p w14:paraId="1310B1DE" w14:textId="77777777" w:rsidR="001E756F" w:rsidRPr="008E60E1" w:rsidRDefault="00000000" w:rsidP="001349A1">
      <w:pPr>
        <w:pStyle w:val="ListParagraph"/>
        <w:spacing w:after="240"/>
        <w:contextualSpacing/>
      </w:pPr>
      <w:r w:rsidRPr="008E60E1">
        <w:rPr>
          <w:lang w:val="vi"/>
        </w:rPr>
        <w:t>Nếu được phát hiện sớm, hơn 90% trường hợp ung thư ruột có thể được điều trị thành công.</w:t>
      </w:r>
    </w:p>
    <w:p w14:paraId="02844F3F" w14:textId="77777777" w:rsidR="00192D89" w:rsidRPr="00306FC4" w:rsidRDefault="00000000" w:rsidP="00192D89">
      <w:pPr>
        <w:pStyle w:val="Box"/>
        <w:rPr>
          <w:lang w:val="en-AU"/>
        </w:rPr>
      </w:pPr>
      <w:r w:rsidRPr="00306FC4">
        <w:rPr>
          <w:lang w:val="vi"/>
        </w:rPr>
        <w:t>Việc xét nghiệm là nhanh chóng, sạch sẽ và dễ thực hiện</w:t>
      </w:r>
    </w:p>
    <w:p w14:paraId="28E0C857" w14:textId="77777777" w:rsidR="00C712BA" w:rsidRDefault="00000000" w:rsidP="00C712BA">
      <w:pPr>
        <w:pStyle w:val="Box"/>
      </w:pPr>
      <w:r w:rsidRPr="00524ECF">
        <w:rPr>
          <w:lang w:val="vi"/>
        </w:rPr>
        <w:t>Mọi thứ quý vị cần đều có trong bộ xét nghiệm, bao gồm cả hướng dẫn chi tiết.</w:t>
      </w:r>
    </w:p>
    <w:p w14:paraId="52728663" w14:textId="77777777" w:rsidR="00C712BA" w:rsidRDefault="00000000" w:rsidP="00C712BA">
      <w:pPr>
        <w:pStyle w:val="Box"/>
        <w:spacing w:after="0"/>
      </w:pPr>
      <w:r w:rsidRPr="00671275">
        <w:rPr>
          <w:noProof/>
        </w:rPr>
        <w:drawing>
          <wp:inline distT="0" distB="0" distL="0" distR="0" wp14:anchorId="3E4FE79F" wp14:editId="1BA09D81">
            <wp:extent cx="5772151" cy="1114425"/>
            <wp:effectExtent l="0" t="0" r="0" b="0"/>
            <wp:docPr id="2098500303" name="Picture 1" descr="Bốn bước để thu thập:&#10;Bước 1: Lấy 2 mẫu nhỏ từ 2 lần đi tiêu/đại tiện riêng biệt.&#10;Bước 2: Cất giữ mẫu xét nghiệm ở nơi thoáng mát. Không đông lạnh.&#10;Bước 3: Gửi mẫu xét nghiệm của quý vị lại cho chúng tôi.&#10;Bước 4: Quét mã QR này để xem video hướng dẫn cách thực hiện xét nghiệ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00303" name="Picture 1" descr="Bốn bước để thu thập:&#10;Bước 1: Lấy 2 mẫu nhỏ từ 2 lần đi tiêu/đại tiện riêng biệt.&#10;Bước 2: Cất giữ mẫu xét nghiệm ở nơi thoáng mát. Không đông lạnh.&#10;Bước 3: Gửi mẫu xét nghiệm của quý vị lại cho chúng tôi.&#10;Bước 4: Quét mã QR này để xem video hướng dẫn cách thực hiện xét nghiệm.&#10;"/>
                    <pic:cNvPicPr/>
                  </pic:nvPicPr>
                  <pic:blipFill>
                    <a:blip r:embed="rId12"/>
                    <a:srcRect b="32759"/>
                    <a:stretch>
                      <a:fillRect/>
                    </a:stretch>
                  </pic:blipFill>
                  <pic:spPr bwMode="auto">
                    <a:xfrm>
                      <a:off x="0" y="0"/>
                      <a:ext cx="5772956" cy="1114580"/>
                    </a:xfrm>
                    <a:prstGeom prst="rect">
                      <a:avLst/>
                    </a:prstGeom>
                    <a:ln>
                      <a:noFill/>
                    </a:ln>
                    <a:extLst>
                      <a:ext uri="{53640926-AAD7-44D8-BBD7-CCE9431645EC}">
                        <a14:shadowObscured xmlns:a14="http://schemas.microsoft.com/office/drawing/2010/main"/>
                      </a:ext>
                    </a:extLst>
                  </pic:spPr>
                </pic:pic>
              </a:graphicData>
            </a:graphic>
          </wp:inline>
        </w:drawing>
      </w:r>
    </w:p>
    <w:p w14:paraId="0E9A75D2" w14:textId="77777777" w:rsidR="00192D89" w:rsidRPr="00524ECF" w:rsidRDefault="00000000" w:rsidP="00C712BA">
      <w:pPr>
        <w:pStyle w:val="Box"/>
      </w:pPr>
      <w:r>
        <w:rPr>
          <w:noProof/>
        </w:rPr>
        <mc:AlternateContent>
          <mc:Choice Requires="wps">
            <w:drawing>
              <wp:inline distT="0" distB="0" distL="0" distR="0" wp14:anchorId="2E8B652D" wp14:editId="3C5E361C">
                <wp:extent cx="5819775" cy="741872"/>
                <wp:effectExtent l="0" t="0" r="9525" b="1270"/>
                <wp:docPr id="17476248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741872"/>
                        </a:xfrm>
                        <a:prstGeom prst="rect">
                          <a:avLst/>
                        </a:prstGeom>
                        <a:solidFill>
                          <a:srgbClr val="FFFFFF"/>
                        </a:solidFill>
                        <a:ln w="9525">
                          <a:noFill/>
                          <a:miter lim="800000"/>
                          <a:headEnd/>
                          <a:tailEnd/>
                        </a:ln>
                      </wps:spPr>
                      <wps:txbx>
                        <w:txbxContent>
                          <w:tbl>
                            <w:tblPr>
                              <w:tblStyle w:val="TableGrid"/>
                              <w:tblW w:w="5000" w:type="pct"/>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9"/>
                              <w:gridCol w:w="2220"/>
                              <w:gridCol w:w="2065"/>
                              <w:gridCol w:w="2374"/>
                            </w:tblGrid>
                            <w:tr w:rsidR="0065215B" w14:paraId="6C6324F9" w14:textId="77777777" w:rsidTr="00842714">
                              <w:tc>
                                <w:tcPr>
                                  <w:tcW w:w="1249" w:type="pct"/>
                                </w:tcPr>
                                <w:p w14:paraId="66339905" w14:textId="77777777" w:rsidR="00C712BA" w:rsidRPr="00842714" w:rsidRDefault="00000000" w:rsidP="004165EE">
                                  <w:pPr>
                                    <w:rPr>
                                      <w:rFonts w:asciiTheme="minorBidi" w:hAnsiTheme="minorBidi" w:cstheme="minorBidi"/>
                                      <w:sz w:val="20"/>
                                      <w:szCs w:val="20"/>
                                    </w:rPr>
                                  </w:pPr>
                                  <w:r w:rsidRPr="00842714">
                                    <w:rPr>
                                      <w:rFonts w:asciiTheme="minorBidi" w:hAnsiTheme="minorBidi" w:cstheme="minorBidi"/>
                                      <w:sz w:val="20"/>
                                      <w:szCs w:val="20"/>
                                      <w:lang w:val="vi"/>
                                    </w:rPr>
                                    <w:t>Lấy 2 mẫu nhỏ từ 2 lần đi tiêu/đại tiện riêng biệt.</w:t>
                                  </w:r>
                                </w:p>
                              </w:tc>
                              <w:tc>
                                <w:tcPr>
                                  <w:tcW w:w="1250" w:type="pct"/>
                                </w:tcPr>
                                <w:p w14:paraId="64824C40" w14:textId="77777777" w:rsidR="00C712BA" w:rsidRPr="00842714" w:rsidRDefault="00000000" w:rsidP="004165EE">
                                  <w:pPr>
                                    <w:rPr>
                                      <w:rFonts w:asciiTheme="minorBidi" w:hAnsiTheme="minorBidi" w:cstheme="minorBidi"/>
                                      <w:sz w:val="20"/>
                                      <w:szCs w:val="20"/>
                                    </w:rPr>
                                  </w:pPr>
                                  <w:r w:rsidRPr="00842714">
                                    <w:rPr>
                                      <w:rFonts w:asciiTheme="minorBidi" w:hAnsiTheme="minorBidi" w:cstheme="minorBidi"/>
                                      <w:sz w:val="20"/>
                                      <w:szCs w:val="20"/>
                                      <w:lang w:val="vi"/>
                                    </w:rPr>
                                    <w:t>Cất giữ mẫu xét nghiệm ở nơi thoáng mát. Không đông lạnh.</w:t>
                                  </w:r>
                                </w:p>
                              </w:tc>
                              <w:tc>
                                <w:tcPr>
                                  <w:tcW w:w="1163" w:type="pct"/>
                                </w:tcPr>
                                <w:p w14:paraId="75B4219E" w14:textId="77777777" w:rsidR="00C712BA" w:rsidRPr="00842714" w:rsidRDefault="00000000" w:rsidP="004165EE">
                                  <w:pPr>
                                    <w:rPr>
                                      <w:rFonts w:asciiTheme="minorBidi" w:hAnsiTheme="minorBidi" w:cstheme="minorBidi"/>
                                      <w:sz w:val="20"/>
                                      <w:szCs w:val="20"/>
                                    </w:rPr>
                                  </w:pPr>
                                  <w:r w:rsidRPr="00842714">
                                    <w:rPr>
                                      <w:rFonts w:asciiTheme="minorBidi" w:hAnsiTheme="minorBidi" w:cstheme="minorBidi"/>
                                      <w:sz w:val="20"/>
                                      <w:szCs w:val="20"/>
                                      <w:lang w:val="vi"/>
                                    </w:rPr>
                                    <w:t>Gửi mẫu xét nghiệm của quý vị lại cho chúng tôi.</w:t>
                                  </w:r>
                                </w:p>
                              </w:tc>
                              <w:tc>
                                <w:tcPr>
                                  <w:tcW w:w="1337" w:type="pct"/>
                                </w:tcPr>
                                <w:p w14:paraId="1A7A9998" w14:textId="77777777" w:rsidR="00C712BA" w:rsidRPr="00842714" w:rsidRDefault="00000000" w:rsidP="004165EE">
                                  <w:pPr>
                                    <w:rPr>
                                      <w:rFonts w:asciiTheme="minorBidi" w:hAnsiTheme="minorBidi" w:cstheme="minorBidi"/>
                                      <w:sz w:val="20"/>
                                      <w:szCs w:val="20"/>
                                    </w:rPr>
                                  </w:pPr>
                                  <w:r w:rsidRPr="00842714">
                                    <w:rPr>
                                      <w:rFonts w:asciiTheme="minorBidi" w:hAnsiTheme="minorBidi" w:cstheme="minorBidi"/>
                                      <w:sz w:val="20"/>
                                      <w:szCs w:val="20"/>
                                      <w:lang w:val="vi"/>
                                    </w:rPr>
                                    <w:t>Quét mã QR này để xem video hướng dẫn cách thực hiện xét nghiệm.</w:t>
                                  </w:r>
                                </w:p>
                              </w:tc>
                            </w:tr>
                          </w:tbl>
                          <w:p w14:paraId="328E4C9C" w14:textId="77777777" w:rsidR="00C712BA" w:rsidRDefault="00C712BA" w:rsidP="009F15F1"/>
                        </w:txbxContent>
                      </wps:txbx>
                      <wps:bodyPr rot="0" vert="horz" wrap="square" lIns="91440" tIns="45720" rIns="91440" bIns="45720" anchor="t" anchorCtr="0"/>
                    </wps:wsp>
                  </a:graphicData>
                </a:graphic>
              </wp:inline>
            </w:drawing>
          </mc:Choice>
          <mc:Fallback>
            <w:pict>
              <v:shapetype w14:anchorId="2E8B652D" id="_x0000_t202" coordsize="21600,21600" o:spt="202" path="m,l,21600r21600,l21600,xe">
                <v:stroke joinstyle="miter"/>
                <v:path gradientshapeok="t" o:connecttype="rect"/>
              </v:shapetype>
              <v:shape id="Text Box 2" o:spid="_x0000_s1026" type="#_x0000_t202" style="width:458.25pt;height:5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" stroked="f">
                <v:textbox>
                  <w:txbxContent>
                    <w:tbl>
                      <w:tblPr>
                        <w:tblStyle w:val="TableGrid"/>
                        <w:tblW w:w="5000" w:type="pct"/>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9"/>
                        <w:gridCol w:w="2220"/>
                        <w:gridCol w:w="2065"/>
                        <w:gridCol w:w="2374"/>
                      </w:tblGrid>
                      <w:tr w:rsidR="0065215B" w14:paraId="6C6324F9" w14:textId="77777777" w:rsidTr="00842714">
                        <w:tc>
                          <w:tcPr>
                            <w:tcW w:w="1249" w:type="pct"/>
                          </w:tcPr>
                          <w:p w14:paraId="66339905" w14:textId="77777777" w:rsidR="00C712BA" w:rsidRPr="00842714" w:rsidRDefault="00000000" w:rsidP="004165EE">
                            <w:pPr>
                              <w:rPr>
                                <w:rFonts w:asciiTheme="minorBidi" w:hAnsiTheme="minorBidi" w:cstheme="minorBidi"/>
                                <w:sz w:val="20"/>
                                <w:szCs w:val="20"/>
                              </w:rPr>
                            </w:pPr>
                            <w:r w:rsidRPr="00842714">
                              <w:rPr>
                                <w:rFonts w:asciiTheme="minorBidi" w:hAnsiTheme="minorBidi" w:cstheme="minorBidi"/>
                                <w:sz w:val="20"/>
                                <w:szCs w:val="20"/>
                                <w:lang w:val="vi"/>
                              </w:rPr>
                              <w:t>Lấy 2 mẫu nhỏ từ 2 lần đi tiêu/đại tiện riêng biệt.</w:t>
                            </w:r>
                          </w:p>
                        </w:tc>
                        <w:tc>
                          <w:tcPr>
                            <w:tcW w:w="1250" w:type="pct"/>
                          </w:tcPr>
                          <w:p w14:paraId="64824C40" w14:textId="77777777" w:rsidR="00C712BA" w:rsidRPr="00842714" w:rsidRDefault="00000000" w:rsidP="004165EE">
                            <w:pPr>
                              <w:rPr>
                                <w:rFonts w:asciiTheme="minorBidi" w:hAnsiTheme="minorBidi" w:cstheme="minorBidi"/>
                                <w:sz w:val="20"/>
                                <w:szCs w:val="20"/>
                              </w:rPr>
                            </w:pPr>
                            <w:r w:rsidRPr="00842714">
                              <w:rPr>
                                <w:rFonts w:asciiTheme="minorBidi" w:hAnsiTheme="minorBidi" w:cstheme="minorBidi"/>
                                <w:sz w:val="20"/>
                                <w:szCs w:val="20"/>
                                <w:lang w:val="vi"/>
                              </w:rPr>
                              <w:t>Cất giữ mẫu xét nghiệm ở nơi thoáng mát. Không đông lạnh.</w:t>
                            </w:r>
                          </w:p>
                        </w:tc>
                        <w:tc>
                          <w:tcPr>
                            <w:tcW w:w="1163" w:type="pct"/>
                          </w:tcPr>
                          <w:p w14:paraId="75B4219E" w14:textId="77777777" w:rsidR="00C712BA" w:rsidRPr="00842714" w:rsidRDefault="00000000" w:rsidP="004165EE">
                            <w:pPr>
                              <w:rPr>
                                <w:rFonts w:asciiTheme="minorBidi" w:hAnsiTheme="minorBidi" w:cstheme="minorBidi"/>
                                <w:sz w:val="20"/>
                                <w:szCs w:val="20"/>
                              </w:rPr>
                            </w:pPr>
                            <w:r w:rsidRPr="00842714">
                              <w:rPr>
                                <w:rFonts w:asciiTheme="minorBidi" w:hAnsiTheme="minorBidi" w:cstheme="minorBidi"/>
                                <w:sz w:val="20"/>
                                <w:szCs w:val="20"/>
                                <w:lang w:val="vi"/>
                              </w:rPr>
                              <w:t>Gửi mẫu xét nghiệm của quý vị lại cho chúng tôi.</w:t>
                            </w:r>
                          </w:p>
                        </w:tc>
                        <w:tc>
                          <w:tcPr>
                            <w:tcW w:w="1337" w:type="pct"/>
                          </w:tcPr>
                          <w:p w14:paraId="1A7A9998" w14:textId="77777777" w:rsidR="00C712BA" w:rsidRPr="00842714" w:rsidRDefault="00000000" w:rsidP="004165EE">
                            <w:pPr>
                              <w:rPr>
                                <w:rFonts w:asciiTheme="minorBidi" w:hAnsiTheme="minorBidi" w:cstheme="minorBidi"/>
                                <w:sz w:val="20"/>
                                <w:szCs w:val="20"/>
                              </w:rPr>
                            </w:pPr>
                            <w:r w:rsidRPr="00842714">
                              <w:rPr>
                                <w:rFonts w:asciiTheme="minorBidi" w:hAnsiTheme="minorBidi" w:cstheme="minorBidi"/>
                                <w:sz w:val="20"/>
                                <w:szCs w:val="20"/>
                                <w:lang w:val="vi"/>
                              </w:rPr>
                              <w:t>Quét mã QR này để xem video hướng dẫn cách thực hiện xét nghiệm.</w:t>
                            </w:r>
                          </w:p>
                        </w:tc>
                      </w:tr>
                    </w:tbl>
                    <w:p w14:paraId="328E4C9C" w14:textId="77777777" w:rsidR="00C712BA" w:rsidRDefault="00C712BA" w:rsidP="009F15F1"/>
                  </w:txbxContent>
                </v:textbox>
                <w10:anchorlock/>
              </v:shape>
            </w:pict>
          </mc:Fallback>
        </mc:AlternateContent>
      </w:r>
    </w:p>
    <w:p w14:paraId="56A6C005" w14:textId="77777777" w:rsidR="001E756F" w:rsidRPr="00524ECF" w:rsidRDefault="00000000" w:rsidP="0021414C">
      <w:pPr>
        <w:pStyle w:val="BodyText"/>
        <w:spacing w:before="240"/>
      </w:pPr>
      <w:r w:rsidRPr="00524ECF">
        <w:rPr>
          <w:lang w:val="vi"/>
        </w:rPr>
        <w:t>Kết quả sẽ được gửi qua đường bưu điện đến quý vị và bác sĩ sau 4 tuần kể từ khi quý vị gửi mẫu cho chúng tôi.</w:t>
      </w:r>
    </w:p>
    <w:p w14:paraId="5A6AD194" w14:textId="77777777" w:rsidR="00B27515" w:rsidRDefault="00000000" w:rsidP="00B27515">
      <w:pPr>
        <w:pStyle w:val="BodyText"/>
        <w:spacing w:after="0"/>
        <w:jc w:val="center"/>
        <w:rPr>
          <w:rStyle w:val="Strong"/>
          <w:lang w:val="en-AU"/>
        </w:rPr>
      </w:pPr>
      <w:r w:rsidRPr="00B409E3">
        <w:rPr>
          <w:rStyle w:val="Strong"/>
          <w:lang w:val="vi"/>
        </w:rPr>
        <w:t xml:space="preserve">Đừng quên làm xét nghiệm – hãy dán lá thư này lên tủ lạnh và để bộ xét nghiệm </w:t>
      </w:r>
    </w:p>
    <w:p w14:paraId="56216BA3" w14:textId="692C0FE6" w:rsidR="00524ECF" w:rsidRPr="00B409E3" w:rsidRDefault="00000000" w:rsidP="00471BED">
      <w:pPr>
        <w:pStyle w:val="BodyText"/>
        <w:jc w:val="center"/>
        <w:rPr>
          <w:rStyle w:val="Strong"/>
        </w:rPr>
      </w:pPr>
      <w:r w:rsidRPr="00B409E3">
        <w:rPr>
          <w:rStyle w:val="Strong"/>
          <w:lang w:val="vi"/>
        </w:rPr>
        <w:t>gần nhà vệ sinh</w:t>
      </w:r>
    </w:p>
    <w:p w14:paraId="5B2B34AA" w14:textId="77777777" w:rsidR="006501C8" w:rsidRPr="006501C8" w:rsidRDefault="00000000" w:rsidP="009F15F1">
      <w:pPr>
        <w:pStyle w:val="BodyText"/>
        <w:spacing w:after="120"/>
        <w:rPr>
          <w:b/>
          <w:bCs/>
        </w:rPr>
      </w:pPr>
      <w:r w:rsidRPr="006501C8">
        <w:rPr>
          <w:b/>
          <w:bCs/>
          <w:noProof/>
        </w:rPr>
        <w:drawing>
          <wp:anchor distT="0" distB="0" distL="114300" distR="114300" simplePos="0" relativeHeight="251658240" behindDoc="0" locked="0" layoutInCell="1" allowOverlap="1" wp14:anchorId="27F6BCEF" wp14:editId="3FBADB2A">
            <wp:simplePos x="0" y="0"/>
            <wp:positionH relativeFrom="margin">
              <wp:align>left</wp:align>
            </wp:positionH>
            <wp:positionV relativeFrom="paragraph">
              <wp:posOffset>57980</wp:posOffset>
            </wp:positionV>
            <wp:extent cx="1130300" cy="1018540"/>
            <wp:effectExtent l="0" t="0" r="0" b="0"/>
            <wp:wrapSquare wrapText="bothSides"/>
            <wp:docPr id="10993288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28812"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130300" cy="1018540"/>
                    </a:xfrm>
                    <a:prstGeom prst="rect">
                      <a:avLst/>
                    </a:prstGeom>
                    <a:noFill/>
                  </pic:spPr>
                </pic:pic>
              </a:graphicData>
            </a:graphic>
            <wp14:sizeRelH relativeFrom="margin">
              <wp14:pctWidth>0</wp14:pctWidth>
            </wp14:sizeRelH>
            <wp14:sizeRelV relativeFrom="margin">
              <wp14:pctHeight>0</wp14:pctHeight>
            </wp14:sizeRelV>
          </wp:anchor>
        </w:drawing>
      </w:r>
      <w:r w:rsidRPr="006501C8">
        <w:rPr>
          <w:b/>
          <w:bCs/>
          <w:lang w:val="vi"/>
        </w:rPr>
        <w:t>Để biết thêm thông tin về sàng lọc ung thư ruột</w:t>
      </w:r>
    </w:p>
    <w:p w14:paraId="23903F8B" w14:textId="358DC0E3" w:rsidR="009F15F1" w:rsidRDefault="00000000" w:rsidP="009F15F1">
      <w:pPr>
        <w:spacing w:after="120"/>
        <w:rPr>
          <w:rFonts w:ascii="Arial" w:hAnsi="Arial" w:cs="Arial"/>
        </w:rPr>
      </w:pPr>
      <w:r w:rsidRPr="00720574">
        <w:rPr>
          <w:rFonts w:ascii="Arial" w:hAnsi="Arial" w:cs="Arial"/>
          <w:lang w:val="vi"/>
        </w:rPr>
        <w:t xml:space="preserve">Hãy quét mã QR này để truy cập </w:t>
      </w:r>
      <w:hyperlink r:id="rId14" w:history="1">
        <w:r w:rsidR="009F15F1" w:rsidRPr="00035E1C">
          <w:rPr>
            <w:rStyle w:val="Hyperlink"/>
            <w:rFonts w:ascii="Arial" w:hAnsi="Arial" w:cs="Arial"/>
            <w:lang w:val="vi"/>
          </w:rPr>
          <w:t>www.health.gov.au/nbcsp</w:t>
        </w:r>
      </w:hyperlink>
    </w:p>
    <w:p w14:paraId="6FE26C8B" w14:textId="1F1BF8C1" w:rsidR="009F15F1" w:rsidRPr="00856489" w:rsidRDefault="007E23B4" w:rsidP="009F15F1">
      <w:pPr>
        <w:pStyle w:val="ListBullet2"/>
        <w:numPr>
          <w:ilvl w:val="0"/>
          <w:numId w:val="0"/>
        </w:numPr>
        <w:spacing w:after="120"/>
        <w:rPr>
          <w:rFonts w:ascii="Arial" w:hAnsi="Arial" w:cs="Arial"/>
        </w:rPr>
      </w:pPr>
      <w:r>
        <w:rPr>
          <w:rFonts w:ascii="Arial" w:hAnsi="Arial" w:cs="Arial"/>
          <w:lang w:val="en-AU"/>
        </w:rPr>
        <w:t>T</w:t>
      </w:r>
      <w:r w:rsidR="00942F35">
        <w:rPr>
          <w:rFonts w:ascii="Arial" w:hAnsi="Arial" w:cs="Arial"/>
          <w:lang w:val="vi"/>
        </w:rPr>
        <w:t xml:space="preserve">ruy cập vào Cơ quan Đăng ký Sàng lọc Ung thư Quốc gia tại </w:t>
      </w:r>
      <w:hyperlink r:id="rId15" w:history="1">
        <w:r w:rsidR="009F15F1">
          <w:rPr>
            <w:rStyle w:val="Hyperlink"/>
            <w:rFonts w:ascii="Arial" w:hAnsi="Arial" w:cs="Arial"/>
            <w:lang w:val="vi"/>
          </w:rPr>
          <w:t>www.ncsr.gov.au</w:t>
        </w:r>
      </w:hyperlink>
      <w:r w:rsidR="00942F35">
        <w:rPr>
          <w:rFonts w:ascii="Arial" w:hAnsi="Arial" w:cs="Arial"/>
          <w:lang w:val="vi"/>
        </w:rPr>
        <w:t xml:space="preserve"> hoặc gọi 1800 627 701</w:t>
      </w:r>
    </w:p>
    <w:p w14:paraId="5C6B0169" w14:textId="77777777" w:rsidR="009754AD" w:rsidRPr="00D42619" w:rsidRDefault="00000000" w:rsidP="009F15F1">
      <w:pPr>
        <w:pStyle w:val="BodyText"/>
        <w:spacing w:after="120"/>
        <w:rPr>
          <w:sz w:val="18"/>
          <w:szCs w:val="18"/>
        </w:rPr>
      </w:pPr>
      <w:r w:rsidRPr="00D42619">
        <w:rPr>
          <w:sz w:val="18"/>
          <w:szCs w:val="18"/>
          <w:lang w:val="vi"/>
        </w:rPr>
        <w:t xml:space="preserve">Tìm hiểu cách chúng tôi sử dụng thông tin cá nhân của quý vị: </w:t>
      </w:r>
      <w:hyperlink r:id="rId16" w:history="1">
        <w:r w:rsidR="009754AD" w:rsidRPr="00D42619">
          <w:rPr>
            <w:rStyle w:val="Hyperlink"/>
            <w:sz w:val="18"/>
            <w:szCs w:val="18"/>
            <w:lang w:val="vi"/>
          </w:rPr>
          <w:t>www.ncsr.gov.au/privacy</w:t>
        </w:r>
      </w:hyperlink>
    </w:p>
    <w:sectPr w:rsidR="009754AD" w:rsidRPr="00D42619" w:rsidSect="00540FA7">
      <w:headerReference w:type="even" r:id="rId17"/>
      <w:headerReference w:type="default" r:id="rId18"/>
      <w:footerReference w:type="even" r:id="rId19"/>
      <w:footerReference w:type="default" r:id="rId20"/>
      <w:headerReference w:type="first" r:id="rId21"/>
      <w:footerReference w:type="first" r:id="rId22"/>
      <w:type w:val="continuous"/>
      <w:pgSz w:w="12240" w:h="17180"/>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A97382" w14:textId="77777777" w:rsidR="00636305" w:rsidRDefault="00636305">
      <w:r>
        <w:separator/>
      </w:r>
    </w:p>
  </w:endnote>
  <w:endnote w:type="continuationSeparator" w:id="0">
    <w:p w14:paraId="27BE6AA4" w14:textId="77777777" w:rsidR="00636305" w:rsidRDefault="00636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052809B-7531-40E3-B200-2E117A5A66F2}"/>
    <w:embedBold r:id="rId2" w:fontKey="{8FEF011C-FC7B-445E-80FC-5DA9791A36A5}"/>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embedRegular r:id="rId3" w:fontKey="{0ADBABC9-2C93-496F-876F-F7B90EE1D7FD}"/>
  </w:font>
  <w:font w:name="Cambria">
    <w:panose1 w:val="02040503050406030204"/>
    <w:charset w:val="00"/>
    <w:family w:val="roman"/>
    <w:pitch w:val="variable"/>
    <w:sig w:usb0="E00006FF" w:usb1="420024FF" w:usb2="02000000" w:usb3="00000000" w:csb0="0000019F" w:csb1="00000000"/>
    <w:embedRegular r:id="rId4" w:fontKey="{04FCA3B9-0B85-4422-B9CB-B109652AA1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03EFC" w14:textId="77777777" w:rsidR="001972C5" w:rsidRDefault="00000000">
    <w:pPr>
      <w:pStyle w:val="Footer"/>
    </w:pPr>
    <w:r>
      <w:rPr>
        <w:noProof/>
      </w:rPr>
      <mc:AlternateContent>
        <mc:Choice Requires="wps">
          <w:drawing>
            <wp:anchor distT="0" distB="0" distL="0" distR="0" simplePos="0" relativeHeight="251658240" behindDoc="0" locked="0" layoutInCell="1" allowOverlap="1" wp14:anchorId="438512C0" wp14:editId="632D276A">
              <wp:simplePos x="0" y="0"/>
              <wp:positionH relativeFrom="page">
                <wp:align>center</wp:align>
              </wp:positionH>
              <wp:positionV relativeFrom="page">
                <wp:align>bottom</wp:align>
              </wp:positionV>
              <wp:extent cx="622300" cy="376555"/>
              <wp:effectExtent l="0" t="0" r="6350" b="0"/>
              <wp:wrapNone/>
              <wp:docPr id="121909506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2DB04243" w14:textId="77777777" w:rsidR="001972C5" w:rsidRPr="001972C5" w:rsidRDefault="00000000" w:rsidP="001972C5">
                          <w:pPr>
                            <w:rPr>
                              <w:rFonts w:ascii="Aptos" w:eastAsia="Aptos" w:hAnsi="Aptos" w:cs="Aptos"/>
                              <w:noProof/>
                              <w:color w:val="FF0000"/>
                              <w:sz w:val="24"/>
                              <w:szCs w:val="24"/>
                            </w:rPr>
                          </w:pPr>
                          <w:r w:rsidRPr="001972C5">
                            <w:rPr>
                              <w:rFonts w:ascii="Aptos" w:eastAsia="Aptos" w:hAnsi="Aptos" w:cs="Aptos"/>
                              <w:noProof/>
                              <w:color w:val="FF0000"/>
                              <w:sz w:val="24"/>
                              <w:szCs w:val="24"/>
                              <w:lang w:val="vi"/>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8512C0" id="_x0000_t202" coordsize="21600,21600" o:spt="202" path="m,l,21600r21600,l21600,xe">
              <v:stroke joinstyle="miter"/>
              <v:path gradientshapeok="t" o:connecttype="rect"/>
            </v:shapetype>
            <v:shape id="Text Box 5" o:spid="_x0000_s1028" type="#_x0000_t202" alt="OFFICIAL" style="position:absolute;margin-left:0;margin-top:0;width:49pt;height:29.6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" filled="f" stroked="f">
              <v:textbox style="mso-fit-shape-to-text:t" inset="0,0,0,15pt">
                <w:txbxContent>
                  <w:p w14:paraId="2DB04243" w14:textId="77777777" w:rsidR="001972C5" w:rsidRPr="001972C5" w:rsidRDefault="00000000" w:rsidP="001972C5">
                    <w:pPr>
                      <w:rPr>
                        <w:rFonts w:ascii="Aptos" w:eastAsia="Aptos" w:hAnsi="Aptos" w:cs="Aptos"/>
                        <w:noProof/>
                        <w:color w:val="FF0000"/>
                        <w:sz w:val="24"/>
                        <w:szCs w:val="24"/>
                      </w:rPr>
                    </w:pPr>
                    <w:r w:rsidRPr="001972C5">
                      <w:rPr>
                        <w:rFonts w:ascii="Aptos" w:eastAsia="Aptos" w:hAnsi="Aptos" w:cs="Aptos"/>
                        <w:noProof/>
                        <w:color w:val="FF0000"/>
                        <w:sz w:val="24"/>
                        <w:szCs w:val="24"/>
                        <w:lang w:val="vi"/>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3D6C3" w14:textId="3C66F532" w:rsidR="001972C5" w:rsidRDefault="001972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56827" w14:textId="77777777" w:rsidR="001972C5" w:rsidRDefault="00000000">
    <w:pPr>
      <w:pStyle w:val="Footer"/>
    </w:pPr>
    <w:r>
      <w:rPr>
        <w:noProof/>
      </w:rPr>
      <mc:AlternateContent>
        <mc:Choice Requires="wps">
          <w:drawing>
            <wp:anchor distT="0" distB="0" distL="0" distR="0" simplePos="0" relativeHeight="251656192" behindDoc="0" locked="0" layoutInCell="1" allowOverlap="1" wp14:anchorId="40C2C583" wp14:editId="0B200384">
              <wp:simplePos x="0" y="0"/>
              <wp:positionH relativeFrom="page">
                <wp:align>center</wp:align>
              </wp:positionH>
              <wp:positionV relativeFrom="page">
                <wp:align>bottom</wp:align>
              </wp:positionV>
              <wp:extent cx="622300" cy="376555"/>
              <wp:effectExtent l="0" t="0" r="6350" b="0"/>
              <wp:wrapNone/>
              <wp:docPr id="2110241882"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061E0A1E" w14:textId="77777777" w:rsidR="001972C5" w:rsidRPr="001972C5" w:rsidRDefault="00000000" w:rsidP="001972C5">
                          <w:pPr>
                            <w:rPr>
                              <w:rFonts w:ascii="Aptos" w:eastAsia="Aptos" w:hAnsi="Aptos" w:cs="Aptos"/>
                              <w:noProof/>
                              <w:color w:val="FF0000"/>
                              <w:sz w:val="24"/>
                              <w:szCs w:val="24"/>
                            </w:rPr>
                          </w:pPr>
                          <w:r w:rsidRPr="001972C5">
                            <w:rPr>
                              <w:rFonts w:ascii="Aptos" w:eastAsia="Aptos" w:hAnsi="Aptos" w:cs="Aptos"/>
                              <w:noProof/>
                              <w:color w:val="FF0000"/>
                              <w:sz w:val="24"/>
                              <w:szCs w:val="24"/>
                              <w:lang w:val="vi"/>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C2C583" id="_x0000_t202" coordsize="21600,21600" o:spt="202" path="m,l,21600r21600,l21600,xe">
              <v:stroke joinstyle="miter"/>
              <v:path gradientshapeok="t" o:connecttype="rect"/>
            </v:shapetype>
            <v:shape id="Text Box 4" o:spid="_x0000_s1030" type="#_x0000_t202" alt="OFFICIAL" style="position:absolute;margin-left:0;margin-top:0;width:49pt;height:29.65pt;z-index:251656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tSDQIAABw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LiY/c7qE40FMKwb+/kpqHSD8KHZ4G0YOqWRBue&#10;6NAtdCWHs8VZDfjjb/6YT7xTlLOOBFNyS4rmrP1maR9RW6OBo7FLxvRzPo/02IO5A5LhlF6Ek8kk&#10;L4Z2NDWCeSU5r2MhCgkrqVzJd6N5Fwbl0nOQar1OSSQjJ8KD3ToZoSNdkcuX/lWgOxMeaFOPMKpJ&#10;FG94H3LjTe/Wh0Dsp6VEagciz4yTBNNaz88lavzX/5R1fdSrnwA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wxhrUg0CAAAcBAAA&#10;DgAAAAAAAAAAAAAAAAAuAgAAZHJzL2Uyb0RvYy54bWxQSwECLQAUAAYACAAAACEAaYjbD9kAAAAD&#10;AQAADwAAAAAAAAAAAAAAAABnBAAAZHJzL2Rvd25yZXYueG1sUEsFBgAAAAAEAAQA8wAAAG0FAAAA&#10;AA==&#10;" filled="f" stroked="f">
              <v:textbox style="mso-fit-shape-to-text:t" inset="0,0,0,15pt">
                <w:txbxContent>
                  <w:p w14:paraId="061E0A1E" w14:textId="77777777" w:rsidR="001972C5" w:rsidRPr="001972C5" w:rsidRDefault="00000000" w:rsidP="001972C5">
                    <w:pPr>
                      <w:rPr>
                        <w:rFonts w:ascii="Aptos" w:eastAsia="Aptos" w:hAnsi="Aptos" w:cs="Aptos"/>
                        <w:noProof/>
                        <w:color w:val="FF0000"/>
                        <w:sz w:val="24"/>
                        <w:szCs w:val="24"/>
                      </w:rPr>
                    </w:pPr>
                    <w:r w:rsidRPr="001972C5">
                      <w:rPr>
                        <w:rFonts w:ascii="Aptos" w:eastAsia="Aptos" w:hAnsi="Aptos" w:cs="Aptos"/>
                        <w:noProof/>
                        <w:color w:val="FF0000"/>
                        <w:sz w:val="24"/>
                        <w:szCs w:val="24"/>
                        <w:lang w:val="vi"/>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BE7E84" w14:textId="77777777" w:rsidR="00636305" w:rsidRDefault="00636305">
      <w:r>
        <w:separator/>
      </w:r>
    </w:p>
  </w:footnote>
  <w:footnote w:type="continuationSeparator" w:id="0">
    <w:p w14:paraId="362528C4" w14:textId="77777777" w:rsidR="00636305" w:rsidRDefault="006363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96C86" w14:textId="77777777" w:rsidR="001972C5" w:rsidRDefault="00000000">
    <w:pPr>
      <w:pStyle w:val="Header"/>
    </w:pPr>
    <w:r>
      <w:rPr>
        <w:noProof/>
      </w:rPr>
      <mc:AlternateContent>
        <mc:Choice Requires="wps">
          <w:drawing>
            <wp:anchor distT="0" distB="0" distL="0" distR="0" simplePos="0" relativeHeight="251657216" behindDoc="0" locked="0" layoutInCell="1" allowOverlap="1" wp14:anchorId="21D3A63A" wp14:editId="4F9CCE0B">
              <wp:simplePos x="0" y="0"/>
              <wp:positionH relativeFrom="page">
                <wp:align>center</wp:align>
              </wp:positionH>
              <wp:positionV relativeFrom="page">
                <wp:align>top</wp:align>
              </wp:positionV>
              <wp:extent cx="622300" cy="376555"/>
              <wp:effectExtent l="0" t="0" r="6350" b="4445"/>
              <wp:wrapNone/>
              <wp:docPr id="39795205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2EC07D98" w14:textId="77777777" w:rsidR="001972C5" w:rsidRPr="001972C5" w:rsidRDefault="00000000" w:rsidP="001972C5">
                          <w:pPr>
                            <w:rPr>
                              <w:rFonts w:ascii="Aptos" w:eastAsia="Aptos" w:hAnsi="Aptos" w:cs="Aptos"/>
                              <w:noProof/>
                              <w:color w:val="FF0000"/>
                              <w:sz w:val="24"/>
                              <w:szCs w:val="24"/>
                            </w:rPr>
                          </w:pPr>
                          <w:r w:rsidRPr="001972C5">
                            <w:rPr>
                              <w:rFonts w:ascii="Aptos" w:eastAsia="Aptos" w:hAnsi="Aptos" w:cs="Aptos"/>
                              <w:noProof/>
                              <w:color w:val="FF0000"/>
                              <w:sz w:val="24"/>
                              <w:szCs w:val="24"/>
                              <w:lang w:val="vi"/>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D3A63A" id="_x0000_t202" coordsize="21600,21600" o:spt="202" path="m,l,21600r21600,l21600,xe">
              <v:stroke joinstyle="miter"/>
              <v:path gradientshapeok="t" o:connecttype="rect"/>
            </v:shapetype>
            <v:shape id="_x0000_s1027" type="#_x0000_t202" alt="OFFICIAL" style="position:absolute;margin-left:0;margin-top:0;width:49pt;height:29.65pt;z-index:251657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textbox style="mso-fit-shape-to-text:t" inset="0,15pt,0,0">
                <w:txbxContent>
                  <w:p w14:paraId="2EC07D98" w14:textId="77777777" w:rsidR="001972C5" w:rsidRPr="001972C5" w:rsidRDefault="00000000" w:rsidP="001972C5">
                    <w:pPr>
                      <w:rPr>
                        <w:rFonts w:ascii="Aptos" w:eastAsia="Aptos" w:hAnsi="Aptos" w:cs="Aptos"/>
                        <w:noProof/>
                        <w:color w:val="FF0000"/>
                        <w:sz w:val="24"/>
                        <w:szCs w:val="24"/>
                      </w:rPr>
                    </w:pPr>
                    <w:r w:rsidRPr="001972C5">
                      <w:rPr>
                        <w:rFonts w:ascii="Aptos" w:eastAsia="Aptos" w:hAnsi="Aptos" w:cs="Aptos"/>
                        <w:noProof/>
                        <w:color w:val="FF0000"/>
                        <w:sz w:val="24"/>
                        <w:szCs w:val="24"/>
                        <w:lang w:val="vi"/>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1D360" w14:textId="50789131" w:rsidR="001972C5" w:rsidRDefault="001972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D4C9D" w14:textId="77777777" w:rsidR="001972C5" w:rsidRDefault="00000000">
    <w:pPr>
      <w:pStyle w:val="Header"/>
    </w:pPr>
    <w:r>
      <w:rPr>
        <w:noProof/>
      </w:rPr>
      <mc:AlternateContent>
        <mc:Choice Requires="wps">
          <w:drawing>
            <wp:anchor distT="0" distB="0" distL="0" distR="0" simplePos="0" relativeHeight="251655168" behindDoc="0" locked="0" layoutInCell="1" allowOverlap="1" wp14:anchorId="0A5CEDAC" wp14:editId="2A169E47">
              <wp:simplePos x="0" y="0"/>
              <wp:positionH relativeFrom="page">
                <wp:align>center</wp:align>
              </wp:positionH>
              <wp:positionV relativeFrom="page">
                <wp:align>top</wp:align>
              </wp:positionV>
              <wp:extent cx="622300" cy="376555"/>
              <wp:effectExtent l="0" t="0" r="6350" b="4445"/>
              <wp:wrapNone/>
              <wp:docPr id="195637810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88CC419" w14:textId="77777777" w:rsidR="001972C5" w:rsidRPr="001972C5" w:rsidRDefault="00000000" w:rsidP="001972C5">
                          <w:pPr>
                            <w:rPr>
                              <w:rFonts w:ascii="Aptos" w:eastAsia="Aptos" w:hAnsi="Aptos" w:cs="Aptos"/>
                              <w:noProof/>
                              <w:color w:val="FF0000"/>
                              <w:sz w:val="24"/>
                              <w:szCs w:val="24"/>
                            </w:rPr>
                          </w:pPr>
                          <w:r w:rsidRPr="001972C5">
                            <w:rPr>
                              <w:rFonts w:ascii="Aptos" w:eastAsia="Aptos" w:hAnsi="Aptos" w:cs="Aptos"/>
                              <w:noProof/>
                              <w:color w:val="FF0000"/>
                              <w:sz w:val="24"/>
                              <w:szCs w:val="24"/>
                              <w:lang w:val="vi"/>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5CEDAC" id="_x0000_t202" coordsize="21600,21600" o:spt="202" path="m,l,21600r21600,l21600,xe">
              <v:stroke joinstyle="miter"/>
              <v:path gradientshapeok="t" o:connecttype="rect"/>
            </v:shapetype>
            <v:shape id="Text Box 1" o:spid="_x0000_s1029" type="#_x0000_t202" alt="OFFICIAL" style="position:absolute;margin-left:0;margin-top:0;width:49pt;height:29.65pt;z-index:251655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MGCI2w0CAAAcBAAA&#10;DgAAAAAAAAAAAAAAAAAuAgAAZHJzL2Uyb0RvYy54bWxQSwECLQAUAAYACAAAACEAinsHsNkAAAAD&#10;AQAADwAAAAAAAAAAAAAAAABnBAAAZHJzL2Rvd25yZXYueG1sUEsFBgAAAAAEAAQA8wAAAG0FAAAA&#10;AA==&#10;" filled="f" stroked="f">
              <v:textbox style="mso-fit-shape-to-text:t" inset="0,15pt,0,0">
                <w:txbxContent>
                  <w:p w14:paraId="488CC419" w14:textId="77777777" w:rsidR="001972C5" w:rsidRPr="001972C5" w:rsidRDefault="00000000" w:rsidP="001972C5">
                    <w:pPr>
                      <w:rPr>
                        <w:rFonts w:ascii="Aptos" w:eastAsia="Aptos" w:hAnsi="Aptos" w:cs="Aptos"/>
                        <w:noProof/>
                        <w:color w:val="FF0000"/>
                        <w:sz w:val="24"/>
                        <w:szCs w:val="24"/>
                      </w:rPr>
                    </w:pPr>
                    <w:r w:rsidRPr="001972C5">
                      <w:rPr>
                        <w:rFonts w:ascii="Aptos" w:eastAsia="Aptos" w:hAnsi="Aptos" w:cs="Aptos"/>
                        <w:noProof/>
                        <w:color w:val="FF0000"/>
                        <w:sz w:val="24"/>
                        <w:szCs w:val="24"/>
                        <w:lang w:val="vi"/>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B5E2354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2553210D"/>
    <w:multiLevelType w:val="hybridMultilevel"/>
    <w:tmpl w:val="E64457A0"/>
    <w:lvl w:ilvl="0" w:tplc="70CA54DA">
      <w:start w:val="1"/>
      <w:numFmt w:val="bullet"/>
      <w:pStyle w:val="ListParagraph"/>
      <w:lvlText w:val=""/>
      <w:lvlJc w:val="left"/>
      <w:pPr>
        <w:ind w:left="360" w:hanging="360"/>
      </w:pPr>
      <w:rPr>
        <w:rFonts w:ascii="Symbol" w:hAnsi="Symbol" w:hint="default"/>
      </w:rPr>
    </w:lvl>
    <w:lvl w:ilvl="1" w:tplc="B5C0F8E6" w:tentative="1">
      <w:start w:val="1"/>
      <w:numFmt w:val="bullet"/>
      <w:lvlText w:val="o"/>
      <w:lvlJc w:val="left"/>
      <w:pPr>
        <w:ind w:left="1080" w:hanging="360"/>
      </w:pPr>
      <w:rPr>
        <w:rFonts w:ascii="Courier New" w:hAnsi="Courier New" w:cs="Courier New" w:hint="default"/>
      </w:rPr>
    </w:lvl>
    <w:lvl w:ilvl="2" w:tplc="22A8DB7C" w:tentative="1">
      <w:start w:val="1"/>
      <w:numFmt w:val="bullet"/>
      <w:lvlText w:val=""/>
      <w:lvlJc w:val="left"/>
      <w:pPr>
        <w:ind w:left="1800" w:hanging="360"/>
      </w:pPr>
      <w:rPr>
        <w:rFonts w:ascii="Wingdings" w:hAnsi="Wingdings" w:hint="default"/>
      </w:rPr>
    </w:lvl>
    <w:lvl w:ilvl="3" w:tplc="DB2E2DA4" w:tentative="1">
      <w:start w:val="1"/>
      <w:numFmt w:val="bullet"/>
      <w:lvlText w:val=""/>
      <w:lvlJc w:val="left"/>
      <w:pPr>
        <w:ind w:left="2520" w:hanging="360"/>
      </w:pPr>
      <w:rPr>
        <w:rFonts w:ascii="Symbol" w:hAnsi="Symbol" w:hint="default"/>
      </w:rPr>
    </w:lvl>
    <w:lvl w:ilvl="4" w:tplc="34A63502" w:tentative="1">
      <w:start w:val="1"/>
      <w:numFmt w:val="bullet"/>
      <w:lvlText w:val="o"/>
      <w:lvlJc w:val="left"/>
      <w:pPr>
        <w:ind w:left="3240" w:hanging="360"/>
      </w:pPr>
      <w:rPr>
        <w:rFonts w:ascii="Courier New" w:hAnsi="Courier New" w:cs="Courier New" w:hint="default"/>
      </w:rPr>
    </w:lvl>
    <w:lvl w:ilvl="5" w:tplc="10F4AEAC" w:tentative="1">
      <w:start w:val="1"/>
      <w:numFmt w:val="bullet"/>
      <w:lvlText w:val=""/>
      <w:lvlJc w:val="left"/>
      <w:pPr>
        <w:ind w:left="3960" w:hanging="360"/>
      </w:pPr>
      <w:rPr>
        <w:rFonts w:ascii="Wingdings" w:hAnsi="Wingdings" w:hint="default"/>
      </w:rPr>
    </w:lvl>
    <w:lvl w:ilvl="6" w:tplc="9636408E" w:tentative="1">
      <w:start w:val="1"/>
      <w:numFmt w:val="bullet"/>
      <w:lvlText w:val=""/>
      <w:lvlJc w:val="left"/>
      <w:pPr>
        <w:ind w:left="4680" w:hanging="360"/>
      </w:pPr>
      <w:rPr>
        <w:rFonts w:ascii="Symbol" w:hAnsi="Symbol" w:hint="default"/>
      </w:rPr>
    </w:lvl>
    <w:lvl w:ilvl="7" w:tplc="117CFF44" w:tentative="1">
      <w:start w:val="1"/>
      <w:numFmt w:val="bullet"/>
      <w:lvlText w:val="o"/>
      <w:lvlJc w:val="left"/>
      <w:pPr>
        <w:ind w:left="5400" w:hanging="360"/>
      </w:pPr>
      <w:rPr>
        <w:rFonts w:ascii="Courier New" w:hAnsi="Courier New" w:cs="Courier New" w:hint="default"/>
      </w:rPr>
    </w:lvl>
    <w:lvl w:ilvl="8" w:tplc="64184EEE" w:tentative="1">
      <w:start w:val="1"/>
      <w:numFmt w:val="bullet"/>
      <w:lvlText w:val=""/>
      <w:lvlJc w:val="left"/>
      <w:pPr>
        <w:ind w:left="6120" w:hanging="360"/>
      </w:pPr>
      <w:rPr>
        <w:rFonts w:ascii="Wingdings" w:hAnsi="Wingdings" w:hint="default"/>
      </w:rPr>
    </w:lvl>
  </w:abstractNum>
  <w:abstractNum w:abstractNumId="2" w15:restartNumberingAfterBreak="0">
    <w:nsid w:val="3C485C6F"/>
    <w:multiLevelType w:val="hybridMultilevel"/>
    <w:tmpl w:val="CDC4632E"/>
    <w:lvl w:ilvl="0" w:tplc="56268C64">
      <w:start w:val="1"/>
      <w:numFmt w:val="bullet"/>
      <w:lvlText w:val=""/>
      <w:lvlJc w:val="left"/>
      <w:pPr>
        <w:ind w:left="720" w:hanging="360"/>
      </w:pPr>
      <w:rPr>
        <w:rFonts w:ascii="Symbol" w:hAnsi="Symbol" w:hint="default"/>
      </w:rPr>
    </w:lvl>
    <w:lvl w:ilvl="1" w:tplc="3BFE13D6" w:tentative="1">
      <w:start w:val="1"/>
      <w:numFmt w:val="bullet"/>
      <w:lvlText w:val="o"/>
      <w:lvlJc w:val="left"/>
      <w:pPr>
        <w:ind w:left="1440" w:hanging="360"/>
      </w:pPr>
      <w:rPr>
        <w:rFonts w:ascii="Courier New" w:hAnsi="Courier New" w:cs="Courier New" w:hint="default"/>
      </w:rPr>
    </w:lvl>
    <w:lvl w:ilvl="2" w:tplc="4A52AD7A" w:tentative="1">
      <w:start w:val="1"/>
      <w:numFmt w:val="bullet"/>
      <w:lvlText w:val=""/>
      <w:lvlJc w:val="left"/>
      <w:pPr>
        <w:ind w:left="2160" w:hanging="360"/>
      </w:pPr>
      <w:rPr>
        <w:rFonts w:ascii="Wingdings" w:hAnsi="Wingdings" w:hint="default"/>
      </w:rPr>
    </w:lvl>
    <w:lvl w:ilvl="3" w:tplc="B464F79A" w:tentative="1">
      <w:start w:val="1"/>
      <w:numFmt w:val="bullet"/>
      <w:lvlText w:val=""/>
      <w:lvlJc w:val="left"/>
      <w:pPr>
        <w:ind w:left="2880" w:hanging="360"/>
      </w:pPr>
      <w:rPr>
        <w:rFonts w:ascii="Symbol" w:hAnsi="Symbol" w:hint="default"/>
      </w:rPr>
    </w:lvl>
    <w:lvl w:ilvl="4" w:tplc="74DED1F6" w:tentative="1">
      <w:start w:val="1"/>
      <w:numFmt w:val="bullet"/>
      <w:lvlText w:val="o"/>
      <w:lvlJc w:val="left"/>
      <w:pPr>
        <w:ind w:left="3600" w:hanging="360"/>
      </w:pPr>
      <w:rPr>
        <w:rFonts w:ascii="Courier New" w:hAnsi="Courier New" w:cs="Courier New" w:hint="default"/>
      </w:rPr>
    </w:lvl>
    <w:lvl w:ilvl="5" w:tplc="6D0CFCF6" w:tentative="1">
      <w:start w:val="1"/>
      <w:numFmt w:val="bullet"/>
      <w:lvlText w:val=""/>
      <w:lvlJc w:val="left"/>
      <w:pPr>
        <w:ind w:left="4320" w:hanging="360"/>
      </w:pPr>
      <w:rPr>
        <w:rFonts w:ascii="Wingdings" w:hAnsi="Wingdings" w:hint="default"/>
      </w:rPr>
    </w:lvl>
    <w:lvl w:ilvl="6" w:tplc="F892C3B8" w:tentative="1">
      <w:start w:val="1"/>
      <w:numFmt w:val="bullet"/>
      <w:lvlText w:val=""/>
      <w:lvlJc w:val="left"/>
      <w:pPr>
        <w:ind w:left="5040" w:hanging="360"/>
      </w:pPr>
      <w:rPr>
        <w:rFonts w:ascii="Symbol" w:hAnsi="Symbol" w:hint="default"/>
      </w:rPr>
    </w:lvl>
    <w:lvl w:ilvl="7" w:tplc="1FFA036A" w:tentative="1">
      <w:start w:val="1"/>
      <w:numFmt w:val="bullet"/>
      <w:lvlText w:val="o"/>
      <w:lvlJc w:val="left"/>
      <w:pPr>
        <w:ind w:left="5760" w:hanging="360"/>
      </w:pPr>
      <w:rPr>
        <w:rFonts w:ascii="Courier New" w:hAnsi="Courier New" w:cs="Courier New" w:hint="default"/>
      </w:rPr>
    </w:lvl>
    <w:lvl w:ilvl="8" w:tplc="5ACE0C94" w:tentative="1">
      <w:start w:val="1"/>
      <w:numFmt w:val="bullet"/>
      <w:lvlText w:val=""/>
      <w:lvlJc w:val="left"/>
      <w:pPr>
        <w:ind w:left="6480" w:hanging="360"/>
      </w:pPr>
      <w:rPr>
        <w:rFonts w:ascii="Wingdings" w:hAnsi="Wingdings" w:hint="default"/>
      </w:rPr>
    </w:lvl>
  </w:abstractNum>
  <w:abstractNum w:abstractNumId="3" w15:restartNumberingAfterBreak="0">
    <w:nsid w:val="41FF1CAE"/>
    <w:multiLevelType w:val="hybridMultilevel"/>
    <w:tmpl w:val="F88A62F2"/>
    <w:lvl w:ilvl="0" w:tplc="662C1C28">
      <w:start w:val="1"/>
      <w:numFmt w:val="bullet"/>
      <w:lvlText w:val=""/>
      <w:lvlJc w:val="left"/>
      <w:pPr>
        <w:ind w:left="720" w:hanging="360"/>
      </w:pPr>
      <w:rPr>
        <w:rFonts w:ascii="Symbol" w:hAnsi="Symbol" w:hint="default"/>
      </w:rPr>
    </w:lvl>
    <w:lvl w:ilvl="1" w:tplc="867E127A" w:tentative="1">
      <w:start w:val="1"/>
      <w:numFmt w:val="bullet"/>
      <w:lvlText w:val="o"/>
      <w:lvlJc w:val="left"/>
      <w:pPr>
        <w:ind w:left="1440" w:hanging="360"/>
      </w:pPr>
      <w:rPr>
        <w:rFonts w:ascii="Courier New" w:hAnsi="Courier New" w:cs="Courier New" w:hint="default"/>
      </w:rPr>
    </w:lvl>
    <w:lvl w:ilvl="2" w:tplc="528E6924" w:tentative="1">
      <w:start w:val="1"/>
      <w:numFmt w:val="bullet"/>
      <w:lvlText w:val=""/>
      <w:lvlJc w:val="left"/>
      <w:pPr>
        <w:ind w:left="2160" w:hanging="360"/>
      </w:pPr>
      <w:rPr>
        <w:rFonts w:ascii="Wingdings" w:hAnsi="Wingdings" w:hint="default"/>
      </w:rPr>
    </w:lvl>
    <w:lvl w:ilvl="3" w:tplc="0482712E" w:tentative="1">
      <w:start w:val="1"/>
      <w:numFmt w:val="bullet"/>
      <w:lvlText w:val=""/>
      <w:lvlJc w:val="left"/>
      <w:pPr>
        <w:ind w:left="2880" w:hanging="360"/>
      </w:pPr>
      <w:rPr>
        <w:rFonts w:ascii="Symbol" w:hAnsi="Symbol" w:hint="default"/>
      </w:rPr>
    </w:lvl>
    <w:lvl w:ilvl="4" w:tplc="7C4E5DBA" w:tentative="1">
      <w:start w:val="1"/>
      <w:numFmt w:val="bullet"/>
      <w:lvlText w:val="o"/>
      <w:lvlJc w:val="left"/>
      <w:pPr>
        <w:ind w:left="3600" w:hanging="360"/>
      </w:pPr>
      <w:rPr>
        <w:rFonts w:ascii="Courier New" w:hAnsi="Courier New" w:cs="Courier New" w:hint="default"/>
      </w:rPr>
    </w:lvl>
    <w:lvl w:ilvl="5" w:tplc="36E2C80C" w:tentative="1">
      <w:start w:val="1"/>
      <w:numFmt w:val="bullet"/>
      <w:lvlText w:val=""/>
      <w:lvlJc w:val="left"/>
      <w:pPr>
        <w:ind w:left="4320" w:hanging="360"/>
      </w:pPr>
      <w:rPr>
        <w:rFonts w:ascii="Wingdings" w:hAnsi="Wingdings" w:hint="default"/>
      </w:rPr>
    </w:lvl>
    <w:lvl w:ilvl="6" w:tplc="0CE8A446" w:tentative="1">
      <w:start w:val="1"/>
      <w:numFmt w:val="bullet"/>
      <w:lvlText w:val=""/>
      <w:lvlJc w:val="left"/>
      <w:pPr>
        <w:ind w:left="5040" w:hanging="360"/>
      </w:pPr>
      <w:rPr>
        <w:rFonts w:ascii="Symbol" w:hAnsi="Symbol" w:hint="default"/>
      </w:rPr>
    </w:lvl>
    <w:lvl w:ilvl="7" w:tplc="7EA89852" w:tentative="1">
      <w:start w:val="1"/>
      <w:numFmt w:val="bullet"/>
      <w:lvlText w:val="o"/>
      <w:lvlJc w:val="left"/>
      <w:pPr>
        <w:ind w:left="5760" w:hanging="360"/>
      </w:pPr>
      <w:rPr>
        <w:rFonts w:ascii="Courier New" w:hAnsi="Courier New" w:cs="Courier New" w:hint="default"/>
      </w:rPr>
    </w:lvl>
    <w:lvl w:ilvl="8" w:tplc="20804934" w:tentative="1">
      <w:start w:val="1"/>
      <w:numFmt w:val="bullet"/>
      <w:lvlText w:val=""/>
      <w:lvlJc w:val="left"/>
      <w:pPr>
        <w:ind w:left="6480" w:hanging="360"/>
      </w:pPr>
      <w:rPr>
        <w:rFonts w:ascii="Wingdings" w:hAnsi="Wingdings" w:hint="default"/>
      </w:rPr>
    </w:lvl>
  </w:abstractNum>
  <w:abstractNum w:abstractNumId="4" w15:restartNumberingAfterBreak="0">
    <w:nsid w:val="4EB374AE"/>
    <w:multiLevelType w:val="hybridMultilevel"/>
    <w:tmpl w:val="0070355E"/>
    <w:lvl w:ilvl="0" w:tplc="AC98EE76">
      <w:start w:val="1"/>
      <w:numFmt w:val="bullet"/>
      <w:lvlText w:val=""/>
      <w:lvlJc w:val="left"/>
      <w:pPr>
        <w:ind w:left="360" w:hanging="360"/>
      </w:pPr>
      <w:rPr>
        <w:rFonts w:ascii="Symbol" w:hAnsi="Symbol" w:hint="default"/>
      </w:rPr>
    </w:lvl>
    <w:lvl w:ilvl="1" w:tplc="B868EBC4" w:tentative="1">
      <w:start w:val="1"/>
      <w:numFmt w:val="bullet"/>
      <w:lvlText w:val="o"/>
      <w:lvlJc w:val="left"/>
      <w:pPr>
        <w:ind w:left="1080" w:hanging="360"/>
      </w:pPr>
      <w:rPr>
        <w:rFonts w:ascii="Courier New" w:hAnsi="Courier New" w:cs="Courier New" w:hint="default"/>
      </w:rPr>
    </w:lvl>
    <w:lvl w:ilvl="2" w:tplc="780CFB9A" w:tentative="1">
      <w:start w:val="1"/>
      <w:numFmt w:val="bullet"/>
      <w:lvlText w:val=""/>
      <w:lvlJc w:val="left"/>
      <w:pPr>
        <w:ind w:left="1800" w:hanging="360"/>
      </w:pPr>
      <w:rPr>
        <w:rFonts w:ascii="Wingdings" w:hAnsi="Wingdings" w:hint="default"/>
      </w:rPr>
    </w:lvl>
    <w:lvl w:ilvl="3" w:tplc="CCFA4B42" w:tentative="1">
      <w:start w:val="1"/>
      <w:numFmt w:val="bullet"/>
      <w:lvlText w:val=""/>
      <w:lvlJc w:val="left"/>
      <w:pPr>
        <w:ind w:left="2520" w:hanging="360"/>
      </w:pPr>
      <w:rPr>
        <w:rFonts w:ascii="Symbol" w:hAnsi="Symbol" w:hint="default"/>
      </w:rPr>
    </w:lvl>
    <w:lvl w:ilvl="4" w:tplc="A1188282" w:tentative="1">
      <w:start w:val="1"/>
      <w:numFmt w:val="bullet"/>
      <w:lvlText w:val="o"/>
      <w:lvlJc w:val="left"/>
      <w:pPr>
        <w:ind w:left="3240" w:hanging="360"/>
      </w:pPr>
      <w:rPr>
        <w:rFonts w:ascii="Courier New" w:hAnsi="Courier New" w:cs="Courier New" w:hint="default"/>
      </w:rPr>
    </w:lvl>
    <w:lvl w:ilvl="5" w:tplc="4DBC8FB6" w:tentative="1">
      <w:start w:val="1"/>
      <w:numFmt w:val="bullet"/>
      <w:lvlText w:val=""/>
      <w:lvlJc w:val="left"/>
      <w:pPr>
        <w:ind w:left="3960" w:hanging="360"/>
      </w:pPr>
      <w:rPr>
        <w:rFonts w:ascii="Wingdings" w:hAnsi="Wingdings" w:hint="default"/>
      </w:rPr>
    </w:lvl>
    <w:lvl w:ilvl="6" w:tplc="A2ECC8BE" w:tentative="1">
      <w:start w:val="1"/>
      <w:numFmt w:val="bullet"/>
      <w:lvlText w:val=""/>
      <w:lvlJc w:val="left"/>
      <w:pPr>
        <w:ind w:left="4680" w:hanging="360"/>
      </w:pPr>
      <w:rPr>
        <w:rFonts w:ascii="Symbol" w:hAnsi="Symbol" w:hint="default"/>
      </w:rPr>
    </w:lvl>
    <w:lvl w:ilvl="7" w:tplc="CE7AA0DC" w:tentative="1">
      <w:start w:val="1"/>
      <w:numFmt w:val="bullet"/>
      <w:lvlText w:val="o"/>
      <w:lvlJc w:val="left"/>
      <w:pPr>
        <w:ind w:left="5400" w:hanging="360"/>
      </w:pPr>
      <w:rPr>
        <w:rFonts w:ascii="Courier New" w:hAnsi="Courier New" w:cs="Courier New" w:hint="default"/>
      </w:rPr>
    </w:lvl>
    <w:lvl w:ilvl="8" w:tplc="ACFCB5F8" w:tentative="1">
      <w:start w:val="1"/>
      <w:numFmt w:val="bullet"/>
      <w:lvlText w:val=""/>
      <w:lvlJc w:val="left"/>
      <w:pPr>
        <w:ind w:left="6120" w:hanging="360"/>
      </w:pPr>
      <w:rPr>
        <w:rFonts w:ascii="Wingdings" w:hAnsi="Wingdings" w:hint="default"/>
      </w:rPr>
    </w:lvl>
  </w:abstractNum>
  <w:abstractNum w:abstractNumId="5" w15:restartNumberingAfterBreak="0">
    <w:nsid w:val="4EDE5EA1"/>
    <w:multiLevelType w:val="hybridMultilevel"/>
    <w:tmpl w:val="06D0981E"/>
    <w:lvl w:ilvl="0" w:tplc="866659F6">
      <w:start w:val="1"/>
      <w:numFmt w:val="bullet"/>
      <w:lvlText w:val=""/>
      <w:lvlJc w:val="left"/>
      <w:pPr>
        <w:ind w:left="1440" w:hanging="360"/>
      </w:pPr>
      <w:rPr>
        <w:rFonts w:ascii="Symbol" w:hAnsi="Symbol"/>
      </w:rPr>
    </w:lvl>
    <w:lvl w:ilvl="1" w:tplc="B400D9D0">
      <w:start w:val="1"/>
      <w:numFmt w:val="bullet"/>
      <w:lvlText w:val=""/>
      <w:lvlJc w:val="left"/>
      <w:pPr>
        <w:ind w:left="1440" w:hanging="360"/>
      </w:pPr>
      <w:rPr>
        <w:rFonts w:ascii="Symbol" w:hAnsi="Symbol"/>
      </w:rPr>
    </w:lvl>
    <w:lvl w:ilvl="2" w:tplc="A0AC6840">
      <w:start w:val="1"/>
      <w:numFmt w:val="bullet"/>
      <w:lvlText w:val=""/>
      <w:lvlJc w:val="left"/>
      <w:pPr>
        <w:ind w:left="1440" w:hanging="360"/>
      </w:pPr>
      <w:rPr>
        <w:rFonts w:ascii="Symbol" w:hAnsi="Symbol"/>
      </w:rPr>
    </w:lvl>
    <w:lvl w:ilvl="3" w:tplc="CF4AD022">
      <w:start w:val="1"/>
      <w:numFmt w:val="bullet"/>
      <w:lvlText w:val=""/>
      <w:lvlJc w:val="left"/>
      <w:pPr>
        <w:ind w:left="1440" w:hanging="360"/>
      </w:pPr>
      <w:rPr>
        <w:rFonts w:ascii="Symbol" w:hAnsi="Symbol"/>
      </w:rPr>
    </w:lvl>
    <w:lvl w:ilvl="4" w:tplc="4DF64F18">
      <w:start w:val="1"/>
      <w:numFmt w:val="bullet"/>
      <w:lvlText w:val=""/>
      <w:lvlJc w:val="left"/>
      <w:pPr>
        <w:ind w:left="1440" w:hanging="360"/>
      </w:pPr>
      <w:rPr>
        <w:rFonts w:ascii="Symbol" w:hAnsi="Symbol"/>
      </w:rPr>
    </w:lvl>
    <w:lvl w:ilvl="5" w:tplc="9D461924">
      <w:start w:val="1"/>
      <w:numFmt w:val="bullet"/>
      <w:lvlText w:val=""/>
      <w:lvlJc w:val="left"/>
      <w:pPr>
        <w:ind w:left="1440" w:hanging="360"/>
      </w:pPr>
      <w:rPr>
        <w:rFonts w:ascii="Symbol" w:hAnsi="Symbol"/>
      </w:rPr>
    </w:lvl>
    <w:lvl w:ilvl="6" w:tplc="D7125362">
      <w:start w:val="1"/>
      <w:numFmt w:val="bullet"/>
      <w:lvlText w:val=""/>
      <w:lvlJc w:val="left"/>
      <w:pPr>
        <w:ind w:left="1440" w:hanging="360"/>
      </w:pPr>
      <w:rPr>
        <w:rFonts w:ascii="Symbol" w:hAnsi="Symbol"/>
      </w:rPr>
    </w:lvl>
    <w:lvl w:ilvl="7" w:tplc="41945C1E">
      <w:start w:val="1"/>
      <w:numFmt w:val="bullet"/>
      <w:lvlText w:val=""/>
      <w:lvlJc w:val="left"/>
      <w:pPr>
        <w:ind w:left="1440" w:hanging="360"/>
      </w:pPr>
      <w:rPr>
        <w:rFonts w:ascii="Symbol" w:hAnsi="Symbol"/>
      </w:rPr>
    </w:lvl>
    <w:lvl w:ilvl="8" w:tplc="492EFC86">
      <w:start w:val="1"/>
      <w:numFmt w:val="bullet"/>
      <w:lvlText w:val=""/>
      <w:lvlJc w:val="left"/>
      <w:pPr>
        <w:ind w:left="1440" w:hanging="360"/>
      </w:pPr>
      <w:rPr>
        <w:rFonts w:ascii="Symbol" w:hAnsi="Symbol"/>
      </w:rPr>
    </w:lvl>
  </w:abstractNum>
  <w:abstractNum w:abstractNumId="6" w15:restartNumberingAfterBreak="0">
    <w:nsid w:val="71615F44"/>
    <w:multiLevelType w:val="hybridMultilevel"/>
    <w:tmpl w:val="D9F671A8"/>
    <w:lvl w:ilvl="0" w:tplc="C682093A">
      <w:start w:val="1"/>
      <w:numFmt w:val="bullet"/>
      <w:lvlText w:val=""/>
      <w:lvlJc w:val="left"/>
      <w:pPr>
        <w:ind w:left="1440" w:hanging="360"/>
      </w:pPr>
      <w:rPr>
        <w:rFonts w:ascii="Symbol" w:hAnsi="Symbol"/>
      </w:rPr>
    </w:lvl>
    <w:lvl w:ilvl="1" w:tplc="5A5CE7C8">
      <w:start w:val="1"/>
      <w:numFmt w:val="bullet"/>
      <w:lvlText w:val=""/>
      <w:lvlJc w:val="left"/>
      <w:pPr>
        <w:ind w:left="1440" w:hanging="360"/>
      </w:pPr>
      <w:rPr>
        <w:rFonts w:ascii="Symbol" w:hAnsi="Symbol"/>
      </w:rPr>
    </w:lvl>
    <w:lvl w:ilvl="2" w:tplc="6154407E">
      <w:start w:val="1"/>
      <w:numFmt w:val="bullet"/>
      <w:lvlText w:val=""/>
      <w:lvlJc w:val="left"/>
      <w:pPr>
        <w:ind w:left="1440" w:hanging="360"/>
      </w:pPr>
      <w:rPr>
        <w:rFonts w:ascii="Symbol" w:hAnsi="Symbol"/>
      </w:rPr>
    </w:lvl>
    <w:lvl w:ilvl="3" w:tplc="9DB490C8">
      <w:start w:val="1"/>
      <w:numFmt w:val="bullet"/>
      <w:lvlText w:val=""/>
      <w:lvlJc w:val="left"/>
      <w:pPr>
        <w:ind w:left="1440" w:hanging="360"/>
      </w:pPr>
      <w:rPr>
        <w:rFonts w:ascii="Symbol" w:hAnsi="Symbol"/>
      </w:rPr>
    </w:lvl>
    <w:lvl w:ilvl="4" w:tplc="BC8E1660">
      <w:start w:val="1"/>
      <w:numFmt w:val="bullet"/>
      <w:lvlText w:val=""/>
      <w:lvlJc w:val="left"/>
      <w:pPr>
        <w:ind w:left="1440" w:hanging="360"/>
      </w:pPr>
      <w:rPr>
        <w:rFonts w:ascii="Symbol" w:hAnsi="Symbol"/>
      </w:rPr>
    </w:lvl>
    <w:lvl w:ilvl="5" w:tplc="A1B2AC9A">
      <w:start w:val="1"/>
      <w:numFmt w:val="bullet"/>
      <w:lvlText w:val=""/>
      <w:lvlJc w:val="left"/>
      <w:pPr>
        <w:ind w:left="1440" w:hanging="360"/>
      </w:pPr>
      <w:rPr>
        <w:rFonts w:ascii="Symbol" w:hAnsi="Symbol"/>
      </w:rPr>
    </w:lvl>
    <w:lvl w:ilvl="6" w:tplc="34CE2F34">
      <w:start w:val="1"/>
      <w:numFmt w:val="bullet"/>
      <w:lvlText w:val=""/>
      <w:lvlJc w:val="left"/>
      <w:pPr>
        <w:ind w:left="1440" w:hanging="360"/>
      </w:pPr>
      <w:rPr>
        <w:rFonts w:ascii="Symbol" w:hAnsi="Symbol"/>
      </w:rPr>
    </w:lvl>
    <w:lvl w:ilvl="7" w:tplc="2D6CF9F6">
      <w:start w:val="1"/>
      <w:numFmt w:val="bullet"/>
      <w:lvlText w:val=""/>
      <w:lvlJc w:val="left"/>
      <w:pPr>
        <w:ind w:left="1440" w:hanging="360"/>
      </w:pPr>
      <w:rPr>
        <w:rFonts w:ascii="Symbol" w:hAnsi="Symbol"/>
      </w:rPr>
    </w:lvl>
    <w:lvl w:ilvl="8" w:tplc="EACA0BC6">
      <w:start w:val="1"/>
      <w:numFmt w:val="bullet"/>
      <w:lvlText w:val=""/>
      <w:lvlJc w:val="left"/>
      <w:pPr>
        <w:ind w:left="1440" w:hanging="360"/>
      </w:pPr>
      <w:rPr>
        <w:rFonts w:ascii="Symbol" w:hAnsi="Symbol"/>
      </w:rPr>
    </w:lvl>
  </w:abstractNum>
  <w:num w:numId="1" w16cid:durableId="499465765">
    <w:abstractNumId w:val="5"/>
  </w:num>
  <w:num w:numId="2" w16cid:durableId="412359766">
    <w:abstractNumId w:val="6"/>
  </w:num>
  <w:num w:numId="3" w16cid:durableId="737944826">
    <w:abstractNumId w:val="4"/>
  </w:num>
  <w:num w:numId="4" w16cid:durableId="1523131916">
    <w:abstractNumId w:val="3"/>
  </w:num>
  <w:num w:numId="5" w16cid:durableId="2140105889">
    <w:abstractNumId w:val="1"/>
  </w:num>
  <w:num w:numId="6" w16cid:durableId="1740983492">
    <w:abstractNumId w:val="2"/>
  </w:num>
  <w:num w:numId="7" w16cid:durableId="11619663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CB92994E-D22E-47D6-B0EC-C39B6B472C6C}"/>
    <w:docVar w:name="dgnword-eventsink" w:val="775255616"/>
  </w:docVars>
  <w:rsids>
    <w:rsidRoot w:val="001E756F"/>
    <w:rsid w:val="00027A36"/>
    <w:rsid w:val="0003110C"/>
    <w:rsid w:val="00033979"/>
    <w:rsid w:val="00035E1C"/>
    <w:rsid w:val="000379DB"/>
    <w:rsid w:val="00041D07"/>
    <w:rsid w:val="000440B5"/>
    <w:rsid w:val="00055AC1"/>
    <w:rsid w:val="0006733C"/>
    <w:rsid w:val="00067FB5"/>
    <w:rsid w:val="00070DA7"/>
    <w:rsid w:val="00077067"/>
    <w:rsid w:val="000B5AA7"/>
    <w:rsid w:val="000D4DBC"/>
    <w:rsid w:val="000D54FE"/>
    <w:rsid w:val="000D7E99"/>
    <w:rsid w:val="00101C78"/>
    <w:rsid w:val="0010686B"/>
    <w:rsid w:val="001207F0"/>
    <w:rsid w:val="001249E1"/>
    <w:rsid w:val="0013262E"/>
    <w:rsid w:val="001349A1"/>
    <w:rsid w:val="00135503"/>
    <w:rsid w:val="00135B0D"/>
    <w:rsid w:val="0014451B"/>
    <w:rsid w:val="00175A44"/>
    <w:rsid w:val="00187979"/>
    <w:rsid w:val="00192D89"/>
    <w:rsid w:val="001972C5"/>
    <w:rsid w:val="001B0C5F"/>
    <w:rsid w:val="001C187D"/>
    <w:rsid w:val="001C7D4B"/>
    <w:rsid w:val="001D4A8D"/>
    <w:rsid w:val="001E0529"/>
    <w:rsid w:val="001E4A25"/>
    <w:rsid w:val="001E756F"/>
    <w:rsid w:val="001F78C4"/>
    <w:rsid w:val="0020276A"/>
    <w:rsid w:val="0021414C"/>
    <w:rsid w:val="00216539"/>
    <w:rsid w:val="002415DD"/>
    <w:rsid w:val="00245C4F"/>
    <w:rsid w:val="0024737E"/>
    <w:rsid w:val="0025316A"/>
    <w:rsid w:val="00260AC9"/>
    <w:rsid w:val="00261F25"/>
    <w:rsid w:val="0027000A"/>
    <w:rsid w:val="00281B03"/>
    <w:rsid w:val="00286824"/>
    <w:rsid w:val="00287063"/>
    <w:rsid w:val="002A4900"/>
    <w:rsid w:val="002A5987"/>
    <w:rsid w:val="002B44D7"/>
    <w:rsid w:val="002E5284"/>
    <w:rsid w:val="002F13AD"/>
    <w:rsid w:val="002F73A3"/>
    <w:rsid w:val="00303767"/>
    <w:rsid w:val="00303E73"/>
    <w:rsid w:val="00306CC3"/>
    <w:rsid w:val="00306FC4"/>
    <w:rsid w:val="00326402"/>
    <w:rsid w:val="00333099"/>
    <w:rsid w:val="00344662"/>
    <w:rsid w:val="00354408"/>
    <w:rsid w:val="003556F4"/>
    <w:rsid w:val="003569DF"/>
    <w:rsid w:val="00360B1B"/>
    <w:rsid w:val="00365C18"/>
    <w:rsid w:val="003675D9"/>
    <w:rsid w:val="00370DE1"/>
    <w:rsid w:val="00375B23"/>
    <w:rsid w:val="003929F5"/>
    <w:rsid w:val="003A34F8"/>
    <w:rsid w:val="003C296E"/>
    <w:rsid w:val="003C4674"/>
    <w:rsid w:val="003E4631"/>
    <w:rsid w:val="003E5064"/>
    <w:rsid w:val="003F086D"/>
    <w:rsid w:val="003F5202"/>
    <w:rsid w:val="0040060C"/>
    <w:rsid w:val="004165EE"/>
    <w:rsid w:val="004236C0"/>
    <w:rsid w:val="004415B1"/>
    <w:rsid w:val="00447C51"/>
    <w:rsid w:val="00461B7C"/>
    <w:rsid w:val="00462758"/>
    <w:rsid w:val="00471BED"/>
    <w:rsid w:val="004744C7"/>
    <w:rsid w:val="00481B0A"/>
    <w:rsid w:val="004B281C"/>
    <w:rsid w:val="004B59FC"/>
    <w:rsid w:val="004B7A00"/>
    <w:rsid w:val="004C213E"/>
    <w:rsid w:val="00501A28"/>
    <w:rsid w:val="005031CA"/>
    <w:rsid w:val="00505B21"/>
    <w:rsid w:val="00524ECF"/>
    <w:rsid w:val="00535FC3"/>
    <w:rsid w:val="00540FA7"/>
    <w:rsid w:val="00544704"/>
    <w:rsid w:val="005642EA"/>
    <w:rsid w:val="00567556"/>
    <w:rsid w:val="0057015D"/>
    <w:rsid w:val="005707ED"/>
    <w:rsid w:val="00570BE7"/>
    <w:rsid w:val="00572656"/>
    <w:rsid w:val="005968B0"/>
    <w:rsid w:val="005B0BCA"/>
    <w:rsid w:val="005C795B"/>
    <w:rsid w:val="005D0E78"/>
    <w:rsid w:val="005E29EE"/>
    <w:rsid w:val="00607156"/>
    <w:rsid w:val="00633824"/>
    <w:rsid w:val="00636305"/>
    <w:rsid w:val="006432B3"/>
    <w:rsid w:val="006501C8"/>
    <w:rsid w:val="0065215B"/>
    <w:rsid w:val="006614CC"/>
    <w:rsid w:val="00667614"/>
    <w:rsid w:val="006A3234"/>
    <w:rsid w:val="006C0384"/>
    <w:rsid w:val="006C672F"/>
    <w:rsid w:val="006D04F0"/>
    <w:rsid w:val="006D269F"/>
    <w:rsid w:val="006D63C2"/>
    <w:rsid w:val="006E6D77"/>
    <w:rsid w:val="006F1C22"/>
    <w:rsid w:val="00702948"/>
    <w:rsid w:val="00703F31"/>
    <w:rsid w:val="00704C41"/>
    <w:rsid w:val="00720574"/>
    <w:rsid w:val="007301BB"/>
    <w:rsid w:val="007348BE"/>
    <w:rsid w:val="007352CE"/>
    <w:rsid w:val="007421C8"/>
    <w:rsid w:val="00757DFA"/>
    <w:rsid w:val="00766327"/>
    <w:rsid w:val="00771C9C"/>
    <w:rsid w:val="007769CD"/>
    <w:rsid w:val="007820D7"/>
    <w:rsid w:val="00783732"/>
    <w:rsid w:val="007A117F"/>
    <w:rsid w:val="007A3AD7"/>
    <w:rsid w:val="007A6EB3"/>
    <w:rsid w:val="007C17E5"/>
    <w:rsid w:val="007E0CE6"/>
    <w:rsid w:val="007E21ED"/>
    <w:rsid w:val="007E23B4"/>
    <w:rsid w:val="007E53F1"/>
    <w:rsid w:val="00806B30"/>
    <w:rsid w:val="00816EC9"/>
    <w:rsid w:val="008229DB"/>
    <w:rsid w:val="0082311A"/>
    <w:rsid w:val="0082483E"/>
    <w:rsid w:val="008253A3"/>
    <w:rsid w:val="00826527"/>
    <w:rsid w:val="00841464"/>
    <w:rsid w:val="00842714"/>
    <w:rsid w:val="00842BAD"/>
    <w:rsid w:val="00855D9F"/>
    <w:rsid w:val="00856489"/>
    <w:rsid w:val="008632CE"/>
    <w:rsid w:val="008634A8"/>
    <w:rsid w:val="00865CEB"/>
    <w:rsid w:val="00866031"/>
    <w:rsid w:val="00867387"/>
    <w:rsid w:val="00890901"/>
    <w:rsid w:val="00894053"/>
    <w:rsid w:val="008A6AA7"/>
    <w:rsid w:val="008B7A79"/>
    <w:rsid w:val="008C1BB8"/>
    <w:rsid w:val="008C4D35"/>
    <w:rsid w:val="008D0450"/>
    <w:rsid w:val="008D2EFD"/>
    <w:rsid w:val="008D3007"/>
    <w:rsid w:val="008E60E1"/>
    <w:rsid w:val="00901800"/>
    <w:rsid w:val="0091418E"/>
    <w:rsid w:val="00914B4B"/>
    <w:rsid w:val="00922BB7"/>
    <w:rsid w:val="00924818"/>
    <w:rsid w:val="009279CB"/>
    <w:rsid w:val="00941BCB"/>
    <w:rsid w:val="00942F35"/>
    <w:rsid w:val="00947575"/>
    <w:rsid w:val="009754AD"/>
    <w:rsid w:val="00981E19"/>
    <w:rsid w:val="009831D6"/>
    <w:rsid w:val="00986F89"/>
    <w:rsid w:val="009B18C7"/>
    <w:rsid w:val="009D63C3"/>
    <w:rsid w:val="009D68C6"/>
    <w:rsid w:val="009F0C04"/>
    <w:rsid w:val="009F15F1"/>
    <w:rsid w:val="009F65DA"/>
    <w:rsid w:val="009F74F8"/>
    <w:rsid w:val="009F7EB6"/>
    <w:rsid w:val="00A001FB"/>
    <w:rsid w:val="00A04939"/>
    <w:rsid w:val="00A04FC5"/>
    <w:rsid w:val="00A17E68"/>
    <w:rsid w:val="00A2688C"/>
    <w:rsid w:val="00A45870"/>
    <w:rsid w:val="00A644F0"/>
    <w:rsid w:val="00A66793"/>
    <w:rsid w:val="00A90AB4"/>
    <w:rsid w:val="00A93F0A"/>
    <w:rsid w:val="00A94BCB"/>
    <w:rsid w:val="00AA208D"/>
    <w:rsid w:val="00AA6040"/>
    <w:rsid w:val="00AB0D94"/>
    <w:rsid w:val="00AB1FC8"/>
    <w:rsid w:val="00AC79DC"/>
    <w:rsid w:val="00AD2D19"/>
    <w:rsid w:val="00AD6B6C"/>
    <w:rsid w:val="00AE661A"/>
    <w:rsid w:val="00AF0F9B"/>
    <w:rsid w:val="00AF10DB"/>
    <w:rsid w:val="00AF638B"/>
    <w:rsid w:val="00AF7FE3"/>
    <w:rsid w:val="00B01DB9"/>
    <w:rsid w:val="00B06236"/>
    <w:rsid w:val="00B065D8"/>
    <w:rsid w:val="00B27515"/>
    <w:rsid w:val="00B31081"/>
    <w:rsid w:val="00B344E4"/>
    <w:rsid w:val="00B409E3"/>
    <w:rsid w:val="00B51455"/>
    <w:rsid w:val="00B53E09"/>
    <w:rsid w:val="00B57065"/>
    <w:rsid w:val="00B838A2"/>
    <w:rsid w:val="00B908C3"/>
    <w:rsid w:val="00B9309C"/>
    <w:rsid w:val="00B944B5"/>
    <w:rsid w:val="00BA116F"/>
    <w:rsid w:val="00BA2AA2"/>
    <w:rsid w:val="00BB26E5"/>
    <w:rsid w:val="00BB3F13"/>
    <w:rsid w:val="00BB5FF2"/>
    <w:rsid w:val="00BD64C4"/>
    <w:rsid w:val="00BF0390"/>
    <w:rsid w:val="00C05FC9"/>
    <w:rsid w:val="00C07C3C"/>
    <w:rsid w:val="00C322D0"/>
    <w:rsid w:val="00C35826"/>
    <w:rsid w:val="00C36E6E"/>
    <w:rsid w:val="00C56E1E"/>
    <w:rsid w:val="00C712BA"/>
    <w:rsid w:val="00C90758"/>
    <w:rsid w:val="00CF7D28"/>
    <w:rsid w:val="00D024B8"/>
    <w:rsid w:val="00D165EA"/>
    <w:rsid w:val="00D33BE3"/>
    <w:rsid w:val="00D375C4"/>
    <w:rsid w:val="00D42619"/>
    <w:rsid w:val="00D56843"/>
    <w:rsid w:val="00D67BB3"/>
    <w:rsid w:val="00D757BA"/>
    <w:rsid w:val="00D905BB"/>
    <w:rsid w:val="00D90B0E"/>
    <w:rsid w:val="00D95354"/>
    <w:rsid w:val="00DA20A2"/>
    <w:rsid w:val="00DA4069"/>
    <w:rsid w:val="00DB5A5A"/>
    <w:rsid w:val="00DD1BD3"/>
    <w:rsid w:val="00DD508C"/>
    <w:rsid w:val="00DD691E"/>
    <w:rsid w:val="00DE0828"/>
    <w:rsid w:val="00DE1C11"/>
    <w:rsid w:val="00DF1F53"/>
    <w:rsid w:val="00DF5C17"/>
    <w:rsid w:val="00E01162"/>
    <w:rsid w:val="00E23900"/>
    <w:rsid w:val="00E24531"/>
    <w:rsid w:val="00E33674"/>
    <w:rsid w:val="00E4161E"/>
    <w:rsid w:val="00E476D3"/>
    <w:rsid w:val="00E50B89"/>
    <w:rsid w:val="00E50EFF"/>
    <w:rsid w:val="00E52D6E"/>
    <w:rsid w:val="00E56DA1"/>
    <w:rsid w:val="00E84BBE"/>
    <w:rsid w:val="00EA5862"/>
    <w:rsid w:val="00EC407B"/>
    <w:rsid w:val="00ED0108"/>
    <w:rsid w:val="00F02354"/>
    <w:rsid w:val="00F02F0C"/>
    <w:rsid w:val="00F05163"/>
    <w:rsid w:val="00F21853"/>
    <w:rsid w:val="00F320E2"/>
    <w:rsid w:val="00F32BE7"/>
    <w:rsid w:val="00F32C4B"/>
    <w:rsid w:val="00F40216"/>
    <w:rsid w:val="00F51A0D"/>
    <w:rsid w:val="00F83B2F"/>
    <w:rsid w:val="00F850A5"/>
    <w:rsid w:val="00F973E6"/>
    <w:rsid w:val="00FA1F3E"/>
    <w:rsid w:val="00FC11CF"/>
    <w:rsid w:val="00FD21B8"/>
    <w:rsid w:val="00FE3417"/>
    <w:rsid w:val="00FE5DD1"/>
    <w:rsid w:val="00FF0663"/>
    <w:rsid w:val="00FF7925"/>
    <w:rsid w:val="01E0406F"/>
    <w:rsid w:val="181DBE03"/>
    <w:rsid w:val="1A634AFD"/>
    <w:rsid w:val="27DED5E6"/>
    <w:rsid w:val="6FAC7AC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6C98A2"/>
  <w15:docId w15:val="{CC5B1D5A-3DD9-4454-A786-3EE1DB31D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Heading2"/>
    <w:next w:val="Normal"/>
    <w:link w:val="Heading1Char"/>
    <w:uiPriority w:val="9"/>
    <w:qFormat/>
    <w:rsid w:val="00FF7925"/>
    <w:pPr>
      <w:outlineLvl w:val="0"/>
    </w:pPr>
  </w:style>
  <w:style w:type="paragraph" w:styleId="Heading2">
    <w:name w:val="heading 2"/>
    <w:basedOn w:val="Normal"/>
    <w:next w:val="Normal"/>
    <w:link w:val="Heading2Char"/>
    <w:uiPriority w:val="9"/>
    <w:unhideWhenUsed/>
    <w:qFormat/>
    <w:rsid w:val="003C296E"/>
    <w:pPr>
      <w:spacing w:after="240"/>
      <w:outlineLvl w:val="1"/>
    </w:pPr>
    <w:rPr>
      <w:rFonts w:ascii="Arial" w:hAnsi="Arial" w:cs="Arial"/>
      <w:b/>
      <w:color w:val="0D406A"/>
      <w:w w:val="10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14451B"/>
    <w:pPr>
      <w:spacing w:after="240"/>
    </w:pPr>
    <w:rPr>
      <w:rFonts w:ascii="Arial" w:hAnsi="Arial" w:cs="Arial"/>
      <w:color w:val="000000" w:themeColor="text1"/>
    </w:rPr>
  </w:style>
  <w:style w:type="paragraph" w:styleId="Title">
    <w:name w:val="Title"/>
    <w:basedOn w:val="Normal"/>
    <w:uiPriority w:val="10"/>
    <w:qFormat/>
    <w:pPr>
      <w:ind w:left="1264" w:hanging="169"/>
    </w:pPr>
    <w:rPr>
      <w:b/>
      <w:bCs/>
      <w:sz w:val="30"/>
      <w:szCs w:val="30"/>
    </w:rPr>
  </w:style>
  <w:style w:type="paragraph" w:styleId="ListParagraph">
    <w:name w:val="List Paragraph"/>
    <w:basedOn w:val="Normal"/>
    <w:uiPriority w:val="1"/>
    <w:qFormat/>
    <w:rsid w:val="008E60E1"/>
    <w:pPr>
      <w:numPr>
        <w:numId w:val="5"/>
      </w:numPr>
      <w:spacing w:after="120"/>
    </w:pPr>
    <w:rPr>
      <w:rFonts w:ascii="Arial" w:hAnsi="Arial" w:cs="Arial"/>
    </w:rPr>
  </w:style>
  <w:style w:type="paragraph" w:customStyle="1" w:styleId="TableParagraph">
    <w:name w:val="Table Paragraph"/>
    <w:basedOn w:val="Normal"/>
    <w:uiPriority w:val="1"/>
    <w:qFormat/>
  </w:style>
  <w:style w:type="paragraph" w:styleId="Revision">
    <w:name w:val="Revision"/>
    <w:hidden/>
    <w:uiPriority w:val="99"/>
    <w:semiHidden/>
    <w:rsid w:val="00633824"/>
    <w:pPr>
      <w:widowControl/>
      <w:autoSpaceDE/>
      <w:autoSpaceDN/>
    </w:pPr>
    <w:rPr>
      <w:rFonts w:ascii="Calibri" w:eastAsia="Calibri" w:hAnsi="Calibri" w:cs="Calibri"/>
    </w:rPr>
  </w:style>
  <w:style w:type="character" w:styleId="CommentReference">
    <w:name w:val="annotation reference"/>
    <w:basedOn w:val="DefaultParagraphFont"/>
    <w:uiPriority w:val="99"/>
    <w:semiHidden/>
    <w:unhideWhenUsed/>
    <w:rsid w:val="006614CC"/>
    <w:rPr>
      <w:sz w:val="16"/>
      <w:szCs w:val="16"/>
    </w:rPr>
  </w:style>
  <w:style w:type="paragraph" w:styleId="CommentText">
    <w:name w:val="annotation text"/>
    <w:basedOn w:val="Normal"/>
    <w:link w:val="CommentTextChar"/>
    <w:uiPriority w:val="99"/>
    <w:unhideWhenUsed/>
    <w:rsid w:val="006614CC"/>
    <w:rPr>
      <w:sz w:val="20"/>
      <w:szCs w:val="20"/>
    </w:rPr>
  </w:style>
  <w:style w:type="character" w:customStyle="1" w:styleId="CommentTextChar">
    <w:name w:val="Comment Text Char"/>
    <w:basedOn w:val="DefaultParagraphFont"/>
    <w:link w:val="CommentText"/>
    <w:uiPriority w:val="99"/>
    <w:rsid w:val="006614CC"/>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6614CC"/>
    <w:rPr>
      <w:b/>
      <w:bCs/>
    </w:rPr>
  </w:style>
  <w:style w:type="character" w:customStyle="1" w:styleId="CommentSubjectChar">
    <w:name w:val="Comment Subject Char"/>
    <w:basedOn w:val="CommentTextChar"/>
    <w:link w:val="CommentSubject"/>
    <w:uiPriority w:val="99"/>
    <w:semiHidden/>
    <w:rsid w:val="006614CC"/>
    <w:rPr>
      <w:rFonts w:ascii="Calibri" w:eastAsia="Calibri" w:hAnsi="Calibri" w:cs="Calibri"/>
      <w:b/>
      <w:bCs/>
      <w:sz w:val="20"/>
      <w:szCs w:val="20"/>
    </w:rPr>
  </w:style>
  <w:style w:type="character" w:styleId="Mention">
    <w:name w:val="Mention"/>
    <w:basedOn w:val="DefaultParagraphFont"/>
    <w:uiPriority w:val="99"/>
    <w:unhideWhenUsed/>
    <w:rsid w:val="00FE5DD1"/>
    <w:rPr>
      <w:color w:val="2B579A"/>
      <w:shd w:val="clear" w:color="auto" w:fill="E1DFDD"/>
    </w:rPr>
  </w:style>
  <w:style w:type="character" w:styleId="Hyperlink">
    <w:name w:val="Hyperlink"/>
    <w:basedOn w:val="DefaultParagraphFont"/>
    <w:uiPriority w:val="99"/>
    <w:unhideWhenUsed/>
    <w:rsid w:val="006A3234"/>
    <w:rPr>
      <w:color w:val="0000FF" w:themeColor="hyperlink"/>
      <w:u w:val="single"/>
    </w:rPr>
  </w:style>
  <w:style w:type="character" w:styleId="UnresolvedMention">
    <w:name w:val="Unresolved Mention"/>
    <w:basedOn w:val="DefaultParagraphFont"/>
    <w:uiPriority w:val="99"/>
    <w:semiHidden/>
    <w:unhideWhenUsed/>
    <w:rsid w:val="006A3234"/>
    <w:rPr>
      <w:color w:val="605E5C"/>
      <w:shd w:val="clear" w:color="auto" w:fill="E1DFDD"/>
    </w:rPr>
  </w:style>
  <w:style w:type="paragraph" w:styleId="Header">
    <w:name w:val="header"/>
    <w:basedOn w:val="Normal"/>
    <w:link w:val="HeaderChar"/>
    <w:uiPriority w:val="99"/>
    <w:unhideWhenUsed/>
    <w:rsid w:val="001972C5"/>
    <w:pPr>
      <w:tabs>
        <w:tab w:val="center" w:pos="4513"/>
        <w:tab w:val="right" w:pos="9026"/>
      </w:tabs>
    </w:pPr>
  </w:style>
  <w:style w:type="character" w:customStyle="1" w:styleId="HeaderChar">
    <w:name w:val="Header Char"/>
    <w:basedOn w:val="DefaultParagraphFont"/>
    <w:link w:val="Header"/>
    <w:uiPriority w:val="99"/>
    <w:rsid w:val="001972C5"/>
    <w:rPr>
      <w:rFonts w:ascii="Calibri" w:eastAsia="Calibri" w:hAnsi="Calibri" w:cs="Calibri"/>
    </w:rPr>
  </w:style>
  <w:style w:type="paragraph" w:styleId="Footer">
    <w:name w:val="footer"/>
    <w:basedOn w:val="Normal"/>
    <w:link w:val="FooterChar"/>
    <w:uiPriority w:val="99"/>
    <w:unhideWhenUsed/>
    <w:rsid w:val="001972C5"/>
    <w:pPr>
      <w:tabs>
        <w:tab w:val="center" w:pos="4513"/>
        <w:tab w:val="right" w:pos="9026"/>
      </w:tabs>
    </w:pPr>
  </w:style>
  <w:style w:type="character" w:customStyle="1" w:styleId="FooterChar">
    <w:name w:val="Footer Char"/>
    <w:basedOn w:val="DefaultParagraphFont"/>
    <w:link w:val="Footer"/>
    <w:uiPriority w:val="99"/>
    <w:rsid w:val="001972C5"/>
    <w:rPr>
      <w:rFonts w:ascii="Calibri" w:eastAsia="Calibri" w:hAnsi="Calibri" w:cs="Calibri"/>
    </w:rPr>
  </w:style>
  <w:style w:type="table" w:styleId="TableGrid">
    <w:name w:val="Table Grid"/>
    <w:basedOn w:val="TableNormal"/>
    <w:uiPriority w:val="39"/>
    <w:rsid w:val="00B930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C296E"/>
    <w:rPr>
      <w:rFonts w:ascii="Arial" w:eastAsia="Calibri" w:hAnsi="Arial" w:cs="Arial"/>
      <w:b/>
      <w:color w:val="0D406A"/>
      <w:w w:val="105"/>
      <w:sz w:val="26"/>
      <w:szCs w:val="26"/>
    </w:rPr>
  </w:style>
  <w:style w:type="character" w:styleId="Strong">
    <w:name w:val="Strong"/>
    <w:uiPriority w:val="22"/>
    <w:qFormat/>
    <w:rsid w:val="003C4674"/>
    <w:rPr>
      <w:b/>
      <w:bCs/>
    </w:rPr>
  </w:style>
  <w:style w:type="character" w:styleId="IntenseEmphasis">
    <w:name w:val="Intense Emphasis"/>
    <w:basedOn w:val="Strong"/>
    <w:uiPriority w:val="21"/>
    <w:qFormat/>
    <w:rsid w:val="00AA6040"/>
    <w:rPr>
      <w:b/>
      <w:bCs/>
      <w:color w:val="DD3E26"/>
    </w:rPr>
  </w:style>
  <w:style w:type="character" w:styleId="Emphasis">
    <w:name w:val="Emphasis"/>
    <w:uiPriority w:val="20"/>
    <w:qFormat/>
    <w:rsid w:val="0006733C"/>
    <w:rPr>
      <w:b/>
      <w:bCs/>
      <w:color w:val="DD3E26"/>
      <w:sz w:val="28"/>
      <w:szCs w:val="28"/>
    </w:rPr>
  </w:style>
  <w:style w:type="character" w:customStyle="1" w:styleId="Heading1Char">
    <w:name w:val="Heading 1 Char"/>
    <w:basedOn w:val="DefaultParagraphFont"/>
    <w:link w:val="Heading1"/>
    <w:uiPriority w:val="9"/>
    <w:rsid w:val="00FF7925"/>
    <w:rPr>
      <w:rFonts w:ascii="Arial" w:eastAsia="Calibri" w:hAnsi="Arial" w:cs="Arial"/>
      <w:b/>
      <w:color w:val="0D406A"/>
      <w:w w:val="105"/>
      <w:sz w:val="26"/>
      <w:szCs w:val="26"/>
    </w:rPr>
  </w:style>
  <w:style w:type="paragraph" w:styleId="BlockText">
    <w:name w:val="Block Text"/>
    <w:basedOn w:val="Normal"/>
    <w:link w:val="BlockTextChar"/>
    <w:uiPriority w:val="99"/>
    <w:unhideWhenUsed/>
    <w:rsid w:val="00702948"/>
    <w:pPr>
      <w:pBdr>
        <w:top w:val="single" w:sz="2" w:space="10" w:color="FF0000"/>
        <w:left w:val="single" w:sz="2" w:space="10" w:color="FF0000"/>
        <w:bottom w:val="single" w:sz="2" w:space="10" w:color="FF0000"/>
        <w:right w:val="single" w:sz="2" w:space="10" w:color="FF0000"/>
      </w:pBdr>
      <w:shd w:val="clear" w:color="auto" w:fill="FF0000"/>
      <w:spacing w:before="240" w:after="120" w:line="276" w:lineRule="auto"/>
      <w:ind w:left="1151" w:right="1151"/>
      <w:jc w:val="center"/>
    </w:pPr>
    <w:rPr>
      <w:rFonts w:asciiTheme="minorHAnsi" w:eastAsiaTheme="minorEastAsia" w:hAnsiTheme="minorHAnsi" w:cstheme="minorBidi"/>
      <w:b/>
      <w:iCs/>
      <w:color w:val="FFFFFF" w:themeColor="background1"/>
      <w:sz w:val="28"/>
    </w:rPr>
  </w:style>
  <w:style w:type="character" w:customStyle="1" w:styleId="BlockTextChar">
    <w:name w:val="Block Text Char"/>
    <w:basedOn w:val="DefaultParagraphFont"/>
    <w:link w:val="BlockText"/>
    <w:uiPriority w:val="99"/>
    <w:rsid w:val="00702948"/>
    <w:rPr>
      <w:rFonts w:eastAsiaTheme="minorEastAsia"/>
      <w:b/>
      <w:iCs/>
      <w:color w:val="FFFFFF" w:themeColor="background1"/>
      <w:sz w:val="28"/>
      <w:shd w:val="clear" w:color="auto" w:fill="FF0000"/>
    </w:rPr>
  </w:style>
  <w:style w:type="paragraph" w:customStyle="1" w:styleId="Box">
    <w:name w:val="Box"/>
    <w:basedOn w:val="BlockText"/>
    <w:link w:val="BoxChar"/>
    <w:qFormat/>
    <w:rsid w:val="00192D89"/>
    <w:pPr>
      <w:shd w:val="clear" w:color="auto" w:fill="auto"/>
      <w:ind w:left="0" w:right="0"/>
    </w:pPr>
    <w:rPr>
      <w:color w:val="000000" w:themeColor="text1"/>
      <w:sz w:val="24"/>
    </w:rPr>
  </w:style>
  <w:style w:type="character" w:customStyle="1" w:styleId="BoxChar">
    <w:name w:val="Box Char"/>
    <w:basedOn w:val="BlockTextChar"/>
    <w:link w:val="Box"/>
    <w:rsid w:val="00192D89"/>
    <w:rPr>
      <w:rFonts w:eastAsiaTheme="minorEastAsia"/>
      <w:b/>
      <w:iCs/>
      <w:color w:val="000000" w:themeColor="text1"/>
      <w:sz w:val="24"/>
      <w:shd w:val="clear" w:color="auto" w:fill="FF0000"/>
    </w:rPr>
  </w:style>
  <w:style w:type="paragraph" w:styleId="ListBullet2">
    <w:name w:val="List Bullet 2"/>
    <w:basedOn w:val="Normal"/>
    <w:uiPriority w:val="99"/>
    <w:semiHidden/>
    <w:unhideWhenUsed/>
    <w:rsid w:val="009F15F1"/>
    <w:pPr>
      <w:numPr>
        <w:numId w:val="7"/>
      </w:numPr>
      <w:tabs>
        <w:tab w:val="clear" w:pos="643"/>
      </w:tabs>
      <w:ind w:left="0" w:firstLine="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ncsr.gov.au/privacy"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ncsr.gov.au/"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nbcsp"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6AB85DA16D2574DB76868267F841C32" ma:contentTypeVersion="16" ma:contentTypeDescription="Create a new document." ma:contentTypeScope="" ma:versionID="984849a503a8cd2ce6f4e91a3784ae5b">
  <xsd:schema xmlns:xsd="http://www.w3.org/2001/XMLSchema" xmlns:xs="http://www.w3.org/2001/XMLSchema" xmlns:p="http://schemas.microsoft.com/office/2006/metadata/properties" xmlns:ns2="29d96d0e-e133-4b47-83df-43adca3dbbf0" xmlns:ns3="b43c2291-e1b6-47ff-a130-ab60a193957d" targetNamespace="http://schemas.microsoft.com/office/2006/metadata/properties" ma:root="true" ma:fieldsID="ae0cb7a24db934c396cccf5d2ecf7a62" ns2:_="" ns3:_="">
    <xsd:import namespace="29d96d0e-e133-4b47-83df-43adca3dbbf0"/>
    <xsd:import namespace="b43c2291-e1b6-47ff-a130-ab60a19395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96d0e-e133-4b47-83df-43adca3db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3c2291-e1b6-47ff-a130-ab60a19395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be0a4df-6dc9-46b1-8489-d0d86a4f3c78}" ma:internalName="TaxCatchAll" ma:showField="CatchAllData" ma:web="b43c2291-e1b6-47ff-a130-ab60a19395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9d96d0e-e133-4b47-83df-43adca3dbbf0">
      <Terms xmlns="http://schemas.microsoft.com/office/infopath/2007/PartnerControls"/>
    </lcf76f155ced4ddcb4097134ff3c332f>
    <TaxCatchAll xmlns="b43c2291-e1b6-47ff-a130-ab60a193957d" xsi:nil="true"/>
  </documentManagement>
</p:properties>
</file>

<file path=customXml/itemProps1.xml><?xml version="1.0" encoding="utf-8"?>
<ds:datastoreItem xmlns:ds="http://schemas.openxmlformats.org/officeDocument/2006/customXml" ds:itemID="{81FB930A-F49E-4F04-929E-FBBFB72EF3F5}">
  <ds:schemaRefs>
    <ds:schemaRef ds:uri="http://schemas.openxmlformats.org/officeDocument/2006/bibliography"/>
  </ds:schemaRefs>
</ds:datastoreItem>
</file>

<file path=customXml/itemProps2.xml><?xml version="1.0" encoding="utf-8"?>
<ds:datastoreItem xmlns:ds="http://schemas.openxmlformats.org/officeDocument/2006/customXml" ds:itemID="{45BA6A9C-D757-48E4-8CE7-5A1BBE9B9344}">
  <ds:schemaRefs>
    <ds:schemaRef ds:uri="http://schemas.microsoft.com/sharepoint/v3/contenttype/forms"/>
  </ds:schemaRefs>
</ds:datastoreItem>
</file>

<file path=customXml/itemProps3.xml><?xml version="1.0" encoding="utf-8"?>
<ds:datastoreItem xmlns:ds="http://schemas.openxmlformats.org/officeDocument/2006/customXml" ds:itemID="{F9A19D41-B5E8-42C9-BC8B-37CF4030B0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96d0e-e133-4b47-83df-43adca3dbbf0"/>
    <ds:schemaRef ds:uri="b43c2291-e1b6-47ff-a130-ab60a1939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45F74C-15F8-4C5D-B393-C923D29571F2}">
  <ds:schemaRefs>
    <ds:schemaRef ds:uri="http://schemas.microsoft.com/office/2006/metadata/properties"/>
    <ds:schemaRef ds:uri="http://schemas.microsoft.com/office/infopath/2007/PartnerControls"/>
    <ds:schemaRef ds:uri="29d96d0e-e133-4b47-83df-43adca3dbbf0"/>
    <ds:schemaRef ds:uri="b43c2291-e1b6-47ff-a130-ab60a193957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218</Words>
  <Characters>1247</Characters>
  <Application>Microsoft Office Word</Application>
  <DocSecurity>0</DocSecurity>
  <Lines>10</Lines>
  <Paragraphs>2</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Chương trình Sàng lọc Ung thư Ruột Quốc gia – Thư mời sàng lọc</vt:lpstr>
      <vt:lpstr>&lt;Tên riêng&gt; Đã đến lúc nên làm xét nghiệm sàng lọc ung thư ruột miễn phí.</vt:lpstr>
      <vt:lpstr>Hãy cùng tham gia với hàng triệu người Úc thực hiện xét nghiệm sàng lọc ung thư </vt:lpstr>
    </vt:vector>
  </TitlesOfParts>
  <Company/>
  <LinksUpToDate>false</LinksUpToDate>
  <CharactersWithSpaces>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Chương trình Sàng lọc Ung thư Ruột Quốc gia – Thư mời sàng lọc</dc:title>
  <dc:subject>National Bowel Cancer Screening Program</dc:subject>
  <dc:creator>Department of Health, Disability and Ageing, Australian Government</dc:creator>
  <cp:keywords/>
  <cp:lastModifiedBy>MASCHKE, Elvia</cp:lastModifiedBy>
  <cp:revision>4</cp:revision>
  <dcterms:created xsi:type="dcterms:W3CDTF">2026-05-27T02:59:00Z</dcterms:created>
  <dcterms:modified xsi:type="dcterms:W3CDTF">2026-05-28T03:41:00Z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#ff0000,12,Aptos</vt:lpwstr>
  </property>
  <property fmtid="{D5CDD505-2E9C-101B-9397-08002B2CF9AE}" pid="3" name="ClassificationContentMarkingFooterShapeIds">
    <vt:lpwstr>7dc7bc5a,48a9ea1a,6e153d6e</vt:lpwstr>
  </property>
  <property fmtid="{D5CDD505-2E9C-101B-9397-08002B2CF9AE}" pid="4" name="ClassificationContentMarkingFooterText">
    <vt:lpwstr>OFFICIAL</vt:lpwstr>
  </property>
  <property fmtid="{D5CDD505-2E9C-101B-9397-08002B2CF9AE}" pid="5" name="ClassificationContentMarkingHeaderFontProps">
    <vt:lpwstr>#ff0000,12,Aptos</vt:lpwstr>
  </property>
  <property fmtid="{D5CDD505-2E9C-101B-9397-08002B2CF9AE}" pid="6" name="ClassificationContentMarkingHeaderShapeIds">
    <vt:lpwstr>749bf5fc,17b84434,5db497c7</vt:lpwstr>
  </property>
  <property fmtid="{D5CDD505-2E9C-101B-9397-08002B2CF9AE}" pid="7" name="ClassificationContentMarkingHeaderText">
    <vt:lpwstr>OFFICIAL</vt:lpwstr>
  </property>
  <property fmtid="{D5CDD505-2E9C-101B-9397-08002B2CF9AE}" pid="8" name="ContentTypeId">
    <vt:lpwstr>0x01010036AB85DA16D2574DB76868267F841C32</vt:lpwstr>
  </property>
  <property fmtid="{D5CDD505-2E9C-101B-9397-08002B2CF9AE}" pid="9" name="Created">
    <vt:filetime>2025-04-03T00:00:00Z</vt:filetime>
  </property>
  <property fmtid="{D5CDD505-2E9C-101B-9397-08002B2CF9AE}" pid="10" name="Creator">
    <vt:lpwstr>Canva</vt:lpwstr>
  </property>
  <property fmtid="{D5CDD505-2E9C-101B-9397-08002B2CF9AE}" pid="11" name="LastSaved">
    <vt:filetime>2025-04-03T00:00:00Z</vt:filetime>
  </property>
  <property fmtid="{D5CDD505-2E9C-101B-9397-08002B2CF9AE}" pid="12" name="MediaServiceImageTags">
    <vt:lpwstr/>
  </property>
  <property fmtid="{D5CDD505-2E9C-101B-9397-08002B2CF9AE}" pid="13" name="MSIP_Label_7cd3e8b9-ffed-43a8-b7f4-cc2fa0382d36_ActionId">
    <vt:lpwstr>14465925-9a63-4bf2-b82d-49f8b4eff32f</vt:lpwstr>
  </property>
  <property fmtid="{D5CDD505-2E9C-101B-9397-08002B2CF9AE}" pid="14" name="MSIP_Label_7cd3e8b9-ffed-43a8-b7f4-cc2fa0382d36_ContentBits">
    <vt:lpwstr>3</vt:lpwstr>
  </property>
  <property fmtid="{D5CDD505-2E9C-101B-9397-08002B2CF9AE}" pid="15" name="MSIP_Label_7cd3e8b9-ffed-43a8-b7f4-cc2fa0382d36_Enabled">
    <vt:lpwstr>true</vt:lpwstr>
  </property>
  <property fmtid="{D5CDD505-2E9C-101B-9397-08002B2CF9AE}" pid="16" name="MSIP_Label_7cd3e8b9-ffed-43a8-b7f4-cc2fa0382d36_Method">
    <vt:lpwstr>Privileged</vt:lpwstr>
  </property>
  <property fmtid="{D5CDD505-2E9C-101B-9397-08002B2CF9AE}" pid="17" name="MSIP_Label_7cd3e8b9-ffed-43a8-b7f4-cc2fa0382d36_Name">
    <vt:lpwstr>O</vt:lpwstr>
  </property>
  <property fmtid="{D5CDD505-2E9C-101B-9397-08002B2CF9AE}" pid="18" name="MSIP_Label_7cd3e8b9-ffed-43a8-b7f4-cc2fa0382d36_SetDate">
    <vt:lpwstr>2025-12-10T04:44:00Z</vt:lpwstr>
  </property>
  <property fmtid="{D5CDD505-2E9C-101B-9397-08002B2CF9AE}" pid="19" name="MSIP_Label_7cd3e8b9-ffed-43a8-b7f4-cc2fa0382d36_SiteId">
    <vt:lpwstr>34a3929c-73cf-4954-abfe-147dc3517892</vt:lpwstr>
  </property>
  <property fmtid="{D5CDD505-2E9C-101B-9397-08002B2CF9AE}" pid="20" name="MSIP_Label_7cd3e8b9-ffed-43a8-b7f4-cc2fa0382d36_Tag">
    <vt:lpwstr>10, 0, 1, 1</vt:lpwstr>
  </property>
  <property fmtid="{D5CDD505-2E9C-101B-9397-08002B2CF9AE}" pid="21" name="Producer">
    <vt:lpwstr>Canva</vt:lpwstr>
  </property>
</Properties>
</file>