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71E0CC" w14:textId="77777777" w:rsidR="002E6FF2" w:rsidRDefault="006E09B2" w:rsidP="00163D7C">
      <w:pPr>
        <w:spacing w:before="120" w:after="120"/>
        <w:ind w:right="-1842"/>
        <w:rPr>
          <w:rStyle w:val="BodyTextChar"/>
        </w:rPr>
      </w:pPr>
      <w:r w:rsidRPr="00A45870">
        <w:rPr>
          <w:noProof/>
        </w:rPr>
        <w:drawing>
          <wp:inline distT="0" distB="0" distL="0" distR="0" wp14:anchorId="52145E45" wp14:editId="506B6C08">
            <wp:extent cx="3733800" cy="780288"/>
            <wp:effectExtent l="0" t="0" r="0" b="1270"/>
            <wp:docPr id="1" name="Picture 1" descr="Έμβλημα Αυστραλιανής Κυβέρνησης και λογότυπο Εθνικού Προγράμματος Προσυμπτωματικού Ελέγχου Καρκίνου του Παχέος Εντέρου">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Έμβλημα Αυστραλιανής Κυβέρνησης και λογότυπο Εθνικού Προγράμματος Προσυμπτωματικού Ελέγχου Καρκίνου του Παχέος Εντέρου">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33800" cy="780288"/>
                    </a:xfrm>
                    <a:prstGeom prst="rect">
                      <a:avLst/>
                    </a:prstGeom>
                  </pic:spPr>
                </pic:pic>
              </a:graphicData>
            </a:graphic>
          </wp:inline>
        </w:drawing>
      </w:r>
    </w:p>
    <w:p w14:paraId="7DC9F827" w14:textId="3065FEFE" w:rsidR="00E95A43" w:rsidRPr="001F5F4D" w:rsidRDefault="006E09B2" w:rsidP="00554980">
      <w:pPr>
        <w:pStyle w:val="BodyText"/>
        <w:spacing w:after="120"/>
        <w:rPr>
          <w:rStyle w:val="IntenseEmphasis"/>
          <w:b w:val="0"/>
          <w:lang w:val="el-GR"/>
        </w:rPr>
      </w:pPr>
      <w:r w:rsidRPr="00554980">
        <w:rPr>
          <w:rStyle w:val="IntenseEmphasis"/>
          <w:b w:val="0"/>
        </w:rPr>
        <w:t>C</w:t>
      </w:r>
      <w:r w:rsidRPr="00F0476F">
        <w:rPr>
          <w:rStyle w:val="IntenseEmphasis"/>
          <w:b w:val="0"/>
          <w:lang w:val="el-GR"/>
        </w:rPr>
        <w:t>001</w:t>
      </w:r>
      <w:r w:rsidRPr="00554980">
        <w:rPr>
          <w:rStyle w:val="IntenseEmphasis"/>
          <w:b w:val="0"/>
        </w:rPr>
        <w:t>LC</w:t>
      </w:r>
      <w:r w:rsidR="00006808" w:rsidRPr="001F5F4D">
        <w:rPr>
          <w:rStyle w:val="IntenseEmphasis"/>
          <w:lang w:val="el-GR"/>
        </w:rPr>
        <w:t xml:space="preserve"> –</w:t>
      </w:r>
      <w:r w:rsidRPr="00F0476F">
        <w:rPr>
          <w:rStyle w:val="IntenseEmphasis"/>
          <w:b w:val="0"/>
          <w:lang w:val="el-GR"/>
        </w:rPr>
        <w:t xml:space="preserve"> 7/2025 </w:t>
      </w:r>
      <w:r w:rsidR="00006808" w:rsidRPr="001F5F4D">
        <w:rPr>
          <w:rStyle w:val="IntenseEmphasis"/>
          <w:lang w:val="el-GR"/>
        </w:rPr>
        <w:t>–</w:t>
      </w:r>
      <w:r w:rsidR="00FD14E0" w:rsidRPr="00FD14E0">
        <w:rPr>
          <w:rStyle w:val="IntenseEmphasis"/>
          <w:lang w:val="el-GR"/>
        </w:rPr>
        <w:t xml:space="preserve"> </w:t>
      </w:r>
      <w:r w:rsidRPr="00554980">
        <w:rPr>
          <w:rStyle w:val="IntenseEmphasis"/>
          <w:b w:val="0"/>
        </w:rPr>
        <w:t>Greek</w:t>
      </w:r>
      <w:r w:rsidRPr="00F0476F">
        <w:rPr>
          <w:rStyle w:val="IntenseEmphasis"/>
          <w:b w:val="0"/>
          <w:lang w:val="el-GR"/>
        </w:rPr>
        <w:t xml:space="preserve"> | Ελληνικά </w:t>
      </w:r>
      <w:r w:rsidR="00006808" w:rsidRPr="001F5F4D">
        <w:rPr>
          <w:rStyle w:val="IntenseEmphasis"/>
          <w:lang w:val="el-GR"/>
        </w:rPr>
        <w:t xml:space="preserve">– </w:t>
      </w:r>
      <w:r w:rsidRPr="00F0476F">
        <w:rPr>
          <w:rStyle w:val="IntenseEmphasis"/>
          <w:b w:val="0"/>
          <w:lang w:val="el-GR"/>
        </w:rPr>
        <w:t>Δ</w:t>
      </w:r>
      <w:r w:rsidR="00FC7AFF">
        <w:rPr>
          <w:rStyle w:val="IntenseEmphasis"/>
          <w:b w:val="0"/>
          <w:lang w:val="el-GR"/>
        </w:rPr>
        <w:t>εί</w:t>
      </w:r>
      <w:r w:rsidR="00554980" w:rsidRPr="00F0476F">
        <w:rPr>
          <w:rStyle w:val="IntenseEmphasis"/>
          <w:b w:val="0"/>
          <w:lang w:val="el-GR"/>
        </w:rPr>
        <w:t>γμα επιστολ</w:t>
      </w:r>
      <w:r w:rsidR="00FC7AFF">
        <w:rPr>
          <w:rStyle w:val="IntenseEmphasis"/>
          <w:b w:val="0"/>
          <w:lang w:val="el-GR"/>
        </w:rPr>
        <w:t>ής μό</w:t>
      </w:r>
      <w:r w:rsidR="00554980" w:rsidRPr="00F0476F">
        <w:rPr>
          <w:rStyle w:val="IntenseEmphasis"/>
          <w:b w:val="0"/>
          <w:lang w:val="el-GR"/>
        </w:rPr>
        <w:t xml:space="preserve">νο </w:t>
      </w:r>
    </w:p>
    <w:p w14:paraId="4841EEB9" w14:textId="77777777" w:rsidR="00F7675F" w:rsidRPr="001F5F4D" w:rsidRDefault="006E09B2" w:rsidP="00554980">
      <w:pPr>
        <w:pStyle w:val="BlockText"/>
        <w:shd w:val="clear" w:color="auto" w:fill="DD3E26"/>
        <w:spacing w:before="120" w:after="60"/>
        <w:ind w:left="425" w:right="476"/>
        <w:rPr>
          <w:rFonts w:ascii="Arial" w:hAnsi="Arial" w:cs="Arial"/>
          <w:sz w:val="22"/>
          <w:lang w:val="el-GR"/>
        </w:rPr>
      </w:pPr>
      <w:r w:rsidRPr="001F5F4D">
        <w:rPr>
          <w:rFonts w:ascii="Arial" w:hAnsi="Arial" w:cs="Arial"/>
          <w:sz w:val="22"/>
          <w:lang w:val="el-GR"/>
        </w:rPr>
        <w:t>Κάντε αυτό το τεστ και επιστρέψτε το εντός 2 εβδομάδων ή το συντομότερο δυνατόν</w:t>
      </w:r>
    </w:p>
    <w:p w14:paraId="2470011B" w14:textId="22234BBC" w:rsidR="00FD715D" w:rsidRPr="0099792A" w:rsidRDefault="006E09B2" w:rsidP="00554980">
      <w:pPr>
        <w:pStyle w:val="Heading1"/>
        <w:spacing w:after="60"/>
        <w:ind w:right="0"/>
        <w:rPr>
          <w:lang w:val="el-GR"/>
        </w:rPr>
      </w:pPr>
      <w:r w:rsidRPr="0099792A">
        <w:rPr>
          <w:lang w:val="el-GR"/>
        </w:rPr>
        <w:t>&lt;</w:t>
      </w:r>
      <w:r w:rsidR="001F5F4D" w:rsidRPr="0099792A">
        <w:rPr>
          <w:lang w:val="el-GR"/>
        </w:rPr>
        <w:t>Μικρό Όνομα</w:t>
      </w:r>
      <w:r w:rsidRPr="0099792A">
        <w:rPr>
          <w:lang w:val="el-GR"/>
        </w:rPr>
        <w:t xml:space="preserve">&gt;, ήρθε η ώρα να κάνετε τη δωρεάν εξέταση προσυμπτωματικού ελέγχου του παχέος εντέρου σας. </w:t>
      </w:r>
    </w:p>
    <w:p w14:paraId="77E730BD" w14:textId="77777777" w:rsidR="00FD715D" w:rsidRPr="0099792A" w:rsidRDefault="006E09B2" w:rsidP="00554980">
      <w:pPr>
        <w:pStyle w:val="Heading1"/>
        <w:spacing w:after="60"/>
        <w:ind w:right="0"/>
        <w:rPr>
          <w:lang w:val="el-GR"/>
        </w:rPr>
      </w:pPr>
      <w:r w:rsidRPr="0099792A">
        <w:rPr>
          <w:lang w:val="el-GR"/>
        </w:rPr>
        <w:t>Η πραγματοποίηση αυτής της εξέτασης μπορεί να σας σώσει τη ζωή</w:t>
      </w:r>
    </w:p>
    <w:p w14:paraId="7B45AAE2" w14:textId="77777777" w:rsidR="00FD715D" w:rsidRPr="00554980" w:rsidRDefault="006E09B2" w:rsidP="00F91ACE">
      <w:pPr>
        <w:pStyle w:val="BodyText"/>
        <w:numPr>
          <w:ilvl w:val="0"/>
          <w:numId w:val="1"/>
        </w:numPr>
        <w:spacing w:after="0"/>
        <w:ind w:left="425" w:hanging="357"/>
        <w:rPr>
          <w:spacing w:val="-4"/>
          <w:w w:val="105"/>
          <w:lang w:val="el-GR"/>
        </w:rPr>
      </w:pPr>
      <w:r w:rsidRPr="0099792A">
        <w:rPr>
          <w:w w:val="105"/>
          <w:lang w:val="el-GR"/>
        </w:rPr>
        <w:t xml:space="preserve">Ο καρκίνος του παχέος εντέρου αφαιρεί περισσότερες ζωές από τον καρκίνο του μαστού, του δέρματος ή του προστάτη - με την ηλικία να αποτελεί τον μεγαλύτερο παράγοντα κινδύνου. </w:t>
      </w:r>
    </w:p>
    <w:p w14:paraId="3AB9936B" w14:textId="77777777" w:rsidR="00FD715D" w:rsidRPr="00554980" w:rsidRDefault="006E09B2" w:rsidP="00F91ACE">
      <w:pPr>
        <w:pStyle w:val="BodyText"/>
        <w:numPr>
          <w:ilvl w:val="0"/>
          <w:numId w:val="1"/>
        </w:numPr>
        <w:spacing w:after="0"/>
        <w:ind w:left="425" w:hanging="357"/>
        <w:rPr>
          <w:w w:val="105"/>
          <w:lang w:val="el-GR"/>
        </w:rPr>
      </w:pPr>
      <w:r w:rsidRPr="0099792A">
        <w:rPr>
          <w:spacing w:val="-8"/>
          <w:w w:val="105"/>
          <w:lang w:val="el-GR"/>
        </w:rPr>
        <w:t xml:space="preserve">Μπορεί να αναπτυχθεί χωρίς συμπτώματα ή οικογενειακό ιστορικό καρκίνου του παχέος εντέρου, γι' αυτό είναι σημαντικό να κάνετε το τεστ, ακόμη και αν αισθάνεστε δυνατοί και υγιείς. </w:t>
      </w:r>
    </w:p>
    <w:p w14:paraId="7C593853" w14:textId="77777777" w:rsidR="00FD715D" w:rsidRPr="00554980" w:rsidRDefault="006E09B2" w:rsidP="00915857">
      <w:pPr>
        <w:pStyle w:val="BodyText"/>
        <w:numPr>
          <w:ilvl w:val="0"/>
          <w:numId w:val="1"/>
        </w:numPr>
        <w:ind w:left="425" w:hanging="357"/>
        <w:rPr>
          <w:lang w:val="el-GR"/>
        </w:rPr>
      </w:pPr>
      <w:r w:rsidRPr="0099792A">
        <w:rPr>
          <w:w w:val="105"/>
          <w:lang w:val="el-GR"/>
        </w:rPr>
        <w:t>Αν εντοπιστεί έγκαιρα, πάνω από το 90% των περιπτώσεων καρκίνου του εντέρου μπορεί να αντιμετωπιστεί με επιτυχία.</w:t>
      </w:r>
    </w:p>
    <w:p w14:paraId="05D2BACC" w14:textId="77777777" w:rsidR="00222F9D" w:rsidRPr="0099792A" w:rsidRDefault="006E09B2" w:rsidP="00554980">
      <w:pPr>
        <w:pStyle w:val="Box"/>
        <w:spacing w:before="120" w:after="60"/>
        <w:rPr>
          <w:lang w:val="el-GR"/>
        </w:rPr>
      </w:pPr>
      <w:r w:rsidRPr="0099792A">
        <w:rPr>
          <w:lang w:val="el-GR"/>
        </w:rPr>
        <w:t>Το τεστ είναι γρήγορο, καθαρό και εύκολο να γίνει</w:t>
      </w:r>
    </w:p>
    <w:p w14:paraId="0054D44B" w14:textId="77777777" w:rsidR="00BA37BE" w:rsidRPr="0099792A" w:rsidRDefault="006E09B2" w:rsidP="00554980">
      <w:pPr>
        <w:pStyle w:val="Box"/>
        <w:spacing w:before="120" w:after="60"/>
        <w:rPr>
          <w:lang w:val="el-GR"/>
        </w:rPr>
      </w:pPr>
      <w:r w:rsidRPr="0099792A">
        <w:rPr>
          <w:lang w:val="el-GR"/>
        </w:rPr>
        <w:t>Όλα όσα χρειάζεστε βρίσκονται μέσα στο κιτ, συμπεριλαμβανομένων λεπτομερών οδηγιών.</w:t>
      </w:r>
    </w:p>
    <w:p w14:paraId="5160ECDB" w14:textId="77777777" w:rsidR="00BA37BE" w:rsidRDefault="006E09B2" w:rsidP="00BA37BE">
      <w:pPr>
        <w:pStyle w:val="Box"/>
        <w:spacing w:after="0"/>
      </w:pPr>
      <w:r w:rsidRPr="00671275">
        <w:rPr>
          <w:noProof/>
        </w:rPr>
        <w:drawing>
          <wp:inline distT="0" distB="0" distL="0" distR="0" wp14:anchorId="0389D827" wp14:editId="36DFB255">
            <wp:extent cx="5772151" cy="1114425"/>
            <wp:effectExtent l="0" t="0" r="0" b="0"/>
            <wp:docPr id="2098500303" name="Picture 1" descr="Τέσσερα βήματα για τη συλλογή:&#10;Βήμα 1: Συλλέξτε 2 μικροσκοπικά δείγματα από 2 διαφορετικές κενώσεις.&#10;Βήμα 2: Αποθηκεύστε τα δείγματά σας σε κάποιο δροσερό μέρος. Μην τα καταψύχετε.&#10;Βήμα 3: Στείλτε τα δείγματά σας πίσω σε εμάς.&#10;Βήμα 4: Σαρώστε αυτόν τον κωδικό QR για να παρακολουθήσετε ένα βίντεο για το πώς να κάνετε την εξέτα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00303" name="Picture 1" descr="Τέσσερα βήματα για τη συλλογή:&#10;Βήμα 1: Συλλέξτε 2 μικροσκοπικά δείγματα από 2 διαφορετικές κενώσεις.&#10;Βήμα 2: Αποθηκεύστε τα δείγματά σας σε κάποιο δροσερό μέρος. Μην τα καταψύχετε.&#10;Βήμα 3: Στείλτε τα δείγματά σας πίσω σε εμάς.&#10;Βήμα 4: Σαρώστε αυτόν τον κωδικό QR για να παρακολουθήσετε ένα βίντεο για το πώς να κάνετε την εξέταση."/>
                    <pic:cNvPicPr/>
                  </pic:nvPicPr>
                  <pic:blipFill>
                    <a:blip r:embed="rId12"/>
                    <a:srcRect b="32759"/>
                    <a:stretch>
                      <a:fillRect/>
                    </a:stretch>
                  </pic:blipFill>
                  <pic:spPr bwMode="auto">
                    <a:xfrm>
                      <a:off x="0" y="0"/>
                      <a:ext cx="5772956" cy="1114580"/>
                    </a:xfrm>
                    <a:prstGeom prst="rect">
                      <a:avLst/>
                    </a:prstGeom>
                    <a:ln>
                      <a:noFill/>
                    </a:ln>
                    <a:extLst>
                      <a:ext uri="{53640926-AAD7-44D8-BBD7-CCE9431645EC}">
                        <a14:shadowObscured xmlns:a14="http://schemas.microsoft.com/office/drawing/2010/main"/>
                      </a:ext>
                    </a:extLst>
                  </pic:spPr>
                </pic:pic>
              </a:graphicData>
            </a:graphic>
          </wp:inline>
        </w:drawing>
      </w:r>
    </w:p>
    <w:p w14:paraId="0E6B5C77" w14:textId="68BBF3A6" w:rsidR="00222F9D" w:rsidRPr="00524ECF" w:rsidRDefault="00FD14E0" w:rsidP="00BA37BE">
      <w:pPr>
        <w:pStyle w:val="Box"/>
      </w:pPr>
      <w:r>
        <w:rPr>
          <w:noProof/>
        </w:rPr>
        <mc:AlternateContent>
          <mc:Choice Requires="wps">
            <w:drawing>
              <wp:inline distT="0" distB="0" distL="0" distR="0" wp14:anchorId="392EE454" wp14:editId="517DF8BB">
                <wp:extent cx="6153785" cy="734060"/>
                <wp:effectExtent l="0" t="0" r="0" b="2540"/>
                <wp:docPr id="18924327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785" cy="734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4"/>
                              <w:gridCol w:w="2355"/>
                              <w:gridCol w:w="1804"/>
                              <w:gridCol w:w="2905"/>
                            </w:tblGrid>
                            <w:tr w:rsidR="00D60519" w:rsidRPr="00FD14E0" w14:paraId="6C6C7C04" w14:textId="77777777" w:rsidTr="00554980">
                              <w:tc>
                                <w:tcPr>
                                  <w:tcW w:w="1249" w:type="pct"/>
                                </w:tcPr>
                                <w:p w14:paraId="7673A7B4" w14:textId="4199FB80" w:rsidR="00BA37BE" w:rsidRPr="00554980" w:rsidRDefault="006E09B2" w:rsidP="00554980">
                                  <w:pPr>
                                    <w:rPr>
                                      <w:rFonts w:asciiTheme="minorBidi" w:hAnsiTheme="minorBidi" w:cstheme="minorBidi"/>
                                      <w:sz w:val="20"/>
                                      <w:szCs w:val="20"/>
                                      <w:lang w:val="el-GR"/>
                                    </w:rPr>
                                  </w:pPr>
                                  <w:r w:rsidRPr="0099792A">
                                    <w:rPr>
                                      <w:rFonts w:asciiTheme="minorBidi" w:hAnsiTheme="minorBidi" w:cstheme="minorBidi"/>
                                      <w:sz w:val="20"/>
                                      <w:szCs w:val="20"/>
                                      <w:lang w:val="el-GR"/>
                                    </w:rPr>
                                    <w:t xml:space="preserve">Συλλέξτε 2 μικροσκοπικά </w:t>
                                  </w:r>
                                  <w:r w:rsidR="008718AE" w:rsidRPr="00FD14E0">
                                    <w:rPr>
                                      <w:rFonts w:asciiTheme="minorBidi" w:hAnsiTheme="minorBidi" w:cstheme="minorBidi"/>
                                      <w:sz w:val="20"/>
                                      <w:szCs w:val="20"/>
                                      <w:lang w:val="el-GR"/>
                                    </w:rPr>
                                    <w:br/>
                                  </w:r>
                                  <w:r w:rsidRPr="0099792A">
                                    <w:rPr>
                                      <w:rFonts w:asciiTheme="minorBidi" w:hAnsiTheme="minorBidi" w:cstheme="minorBidi"/>
                                      <w:sz w:val="20"/>
                                      <w:szCs w:val="20"/>
                                      <w:lang w:val="el-GR"/>
                                    </w:rPr>
                                    <w:t>δείγματα από 2 διαφορετικές κενώσεις.</w:t>
                                  </w:r>
                                </w:p>
                              </w:tc>
                              <w:tc>
                                <w:tcPr>
                                  <w:tcW w:w="1250" w:type="pct"/>
                                </w:tcPr>
                                <w:p w14:paraId="4DF5989B" w14:textId="4B522C53" w:rsidR="00BA37BE" w:rsidRPr="00554980" w:rsidRDefault="006E09B2" w:rsidP="00554980">
                                  <w:pPr>
                                    <w:rPr>
                                      <w:rFonts w:asciiTheme="minorBidi" w:hAnsiTheme="minorBidi" w:cstheme="minorBidi"/>
                                      <w:sz w:val="20"/>
                                      <w:szCs w:val="20"/>
                                    </w:rPr>
                                  </w:pPr>
                                  <w:r w:rsidRPr="0099792A">
                                    <w:rPr>
                                      <w:rFonts w:asciiTheme="minorBidi" w:hAnsiTheme="minorBidi" w:cstheme="minorBidi"/>
                                      <w:sz w:val="20"/>
                                      <w:szCs w:val="20"/>
                                      <w:lang w:val="el-GR"/>
                                    </w:rPr>
                                    <w:t xml:space="preserve">Αποθηκεύστε τα δείγματά σας σε </w:t>
                                  </w:r>
                                  <w:r w:rsidR="008718AE" w:rsidRPr="00FD14E0">
                                    <w:rPr>
                                      <w:rFonts w:asciiTheme="minorBidi" w:hAnsiTheme="minorBidi" w:cstheme="minorBidi"/>
                                      <w:sz w:val="20"/>
                                      <w:szCs w:val="20"/>
                                      <w:lang w:val="el-GR"/>
                                    </w:rPr>
                                    <w:br/>
                                  </w:r>
                                  <w:r w:rsidRPr="0099792A">
                                    <w:rPr>
                                      <w:rFonts w:asciiTheme="minorBidi" w:hAnsiTheme="minorBidi" w:cstheme="minorBidi"/>
                                      <w:sz w:val="20"/>
                                      <w:szCs w:val="20"/>
                                      <w:lang w:val="el-GR"/>
                                    </w:rPr>
                                    <w:t xml:space="preserve">κάποιο δροσερό μέρος. </w:t>
                                  </w:r>
                                  <w:r w:rsidRPr="00554980">
                                    <w:rPr>
                                      <w:rFonts w:asciiTheme="minorBidi" w:hAnsiTheme="minorBidi" w:cstheme="minorBidi"/>
                                      <w:sz w:val="20"/>
                                      <w:szCs w:val="20"/>
                                    </w:rPr>
                                    <w:t>Μην τα καταψύχετε.</w:t>
                                  </w:r>
                                </w:p>
                              </w:tc>
                              <w:tc>
                                <w:tcPr>
                                  <w:tcW w:w="958" w:type="pct"/>
                                </w:tcPr>
                                <w:p w14:paraId="61EC41A8" w14:textId="77777777" w:rsidR="00BA37BE" w:rsidRPr="00554980" w:rsidRDefault="006E09B2" w:rsidP="00554980">
                                  <w:pPr>
                                    <w:rPr>
                                      <w:rFonts w:asciiTheme="minorBidi" w:hAnsiTheme="minorBidi" w:cstheme="minorBidi"/>
                                      <w:sz w:val="20"/>
                                      <w:szCs w:val="20"/>
                                      <w:lang w:val="el-GR"/>
                                    </w:rPr>
                                  </w:pPr>
                                  <w:r w:rsidRPr="0099792A">
                                    <w:rPr>
                                      <w:rFonts w:asciiTheme="minorBidi" w:hAnsiTheme="minorBidi" w:cstheme="minorBidi"/>
                                      <w:sz w:val="20"/>
                                      <w:szCs w:val="20"/>
                                      <w:lang w:val="el-GR"/>
                                    </w:rPr>
                                    <w:t>Στείλτε τα δείγματά σας πίσω σε εμάς.</w:t>
                                  </w:r>
                                </w:p>
                              </w:tc>
                              <w:tc>
                                <w:tcPr>
                                  <w:tcW w:w="1542" w:type="pct"/>
                                </w:tcPr>
                                <w:p w14:paraId="3F9FB195" w14:textId="77777777" w:rsidR="00BA37BE" w:rsidRPr="00554980" w:rsidRDefault="006E09B2" w:rsidP="00554980">
                                  <w:pPr>
                                    <w:rPr>
                                      <w:rFonts w:asciiTheme="minorBidi" w:hAnsiTheme="minorBidi" w:cstheme="minorBidi"/>
                                      <w:sz w:val="20"/>
                                      <w:szCs w:val="20"/>
                                      <w:lang w:val="el-GR"/>
                                    </w:rPr>
                                  </w:pPr>
                                  <w:r w:rsidRPr="0099792A">
                                    <w:rPr>
                                      <w:rFonts w:asciiTheme="minorBidi" w:hAnsiTheme="minorBidi" w:cstheme="minorBidi"/>
                                      <w:sz w:val="20"/>
                                      <w:szCs w:val="20"/>
                                      <w:lang w:val="el-GR"/>
                                    </w:rPr>
                                    <w:t xml:space="preserve">Σαρώστε αυτόν τον κωδικό </w:t>
                                  </w:r>
                                  <w:r w:rsidRPr="00554980">
                                    <w:rPr>
                                      <w:rFonts w:asciiTheme="minorBidi" w:hAnsiTheme="minorBidi" w:cstheme="minorBidi"/>
                                      <w:sz w:val="20"/>
                                      <w:szCs w:val="20"/>
                                    </w:rPr>
                                    <w:t>QR</w:t>
                                  </w:r>
                                  <w:r w:rsidRPr="0099792A">
                                    <w:rPr>
                                      <w:rFonts w:asciiTheme="minorBidi" w:hAnsiTheme="minorBidi" w:cstheme="minorBidi"/>
                                      <w:sz w:val="20"/>
                                      <w:szCs w:val="20"/>
                                      <w:lang w:val="el-GR"/>
                                    </w:rPr>
                                    <w:t xml:space="preserve"> για να παρακολουθήσετε ένα βίντεο για το πώς να κάνετε την εξέταση.</w:t>
                                  </w:r>
                                </w:p>
                              </w:tc>
                            </w:tr>
                          </w:tbl>
                          <w:p w14:paraId="18DE8BF5" w14:textId="77777777" w:rsidR="00BA37BE" w:rsidRPr="00554980" w:rsidRDefault="00BA37BE" w:rsidP="00554980">
                            <w:pPr>
                              <w:rPr>
                                <w:lang w:val="el-GR"/>
                              </w:rPr>
                            </w:pPr>
                          </w:p>
                        </w:txbxContent>
                      </wps:txbx>
                      <wps:bodyPr rot="0" vert="horz" wrap="square" lIns="91440" tIns="45720" rIns="91440" bIns="45720" anchor="t" anchorCtr="0" upright="1">
                        <a:noAutofit/>
                      </wps:bodyPr>
                    </wps:wsp>
                  </a:graphicData>
                </a:graphic>
              </wp:inline>
            </w:drawing>
          </mc:Choice>
          <mc:Fallback>
            <w:pict>
              <v:shapetype w14:anchorId="392EE454" id="_x0000_t202" coordsize="21600,21600" o:spt="202" path="m,l,21600r21600,l21600,xe">
                <v:stroke joinstyle="miter"/>
                <v:path gradientshapeok="t" o:connecttype="rect"/>
              </v:shapetype>
              <v:shape id="Text Box 2" o:spid="_x0000_s1026" type="#_x0000_t202" style="width:484.55pt;height:5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" stroked="f">
                <v:textbox>
                  <w:txbxContent>
                    <w:tbl>
                      <w:tblPr>
                        <w:tblStyle w:val="TableGrid"/>
                        <w:tblW w:w="5000"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4"/>
                        <w:gridCol w:w="2355"/>
                        <w:gridCol w:w="1804"/>
                        <w:gridCol w:w="2905"/>
                      </w:tblGrid>
                      <w:tr w:rsidR="00D60519" w:rsidRPr="00FD14E0" w14:paraId="6C6C7C04" w14:textId="77777777" w:rsidTr="00554980">
                        <w:tc>
                          <w:tcPr>
                            <w:tcW w:w="1249" w:type="pct"/>
                          </w:tcPr>
                          <w:p w14:paraId="7673A7B4" w14:textId="4199FB80" w:rsidR="00BA37BE" w:rsidRPr="00554980" w:rsidRDefault="006E09B2" w:rsidP="00554980">
                            <w:pPr>
                              <w:rPr>
                                <w:rFonts w:asciiTheme="minorBidi" w:hAnsiTheme="minorBidi" w:cstheme="minorBidi"/>
                                <w:sz w:val="20"/>
                                <w:szCs w:val="20"/>
                                <w:lang w:val="el-GR"/>
                              </w:rPr>
                            </w:pPr>
                            <w:r w:rsidRPr="0099792A">
                              <w:rPr>
                                <w:rFonts w:asciiTheme="minorBidi" w:hAnsiTheme="minorBidi" w:cstheme="minorBidi"/>
                                <w:sz w:val="20"/>
                                <w:szCs w:val="20"/>
                                <w:lang w:val="el-GR"/>
                              </w:rPr>
                              <w:t xml:space="preserve">Συλλέξτε 2 μικροσκοπικά </w:t>
                            </w:r>
                            <w:r w:rsidR="008718AE" w:rsidRPr="00FD14E0">
                              <w:rPr>
                                <w:rFonts w:asciiTheme="minorBidi" w:hAnsiTheme="minorBidi" w:cstheme="minorBidi"/>
                                <w:sz w:val="20"/>
                                <w:szCs w:val="20"/>
                                <w:lang w:val="el-GR"/>
                              </w:rPr>
                              <w:br/>
                            </w:r>
                            <w:r w:rsidRPr="0099792A">
                              <w:rPr>
                                <w:rFonts w:asciiTheme="minorBidi" w:hAnsiTheme="minorBidi" w:cstheme="minorBidi"/>
                                <w:sz w:val="20"/>
                                <w:szCs w:val="20"/>
                                <w:lang w:val="el-GR"/>
                              </w:rPr>
                              <w:t>δείγματα από 2 διαφορετικές κενώσεις.</w:t>
                            </w:r>
                          </w:p>
                        </w:tc>
                        <w:tc>
                          <w:tcPr>
                            <w:tcW w:w="1250" w:type="pct"/>
                          </w:tcPr>
                          <w:p w14:paraId="4DF5989B" w14:textId="4B522C53" w:rsidR="00BA37BE" w:rsidRPr="00554980" w:rsidRDefault="006E09B2" w:rsidP="00554980">
                            <w:pPr>
                              <w:rPr>
                                <w:rFonts w:asciiTheme="minorBidi" w:hAnsiTheme="minorBidi" w:cstheme="minorBidi"/>
                                <w:sz w:val="20"/>
                                <w:szCs w:val="20"/>
                              </w:rPr>
                            </w:pPr>
                            <w:r w:rsidRPr="0099792A">
                              <w:rPr>
                                <w:rFonts w:asciiTheme="minorBidi" w:hAnsiTheme="minorBidi" w:cstheme="minorBidi"/>
                                <w:sz w:val="20"/>
                                <w:szCs w:val="20"/>
                                <w:lang w:val="el-GR"/>
                              </w:rPr>
                              <w:t xml:space="preserve">Αποθηκεύστε τα δείγματά σας σε </w:t>
                            </w:r>
                            <w:r w:rsidR="008718AE" w:rsidRPr="00FD14E0">
                              <w:rPr>
                                <w:rFonts w:asciiTheme="minorBidi" w:hAnsiTheme="minorBidi" w:cstheme="minorBidi"/>
                                <w:sz w:val="20"/>
                                <w:szCs w:val="20"/>
                                <w:lang w:val="el-GR"/>
                              </w:rPr>
                              <w:br/>
                            </w:r>
                            <w:r w:rsidRPr="0099792A">
                              <w:rPr>
                                <w:rFonts w:asciiTheme="minorBidi" w:hAnsiTheme="minorBidi" w:cstheme="minorBidi"/>
                                <w:sz w:val="20"/>
                                <w:szCs w:val="20"/>
                                <w:lang w:val="el-GR"/>
                              </w:rPr>
                              <w:t xml:space="preserve">κάποιο δροσερό μέρος. </w:t>
                            </w:r>
                            <w:r w:rsidRPr="00554980">
                              <w:rPr>
                                <w:rFonts w:asciiTheme="minorBidi" w:hAnsiTheme="minorBidi" w:cstheme="minorBidi"/>
                                <w:sz w:val="20"/>
                                <w:szCs w:val="20"/>
                              </w:rPr>
                              <w:t>Μην τα καταψύχετε.</w:t>
                            </w:r>
                          </w:p>
                        </w:tc>
                        <w:tc>
                          <w:tcPr>
                            <w:tcW w:w="958" w:type="pct"/>
                          </w:tcPr>
                          <w:p w14:paraId="61EC41A8" w14:textId="77777777" w:rsidR="00BA37BE" w:rsidRPr="00554980" w:rsidRDefault="006E09B2" w:rsidP="00554980">
                            <w:pPr>
                              <w:rPr>
                                <w:rFonts w:asciiTheme="minorBidi" w:hAnsiTheme="minorBidi" w:cstheme="minorBidi"/>
                                <w:sz w:val="20"/>
                                <w:szCs w:val="20"/>
                                <w:lang w:val="el-GR"/>
                              </w:rPr>
                            </w:pPr>
                            <w:r w:rsidRPr="0099792A">
                              <w:rPr>
                                <w:rFonts w:asciiTheme="minorBidi" w:hAnsiTheme="minorBidi" w:cstheme="minorBidi"/>
                                <w:sz w:val="20"/>
                                <w:szCs w:val="20"/>
                                <w:lang w:val="el-GR"/>
                              </w:rPr>
                              <w:t>Στείλτε τα δείγματά σας πίσω σε εμάς.</w:t>
                            </w:r>
                          </w:p>
                        </w:tc>
                        <w:tc>
                          <w:tcPr>
                            <w:tcW w:w="1542" w:type="pct"/>
                          </w:tcPr>
                          <w:p w14:paraId="3F9FB195" w14:textId="77777777" w:rsidR="00BA37BE" w:rsidRPr="00554980" w:rsidRDefault="006E09B2" w:rsidP="00554980">
                            <w:pPr>
                              <w:rPr>
                                <w:rFonts w:asciiTheme="minorBidi" w:hAnsiTheme="minorBidi" w:cstheme="minorBidi"/>
                                <w:sz w:val="20"/>
                                <w:szCs w:val="20"/>
                                <w:lang w:val="el-GR"/>
                              </w:rPr>
                            </w:pPr>
                            <w:r w:rsidRPr="0099792A">
                              <w:rPr>
                                <w:rFonts w:asciiTheme="minorBidi" w:hAnsiTheme="minorBidi" w:cstheme="minorBidi"/>
                                <w:sz w:val="20"/>
                                <w:szCs w:val="20"/>
                                <w:lang w:val="el-GR"/>
                              </w:rPr>
                              <w:t xml:space="preserve">Σαρώστε αυτόν τον κωδικό </w:t>
                            </w:r>
                            <w:r w:rsidRPr="00554980">
                              <w:rPr>
                                <w:rFonts w:asciiTheme="minorBidi" w:hAnsiTheme="minorBidi" w:cstheme="minorBidi"/>
                                <w:sz w:val="20"/>
                                <w:szCs w:val="20"/>
                              </w:rPr>
                              <w:t>QR</w:t>
                            </w:r>
                            <w:r w:rsidRPr="0099792A">
                              <w:rPr>
                                <w:rFonts w:asciiTheme="minorBidi" w:hAnsiTheme="minorBidi" w:cstheme="minorBidi"/>
                                <w:sz w:val="20"/>
                                <w:szCs w:val="20"/>
                                <w:lang w:val="el-GR"/>
                              </w:rPr>
                              <w:t xml:space="preserve"> για να παρακολουθήσετε ένα βίντεο για το πώς να κάνετε την εξέταση.</w:t>
                            </w:r>
                          </w:p>
                        </w:tc>
                      </w:tr>
                    </w:tbl>
                    <w:p w14:paraId="18DE8BF5" w14:textId="77777777" w:rsidR="00BA37BE" w:rsidRPr="00554980" w:rsidRDefault="00BA37BE" w:rsidP="00554980">
                      <w:pPr>
                        <w:rPr>
                          <w:lang w:val="el-GR"/>
                        </w:rPr>
                      </w:pPr>
                    </w:p>
                  </w:txbxContent>
                </v:textbox>
                <w10:anchorlock/>
              </v:shape>
            </w:pict>
          </mc:Fallback>
        </mc:AlternateContent>
      </w:r>
    </w:p>
    <w:p w14:paraId="47C6E6FF" w14:textId="77777777" w:rsidR="00F1284A" w:rsidRPr="00554980" w:rsidRDefault="006E09B2" w:rsidP="00554980">
      <w:pPr>
        <w:pStyle w:val="BodyText"/>
        <w:spacing w:before="120" w:after="60"/>
        <w:rPr>
          <w:lang w:val="el-GR"/>
        </w:rPr>
      </w:pPr>
      <w:r w:rsidRPr="0099792A">
        <w:rPr>
          <w:lang w:val="el-GR"/>
        </w:rPr>
        <w:t>Το αποτέλεσμά σας θα αποσταλεί ταχυδρομικά σε εσάς και τον γιατρό σας 4 εβδομάδες μετά την αποστολή των δειγμάτων σας.</w:t>
      </w:r>
    </w:p>
    <w:p w14:paraId="34988D18" w14:textId="77777777" w:rsidR="00F1284A" w:rsidRPr="00554980" w:rsidRDefault="006E09B2" w:rsidP="00554980">
      <w:pPr>
        <w:pStyle w:val="BodyText"/>
        <w:spacing w:before="120" w:after="60"/>
        <w:rPr>
          <w:lang w:val="el-GR"/>
        </w:rPr>
      </w:pPr>
      <w:r w:rsidRPr="0099792A">
        <w:rPr>
          <w:lang w:val="el-GR"/>
        </w:rPr>
        <w:t>Το Πρόγραμμα λήγει μόλις γίνετε 74 ετών, οπότε αυτό είναι το τελευταίο κιτ που θα σας στείλουμε. Αν έχετε συνεχείς ανησυχίες για τον καρκίνο του παχέος εντέρου, μιλήστε με τον γιατρό σας, ο οποίος μπορεί να εξετάσει την ατομική κατάσταση της υγείας σας και να σας συμβουλεύσει για τις κατάλληλες επιλογές προσυμπτωματικού ελέγχου.</w:t>
      </w:r>
    </w:p>
    <w:p w14:paraId="5B699DFF" w14:textId="77777777" w:rsidR="00F1284A" w:rsidRPr="00554980" w:rsidRDefault="006E09B2" w:rsidP="00554980">
      <w:pPr>
        <w:pStyle w:val="BodyText"/>
        <w:spacing w:before="120" w:after="60"/>
        <w:jc w:val="center"/>
        <w:rPr>
          <w:rStyle w:val="Strong"/>
          <w:lang w:val="el-GR"/>
        </w:rPr>
      </w:pPr>
      <w:r w:rsidRPr="0099792A">
        <w:rPr>
          <w:rStyle w:val="Strong"/>
          <w:lang w:val="el-GR"/>
        </w:rPr>
        <w:t>Μην ξεχάσετε να κάνετε το τεστ - βάλτε αυτή την επιστολή επάνω στην πόρτα του ψυγείου και το κιτ σας κοντά στην τουαλέτα</w:t>
      </w:r>
    </w:p>
    <w:p w14:paraId="7DDF1607" w14:textId="77777777" w:rsidR="00737DE4" w:rsidRPr="00F0476F" w:rsidRDefault="006E09B2" w:rsidP="00554980">
      <w:pPr>
        <w:pStyle w:val="BodyText"/>
        <w:spacing w:after="60"/>
        <w:rPr>
          <w:b/>
          <w:bCs/>
          <w:sz w:val="20"/>
          <w:szCs w:val="20"/>
          <w:lang w:val="el-GR"/>
        </w:rPr>
      </w:pPr>
      <w:r w:rsidRPr="00F0476F">
        <w:rPr>
          <w:b/>
          <w:bCs/>
          <w:noProof/>
          <w:sz w:val="20"/>
          <w:szCs w:val="20"/>
        </w:rPr>
        <w:drawing>
          <wp:anchor distT="0" distB="0" distL="114300" distR="114300" simplePos="0" relativeHeight="251658240" behindDoc="0" locked="0" layoutInCell="1" allowOverlap="1" wp14:anchorId="56FA4ADF" wp14:editId="5B173D7A">
            <wp:simplePos x="0" y="0"/>
            <wp:positionH relativeFrom="margin">
              <wp:align>left</wp:align>
            </wp:positionH>
            <wp:positionV relativeFrom="paragraph">
              <wp:posOffset>57980</wp:posOffset>
            </wp:positionV>
            <wp:extent cx="1130300" cy="1018540"/>
            <wp:effectExtent l="0" t="0" r="0" b="0"/>
            <wp:wrapSquare wrapText="bothSides"/>
            <wp:docPr id="1099328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8812"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130300" cy="1018540"/>
                    </a:xfrm>
                    <a:prstGeom prst="rect">
                      <a:avLst/>
                    </a:prstGeom>
                    <a:noFill/>
                  </pic:spPr>
                </pic:pic>
              </a:graphicData>
            </a:graphic>
          </wp:anchor>
        </w:drawing>
      </w:r>
      <w:r w:rsidRPr="0099792A">
        <w:rPr>
          <w:b/>
          <w:bCs/>
          <w:sz w:val="20"/>
          <w:szCs w:val="20"/>
          <w:lang w:val="el-GR"/>
        </w:rPr>
        <w:t>Για περισσότερες πληροφορίες σχετικά με τον προσυμπτωματικό έλεγχο του καρκίνου του παχέος εντέρου</w:t>
      </w:r>
    </w:p>
    <w:p w14:paraId="725CF4F0" w14:textId="1D748D50" w:rsidR="00737DE4" w:rsidRPr="00F0476F" w:rsidRDefault="006E09B2" w:rsidP="00554980">
      <w:pPr>
        <w:spacing w:after="60"/>
        <w:rPr>
          <w:rFonts w:ascii="Arial" w:hAnsi="Arial" w:cs="Arial"/>
          <w:sz w:val="20"/>
          <w:szCs w:val="20"/>
          <w:lang w:val="el-GR"/>
        </w:rPr>
      </w:pPr>
      <w:r w:rsidRPr="0099792A">
        <w:rPr>
          <w:rFonts w:ascii="Arial" w:hAnsi="Arial" w:cs="Arial"/>
          <w:sz w:val="20"/>
          <w:szCs w:val="20"/>
          <w:lang w:val="el-GR"/>
        </w:rPr>
        <w:t xml:space="preserve">Σαρώστε αυτόν τον κωδικό </w:t>
      </w:r>
      <w:r w:rsidRPr="00F0476F">
        <w:rPr>
          <w:rFonts w:ascii="Arial" w:hAnsi="Arial" w:cs="Arial"/>
          <w:sz w:val="20"/>
          <w:szCs w:val="20"/>
        </w:rPr>
        <w:t>QR</w:t>
      </w:r>
      <w:r w:rsidRPr="0099792A">
        <w:rPr>
          <w:rFonts w:ascii="Arial" w:hAnsi="Arial" w:cs="Arial"/>
          <w:sz w:val="20"/>
          <w:szCs w:val="20"/>
          <w:lang w:val="el-GR"/>
        </w:rPr>
        <w:t xml:space="preserve"> για να επισκεφθείτε την ιστοσελίδα </w:t>
      </w:r>
      <w:hyperlink r:id="rId14" w:history="1">
        <w:r w:rsidR="00737DE4" w:rsidRPr="005F73A8">
          <w:rPr>
            <w:rStyle w:val="Hyperlink"/>
            <w:rFonts w:ascii="Arial" w:hAnsi="Arial" w:cs="Arial"/>
            <w:sz w:val="20"/>
            <w:szCs w:val="20"/>
          </w:rPr>
          <w:t>www</w:t>
        </w:r>
        <w:r w:rsidR="00737DE4" w:rsidRPr="005F73A8">
          <w:rPr>
            <w:rStyle w:val="Hyperlink"/>
            <w:rFonts w:ascii="Arial" w:hAnsi="Arial" w:cs="Arial"/>
            <w:sz w:val="20"/>
            <w:szCs w:val="20"/>
            <w:lang w:val="el-GR"/>
          </w:rPr>
          <w:t>.</w:t>
        </w:r>
        <w:r w:rsidR="00737DE4" w:rsidRPr="005F73A8">
          <w:rPr>
            <w:rStyle w:val="Hyperlink"/>
            <w:rFonts w:ascii="Arial" w:hAnsi="Arial" w:cs="Arial"/>
            <w:sz w:val="20"/>
            <w:szCs w:val="20"/>
          </w:rPr>
          <w:t>health</w:t>
        </w:r>
        <w:r w:rsidR="00737DE4" w:rsidRPr="005F73A8">
          <w:rPr>
            <w:rStyle w:val="Hyperlink"/>
            <w:rFonts w:ascii="Arial" w:hAnsi="Arial" w:cs="Arial"/>
            <w:sz w:val="20"/>
            <w:szCs w:val="20"/>
            <w:lang w:val="el-GR"/>
          </w:rPr>
          <w:t>.</w:t>
        </w:r>
        <w:r w:rsidR="00737DE4" w:rsidRPr="005F73A8">
          <w:rPr>
            <w:rStyle w:val="Hyperlink"/>
            <w:rFonts w:ascii="Arial" w:hAnsi="Arial" w:cs="Arial"/>
            <w:sz w:val="20"/>
            <w:szCs w:val="20"/>
          </w:rPr>
          <w:t>gov</w:t>
        </w:r>
        <w:r w:rsidR="00737DE4" w:rsidRPr="005F73A8">
          <w:rPr>
            <w:rStyle w:val="Hyperlink"/>
            <w:rFonts w:ascii="Arial" w:hAnsi="Arial" w:cs="Arial"/>
            <w:sz w:val="20"/>
            <w:szCs w:val="20"/>
            <w:lang w:val="el-GR"/>
          </w:rPr>
          <w:t>.</w:t>
        </w:r>
        <w:r w:rsidR="00737DE4" w:rsidRPr="005F73A8">
          <w:rPr>
            <w:rStyle w:val="Hyperlink"/>
            <w:rFonts w:ascii="Arial" w:hAnsi="Arial" w:cs="Arial"/>
            <w:sz w:val="20"/>
            <w:szCs w:val="20"/>
          </w:rPr>
          <w:t>au</w:t>
        </w:r>
        <w:r w:rsidR="00737DE4" w:rsidRPr="005F73A8">
          <w:rPr>
            <w:rStyle w:val="Hyperlink"/>
            <w:rFonts w:ascii="Arial" w:hAnsi="Arial" w:cs="Arial"/>
            <w:sz w:val="20"/>
            <w:szCs w:val="20"/>
            <w:lang w:val="el-GR"/>
          </w:rPr>
          <w:t>/</w:t>
        </w:r>
        <w:r w:rsidR="00737DE4" w:rsidRPr="005F73A8">
          <w:rPr>
            <w:rStyle w:val="Hyperlink"/>
            <w:rFonts w:ascii="Arial" w:hAnsi="Arial" w:cs="Arial"/>
            <w:sz w:val="20"/>
            <w:szCs w:val="20"/>
          </w:rPr>
          <w:t>nbcsp</w:t>
        </w:r>
      </w:hyperlink>
    </w:p>
    <w:p w14:paraId="732D98B1" w14:textId="77777777" w:rsidR="00737DE4" w:rsidRPr="00F0476F" w:rsidRDefault="006E09B2" w:rsidP="00554980">
      <w:pPr>
        <w:pStyle w:val="ListBullet2"/>
        <w:numPr>
          <w:ilvl w:val="0"/>
          <w:numId w:val="0"/>
        </w:numPr>
        <w:spacing w:after="60"/>
        <w:rPr>
          <w:rFonts w:ascii="Arial" w:hAnsi="Arial" w:cs="Arial"/>
          <w:sz w:val="20"/>
          <w:szCs w:val="20"/>
          <w:lang w:val="el-GR"/>
        </w:rPr>
      </w:pPr>
      <w:r w:rsidRPr="0099792A">
        <w:rPr>
          <w:rFonts w:ascii="Arial" w:hAnsi="Arial" w:cs="Arial"/>
          <w:sz w:val="20"/>
          <w:szCs w:val="20"/>
          <w:lang w:val="el-GR"/>
        </w:rPr>
        <w:t xml:space="preserve">Επισκεφθείτε το Εθνικό Μητρώο Προσυμπτωματικού Ελέγχου για τον Καρκίνο στη διεύθυνση </w:t>
      </w:r>
      <w:hyperlink r:id="rId15" w:history="1">
        <w:r w:rsidR="00737DE4" w:rsidRPr="00F0476F">
          <w:rPr>
            <w:rStyle w:val="Hyperlink"/>
            <w:rFonts w:ascii="Arial" w:hAnsi="Arial" w:cs="Arial"/>
            <w:sz w:val="20"/>
            <w:szCs w:val="20"/>
          </w:rPr>
          <w:t>www</w:t>
        </w:r>
        <w:r w:rsidR="00737DE4" w:rsidRPr="0099792A">
          <w:rPr>
            <w:rStyle w:val="Hyperlink"/>
            <w:rFonts w:ascii="Arial" w:hAnsi="Arial" w:cs="Arial"/>
            <w:sz w:val="20"/>
            <w:szCs w:val="20"/>
            <w:lang w:val="el-GR"/>
          </w:rPr>
          <w:t>.</w:t>
        </w:r>
        <w:r w:rsidR="00737DE4" w:rsidRPr="00F0476F">
          <w:rPr>
            <w:rStyle w:val="Hyperlink"/>
            <w:rFonts w:ascii="Arial" w:hAnsi="Arial" w:cs="Arial"/>
            <w:sz w:val="20"/>
            <w:szCs w:val="20"/>
          </w:rPr>
          <w:t>ncsr</w:t>
        </w:r>
        <w:r w:rsidR="00737DE4" w:rsidRPr="0099792A">
          <w:rPr>
            <w:rStyle w:val="Hyperlink"/>
            <w:rFonts w:ascii="Arial" w:hAnsi="Arial" w:cs="Arial"/>
            <w:sz w:val="20"/>
            <w:szCs w:val="20"/>
            <w:lang w:val="el-GR"/>
          </w:rPr>
          <w:t>.</w:t>
        </w:r>
        <w:r w:rsidR="00737DE4" w:rsidRPr="00F0476F">
          <w:rPr>
            <w:rStyle w:val="Hyperlink"/>
            <w:rFonts w:ascii="Arial" w:hAnsi="Arial" w:cs="Arial"/>
            <w:sz w:val="20"/>
            <w:szCs w:val="20"/>
          </w:rPr>
          <w:t>gov</w:t>
        </w:r>
        <w:r w:rsidR="00737DE4" w:rsidRPr="0099792A">
          <w:rPr>
            <w:rStyle w:val="Hyperlink"/>
            <w:rFonts w:ascii="Arial" w:hAnsi="Arial" w:cs="Arial"/>
            <w:sz w:val="20"/>
            <w:szCs w:val="20"/>
            <w:lang w:val="el-GR"/>
          </w:rPr>
          <w:t>.</w:t>
        </w:r>
        <w:r w:rsidR="00737DE4" w:rsidRPr="00F0476F">
          <w:rPr>
            <w:rStyle w:val="Hyperlink"/>
            <w:rFonts w:ascii="Arial" w:hAnsi="Arial" w:cs="Arial"/>
            <w:sz w:val="20"/>
            <w:szCs w:val="20"/>
          </w:rPr>
          <w:t>au</w:t>
        </w:r>
      </w:hyperlink>
      <w:r w:rsidRPr="0099792A">
        <w:rPr>
          <w:rFonts w:ascii="Arial" w:hAnsi="Arial" w:cs="Arial"/>
          <w:sz w:val="20"/>
          <w:szCs w:val="20"/>
          <w:lang w:val="el-GR"/>
        </w:rPr>
        <w:t xml:space="preserve"> ή καλέστε στο 1800 627 701</w:t>
      </w:r>
    </w:p>
    <w:p w14:paraId="3747A1BB" w14:textId="77777777" w:rsidR="000B2040" w:rsidRPr="00CF1FF7" w:rsidRDefault="006E09B2" w:rsidP="00554980">
      <w:pPr>
        <w:pStyle w:val="BodyText"/>
        <w:spacing w:after="60"/>
        <w:ind w:left="1843"/>
        <w:rPr>
          <w:sz w:val="18"/>
          <w:szCs w:val="18"/>
          <w:lang w:val="el-GR"/>
        </w:rPr>
      </w:pPr>
      <w:r w:rsidRPr="00CF1FF7">
        <w:rPr>
          <w:sz w:val="18"/>
          <w:szCs w:val="18"/>
          <w:lang w:val="el-GR"/>
        </w:rPr>
        <w:t xml:space="preserve">Πώς χρησιμοποιούμε τις προσωπικές σας πληροφορίες: </w:t>
      </w:r>
      <w:hyperlink r:id="rId16" w:history="1">
        <w:r w:rsidR="000B2040" w:rsidRPr="00CF1FF7">
          <w:rPr>
            <w:rStyle w:val="Hyperlink"/>
            <w:sz w:val="18"/>
            <w:szCs w:val="18"/>
          </w:rPr>
          <w:t>www</w:t>
        </w:r>
        <w:r w:rsidR="000B2040" w:rsidRPr="00CF1FF7">
          <w:rPr>
            <w:rStyle w:val="Hyperlink"/>
            <w:sz w:val="18"/>
            <w:szCs w:val="18"/>
            <w:lang w:val="el-GR"/>
          </w:rPr>
          <w:t>.</w:t>
        </w:r>
        <w:r w:rsidR="000B2040" w:rsidRPr="00CF1FF7">
          <w:rPr>
            <w:rStyle w:val="Hyperlink"/>
            <w:sz w:val="18"/>
            <w:szCs w:val="18"/>
          </w:rPr>
          <w:t>ncsr</w:t>
        </w:r>
        <w:r w:rsidR="000B2040" w:rsidRPr="00CF1FF7">
          <w:rPr>
            <w:rStyle w:val="Hyperlink"/>
            <w:sz w:val="18"/>
            <w:szCs w:val="18"/>
            <w:lang w:val="el-GR"/>
          </w:rPr>
          <w:t>.</w:t>
        </w:r>
        <w:r w:rsidR="000B2040" w:rsidRPr="00CF1FF7">
          <w:rPr>
            <w:rStyle w:val="Hyperlink"/>
            <w:sz w:val="18"/>
            <w:szCs w:val="18"/>
          </w:rPr>
          <w:t>gov</w:t>
        </w:r>
        <w:r w:rsidR="000B2040" w:rsidRPr="00CF1FF7">
          <w:rPr>
            <w:rStyle w:val="Hyperlink"/>
            <w:sz w:val="18"/>
            <w:szCs w:val="18"/>
            <w:lang w:val="el-GR"/>
          </w:rPr>
          <w:t>.</w:t>
        </w:r>
        <w:r w:rsidR="000B2040" w:rsidRPr="00CF1FF7">
          <w:rPr>
            <w:rStyle w:val="Hyperlink"/>
            <w:sz w:val="18"/>
            <w:szCs w:val="18"/>
          </w:rPr>
          <w:t>au</w:t>
        </w:r>
        <w:r w:rsidR="000B2040" w:rsidRPr="00CF1FF7">
          <w:rPr>
            <w:rStyle w:val="Hyperlink"/>
            <w:sz w:val="18"/>
            <w:szCs w:val="18"/>
            <w:lang w:val="el-GR"/>
          </w:rPr>
          <w:t>/</w:t>
        </w:r>
        <w:r w:rsidR="000B2040" w:rsidRPr="00CF1FF7">
          <w:rPr>
            <w:rStyle w:val="Hyperlink"/>
            <w:sz w:val="18"/>
            <w:szCs w:val="18"/>
          </w:rPr>
          <w:t>privacy</w:t>
        </w:r>
      </w:hyperlink>
    </w:p>
    <w:sectPr w:rsidR="000B2040" w:rsidRPr="00CF1FF7" w:rsidSect="00FD715D">
      <w:headerReference w:type="even" r:id="rId17"/>
      <w:footerReference w:type="even" r:id="rId18"/>
      <w:headerReference w:type="first" r:id="rId19"/>
      <w:footerReference w:type="first" r:id="rId20"/>
      <w:type w:val="continuous"/>
      <w:pgSz w:w="12240" w:h="17180"/>
      <w:pgMar w:top="1134" w:right="1134" w:bottom="1134" w:left="1134" w:header="720" w:footer="720" w:gutter="0"/>
      <w:cols w:space="720" w:equalWidth="0">
        <w:col w:w="9972" w:space="4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B2459" w14:textId="77777777" w:rsidR="002417D6" w:rsidRDefault="002417D6">
      <w:r>
        <w:separator/>
      </w:r>
    </w:p>
  </w:endnote>
  <w:endnote w:type="continuationSeparator" w:id="0">
    <w:p w14:paraId="56A8C9A0" w14:textId="77777777" w:rsidR="002417D6" w:rsidRDefault="00241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6DF229E-104C-427E-8163-678E36DF86AD}"/>
    <w:embedBold r:id="rId2" w:fontKey="{25BC79A3-04A0-4538-B3EE-000CDDFB3626}"/>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286A2F17-4AC3-4D87-9343-8823F28B0376}"/>
  </w:font>
  <w:font w:name="Aptos">
    <w:charset w:val="00"/>
    <w:family w:val="swiss"/>
    <w:pitch w:val="variable"/>
    <w:sig w:usb0="20000287" w:usb1="00000003" w:usb2="00000000" w:usb3="00000000" w:csb0="0000019F" w:csb1="00000000"/>
    <w:embedRegular r:id="rId4" w:fontKey="{BE0E5CEF-95C2-4F29-BCDD-F94F406A1075}"/>
  </w:font>
  <w:font w:name="Cambria">
    <w:panose1 w:val="02040503050406030204"/>
    <w:charset w:val="00"/>
    <w:family w:val="roman"/>
    <w:pitch w:val="variable"/>
    <w:sig w:usb0="E00006FF" w:usb1="420024FF" w:usb2="02000000" w:usb3="00000000" w:csb0="0000019F" w:csb1="00000000"/>
    <w:embedRegular r:id="rId5" w:fontKey="{5820D55C-C1CB-418D-8971-AAB81686DE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D0744" w14:textId="66C99B31" w:rsidR="00507A53" w:rsidRDefault="00FD14E0">
    <w:pPr>
      <w:pStyle w:val="Footer"/>
    </w:pPr>
    <w:r>
      <w:rPr>
        <w:noProof/>
      </w:rPr>
      <mc:AlternateContent>
        <mc:Choice Requires="wps">
          <w:drawing>
            <wp:anchor distT="0" distB="0" distL="0" distR="0" simplePos="0" relativeHeight="251658240" behindDoc="0" locked="0" layoutInCell="1" allowOverlap="1" wp14:anchorId="7D11E240" wp14:editId="4E31C7C4">
              <wp:simplePos x="0" y="0"/>
              <wp:positionH relativeFrom="page">
                <wp:align>center</wp:align>
              </wp:positionH>
              <wp:positionV relativeFrom="page">
                <wp:align>bottom</wp:align>
              </wp:positionV>
              <wp:extent cx="622300" cy="376555"/>
              <wp:effectExtent l="0" t="0" r="0" b="0"/>
              <wp:wrapNone/>
              <wp:docPr id="2112832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376555"/>
                      </a:xfrm>
                      <a:prstGeom prst="rect">
                        <a:avLst/>
                      </a:prstGeom>
                      <a:noFill/>
                      <a:ln>
                        <a:noFill/>
                      </a:ln>
                    </wps:spPr>
                    <wps:txbx>
                      <w:txbxContent>
                        <w:p w14:paraId="4351EB90" w14:textId="77777777" w:rsidR="00507A53" w:rsidRPr="00507A53" w:rsidRDefault="006E09B2" w:rsidP="00507A53">
                          <w:pPr>
                            <w:rPr>
                              <w:rFonts w:ascii="Aptos" w:eastAsia="Aptos" w:hAnsi="Aptos" w:cs="Aptos"/>
                              <w:noProof/>
                              <w:color w:val="FF0000"/>
                              <w:sz w:val="24"/>
                              <w:szCs w:val="24"/>
                            </w:rPr>
                          </w:pPr>
                          <w:r w:rsidRPr="00507A5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D11E240" id="_x0000_t202" coordsize="21600,21600" o:spt="202" path="m,l,21600r21600,l21600,xe">
              <v:stroke joinstyle="miter"/>
              <v:path gradientshapeok="t" o:connecttype="rect"/>
            </v:shapetype>
            <v:shape id="Text Box 5" o:spid="_x0000_s1028" type="#_x0000_t202" style="position:absolute;margin-left:0;margin-top:0;width:49pt;height:29.65pt;z-index:251658240;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" filled="f" stroked="f">
              <v:textbox style="mso-fit-shape-to-text:t" inset="0,0,0,15pt">
                <w:txbxContent>
                  <w:p w14:paraId="4351EB90" w14:textId="77777777" w:rsidR="00507A53" w:rsidRPr="00507A53" w:rsidRDefault="006E09B2" w:rsidP="00507A53">
                    <w:pPr>
                      <w:rPr>
                        <w:rFonts w:ascii="Aptos" w:eastAsia="Aptos" w:hAnsi="Aptos" w:cs="Aptos"/>
                        <w:noProof/>
                        <w:color w:val="FF0000"/>
                        <w:sz w:val="24"/>
                        <w:szCs w:val="24"/>
                      </w:rPr>
                    </w:pPr>
                    <w:r w:rsidRPr="00507A53">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962E" w14:textId="0AC6FC93" w:rsidR="00507A53" w:rsidRDefault="00FD14E0">
    <w:pPr>
      <w:pStyle w:val="Footer"/>
    </w:pPr>
    <w:r>
      <w:rPr>
        <w:noProof/>
      </w:rPr>
      <mc:AlternateContent>
        <mc:Choice Requires="wps">
          <w:drawing>
            <wp:anchor distT="0" distB="0" distL="0" distR="0" simplePos="0" relativeHeight="251656192" behindDoc="0" locked="0" layoutInCell="1" allowOverlap="1" wp14:anchorId="7EB4BAEA" wp14:editId="2D9A1290">
              <wp:simplePos x="0" y="0"/>
              <wp:positionH relativeFrom="page">
                <wp:align>center</wp:align>
              </wp:positionH>
              <wp:positionV relativeFrom="page">
                <wp:align>bottom</wp:align>
              </wp:positionV>
              <wp:extent cx="622300" cy="376555"/>
              <wp:effectExtent l="0" t="0" r="0" b="0"/>
              <wp:wrapNone/>
              <wp:docPr id="7022752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376555"/>
                      </a:xfrm>
                      <a:prstGeom prst="rect">
                        <a:avLst/>
                      </a:prstGeom>
                      <a:noFill/>
                      <a:ln>
                        <a:noFill/>
                      </a:ln>
                    </wps:spPr>
                    <wps:txbx>
                      <w:txbxContent>
                        <w:p w14:paraId="125CF786" w14:textId="77777777" w:rsidR="00507A53" w:rsidRPr="00507A53" w:rsidRDefault="006E09B2" w:rsidP="00507A53">
                          <w:pPr>
                            <w:rPr>
                              <w:rFonts w:ascii="Aptos" w:eastAsia="Aptos" w:hAnsi="Aptos" w:cs="Aptos"/>
                              <w:noProof/>
                              <w:color w:val="FF0000"/>
                              <w:sz w:val="24"/>
                              <w:szCs w:val="24"/>
                            </w:rPr>
                          </w:pPr>
                          <w:r w:rsidRPr="00507A53">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7EB4BAEA" id="_x0000_t202" coordsize="21600,21600" o:spt="202" path="m,l,21600r21600,l21600,xe">
              <v:stroke joinstyle="miter"/>
              <v:path gradientshapeok="t" o:connecttype="rect"/>
            </v:shapetype>
            <v:shape id="Text Box 1" o:spid="_x0000_s1030" type="#_x0000_t202" style="position:absolute;margin-left:0;margin-top:0;width:49pt;height:29.65pt;z-index:251656192;visibility:visible;mso-wrap-style:none;mso-width-percent:0;mso-height-percent:0;mso-wrap-distance-left:0;mso-wrap-distance-top:0;mso-wrap-distance-right:0;mso-wrap-distance-bottom:0;mso-position-horizontal:center;mso-position-horizontal-relative:page;mso-position-vertical:bottom;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" filled="f" stroked="f">
              <v:textbox style="mso-fit-shape-to-text:t" inset="0,0,0,15pt">
                <w:txbxContent>
                  <w:p w14:paraId="125CF786" w14:textId="77777777" w:rsidR="00507A53" w:rsidRPr="00507A53" w:rsidRDefault="006E09B2" w:rsidP="00507A53">
                    <w:pPr>
                      <w:rPr>
                        <w:rFonts w:ascii="Aptos" w:eastAsia="Aptos" w:hAnsi="Aptos" w:cs="Aptos"/>
                        <w:noProof/>
                        <w:color w:val="FF0000"/>
                        <w:sz w:val="24"/>
                        <w:szCs w:val="24"/>
                      </w:rPr>
                    </w:pPr>
                    <w:r w:rsidRPr="00507A53">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B6809" w14:textId="77777777" w:rsidR="002417D6" w:rsidRDefault="002417D6">
      <w:r>
        <w:separator/>
      </w:r>
    </w:p>
  </w:footnote>
  <w:footnote w:type="continuationSeparator" w:id="0">
    <w:p w14:paraId="5AD65C48" w14:textId="77777777" w:rsidR="002417D6" w:rsidRDefault="002417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60D14" w14:textId="70CC0947" w:rsidR="00507A53" w:rsidRDefault="00FD14E0">
    <w:pPr>
      <w:pStyle w:val="Header"/>
    </w:pPr>
    <w:r>
      <w:rPr>
        <w:noProof/>
      </w:rPr>
      <mc:AlternateContent>
        <mc:Choice Requires="wps">
          <w:drawing>
            <wp:anchor distT="0" distB="0" distL="0" distR="0" simplePos="0" relativeHeight="251657216" behindDoc="0" locked="0" layoutInCell="1" allowOverlap="1" wp14:anchorId="12D34461" wp14:editId="2DFD7DB3">
              <wp:simplePos x="0" y="0"/>
              <wp:positionH relativeFrom="page">
                <wp:align>center</wp:align>
              </wp:positionH>
              <wp:positionV relativeFrom="page">
                <wp:align>top</wp:align>
              </wp:positionV>
              <wp:extent cx="622300" cy="376555"/>
              <wp:effectExtent l="0" t="0" r="0" b="0"/>
              <wp:wrapNone/>
              <wp:docPr id="204079786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376555"/>
                      </a:xfrm>
                      <a:prstGeom prst="rect">
                        <a:avLst/>
                      </a:prstGeom>
                      <a:noFill/>
                      <a:ln>
                        <a:noFill/>
                      </a:ln>
                    </wps:spPr>
                    <wps:txbx>
                      <w:txbxContent>
                        <w:p w14:paraId="422A4255" w14:textId="77777777" w:rsidR="00507A53" w:rsidRPr="00507A53" w:rsidRDefault="006E09B2" w:rsidP="00507A53">
                          <w:pPr>
                            <w:rPr>
                              <w:rFonts w:ascii="Aptos" w:eastAsia="Aptos" w:hAnsi="Aptos" w:cs="Aptos"/>
                              <w:noProof/>
                              <w:color w:val="FF0000"/>
                              <w:sz w:val="24"/>
                              <w:szCs w:val="24"/>
                            </w:rPr>
                          </w:pPr>
                          <w:r w:rsidRPr="00507A5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2D34461" id="_x0000_t202" coordsize="21600,21600" o:spt="202" path="m,l,21600r21600,l21600,xe">
              <v:stroke joinstyle="miter"/>
              <v:path gradientshapeok="t" o:connecttype="rect"/>
            </v:shapetype>
            <v:shape id="Text Box 7" o:spid="_x0000_s1027" type="#_x0000_t202" style="position:absolute;margin-left:0;margin-top:0;width:49pt;height:29.65pt;z-index:251657216;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" filled="f" stroked="f">
              <v:textbox style="mso-fit-shape-to-text:t" inset="0,15pt,0,0">
                <w:txbxContent>
                  <w:p w14:paraId="422A4255" w14:textId="77777777" w:rsidR="00507A53" w:rsidRPr="00507A53" w:rsidRDefault="006E09B2" w:rsidP="00507A53">
                    <w:pPr>
                      <w:rPr>
                        <w:rFonts w:ascii="Aptos" w:eastAsia="Aptos" w:hAnsi="Aptos" w:cs="Aptos"/>
                        <w:noProof/>
                        <w:color w:val="FF0000"/>
                        <w:sz w:val="24"/>
                        <w:szCs w:val="24"/>
                      </w:rPr>
                    </w:pPr>
                    <w:r w:rsidRPr="00507A53">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0AAF9" w14:textId="36DFC097" w:rsidR="00507A53" w:rsidRDefault="00FD14E0">
    <w:pPr>
      <w:pStyle w:val="Header"/>
    </w:pPr>
    <w:r>
      <w:rPr>
        <w:noProof/>
      </w:rPr>
      <mc:AlternateContent>
        <mc:Choice Requires="wps">
          <w:drawing>
            <wp:anchor distT="0" distB="0" distL="0" distR="0" simplePos="0" relativeHeight="251655168" behindDoc="0" locked="0" layoutInCell="1" allowOverlap="1" wp14:anchorId="523CB9E7" wp14:editId="420E3A4F">
              <wp:simplePos x="0" y="0"/>
              <wp:positionH relativeFrom="page">
                <wp:align>center</wp:align>
              </wp:positionH>
              <wp:positionV relativeFrom="page">
                <wp:align>top</wp:align>
              </wp:positionV>
              <wp:extent cx="622300" cy="376555"/>
              <wp:effectExtent l="0" t="0" r="0" b="0"/>
              <wp:wrapNone/>
              <wp:docPr id="10436901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376555"/>
                      </a:xfrm>
                      <a:prstGeom prst="rect">
                        <a:avLst/>
                      </a:prstGeom>
                      <a:noFill/>
                      <a:ln>
                        <a:noFill/>
                      </a:ln>
                    </wps:spPr>
                    <wps:txbx>
                      <w:txbxContent>
                        <w:p w14:paraId="658C08CF" w14:textId="77777777" w:rsidR="00507A53" w:rsidRPr="00507A53" w:rsidRDefault="006E09B2" w:rsidP="00507A53">
                          <w:pPr>
                            <w:rPr>
                              <w:rFonts w:ascii="Aptos" w:eastAsia="Aptos" w:hAnsi="Aptos" w:cs="Aptos"/>
                              <w:noProof/>
                              <w:color w:val="FF0000"/>
                              <w:sz w:val="24"/>
                              <w:szCs w:val="24"/>
                            </w:rPr>
                          </w:pPr>
                          <w:r w:rsidRPr="00507A53">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23CB9E7" id="_x0000_t202" coordsize="21600,21600" o:spt="202" path="m,l,21600r21600,l21600,xe">
              <v:stroke joinstyle="miter"/>
              <v:path gradientshapeok="t" o:connecttype="rect"/>
            </v:shapetype>
            <v:shape id="Text Box 3" o:spid="_x0000_s1029" type="#_x0000_t202" style="position:absolute;margin-left:0;margin-top:0;width:49pt;height:29.65pt;z-index:251655168;visibility:visible;mso-wrap-style:none;mso-width-percent:0;mso-height-percent:0;mso-wrap-distance-left:0;mso-wrap-distance-top:0;mso-wrap-distance-right:0;mso-wrap-distance-bottom:0;mso-position-horizontal:center;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" filled="f" stroked="f">
              <v:textbox style="mso-fit-shape-to-text:t" inset="0,15pt,0,0">
                <w:txbxContent>
                  <w:p w14:paraId="658C08CF" w14:textId="77777777" w:rsidR="00507A53" w:rsidRPr="00507A53" w:rsidRDefault="006E09B2" w:rsidP="00507A53">
                    <w:pPr>
                      <w:rPr>
                        <w:rFonts w:ascii="Aptos" w:eastAsia="Aptos" w:hAnsi="Aptos" w:cs="Aptos"/>
                        <w:noProof/>
                        <w:color w:val="FF0000"/>
                        <w:sz w:val="24"/>
                        <w:szCs w:val="24"/>
                      </w:rPr>
                    </w:pPr>
                    <w:r w:rsidRPr="00507A53">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3B42BB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3C485C6F"/>
    <w:multiLevelType w:val="hybridMultilevel"/>
    <w:tmpl w:val="CDC4632E"/>
    <w:lvl w:ilvl="0" w:tplc="3724CC82">
      <w:start w:val="1"/>
      <w:numFmt w:val="bullet"/>
      <w:lvlText w:val=""/>
      <w:lvlJc w:val="left"/>
      <w:pPr>
        <w:ind w:left="720" w:hanging="360"/>
      </w:pPr>
      <w:rPr>
        <w:rFonts w:ascii="Symbol" w:hAnsi="Symbol" w:hint="default"/>
      </w:rPr>
    </w:lvl>
    <w:lvl w:ilvl="1" w:tplc="30F6B742" w:tentative="1">
      <w:start w:val="1"/>
      <w:numFmt w:val="bullet"/>
      <w:lvlText w:val="o"/>
      <w:lvlJc w:val="left"/>
      <w:pPr>
        <w:ind w:left="1440" w:hanging="360"/>
      </w:pPr>
      <w:rPr>
        <w:rFonts w:ascii="Courier New" w:hAnsi="Courier New" w:cs="Courier New" w:hint="default"/>
      </w:rPr>
    </w:lvl>
    <w:lvl w:ilvl="2" w:tplc="D4B6DB00" w:tentative="1">
      <w:start w:val="1"/>
      <w:numFmt w:val="bullet"/>
      <w:lvlText w:val=""/>
      <w:lvlJc w:val="left"/>
      <w:pPr>
        <w:ind w:left="2160" w:hanging="360"/>
      </w:pPr>
      <w:rPr>
        <w:rFonts w:ascii="Wingdings" w:hAnsi="Wingdings" w:hint="default"/>
      </w:rPr>
    </w:lvl>
    <w:lvl w:ilvl="3" w:tplc="18A03844" w:tentative="1">
      <w:start w:val="1"/>
      <w:numFmt w:val="bullet"/>
      <w:lvlText w:val=""/>
      <w:lvlJc w:val="left"/>
      <w:pPr>
        <w:ind w:left="2880" w:hanging="360"/>
      </w:pPr>
      <w:rPr>
        <w:rFonts w:ascii="Symbol" w:hAnsi="Symbol" w:hint="default"/>
      </w:rPr>
    </w:lvl>
    <w:lvl w:ilvl="4" w:tplc="F43E9E80" w:tentative="1">
      <w:start w:val="1"/>
      <w:numFmt w:val="bullet"/>
      <w:lvlText w:val="o"/>
      <w:lvlJc w:val="left"/>
      <w:pPr>
        <w:ind w:left="3600" w:hanging="360"/>
      </w:pPr>
      <w:rPr>
        <w:rFonts w:ascii="Courier New" w:hAnsi="Courier New" w:cs="Courier New" w:hint="default"/>
      </w:rPr>
    </w:lvl>
    <w:lvl w:ilvl="5" w:tplc="FF6453E8" w:tentative="1">
      <w:start w:val="1"/>
      <w:numFmt w:val="bullet"/>
      <w:lvlText w:val=""/>
      <w:lvlJc w:val="left"/>
      <w:pPr>
        <w:ind w:left="4320" w:hanging="360"/>
      </w:pPr>
      <w:rPr>
        <w:rFonts w:ascii="Wingdings" w:hAnsi="Wingdings" w:hint="default"/>
      </w:rPr>
    </w:lvl>
    <w:lvl w:ilvl="6" w:tplc="453C6E90" w:tentative="1">
      <w:start w:val="1"/>
      <w:numFmt w:val="bullet"/>
      <w:lvlText w:val=""/>
      <w:lvlJc w:val="left"/>
      <w:pPr>
        <w:ind w:left="5040" w:hanging="360"/>
      </w:pPr>
      <w:rPr>
        <w:rFonts w:ascii="Symbol" w:hAnsi="Symbol" w:hint="default"/>
      </w:rPr>
    </w:lvl>
    <w:lvl w:ilvl="7" w:tplc="13807C5E" w:tentative="1">
      <w:start w:val="1"/>
      <w:numFmt w:val="bullet"/>
      <w:lvlText w:val="o"/>
      <w:lvlJc w:val="left"/>
      <w:pPr>
        <w:ind w:left="5760" w:hanging="360"/>
      </w:pPr>
      <w:rPr>
        <w:rFonts w:ascii="Courier New" w:hAnsi="Courier New" w:cs="Courier New" w:hint="default"/>
      </w:rPr>
    </w:lvl>
    <w:lvl w:ilvl="8" w:tplc="BC686A1E" w:tentative="1">
      <w:start w:val="1"/>
      <w:numFmt w:val="bullet"/>
      <w:lvlText w:val=""/>
      <w:lvlJc w:val="left"/>
      <w:pPr>
        <w:ind w:left="6480" w:hanging="360"/>
      </w:pPr>
      <w:rPr>
        <w:rFonts w:ascii="Wingdings" w:hAnsi="Wingdings" w:hint="default"/>
      </w:rPr>
    </w:lvl>
  </w:abstractNum>
  <w:abstractNum w:abstractNumId="2" w15:restartNumberingAfterBreak="0">
    <w:nsid w:val="41FF1CAE"/>
    <w:multiLevelType w:val="hybridMultilevel"/>
    <w:tmpl w:val="F88A62F2"/>
    <w:lvl w:ilvl="0" w:tplc="3EF6CB02">
      <w:start w:val="1"/>
      <w:numFmt w:val="bullet"/>
      <w:lvlText w:val=""/>
      <w:lvlJc w:val="left"/>
      <w:pPr>
        <w:ind w:left="360" w:hanging="360"/>
      </w:pPr>
      <w:rPr>
        <w:rFonts w:ascii="Symbol" w:hAnsi="Symbol" w:hint="default"/>
      </w:rPr>
    </w:lvl>
    <w:lvl w:ilvl="1" w:tplc="8730B6E8" w:tentative="1">
      <w:start w:val="1"/>
      <w:numFmt w:val="bullet"/>
      <w:lvlText w:val="o"/>
      <w:lvlJc w:val="left"/>
      <w:pPr>
        <w:ind w:left="1080" w:hanging="360"/>
      </w:pPr>
      <w:rPr>
        <w:rFonts w:ascii="Courier New" w:hAnsi="Courier New" w:cs="Courier New" w:hint="default"/>
      </w:rPr>
    </w:lvl>
    <w:lvl w:ilvl="2" w:tplc="738E6B30" w:tentative="1">
      <w:start w:val="1"/>
      <w:numFmt w:val="bullet"/>
      <w:lvlText w:val=""/>
      <w:lvlJc w:val="left"/>
      <w:pPr>
        <w:ind w:left="1800" w:hanging="360"/>
      </w:pPr>
      <w:rPr>
        <w:rFonts w:ascii="Wingdings" w:hAnsi="Wingdings" w:hint="default"/>
      </w:rPr>
    </w:lvl>
    <w:lvl w:ilvl="3" w:tplc="76FAC01A" w:tentative="1">
      <w:start w:val="1"/>
      <w:numFmt w:val="bullet"/>
      <w:lvlText w:val=""/>
      <w:lvlJc w:val="left"/>
      <w:pPr>
        <w:ind w:left="2520" w:hanging="360"/>
      </w:pPr>
      <w:rPr>
        <w:rFonts w:ascii="Symbol" w:hAnsi="Symbol" w:hint="default"/>
      </w:rPr>
    </w:lvl>
    <w:lvl w:ilvl="4" w:tplc="3B1A9CD0" w:tentative="1">
      <w:start w:val="1"/>
      <w:numFmt w:val="bullet"/>
      <w:lvlText w:val="o"/>
      <w:lvlJc w:val="left"/>
      <w:pPr>
        <w:ind w:left="3240" w:hanging="360"/>
      </w:pPr>
      <w:rPr>
        <w:rFonts w:ascii="Courier New" w:hAnsi="Courier New" w:cs="Courier New" w:hint="default"/>
      </w:rPr>
    </w:lvl>
    <w:lvl w:ilvl="5" w:tplc="71A2F26C" w:tentative="1">
      <w:start w:val="1"/>
      <w:numFmt w:val="bullet"/>
      <w:lvlText w:val=""/>
      <w:lvlJc w:val="left"/>
      <w:pPr>
        <w:ind w:left="3960" w:hanging="360"/>
      </w:pPr>
      <w:rPr>
        <w:rFonts w:ascii="Wingdings" w:hAnsi="Wingdings" w:hint="default"/>
      </w:rPr>
    </w:lvl>
    <w:lvl w:ilvl="6" w:tplc="E3223122" w:tentative="1">
      <w:start w:val="1"/>
      <w:numFmt w:val="bullet"/>
      <w:lvlText w:val=""/>
      <w:lvlJc w:val="left"/>
      <w:pPr>
        <w:ind w:left="4680" w:hanging="360"/>
      </w:pPr>
      <w:rPr>
        <w:rFonts w:ascii="Symbol" w:hAnsi="Symbol" w:hint="default"/>
      </w:rPr>
    </w:lvl>
    <w:lvl w:ilvl="7" w:tplc="6CE05AC8" w:tentative="1">
      <w:start w:val="1"/>
      <w:numFmt w:val="bullet"/>
      <w:lvlText w:val="o"/>
      <w:lvlJc w:val="left"/>
      <w:pPr>
        <w:ind w:left="5400" w:hanging="360"/>
      </w:pPr>
      <w:rPr>
        <w:rFonts w:ascii="Courier New" w:hAnsi="Courier New" w:cs="Courier New" w:hint="default"/>
      </w:rPr>
    </w:lvl>
    <w:lvl w:ilvl="8" w:tplc="0CEC15F0" w:tentative="1">
      <w:start w:val="1"/>
      <w:numFmt w:val="bullet"/>
      <w:lvlText w:val=""/>
      <w:lvlJc w:val="left"/>
      <w:pPr>
        <w:ind w:left="6120" w:hanging="360"/>
      </w:pPr>
      <w:rPr>
        <w:rFonts w:ascii="Wingdings" w:hAnsi="Wingdings" w:hint="default"/>
      </w:rPr>
    </w:lvl>
  </w:abstractNum>
  <w:abstractNum w:abstractNumId="3" w15:restartNumberingAfterBreak="0">
    <w:nsid w:val="4EB374AE"/>
    <w:multiLevelType w:val="hybridMultilevel"/>
    <w:tmpl w:val="0070355E"/>
    <w:lvl w:ilvl="0" w:tplc="F0C6A284">
      <w:start w:val="1"/>
      <w:numFmt w:val="bullet"/>
      <w:lvlText w:val=""/>
      <w:lvlJc w:val="left"/>
      <w:pPr>
        <w:ind w:left="720" w:hanging="360"/>
      </w:pPr>
      <w:rPr>
        <w:rFonts w:ascii="Symbol" w:hAnsi="Symbol" w:hint="default"/>
      </w:rPr>
    </w:lvl>
    <w:lvl w:ilvl="1" w:tplc="3C3AE71A" w:tentative="1">
      <w:start w:val="1"/>
      <w:numFmt w:val="bullet"/>
      <w:lvlText w:val="o"/>
      <w:lvlJc w:val="left"/>
      <w:pPr>
        <w:ind w:left="1440" w:hanging="360"/>
      </w:pPr>
      <w:rPr>
        <w:rFonts w:ascii="Courier New" w:hAnsi="Courier New" w:cs="Courier New" w:hint="default"/>
      </w:rPr>
    </w:lvl>
    <w:lvl w:ilvl="2" w:tplc="8B78DB68" w:tentative="1">
      <w:start w:val="1"/>
      <w:numFmt w:val="bullet"/>
      <w:lvlText w:val=""/>
      <w:lvlJc w:val="left"/>
      <w:pPr>
        <w:ind w:left="2160" w:hanging="360"/>
      </w:pPr>
      <w:rPr>
        <w:rFonts w:ascii="Wingdings" w:hAnsi="Wingdings" w:hint="default"/>
      </w:rPr>
    </w:lvl>
    <w:lvl w:ilvl="3" w:tplc="BFFCD53E" w:tentative="1">
      <w:start w:val="1"/>
      <w:numFmt w:val="bullet"/>
      <w:lvlText w:val=""/>
      <w:lvlJc w:val="left"/>
      <w:pPr>
        <w:ind w:left="2880" w:hanging="360"/>
      </w:pPr>
      <w:rPr>
        <w:rFonts w:ascii="Symbol" w:hAnsi="Symbol" w:hint="default"/>
      </w:rPr>
    </w:lvl>
    <w:lvl w:ilvl="4" w:tplc="61B4CDC2" w:tentative="1">
      <w:start w:val="1"/>
      <w:numFmt w:val="bullet"/>
      <w:lvlText w:val="o"/>
      <w:lvlJc w:val="left"/>
      <w:pPr>
        <w:ind w:left="3600" w:hanging="360"/>
      </w:pPr>
      <w:rPr>
        <w:rFonts w:ascii="Courier New" w:hAnsi="Courier New" w:cs="Courier New" w:hint="default"/>
      </w:rPr>
    </w:lvl>
    <w:lvl w:ilvl="5" w:tplc="14A0B5A8" w:tentative="1">
      <w:start w:val="1"/>
      <w:numFmt w:val="bullet"/>
      <w:lvlText w:val=""/>
      <w:lvlJc w:val="left"/>
      <w:pPr>
        <w:ind w:left="4320" w:hanging="360"/>
      </w:pPr>
      <w:rPr>
        <w:rFonts w:ascii="Wingdings" w:hAnsi="Wingdings" w:hint="default"/>
      </w:rPr>
    </w:lvl>
    <w:lvl w:ilvl="6" w:tplc="7F18337A" w:tentative="1">
      <w:start w:val="1"/>
      <w:numFmt w:val="bullet"/>
      <w:lvlText w:val=""/>
      <w:lvlJc w:val="left"/>
      <w:pPr>
        <w:ind w:left="5040" w:hanging="360"/>
      </w:pPr>
      <w:rPr>
        <w:rFonts w:ascii="Symbol" w:hAnsi="Symbol" w:hint="default"/>
      </w:rPr>
    </w:lvl>
    <w:lvl w:ilvl="7" w:tplc="2B943BA0" w:tentative="1">
      <w:start w:val="1"/>
      <w:numFmt w:val="bullet"/>
      <w:lvlText w:val="o"/>
      <w:lvlJc w:val="left"/>
      <w:pPr>
        <w:ind w:left="5760" w:hanging="360"/>
      </w:pPr>
      <w:rPr>
        <w:rFonts w:ascii="Courier New" w:hAnsi="Courier New" w:cs="Courier New" w:hint="default"/>
      </w:rPr>
    </w:lvl>
    <w:lvl w:ilvl="8" w:tplc="C1BCF0FA" w:tentative="1">
      <w:start w:val="1"/>
      <w:numFmt w:val="bullet"/>
      <w:lvlText w:val=""/>
      <w:lvlJc w:val="left"/>
      <w:pPr>
        <w:ind w:left="6480" w:hanging="360"/>
      </w:pPr>
      <w:rPr>
        <w:rFonts w:ascii="Wingdings" w:hAnsi="Wingdings" w:hint="default"/>
      </w:rPr>
    </w:lvl>
  </w:abstractNum>
  <w:num w:numId="1" w16cid:durableId="1758090151">
    <w:abstractNumId w:val="3"/>
  </w:num>
  <w:num w:numId="2" w16cid:durableId="607347021">
    <w:abstractNumId w:val="2"/>
  </w:num>
  <w:num w:numId="3" w16cid:durableId="434256623">
    <w:abstractNumId w:val="1"/>
  </w:num>
  <w:num w:numId="4" w16cid:durableId="8897297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3C1E316A-86DA-4B1E-A3D0-F4DD4BF8C4E1}"/>
    <w:docVar w:name="dgnword-eventsink" w:val="1169281368"/>
  </w:docVars>
  <w:rsids>
    <w:rsidRoot w:val="000B2040"/>
    <w:rsid w:val="00006808"/>
    <w:rsid w:val="00010FE2"/>
    <w:rsid w:val="000370B3"/>
    <w:rsid w:val="000438EC"/>
    <w:rsid w:val="00046E2C"/>
    <w:rsid w:val="000521A5"/>
    <w:rsid w:val="00076D9A"/>
    <w:rsid w:val="000A3226"/>
    <w:rsid w:val="000B1836"/>
    <w:rsid w:val="000B2040"/>
    <w:rsid w:val="000B5AA7"/>
    <w:rsid w:val="000B786C"/>
    <w:rsid w:val="000E6BEB"/>
    <w:rsid w:val="000F4654"/>
    <w:rsid w:val="00124989"/>
    <w:rsid w:val="00135503"/>
    <w:rsid w:val="00145013"/>
    <w:rsid w:val="00145F6B"/>
    <w:rsid w:val="00163D7C"/>
    <w:rsid w:val="0016798C"/>
    <w:rsid w:val="00171410"/>
    <w:rsid w:val="001A3801"/>
    <w:rsid w:val="001A4A59"/>
    <w:rsid w:val="001B0DB4"/>
    <w:rsid w:val="001B5A2F"/>
    <w:rsid w:val="001B5D71"/>
    <w:rsid w:val="001C0990"/>
    <w:rsid w:val="001E0529"/>
    <w:rsid w:val="001F131F"/>
    <w:rsid w:val="001F5F4D"/>
    <w:rsid w:val="00216810"/>
    <w:rsid w:val="00222F9D"/>
    <w:rsid w:val="002417D6"/>
    <w:rsid w:val="002811A3"/>
    <w:rsid w:val="002C5423"/>
    <w:rsid w:val="002C7B07"/>
    <w:rsid w:val="002E6FF2"/>
    <w:rsid w:val="002F73A3"/>
    <w:rsid w:val="00303E73"/>
    <w:rsid w:val="00307C21"/>
    <w:rsid w:val="003109B2"/>
    <w:rsid w:val="00386312"/>
    <w:rsid w:val="00395254"/>
    <w:rsid w:val="0039631F"/>
    <w:rsid w:val="003A34F8"/>
    <w:rsid w:val="003F3B68"/>
    <w:rsid w:val="00402D32"/>
    <w:rsid w:val="00413775"/>
    <w:rsid w:val="004165EE"/>
    <w:rsid w:val="00416807"/>
    <w:rsid w:val="00445AB8"/>
    <w:rsid w:val="004460EA"/>
    <w:rsid w:val="004D31A9"/>
    <w:rsid w:val="004E6757"/>
    <w:rsid w:val="00507A53"/>
    <w:rsid w:val="0051259A"/>
    <w:rsid w:val="00524ECF"/>
    <w:rsid w:val="00554980"/>
    <w:rsid w:val="00566E00"/>
    <w:rsid w:val="005707ED"/>
    <w:rsid w:val="0057214D"/>
    <w:rsid w:val="00572D07"/>
    <w:rsid w:val="00581ED2"/>
    <w:rsid w:val="00584A98"/>
    <w:rsid w:val="005A5C64"/>
    <w:rsid w:val="005B475F"/>
    <w:rsid w:val="005D38DF"/>
    <w:rsid w:val="005E12FC"/>
    <w:rsid w:val="005E2618"/>
    <w:rsid w:val="005E6910"/>
    <w:rsid w:val="005F73A8"/>
    <w:rsid w:val="00601AF1"/>
    <w:rsid w:val="006432B3"/>
    <w:rsid w:val="0064387C"/>
    <w:rsid w:val="00647F63"/>
    <w:rsid w:val="006501C8"/>
    <w:rsid w:val="00651B63"/>
    <w:rsid w:val="006931D7"/>
    <w:rsid w:val="00694C78"/>
    <w:rsid w:val="006965AC"/>
    <w:rsid w:val="006B3159"/>
    <w:rsid w:val="006C4977"/>
    <w:rsid w:val="006D71B4"/>
    <w:rsid w:val="006E09B2"/>
    <w:rsid w:val="006E3C22"/>
    <w:rsid w:val="006E6E9F"/>
    <w:rsid w:val="006F1045"/>
    <w:rsid w:val="0070286C"/>
    <w:rsid w:val="0071082B"/>
    <w:rsid w:val="0071131F"/>
    <w:rsid w:val="00720574"/>
    <w:rsid w:val="00737DE4"/>
    <w:rsid w:val="007421C8"/>
    <w:rsid w:val="00745957"/>
    <w:rsid w:val="007544F2"/>
    <w:rsid w:val="007B08F4"/>
    <w:rsid w:val="007B13E6"/>
    <w:rsid w:val="007B3868"/>
    <w:rsid w:val="007B6971"/>
    <w:rsid w:val="007C165C"/>
    <w:rsid w:val="007D3C5A"/>
    <w:rsid w:val="007E2185"/>
    <w:rsid w:val="007E4529"/>
    <w:rsid w:val="00856489"/>
    <w:rsid w:val="008718AE"/>
    <w:rsid w:val="00872DC7"/>
    <w:rsid w:val="0087497A"/>
    <w:rsid w:val="008845BF"/>
    <w:rsid w:val="008C2931"/>
    <w:rsid w:val="008D31EF"/>
    <w:rsid w:val="008E2DC3"/>
    <w:rsid w:val="008F5BCE"/>
    <w:rsid w:val="00912082"/>
    <w:rsid w:val="00915857"/>
    <w:rsid w:val="009279CB"/>
    <w:rsid w:val="00927C2E"/>
    <w:rsid w:val="00931919"/>
    <w:rsid w:val="00952DA5"/>
    <w:rsid w:val="00992226"/>
    <w:rsid w:val="00992DA1"/>
    <w:rsid w:val="0099792A"/>
    <w:rsid w:val="009B3AB8"/>
    <w:rsid w:val="009C229A"/>
    <w:rsid w:val="009C2F30"/>
    <w:rsid w:val="009D117F"/>
    <w:rsid w:val="00A01254"/>
    <w:rsid w:val="00A23882"/>
    <w:rsid w:val="00A63E79"/>
    <w:rsid w:val="00A868AB"/>
    <w:rsid w:val="00AB171A"/>
    <w:rsid w:val="00AD6714"/>
    <w:rsid w:val="00AE1F5C"/>
    <w:rsid w:val="00B8706E"/>
    <w:rsid w:val="00B962A6"/>
    <w:rsid w:val="00BA37BE"/>
    <w:rsid w:val="00BB7972"/>
    <w:rsid w:val="00BC4D1D"/>
    <w:rsid w:val="00BF6D55"/>
    <w:rsid w:val="00C012E0"/>
    <w:rsid w:val="00C01E3C"/>
    <w:rsid w:val="00C63E78"/>
    <w:rsid w:val="00C746C3"/>
    <w:rsid w:val="00CA2EE4"/>
    <w:rsid w:val="00CD31EB"/>
    <w:rsid w:val="00CF1FF7"/>
    <w:rsid w:val="00CF545F"/>
    <w:rsid w:val="00D13CE8"/>
    <w:rsid w:val="00D33BE3"/>
    <w:rsid w:val="00D411E8"/>
    <w:rsid w:val="00D60519"/>
    <w:rsid w:val="00D90CC9"/>
    <w:rsid w:val="00D91ACD"/>
    <w:rsid w:val="00D95C96"/>
    <w:rsid w:val="00DA30C4"/>
    <w:rsid w:val="00DB2577"/>
    <w:rsid w:val="00DC113F"/>
    <w:rsid w:val="00DE4532"/>
    <w:rsid w:val="00E029A2"/>
    <w:rsid w:val="00E12AB2"/>
    <w:rsid w:val="00E1466F"/>
    <w:rsid w:val="00E16D7D"/>
    <w:rsid w:val="00E61705"/>
    <w:rsid w:val="00E95A43"/>
    <w:rsid w:val="00EB15F5"/>
    <w:rsid w:val="00ED1195"/>
    <w:rsid w:val="00ED1AAD"/>
    <w:rsid w:val="00EE3BF7"/>
    <w:rsid w:val="00F0476F"/>
    <w:rsid w:val="00F102B4"/>
    <w:rsid w:val="00F1284A"/>
    <w:rsid w:val="00F2403C"/>
    <w:rsid w:val="00F54C31"/>
    <w:rsid w:val="00F64A66"/>
    <w:rsid w:val="00F7675F"/>
    <w:rsid w:val="00F91ACE"/>
    <w:rsid w:val="00F9686F"/>
    <w:rsid w:val="00FA1F3E"/>
    <w:rsid w:val="00FB331B"/>
    <w:rsid w:val="00FC7AFF"/>
    <w:rsid w:val="00FD14E0"/>
    <w:rsid w:val="00FD715D"/>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53CCD"/>
  <w15:docId w15:val="{AF97D61E-6AF7-4D66-AC78-D0561249D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FE2"/>
    <w:rPr>
      <w:rFonts w:ascii="Calibri" w:eastAsia="Calibri" w:hAnsi="Calibri" w:cs="Calibri"/>
    </w:rPr>
  </w:style>
  <w:style w:type="paragraph" w:styleId="Heading1">
    <w:name w:val="heading 1"/>
    <w:basedOn w:val="Heading2"/>
    <w:next w:val="Normal"/>
    <w:link w:val="Heading1Char"/>
    <w:uiPriority w:val="9"/>
    <w:qFormat/>
    <w:rsid w:val="003109B2"/>
    <w:pPr>
      <w:outlineLvl w:val="0"/>
    </w:pPr>
  </w:style>
  <w:style w:type="paragraph" w:styleId="Heading2">
    <w:name w:val="heading 2"/>
    <w:basedOn w:val="Normal"/>
    <w:next w:val="Normal"/>
    <w:link w:val="Heading2Char"/>
    <w:uiPriority w:val="9"/>
    <w:unhideWhenUsed/>
    <w:qFormat/>
    <w:rsid w:val="00927C2E"/>
    <w:pPr>
      <w:spacing w:before="120" w:after="240"/>
      <w:ind w:right="-1843"/>
      <w:outlineLvl w:val="1"/>
    </w:pPr>
    <w:rPr>
      <w:rFonts w:ascii="Arial" w:hAnsi="Arial" w:cs="Arial"/>
      <w:b/>
      <w:color w:val="0D406A"/>
      <w:w w:val="10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2E6FF2"/>
    <w:pPr>
      <w:spacing w:after="240"/>
    </w:pPr>
    <w:rPr>
      <w:rFonts w:ascii="Arial" w:hAnsi="Arial" w:cs="Arial"/>
    </w:rPr>
  </w:style>
  <w:style w:type="paragraph" w:styleId="Title">
    <w:name w:val="Title"/>
    <w:basedOn w:val="Normal"/>
    <w:uiPriority w:val="10"/>
    <w:qFormat/>
    <w:rsid w:val="00010FE2"/>
    <w:pPr>
      <w:ind w:left="1125" w:right="511" w:hanging="201"/>
    </w:pPr>
    <w:rPr>
      <w:b/>
      <w:bCs/>
      <w:sz w:val="30"/>
      <w:szCs w:val="30"/>
    </w:rPr>
  </w:style>
  <w:style w:type="paragraph" w:styleId="ListParagraph">
    <w:name w:val="List Paragraph"/>
    <w:basedOn w:val="Normal"/>
    <w:uiPriority w:val="1"/>
    <w:qFormat/>
    <w:rsid w:val="00010FE2"/>
  </w:style>
  <w:style w:type="paragraph" w:customStyle="1" w:styleId="TableParagraph">
    <w:name w:val="Table Paragraph"/>
    <w:basedOn w:val="Normal"/>
    <w:uiPriority w:val="1"/>
    <w:qFormat/>
    <w:rsid w:val="00010FE2"/>
  </w:style>
  <w:style w:type="paragraph" w:styleId="Revision">
    <w:name w:val="Revision"/>
    <w:hidden/>
    <w:uiPriority w:val="99"/>
    <w:semiHidden/>
    <w:rsid w:val="00B962A6"/>
    <w:pPr>
      <w:widowControl/>
      <w:autoSpaceDE/>
      <w:autoSpaceDN/>
    </w:pPr>
    <w:rPr>
      <w:rFonts w:ascii="Calibri" w:eastAsia="Calibri" w:hAnsi="Calibri" w:cs="Calibri"/>
    </w:rPr>
  </w:style>
  <w:style w:type="character" w:styleId="CommentReference">
    <w:name w:val="annotation reference"/>
    <w:basedOn w:val="DefaultParagraphFont"/>
    <w:uiPriority w:val="99"/>
    <w:semiHidden/>
    <w:unhideWhenUsed/>
    <w:rsid w:val="007B13E6"/>
    <w:rPr>
      <w:sz w:val="16"/>
      <w:szCs w:val="16"/>
    </w:rPr>
  </w:style>
  <w:style w:type="paragraph" w:styleId="CommentText">
    <w:name w:val="annotation text"/>
    <w:basedOn w:val="Normal"/>
    <w:link w:val="CommentTextChar"/>
    <w:uiPriority w:val="99"/>
    <w:unhideWhenUsed/>
    <w:rsid w:val="007B13E6"/>
    <w:rPr>
      <w:sz w:val="20"/>
      <w:szCs w:val="20"/>
    </w:rPr>
  </w:style>
  <w:style w:type="character" w:customStyle="1" w:styleId="CommentTextChar">
    <w:name w:val="Comment Text Char"/>
    <w:basedOn w:val="DefaultParagraphFont"/>
    <w:link w:val="CommentText"/>
    <w:uiPriority w:val="99"/>
    <w:rsid w:val="007B13E6"/>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7B13E6"/>
    <w:rPr>
      <w:b/>
      <w:bCs/>
    </w:rPr>
  </w:style>
  <w:style w:type="character" w:customStyle="1" w:styleId="CommentSubjectChar">
    <w:name w:val="Comment Subject Char"/>
    <w:basedOn w:val="CommentTextChar"/>
    <w:link w:val="CommentSubject"/>
    <w:uiPriority w:val="99"/>
    <w:semiHidden/>
    <w:rsid w:val="007B13E6"/>
    <w:rPr>
      <w:rFonts w:ascii="Calibri" w:eastAsia="Calibri" w:hAnsi="Calibri" w:cs="Calibri"/>
      <w:b/>
      <w:bCs/>
      <w:sz w:val="20"/>
      <w:szCs w:val="20"/>
    </w:rPr>
  </w:style>
  <w:style w:type="character" w:customStyle="1" w:styleId="Mention1">
    <w:name w:val="Mention1"/>
    <w:basedOn w:val="DefaultParagraphFont"/>
    <w:uiPriority w:val="99"/>
    <w:unhideWhenUsed/>
    <w:rsid w:val="00416807"/>
    <w:rPr>
      <w:color w:val="2B579A"/>
      <w:shd w:val="clear" w:color="auto" w:fill="E1DFDD"/>
    </w:rPr>
  </w:style>
  <w:style w:type="character" w:styleId="Hyperlink">
    <w:name w:val="Hyperlink"/>
    <w:basedOn w:val="DefaultParagraphFont"/>
    <w:uiPriority w:val="99"/>
    <w:unhideWhenUsed/>
    <w:rsid w:val="0039631F"/>
    <w:rPr>
      <w:color w:val="0000FF" w:themeColor="hyperlink"/>
      <w:u w:val="single"/>
    </w:rPr>
  </w:style>
  <w:style w:type="character" w:customStyle="1" w:styleId="UnresolvedMention1">
    <w:name w:val="Unresolved Mention1"/>
    <w:basedOn w:val="DefaultParagraphFont"/>
    <w:uiPriority w:val="99"/>
    <w:semiHidden/>
    <w:unhideWhenUsed/>
    <w:rsid w:val="0039631F"/>
    <w:rPr>
      <w:color w:val="605E5C"/>
      <w:shd w:val="clear" w:color="auto" w:fill="E1DFDD"/>
    </w:rPr>
  </w:style>
  <w:style w:type="paragraph" w:styleId="Header">
    <w:name w:val="header"/>
    <w:basedOn w:val="Normal"/>
    <w:link w:val="HeaderChar"/>
    <w:uiPriority w:val="99"/>
    <w:unhideWhenUsed/>
    <w:rsid w:val="00507A53"/>
    <w:pPr>
      <w:tabs>
        <w:tab w:val="center" w:pos="4513"/>
        <w:tab w:val="right" w:pos="9026"/>
      </w:tabs>
    </w:pPr>
  </w:style>
  <w:style w:type="character" w:customStyle="1" w:styleId="HeaderChar">
    <w:name w:val="Header Char"/>
    <w:basedOn w:val="DefaultParagraphFont"/>
    <w:link w:val="Header"/>
    <w:uiPriority w:val="99"/>
    <w:rsid w:val="00507A53"/>
    <w:rPr>
      <w:rFonts w:ascii="Calibri" w:eastAsia="Calibri" w:hAnsi="Calibri" w:cs="Calibri"/>
    </w:rPr>
  </w:style>
  <w:style w:type="paragraph" w:styleId="Footer">
    <w:name w:val="footer"/>
    <w:basedOn w:val="Normal"/>
    <w:link w:val="FooterChar"/>
    <w:uiPriority w:val="99"/>
    <w:unhideWhenUsed/>
    <w:rsid w:val="00507A53"/>
    <w:pPr>
      <w:tabs>
        <w:tab w:val="center" w:pos="4513"/>
        <w:tab w:val="right" w:pos="9026"/>
      </w:tabs>
    </w:pPr>
  </w:style>
  <w:style w:type="character" w:customStyle="1" w:styleId="FooterChar">
    <w:name w:val="Footer Char"/>
    <w:basedOn w:val="DefaultParagraphFont"/>
    <w:link w:val="Footer"/>
    <w:uiPriority w:val="99"/>
    <w:rsid w:val="00507A53"/>
    <w:rPr>
      <w:rFonts w:ascii="Calibri" w:eastAsia="Calibri" w:hAnsi="Calibri" w:cs="Calibri"/>
    </w:rPr>
  </w:style>
  <w:style w:type="character" w:customStyle="1" w:styleId="Heading2Char">
    <w:name w:val="Heading 2 Char"/>
    <w:basedOn w:val="DefaultParagraphFont"/>
    <w:link w:val="Heading2"/>
    <w:uiPriority w:val="9"/>
    <w:rsid w:val="00927C2E"/>
    <w:rPr>
      <w:rFonts w:ascii="Arial" w:eastAsia="Calibri" w:hAnsi="Arial" w:cs="Arial"/>
      <w:b/>
      <w:color w:val="0D406A"/>
      <w:w w:val="105"/>
      <w:sz w:val="26"/>
      <w:szCs w:val="26"/>
    </w:rPr>
  </w:style>
  <w:style w:type="table" w:styleId="TableGrid">
    <w:name w:val="Table Grid"/>
    <w:basedOn w:val="TableNormal"/>
    <w:uiPriority w:val="39"/>
    <w:rsid w:val="005E26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2E6FF2"/>
    <w:rPr>
      <w:rFonts w:ascii="Arial" w:eastAsia="Calibri" w:hAnsi="Arial" w:cs="Arial"/>
    </w:rPr>
  </w:style>
  <w:style w:type="character" w:styleId="Emphasis">
    <w:name w:val="Emphasis"/>
    <w:uiPriority w:val="20"/>
    <w:qFormat/>
    <w:rsid w:val="00413775"/>
    <w:rPr>
      <w:b/>
      <w:bCs/>
      <w:color w:val="DD3E26"/>
      <w:sz w:val="28"/>
      <w:szCs w:val="28"/>
    </w:rPr>
  </w:style>
  <w:style w:type="character" w:styleId="Strong">
    <w:name w:val="Strong"/>
    <w:uiPriority w:val="22"/>
    <w:qFormat/>
    <w:rsid w:val="000370B3"/>
    <w:rPr>
      <w:b/>
      <w:bCs/>
    </w:rPr>
  </w:style>
  <w:style w:type="character" w:customStyle="1" w:styleId="Heading1Char">
    <w:name w:val="Heading 1 Char"/>
    <w:basedOn w:val="DefaultParagraphFont"/>
    <w:link w:val="Heading1"/>
    <w:uiPriority w:val="9"/>
    <w:rsid w:val="003109B2"/>
    <w:rPr>
      <w:rFonts w:ascii="Arial" w:eastAsia="Calibri" w:hAnsi="Arial" w:cs="Arial"/>
      <w:b/>
      <w:color w:val="0D406A"/>
      <w:w w:val="105"/>
      <w:sz w:val="26"/>
      <w:szCs w:val="26"/>
    </w:rPr>
  </w:style>
  <w:style w:type="paragraph" w:styleId="BlockText">
    <w:name w:val="Block Text"/>
    <w:basedOn w:val="Normal"/>
    <w:link w:val="BlockTextChar"/>
    <w:uiPriority w:val="99"/>
    <w:unhideWhenUsed/>
    <w:rsid w:val="00F7675F"/>
    <w:pPr>
      <w:pBdr>
        <w:top w:val="single" w:sz="2" w:space="10" w:color="FF0000"/>
        <w:left w:val="single" w:sz="2" w:space="10" w:color="FF0000"/>
        <w:bottom w:val="single" w:sz="2" w:space="10" w:color="FF0000"/>
        <w:right w:val="single" w:sz="2" w:space="10" w:color="FF0000"/>
      </w:pBdr>
      <w:shd w:val="clear" w:color="auto" w:fill="FF0000"/>
      <w:spacing w:before="240" w:after="120" w:line="276" w:lineRule="auto"/>
      <w:ind w:left="1151" w:right="1151"/>
      <w:jc w:val="center"/>
    </w:pPr>
    <w:rPr>
      <w:rFonts w:asciiTheme="minorHAnsi" w:eastAsiaTheme="minorEastAsia" w:hAnsiTheme="minorHAnsi" w:cstheme="minorBidi"/>
      <w:b/>
      <w:iCs/>
      <w:color w:val="FFFFFF" w:themeColor="background1"/>
      <w:sz w:val="28"/>
    </w:rPr>
  </w:style>
  <w:style w:type="character" w:customStyle="1" w:styleId="BlockTextChar">
    <w:name w:val="Block Text Char"/>
    <w:basedOn w:val="DefaultParagraphFont"/>
    <w:link w:val="BlockText"/>
    <w:uiPriority w:val="99"/>
    <w:rsid w:val="00F7675F"/>
    <w:rPr>
      <w:rFonts w:eastAsiaTheme="minorEastAsia"/>
      <w:b/>
      <w:iCs/>
      <w:color w:val="FFFFFF" w:themeColor="background1"/>
      <w:sz w:val="28"/>
      <w:shd w:val="clear" w:color="auto" w:fill="FF0000"/>
    </w:rPr>
  </w:style>
  <w:style w:type="paragraph" w:customStyle="1" w:styleId="Box">
    <w:name w:val="Box"/>
    <w:basedOn w:val="BlockText"/>
    <w:link w:val="BoxChar"/>
    <w:qFormat/>
    <w:rsid w:val="00222F9D"/>
    <w:pPr>
      <w:shd w:val="clear" w:color="auto" w:fill="auto"/>
      <w:ind w:left="0" w:right="0"/>
    </w:pPr>
    <w:rPr>
      <w:color w:val="000000" w:themeColor="text1"/>
      <w:sz w:val="24"/>
    </w:rPr>
  </w:style>
  <w:style w:type="character" w:customStyle="1" w:styleId="BoxChar">
    <w:name w:val="Box Char"/>
    <w:basedOn w:val="BlockTextChar"/>
    <w:link w:val="Box"/>
    <w:rsid w:val="00222F9D"/>
    <w:rPr>
      <w:rFonts w:eastAsiaTheme="minorEastAsia"/>
      <w:b/>
      <w:iCs/>
      <w:color w:val="000000" w:themeColor="text1"/>
      <w:sz w:val="24"/>
      <w:shd w:val="clear" w:color="auto" w:fill="FF0000"/>
    </w:rPr>
  </w:style>
  <w:style w:type="character" w:styleId="IntenseEmphasis">
    <w:name w:val="Intense Emphasis"/>
    <w:uiPriority w:val="21"/>
    <w:qFormat/>
    <w:rsid w:val="00006808"/>
    <w:rPr>
      <w:b/>
      <w:bCs/>
      <w:color w:val="DD3E26"/>
    </w:rPr>
  </w:style>
  <w:style w:type="paragraph" w:styleId="ListBullet2">
    <w:name w:val="List Bullet 2"/>
    <w:basedOn w:val="Normal"/>
    <w:uiPriority w:val="99"/>
    <w:semiHidden/>
    <w:unhideWhenUsed/>
    <w:rsid w:val="00737DE4"/>
    <w:pPr>
      <w:numPr>
        <w:numId w:val="4"/>
      </w:numPr>
      <w:tabs>
        <w:tab w:val="clear" w:pos="643"/>
      </w:tabs>
      <w:ind w:left="0" w:firstLine="0"/>
      <w:contextualSpacing/>
    </w:pPr>
  </w:style>
  <w:style w:type="paragraph" w:styleId="BalloonText">
    <w:name w:val="Balloon Text"/>
    <w:basedOn w:val="Normal"/>
    <w:link w:val="BalloonTextChar"/>
    <w:uiPriority w:val="99"/>
    <w:semiHidden/>
    <w:unhideWhenUsed/>
    <w:rsid w:val="00FC7AFF"/>
    <w:rPr>
      <w:rFonts w:ascii="Tahoma" w:hAnsi="Tahoma" w:cs="Tahoma"/>
      <w:sz w:val="16"/>
      <w:szCs w:val="16"/>
    </w:rPr>
  </w:style>
  <w:style w:type="character" w:customStyle="1" w:styleId="BalloonTextChar">
    <w:name w:val="Balloon Text Char"/>
    <w:basedOn w:val="DefaultParagraphFont"/>
    <w:link w:val="BalloonText"/>
    <w:uiPriority w:val="99"/>
    <w:semiHidden/>
    <w:rsid w:val="00FC7AFF"/>
    <w:rPr>
      <w:rFonts w:ascii="Tahoma" w:eastAsia="Calibri" w:hAnsi="Tahoma" w:cs="Tahoma"/>
      <w:sz w:val="16"/>
      <w:szCs w:val="16"/>
    </w:rPr>
  </w:style>
  <w:style w:type="character" w:styleId="UnresolvedMention">
    <w:name w:val="Unresolved Mention"/>
    <w:basedOn w:val="DefaultParagraphFont"/>
    <w:uiPriority w:val="99"/>
    <w:semiHidden/>
    <w:unhideWhenUsed/>
    <w:rsid w:val="005F73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csr.gov.au/privac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ncsr.gov.au/"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nbcsp"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AB85DA16D2574DB76868267F841C32" ma:contentTypeVersion="16" ma:contentTypeDescription="Create a new document." ma:contentTypeScope="" ma:versionID="984849a503a8cd2ce6f4e91a3784ae5b">
  <xsd:schema xmlns:xsd="http://www.w3.org/2001/XMLSchema" xmlns:xs="http://www.w3.org/2001/XMLSchema" xmlns:p="http://schemas.microsoft.com/office/2006/metadata/properties" xmlns:ns2="29d96d0e-e133-4b47-83df-43adca3dbbf0" xmlns:ns3="b43c2291-e1b6-47ff-a130-ab60a193957d" targetNamespace="http://schemas.microsoft.com/office/2006/metadata/properties" ma:root="true" ma:fieldsID="ae0cb7a24db934c396cccf5d2ecf7a62" ns2:_="" ns3:_="">
    <xsd:import namespace="29d96d0e-e133-4b47-83df-43adca3dbbf0"/>
    <xsd:import namespace="b43c2291-e1b6-47ff-a130-ab60a19395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6d0e-e133-4b47-83df-43adca3dbb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3c2291-e1b6-47ff-a130-ab60a19395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be0a4df-6dc9-46b1-8489-d0d86a4f3c78}" ma:internalName="TaxCatchAll" ma:showField="CatchAllData" ma:web="b43c2291-e1b6-47ff-a130-ab60a19395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9d96d0e-e133-4b47-83df-43adca3dbbf0">
      <Terms xmlns="http://schemas.microsoft.com/office/infopath/2007/PartnerControls"/>
    </lcf76f155ced4ddcb4097134ff3c332f>
    <TaxCatchAll xmlns="b43c2291-e1b6-47ff-a130-ab60a193957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6B70AB-2D14-4B1F-A928-9CF4F8FB2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6d0e-e133-4b47-83df-43adca3dbbf0"/>
    <ds:schemaRef ds:uri="b43c2291-e1b6-47ff-a130-ab60a19395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D38431-227C-47FB-B3E4-97242B1875D0}">
  <ds:schemaRefs>
    <ds:schemaRef ds:uri="http://schemas.microsoft.com/office/2006/metadata/properties"/>
    <ds:schemaRef ds:uri="http://schemas.microsoft.com/office/infopath/2007/PartnerControls"/>
    <ds:schemaRef ds:uri="29d96d0e-e133-4b47-83df-43adca3dbbf0"/>
    <ds:schemaRef ds:uri="b43c2291-e1b6-47ff-a130-ab60a193957d"/>
  </ds:schemaRefs>
</ds:datastoreItem>
</file>

<file path=customXml/itemProps3.xml><?xml version="1.0" encoding="utf-8"?>
<ds:datastoreItem xmlns:ds="http://schemas.openxmlformats.org/officeDocument/2006/customXml" ds:itemID="{4D69EFB4-84EF-4F9C-9D7B-EA47A93CD83E}">
  <ds:schemaRefs>
    <ds:schemaRef ds:uri="http://schemas.openxmlformats.org/officeDocument/2006/bibliography"/>
  </ds:schemaRefs>
</ds:datastoreItem>
</file>

<file path=customXml/itemProps4.xml><?xml version="1.0" encoding="utf-8"?>
<ds:datastoreItem xmlns:ds="http://schemas.openxmlformats.org/officeDocument/2006/customXml" ds:itemID="{41FCF1DD-77A9-4E86-911C-820DFF0325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300</Words>
  <Characters>1711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Εθνικό Πρόγραμμα Προσυμπτωματικού Ελέγχου Καρκίνου του Παχέος Εντέρου - Πρόσκληση για προσυμπτωματικό έλεγχο- άτομα ηλικίας 73 ετών</vt:lpstr>
    </vt:vector>
  </TitlesOfParts>
  <Company/>
  <LinksUpToDate>false</LinksUpToDate>
  <CharactersWithSpaces>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Εθνικό Πρόγραμμα Προσυμπτωματικού Ελέγχου Καρκίνου του Παχέος Εντέρου - Πρόσκληση για προσυμπτωματικό έλεγχο- άτομα ηλικίας 73 ετών</dc:title>
  <dc:subject>National Bowel Cancer Screening Program</dc:subject>
  <dc:creator>Department of Health, Disability and Ageing, Australian Government</dc:creator>
  <cp:keywords>National Bowel Cancer Screening Program;Bowel Screen</cp:keywords>
  <cp:lastModifiedBy>MASCHKE, Elvia</cp:lastModifiedBy>
  <cp:revision>2</cp:revision>
  <dcterms:created xsi:type="dcterms:W3CDTF">2026-05-28T04:18:00Z</dcterms:created>
  <dcterms:modified xsi:type="dcterms:W3CDTF">2026-05-28T04:18:00Z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#ff0000,12,Aptos</vt:lpwstr>
  </property>
  <property fmtid="{D5CDD505-2E9C-101B-9397-08002B2CF9AE}" pid="3" name="ClassificationContentMarkingFooterShapeIds">
    <vt:lpwstr>465bf5d1,b2d58b4,3a5faffd</vt:lpwstr>
  </property>
  <property fmtid="{D5CDD505-2E9C-101B-9397-08002B2CF9AE}" pid="4" name="ClassificationContentMarkingFooterText">
    <vt:lpwstr>OFFICIAL</vt:lpwstr>
  </property>
  <property fmtid="{D5CDD505-2E9C-101B-9397-08002B2CF9AE}" pid="5" name="ClassificationContentMarkingHeaderFontProps">
    <vt:lpwstr>#ff0000,12,Aptos</vt:lpwstr>
  </property>
  <property fmtid="{D5CDD505-2E9C-101B-9397-08002B2CF9AE}" pid="6" name="ClassificationContentMarkingHeaderShapeIds">
    <vt:lpwstr>40dc7493,b2090a8,251e963</vt:lpwstr>
  </property>
  <property fmtid="{D5CDD505-2E9C-101B-9397-08002B2CF9AE}" pid="7" name="ClassificationContentMarkingHeaderText">
    <vt:lpwstr>OFFICIAL</vt:lpwstr>
  </property>
  <property fmtid="{D5CDD505-2E9C-101B-9397-08002B2CF9AE}" pid="8" name="ContentTypeId">
    <vt:lpwstr>0x01010036AB85DA16D2574DB76868267F841C32</vt:lpwstr>
  </property>
  <property fmtid="{D5CDD505-2E9C-101B-9397-08002B2CF9AE}" pid="9" name="Created">
    <vt:filetime>2025-04-04T00:00:00Z</vt:filetime>
  </property>
  <property fmtid="{D5CDD505-2E9C-101B-9397-08002B2CF9AE}" pid="10" name="Creator">
    <vt:lpwstr>Canva</vt:lpwstr>
  </property>
  <property fmtid="{D5CDD505-2E9C-101B-9397-08002B2CF9AE}" pid="11" name="LastSaved">
    <vt:filetime>2025-04-04T00:00:00Z</vt:filetime>
  </property>
  <property fmtid="{D5CDD505-2E9C-101B-9397-08002B2CF9AE}" pid="12" name="MediaServiceImageTags">
    <vt:lpwstr/>
  </property>
  <property fmtid="{D5CDD505-2E9C-101B-9397-08002B2CF9AE}" pid="13" name="MSIP_Label_7cd3e8b9-ffed-43a8-b7f4-cc2fa0382d36_ActionId">
    <vt:lpwstr>fea122c2-c635-4d08-a1f7-a6fee2d11ef0</vt:lpwstr>
  </property>
  <property fmtid="{D5CDD505-2E9C-101B-9397-08002B2CF9AE}" pid="14" name="MSIP_Label_7cd3e8b9-ffed-43a8-b7f4-cc2fa0382d36_ContentBits">
    <vt:lpwstr>3</vt:lpwstr>
  </property>
  <property fmtid="{D5CDD505-2E9C-101B-9397-08002B2CF9AE}" pid="15" name="MSIP_Label_7cd3e8b9-ffed-43a8-b7f4-cc2fa0382d36_Enabled">
    <vt:lpwstr>true</vt:lpwstr>
  </property>
  <property fmtid="{D5CDD505-2E9C-101B-9397-08002B2CF9AE}" pid="16" name="MSIP_Label_7cd3e8b9-ffed-43a8-b7f4-cc2fa0382d36_Method">
    <vt:lpwstr>Privileged</vt:lpwstr>
  </property>
  <property fmtid="{D5CDD505-2E9C-101B-9397-08002B2CF9AE}" pid="17" name="MSIP_Label_7cd3e8b9-ffed-43a8-b7f4-cc2fa0382d36_Name">
    <vt:lpwstr>O</vt:lpwstr>
  </property>
  <property fmtid="{D5CDD505-2E9C-101B-9397-08002B2CF9AE}" pid="18" name="MSIP_Label_7cd3e8b9-ffed-43a8-b7f4-cc2fa0382d36_SetDate">
    <vt:lpwstr>2025-12-11T06:03:08Z</vt:lpwstr>
  </property>
  <property fmtid="{D5CDD505-2E9C-101B-9397-08002B2CF9AE}" pid="19" name="MSIP_Label_7cd3e8b9-ffed-43a8-b7f4-cc2fa0382d36_SiteId">
    <vt:lpwstr>34a3929c-73cf-4954-abfe-147dc3517892</vt:lpwstr>
  </property>
  <property fmtid="{D5CDD505-2E9C-101B-9397-08002B2CF9AE}" pid="20" name="MSIP_Label_7cd3e8b9-ffed-43a8-b7f4-cc2fa0382d36_Tag">
    <vt:lpwstr>10, 0, 1, 1</vt:lpwstr>
  </property>
  <property fmtid="{D5CDD505-2E9C-101B-9397-08002B2CF9AE}" pid="21" name="Producer">
    <vt:lpwstr>Canva</vt:lpwstr>
  </property>
</Properties>
</file>