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AC0CD" w14:textId="77777777" w:rsidR="001D7965" w:rsidRPr="00686238" w:rsidRDefault="00000000" w:rsidP="00686238">
      <w:pPr>
        <w:pStyle w:val="BodyText"/>
        <w:bidi/>
        <w:rPr>
          <w:rFonts w:ascii="Noto Sans Arabic" w:hAnsi="Noto Sans Arabic" w:cs="Noto Sans Arabic"/>
        </w:rPr>
      </w:pPr>
      <w:r w:rsidRPr="00686238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709FA8FB" wp14:editId="2D32C86C">
            <wp:extent cx="3733800" cy="780288"/>
            <wp:effectExtent l="0" t="0" r="0" b="1270"/>
            <wp:docPr id="1" name="Picture 1" descr="شعار الحكومة الأسترالية وشعار البرنامج الوطني لفحص سرطان الأمعاء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شعار الحكومة الأسترالية وشعار البرنامج الوطني لفحص سرطان الأمعاء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B066" w14:textId="66E920E4" w:rsidR="00686238" w:rsidRPr="00F5231F" w:rsidRDefault="00686238" w:rsidP="00686238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>
        <w:rPr>
          <w:rStyle w:val="IntenseEmphasis"/>
          <w:rFonts w:ascii="Noto Sans Arabic" w:hAnsi="Noto Sans Arabic" w:cs="Noto Sans Arabic"/>
          <w:lang w:val="en-AU"/>
        </w:rPr>
        <w:t>C011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45539A">
        <w:rPr>
          <w:rStyle w:val="IntenseEmphasis"/>
          <w:rFonts w:ascii="Noto Sans Arabic" w:hAnsi="Noto Sans Arabic" w:cs="Noto Sans Arabic"/>
        </w:rPr>
        <w:t>7/2025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 w:rsidR="00D833E1">
        <w:rPr>
          <w:rStyle w:val="IntenseEmphasis"/>
          <w:rFonts w:ascii="Noto Sans Arabic" w:hAnsi="Noto Sans Arabic" w:cs="Noto Sans Arabic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العربية | Arabic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نموذج فقط</w:t>
      </w:r>
    </w:p>
    <w:p w14:paraId="56C760C0" w14:textId="428B76B5" w:rsidR="005D6BEE" w:rsidRPr="00D833E1" w:rsidRDefault="00D833E1" w:rsidP="00686238">
      <w:pPr>
        <w:pStyle w:val="BlockText"/>
        <w:shd w:val="clear" w:color="auto" w:fill="DD3E26"/>
        <w:bidi/>
        <w:spacing w:before="120" w:after="60" w:line="144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ar"/>
        </w:rPr>
      </w:pPr>
      <w:r w:rsidRPr="00D833E1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ar"/>
        </w:rPr>
        <w:t>يرجى القيام بالاختبار وإعادته</w:t>
      </w:r>
      <w:r w:rsidRPr="00D833E1"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  <w:t xml:space="preserve"> </w:t>
      </w:r>
      <w:r w:rsidRPr="00D833E1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ar"/>
        </w:rPr>
        <w:t>في أقرب وقت ممكن</w:t>
      </w:r>
    </w:p>
    <w:p w14:paraId="39D79877" w14:textId="6F45EDCD" w:rsidR="001D7965" w:rsidRPr="00686238" w:rsidRDefault="00000000" w:rsidP="00686238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686238">
        <w:rPr>
          <w:rFonts w:ascii="Noto Sans Arabic" w:hAnsi="Noto Sans Arabic" w:cs="Noto Sans Arabic"/>
          <w:b w:val="0"/>
          <w:bCs/>
          <w:sz w:val="24"/>
          <w:szCs w:val="24"/>
          <w:rtl/>
          <w:lang w:val="ar"/>
        </w:rPr>
        <w:t>&lt;</w:t>
      </w:r>
      <w:r w:rsidR="00EB34B0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ar"/>
        </w:rPr>
        <w:t>الاسم الأول</w:t>
      </w:r>
      <w:r w:rsidRPr="00686238">
        <w:rPr>
          <w:rFonts w:ascii="Noto Sans Arabic" w:hAnsi="Noto Sans Arabic" w:cs="Noto Sans Arabic"/>
          <w:b w:val="0"/>
          <w:bCs/>
          <w:sz w:val="24"/>
          <w:szCs w:val="24"/>
          <w:rtl/>
          <w:lang w:val="ar"/>
        </w:rPr>
        <w:t xml:space="preserve">&gt;، هذا </w:t>
      </w:r>
      <w:r w:rsidR="00FF0857" w:rsidRPr="00686238">
        <w:rPr>
          <w:rFonts w:ascii="Noto Sans Arabic" w:hAnsi="Noto Sans Arabic" w:cs="Noto Sans Arabic"/>
          <w:b w:val="0"/>
          <w:bCs/>
          <w:color w:val="DD3E26"/>
          <w:sz w:val="24"/>
          <w:szCs w:val="24"/>
          <w:rtl/>
          <w:lang w:val="ar"/>
        </w:rPr>
        <w:t>تذكير</w:t>
      </w:r>
      <w:r w:rsidRPr="00686238">
        <w:rPr>
          <w:rFonts w:ascii="Noto Sans Arabic" w:hAnsi="Noto Sans Arabic" w:cs="Noto Sans Arabic"/>
          <w:b w:val="0"/>
          <w:bCs/>
          <w:sz w:val="24"/>
          <w:szCs w:val="24"/>
          <w:rtl/>
          <w:lang w:val="ar"/>
        </w:rPr>
        <w:t xml:space="preserve"> بإجراء اختبار فحص الأمعاء المجاني.</w:t>
      </w:r>
    </w:p>
    <w:p w14:paraId="1F00EA98" w14:textId="77777777" w:rsidR="00BD745B" w:rsidRPr="00686238" w:rsidRDefault="00000000" w:rsidP="00686238">
      <w:pPr>
        <w:pStyle w:val="BodyText"/>
        <w:bidi/>
        <w:spacing w:after="12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86238">
        <w:rPr>
          <w:rFonts w:ascii="Noto Sans Arabic" w:hAnsi="Noto Sans Arabic" w:cs="Noto Sans Arabic"/>
          <w:b/>
          <w:bCs w:val="0"/>
          <w:sz w:val="20"/>
          <w:szCs w:val="20"/>
          <w:rtl/>
          <w:lang w:val="ar"/>
        </w:rPr>
        <w:t>إذا كنت قد أكملت جمع وإرسال عيناتك مؤخرًا، فيرجى تجاهل هذه الرسالة.</w:t>
      </w:r>
    </w:p>
    <w:p w14:paraId="01348923" w14:textId="77777777" w:rsidR="00BD745B" w:rsidRPr="00686238" w:rsidRDefault="00000000" w:rsidP="00686238">
      <w:pPr>
        <w:pStyle w:val="BodyText"/>
        <w:bidi/>
        <w:spacing w:after="12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86238">
        <w:rPr>
          <w:rFonts w:ascii="Noto Sans Arabic" w:hAnsi="Noto Sans Arabic" w:cs="Noto Sans Arabic"/>
          <w:b/>
          <w:bCs w:val="0"/>
          <w:sz w:val="20"/>
          <w:szCs w:val="20"/>
          <w:rtl/>
          <w:lang w:val="ar"/>
        </w:rPr>
        <w:t xml:space="preserve">إذا فقدت المجموعة أو كنت بحاجة إلى بديل مجاني، فيرجى طلبها على </w:t>
      </w:r>
      <w:hyperlink r:id="rId11" w:history="1">
        <w:r w:rsidR="00BD745B" w:rsidRPr="00686238">
          <w:rPr>
            <w:rStyle w:val="Hyperlink"/>
            <w:rFonts w:ascii="Noto Sans Arabic" w:hAnsi="Noto Sans Arabic" w:cs="Noto Sans Arabic"/>
            <w:b/>
            <w:bCs w:val="0"/>
            <w:sz w:val="20"/>
            <w:szCs w:val="20"/>
            <w:rtl/>
            <w:lang w:val="ar"/>
          </w:rPr>
          <w:t>www.ncsr.gov.au/boweltest</w:t>
        </w:r>
      </w:hyperlink>
      <w:r w:rsidRPr="00686238">
        <w:rPr>
          <w:rFonts w:ascii="Noto Sans Arabic" w:hAnsi="Noto Sans Arabic" w:cs="Noto Sans Arabic"/>
          <w:b/>
          <w:bCs w:val="0"/>
          <w:sz w:val="20"/>
          <w:szCs w:val="20"/>
          <w:rtl/>
          <w:lang w:val="ar"/>
        </w:rPr>
        <w:t xml:space="preserve"> أو الاتصال بنا على الرقم 701 627 1800. </w:t>
      </w:r>
    </w:p>
    <w:p w14:paraId="577DB4DE" w14:textId="77777777" w:rsidR="001D7965" w:rsidRPr="00686238" w:rsidRDefault="00000000" w:rsidP="00686238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w w:val="100"/>
          <w:sz w:val="24"/>
          <w:szCs w:val="24"/>
        </w:rPr>
      </w:pPr>
      <w:r w:rsidRPr="00686238">
        <w:rPr>
          <w:rFonts w:ascii="Noto Sans Arabic" w:hAnsi="Noto Sans Arabic" w:cs="Noto Sans Arabic"/>
          <w:b w:val="0"/>
          <w:bCs/>
          <w:w w:val="100"/>
          <w:sz w:val="24"/>
          <w:szCs w:val="24"/>
          <w:rtl/>
          <w:lang w:val="ar"/>
        </w:rPr>
        <w:t>انضم إلى ملايين الأستراليين الذين يقومون باختبار فحص الأمعاء كل عامين</w:t>
      </w:r>
    </w:p>
    <w:p w14:paraId="0C90887D" w14:textId="77777777" w:rsidR="001D7965" w:rsidRPr="00686238" w:rsidRDefault="00000000" w:rsidP="00686238">
      <w:pPr>
        <w:pStyle w:val="ListParagraph"/>
        <w:numPr>
          <w:ilvl w:val="0"/>
          <w:numId w:val="1"/>
        </w:numPr>
        <w:bidi/>
        <w:ind w:left="357" w:right="-284" w:hanging="357"/>
        <w:rPr>
          <w:rFonts w:ascii="Noto Sans Arabic" w:hAnsi="Noto Sans Arabic" w:cs="Noto Sans Arabic"/>
          <w:sz w:val="20"/>
          <w:szCs w:val="20"/>
          <w:lang w:val="ar"/>
        </w:rPr>
      </w:pP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>يودي سرطان الأمعاء بحياة عدد أكبر من الناس مقارنة بسرطان الثدي أو الجلد أو البروستاتا - مع كون العمر هو عامل الخطر الأكبر.</w:t>
      </w:r>
    </w:p>
    <w:p w14:paraId="1FD0C834" w14:textId="77777777" w:rsidR="00886491" w:rsidRPr="00686238" w:rsidRDefault="00000000" w:rsidP="00686238">
      <w:pPr>
        <w:pStyle w:val="ListParagraph"/>
        <w:numPr>
          <w:ilvl w:val="0"/>
          <w:numId w:val="1"/>
        </w:numPr>
        <w:bidi/>
        <w:ind w:left="357" w:right="-284" w:hanging="357"/>
        <w:rPr>
          <w:rFonts w:ascii="Noto Sans Arabic" w:hAnsi="Noto Sans Arabic" w:cs="Noto Sans Arabic"/>
          <w:sz w:val="20"/>
          <w:szCs w:val="20"/>
          <w:lang w:val="ar"/>
        </w:rPr>
      </w:pP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يمكن أن يتطور دون أعراض أو تاريخ عائلي لسرطان الأمعاء، لذلك من المهم أن تقوم بالاختبار حتى لو كنت تشعر باللياقة والصحة. </w:t>
      </w:r>
    </w:p>
    <w:p w14:paraId="279D2D7D" w14:textId="77777777" w:rsidR="001D7965" w:rsidRPr="00686238" w:rsidRDefault="00000000" w:rsidP="00686238">
      <w:pPr>
        <w:pStyle w:val="ListParagraph"/>
        <w:numPr>
          <w:ilvl w:val="0"/>
          <w:numId w:val="1"/>
        </w:numPr>
        <w:bidi/>
        <w:ind w:left="357" w:hanging="357"/>
        <w:rPr>
          <w:rFonts w:ascii="Noto Sans Arabic" w:hAnsi="Noto Sans Arabic" w:cs="Noto Sans Arabic"/>
          <w:sz w:val="20"/>
          <w:szCs w:val="20"/>
          <w:lang w:val="ar"/>
        </w:rPr>
      </w:pP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>إذا تم اكتشافه مبكرًا، يمكن علاج أكثر من 90٪ من حالات سرطان الأمعاء بنجاح.</w:t>
      </w:r>
    </w:p>
    <w:p w14:paraId="53E6C989" w14:textId="77777777" w:rsidR="003457EB" w:rsidRPr="00686238" w:rsidRDefault="00000000" w:rsidP="00686238">
      <w:pPr>
        <w:pStyle w:val="Box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ar"/>
        </w:rPr>
      </w:pPr>
      <w:r w:rsidRPr="00686238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</w:rPr>
        <w:t>الاختبار سريع ونظيف وسهل القيام به</w:t>
      </w:r>
    </w:p>
    <w:p w14:paraId="57CE5E4A" w14:textId="77777777" w:rsidR="00547D21" w:rsidRPr="00686238" w:rsidRDefault="00000000" w:rsidP="00686238">
      <w:pPr>
        <w:pStyle w:val="Box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ar"/>
        </w:rPr>
      </w:pPr>
      <w:r w:rsidRPr="00686238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</w:rPr>
        <w:t>كل ما تحتاجه موجود داخل المجموعة، بما في ذلك التعليمات التفصيلية.</w:t>
      </w:r>
    </w:p>
    <w:p w14:paraId="767AD876" w14:textId="77777777" w:rsidR="00686238" w:rsidRPr="00F5231F" w:rsidRDefault="00686238" w:rsidP="00686238">
      <w:pPr>
        <w:pStyle w:val="Box"/>
        <w:spacing w:before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5F6619F6" wp14:editId="2D20A86E">
            <wp:extent cx="1266825" cy="1114424"/>
            <wp:effectExtent l="0" t="0" r="0" b="0"/>
            <wp:docPr id="2098500303" name="Picture 1" descr="الخطوة 4: امسح رمز الاستجابة السريعة QR هذا لمشاهدة فيديو حول كيفية إجراء الاختبا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الخطوة 4: امسح رمز الاستجابة السريعة QR هذا لمشاهدة فيديو حول كيفية إجراء الاختبار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4F7C15EE" wp14:editId="16B071BA">
            <wp:extent cx="1400175" cy="1161908"/>
            <wp:effectExtent l="0" t="0" r="0" b="635"/>
            <wp:docPr id="34937336" name="Picture 1" descr="الخطوة 3: أرسل عيناتك إلينا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الخطوة 3: أرسل عيناتك إلينا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5DE1D0C8" wp14:editId="306102F5">
            <wp:extent cx="1400175" cy="1161908"/>
            <wp:effectExtent l="0" t="0" r="0" b="635"/>
            <wp:docPr id="768447371" name="Picture 1" descr="الخطوة 2: قم بتخزين عيناتك في مكان بارد. لا تجم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الخطوة 2: قم بتخزين عيناتك في مكان بارد. لا تجم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7429179D" wp14:editId="573D3685">
            <wp:extent cx="1400175" cy="1161908"/>
            <wp:effectExtent l="0" t="0" r="0" b="635"/>
            <wp:docPr id="568744967" name="Picture 1" descr="أربع خطوات لكيفية جمع العينة:&#10;الخطوة 1: اجمع عينتين صغيرتين من برازين منفصلين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أربع خطوات لكيفية جمع العينة:&#10;الخطوة 1: اجمع عينتين صغيرتين من برازين منفصلين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05F7E" w14:textId="400588A7" w:rsidR="003457EB" w:rsidRPr="00686238" w:rsidRDefault="00686238" w:rsidP="00686238">
      <w:pPr>
        <w:pStyle w:val="Box"/>
        <w:spacing w:after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142AAC5D" wp14:editId="75504E34">
                <wp:extent cx="5845428" cy="757990"/>
                <wp:effectExtent l="0" t="0" r="3175" b="4445"/>
                <wp:docPr id="298084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428" cy="75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188" w:type="pct"/>
                              <w:tblInd w:w="-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3"/>
                              <w:gridCol w:w="2230"/>
                              <w:gridCol w:w="1882"/>
                              <w:gridCol w:w="2578"/>
                            </w:tblGrid>
                            <w:tr w:rsidR="00686238" w14:paraId="30469364" w14:textId="77777777" w:rsidTr="00F5231F">
                              <w:tc>
                                <w:tcPr>
                                  <w:tcW w:w="1385" w:type="pct"/>
                                </w:tcPr>
                                <w:p w14:paraId="498BFEC8" w14:textId="77777777" w:rsidR="00686238" w:rsidRPr="00F5231F" w:rsidRDefault="00686238" w:rsidP="00434EBE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اجمع عينتين صغيرتين من برازين منفصلين.</w:t>
                                  </w:r>
                                </w:p>
                              </w:tc>
                              <w:tc>
                                <w:tcPr>
                                  <w:tcW w:w="1205" w:type="pct"/>
                                </w:tcPr>
                                <w:p w14:paraId="1ABA0E9B" w14:textId="77777777" w:rsidR="00686238" w:rsidRPr="00F5231F" w:rsidRDefault="00686238" w:rsidP="00434EBE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قم بتخزين عيناتك في مكان بارد. لا تجمد.</w:t>
                                  </w:r>
                                </w:p>
                              </w:tc>
                              <w:tc>
                                <w:tcPr>
                                  <w:tcW w:w="1017" w:type="pct"/>
                                </w:tcPr>
                                <w:p w14:paraId="6ECF22E1" w14:textId="77777777" w:rsidR="00686238" w:rsidRPr="00F5231F" w:rsidRDefault="00686238" w:rsidP="00434EBE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أرسل عيناتك إلينا.</w:t>
                                  </w:r>
                                </w:p>
                              </w:tc>
                              <w:tc>
                                <w:tcPr>
                                  <w:tcW w:w="1393" w:type="pct"/>
                                </w:tcPr>
                                <w:p w14:paraId="1B79F206" w14:textId="77777777" w:rsidR="00686238" w:rsidRPr="00F5231F" w:rsidRDefault="00686238" w:rsidP="00434EBE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امسح رمز الاستجابة السريعة QR هذا لمشاهدة فيديو حول كيفية إجراء الاختبار.</w:t>
                                  </w:r>
                                </w:p>
                              </w:tc>
                            </w:tr>
                          </w:tbl>
                          <w:p w14:paraId="1E913A8C" w14:textId="77777777" w:rsidR="00686238" w:rsidRDefault="00686238" w:rsidP="0068623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42AAC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0.25pt;height:5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bidiVisual/>
                        <w:tblW w:w="5188" w:type="pct"/>
                        <w:tblInd w:w="-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3"/>
                        <w:gridCol w:w="2230"/>
                        <w:gridCol w:w="1882"/>
                        <w:gridCol w:w="2578"/>
                      </w:tblGrid>
                      <w:tr w:rsidR="00686238" w14:paraId="30469364" w14:textId="77777777" w:rsidTr="00F5231F">
                        <w:tc>
                          <w:tcPr>
                            <w:tcW w:w="1385" w:type="pct"/>
                          </w:tcPr>
                          <w:p w14:paraId="498BFEC8" w14:textId="77777777" w:rsidR="00686238" w:rsidRPr="00F5231F" w:rsidRDefault="00686238" w:rsidP="00434EBE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اجمع عينتين صغيرتين من برازين منفصلين.</w:t>
                            </w:r>
                          </w:p>
                        </w:tc>
                        <w:tc>
                          <w:tcPr>
                            <w:tcW w:w="1205" w:type="pct"/>
                          </w:tcPr>
                          <w:p w14:paraId="1ABA0E9B" w14:textId="77777777" w:rsidR="00686238" w:rsidRPr="00F5231F" w:rsidRDefault="00686238" w:rsidP="00434EBE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قم بتخزين عيناتك في مكان بارد. لا تجمد.</w:t>
                            </w:r>
                          </w:p>
                        </w:tc>
                        <w:tc>
                          <w:tcPr>
                            <w:tcW w:w="1017" w:type="pct"/>
                          </w:tcPr>
                          <w:p w14:paraId="6ECF22E1" w14:textId="77777777" w:rsidR="00686238" w:rsidRPr="00F5231F" w:rsidRDefault="00686238" w:rsidP="00434EBE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أرسل عيناتك إلينا.</w:t>
                            </w:r>
                          </w:p>
                        </w:tc>
                        <w:tc>
                          <w:tcPr>
                            <w:tcW w:w="1393" w:type="pct"/>
                          </w:tcPr>
                          <w:p w14:paraId="1B79F206" w14:textId="77777777" w:rsidR="00686238" w:rsidRPr="00F5231F" w:rsidRDefault="00686238" w:rsidP="00434EBE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امسح رمز الاستجابة السريعة QR هذا لمشاهدة فيديو حول كيفية إجراء الاختبار.</w:t>
                            </w:r>
                          </w:p>
                        </w:tc>
                      </w:tr>
                    </w:tbl>
                    <w:p w14:paraId="1E913A8C" w14:textId="77777777" w:rsidR="00686238" w:rsidRDefault="00686238" w:rsidP="00686238"/>
                  </w:txbxContent>
                </v:textbox>
                <w10:anchorlock/>
              </v:shape>
            </w:pict>
          </mc:Fallback>
        </mc:AlternateContent>
      </w:r>
    </w:p>
    <w:p w14:paraId="41DC5624" w14:textId="77777777" w:rsidR="002650BB" w:rsidRPr="00686238" w:rsidRDefault="00000000" w:rsidP="00686238">
      <w:pPr>
        <w:pStyle w:val="BodyText"/>
        <w:bidi/>
        <w:spacing w:before="120" w:after="120"/>
        <w:rPr>
          <w:rFonts w:ascii="Noto Sans Arabic" w:hAnsi="Noto Sans Arabic" w:cs="Noto Sans Arabic"/>
          <w:b/>
          <w:bCs w:val="0"/>
        </w:rPr>
      </w:pPr>
      <w:r w:rsidRPr="00686238">
        <w:rPr>
          <w:rFonts w:ascii="Noto Sans Arabic" w:hAnsi="Noto Sans Arabic" w:cs="Noto Sans Arabic"/>
          <w:b/>
          <w:bCs w:val="0"/>
          <w:rtl/>
          <w:lang w:val="ar"/>
        </w:rPr>
        <w:t>سيتم إرسال النتيجة إليك وإلى طبيبك بعد 4 أسابيع من إرسال عيناتك إلينا.</w:t>
      </w:r>
    </w:p>
    <w:p w14:paraId="3CE1762D" w14:textId="77777777" w:rsidR="00547D21" w:rsidRPr="00686238" w:rsidRDefault="00000000" w:rsidP="00686238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</w:rPr>
      </w:pPr>
      <w:r w:rsidRPr="00686238">
        <w:rPr>
          <w:rStyle w:val="Strong"/>
          <w:rFonts w:ascii="Noto Sans Arabic" w:hAnsi="Noto Sans Arabic" w:cs="Noto Sans Arabic"/>
          <w:rtl/>
          <w:lang w:val="ar"/>
        </w:rPr>
        <w:t>لا تنس إجراء الاختبار - ضع هذه الرسالة على الثلاجة ومجموعة أدواتك بالقرب من المرحاض</w:t>
      </w:r>
    </w:p>
    <w:p w14:paraId="307F60AF" w14:textId="77777777" w:rsidR="00547D21" w:rsidRPr="00686238" w:rsidRDefault="00000000" w:rsidP="00686238">
      <w:pPr>
        <w:pStyle w:val="BodyText"/>
        <w:bidi/>
        <w:spacing w:after="0"/>
        <w:rPr>
          <w:rFonts w:ascii="Noto Sans Arabic" w:hAnsi="Noto Sans Arabic" w:cs="Noto Sans Arabic"/>
          <w:b/>
          <w:bCs w:val="0"/>
          <w:sz w:val="20"/>
          <w:szCs w:val="20"/>
        </w:rPr>
      </w:pPr>
      <w:r w:rsidRPr="00686238">
        <w:rPr>
          <w:rFonts w:ascii="Noto Sans Arabic" w:hAnsi="Noto Sans Arabic" w:cs="Noto Sans Arabic"/>
          <w:b/>
          <w:bCs w:val="0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D278873" wp14:editId="24660580">
            <wp:simplePos x="0" y="0"/>
            <wp:positionH relativeFrom="margin">
              <wp:posOffset>5162550</wp:posOffset>
            </wp:positionH>
            <wp:positionV relativeFrom="paragraph">
              <wp:posOffset>211786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238">
        <w:rPr>
          <w:rFonts w:ascii="Noto Sans Arabic" w:hAnsi="Noto Sans Arabic" w:cs="Noto Sans Arabic"/>
          <w:b/>
          <w:sz w:val="20"/>
          <w:szCs w:val="20"/>
          <w:rtl/>
          <w:lang w:val="ar"/>
        </w:rPr>
        <w:t>لمزيد من المعلومات حول فحص سرطان الأمعاء</w:t>
      </w:r>
    </w:p>
    <w:p w14:paraId="21ACE63A" w14:textId="7BE0965E" w:rsidR="00547D21" w:rsidRPr="00686238" w:rsidRDefault="00000000" w:rsidP="00686238">
      <w:pPr>
        <w:bidi/>
        <w:rPr>
          <w:rFonts w:ascii="Noto Sans Arabic" w:hAnsi="Noto Sans Arabic" w:cs="Noto Sans Arabic"/>
          <w:sz w:val="20"/>
          <w:szCs w:val="20"/>
        </w:rPr>
      </w:pP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امسح رمز الاستجابة السريعة هذا لزيارة </w:t>
      </w:r>
      <w:hyperlink r:id="rId15" w:history="1">
        <w:r w:rsidR="00547D21" w:rsidRPr="000D3BB1">
          <w:rPr>
            <w:rStyle w:val="Hyperlink"/>
            <w:rFonts w:ascii="Noto Sans Arabic" w:hAnsi="Noto Sans Arabic" w:cs="Noto Sans Arabic"/>
            <w:sz w:val="20"/>
            <w:szCs w:val="20"/>
            <w:rtl/>
            <w:lang w:val="ar"/>
          </w:rPr>
          <w:t>www.health.gov.au/nbcsp</w:t>
        </w:r>
      </w:hyperlink>
    </w:p>
    <w:p w14:paraId="010911F2" w14:textId="09B56F6C" w:rsidR="00547D21" w:rsidRPr="00686238" w:rsidRDefault="00000000" w:rsidP="00686238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تفضل بزيارة السجل الوطني لفحص السرطان على </w:t>
      </w:r>
      <w:hyperlink r:id="rId16" w:history="1">
        <w:r w:rsidR="00547D21" w:rsidRPr="00686238">
          <w:rPr>
            <w:rStyle w:val="Hyperlink"/>
            <w:rFonts w:ascii="Noto Sans Arabic" w:hAnsi="Noto Sans Arabic" w:cs="Noto Sans Arabic"/>
            <w:sz w:val="20"/>
            <w:szCs w:val="20"/>
            <w:rtl/>
            <w:lang w:val="ar"/>
          </w:rPr>
          <w:t>www.ncsr.gov.au</w:t>
        </w:r>
      </w:hyperlink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t xml:space="preserve"> </w:t>
      </w:r>
      <w:r w:rsidRPr="00686238">
        <w:rPr>
          <w:rFonts w:ascii="Noto Sans Arabic" w:hAnsi="Noto Sans Arabic" w:cs="Noto Sans Arabic"/>
          <w:sz w:val="20"/>
          <w:szCs w:val="20"/>
          <w:rtl/>
          <w:lang w:val="ar"/>
        </w:rPr>
        <w:br/>
        <w:t>أو اتصل على الرقم</w:t>
      </w:r>
      <w:r w:rsidR="00686238">
        <w:rPr>
          <w:rFonts w:ascii="Noto Sans Arabic" w:hAnsi="Noto Sans Arabic" w:cs="Noto Sans Arabic"/>
          <w:sz w:val="20"/>
          <w:szCs w:val="20"/>
          <w:lang w:val="en-AU"/>
        </w:rPr>
        <w:t xml:space="preserve"> 1800 627 701 </w:t>
      </w:r>
    </w:p>
    <w:p w14:paraId="54022058" w14:textId="77777777" w:rsidR="006154A9" w:rsidRPr="00D833E1" w:rsidRDefault="00000000" w:rsidP="00686238">
      <w:pPr>
        <w:pStyle w:val="BodyText"/>
        <w:bidi/>
        <w:spacing w:after="0"/>
        <w:rPr>
          <w:rFonts w:ascii="Noto Sans Arabic" w:hAnsi="Noto Sans Arabic" w:cs="Noto Sans Arabic"/>
          <w:sz w:val="18"/>
          <w:szCs w:val="18"/>
        </w:rPr>
      </w:pPr>
      <w:r w:rsidRPr="00D833E1">
        <w:rPr>
          <w:rFonts w:ascii="Noto Sans Arabic" w:hAnsi="Noto Sans Arabic" w:cs="Noto Sans Arabic"/>
          <w:b/>
          <w:bCs w:val="0"/>
          <w:sz w:val="18"/>
          <w:szCs w:val="18"/>
          <w:rtl/>
          <w:lang w:val="ar"/>
        </w:rPr>
        <w:t xml:space="preserve">كيف نستخدم معلوماتك الشخصية: </w:t>
      </w:r>
      <w:hyperlink r:id="rId17" w:history="1">
        <w:r w:rsidR="006154A9" w:rsidRPr="00D833E1">
          <w:rPr>
            <w:rStyle w:val="Hyperlink"/>
            <w:rFonts w:ascii="Noto Sans Arabic" w:hAnsi="Noto Sans Arabic" w:cs="Noto Sans Arabic"/>
            <w:b/>
            <w:bCs w:val="0"/>
            <w:sz w:val="18"/>
            <w:szCs w:val="18"/>
            <w:rtl/>
            <w:lang w:val="ar"/>
          </w:rPr>
          <w:t>www.ncsr.gov.au/privacy</w:t>
        </w:r>
      </w:hyperlink>
    </w:p>
    <w:sectPr w:rsidR="006154A9" w:rsidRPr="00D833E1" w:rsidSect="00BD745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87219" w14:textId="77777777" w:rsidR="00276A1A" w:rsidRDefault="00276A1A">
      <w:r>
        <w:separator/>
      </w:r>
    </w:p>
  </w:endnote>
  <w:endnote w:type="continuationSeparator" w:id="0">
    <w:p w14:paraId="434EA934" w14:textId="77777777" w:rsidR="00276A1A" w:rsidRDefault="0027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62564C-596C-496B-AD05-A4AEDF377812}"/>
    <w:embedBold r:id="rId2" w:fontKey="{4750C740-4838-4A1B-807E-09956A3C2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C1F14FF8-1336-4B75-AEBA-A318B9C97884}"/>
    <w:embedBold r:id="rId4" w:fontKey="{3E238299-F840-41D6-9B06-2F6B2CFAF123}"/>
    <w:embedItalic r:id="rId5" w:fontKey="{632BC995-B259-4DBD-85EB-3E8C19B30E2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763D1AA-8286-4406-B27F-FCF978C851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2520C6-A906-402C-9737-2E796F190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2DDAB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F45BA04" wp14:editId="40FE03D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43045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5BA0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2A43045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E17C" w14:textId="1358BD52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7B56E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559CC00" wp14:editId="50F3DA0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22A63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59CC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0C22A63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BDC58" w14:textId="77777777" w:rsidR="00276A1A" w:rsidRDefault="00276A1A">
      <w:r>
        <w:separator/>
      </w:r>
    </w:p>
  </w:footnote>
  <w:footnote w:type="continuationSeparator" w:id="0">
    <w:p w14:paraId="03AD2289" w14:textId="77777777" w:rsidR="00276A1A" w:rsidRDefault="00276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5370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55C1A5" wp14:editId="07F2A8D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2B9226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5C1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82B9226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F7104" w14:textId="4FF55F60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20415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16CFA5D" wp14:editId="3CCD91A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7072A2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CFA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D7072A2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CC30D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88F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586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C0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AD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50D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6F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C4DF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6C9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BCF21F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B687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3852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54CF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74DF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445A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2ECC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CE0E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E03D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3FFE5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4FA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61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2E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2CC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78F2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67C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2B7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E6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C18EDD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8036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0C15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48C3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4AC0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12A9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D426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F8F1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D0D7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B5AA7"/>
    <w:rsid w:val="000C4966"/>
    <w:rsid w:val="000D3BB1"/>
    <w:rsid w:val="000E6482"/>
    <w:rsid w:val="00106D03"/>
    <w:rsid w:val="0011058C"/>
    <w:rsid w:val="00110841"/>
    <w:rsid w:val="00121533"/>
    <w:rsid w:val="001329C2"/>
    <w:rsid w:val="001376E8"/>
    <w:rsid w:val="001630C3"/>
    <w:rsid w:val="00182BF7"/>
    <w:rsid w:val="001B198E"/>
    <w:rsid w:val="001C29E2"/>
    <w:rsid w:val="001D5644"/>
    <w:rsid w:val="001D7965"/>
    <w:rsid w:val="001E0529"/>
    <w:rsid w:val="001F25B2"/>
    <w:rsid w:val="00263814"/>
    <w:rsid w:val="002650BB"/>
    <w:rsid w:val="00275F4A"/>
    <w:rsid w:val="00276A1A"/>
    <w:rsid w:val="002B1996"/>
    <w:rsid w:val="002C3692"/>
    <w:rsid w:val="00303E73"/>
    <w:rsid w:val="0030642E"/>
    <w:rsid w:val="00324283"/>
    <w:rsid w:val="00325B61"/>
    <w:rsid w:val="003457EB"/>
    <w:rsid w:val="00380E6B"/>
    <w:rsid w:val="00394E86"/>
    <w:rsid w:val="003A34F8"/>
    <w:rsid w:val="003C3078"/>
    <w:rsid w:val="003C6530"/>
    <w:rsid w:val="004017E5"/>
    <w:rsid w:val="004157AF"/>
    <w:rsid w:val="004165EE"/>
    <w:rsid w:val="00434EBE"/>
    <w:rsid w:val="0045539A"/>
    <w:rsid w:val="004643E3"/>
    <w:rsid w:val="004F14C7"/>
    <w:rsid w:val="005130D7"/>
    <w:rsid w:val="00524ECF"/>
    <w:rsid w:val="0054696E"/>
    <w:rsid w:val="00547D21"/>
    <w:rsid w:val="0056197F"/>
    <w:rsid w:val="0057061A"/>
    <w:rsid w:val="00575311"/>
    <w:rsid w:val="005D6BEE"/>
    <w:rsid w:val="006154A9"/>
    <w:rsid w:val="006248F6"/>
    <w:rsid w:val="00626AB6"/>
    <w:rsid w:val="006304C6"/>
    <w:rsid w:val="00636103"/>
    <w:rsid w:val="006501C8"/>
    <w:rsid w:val="0068070F"/>
    <w:rsid w:val="00686238"/>
    <w:rsid w:val="006A4899"/>
    <w:rsid w:val="006C1603"/>
    <w:rsid w:val="006D2199"/>
    <w:rsid w:val="00706806"/>
    <w:rsid w:val="00720574"/>
    <w:rsid w:val="007330FB"/>
    <w:rsid w:val="007421C8"/>
    <w:rsid w:val="00773A4C"/>
    <w:rsid w:val="00783516"/>
    <w:rsid w:val="00795CBA"/>
    <w:rsid w:val="00797626"/>
    <w:rsid w:val="007D74B1"/>
    <w:rsid w:val="007F4F70"/>
    <w:rsid w:val="007F5F63"/>
    <w:rsid w:val="0080719B"/>
    <w:rsid w:val="00856489"/>
    <w:rsid w:val="00886491"/>
    <w:rsid w:val="009253DA"/>
    <w:rsid w:val="009279CB"/>
    <w:rsid w:val="009B7475"/>
    <w:rsid w:val="00A0618C"/>
    <w:rsid w:val="00A216C9"/>
    <w:rsid w:val="00A349D7"/>
    <w:rsid w:val="00A41F14"/>
    <w:rsid w:val="00A80F9B"/>
    <w:rsid w:val="00A86CF6"/>
    <w:rsid w:val="00AF1ECE"/>
    <w:rsid w:val="00B4323C"/>
    <w:rsid w:val="00B93585"/>
    <w:rsid w:val="00BA5A2E"/>
    <w:rsid w:val="00BC04D0"/>
    <w:rsid w:val="00BD745B"/>
    <w:rsid w:val="00C05D4D"/>
    <w:rsid w:val="00C3292B"/>
    <w:rsid w:val="00C501F6"/>
    <w:rsid w:val="00C74104"/>
    <w:rsid w:val="00C75E0E"/>
    <w:rsid w:val="00CD3801"/>
    <w:rsid w:val="00D02AC1"/>
    <w:rsid w:val="00D833E1"/>
    <w:rsid w:val="00D9008C"/>
    <w:rsid w:val="00D915E2"/>
    <w:rsid w:val="00DC1FD5"/>
    <w:rsid w:val="00DE3F8F"/>
    <w:rsid w:val="00E21887"/>
    <w:rsid w:val="00E6060C"/>
    <w:rsid w:val="00E91FBC"/>
    <w:rsid w:val="00EB34B0"/>
    <w:rsid w:val="00EE5221"/>
    <w:rsid w:val="00F1284A"/>
    <w:rsid w:val="00F15473"/>
    <w:rsid w:val="00F700B8"/>
    <w:rsid w:val="00F710D6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82C9A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EB34B0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D3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F7ADBE-6F9B-4FF0-A4F0-5E97B5335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البرنامج الوطني لفحص سرطان الأمعاء - تذكير عند 8 أسابيع</vt:lpstr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البرنامج الوطني لفحص سرطان الأمعاء - تذكير عند 8 أسابيع</dc:title>
  <dc:subject>Cancer</dc:subject>
  <dc:creator>Department of Health, Disability and Ageing, Australian Government</dc:creator>
  <cp:keywords>DAGhqzFspMk,BAFFfzaAPqQ,0</cp:keywords>
  <cp:lastModifiedBy>MASCHKE, Elvia</cp:lastModifiedBy>
  <cp:revision>12</cp:revision>
  <dcterms:created xsi:type="dcterms:W3CDTF">2026-03-04T23:36:00Z</dcterms:created>
  <dcterms:modified xsi:type="dcterms:W3CDTF">2026-05-27T02:01:00Z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