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AF80" w14:textId="50F17C23" w:rsidR="001D7965" w:rsidRPr="007F4F70" w:rsidRDefault="00A80F9B" w:rsidP="00394E86">
      <w:pPr>
        <w:pStyle w:val="BodyText"/>
      </w:pPr>
      <w:r w:rsidRPr="00A45870">
        <w:rPr>
          <w:noProof/>
          <w:lang w:eastAsia="en-AU"/>
        </w:rPr>
        <w:drawing>
          <wp:inline distT="0" distB="0" distL="0" distR="0" wp14:anchorId="5B3423A7" wp14:editId="7A48AECE">
            <wp:extent cx="3733800" cy="780288"/>
            <wp:effectExtent l="0" t="0" r="0" b="1270"/>
            <wp:docPr id="1" name="Picture 1" descr="Australian Government Crest and National Bowel Cancer Screening Program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ustralian Government Crest and National Bowel Cancer Screening Program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F88F9" w14:textId="59BB7F5E" w:rsidR="00CD3801" w:rsidRPr="00B4323C" w:rsidRDefault="006A4899" w:rsidP="006154A9">
      <w:pPr>
        <w:spacing w:before="120"/>
        <w:rPr>
          <w:rStyle w:val="IntenseEmphasis"/>
        </w:rPr>
      </w:pPr>
      <w:r>
        <w:rPr>
          <w:rStyle w:val="IntenseEmphasis"/>
        </w:rPr>
        <w:t xml:space="preserve">C011 </w:t>
      </w:r>
      <w:r w:rsidR="0080719B">
        <w:rPr>
          <w:rStyle w:val="IntenseEmphasis"/>
        </w:rPr>
        <w:t>–</w:t>
      </w:r>
      <w:r>
        <w:rPr>
          <w:rStyle w:val="IntenseEmphasis"/>
        </w:rPr>
        <w:t xml:space="preserve"> </w:t>
      </w:r>
      <w:r w:rsidR="0080719B">
        <w:rPr>
          <w:rStyle w:val="IntenseEmphasis"/>
        </w:rPr>
        <w:t xml:space="preserve">7/2025 – English </w:t>
      </w:r>
      <w:r w:rsidR="00F15473">
        <w:rPr>
          <w:rStyle w:val="IntenseEmphasis"/>
        </w:rPr>
        <w:t xml:space="preserve">– </w:t>
      </w:r>
      <w:r w:rsidR="007F4F70" w:rsidRPr="00B4323C">
        <w:rPr>
          <w:rStyle w:val="IntenseEmphasis"/>
        </w:rPr>
        <w:t>S</w:t>
      </w:r>
      <w:r w:rsidR="00CD3801" w:rsidRPr="00B4323C">
        <w:rPr>
          <w:rStyle w:val="IntenseEmphasis"/>
        </w:rPr>
        <w:t>ample letter only</w:t>
      </w:r>
    </w:p>
    <w:p w14:paraId="3E637D33" w14:textId="79F2353D" w:rsidR="005D6BEE" w:rsidRPr="000B5AA7" w:rsidRDefault="005D6BEE" w:rsidP="005D6BEE">
      <w:pPr>
        <w:pStyle w:val="BlockText"/>
        <w:shd w:val="clear" w:color="auto" w:fill="DD3E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Please do</w:t>
      </w:r>
      <w:r w:rsidRPr="000B5AA7">
        <w:rPr>
          <w:rFonts w:ascii="Arial" w:hAnsi="Arial" w:cs="Arial"/>
          <w:sz w:val="22"/>
        </w:rPr>
        <w:t xml:space="preserve"> </w:t>
      </w:r>
      <w:r w:rsidR="006A4899">
        <w:rPr>
          <w:rFonts w:ascii="Arial" w:hAnsi="Arial" w:cs="Arial"/>
          <w:sz w:val="22"/>
        </w:rPr>
        <w:t>the</w:t>
      </w:r>
      <w:r w:rsidRPr="000B5AA7">
        <w:rPr>
          <w:rFonts w:ascii="Arial" w:hAnsi="Arial" w:cs="Arial"/>
          <w:sz w:val="22"/>
        </w:rPr>
        <w:t xml:space="preserve"> test and return it as soon as possible.</w:t>
      </w:r>
    </w:p>
    <w:p w14:paraId="03331DFA" w14:textId="458CEF54" w:rsidR="001D7965" w:rsidRPr="00C74104" w:rsidRDefault="00275F4A" w:rsidP="00C74104">
      <w:pPr>
        <w:pStyle w:val="Heading1"/>
      </w:pPr>
      <w:proofErr w:type="gramStart"/>
      <w:r w:rsidRPr="00C74104">
        <w:t>&lt;First</w:t>
      </w:r>
      <w:r w:rsidR="00110841" w:rsidRPr="00C74104">
        <w:t xml:space="preserve"> n</w:t>
      </w:r>
      <w:r w:rsidRPr="00C74104">
        <w:t xml:space="preserve">ame&gt;, </w:t>
      </w:r>
      <w:r w:rsidR="00FF0857" w:rsidRPr="00C74104">
        <w:t>this</w:t>
      </w:r>
      <w:proofErr w:type="gramEnd"/>
      <w:r w:rsidR="00FF0857" w:rsidRPr="00C74104">
        <w:t xml:space="preserve"> is a </w:t>
      </w:r>
      <w:r w:rsidR="00FF0857" w:rsidRPr="006A4899">
        <w:rPr>
          <w:color w:val="DD3E26"/>
        </w:rPr>
        <w:t>reminder</w:t>
      </w:r>
      <w:r w:rsidR="002C3692" w:rsidRPr="006A4899">
        <w:rPr>
          <w:color w:val="DD3E26"/>
        </w:rPr>
        <w:t xml:space="preserve"> </w:t>
      </w:r>
      <w:r w:rsidR="00E21887" w:rsidRPr="00C74104">
        <w:t xml:space="preserve">to do </w:t>
      </w:r>
      <w:r w:rsidRPr="00C74104">
        <w:t>your free bowel screening test.</w:t>
      </w:r>
    </w:p>
    <w:p w14:paraId="17ADDCFD" w14:textId="5D258329" w:rsidR="00BD745B" w:rsidRPr="00394E86" w:rsidRDefault="00BD745B" w:rsidP="00394E86">
      <w:pPr>
        <w:pStyle w:val="BodyText"/>
      </w:pPr>
      <w:r w:rsidRPr="00394E86">
        <w:t xml:space="preserve">If you have recently </w:t>
      </w:r>
      <w:r w:rsidR="00795CBA" w:rsidRPr="00394E86">
        <w:t xml:space="preserve">completed and </w:t>
      </w:r>
      <w:r w:rsidRPr="00394E86">
        <w:t>returned your samples, please ignore this letter.</w:t>
      </w:r>
    </w:p>
    <w:p w14:paraId="040392D5" w14:textId="77777777" w:rsidR="00BD745B" w:rsidRPr="007F4F70" w:rsidRDefault="00BD745B" w:rsidP="00394E86">
      <w:pPr>
        <w:pStyle w:val="BodyText"/>
      </w:pPr>
      <w:r w:rsidRPr="007F4F70">
        <w:t xml:space="preserve">If you have lost the kit or need a free replacement, please call us on 1800 627 701 or request one at </w:t>
      </w:r>
      <w:hyperlink r:id="rId11" w:history="1">
        <w:r w:rsidRPr="00110841">
          <w:rPr>
            <w:rStyle w:val="Hyperlink"/>
          </w:rPr>
          <w:t>www.ncsr.gov.au/boweltest</w:t>
        </w:r>
      </w:hyperlink>
      <w:r w:rsidRPr="00110841">
        <w:t>.</w:t>
      </w:r>
      <w:r w:rsidRPr="007F4F70">
        <w:t xml:space="preserve"> </w:t>
      </w:r>
    </w:p>
    <w:p w14:paraId="4F18934E" w14:textId="6A1B81ED" w:rsidR="001D7965" w:rsidRPr="00380E6B" w:rsidRDefault="00275F4A" w:rsidP="00182BF7">
      <w:pPr>
        <w:pStyle w:val="Heading1"/>
        <w:rPr>
          <w:w w:val="100"/>
        </w:rPr>
      </w:pPr>
      <w:r w:rsidRPr="00380E6B">
        <w:rPr>
          <w:w w:val="100"/>
        </w:rPr>
        <w:t>Join</w:t>
      </w:r>
      <w:r w:rsidRPr="00380E6B">
        <w:rPr>
          <w:spacing w:val="-13"/>
          <w:w w:val="100"/>
        </w:rPr>
        <w:t xml:space="preserve"> </w:t>
      </w:r>
      <w:r w:rsidRPr="00380E6B">
        <w:rPr>
          <w:w w:val="100"/>
        </w:rPr>
        <w:t>millions</w:t>
      </w:r>
      <w:r w:rsidRPr="00380E6B">
        <w:rPr>
          <w:spacing w:val="-12"/>
          <w:w w:val="100"/>
        </w:rPr>
        <w:t xml:space="preserve"> </w:t>
      </w:r>
      <w:r w:rsidRPr="00380E6B">
        <w:rPr>
          <w:w w:val="100"/>
        </w:rPr>
        <w:t>of</w:t>
      </w:r>
      <w:r w:rsidRPr="00380E6B">
        <w:rPr>
          <w:spacing w:val="-12"/>
          <w:w w:val="100"/>
        </w:rPr>
        <w:t xml:space="preserve"> </w:t>
      </w:r>
      <w:r w:rsidRPr="00380E6B">
        <w:rPr>
          <w:w w:val="100"/>
        </w:rPr>
        <w:t>Australians</w:t>
      </w:r>
      <w:r w:rsidRPr="00380E6B">
        <w:rPr>
          <w:spacing w:val="-13"/>
          <w:w w:val="100"/>
        </w:rPr>
        <w:t xml:space="preserve"> </w:t>
      </w:r>
      <w:r w:rsidRPr="00380E6B">
        <w:rPr>
          <w:w w:val="100"/>
        </w:rPr>
        <w:t>who</w:t>
      </w:r>
      <w:r w:rsidRPr="00380E6B">
        <w:rPr>
          <w:spacing w:val="-12"/>
          <w:w w:val="100"/>
        </w:rPr>
        <w:t xml:space="preserve"> </w:t>
      </w:r>
      <w:r w:rsidRPr="00380E6B">
        <w:rPr>
          <w:w w:val="100"/>
        </w:rPr>
        <w:t>do</w:t>
      </w:r>
      <w:r w:rsidRPr="00380E6B">
        <w:rPr>
          <w:spacing w:val="-12"/>
          <w:w w:val="100"/>
        </w:rPr>
        <w:t xml:space="preserve"> </w:t>
      </w:r>
      <w:r w:rsidRPr="00380E6B">
        <w:rPr>
          <w:w w:val="100"/>
        </w:rPr>
        <w:t>the</w:t>
      </w:r>
      <w:r w:rsidRPr="00380E6B">
        <w:rPr>
          <w:spacing w:val="-13"/>
          <w:w w:val="100"/>
        </w:rPr>
        <w:t xml:space="preserve"> </w:t>
      </w:r>
      <w:r w:rsidRPr="00380E6B">
        <w:rPr>
          <w:w w:val="100"/>
        </w:rPr>
        <w:t>bowel</w:t>
      </w:r>
      <w:r w:rsidRPr="00380E6B">
        <w:rPr>
          <w:spacing w:val="-12"/>
          <w:w w:val="100"/>
        </w:rPr>
        <w:t xml:space="preserve"> </w:t>
      </w:r>
      <w:r w:rsidRPr="00380E6B">
        <w:rPr>
          <w:w w:val="100"/>
        </w:rPr>
        <w:t>screening</w:t>
      </w:r>
      <w:r w:rsidRPr="00380E6B">
        <w:rPr>
          <w:spacing w:val="-12"/>
          <w:w w:val="100"/>
        </w:rPr>
        <w:t xml:space="preserve"> </w:t>
      </w:r>
      <w:r w:rsidRPr="00380E6B">
        <w:rPr>
          <w:w w:val="100"/>
        </w:rPr>
        <w:t>test</w:t>
      </w:r>
      <w:r w:rsidRPr="00380E6B">
        <w:rPr>
          <w:spacing w:val="-13"/>
          <w:w w:val="100"/>
        </w:rPr>
        <w:t xml:space="preserve"> </w:t>
      </w:r>
      <w:r w:rsidRPr="00380E6B">
        <w:rPr>
          <w:w w:val="100"/>
        </w:rPr>
        <w:t>every</w:t>
      </w:r>
      <w:r w:rsidRPr="00380E6B">
        <w:rPr>
          <w:spacing w:val="-12"/>
          <w:w w:val="100"/>
        </w:rPr>
        <w:t xml:space="preserve"> </w:t>
      </w:r>
      <w:r w:rsidRPr="00380E6B">
        <w:rPr>
          <w:w w:val="100"/>
        </w:rPr>
        <w:t>2</w:t>
      </w:r>
      <w:r w:rsidRPr="00380E6B">
        <w:rPr>
          <w:spacing w:val="-12"/>
          <w:w w:val="100"/>
        </w:rPr>
        <w:t xml:space="preserve"> </w:t>
      </w:r>
      <w:r w:rsidRPr="00380E6B">
        <w:rPr>
          <w:spacing w:val="-2"/>
          <w:w w:val="100"/>
        </w:rPr>
        <w:t>years</w:t>
      </w:r>
    </w:p>
    <w:p w14:paraId="7CD7E602" w14:textId="516C37C3" w:rsidR="001D7965" w:rsidRPr="007F4F70" w:rsidRDefault="00275F4A" w:rsidP="00A349D7">
      <w:pPr>
        <w:pStyle w:val="BodyText"/>
        <w:numPr>
          <w:ilvl w:val="0"/>
          <w:numId w:val="1"/>
        </w:numPr>
        <w:spacing w:after="0"/>
        <w:ind w:left="357" w:hanging="357"/>
      </w:pPr>
      <w:r w:rsidRPr="007F4F70">
        <w:t>Bowel</w:t>
      </w:r>
      <w:r w:rsidRPr="007F4F70">
        <w:rPr>
          <w:spacing w:val="-4"/>
        </w:rPr>
        <w:t xml:space="preserve"> </w:t>
      </w:r>
      <w:r w:rsidRPr="007F4F70">
        <w:t>cancer</w:t>
      </w:r>
      <w:r w:rsidRPr="007F4F70">
        <w:rPr>
          <w:spacing w:val="-4"/>
        </w:rPr>
        <w:t xml:space="preserve"> </w:t>
      </w:r>
      <w:r w:rsidRPr="007F4F70">
        <w:t>takes</w:t>
      </w:r>
      <w:r w:rsidRPr="007F4F70">
        <w:rPr>
          <w:spacing w:val="-4"/>
        </w:rPr>
        <w:t xml:space="preserve"> </w:t>
      </w:r>
      <w:r w:rsidRPr="007F4F70">
        <w:t>more</w:t>
      </w:r>
      <w:r w:rsidRPr="007F4F70">
        <w:rPr>
          <w:spacing w:val="-4"/>
        </w:rPr>
        <w:t xml:space="preserve"> </w:t>
      </w:r>
      <w:r w:rsidRPr="007F4F70">
        <w:t>lives</w:t>
      </w:r>
      <w:r w:rsidRPr="007F4F70">
        <w:rPr>
          <w:spacing w:val="-4"/>
        </w:rPr>
        <w:t xml:space="preserve"> </w:t>
      </w:r>
      <w:r w:rsidRPr="007F4F70">
        <w:t>than</w:t>
      </w:r>
      <w:r w:rsidRPr="007F4F70">
        <w:rPr>
          <w:spacing w:val="-4"/>
        </w:rPr>
        <w:t xml:space="preserve"> </w:t>
      </w:r>
      <w:r w:rsidRPr="007F4F70">
        <w:t>breast,</w:t>
      </w:r>
      <w:r w:rsidRPr="007F4F70">
        <w:rPr>
          <w:spacing w:val="-4"/>
        </w:rPr>
        <w:t xml:space="preserve"> </w:t>
      </w:r>
      <w:r w:rsidRPr="007F4F70">
        <w:t>skin</w:t>
      </w:r>
      <w:r w:rsidRPr="007F4F70">
        <w:rPr>
          <w:spacing w:val="-4"/>
        </w:rPr>
        <w:t xml:space="preserve"> </w:t>
      </w:r>
      <w:r w:rsidRPr="007F4F70">
        <w:t>or</w:t>
      </w:r>
      <w:r w:rsidRPr="007F4F70">
        <w:rPr>
          <w:spacing w:val="-4"/>
        </w:rPr>
        <w:t xml:space="preserve"> </w:t>
      </w:r>
      <w:r w:rsidRPr="007F4F70">
        <w:t>prostate</w:t>
      </w:r>
      <w:r w:rsidRPr="007F4F70">
        <w:rPr>
          <w:spacing w:val="-4"/>
        </w:rPr>
        <w:t xml:space="preserve"> </w:t>
      </w:r>
      <w:r w:rsidRPr="007F4F70">
        <w:t>cancer</w:t>
      </w:r>
      <w:r w:rsidRPr="007F4F70">
        <w:rPr>
          <w:spacing w:val="-4"/>
        </w:rPr>
        <w:t xml:space="preserve"> </w:t>
      </w:r>
      <w:r w:rsidRPr="007F4F70">
        <w:t>–</w:t>
      </w:r>
      <w:r w:rsidRPr="007F4F70">
        <w:rPr>
          <w:spacing w:val="-4"/>
        </w:rPr>
        <w:t xml:space="preserve"> </w:t>
      </w:r>
      <w:r w:rsidRPr="007F4F70">
        <w:t>with</w:t>
      </w:r>
      <w:r w:rsidRPr="007F4F70">
        <w:rPr>
          <w:spacing w:val="-4"/>
        </w:rPr>
        <w:t xml:space="preserve"> </w:t>
      </w:r>
      <w:r w:rsidRPr="007F4F70">
        <w:t>age</w:t>
      </w:r>
      <w:r w:rsidRPr="007F4F70">
        <w:rPr>
          <w:spacing w:val="-4"/>
        </w:rPr>
        <w:t xml:space="preserve"> </w:t>
      </w:r>
      <w:r w:rsidRPr="007F4F70">
        <w:t>the</w:t>
      </w:r>
      <w:r w:rsidRPr="007F4F70">
        <w:rPr>
          <w:spacing w:val="-4"/>
        </w:rPr>
        <w:t xml:space="preserve"> </w:t>
      </w:r>
      <w:r w:rsidRPr="007F4F70">
        <w:t>biggest</w:t>
      </w:r>
      <w:r w:rsidRPr="007F4F70">
        <w:rPr>
          <w:spacing w:val="-4"/>
        </w:rPr>
        <w:t xml:space="preserve"> </w:t>
      </w:r>
      <w:r w:rsidRPr="007F4F70">
        <w:t>risk</w:t>
      </w:r>
      <w:r w:rsidRPr="007F4F70">
        <w:rPr>
          <w:spacing w:val="-4"/>
        </w:rPr>
        <w:t xml:space="preserve"> </w:t>
      </w:r>
      <w:r w:rsidRPr="007F4F70">
        <w:t>factor.</w:t>
      </w:r>
    </w:p>
    <w:p w14:paraId="25735482" w14:textId="0D24C01E" w:rsidR="00886491" w:rsidRPr="007F4F70" w:rsidRDefault="00886491" w:rsidP="00A349D7">
      <w:pPr>
        <w:pStyle w:val="BodyText"/>
        <w:numPr>
          <w:ilvl w:val="0"/>
          <w:numId w:val="1"/>
        </w:numPr>
        <w:spacing w:after="0"/>
        <w:ind w:left="357" w:hanging="357"/>
      </w:pPr>
      <w:r w:rsidRPr="007F4F70">
        <w:t xml:space="preserve">It can develop without symptoms or family history, and even fit and healthy people can get it. </w:t>
      </w:r>
    </w:p>
    <w:p w14:paraId="6B068092" w14:textId="168D7CC7" w:rsidR="001D7965" w:rsidRPr="007F4F70" w:rsidRDefault="00275F4A" w:rsidP="00A349D7">
      <w:pPr>
        <w:pStyle w:val="BodyText"/>
        <w:numPr>
          <w:ilvl w:val="0"/>
          <w:numId w:val="1"/>
        </w:numPr>
        <w:ind w:left="357" w:hanging="357"/>
        <w:rPr>
          <w:w w:val="100"/>
        </w:rPr>
      </w:pPr>
      <w:r w:rsidRPr="007F4F70">
        <w:t>If found early, over 90% of bowel cancer cases can be successfully treated.</w:t>
      </w:r>
    </w:p>
    <w:p w14:paraId="7D691A97" w14:textId="77777777" w:rsidR="003457EB" w:rsidRPr="009253DA" w:rsidRDefault="003457EB" w:rsidP="003457EB">
      <w:pPr>
        <w:pStyle w:val="Box"/>
        <w:rPr>
          <w:rStyle w:val="Strong"/>
          <w:rFonts w:ascii="Arial" w:hAnsi="Arial" w:cs="Arial"/>
          <w:b/>
          <w:bCs/>
          <w:sz w:val="22"/>
          <w:szCs w:val="18"/>
        </w:rPr>
      </w:pPr>
      <w:r w:rsidRPr="009253DA">
        <w:rPr>
          <w:rStyle w:val="Strong"/>
          <w:rFonts w:ascii="Arial" w:hAnsi="Arial" w:cs="Arial"/>
          <w:b/>
          <w:bCs/>
          <w:sz w:val="22"/>
          <w:szCs w:val="18"/>
        </w:rPr>
        <w:t>Please do the test – it’s quick, clean and easy</w:t>
      </w:r>
    </w:p>
    <w:p w14:paraId="442E0798" w14:textId="77777777" w:rsidR="003457EB" w:rsidRPr="009253DA" w:rsidRDefault="003457EB" w:rsidP="003457EB">
      <w:pPr>
        <w:pStyle w:val="Box"/>
        <w:rPr>
          <w:rStyle w:val="Strong"/>
          <w:rFonts w:ascii="Arial" w:hAnsi="Arial" w:cs="Arial"/>
          <w:b/>
          <w:bCs/>
          <w:sz w:val="22"/>
          <w:szCs w:val="18"/>
        </w:rPr>
      </w:pPr>
      <w:r w:rsidRPr="009253DA">
        <w:rPr>
          <w:rStyle w:val="Strong"/>
          <w:rFonts w:ascii="Arial" w:hAnsi="Arial" w:cs="Arial"/>
          <w:b/>
          <w:bCs/>
          <w:sz w:val="22"/>
          <w:szCs w:val="18"/>
        </w:rPr>
        <w:t>Everything you need is inside the kit, including detailed instructions.</w:t>
      </w:r>
    </w:p>
    <w:p w14:paraId="34E62C0F" w14:textId="77777777" w:rsidR="003457EB" w:rsidRPr="00524ECF" w:rsidRDefault="003457EB" w:rsidP="003457EB">
      <w:pPr>
        <w:pStyle w:val="Box"/>
      </w:pPr>
      <w:r w:rsidRPr="00671275">
        <w:rPr>
          <w:noProof/>
        </w:rPr>
        <w:drawing>
          <wp:inline distT="0" distB="0" distL="0" distR="0" wp14:anchorId="7D350D1E" wp14:editId="774537A6">
            <wp:extent cx="5772956" cy="1657581"/>
            <wp:effectExtent l="0" t="0" r="0" b="0"/>
            <wp:docPr id="2098500303" name="Picture 1" descr="Four steps on how to collect:&#10;Step 1: collect 2 tiny samples from 2 separate poos&#10;Step 2: store your samples somewhere cool. Do not freeze&#10;Step 3: Post your samples back to us. &#10;Step 4: Scan this QR code to watch a video on how to do the t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500303" name="Picture 1" descr="Four steps on how to collect:&#10;Step 1: collect 2 tiny samples from 2 separate poos&#10;Step 2: store your samples somewhere cool. Do not freeze&#10;Step 3: Post your samples back to us. &#10;Step 4: Scan this QR code to watch a video on how to do the te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D757E" w14:textId="44EB9E4B" w:rsidR="002650BB" w:rsidRPr="00F1284A" w:rsidRDefault="002650BB" w:rsidP="002650BB">
      <w:pPr>
        <w:pStyle w:val="BodyText"/>
        <w:spacing w:before="240"/>
      </w:pPr>
      <w:r w:rsidRPr="00F1284A">
        <w:t xml:space="preserve">Your result will be mailed to you and your doctor 4 weeks after you </w:t>
      </w:r>
      <w:r w:rsidR="006248F6">
        <w:t>send us</w:t>
      </w:r>
      <w:r w:rsidRPr="00F1284A">
        <w:t xml:space="preserve"> your samples.</w:t>
      </w:r>
    </w:p>
    <w:p w14:paraId="0EE72296" w14:textId="77777777" w:rsidR="002650BB" w:rsidRPr="001F25B2" w:rsidRDefault="002650BB" w:rsidP="002650BB">
      <w:pPr>
        <w:pStyle w:val="BodyText"/>
        <w:rPr>
          <w:rStyle w:val="Strong"/>
        </w:rPr>
      </w:pPr>
      <w:r w:rsidRPr="001F25B2">
        <w:rPr>
          <w:rStyle w:val="Strong"/>
        </w:rPr>
        <w:t>Don’t forget to do the test – put this letter on the fridge and your kit near the toilet.</w:t>
      </w:r>
    </w:p>
    <w:p w14:paraId="21BC945E" w14:textId="77777777" w:rsidR="001F25B2" w:rsidRPr="006501C8" w:rsidRDefault="001F25B2" w:rsidP="001F25B2">
      <w:pPr>
        <w:pStyle w:val="BodyText"/>
        <w:rPr>
          <w:b/>
          <w:color w:val="000000" w:themeColor="text1"/>
        </w:rPr>
      </w:pPr>
      <w:r w:rsidRPr="006501C8">
        <w:rPr>
          <w:rStyle w:val="Strong"/>
          <w:noProof/>
        </w:rPr>
        <w:drawing>
          <wp:anchor distT="0" distB="0" distL="114300" distR="114300" simplePos="0" relativeHeight="251659264" behindDoc="0" locked="0" layoutInCell="1" allowOverlap="1" wp14:anchorId="40F1C567" wp14:editId="162EDCA8">
            <wp:simplePos x="0" y="0"/>
            <wp:positionH relativeFrom="margin">
              <wp:align>left</wp:align>
            </wp:positionH>
            <wp:positionV relativeFrom="paragraph">
              <wp:posOffset>57980</wp:posOffset>
            </wp:positionV>
            <wp:extent cx="1130300" cy="1018540"/>
            <wp:effectExtent l="0" t="0" r="0" b="0"/>
            <wp:wrapSquare wrapText="bothSides"/>
            <wp:docPr id="109932881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32881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1C8">
        <w:rPr>
          <w:rStyle w:val="Strong"/>
        </w:rPr>
        <w:t>For more information about bowel cancer screening</w:t>
      </w:r>
      <w:r w:rsidRPr="006501C8">
        <w:rPr>
          <w:b/>
          <w:color w:val="000000" w:themeColor="text1"/>
        </w:rPr>
        <w:t>:</w:t>
      </w:r>
    </w:p>
    <w:p w14:paraId="5A948FB9" w14:textId="77777777" w:rsidR="001F25B2" w:rsidRPr="006501C8" w:rsidRDefault="001F25B2" w:rsidP="001F25B2">
      <w:pPr>
        <w:pStyle w:val="BodyText"/>
        <w:numPr>
          <w:ilvl w:val="0"/>
          <w:numId w:val="4"/>
        </w:numPr>
        <w:spacing w:after="0"/>
        <w:rPr>
          <w:color w:val="000000" w:themeColor="text1"/>
        </w:rPr>
      </w:pPr>
      <w:r w:rsidRPr="006501C8">
        <w:rPr>
          <w:color w:val="000000" w:themeColor="text1"/>
        </w:rPr>
        <w:t xml:space="preserve">scan this QR code to visit </w:t>
      </w:r>
      <w:hyperlink r:id="rId14" w:history="1">
        <w:r w:rsidRPr="006501C8">
          <w:rPr>
            <w:rStyle w:val="Hyperlink"/>
          </w:rPr>
          <w:t>www.health.gov.au/nbcsp</w:t>
        </w:r>
      </w:hyperlink>
    </w:p>
    <w:p w14:paraId="105A812E" w14:textId="77777777" w:rsidR="001F25B2" w:rsidRPr="006501C8" w:rsidRDefault="001F25B2" w:rsidP="001F25B2">
      <w:pPr>
        <w:pStyle w:val="BodyText"/>
        <w:numPr>
          <w:ilvl w:val="0"/>
          <w:numId w:val="4"/>
        </w:numPr>
        <w:rPr>
          <w:color w:val="000000" w:themeColor="text1"/>
        </w:rPr>
      </w:pPr>
      <w:proofErr w:type="gramStart"/>
      <w:r w:rsidRPr="006501C8">
        <w:rPr>
          <w:color w:val="000000" w:themeColor="text1"/>
        </w:rPr>
        <w:t>call</w:t>
      </w:r>
      <w:proofErr w:type="gramEnd"/>
      <w:r w:rsidRPr="006501C8">
        <w:rPr>
          <w:color w:val="000000" w:themeColor="text1"/>
        </w:rPr>
        <w:t xml:space="preserve"> the National Cancer Screening Register on </w:t>
      </w:r>
      <w:r w:rsidRPr="006501C8">
        <w:rPr>
          <w:b/>
          <w:color w:val="000000" w:themeColor="text1"/>
        </w:rPr>
        <w:t>1800 627 701</w:t>
      </w:r>
      <w:r w:rsidRPr="006501C8">
        <w:rPr>
          <w:color w:val="000000" w:themeColor="text1"/>
        </w:rPr>
        <w:t>.</w:t>
      </w:r>
    </w:p>
    <w:p w14:paraId="7B1A746F" w14:textId="77777777" w:rsidR="001F25B2" w:rsidRDefault="001F25B2" w:rsidP="001F25B2">
      <w:pPr>
        <w:pStyle w:val="BodyText"/>
      </w:pPr>
      <w:r w:rsidRPr="006501C8">
        <w:rPr>
          <w:color w:val="000000" w:themeColor="text1"/>
        </w:rPr>
        <w:t xml:space="preserve">How we use your personal information </w:t>
      </w:r>
      <w:hyperlink r:id="rId15" w:history="1">
        <w:r w:rsidRPr="006501C8">
          <w:rPr>
            <w:rStyle w:val="Hyperlink"/>
          </w:rPr>
          <w:t>www.ncsr.gov.au/privacy</w:t>
        </w:r>
      </w:hyperlink>
      <w:r w:rsidRPr="006501C8">
        <w:rPr>
          <w:color w:val="000000" w:themeColor="text1"/>
        </w:rPr>
        <w:t>.</w:t>
      </w:r>
    </w:p>
    <w:p w14:paraId="5DFAE638" w14:textId="48A8E99D" w:rsidR="006154A9" w:rsidRPr="007F4F70" w:rsidRDefault="006154A9" w:rsidP="00394E86">
      <w:pPr>
        <w:pStyle w:val="BodyText"/>
      </w:pPr>
    </w:p>
    <w:sectPr w:rsidR="006154A9" w:rsidRPr="007F4F70" w:rsidSect="00BD745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7180"/>
      <w:pgMar w:top="709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13D0" w14:textId="77777777" w:rsidR="00D93093" w:rsidRDefault="00D93093" w:rsidP="00FC605A">
      <w:r>
        <w:separator/>
      </w:r>
    </w:p>
  </w:endnote>
  <w:endnote w:type="continuationSeparator" w:id="0">
    <w:p w14:paraId="69440148" w14:textId="77777777" w:rsidR="00D93093" w:rsidRDefault="00D93093" w:rsidP="00FC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6734" w14:textId="27CF64B4" w:rsidR="00FC605A" w:rsidRDefault="00FC60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571492" wp14:editId="69FC3A6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0222547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E1544" w14:textId="0CB297FD" w:rsidR="00FC605A" w:rsidRPr="00FC605A" w:rsidRDefault="00FC605A" w:rsidP="00FC605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605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7149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14EE1544" w14:textId="0CB297FD" w:rsidR="00FC605A" w:rsidRPr="00FC605A" w:rsidRDefault="00FC605A" w:rsidP="00FC605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C605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37EE" w14:textId="34F6F775" w:rsidR="00FC605A" w:rsidRDefault="00FC6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6CC8" w14:textId="43123D3D" w:rsidR="00FC605A" w:rsidRDefault="00FC605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C42667" wp14:editId="418181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96142763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177CFB" w14:textId="14226AC0" w:rsidR="00FC605A" w:rsidRPr="00FC605A" w:rsidRDefault="00FC605A" w:rsidP="00FC605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605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4266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04177CFB" w14:textId="14226AC0" w:rsidR="00FC605A" w:rsidRPr="00FC605A" w:rsidRDefault="00FC605A" w:rsidP="00FC605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C605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E5E19" w14:textId="77777777" w:rsidR="00D93093" w:rsidRDefault="00D93093" w:rsidP="00FC605A">
      <w:r>
        <w:separator/>
      </w:r>
    </w:p>
  </w:footnote>
  <w:footnote w:type="continuationSeparator" w:id="0">
    <w:p w14:paraId="713C8B64" w14:textId="77777777" w:rsidR="00D93093" w:rsidRDefault="00D93093" w:rsidP="00FC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3A6E" w14:textId="779B4C3E" w:rsidR="00FC605A" w:rsidRDefault="00FC60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1BC8D964" wp14:editId="6586D3E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683128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FB308" w14:textId="2FE42A13" w:rsidR="00FC605A" w:rsidRPr="00FC605A" w:rsidRDefault="00FC605A" w:rsidP="00FC605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605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8D9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31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5BDFB308" w14:textId="2FE42A13" w:rsidR="00FC605A" w:rsidRPr="00FC605A" w:rsidRDefault="00FC605A" w:rsidP="00FC605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C605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A07F5" w14:textId="2E8EBD0A" w:rsidR="00FC605A" w:rsidRDefault="00FC60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FE5B" w14:textId="086AB54F" w:rsidR="00FC605A" w:rsidRDefault="00FC605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0048" behindDoc="0" locked="0" layoutInCell="1" allowOverlap="1" wp14:anchorId="00BA3A9F" wp14:editId="471052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535288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1AA2B" w14:textId="29A9EB12" w:rsidR="00FC605A" w:rsidRPr="00FC605A" w:rsidRDefault="00FC605A" w:rsidP="00FC605A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C605A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A3A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00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1DC1AA2B" w14:textId="29A9EB12" w:rsidR="00FC605A" w:rsidRPr="00FC605A" w:rsidRDefault="00FC605A" w:rsidP="00FC605A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C605A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910"/>
    <w:multiLevelType w:val="hybridMultilevel"/>
    <w:tmpl w:val="F75AD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2CF"/>
    <w:multiLevelType w:val="hybridMultilevel"/>
    <w:tmpl w:val="0C3CCB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485C6F"/>
    <w:multiLevelType w:val="hybridMultilevel"/>
    <w:tmpl w:val="CDC46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F1CAE"/>
    <w:multiLevelType w:val="hybridMultilevel"/>
    <w:tmpl w:val="F88A62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1352522">
    <w:abstractNumId w:val="1"/>
  </w:num>
  <w:num w:numId="2" w16cid:durableId="1096101213">
    <w:abstractNumId w:val="0"/>
  </w:num>
  <w:num w:numId="3" w16cid:durableId="1523131916">
    <w:abstractNumId w:val="3"/>
  </w:num>
  <w:num w:numId="4" w16cid:durableId="1740983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965"/>
    <w:rsid w:val="00002DEC"/>
    <w:rsid w:val="000211C0"/>
    <w:rsid w:val="0011058C"/>
    <w:rsid w:val="00110841"/>
    <w:rsid w:val="00121533"/>
    <w:rsid w:val="00182BF7"/>
    <w:rsid w:val="00184712"/>
    <w:rsid w:val="001B5C9C"/>
    <w:rsid w:val="001C29E2"/>
    <w:rsid w:val="001D7965"/>
    <w:rsid w:val="001E0529"/>
    <w:rsid w:val="001F25B2"/>
    <w:rsid w:val="002650BB"/>
    <w:rsid w:val="00275F4A"/>
    <w:rsid w:val="00291050"/>
    <w:rsid w:val="00295A8C"/>
    <w:rsid w:val="002C3692"/>
    <w:rsid w:val="00324283"/>
    <w:rsid w:val="00325B61"/>
    <w:rsid w:val="003457EB"/>
    <w:rsid w:val="00380E6B"/>
    <w:rsid w:val="00394E86"/>
    <w:rsid w:val="003A34F8"/>
    <w:rsid w:val="003C3078"/>
    <w:rsid w:val="004157AF"/>
    <w:rsid w:val="0054696E"/>
    <w:rsid w:val="0056197F"/>
    <w:rsid w:val="0057061A"/>
    <w:rsid w:val="00575311"/>
    <w:rsid w:val="005D6BEE"/>
    <w:rsid w:val="006113BC"/>
    <w:rsid w:val="006154A9"/>
    <w:rsid w:val="006248F6"/>
    <w:rsid w:val="00626AB6"/>
    <w:rsid w:val="006304C6"/>
    <w:rsid w:val="0068070F"/>
    <w:rsid w:val="006A4899"/>
    <w:rsid w:val="007330FB"/>
    <w:rsid w:val="007421C8"/>
    <w:rsid w:val="00773A4C"/>
    <w:rsid w:val="00795CBA"/>
    <w:rsid w:val="007F4F70"/>
    <w:rsid w:val="0080719B"/>
    <w:rsid w:val="00886491"/>
    <w:rsid w:val="009253DA"/>
    <w:rsid w:val="009279CB"/>
    <w:rsid w:val="00982F8F"/>
    <w:rsid w:val="00A349D7"/>
    <w:rsid w:val="00A80F9B"/>
    <w:rsid w:val="00B4323C"/>
    <w:rsid w:val="00BA5A2E"/>
    <w:rsid w:val="00BC04D0"/>
    <w:rsid w:val="00BD745B"/>
    <w:rsid w:val="00C05D4D"/>
    <w:rsid w:val="00C161C7"/>
    <w:rsid w:val="00C3292B"/>
    <w:rsid w:val="00C501F6"/>
    <w:rsid w:val="00C74104"/>
    <w:rsid w:val="00C75E0E"/>
    <w:rsid w:val="00C8151B"/>
    <w:rsid w:val="00CD3801"/>
    <w:rsid w:val="00D93093"/>
    <w:rsid w:val="00E21887"/>
    <w:rsid w:val="00E6060C"/>
    <w:rsid w:val="00E91FBC"/>
    <w:rsid w:val="00EE5221"/>
    <w:rsid w:val="00F15473"/>
    <w:rsid w:val="00F700B8"/>
    <w:rsid w:val="00FC605A"/>
    <w:rsid w:val="00FD7EDE"/>
    <w:rsid w:val="00FF0857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94AC0"/>
  <w15:docId w15:val="{CFA7023C-56EA-4D1B-9A43-42CA76DC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C74104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96E"/>
    <w:pPr>
      <w:spacing w:after="240"/>
      <w:outlineLvl w:val="1"/>
    </w:pPr>
    <w:rPr>
      <w:rFonts w:ascii="Arial" w:hAnsi="Arial" w:cs="Arial"/>
      <w:b/>
      <w:color w:val="0D406A"/>
      <w:w w:val="10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94E86"/>
    <w:pPr>
      <w:spacing w:after="240"/>
    </w:pPr>
    <w:rPr>
      <w:rFonts w:ascii="Arial" w:hAnsi="Arial" w:cs="Arial"/>
      <w:bCs/>
      <w:w w:val="105"/>
    </w:rPr>
  </w:style>
  <w:style w:type="paragraph" w:styleId="Title">
    <w:name w:val="Title"/>
    <w:basedOn w:val="Normal"/>
    <w:uiPriority w:val="10"/>
    <w:qFormat/>
    <w:pPr>
      <w:spacing w:before="1"/>
      <w:ind w:left="1424" w:right="1000" w:hanging="201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70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6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61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61A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94E86"/>
    <w:rPr>
      <w:rFonts w:ascii="Arial" w:eastAsia="Calibri" w:hAnsi="Arial" w:cs="Arial"/>
      <w:bCs/>
      <w:w w:val="105"/>
    </w:rPr>
  </w:style>
  <w:style w:type="character" w:styleId="Hyperlink">
    <w:name w:val="Hyperlink"/>
    <w:basedOn w:val="DefaultParagraphFont"/>
    <w:uiPriority w:val="99"/>
    <w:unhideWhenUsed/>
    <w:rsid w:val="00BD745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6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05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6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05A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54696E"/>
    <w:rPr>
      <w:rFonts w:ascii="Arial" w:eastAsia="Calibri" w:hAnsi="Arial" w:cs="Arial"/>
      <w:b/>
      <w:color w:val="0D406A"/>
      <w:w w:val="105"/>
      <w:sz w:val="26"/>
      <w:szCs w:val="26"/>
    </w:rPr>
  </w:style>
  <w:style w:type="character" w:styleId="IntenseEmphasis">
    <w:name w:val="Intense Emphasis"/>
    <w:uiPriority w:val="21"/>
    <w:qFormat/>
    <w:rsid w:val="00B4323C"/>
    <w:rPr>
      <w:rFonts w:ascii="Arial" w:hAnsi="Arial" w:cs="Arial"/>
      <w:b/>
      <w:color w:val="DD3E26"/>
      <w:w w:val="105"/>
    </w:rPr>
  </w:style>
  <w:style w:type="table" w:styleId="TableGrid">
    <w:name w:val="Table Grid"/>
    <w:basedOn w:val="TableNormal"/>
    <w:uiPriority w:val="39"/>
    <w:rsid w:val="00265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6197F"/>
    <w:rPr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4104"/>
    <w:rPr>
      <w:rFonts w:ascii="Arial" w:eastAsia="Calibri" w:hAnsi="Arial" w:cs="Arial"/>
      <w:b/>
      <w:color w:val="0D406A"/>
      <w:w w:val="105"/>
      <w:sz w:val="26"/>
      <w:szCs w:val="26"/>
    </w:rPr>
  </w:style>
  <w:style w:type="paragraph" w:styleId="BlockText">
    <w:name w:val="Block Text"/>
    <w:basedOn w:val="Normal"/>
    <w:link w:val="BlockTextChar"/>
    <w:uiPriority w:val="99"/>
    <w:unhideWhenUsed/>
    <w:rsid w:val="005D6BEE"/>
    <w:pPr>
      <w:pBdr>
        <w:top w:val="single" w:sz="2" w:space="10" w:color="FF0000"/>
        <w:left w:val="single" w:sz="2" w:space="10" w:color="FF0000"/>
        <w:bottom w:val="single" w:sz="2" w:space="10" w:color="FF0000"/>
        <w:right w:val="single" w:sz="2" w:space="10" w:color="FF0000"/>
      </w:pBdr>
      <w:shd w:val="clear" w:color="auto" w:fill="FF0000"/>
      <w:spacing w:before="240" w:after="120" w:line="276" w:lineRule="auto"/>
      <w:ind w:left="1151" w:right="1151"/>
      <w:jc w:val="center"/>
    </w:pPr>
    <w:rPr>
      <w:rFonts w:asciiTheme="minorHAnsi" w:eastAsiaTheme="minorEastAsia" w:hAnsiTheme="minorHAnsi" w:cstheme="minorBidi"/>
      <w:b/>
      <w:iCs/>
      <w:color w:val="FFFFFF" w:themeColor="background1"/>
      <w:sz w:val="28"/>
    </w:rPr>
  </w:style>
  <w:style w:type="character" w:customStyle="1" w:styleId="BlockTextChar">
    <w:name w:val="Block Text Char"/>
    <w:basedOn w:val="DefaultParagraphFont"/>
    <w:link w:val="BlockText"/>
    <w:uiPriority w:val="99"/>
    <w:rsid w:val="005D6BEE"/>
    <w:rPr>
      <w:rFonts w:eastAsiaTheme="minorEastAsia"/>
      <w:b/>
      <w:iCs/>
      <w:color w:val="FFFFFF" w:themeColor="background1"/>
      <w:sz w:val="28"/>
      <w:shd w:val="clear" w:color="auto" w:fill="FF0000"/>
    </w:rPr>
  </w:style>
  <w:style w:type="paragraph" w:customStyle="1" w:styleId="Box">
    <w:name w:val="Box"/>
    <w:basedOn w:val="BlockText"/>
    <w:link w:val="BoxChar"/>
    <w:qFormat/>
    <w:rsid w:val="003457EB"/>
    <w:pPr>
      <w:shd w:val="clear" w:color="auto" w:fill="auto"/>
      <w:ind w:left="0" w:right="0"/>
    </w:pPr>
    <w:rPr>
      <w:color w:val="000000" w:themeColor="text1"/>
      <w:sz w:val="24"/>
    </w:rPr>
  </w:style>
  <w:style w:type="character" w:customStyle="1" w:styleId="BoxChar">
    <w:name w:val="Box Char"/>
    <w:basedOn w:val="BlockTextChar"/>
    <w:link w:val="Box"/>
    <w:rsid w:val="003457EB"/>
    <w:rPr>
      <w:rFonts w:eastAsiaTheme="minorEastAsia"/>
      <w:b/>
      <w:iCs/>
      <w:color w:val="000000" w:themeColor="text1"/>
      <w:sz w:val="24"/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csr.gov.au/boweltes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ncsr.gov.au/privacy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www.health.gov.au/nbcs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B85DA16D2574DB76868267F841C32" ma:contentTypeVersion="16" ma:contentTypeDescription="Create a new document." ma:contentTypeScope="" ma:versionID="984849a503a8cd2ce6f4e91a3784ae5b">
  <xsd:schema xmlns:xsd="http://www.w3.org/2001/XMLSchema" xmlns:xs="http://www.w3.org/2001/XMLSchema" xmlns:p="http://schemas.microsoft.com/office/2006/metadata/properties" xmlns:ns2="29d96d0e-e133-4b47-83df-43adca3dbbf0" xmlns:ns3="b43c2291-e1b6-47ff-a130-ab60a193957d" targetNamespace="http://schemas.microsoft.com/office/2006/metadata/properties" ma:root="true" ma:fieldsID="ae0cb7a24db934c396cccf5d2ecf7a62" ns2:_="" ns3:_="">
    <xsd:import namespace="29d96d0e-e133-4b47-83df-43adca3dbbf0"/>
    <xsd:import namespace="b43c2291-e1b6-47ff-a130-ab60a1939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6d0e-e133-4b47-83df-43adca3d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2291-e1b6-47ff-a130-ab60a1939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e0a4df-6dc9-46b1-8489-d0d86a4f3c78}" ma:internalName="TaxCatchAll" ma:showField="CatchAllData" ma:web="b43c2291-e1b6-47ff-a130-ab60a1939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96d0e-e133-4b47-83df-43adca3dbbf0">
      <Terms xmlns="http://schemas.microsoft.com/office/infopath/2007/PartnerControls"/>
    </lcf76f155ced4ddcb4097134ff3c332f>
    <TaxCatchAll xmlns="b43c2291-e1b6-47ff-a130-ab60a19395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433A4-9DC8-4349-BD49-3BD81E68B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96d0e-e133-4b47-83df-43adca3dbbf0"/>
    <ds:schemaRef ds:uri="b43c2291-e1b6-47ff-a130-ab60a193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F1259-9BE9-43A3-83EB-F9BBDFCE67B4}">
  <ds:schemaRefs>
    <ds:schemaRef ds:uri="http://schemas.microsoft.com/office/2006/metadata/properties"/>
    <ds:schemaRef ds:uri="http://schemas.microsoft.com/office/infopath/2007/PartnerControls"/>
    <ds:schemaRef ds:uri="29d96d0e-e133-4b47-83df-43adca3dbbf0"/>
    <ds:schemaRef ds:uri="b43c2291-e1b6-47ff-a130-ab60a193957d"/>
  </ds:schemaRefs>
</ds:datastoreItem>
</file>

<file path=customXml/itemProps3.xml><?xml version="1.0" encoding="utf-8"?>
<ds:datastoreItem xmlns:ds="http://schemas.openxmlformats.org/officeDocument/2006/customXml" ds:itemID="{9A274521-AEB7-4156-9906-85D89E5B54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B-T01-C001 - Invite Letter for newly 50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Invite Letter for newly 50</dc:title>
  <dc:subject>Cancer Screening</dc:subject>
  <dc:creator>Australian Government Department of Health, Disability and Ageing</dc:creator>
  <cp:keywords/>
  <cp:lastModifiedBy>MASCHKE, Elvia</cp:lastModifiedBy>
  <cp:revision>56</cp:revision>
  <dcterms:created xsi:type="dcterms:W3CDTF">2025-04-09T07:48:00Z</dcterms:created>
  <dcterms:modified xsi:type="dcterms:W3CDTF">2026-05-27T00:26:00Z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Canva</vt:lpwstr>
  </property>
  <property fmtid="{D5CDD505-2E9C-101B-9397-08002B2CF9AE}" pid="4" name="LastSaved">
    <vt:filetime>2025-04-09T00:00:00Z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0x01010036AB85DA16D2574DB76868267F841C32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26f40ee4,2dcb8633,12bcc06c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74e902b7,617d644,23d401e1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2025-12-11T06:37:27Z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6126c562-218b-4e16-b868-303e12b49829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10, 0, 1, 1</vt:lpwstr>
  </property>
</Properties>
</file>