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B380" w14:textId="77777777" w:rsidR="008A26C9" w:rsidRPr="00B22F2F" w:rsidRDefault="008A26C9" w:rsidP="0017536D">
      <w:pPr>
        <w:pStyle w:val="Heading1"/>
        <w:jc w:val="both"/>
        <w:rPr>
          <w:sz w:val="36"/>
          <w:szCs w:val="28"/>
        </w:rPr>
      </w:pPr>
      <w:r w:rsidRPr="00B22F2F">
        <w:rPr>
          <w:sz w:val="36"/>
          <w:szCs w:val="28"/>
        </w:rPr>
        <w:t>Learning Health System Strategic Advisory Committee</w:t>
      </w:r>
    </w:p>
    <w:p w14:paraId="18A80D9E" w14:textId="77777777" w:rsidR="008A26C9" w:rsidRPr="008376E2" w:rsidRDefault="008A26C9" w:rsidP="001A05E1">
      <w:pPr>
        <w:sectPr w:rsidR="008A26C9" w:rsidRPr="008376E2" w:rsidSect="008A26C9">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pPr>
    </w:p>
    <w:p w14:paraId="021F3142" w14:textId="500771F3" w:rsidR="008A26C9" w:rsidRPr="00B22F2F" w:rsidRDefault="008A26C9" w:rsidP="0017536D">
      <w:pPr>
        <w:pStyle w:val="Heading2"/>
        <w:jc w:val="both"/>
        <w:rPr>
          <w:sz w:val="28"/>
          <w:szCs w:val="28"/>
        </w:rPr>
      </w:pPr>
      <w:r w:rsidRPr="06CA8468">
        <w:rPr>
          <w:sz w:val="28"/>
          <w:szCs w:val="28"/>
        </w:rPr>
        <w:t xml:space="preserve">Chair’s </w:t>
      </w:r>
      <w:r w:rsidR="00E23ABF" w:rsidRPr="06CA8468">
        <w:rPr>
          <w:sz w:val="28"/>
          <w:szCs w:val="28"/>
        </w:rPr>
        <w:t>Report –</w:t>
      </w:r>
      <w:r w:rsidRPr="06CA8468">
        <w:rPr>
          <w:sz w:val="28"/>
          <w:szCs w:val="28"/>
        </w:rPr>
        <w:t xml:space="preserve"> </w:t>
      </w:r>
      <w:r w:rsidR="004F0A64" w:rsidRPr="06CA8468">
        <w:rPr>
          <w:sz w:val="28"/>
          <w:szCs w:val="28"/>
        </w:rPr>
        <w:t>1</w:t>
      </w:r>
      <w:r w:rsidR="004E1B49">
        <w:rPr>
          <w:sz w:val="28"/>
          <w:szCs w:val="28"/>
        </w:rPr>
        <w:t>3</w:t>
      </w:r>
      <w:r w:rsidRPr="06CA8468">
        <w:rPr>
          <w:sz w:val="28"/>
          <w:szCs w:val="28"/>
        </w:rPr>
        <w:t xml:space="preserve"> </w:t>
      </w:r>
      <w:r w:rsidR="004E1B49">
        <w:rPr>
          <w:sz w:val="28"/>
          <w:szCs w:val="28"/>
        </w:rPr>
        <w:t>April</w:t>
      </w:r>
      <w:r w:rsidRPr="06CA8468">
        <w:rPr>
          <w:sz w:val="28"/>
          <w:szCs w:val="28"/>
        </w:rPr>
        <w:t xml:space="preserve"> 202</w:t>
      </w:r>
      <w:r w:rsidR="69371DFC" w:rsidRPr="06CA8468">
        <w:rPr>
          <w:sz w:val="28"/>
          <w:szCs w:val="28"/>
        </w:rPr>
        <w:t>6</w:t>
      </w:r>
    </w:p>
    <w:p w14:paraId="44A3E85F" w14:textId="57E96A50" w:rsidR="06CA8468" w:rsidRDefault="165626EF" w:rsidP="06CA8468">
      <w:r>
        <w:t>The Learning Health Strategic Advisory Committee (“the committee”) met</w:t>
      </w:r>
      <w:r w:rsidR="40F955C4">
        <w:t xml:space="preserve"> virtually</w:t>
      </w:r>
      <w:r>
        <w:t xml:space="preserve"> for their </w:t>
      </w:r>
      <w:r w:rsidR="00506255">
        <w:t>fourth</w:t>
      </w:r>
      <w:r>
        <w:t xml:space="preserve"> meeting on 1</w:t>
      </w:r>
      <w:r w:rsidR="004E1B49">
        <w:t>3 April</w:t>
      </w:r>
      <w:r>
        <w:t xml:space="preserve"> 2026. </w:t>
      </w:r>
    </w:p>
    <w:p w14:paraId="26F95C1D" w14:textId="1B19662A" w:rsidR="2E2FF8B1" w:rsidRDefault="2E2FF8B1" w:rsidP="5763D7CA">
      <w:r w:rsidRPr="2789D0F4">
        <w:rPr>
          <w:rFonts w:ascii="Aptos" w:eastAsia="Aptos" w:hAnsi="Aptos" w:cs="Aptos"/>
          <w:szCs w:val="22"/>
        </w:rPr>
        <w:t>The meeting focused on data quality and suitability, particularly how My Health Record data compares with other datasets, and what is likely to change as national data standards (</w:t>
      </w:r>
      <w:r w:rsidR="5328B834" w:rsidRPr="2789D0F4">
        <w:t>Fast Healthcare Interoperability Resources (FHIR)</w:t>
      </w:r>
      <w:r w:rsidRPr="2789D0F4">
        <w:rPr>
          <w:rFonts w:ascii="Aptos" w:eastAsia="Aptos" w:hAnsi="Aptos" w:cs="Aptos"/>
          <w:szCs w:val="22"/>
        </w:rPr>
        <w:t>) are introduced over time.</w:t>
      </w:r>
    </w:p>
    <w:p w14:paraId="06D3A99A" w14:textId="4B569ABA" w:rsidR="2E2FF8B1" w:rsidRDefault="2E2FF8B1" w:rsidP="5763D7CA">
      <w:r w:rsidRPr="5763D7CA">
        <w:rPr>
          <w:rFonts w:ascii="Aptos" w:eastAsia="Aptos" w:hAnsi="Aptos" w:cs="Aptos"/>
          <w:szCs w:val="22"/>
        </w:rPr>
        <w:t>A key focus of the committee’s early work has been establishing strong processes for the</w:t>
      </w:r>
      <w:r w:rsidR="1BCD2D07" w:rsidRPr="5763D7CA">
        <w:rPr>
          <w:rFonts w:ascii="Aptos" w:eastAsia="Aptos" w:hAnsi="Aptos" w:cs="Aptos"/>
          <w:szCs w:val="22"/>
        </w:rPr>
        <w:t xml:space="preserve"> program into the</w:t>
      </w:r>
      <w:r w:rsidRPr="5763D7CA">
        <w:rPr>
          <w:rFonts w:ascii="Aptos" w:eastAsia="Aptos" w:hAnsi="Aptos" w:cs="Aptos"/>
          <w:szCs w:val="22"/>
        </w:rPr>
        <w:t xml:space="preserve"> future. </w:t>
      </w:r>
      <w:r w:rsidR="3D99F55D" w:rsidRPr="5763D7CA">
        <w:rPr>
          <w:rFonts w:ascii="Aptos" w:eastAsia="Aptos" w:hAnsi="Aptos" w:cs="Aptos"/>
          <w:szCs w:val="22"/>
        </w:rPr>
        <w:t>T</w:t>
      </w:r>
      <w:r w:rsidR="129845F7" w:rsidRPr="5763D7CA">
        <w:rPr>
          <w:rFonts w:ascii="Aptos" w:eastAsia="Aptos" w:hAnsi="Aptos" w:cs="Aptos"/>
          <w:szCs w:val="22"/>
        </w:rPr>
        <w:t>his includes the Guide and Roadmap</w:t>
      </w:r>
      <w:r w:rsidR="04B07972" w:rsidRPr="5763D7CA">
        <w:rPr>
          <w:rFonts w:ascii="Aptos" w:eastAsia="Aptos" w:hAnsi="Aptos" w:cs="Aptos"/>
          <w:szCs w:val="22"/>
        </w:rPr>
        <w:t xml:space="preserve"> documents</w:t>
      </w:r>
      <w:r w:rsidR="129845F7" w:rsidRPr="5763D7CA">
        <w:rPr>
          <w:rFonts w:ascii="Aptos" w:eastAsia="Aptos" w:hAnsi="Aptos" w:cs="Aptos"/>
          <w:szCs w:val="22"/>
        </w:rPr>
        <w:t>, with chapters presented regularly, reviewed, and refined in response to member feedback. The committee continues to prioritise maintaining public trust, supporting open communication, and advising on how data can be made available for research and public health purposes when appropriate.</w:t>
      </w:r>
    </w:p>
    <w:p w14:paraId="26150126" w14:textId="72BDBB16" w:rsidR="127A830F" w:rsidRDefault="004E1B49" w:rsidP="021360B2">
      <w:pPr>
        <w:pStyle w:val="Heading2"/>
        <w:jc w:val="both"/>
        <w:rPr>
          <w:sz w:val="28"/>
          <w:szCs w:val="28"/>
        </w:rPr>
      </w:pPr>
      <w:r w:rsidRPr="5763D7CA">
        <w:rPr>
          <w:sz w:val="28"/>
          <w:szCs w:val="28"/>
        </w:rPr>
        <w:t>Data quality and suitability</w:t>
      </w:r>
      <w:r w:rsidR="127A830F" w:rsidRPr="5763D7CA">
        <w:rPr>
          <w:sz w:val="28"/>
          <w:szCs w:val="28"/>
        </w:rPr>
        <w:t xml:space="preserve"> </w:t>
      </w:r>
    </w:p>
    <w:p w14:paraId="067F329B" w14:textId="3E57E03A" w:rsidR="3159683E" w:rsidRDefault="3159683E" w:rsidP="5763D7CA">
      <w:r w:rsidRPr="17E076B7">
        <w:rPr>
          <w:rFonts w:ascii="Aptos" w:eastAsia="Aptos" w:hAnsi="Aptos" w:cs="Aptos"/>
          <w:szCs w:val="22"/>
        </w:rPr>
        <w:t xml:space="preserve">Following opening remarks and standard meeting proceedings, the committee heard a presentation from </w:t>
      </w:r>
      <w:r w:rsidR="5172275C" w:rsidRPr="17E076B7">
        <w:rPr>
          <w:rFonts w:ascii="Aptos" w:eastAsia="Aptos" w:hAnsi="Aptos" w:cs="Aptos"/>
          <w:szCs w:val="22"/>
        </w:rPr>
        <w:t xml:space="preserve">the </w:t>
      </w:r>
      <w:r w:rsidRPr="17E076B7">
        <w:rPr>
          <w:rFonts w:ascii="Aptos" w:eastAsia="Aptos" w:hAnsi="Aptos" w:cs="Aptos"/>
          <w:szCs w:val="22"/>
        </w:rPr>
        <w:t>Australian Institute of Health and Welfare on the value of My Health Record data. The presentation provided a high-level overview of how My Health Record data fits within Australia’s broader health data landscape, and where it may add the most value for research and public health.</w:t>
      </w:r>
    </w:p>
    <w:p w14:paraId="01C8E501" w14:textId="2ED4928F" w:rsidR="3159683E" w:rsidRDefault="3159683E" w:rsidP="5763D7CA">
      <w:r>
        <w:t xml:space="preserve">Members welcomed the opportunity to better understand the types of data already available in the My Health Record and the potential to expand the </w:t>
      </w:r>
      <w:r w:rsidRPr="5763D7CA">
        <w:rPr>
          <w:rFonts w:ascii="Aptos" w:eastAsia="Aptos" w:hAnsi="Aptos" w:cs="Aptos"/>
          <w:szCs w:val="22"/>
        </w:rPr>
        <w:t>availability and utility of data, provided governance arrangements are designed and implemented effectively.</w:t>
      </w:r>
    </w:p>
    <w:p w14:paraId="565ABDEC" w14:textId="34D6AC1D" w:rsidR="3159683E" w:rsidRDefault="3159683E" w:rsidP="5763D7CA">
      <w:pPr>
        <w:rPr>
          <w:rFonts w:ascii="Aptos" w:eastAsia="Aptos" w:hAnsi="Aptos" w:cs="Aptos"/>
          <w:szCs w:val="22"/>
        </w:rPr>
      </w:pPr>
      <w:r w:rsidRPr="5763D7CA">
        <w:rPr>
          <w:rFonts w:ascii="Aptos" w:eastAsia="Aptos" w:hAnsi="Aptos" w:cs="Aptos"/>
          <w:szCs w:val="22"/>
        </w:rPr>
        <w:t>Discussion also considered the researcher perspective, including th</w:t>
      </w:r>
      <w:r w:rsidR="4BE189C6" w:rsidRPr="5763D7CA">
        <w:rPr>
          <w:rFonts w:ascii="Aptos" w:eastAsia="Aptos" w:hAnsi="Aptos" w:cs="Aptos"/>
          <w:szCs w:val="22"/>
        </w:rPr>
        <w:t xml:space="preserve">e </w:t>
      </w:r>
      <w:r w:rsidR="5ECD9BA7" w:rsidRPr="5763D7CA">
        <w:rPr>
          <w:rFonts w:ascii="Aptos" w:eastAsia="Aptos" w:hAnsi="Aptos" w:cs="Aptos"/>
          <w:szCs w:val="22"/>
        </w:rPr>
        <w:t>reality</w:t>
      </w:r>
      <w:r w:rsidR="2AEE01F0" w:rsidRPr="5763D7CA">
        <w:rPr>
          <w:rFonts w:ascii="Aptos" w:eastAsia="Aptos" w:hAnsi="Aptos" w:cs="Aptos"/>
          <w:szCs w:val="22"/>
        </w:rPr>
        <w:t xml:space="preserve"> that</w:t>
      </w:r>
      <w:r w:rsidR="5ECD9BA7" w:rsidRPr="5763D7CA">
        <w:rPr>
          <w:rFonts w:ascii="Aptos" w:eastAsia="Aptos" w:hAnsi="Aptos" w:cs="Aptos"/>
          <w:szCs w:val="22"/>
        </w:rPr>
        <w:t xml:space="preserve"> funding constraints can be a significant barrier to researchers accessing data in a timely way. </w:t>
      </w:r>
      <w:r w:rsidRPr="5763D7CA">
        <w:rPr>
          <w:rFonts w:ascii="Aptos" w:eastAsia="Aptos" w:hAnsi="Aptos" w:cs="Aptos"/>
          <w:szCs w:val="22"/>
        </w:rPr>
        <w:t xml:space="preserve">Members noted this </w:t>
      </w:r>
      <w:r w:rsidR="4C6EBA46" w:rsidRPr="5763D7CA">
        <w:rPr>
          <w:rFonts w:ascii="Aptos" w:eastAsia="Aptos" w:hAnsi="Aptos" w:cs="Aptos"/>
          <w:szCs w:val="22"/>
        </w:rPr>
        <w:t xml:space="preserve">will </w:t>
      </w:r>
      <w:r w:rsidRPr="5763D7CA">
        <w:rPr>
          <w:rFonts w:ascii="Aptos" w:eastAsia="Aptos" w:hAnsi="Aptos" w:cs="Aptos"/>
          <w:szCs w:val="22"/>
        </w:rPr>
        <w:t>be an important consideration when designing governance processes</w:t>
      </w:r>
      <w:r w:rsidR="2381F2D8" w:rsidRPr="5763D7CA">
        <w:rPr>
          <w:rFonts w:ascii="Aptos" w:eastAsia="Aptos" w:hAnsi="Aptos" w:cs="Aptos"/>
          <w:szCs w:val="22"/>
        </w:rPr>
        <w:t xml:space="preserve"> </w:t>
      </w:r>
      <w:r w:rsidR="0FB211AF" w:rsidRPr="5763D7CA">
        <w:rPr>
          <w:rFonts w:ascii="Aptos" w:eastAsia="Aptos" w:hAnsi="Aptos" w:cs="Aptos"/>
          <w:szCs w:val="22"/>
        </w:rPr>
        <w:t xml:space="preserve">which </w:t>
      </w:r>
      <w:r w:rsidR="371DCF09" w:rsidRPr="5763D7CA">
        <w:rPr>
          <w:rFonts w:ascii="Aptos" w:eastAsia="Aptos" w:hAnsi="Aptos" w:cs="Aptos"/>
          <w:szCs w:val="22"/>
        </w:rPr>
        <w:t xml:space="preserve">aim to support appropriate access. </w:t>
      </w:r>
    </w:p>
    <w:p w14:paraId="6294DBAB" w14:textId="6D74C37E" w:rsidR="006773D3" w:rsidRDefault="006773D3" w:rsidP="5763D7CA">
      <w:pPr>
        <w:rPr>
          <w:rFonts w:ascii="Aptos" w:hAnsi="Aptos"/>
          <w:szCs w:val="22"/>
        </w:rPr>
      </w:pPr>
      <w:r>
        <w:t>The committee also heard from the Australian eHealth Research Centre (AeHRC) at the Commonwealth Scientific and Industrial Research Organisation (CSIRO)</w:t>
      </w:r>
      <w:r w:rsidR="2FFD09E7">
        <w:t>.</w:t>
      </w:r>
      <w:r>
        <w:t xml:space="preserve"> </w:t>
      </w:r>
      <w:r w:rsidR="00BA3A1A">
        <w:t>The</w:t>
      </w:r>
      <w:r w:rsidR="0898721E">
        <w:t xml:space="preserve"> presentation outlined</w:t>
      </w:r>
      <w:r w:rsidR="3E9E7CD6" w:rsidRPr="17E076B7">
        <w:t xml:space="preserve"> how consistent data and F</w:t>
      </w:r>
      <w:r w:rsidR="6FD6252B" w:rsidRPr="17E076B7">
        <w:t>HIR</w:t>
      </w:r>
      <w:r w:rsidR="3E9E7CD6" w:rsidRPr="17E076B7">
        <w:t xml:space="preserve"> (national data standards) will inform the future data in My Health Record</w:t>
      </w:r>
      <w:r w:rsidR="6651655B" w:rsidRPr="17E076B7">
        <w:t xml:space="preserve"> and in turn this can lead to innovation and tr</w:t>
      </w:r>
      <w:r w:rsidR="00BA3A1A">
        <w:t>ansformation</w:t>
      </w:r>
      <w:r w:rsidR="58F39855">
        <w:t xml:space="preserve"> of information</w:t>
      </w:r>
      <w:r w:rsidR="00BA3A1A">
        <w:t xml:space="preserve"> flow</w:t>
      </w:r>
      <w:r w:rsidR="34A549A2">
        <w:t>s</w:t>
      </w:r>
      <w:r w:rsidR="00BA3A1A">
        <w:t xml:space="preserve"> for consumers health data</w:t>
      </w:r>
      <w:r w:rsidR="05B099FC">
        <w:t xml:space="preserve">. The team is working to ensure that once shared, information can be available across multiple </w:t>
      </w:r>
      <w:r w:rsidR="5DC587D1">
        <w:t>settlings to enable co</w:t>
      </w:r>
      <w:r w:rsidR="1524330C">
        <w:t xml:space="preserve">nsumers to retell their health story more easily. </w:t>
      </w:r>
      <w:r w:rsidR="1524330C" w:rsidRPr="17E076B7">
        <w:rPr>
          <w:rFonts w:ascii="Aptos" w:hAnsi="Aptos"/>
          <w:szCs w:val="22"/>
        </w:rPr>
        <w:t>The presentation offered useful insight into My Health Record modernisation, including the value of more accessible data (moving away from PDFs), common data models, and how these approaches could support research use cases.</w:t>
      </w:r>
    </w:p>
    <w:p w14:paraId="2B8BCEBA" w14:textId="083C7A86" w:rsidR="005E30B4" w:rsidRDefault="127A830F" w:rsidP="2C0106F2">
      <w:pPr>
        <w:pStyle w:val="Heading2"/>
        <w:rPr>
          <w:sz w:val="28"/>
          <w:szCs w:val="28"/>
        </w:rPr>
      </w:pPr>
      <w:r w:rsidRPr="5763D7CA">
        <w:rPr>
          <w:sz w:val="28"/>
          <w:szCs w:val="28"/>
        </w:rPr>
        <w:t>Roadmap and Guide</w:t>
      </w:r>
    </w:p>
    <w:p w14:paraId="21472065" w14:textId="605968E8" w:rsidR="4DB930DA" w:rsidRDefault="4DB930DA">
      <w:r>
        <w:t xml:space="preserve">The committee then turned to the meeting’s nominated focus </w:t>
      </w:r>
      <w:r w:rsidR="2D4039BC">
        <w:t xml:space="preserve">chapters </w:t>
      </w:r>
      <w:r>
        <w:t>for the Guide</w:t>
      </w:r>
      <w:r w:rsidR="618F2A34">
        <w:t>:</w:t>
      </w:r>
    </w:p>
    <w:p w14:paraId="1E73D407" w14:textId="77EDF152" w:rsidR="009D1CEB" w:rsidRDefault="009D1CEB" w:rsidP="5763D7CA">
      <w:pPr>
        <w:pStyle w:val="ListParagraph"/>
        <w:numPr>
          <w:ilvl w:val="0"/>
          <w:numId w:val="1"/>
        </w:numPr>
        <w:rPr>
          <w:szCs w:val="22"/>
        </w:rPr>
      </w:pPr>
      <w:r>
        <w:lastRenderedPageBreak/>
        <w:t xml:space="preserve">Chapter 1: Governance roles and responsibilities </w:t>
      </w:r>
    </w:p>
    <w:p w14:paraId="43FCBE23" w14:textId="4FCB478B" w:rsidR="009D1CEB" w:rsidRDefault="009D1CEB" w:rsidP="5763D7CA">
      <w:pPr>
        <w:pStyle w:val="ListParagraph"/>
        <w:numPr>
          <w:ilvl w:val="0"/>
          <w:numId w:val="1"/>
        </w:numPr>
        <w:rPr>
          <w:szCs w:val="22"/>
        </w:rPr>
      </w:pPr>
      <w:r>
        <w:t xml:space="preserve">Chapter 7: </w:t>
      </w:r>
      <w:r w:rsidR="65BD2444">
        <w:t>P</w:t>
      </w:r>
      <w:r>
        <w:t>reparing and making data available – and data quality</w:t>
      </w:r>
    </w:p>
    <w:p w14:paraId="476A604C" w14:textId="21B3D37E" w:rsidR="56841524" w:rsidRDefault="56841524" w:rsidP="5763D7CA">
      <w:pPr>
        <w:rPr>
          <w:rFonts w:ascii="Aptos" w:hAnsi="Aptos"/>
          <w:szCs w:val="22"/>
        </w:rPr>
      </w:pPr>
      <w:r>
        <w:t>Members observed that the</w:t>
      </w:r>
      <w:r w:rsidR="48FCCC83">
        <w:t xml:space="preserve"> Guide</w:t>
      </w:r>
      <w:r w:rsidR="313CDDF8" w:rsidRPr="5763D7CA">
        <w:rPr>
          <w:rFonts w:ascii="Aptos" w:eastAsia="Aptos" w:hAnsi="Aptos" w:cs="Aptos"/>
          <w:szCs w:val="22"/>
        </w:rPr>
        <w:t xml:space="preserve"> would benefit from a simpler, clearer structure</w:t>
      </w:r>
      <w:r w:rsidR="36E4DFF8" w:rsidRPr="5763D7CA">
        <w:rPr>
          <w:rFonts w:ascii="Aptos" w:eastAsia="Aptos" w:hAnsi="Aptos" w:cs="Aptos"/>
          <w:szCs w:val="22"/>
        </w:rPr>
        <w:t xml:space="preserve"> as it currently contains </w:t>
      </w:r>
      <w:r w:rsidR="36E4DFF8">
        <w:t>significant operational detail</w:t>
      </w:r>
      <w:r w:rsidR="313CDDF8" w:rsidRPr="5763D7CA">
        <w:rPr>
          <w:rFonts w:ascii="Aptos" w:eastAsia="Aptos" w:hAnsi="Aptos" w:cs="Aptos"/>
          <w:szCs w:val="22"/>
        </w:rPr>
        <w:t>.</w:t>
      </w:r>
      <w:r w:rsidR="3CA970BD" w:rsidRPr="5763D7CA">
        <w:rPr>
          <w:rFonts w:ascii="Aptos" w:eastAsia="Aptos" w:hAnsi="Aptos" w:cs="Aptos"/>
          <w:szCs w:val="22"/>
        </w:rPr>
        <w:t xml:space="preserve"> A proposal was raised to reshape the Guide around a set of overarching themes, </w:t>
      </w:r>
      <w:r w:rsidR="3CA970BD">
        <w:t>similar but not limited to those currently listed as the guides chapters.</w:t>
      </w:r>
      <w:r w:rsidR="517606D4">
        <w:t xml:space="preserve"> </w:t>
      </w:r>
      <w:r w:rsidR="517606D4" w:rsidRPr="5763D7CA">
        <w:rPr>
          <w:rFonts w:ascii="Aptos" w:hAnsi="Aptos"/>
          <w:szCs w:val="22"/>
        </w:rPr>
        <w:t>Under each theme, the Guide would articulate a set of value-driven guiding principles designed to influence behaviour in ways that give effect to the committee’s agreed values. The intent is to provide a more accessible and straightforward view of the Guide while retaining substance and practical relevance.</w:t>
      </w:r>
    </w:p>
    <w:p w14:paraId="52DB2C2A" w14:textId="11A2A233" w:rsidR="003856FB" w:rsidRPr="003856FB" w:rsidRDefault="003856FB" w:rsidP="003856FB">
      <w:pPr>
        <w:pStyle w:val="Heading2"/>
        <w:rPr>
          <w:sz w:val="28"/>
          <w:szCs w:val="28"/>
        </w:rPr>
      </w:pPr>
      <w:r w:rsidRPr="72840332">
        <w:rPr>
          <w:sz w:val="28"/>
          <w:szCs w:val="28"/>
        </w:rPr>
        <w:t>Looking forward</w:t>
      </w:r>
    </w:p>
    <w:p w14:paraId="25DF8789" w14:textId="58750C94" w:rsidR="00E66EC0" w:rsidRDefault="7C17B326" w:rsidP="5763D7CA">
      <w:pPr>
        <w:spacing w:after="160" w:line="278" w:lineRule="auto"/>
        <w:rPr>
          <w:rFonts w:ascii="Aptos" w:hAnsi="Aptos"/>
          <w:szCs w:val="22"/>
        </w:rPr>
      </w:pPr>
      <w:r>
        <w:t>The</w:t>
      </w:r>
      <w:r w:rsidR="0048796C">
        <w:t xml:space="preserve"> digital health landscape is</w:t>
      </w:r>
      <w:r w:rsidR="00AA17AA">
        <w:t xml:space="preserve"> advancing rapidly. It will be k</w:t>
      </w:r>
      <w:r w:rsidR="002F1C43">
        <w:t xml:space="preserve">ey for the committee to understand how its </w:t>
      </w:r>
      <w:r w:rsidR="00371BBF">
        <w:t>wo</w:t>
      </w:r>
      <w:r w:rsidR="2C01D75F">
        <w:t>r</w:t>
      </w:r>
      <w:r w:rsidR="00371BBF">
        <w:t>k</w:t>
      </w:r>
      <w:r w:rsidR="002F1C43">
        <w:t xml:space="preserve"> </w:t>
      </w:r>
      <w:r w:rsidR="00C96769">
        <w:t>relates</w:t>
      </w:r>
      <w:r w:rsidR="002F1C43">
        <w:t xml:space="preserve"> to </w:t>
      </w:r>
      <w:r w:rsidR="00C01FDE">
        <w:t>other initiatives</w:t>
      </w:r>
      <w:r>
        <w:t xml:space="preserve">, particularly </w:t>
      </w:r>
      <w:r w:rsidR="002F1C43">
        <w:t>t</w:t>
      </w:r>
      <w:r>
        <w:t>he department</w:t>
      </w:r>
      <w:r w:rsidR="00524ADB">
        <w:t>’</w:t>
      </w:r>
      <w:r>
        <w:t>s work with FHIR</w:t>
      </w:r>
      <w:r w:rsidR="5789E3AF">
        <w:t xml:space="preserve">. </w:t>
      </w:r>
      <w:r w:rsidR="00CB18F5">
        <w:t>F</w:t>
      </w:r>
      <w:r w:rsidR="5789E3AF">
        <w:t xml:space="preserve">uture meetings </w:t>
      </w:r>
      <w:r w:rsidR="62ACD1FB" w:rsidRPr="5763D7CA">
        <w:rPr>
          <w:rFonts w:ascii="Aptos" w:hAnsi="Aptos"/>
          <w:szCs w:val="22"/>
        </w:rPr>
        <w:t>will explore these connections while continuing to develop recommendations to support future consultation and engagement.</w:t>
      </w:r>
    </w:p>
    <w:p w14:paraId="084F9962" w14:textId="28F2CA9B" w:rsidR="0052151B" w:rsidRPr="0052151B" w:rsidRDefault="516D9D57" w:rsidP="00463BF8">
      <w:pPr>
        <w:spacing w:after="160" w:line="278" w:lineRule="auto"/>
      </w:pPr>
      <w:r>
        <w:t xml:space="preserve">The committee will meet again virtually </w:t>
      </w:r>
      <w:r w:rsidR="6EA28F14">
        <w:t>on</w:t>
      </w:r>
      <w:r>
        <w:t xml:space="preserve"> 15 June 2026.</w:t>
      </w:r>
    </w:p>
    <w:sectPr w:rsidR="0052151B" w:rsidRPr="0052151B" w:rsidSect="008A26C9">
      <w:headerReference w:type="default" r:id="rId16"/>
      <w:footerReference w:type="default" r:id="rId1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E410" w14:textId="77777777" w:rsidR="00DB63F8" w:rsidRDefault="00DB63F8">
      <w:pPr>
        <w:spacing w:after="0" w:line="240" w:lineRule="auto"/>
      </w:pPr>
      <w:r>
        <w:separator/>
      </w:r>
    </w:p>
  </w:endnote>
  <w:endnote w:type="continuationSeparator" w:id="0">
    <w:p w14:paraId="72835AEC" w14:textId="77777777" w:rsidR="00DB63F8" w:rsidRDefault="00DB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082" w14:textId="1F39D808" w:rsidR="005E0640" w:rsidRDefault="005E0640">
    <w:pPr>
      <w:pStyle w:val="Footer"/>
    </w:pPr>
    <w:r>
      <w:rPr>
        <w:noProof/>
        <w14:ligatures w14:val="standardContextual"/>
      </w:rPr>
      <mc:AlternateContent>
        <mc:Choice Requires="wps">
          <w:drawing>
            <wp:anchor distT="0" distB="0" distL="0" distR="0" simplePos="0" relativeHeight="251658241" behindDoc="0" locked="0" layoutInCell="1" allowOverlap="1" wp14:anchorId="09216A13" wp14:editId="1268E70C">
              <wp:simplePos x="635" y="635"/>
              <wp:positionH relativeFrom="page">
                <wp:align>center</wp:align>
              </wp:positionH>
              <wp:positionV relativeFrom="page">
                <wp:align>bottom</wp:align>
              </wp:positionV>
              <wp:extent cx="551815" cy="404495"/>
              <wp:effectExtent l="0" t="0" r="635" b="0"/>
              <wp:wrapNone/>
              <wp:docPr id="559399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9216A13">
              <v:stroke joinstyle="miter"/>
              <v:path gradientshapeok="t" o:connecttype="rect"/>
            </v:shapetype>
            <v:shape id="Text Box 5" style="position:absolute;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v:textbox style="mso-fit-shape-to-text:t" inset="0,0,0,15pt">
                <w:txbxContent>
                  <w:p w:rsidRPr="005E0640" w:rsidR="005E0640" w:rsidP="005E0640" w:rsidRDefault="005E0640" w14:paraId="7AD78324" w14:textId="38CF0845">
                    <w:pPr>
                      <w:spacing w:after="0"/>
                      <w:rPr>
                        <w:rFonts w:ascii="Calibri" w:hAnsi="Calibri" w:eastAsia="Calibri" w:cs="Calibri"/>
                        <w:noProof/>
                        <w:color w:val="FF0000"/>
                        <w:sz w:val="24"/>
                      </w:rPr>
                    </w:pPr>
                    <w:r w:rsidRPr="005E0640">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4E7" w14:textId="56A0A080" w:rsidR="00366A22" w:rsidRPr="0068134A" w:rsidRDefault="005E0640">
    <w:pPr>
      <w:pStyle w:val="Footer"/>
      <w:tabs>
        <w:tab w:val="clear" w:pos="4513"/>
      </w:tabs>
    </w:pPr>
    <w:r>
      <w:rPr>
        <w:noProof/>
        <w14:ligatures w14:val="standardContextual"/>
      </w:rPr>
      <mc:AlternateContent>
        <mc:Choice Requires="wps">
          <w:drawing>
            <wp:anchor distT="0" distB="0" distL="0" distR="0" simplePos="0" relativeHeight="251658242" behindDoc="0" locked="0" layoutInCell="1" allowOverlap="1" wp14:anchorId="6B3A24BD" wp14:editId="078986D3">
              <wp:simplePos x="635" y="635"/>
              <wp:positionH relativeFrom="page">
                <wp:align>center</wp:align>
              </wp:positionH>
              <wp:positionV relativeFrom="page">
                <wp:align>bottom</wp:align>
              </wp:positionV>
              <wp:extent cx="551815" cy="404495"/>
              <wp:effectExtent l="0" t="0" r="635" b="0"/>
              <wp:wrapNone/>
              <wp:docPr id="6502048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B3A24BD">
              <v:stroke joinstyle="miter"/>
              <v:path gradientshapeok="t" o:connecttype="rect"/>
            </v:shapetype>
            <v:shape id="Text Box 6" style="position:absolute;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5E0640" w:rsidR="005E0640" w:rsidP="005E0640" w:rsidRDefault="005E0640" w14:paraId="133FB350" w14:textId="0DCEB0CC">
                    <w:pPr>
                      <w:spacing w:after="0"/>
                      <w:rPr>
                        <w:rFonts w:ascii="Calibri" w:hAnsi="Calibri" w:eastAsia="Calibri" w:cs="Calibri"/>
                        <w:noProof/>
                        <w:color w:val="FF0000"/>
                        <w:sz w:val="24"/>
                      </w:rPr>
                    </w:pPr>
                    <w:r w:rsidRPr="005E0640">
                      <w:rPr>
                        <w:rFonts w:ascii="Calibri" w:hAnsi="Calibri" w:eastAsia="Calibri" w:cs="Calibri"/>
                        <w:noProof/>
                        <w:color w:val="FF0000"/>
                        <w:sz w:val="24"/>
                      </w:rPr>
                      <w:t>OFFICIAL</w:t>
                    </w:r>
                  </w:p>
                </w:txbxContent>
              </v:textbox>
              <w10:wrap anchorx="page" anchory="page"/>
            </v:shape>
          </w:pict>
        </mc:Fallback>
      </mc:AlternateContent>
    </w:r>
    <w:r w:rsidR="00366A22">
      <w:t xml:space="preserve">Department of Health – </w:t>
    </w:r>
    <w:r w:rsidR="00366A22" w:rsidRPr="0068134A">
      <w:t>Short-term home support for older Australians on leave from residential aged care</w:t>
    </w:r>
    <w:sdt>
      <w:sdtPr>
        <w:id w:val="54464361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7</w:t>
        </w:r>
        <w:r w:rsidR="00366A22"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1E9D" w14:textId="0355F352" w:rsidR="00366A22" w:rsidRPr="00DE3355" w:rsidRDefault="021360B2">
    <w:pPr>
      <w:pStyle w:val="Footer"/>
      <w:tabs>
        <w:tab w:val="clear" w:pos="4513"/>
      </w:tabs>
    </w:pPr>
    <w:r w:rsidRPr="021360B2">
      <w:rPr>
        <w:sz w:val="18"/>
        <w:szCs w:val="18"/>
      </w:rPr>
      <w:t>Department of Health - Learning Health System Strategic Advisory Committee – 1</w:t>
    </w:r>
    <w:r w:rsidR="00506255">
      <w:rPr>
        <w:sz w:val="18"/>
        <w:szCs w:val="18"/>
      </w:rPr>
      <w:t>3</w:t>
    </w:r>
    <w:r w:rsidRPr="021360B2">
      <w:rPr>
        <w:sz w:val="18"/>
        <w:szCs w:val="18"/>
      </w:rPr>
      <w:t xml:space="preserve"> </w:t>
    </w:r>
    <w:r w:rsidR="00506255">
      <w:rPr>
        <w:sz w:val="18"/>
        <w:szCs w:val="18"/>
      </w:rPr>
      <w:t>April</w:t>
    </w:r>
    <w:r w:rsidRPr="021360B2">
      <w:rPr>
        <w:sz w:val="18"/>
        <w:szCs w:val="18"/>
      </w:rPr>
      <w:t xml:space="preserve"> 2026</w:t>
    </w:r>
    <w:sdt>
      <w:sdtPr>
        <w:id w:val="-183903453"/>
        <w:docPartObj>
          <w:docPartGallery w:val="Page Numbers (Bottom of Page)"/>
          <w:docPartUnique/>
        </w:docPartObj>
      </w:sdtPr>
      <w:sdtContent>
        <w:r w:rsidR="2C0106F2">
          <w:tab/>
        </w:r>
        <w:r w:rsidR="2C0106F2" w:rsidRPr="021360B2">
          <w:rPr>
            <w:noProof/>
          </w:rPr>
          <w:fldChar w:fldCharType="begin"/>
        </w:r>
        <w:r w:rsidR="2C0106F2">
          <w:instrText xml:space="preserve"> PAGE   \* MERGEFORMAT </w:instrText>
        </w:r>
        <w:r w:rsidR="2C0106F2" w:rsidRPr="021360B2">
          <w:fldChar w:fldCharType="separate"/>
        </w:r>
        <w:r w:rsidRPr="021360B2">
          <w:rPr>
            <w:noProof/>
          </w:rPr>
          <w:t>1</w:t>
        </w:r>
        <w:r w:rsidR="2C0106F2" w:rsidRPr="021360B2">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3390" w14:textId="0E323F6E" w:rsidR="00366A22" w:rsidRPr="0068134A" w:rsidRDefault="2C0106F2">
    <w:pPr>
      <w:pStyle w:val="Footer"/>
      <w:tabs>
        <w:tab w:val="clear" w:pos="4513"/>
      </w:tabs>
    </w:pPr>
    <w:r>
      <w:t>Department of Health – Learning Health System Strategic Advisory Committee – 1</w:t>
    </w:r>
    <w:r w:rsidR="00506255">
      <w:t>3</w:t>
    </w:r>
    <w:r>
      <w:t xml:space="preserve"> </w:t>
    </w:r>
    <w:r w:rsidR="00506255">
      <w:t>April</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A406" w14:textId="77777777" w:rsidR="00DB63F8" w:rsidRDefault="00DB63F8">
      <w:pPr>
        <w:spacing w:after="0" w:line="240" w:lineRule="auto"/>
      </w:pPr>
      <w:r>
        <w:separator/>
      </w:r>
    </w:p>
  </w:footnote>
  <w:footnote w:type="continuationSeparator" w:id="0">
    <w:p w14:paraId="13156D9A" w14:textId="77777777" w:rsidR="00DB63F8" w:rsidRDefault="00DB6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190" w14:textId="1C680BA2" w:rsidR="005E0640" w:rsidRDefault="005E0640">
    <w:pPr>
      <w:pStyle w:val="Header"/>
    </w:pPr>
    <w:r>
      <w:rPr>
        <w:noProof/>
        <w14:ligatures w14:val="standardContextual"/>
      </w:rPr>
      <mc:AlternateContent>
        <mc:Choice Requires="wps">
          <w:drawing>
            <wp:anchor distT="0" distB="0" distL="0" distR="0" simplePos="0" relativeHeight="251658240" behindDoc="0" locked="0" layoutInCell="1" allowOverlap="1" wp14:anchorId="5E92F521" wp14:editId="2C3AD219">
              <wp:simplePos x="635" y="635"/>
              <wp:positionH relativeFrom="page">
                <wp:align>center</wp:align>
              </wp:positionH>
              <wp:positionV relativeFrom="page">
                <wp:align>top</wp:align>
              </wp:positionV>
              <wp:extent cx="551815" cy="404495"/>
              <wp:effectExtent l="0" t="0" r="635" b="14605"/>
              <wp:wrapNone/>
              <wp:docPr id="700801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E92F521">
              <v:stroke joinstyle="miter"/>
              <v:path gradientshapeok="t" o:connecttype="rect"/>
            </v:shapetype>
            <v:shape id="Text Box 2"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5E0640" w:rsidR="005E0640" w:rsidP="005E0640" w:rsidRDefault="005E0640" w14:paraId="39602EE3" w14:textId="39F38B9D">
                    <w:pPr>
                      <w:spacing w:after="0"/>
                      <w:rPr>
                        <w:rFonts w:ascii="Calibri" w:hAnsi="Calibri" w:eastAsia="Calibri" w:cs="Calibri"/>
                        <w:noProof/>
                        <w:color w:val="FF0000"/>
                        <w:sz w:val="24"/>
                      </w:rPr>
                    </w:pPr>
                    <w:r w:rsidRPr="005E0640">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C0106F2" w14:paraId="1345FF58" w14:textId="77777777" w:rsidTr="2C0106F2">
      <w:trPr>
        <w:trHeight w:val="300"/>
      </w:trPr>
      <w:tc>
        <w:tcPr>
          <w:tcW w:w="3020" w:type="dxa"/>
        </w:tcPr>
        <w:p w14:paraId="7F45D98B" w14:textId="73A050F0" w:rsidR="2C0106F2" w:rsidRDefault="2C0106F2" w:rsidP="2C0106F2">
          <w:pPr>
            <w:pStyle w:val="Header"/>
            <w:ind w:left="-115"/>
          </w:pPr>
        </w:p>
      </w:tc>
      <w:tc>
        <w:tcPr>
          <w:tcW w:w="3020" w:type="dxa"/>
        </w:tcPr>
        <w:p w14:paraId="19D3E0C7" w14:textId="2F382811" w:rsidR="2C0106F2" w:rsidRDefault="2C0106F2" w:rsidP="2C0106F2">
          <w:pPr>
            <w:pStyle w:val="Header"/>
            <w:jc w:val="center"/>
          </w:pPr>
        </w:p>
      </w:tc>
      <w:tc>
        <w:tcPr>
          <w:tcW w:w="3020" w:type="dxa"/>
        </w:tcPr>
        <w:p w14:paraId="44D58FA8" w14:textId="5395AE6E" w:rsidR="2C0106F2" w:rsidRDefault="2C0106F2" w:rsidP="2C0106F2">
          <w:pPr>
            <w:pStyle w:val="Header"/>
            <w:ind w:right="-115"/>
            <w:jc w:val="right"/>
          </w:pPr>
        </w:p>
      </w:tc>
    </w:tr>
  </w:tbl>
  <w:p w14:paraId="1865A219" w14:textId="5681C153" w:rsidR="2C0106F2" w:rsidRDefault="2C0106F2" w:rsidP="2C010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C8" w14:textId="10804C3C" w:rsidR="00366A22" w:rsidRPr="00C71709" w:rsidRDefault="00366A22">
    <w:pPr>
      <w:pStyle w:val="Header"/>
      <w:spacing w:after="0"/>
    </w:pPr>
    <w:r>
      <w:rPr>
        <w:noProof/>
        <w:lang w:eastAsia="en-AU"/>
      </w:rPr>
      <w:drawing>
        <wp:inline distT="0" distB="0" distL="0" distR="0" wp14:anchorId="0F62C23A" wp14:editId="24F9578A">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0FB5" w14:textId="089721C9" w:rsidR="2C0106F2" w:rsidRDefault="2C0106F2" w:rsidP="2C010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7612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E366E"/>
    <w:multiLevelType w:val="multilevel"/>
    <w:tmpl w:val="CAC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765FC"/>
    <w:multiLevelType w:val="hybridMultilevel"/>
    <w:tmpl w:val="A3D0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00254"/>
    <w:multiLevelType w:val="hybridMultilevel"/>
    <w:tmpl w:val="EAAA3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D175CC"/>
    <w:multiLevelType w:val="hybridMultilevel"/>
    <w:tmpl w:val="E4E8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876D3"/>
    <w:multiLevelType w:val="hybridMultilevel"/>
    <w:tmpl w:val="C01EF1DC"/>
    <w:lvl w:ilvl="0" w:tplc="0C090001">
      <w:start w:val="1"/>
      <w:numFmt w:val="bullet"/>
      <w:lvlText w:val=""/>
      <w:lvlJc w:val="left"/>
      <w:pPr>
        <w:ind w:left="1144" w:hanging="360"/>
      </w:pPr>
      <w:rPr>
        <w:rFonts w:ascii="Symbol" w:hAnsi="Symbol"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6" w15:restartNumberingAfterBreak="0">
    <w:nsid w:val="25AF6DA6"/>
    <w:multiLevelType w:val="hybridMultilevel"/>
    <w:tmpl w:val="6CF69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EA5FB3"/>
    <w:multiLevelType w:val="hybridMultilevel"/>
    <w:tmpl w:val="4A143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E15C13"/>
    <w:multiLevelType w:val="hybridMultilevel"/>
    <w:tmpl w:val="3D4E2ED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3BE45D76"/>
    <w:multiLevelType w:val="hybridMultilevel"/>
    <w:tmpl w:val="A41E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3517"/>
    <w:multiLevelType w:val="hybridMultilevel"/>
    <w:tmpl w:val="9C7A7326"/>
    <w:lvl w:ilvl="0" w:tplc="F04AF7D8">
      <w:start w:val="1"/>
      <w:numFmt w:val="bullet"/>
      <w:lvlText w:val="-"/>
      <w:lvlJc w:val="left"/>
      <w:pPr>
        <w:ind w:left="720" w:hanging="360"/>
      </w:pPr>
      <w:rPr>
        <w:rFonts w:ascii="Aptos" w:hAnsi="Aptos" w:hint="default"/>
      </w:rPr>
    </w:lvl>
    <w:lvl w:ilvl="1" w:tplc="B89CA824">
      <w:start w:val="1"/>
      <w:numFmt w:val="bullet"/>
      <w:lvlText w:val="o"/>
      <w:lvlJc w:val="left"/>
      <w:pPr>
        <w:ind w:left="1440" w:hanging="360"/>
      </w:pPr>
      <w:rPr>
        <w:rFonts w:ascii="Courier New" w:hAnsi="Courier New" w:hint="default"/>
      </w:rPr>
    </w:lvl>
    <w:lvl w:ilvl="2" w:tplc="081A4570">
      <w:start w:val="1"/>
      <w:numFmt w:val="bullet"/>
      <w:lvlText w:val=""/>
      <w:lvlJc w:val="left"/>
      <w:pPr>
        <w:ind w:left="2160" w:hanging="360"/>
      </w:pPr>
      <w:rPr>
        <w:rFonts w:ascii="Wingdings" w:hAnsi="Wingdings" w:hint="default"/>
      </w:rPr>
    </w:lvl>
    <w:lvl w:ilvl="3" w:tplc="50DA0C82">
      <w:start w:val="1"/>
      <w:numFmt w:val="bullet"/>
      <w:lvlText w:val=""/>
      <w:lvlJc w:val="left"/>
      <w:pPr>
        <w:ind w:left="2880" w:hanging="360"/>
      </w:pPr>
      <w:rPr>
        <w:rFonts w:ascii="Symbol" w:hAnsi="Symbol" w:hint="default"/>
      </w:rPr>
    </w:lvl>
    <w:lvl w:ilvl="4" w:tplc="49AEFD5E">
      <w:start w:val="1"/>
      <w:numFmt w:val="bullet"/>
      <w:lvlText w:val="o"/>
      <w:lvlJc w:val="left"/>
      <w:pPr>
        <w:ind w:left="3600" w:hanging="360"/>
      </w:pPr>
      <w:rPr>
        <w:rFonts w:ascii="Courier New" w:hAnsi="Courier New" w:hint="default"/>
      </w:rPr>
    </w:lvl>
    <w:lvl w:ilvl="5" w:tplc="C45A57DE">
      <w:start w:val="1"/>
      <w:numFmt w:val="bullet"/>
      <w:lvlText w:val=""/>
      <w:lvlJc w:val="left"/>
      <w:pPr>
        <w:ind w:left="4320" w:hanging="360"/>
      </w:pPr>
      <w:rPr>
        <w:rFonts w:ascii="Wingdings" w:hAnsi="Wingdings" w:hint="default"/>
      </w:rPr>
    </w:lvl>
    <w:lvl w:ilvl="6" w:tplc="3384DA6E">
      <w:start w:val="1"/>
      <w:numFmt w:val="bullet"/>
      <w:lvlText w:val=""/>
      <w:lvlJc w:val="left"/>
      <w:pPr>
        <w:ind w:left="5040" w:hanging="360"/>
      </w:pPr>
      <w:rPr>
        <w:rFonts w:ascii="Symbol" w:hAnsi="Symbol" w:hint="default"/>
      </w:rPr>
    </w:lvl>
    <w:lvl w:ilvl="7" w:tplc="6C3CC606">
      <w:start w:val="1"/>
      <w:numFmt w:val="bullet"/>
      <w:lvlText w:val="o"/>
      <w:lvlJc w:val="left"/>
      <w:pPr>
        <w:ind w:left="5760" w:hanging="360"/>
      </w:pPr>
      <w:rPr>
        <w:rFonts w:ascii="Courier New" w:hAnsi="Courier New" w:hint="default"/>
      </w:rPr>
    </w:lvl>
    <w:lvl w:ilvl="8" w:tplc="79AC29F2">
      <w:start w:val="1"/>
      <w:numFmt w:val="bullet"/>
      <w:lvlText w:val=""/>
      <w:lvlJc w:val="left"/>
      <w:pPr>
        <w:ind w:left="6480" w:hanging="360"/>
      </w:pPr>
      <w:rPr>
        <w:rFonts w:ascii="Wingdings" w:hAnsi="Wingdings" w:hint="default"/>
      </w:rPr>
    </w:lvl>
  </w:abstractNum>
  <w:abstractNum w:abstractNumId="11" w15:restartNumberingAfterBreak="0">
    <w:nsid w:val="432B07D9"/>
    <w:multiLevelType w:val="hybridMultilevel"/>
    <w:tmpl w:val="63029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FB4C32"/>
    <w:multiLevelType w:val="hybridMultilevel"/>
    <w:tmpl w:val="D8EA17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4CA47D7E"/>
    <w:multiLevelType w:val="hybridMultilevel"/>
    <w:tmpl w:val="30102C0E"/>
    <w:lvl w:ilvl="0" w:tplc="7526AFCC">
      <w:start w:val="1"/>
      <w:numFmt w:val="decimal"/>
      <w:lvlText w:val="%1."/>
      <w:lvlJc w:val="left"/>
      <w:pPr>
        <w:ind w:left="720" w:hanging="360"/>
      </w:pPr>
    </w:lvl>
    <w:lvl w:ilvl="1" w:tplc="C0A4F50C">
      <w:start w:val="1"/>
      <w:numFmt w:val="decimal"/>
      <w:lvlText w:val="%2."/>
      <w:lvlJc w:val="left"/>
      <w:pPr>
        <w:ind w:left="720" w:hanging="360"/>
      </w:pPr>
    </w:lvl>
    <w:lvl w:ilvl="2" w:tplc="4E48A8CE">
      <w:start w:val="1"/>
      <w:numFmt w:val="decimal"/>
      <w:lvlText w:val="%3."/>
      <w:lvlJc w:val="left"/>
      <w:pPr>
        <w:ind w:left="720" w:hanging="360"/>
      </w:pPr>
    </w:lvl>
    <w:lvl w:ilvl="3" w:tplc="6B842822">
      <w:start w:val="1"/>
      <w:numFmt w:val="decimal"/>
      <w:lvlText w:val="%4."/>
      <w:lvlJc w:val="left"/>
      <w:pPr>
        <w:ind w:left="720" w:hanging="360"/>
      </w:pPr>
    </w:lvl>
    <w:lvl w:ilvl="4" w:tplc="FBE2C610">
      <w:start w:val="1"/>
      <w:numFmt w:val="decimal"/>
      <w:lvlText w:val="%5."/>
      <w:lvlJc w:val="left"/>
      <w:pPr>
        <w:ind w:left="720" w:hanging="360"/>
      </w:pPr>
    </w:lvl>
    <w:lvl w:ilvl="5" w:tplc="C7522F66">
      <w:start w:val="1"/>
      <w:numFmt w:val="decimal"/>
      <w:lvlText w:val="%6."/>
      <w:lvlJc w:val="left"/>
      <w:pPr>
        <w:ind w:left="720" w:hanging="360"/>
      </w:pPr>
    </w:lvl>
    <w:lvl w:ilvl="6" w:tplc="E110CE84">
      <w:start w:val="1"/>
      <w:numFmt w:val="decimal"/>
      <w:lvlText w:val="%7."/>
      <w:lvlJc w:val="left"/>
      <w:pPr>
        <w:ind w:left="720" w:hanging="360"/>
      </w:pPr>
    </w:lvl>
    <w:lvl w:ilvl="7" w:tplc="2D6603EC">
      <w:start w:val="1"/>
      <w:numFmt w:val="decimal"/>
      <w:lvlText w:val="%8."/>
      <w:lvlJc w:val="left"/>
      <w:pPr>
        <w:ind w:left="720" w:hanging="360"/>
      </w:pPr>
    </w:lvl>
    <w:lvl w:ilvl="8" w:tplc="DC60FF88">
      <w:start w:val="1"/>
      <w:numFmt w:val="decimal"/>
      <w:lvlText w:val="%9."/>
      <w:lvlJc w:val="left"/>
      <w:pPr>
        <w:ind w:left="720" w:hanging="360"/>
      </w:pPr>
    </w:lvl>
  </w:abstractNum>
  <w:abstractNum w:abstractNumId="14" w15:restartNumberingAfterBreak="0">
    <w:nsid w:val="527F2093"/>
    <w:multiLevelType w:val="multilevel"/>
    <w:tmpl w:val="B8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47AAE"/>
    <w:multiLevelType w:val="hybridMultilevel"/>
    <w:tmpl w:val="77C2D9A0"/>
    <w:lvl w:ilvl="0" w:tplc="4E14E0A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0614E6"/>
    <w:multiLevelType w:val="multilevel"/>
    <w:tmpl w:val="E73C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3C60FE"/>
    <w:multiLevelType w:val="multilevel"/>
    <w:tmpl w:val="69380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1E1AD8"/>
    <w:multiLevelType w:val="multilevel"/>
    <w:tmpl w:val="256AC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323C41"/>
    <w:multiLevelType w:val="hybridMultilevel"/>
    <w:tmpl w:val="9EB65B5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0" w15:restartNumberingAfterBreak="0">
    <w:nsid w:val="6E6E3BB5"/>
    <w:multiLevelType w:val="multilevel"/>
    <w:tmpl w:val="7EA8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C0311E"/>
    <w:multiLevelType w:val="hybridMultilevel"/>
    <w:tmpl w:val="1C7E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DB303C"/>
    <w:multiLevelType w:val="hybridMultilevel"/>
    <w:tmpl w:val="647AF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F8114B"/>
    <w:multiLevelType w:val="hybridMultilevel"/>
    <w:tmpl w:val="4C2C85B4"/>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7C335BB"/>
    <w:multiLevelType w:val="multilevel"/>
    <w:tmpl w:val="F0C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B72E56"/>
    <w:multiLevelType w:val="hybridMultilevel"/>
    <w:tmpl w:val="BE36A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413A78"/>
    <w:multiLevelType w:val="hybridMultilevel"/>
    <w:tmpl w:val="98DCD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41485866">
    <w:abstractNumId w:val="10"/>
  </w:num>
  <w:num w:numId="2" w16cid:durableId="789205124">
    <w:abstractNumId w:val="2"/>
  </w:num>
  <w:num w:numId="3" w16cid:durableId="419327038">
    <w:abstractNumId w:val="12"/>
  </w:num>
  <w:num w:numId="4" w16cid:durableId="482627798">
    <w:abstractNumId w:val="15"/>
  </w:num>
  <w:num w:numId="5" w16cid:durableId="1122769103">
    <w:abstractNumId w:val="26"/>
  </w:num>
  <w:num w:numId="6" w16cid:durableId="1549993476">
    <w:abstractNumId w:val="21"/>
  </w:num>
  <w:num w:numId="7" w16cid:durableId="1760760520">
    <w:abstractNumId w:val="9"/>
  </w:num>
  <w:num w:numId="8" w16cid:durableId="888108297">
    <w:abstractNumId w:val="6"/>
  </w:num>
  <w:num w:numId="9" w16cid:durableId="268591621">
    <w:abstractNumId w:val="23"/>
  </w:num>
  <w:num w:numId="10" w16cid:durableId="683820972">
    <w:abstractNumId w:val="19"/>
  </w:num>
  <w:num w:numId="11" w16cid:durableId="678119178">
    <w:abstractNumId w:val="5"/>
  </w:num>
  <w:num w:numId="12" w16cid:durableId="33584192">
    <w:abstractNumId w:val="3"/>
  </w:num>
  <w:num w:numId="13" w16cid:durableId="470560474">
    <w:abstractNumId w:val="14"/>
  </w:num>
  <w:num w:numId="14" w16cid:durableId="1500849625">
    <w:abstractNumId w:val="13"/>
  </w:num>
  <w:num w:numId="15" w16cid:durableId="1730615577">
    <w:abstractNumId w:val="4"/>
  </w:num>
  <w:num w:numId="16" w16cid:durableId="906919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0962471">
    <w:abstractNumId w:val="0"/>
  </w:num>
  <w:num w:numId="18" w16cid:durableId="388578737">
    <w:abstractNumId w:val="25"/>
  </w:num>
  <w:num w:numId="19" w16cid:durableId="1879124078">
    <w:abstractNumId w:val="11"/>
  </w:num>
  <w:num w:numId="20" w16cid:durableId="737170416">
    <w:abstractNumId w:val="22"/>
  </w:num>
  <w:num w:numId="21" w16cid:durableId="657997212">
    <w:abstractNumId w:val="8"/>
  </w:num>
  <w:num w:numId="22" w16cid:durableId="1284463859">
    <w:abstractNumId w:val="17"/>
  </w:num>
  <w:num w:numId="23" w16cid:durableId="1149514506">
    <w:abstractNumId w:val="7"/>
  </w:num>
  <w:num w:numId="24" w16cid:durableId="1759523551">
    <w:abstractNumId w:val="24"/>
  </w:num>
  <w:num w:numId="25" w16cid:durableId="184830323">
    <w:abstractNumId w:val="16"/>
  </w:num>
  <w:num w:numId="26" w16cid:durableId="1854224430">
    <w:abstractNumId w:val="1"/>
  </w:num>
  <w:num w:numId="27" w16cid:durableId="765931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C9"/>
    <w:rsid w:val="000010E5"/>
    <w:rsid w:val="0000165D"/>
    <w:rsid w:val="00002D74"/>
    <w:rsid w:val="00007663"/>
    <w:rsid w:val="000077B2"/>
    <w:rsid w:val="00011016"/>
    <w:rsid w:val="000116D3"/>
    <w:rsid w:val="0001230E"/>
    <w:rsid w:val="00012410"/>
    <w:rsid w:val="0001315F"/>
    <w:rsid w:val="00014F1A"/>
    <w:rsid w:val="000150FF"/>
    <w:rsid w:val="000151E9"/>
    <w:rsid w:val="00017671"/>
    <w:rsid w:val="00017BD4"/>
    <w:rsid w:val="00022621"/>
    <w:rsid w:val="000226B3"/>
    <w:rsid w:val="00025276"/>
    <w:rsid w:val="000254DF"/>
    <w:rsid w:val="00027100"/>
    <w:rsid w:val="00027413"/>
    <w:rsid w:val="000276A9"/>
    <w:rsid w:val="000301B3"/>
    <w:rsid w:val="00030F8A"/>
    <w:rsid w:val="0003404E"/>
    <w:rsid w:val="000343E4"/>
    <w:rsid w:val="00036822"/>
    <w:rsid w:val="00037E59"/>
    <w:rsid w:val="0004037B"/>
    <w:rsid w:val="000407DD"/>
    <w:rsid w:val="000411AD"/>
    <w:rsid w:val="00043049"/>
    <w:rsid w:val="00047C6A"/>
    <w:rsid w:val="000522AF"/>
    <w:rsid w:val="00052A19"/>
    <w:rsid w:val="00052C14"/>
    <w:rsid w:val="000534EC"/>
    <w:rsid w:val="00054775"/>
    <w:rsid w:val="000576A5"/>
    <w:rsid w:val="00061145"/>
    <w:rsid w:val="00064BD6"/>
    <w:rsid w:val="000668F5"/>
    <w:rsid w:val="00066F4B"/>
    <w:rsid w:val="0006764F"/>
    <w:rsid w:val="00067820"/>
    <w:rsid w:val="00067A6A"/>
    <w:rsid w:val="00074C1A"/>
    <w:rsid w:val="00075B82"/>
    <w:rsid w:val="00082ACA"/>
    <w:rsid w:val="00082B38"/>
    <w:rsid w:val="00086D98"/>
    <w:rsid w:val="00094CD1"/>
    <w:rsid w:val="00097BC4"/>
    <w:rsid w:val="000A0842"/>
    <w:rsid w:val="000A1F5B"/>
    <w:rsid w:val="000A2DE8"/>
    <w:rsid w:val="000A3A87"/>
    <w:rsid w:val="000A3DC0"/>
    <w:rsid w:val="000B05ED"/>
    <w:rsid w:val="000B158E"/>
    <w:rsid w:val="000B29DE"/>
    <w:rsid w:val="000B4C53"/>
    <w:rsid w:val="000B52DB"/>
    <w:rsid w:val="000B5DAF"/>
    <w:rsid w:val="000B61BC"/>
    <w:rsid w:val="000C0881"/>
    <w:rsid w:val="000C0AB9"/>
    <w:rsid w:val="000C0BF8"/>
    <w:rsid w:val="000C225B"/>
    <w:rsid w:val="000C2B38"/>
    <w:rsid w:val="000C3AC9"/>
    <w:rsid w:val="000C3C1A"/>
    <w:rsid w:val="000D2E8E"/>
    <w:rsid w:val="000D3121"/>
    <w:rsid w:val="000D38B7"/>
    <w:rsid w:val="000D48B9"/>
    <w:rsid w:val="000D5D2B"/>
    <w:rsid w:val="000D758F"/>
    <w:rsid w:val="000D77E0"/>
    <w:rsid w:val="000E0D1D"/>
    <w:rsid w:val="000E3BA4"/>
    <w:rsid w:val="000E4F2F"/>
    <w:rsid w:val="000E5BB0"/>
    <w:rsid w:val="000E6757"/>
    <w:rsid w:val="000E717A"/>
    <w:rsid w:val="000F186E"/>
    <w:rsid w:val="000F4198"/>
    <w:rsid w:val="000F4EF6"/>
    <w:rsid w:val="000F54BD"/>
    <w:rsid w:val="000F5841"/>
    <w:rsid w:val="001062FA"/>
    <w:rsid w:val="00106F36"/>
    <w:rsid w:val="00111413"/>
    <w:rsid w:val="00112AEB"/>
    <w:rsid w:val="00112EC5"/>
    <w:rsid w:val="00113E32"/>
    <w:rsid w:val="0011769E"/>
    <w:rsid w:val="00122BBE"/>
    <w:rsid w:val="00125262"/>
    <w:rsid w:val="00132F6C"/>
    <w:rsid w:val="0014021C"/>
    <w:rsid w:val="00140970"/>
    <w:rsid w:val="00141C27"/>
    <w:rsid w:val="00145B33"/>
    <w:rsid w:val="00146C20"/>
    <w:rsid w:val="00166C36"/>
    <w:rsid w:val="00167809"/>
    <w:rsid w:val="0017076C"/>
    <w:rsid w:val="00172F29"/>
    <w:rsid w:val="001731B9"/>
    <w:rsid w:val="00173604"/>
    <w:rsid w:val="001736B7"/>
    <w:rsid w:val="00173746"/>
    <w:rsid w:val="0017536D"/>
    <w:rsid w:val="00176671"/>
    <w:rsid w:val="00181BA2"/>
    <w:rsid w:val="001839F9"/>
    <w:rsid w:val="00184249"/>
    <w:rsid w:val="001861A0"/>
    <w:rsid w:val="00187779"/>
    <w:rsid w:val="001900AC"/>
    <w:rsid w:val="001945DF"/>
    <w:rsid w:val="0019674E"/>
    <w:rsid w:val="001A05E1"/>
    <w:rsid w:val="001A0DF1"/>
    <w:rsid w:val="001A1199"/>
    <w:rsid w:val="001A26B6"/>
    <w:rsid w:val="001A5188"/>
    <w:rsid w:val="001A54AD"/>
    <w:rsid w:val="001A5B61"/>
    <w:rsid w:val="001A6210"/>
    <w:rsid w:val="001A7D60"/>
    <w:rsid w:val="001B0917"/>
    <w:rsid w:val="001B0985"/>
    <w:rsid w:val="001B2339"/>
    <w:rsid w:val="001B3121"/>
    <w:rsid w:val="001B3482"/>
    <w:rsid w:val="001B3F02"/>
    <w:rsid w:val="001B492C"/>
    <w:rsid w:val="001C36D5"/>
    <w:rsid w:val="001C444F"/>
    <w:rsid w:val="001C44D5"/>
    <w:rsid w:val="001C55F4"/>
    <w:rsid w:val="001C5EA2"/>
    <w:rsid w:val="001C644D"/>
    <w:rsid w:val="001C64FD"/>
    <w:rsid w:val="001D1851"/>
    <w:rsid w:val="001D2AB1"/>
    <w:rsid w:val="001D506F"/>
    <w:rsid w:val="001D54B6"/>
    <w:rsid w:val="001D6368"/>
    <w:rsid w:val="001E09D2"/>
    <w:rsid w:val="001E5AFC"/>
    <w:rsid w:val="001F1205"/>
    <w:rsid w:val="001F3B96"/>
    <w:rsid w:val="001F3DAB"/>
    <w:rsid w:val="001F55DF"/>
    <w:rsid w:val="001F561A"/>
    <w:rsid w:val="001F717F"/>
    <w:rsid w:val="00201DE9"/>
    <w:rsid w:val="0020384B"/>
    <w:rsid w:val="00206058"/>
    <w:rsid w:val="00213AF9"/>
    <w:rsid w:val="00213DC3"/>
    <w:rsid w:val="00214FE6"/>
    <w:rsid w:val="00215AE2"/>
    <w:rsid w:val="0021692D"/>
    <w:rsid w:val="0021727E"/>
    <w:rsid w:val="00220D0F"/>
    <w:rsid w:val="002229D6"/>
    <w:rsid w:val="00223D56"/>
    <w:rsid w:val="002260B8"/>
    <w:rsid w:val="0022622F"/>
    <w:rsid w:val="00227137"/>
    <w:rsid w:val="00227B6F"/>
    <w:rsid w:val="002317AD"/>
    <w:rsid w:val="00232D7D"/>
    <w:rsid w:val="00232FF5"/>
    <w:rsid w:val="00233405"/>
    <w:rsid w:val="0023413B"/>
    <w:rsid w:val="002350D5"/>
    <w:rsid w:val="002353B1"/>
    <w:rsid w:val="0023623E"/>
    <w:rsid w:val="00237A4D"/>
    <w:rsid w:val="00240923"/>
    <w:rsid w:val="00241092"/>
    <w:rsid w:val="00251432"/>
    <w:rsid w:val="00251AB7"/>
    <w:rsid w:val="00251B68"/>
    <w:rsid w:val="0025300C"/>
    <w:rsid w:val="0025331F"/>
    <w:rsid w:val="00255572"/>
    <w:rsid w:val="00261254"/>
    <w:rsid w:val="002617DF"/>
    <w:rsid w:val="00262AAA"/>
    <w:rsid w:val="002630C2"/>
    <w:rsid w:val="00264E61"/>
    <w:rsid w:val="00272BFB"/>
    <w:rsid w:val="0027417F"/>
    <w:rsid w:val="002757CC"/>
    <w:rsid w:val="00277650"/>
    <w:rsid w:val="00280B09"/>
    <w:rsid w:val="00280B91"/>
    <w:rsid w:val="00282C9C"/>
    <w:rsid w:val="002907BF"/>
    <w:rsid w:val="00293E2F"/>
    <w:rsid w:val="00294E20"/>
    <w:rsid w:val="00296772"/>
    <w:rsid w:val="00297D98"/>
    <w:rsid w:val="00297F06"/>
    <w:rsid w:val="002A6748"/>
    <w:rsid w:val="002B0EF2"/>
    <w:rsid w:val="002B312B"/>
    <w:rsid w:val="002B3C74"/>
    <w:rsid w:val="002B6EBA"/>
    <w:rsid w:val="002C0082"/>
    <w:rsid w:val="002C1B8B"/>
    <w:rsid w:val="002C3625"/>
    <w:rsid w:val="002D2A15"/>
    <w:rsid w:val="002D5561"/>
    <w:rsid w:val="002D5C54"/>
    <w:rsid w:val="002D65F1"/>
    <w:rsid w:val="002D7837"/>
    <w:rsid w:val="002E491F"/>
    <w:rsid w:val="002E5912"/>
    <w:rsid w:val="002E5A3B"/>
    <w:rsid w:val="002F049A"/>
    <w:rsid w:val="002F11F7"/>
    <w:rsid w:val="002F1C43"/>
    <w:rsid w:val="002F1F1D"/>
    <w:rsid w:val="002F2DF8"/>
    <w:rsid w:val="002F74E0"/>
    <w:rsid w:val="00302454"/>
    <w:rsid w:val="00306881"/>
    <w:rsid w:val="003107C6"/>
    <w:rsid w:val="003122CF"/>
    <w:rsid w:val="00313936"/>
    <w:rsid w:val="00314A10"/>
    <w:rsid w:val="00320ACA"/>
    <w:rsid w:val="00323D39"/>
    <w:rsid w:val="00324017"/>
    <w:rsid w:val="003247BE"/>
    <w:rsid w:val="00325386"/>
    <w:rsid w:val="003262AA"/>
    <w:rsid w:val="00327A16"/>
    <w:rsid w:val="00334BB8"/>
    <w:rsid w:val="00335A57"/>
    <w:rsid w:val="00335AE3"/>
    <w:rsid w:val="0034101F"/>
    <w:rsid w:val="00342BE4"/>
    <w:rsid w:val="00345D67"/>
    <w:rsid w:val="00345ECD"/>
    <w:rsid w:val="003518B1"/>
    <w:rsid w:val="003518CD"/>
    <w:rsid w:val="00356849"/>
    <w:rsid w:val="0035771F"/>
    <w:rsid w:val="00362A8C"/>
    <w:rsid w:val="00362DEE"/>
    <w:rsid w:val="003658A1"/>
    <w:rsid w:val="00366A22"/>
    <w:rsid w:val="00371440"/>
    <w:rsid w:val="00371806"/>
    <w:rsid w:val="00371BBF"/>
    <w:rsid w:val="003734D5"/>
    <w:rsid w:val="003739E8"/>
    <w:rsid w:val="00374932"/>
    <w:rsid w:val="00375E5F"/>
    <w:rsid w:val="00376596"/>
    <w:rsid w:val="003766A0"/>
    <w:rsid w:val="00377C83"/>
    <w:rsid w:val="003803CA"/>
    <w:rsid w:val="00381ABA"/>
    <w:rsid w:val="00381E82"/>
    <w:rsid w:val="003856FB"/>
    <w:rsid w:val="00386235"/>
    <w:rsid w:val="00386913"/>
    <w:rsid w:val="00390651"/>
    <w:rsid w:val="00391E40"/>
    <w:rsid w:val="00395306"/>
    <w:rsid w:val="003A0334"/>
    <w:rsid w:val="003A09B0"/>
    <w:rsid w:val="003A2A29"/>
    <w:rsid w:val="003A526E"/>
    <w:rsid w:val="003B0290"/>
    <w:rsid w:val="003B2602"/>
    <w:rsid w:val="003B4A0D"/>
    <w:rsid w:val="003B4EFD"/>
    <w:rsid w:val="003B51C6"/>
    <w:rsid w:val="003B561E"/>
    <w:rsid w:val="003B5909"/>
    <w:rsid w:val="003B63EA"/>
    <w:rsid w:val="003B6F07"/>
    <w:rsid w:val="003C1FC3"/>
    <w:rsid w:val="003C2A83"/>
    <w:rsid w:val="003C4749"/>
    <w:rsid w:val="003E18BF"/>
    <w:rsid w:val="003E3CA4"/>
    <w:rsid w:val="003E48CA"/>
    <w:rsid w:val="003E5291"/>
    <w:rsid w:val="003E52E3"/>
    <w:rsid w:val="003E6E94"/>
    <w:rsid w:val="003F114F"/>
    <w:rsid w:val="003F2E2B"/>
    <w:rsid w:val="003F451C"/>
    <w:rsid w:val="003F5721"/>
    <w:rsid w:val="003F7BBC"/>
    <w:rsid w:val="00401374"/>
    <w:rsid w:val="00402238"/>
    <w:rsid w:val="0040338A"/>
    <w:rsid w:val="004052C4"/>
    <w:rsid w:val="00405403"/>
    <w:rsid w:val="00406B65"/>
    <w:rsid w:val="00412F81"/>
    <w:rsid w:val="004205E2"/>
    <w:rsid w:val="00421646"/>
    <w:rsid w:val="00423DF0"/>
    <w:rsid w:val="0043272D"/>
    <w:rsid w:val="00433379"/>
    <w:rsid w:val="00435E46"/>
    <w:rsid w:val="004376CD"/>
    <w:rsid w:val="0043CAC3"/>
    <w:rsid w:val="004472F0"/>
    <w:rsid w:val="004474B9"/>
    <w:rsid w:val="0045087D"/>
    <w:rsid w:val="004508C9"/>
    <w:rsid w:val="00451A02"/>
    <w:rsid w:val="00455060"/>
    <w:rsid w:val="00457188"/>
    <w:rsid w:val="004603CA"/>
    <w:rsid w:val="00460428"/>
    <w:rsid w:val="004634CD"/>
    <w:rsid w:val="00463BF8"/>
    <w:rsid w:val="00463D2E"/>
    <w:rsid w:val="00464318"/>
    <w:rsid w:val="00465721"/>
    <w:rsid w:val="00465CF3"/>
    <w:rsid w:val="004756FD"/>
    <w:rsid w:val="004763F6"/>
    <w:rsid w:val="00481D26"/>
    <w:rsid w:val="00481EA2"/>
    <w:rsid w:val="00485154"/>
    <w:rsid w:val="0048796C"/>
    <w:rsid w:val="004939DA"/>
    <w:rsid w:val="0049797C"/>
    <w:rsid w:val="004A1A20"/>
    <w:rsid w:val="004A51B8"/>
    <w:rsid w:val="004A56A9"/>
    <w:rsid w:val="004B0924"/>
    <w:rsid w:val="004B1429"/>
    <w:rsid w:val="004B1C00"/>
    <w:rsid w:val="004B46DC"/>
    <w:rsid w:val="004B5871"/>
    <w:rsid w:val="004C04B7"/>
    <w:rsid w:val="004C1C7B"/>
    <w:rsid w:val="004C3331"/>
    <w:rsid w:val="004C3EEF"/>
    <w:rsid w:val="004C4D28"/>
    <w:rsid w:val="004C5227"/>
    <w:rsid w:val="004C774C"/>
    <w:rsid w:val="004D1A72"/>
    <w:rsid w:val="004D1F08"/>
    <w:rsid w:val="004E1B49"/>
    <w:rsid w:val="004E2354"/>
    <w:rsid w:val="004E2B95"/>
    <w:rsid w:val="004E4FF6"/>
    <w:rsid w:val="004E590D"/>
    <w:rsid w:val="004E59D8"/>
    <w:rsid w:val="004E75F4"/>
    <w:rsid w:val="004F0A64"/>
    <w:rsid w:val="004F0E88"/>
    <w:rsid w:val="004F25A3"/>
    <w:rsid w:val="004F2DCC"/>
    <w:rsid w:val="004F3057"/>
    <w:rsid w:val="004F5C2F"/>
    <w:rsid w:val="004F7F7D"/>
    <w:rsid w:val="005021C4"/>
    <w:rsid w:val="00502D53"/>
    <w:rsid w:val="00504B03"/>
    <w:rsid w:val="005058D3"/>
    <w:rsid w:val="00506079"/>
    <w:rsid w:val="00506255"/>
    <w:rsid w:val="00506751"/>
    <w:rsid w:val="00511826"/>
    <w:rsid w:val="005162CF"/>
    <w:rsid w:val="0051646B"/>
    <w:rsid w:val="00516571"/>
    <w:rsid w:val="005168A0"/>
    <w:rsid w:val="00516DC3"/>
    <w:rsid w:val="0052151B"/>
    <w:rsid w:val="0052172F"/>
    <w:rsid w:val="00523018"/>
    <w:rsid w:val="00524ADB"/>
    <w:rsid w:val="00527170"/>
    <w:rsid w:val="00527CA6"/>
    <w:rsid w:val="00531A47"/>
    <w:rsid w:val="00541755"/>
    <w:rsid w:val="0054356E"/>
    <w:rsid w:val="005437E4"/>
    <w:rsid w:val="0054571B"/>
    <w:rsid w:val="00545ACC"/>
    <w:rsid w:val="00546D47"/>
    <w:rsid w:val="00547E82"/>
    <w:rsid w:val="0055009E"/>
    <w:rsid w:val="0055032A"/>
    <w:rsid w:val="005508EE"/>
    <w:rsid w:val="00553E21"/>
    <w:rsid w:val="00554C3F"/>
    <w:rsid w:val="0055557D"/>
    <w:rsid w:val="0055577F"/>
    <w:rsid w:val="00555A52"/>
    <w:rsid w:val="00556621"/>
    <w:rsid w:val="00556A40"/>
    <w:rsid w:val="00561D15"/>
    <w:rsid w:val="00563B6D"/>
    <w:rsid w:val="005659D1"/>
    <w:rsid w:val="0056747A"/>
    <w:rsid w:val="00570572"/>
    <w:rsid w:val="0057099D"/>
    <w:rsid w:val="00571605"/>
    <w:rsid w:val="005727B2"/>
    <w:rsid w:val="00572C46"/>
    <w:rsid w:val="0057407C"/>
    <w:rsid w:val="00582CF9"/>
    <w:rsid w:val="0058411B"/>
    <w:rsid w:val="005864F8"/>
    <w:rsid w:val="00591449"/>
    <w:rsid w:val="00592D5F"/>
    <w:rsid w:val="00593824"/>
    <w:rsid w:val="005A03CB"/>
    <w:rsid w:val="005A0F92"/>
    <w:rsid w:val="005A23C2"/>
    <w:rsid w:val="005A5130"/>
    <w:rsid w:val="005B3658"/>
    <w:rsid w:val="005B4EC3"/>
    <w:rsid w:val="005B6508"/>
    <w:rsid w:val="005B6B60"/>
    <w:rsid w:val="005B7020"/>
    <w:rsid w:val="005C489F"/>
    <w:rsid w:val="005C5179"/>
    <w:rsid w:val="005C7B92"/>
    <w:rsid w:val="005D0511"/>
    <w:rsid w:val="005E0640"/>
    <w:rsid w:val="005E2BCA"/>
    <w:rsid w:val="005E30B4"/>
    <w:rsid w:val="005E3C8A"/>
    <w:rsid w:val="005E436B"/>
    <w:rsid w:val="005E44BF"/>
    <w:rsid w:val="005E4650"/>
    <w:rsid w:val="005E5BFE"/>
    <w:rsid w:val="005F025E"/>
    <w:rsid w:val="005F1B3A"/>
    <w:rsid w:val="005F3B23"/>
    <w:rsid w:val="005F6469"/>
    <w:rsid w:val="005F67EF"/>
    <w:rsid w:val="005F6A34"/>
    <w:rsid w:val="0060355C"/>
    <w:rsid w:val="00604499"/>
    <w:rsid w:val="006103B3"/>
    <w:rsid w:val="00611BDF"/>
    <w:rsid w:val="0061456A"/>
    <w:rsid w:val="00616076"/>
    <w:rsid w:val="00620BE0"/>
    <w:rsid w:val="00621DAC"/>
    <w:rsid w:val="00622307"/>
    <w:rsid w:val="00624F31"/>
    <w:rsid w:val="00625252"/>
    <w:rsid w:val="00627EDB"/>
    <w:rsid w:val="0063137F"/>
    <w:rsid w:val="00631EAD"/>
    <w:rsid w:val="0063423E"/>
    <w:rsid w:val="00634464"/>
    <w:rsid w:val="00636C07"/>
    <w:rsid w:val="00637B06"/>
    <w:rsid w:val="00637FD6"/>
    <w:rsid w:val="00641023"/>
    <w:rsid w:val="00641D83"/>
    <w:rsid w:val="00645282"/>
    <w:rsid w:val="00646143"/>
    <w:rsid w:val="00646776"/>
    <w:rsid w:val="00646803"/>
    <w:rsid w:val="0065255A"/>
    <w:rsid w:val="0065290F"/>
    <w:rsid w:val="0065301B"/>
    <w:rsid w:val="0065698B"/>
    <w:rsid w:val="0066458B"/>
    <w:rsid w:val="00664A0D"/>
    <w:rsid w:val="00667D4E"/>
    <w:rsid w:val="00671FAF"/>
    <w:rsid w:val="006725B8"/>
    <w:rsid w:val="006727A3"/>
    <w:rsid w:val="00673C82"/>
    <w:rsid w:val="00675B36"/>
    <w:rsid w:val="00677045"/>
    <w:rsid w:val="006773D3"/>
    <w:rsid w:val="00681AE0"/>
    <w:rsid w:val="006825C4"/>
    <w:rsid w:val="00684F9F"/>
    <w:rsid w:val="00686CCE"/>
    <w:rsid w:val="0068738A"/>
    <w:rsid w:val="006912E7"/>
    <w:rsid w:val="006933BF"/>
    <w:rsid w:val="00695259"/>
    <w:rsid w:val="00697C56"/>
    <w:rsid w:val="006A3B1D"/>
    <w:rsid w:val="006A3DED"/>
    <w:rsid w:val="006A4E2E"/>
    <w:rsid w:val="006A50E2"/>
    <w:rsid w:val="006A517B"/>
    <w:rsid w:val="006B1E12"/>
    <w:rsid w:val="006B2E70"/>
    <w:rsid w:val="006B497F"/>
    <w:rsid w:val="006B4CF1"/>
    <w:rsid w:val="006B5E4E"/>
    <w:rsid w:val="006B721F"/>
    <w:rsid w:val="006C7694"/>
    <w:rsid w:val="006D2DDD"/>
    <w:rsid w:val="006D4B35"/>
    <w:rsid w:val="006D5448"/>
    <w:rsid w:val="006E3492"/>
    <w:rsid w:val="006E5E95"/>
    <w:rsid w:val="006F2E7B"/>
    <w:rsid w:val="006F356F"/>
    <w:rsid w:val="006F4698"/>
    <w:rsid w:val="006F4F28"/>
    <w:rsid w:val="006F6F9E"/>
    <w:rsid w:val="007008C1"/>
    <w:rsid w:val="00702870"/>
    <w:rsid w:val="00703606"/>
    <w:rsid w:val="00704763"/>
    <w:rsid w:val="00705303"/>
    <w:rsid w:val="00712685"/>
    <w:rsid w:val="00712F63"/>
    <w:rsid w:val="00713A0F"/>
    <w:rsid w:val="0071460F"/>
    <w:rsid w:val="00720366"/>
    <w:rsid w:val="00724601"/>
    <w:rsid w:val="00726473"/>
    <w:rsid w:val="00731547"/>
    <w:rsid w:val="0073337F"/>
    <w:rsid w:val="0073534D"/>
    <w:rsid w:val="00736279"/>
    <w:rsid w:val="00737250"/>
    <w:rsid w:val="00743876"/>
    <w:rsid w:val="0074449C"/>
    <w:rsid w:val="007476D0"/>
    <w:rsid w:val="00751A07"/>
    <w:rsid w:val="00751A15"/>
    <w:rsid w:val="00757796"/>
    <w:rsid w:val="00764E17"/>
    <w:rsid w:val="0076591C"/>
    <w:rsid w:val="0076593F"/>
    <w:rsid w:val="00766A7B"/>
    <w:rsid w:val="0076708B"/>
    <w:rsid w:val="00775A45"/>
    <w:rsid w:val="0077662E"/>
    <w:rsid w:val="00777051"/>
    <w:rsid w:val="00777D17"/>
    <w:rsid w:val="007815D9"/>
    <w:rsid w:val="007828D5"/>
    <w:rsid w:val="0078671B"/>
    <w:rsid w:val="007870B9"/>
    <w:rsid w:val="00791DD6"/>
    <w:rsid w:val="00792708"/>
    <w:rsid w:val="00793298"/>
    <w:rsid w:val="00793FA7"/>
    <w:rsid w:val="007A527F"/>
    <w:rsid w:val="007A6AB2"/>
    <w:rsid w:val="007B020C"/>
    <w:rsid w:val="007B0B1A"/>
    <w:rsid w:val="007B118B"/>
    <w:rsid w:val="007B3463"/>
    <w:rsid w:val="007B34F1"/>
    <w:rsid w:val="007C26EF"/>
    <w:rsid w:val="007C31D7"/>
    <w:rsid w:val="007C73AD"/>
    <w:rsid w:val="007C74EB"/>
    <w:rsid w:val="007C7631"/>
    <w:rsid w:val="007C7EC0"/>
    <w:rsid w:val="007D25AC"/>
    <w:rsid w:val="007D4C2B"/>
    <w:rsid w:val="007D56D0"/>
    <w:rsid w:val="007D596D"/>
    <w:rsid w:val="007D597C"/>
    <w:rsid w:val="007D5BA5"/>
    <w:rsid w:val="007E0FCC"/>
    <w:rsid w:val="007E2CED"/>
    <w:rsid w:val="007E4F41"/>
    <w:rsid w:val="007E5367"/>
    <w:rsid w:val="007E6BFA"/>
    <w:rsid w:val="007F0762"/>
    <w:rsid w:val="007F087D"/>
    <w:rsid w:val="007F1C77"/>
    <w:rsid w:val="007F2AF1"/>
    <w:rsid w:val="007F2BB7"/>
    <w:rsid w:val="007F3640"/>
    <w:rsid w:val="007F4CF9"/>
    <w:rsid w:val="007F6E34"/>
    <w:rsid w:val="00801532"/>
    <w:rsid w:val="00801751"/>
    <w:rsid w:val="00801FF4"/>
    <w:rsid w:val="008040B2"/>
    <w:rsid w:val="00810365"/>
    <w:rsid w:val="00810BA3"/>
    <w:rsid w:val="00813F20"/>
    <w:rsid w:val="0081419C"/>
    <w:rsid w:val="00816492"/>
    <w:rsid w:val="00820AA9"/>
    <w:rsid w:val="00822E4D"/>
    <w:rsid w:val="00823252"/>
    <w:rsid w:val="00823361"/>
    <w:rsid w:val="0082376C"/>
    <w:rsid w:val="008242B3"/>
    <w:rsid w:val="00826B7C"/>
    <w:rsid w:val="0083010F"/>
    <w:rsid w:val="0083118A"/>
    <w:rsid w:val="00834A6A"/>
    <w:rsid w:val="00835BE5"/>
    <w:rsid w:val="0084094C"/>
    <w:rsid w:val="008430F7"/>
    <w:rsid w:val="00843D5C"/>
    <w:rsid w:val="00844559"/>
    <w:rsid w:val="0084550E"/>
    <w:rsid w:val="00845D09"/>
    <w:rsid w:val="008472CD"/>
    <w:rsid w:val="00851305"/>
    <w:rsid w:val="0085439A"/>
    <w:rsid w:val="0085556D"/>
    <w:rsid w:val="00860161"/>
    <w:rsid w:val="00861414"/>
    <w:rsid w:val="00861FCE"/>
    <w:rsid w:val="008654F1"/>
    <w:rsid w:val="0087321C"/>
    <w:rsid w:val="00873FF6"/>
    <w:rsid w:val="0087763F"/>
    <w:rsid w:val="00881284"/>
    <w:rsid w:val="0088282C"/>
    <w:rsid w:val="00883007"/>
    <w:rsid w:val="00883CD5"/>
    <w:rsid w:val="00892AF1"/>
    <w:rsid w:val="008A1821"/>
    <w:rsid w:val="008A26C9"/>
    <w:rsid w:val="008A340F"/>
    <w:rsid w:val="008A3721"/>
    <w:rsid w:val="008A64CE"/>
    <w:rsid w:val="008A7306"/>
    <w:rsid w:val="008B09A3"/>
    <w:rsid w:val="008B3237"/>
    <w:rsid w:val="008B337D"/>
    <w:rsid w:val="008B3F5B"/>
    <w:rsid w:val="008B4458"/>
    <w:rsid w:val="008C0152"/>
    <w:rsid w:val="008C1137"/>
    <w:rsid w:val="008C4EF1"/>
    <w:rsid w:val="008C53C3"/>
    <w:rsid w:val="008C6CD9"/>
    <w:rsid w:val="008D2729"/>
    <w:rsid w:val="008D2C05"/>
    <w:rsid w:val="008D4EC9"/>
    <w:rsid w:val="008E036F"/>
    <w:rsid w:val="008E2D9F"/>
    <w:rsid w:val="008F0331"/>
    <w:rsid w:val="008F127A"/>
    <w:rsid w:val="008F2815"/>
    <w:rsid w:val="008F62EA"/>
    <w:rsid w:val="008F688F"/>
    <w:rsid w:val="008F6FEB"/>
    <w:rsid w:val="009001E0"/>
    <w:rsid w:val="00900573"/>
    <w:rsid w:val="00900E9B"/>
    <w:rsid w:val="00902CCC"/>
    <w:rsid w:val="00903697"/>
    <w:rsid w:val="00904059"/>
    <w:rsid w:val="00904408"/>
    <w:rsid w:val="00906090"/>
    <w:rsid w:val="00906629"/>
    <w:rsid w:val="00907D66"/>
    <w:rsid w:val="009129BF"/>
    <w:rsid w:val="00912DF8"/>
    <w:rsid w:val="0091319E"/>
    <w:rsid w:val="0091320E"/>
    <w:rsid w:val="00915B47"/>
    <w:rsid w:val="00920E31"/>
    <w:rsid w:val="00923012"/>
    <w:rsid w:val="00923DC7"/>
    <w:rsid w:val="009269F9"/>
    <w:rsid w:val="00930A8A"/>
    <w:rsid w:val="00932BED"/>
    <w:rsid w:val="00936063"/>
    <w:rsid w:val="00936688"/>
    <w:rsid w:val="009377A0"/>
    <w:rsid w:val="00937947"/>
    <w:rsid w:val="00941640"/>
    <w:rsid w:val="009423EB"/>
    <w:rsid w:val="00945513"/>
    <w:rsid w:val="00945F1E"/>
    <w:rsid w:val="00945F2B"/>
    <w:rsid w:val="00947258"/>
    <w:rsid w:val="0094797A"/>
    <w:rsid w:val="00950F70"/>
    <w:rsid w:val="00951D66"/>
    <w:rsid w:val="00953F88"/>
    <w:rsid w:val="00957614"/>
    <w:rsid w:val="009602DC"/>
    <w:rsid w:val="00960D75"/>
    <w:rsid w:val="00962539"/>
    <w:rsid w:val="00967269"/>
    <w:rsid w:val="00967DA4"/>
    <w:rsid w:val="00970378"/>
    <w:rsid w:val="00975136"/>
    <w:rsid w:val="0097536E"/>
    <w:rsid w:val="00975C06"/>
    <w:rsid w:val="009762AA"/>
    <w:rsid w:val="00976AC9"/>
    <w:rsid w:val="00976AE7"/>
    <w:rsid w:val="00977D54"/>
    <w:rsid w:val="00984E4B"/>
    <w:rsid w:val="00985B73"/>
    <w:rsid w:val="009905B2"/>
    <w:rsid w:val="009957BF"/>
    <w:rsid w:val="00996503"/>
    <w:rsid w:val="009A0A48"/>
    <w:rsid w:val="009B5693"/>
    <w:rsid w:val="009B690B"/>
    <w:rsid w:val="009C0064"/>
    <w:rsid w:val="009C04F5"/>
    <w:rsid w:val="009C29C7"/>
    <w:rsid w:val="009C33D2"/>
    <w:rsid w:val="009C4E9D"/>
    <w:rsid w:val="009C5C86"/>
    <w:rsid w:val="009C6175"/>
    <w:rsid w:val="009C7308"/>
    <w:rsid w:val="009C7EFB"/>
    <w:rsid w:val="009C7FC4"/>
    <w:rsid w:val="009D0A53"/>
    <w:rsid w:val="009D19DE"/>
    <w:rsid w:val="009D1CEB"/>
    <w:rsid w:val="009D574A"/>
    <w:rsid w:val="009D7E8D"/>
    <w:rsid w:val="009E017E"/>
    <w:rsid w:val="009E0657"/>
    <w:rsid w:val="009E13CC"/>
    <w:rsid w:val="009E14A7"/>
    <w:rsid w:val="009E25EC"/>
    <w:rsid w:val="009E276A"/>
    <w:rsid w:val="009E2BB6"/>
    <w:rsid w:val="009E2EEF"/>
    <w:rsid w:val="009E3845"/>
    <w:rsid w:val="009E4351"/>
    <w:rsid w:val="009E469A"/>
    <w:rsid w:val="009E756F"/>
    <w:rsid w:val="009E7BD8"/>
    <w:rsid w:val="009E7DED"/>
    <w:rsid w:val="009F3216"/>
    <w:rsid w:val="009F3596"/>
    <w:rsid w:val="009F3C61"/>
    <w:rsid w:val="009F46D5"/>
    <w:rsid w:val="00A00223"/>
    <w:rsid w:val="00A0046A"/>
    <w:rsid w:val="00A0623D"/>
    <w:rsid w:val="00A07504"/>
    <w:rsid w:val="00A2325A"/>
    <w:rsid w:val="00A238D1"/>
    <w:rsid w:val="00A2768B"/>
    <w:rsid w:val="00A27978"/>
    <w:rsid w:val="00A31FE3"/>
    <w:rsid w:val="00A325C6"/>
    <w:rsid w:val="00A34050"/>
    <w:rsid w:val="00A340D2"/>
    <w:rsid w:val="00A344BF"/>
    <w:rsid w:val="00A35AE2"/>
    <w:rsid w:val="00A35B7D"/>
    <w:rsid w:val="00A374B8"/>
    <w:rsid w:val="00A37DC6"/>
    <w:rsid w:val="00A4001B"/>
    <w:rsid w:val="00A40ABC"/>
    <w:rsid w:val="00A425FC"/>
    <w:rsid w:val="00A43B04"/>
    <w:rsid w:val="00A44562"/>
    <w:rsid w:val="00A44AA1"/>
    <w:rsid w:val="00A47728"/>
    <w:rsid w:val="00A50336"/>
    <w:rsid w:val="00A543CC"/>
    <w:rsid w:val="00A54AAF"/>
    <w:rsid w:val="00A56688"/>
    <w:rsid w:val="00A60035"/>
    <w:rsid w:val="00A61216"/>
    <w:rsid w:val="00A63003"/>
    <w:rsid w:val="00A65C3B"/>
    <w:rsid w:val="00A6677C"/>
    <w:rsid w:val="00A674D4"/>
    <w:rsid w:val="00A71AAB"/>
    <w:rsid w:val="00A73668"/>
    <w:rsid w:val="00A73BA7"/>
    <w:rsid w:val="00A77170"/>
    <w:rsid w:val="00A77E5B"/>
    <w:rsid w:val="00A77E79"/>
    <w:rsid w:val="00A80D5E"/>
    <w:rsid w:val="00A84451"/>
    <w:rsid w:val="00A85252"/>
    <w:rsid w:val="00A85443"/>
    <w:rsid w:val="00A87DF7"/>
    <w:rsid w:val="00A9039F"/>
    <w:rsid w:val="00A91A5B"/>
    <w:rsid w:val="00A93AC7"/>
    <w:rsid w:val="00A942D8"/>
    <w:rsid w:val="00A95961"/>
    <w:rsid w:val="00AA17AA"/>
    <w:rsid w:val="00AA49FA"/>
    <w:rsid w:val="00AA543B"/>
    <w:rsid w:val="00AA72AC"/>
    <w:rsid w:val="00AA7424"/>
    <w:rsid w:val="00AA7C69"/>
    <w:rsid w:val="00AB2536"/>
    <w:rsid w:val="00AB3C76"/>
    <w:rsid w:val="00AB5667"/>
    <w:rsid w:val="00AC2085"/>
    <w:rsid w:val="00AC4949"/>
    <w:rsid w:val="00AC4F05"/>
    <w:rsid w:val="00AD1151"/>
    <w:rsid w:val="00AD530F"/>
    <w:rsid w:val="00AD69F1"/>
    <w:rsid w:val="00AD76D1"/>
    <w:rsid w:val="00AD7BAD"/>
    <w:rsid w:val="00AD7DAD"/>
    <w:rsid w:val="00AE0489"/>
    <w:rsid w:val="00AE1680"/>
    <w:rsid w:val="00AE34F8"/>
    <w:rsid w:val="00AE4134"/>
    <w:rsid w:val="00AE6316"/>
    <w:rsid w:val="00AE6FE3"/>
    <w:rsid w:val="00AF009F"/>
    <w:rsid w:val="00AF0EAD"/>
    <w:rsid w:val="00AF355D"/>
    <w:rsid w:val="00AF37C6"/>
    <w:rsid w:val="00AF417A"/>
    <w:rsid w:val="00AF5882"/>
    <w:rsid w:val="00B02F23"/>
    <w:rsid w:val="00B06265"/>
    <w:rsid w:val="00B062B5"/>
    <w:rsid w:val="00B071C9"/>
    <w:rsid w:val="00B12DA7"/>
    <w:rsid w:val="00B132C8"/>
    <w:rsid w:val="00B1460B"/>
    <w:rsid w:val="00B17D01"/>
    <w:rsid w:val="00B200FB"/>
    <w:rsid w:val="00B20C32"/>
    <w:rsid w:val="00B21C18"/>
    <w:rsid w:val="00B22D7B"/>
    <w:rsid w:val="00B23A73"/>
    <w:rsid w:val="00B251CE"/>
    <w:rsid w:val="00B25438"/>
    <w:rsid w:val="00B26580"/>
    <w:rsid w:val="00B3085E"/>
    <w:rsid w:val="00B30CF0"/>
    <w:rsid w:val="00B32CE3"/>
    <w:rsid w:val="00B337A4"/>
    <w:rsid w:val="00B343AF"/>
    <w:rsid w:val="00B34859"/>
    <w:rsid w:val="00B35F1B"/>
    <w:rsid w:val="00B36C0A"/>
    <w:rsid w:val="00B37708"/>
    <w:rsid w:val="00B37DC9"/>
    <w:rsid w:val="00B37DE8"/>
    <w:rsid w:val="00B40172"/>
    <w:rsid w:val="00B41C55"/>
    <w:rsid w:val="00B427B4"/>
    <w:rsid w:val="00B43C50"/>
    <w:rsid w:val="00B4417C"/>
    <w:rsid w:val="00B4489D"/>
    <w:rsid w:val="00B44F86"/>
    <w:rsid w:val="00B50328"/>
    <w:rsid w:val="00B52293"/>
    <w:rsid w:val="00B53194"/>
    <w:rsid w:val="00B540EC"/>
    <w:rsid w:val="00B556DB"/>
    <w:rsid w:val="00B645A1"/>
    <w:rsid w:val="00B65034"/>
    <w:rsid w:val="00B664BE"/>
    <w:rsid w:val="00B702F0"/>
    <w:rsid w:val="00B7136C"/>
    <w:rsid w:val="00B719E9"/>
    <w:rsid w:val="00B7333B"/>
    <w:rsid w:val="00B7349C"/>
    <w:rsid w:val="00B74EE5"/>
    <w:rsid w:val="00B7507C"/>
    <w:rsid w:val="00B76D33"/>
    <w:rsid w:val="00B80A82"/>
    <w:rsid w:val="00B82102"/>
    <w:rsid w:val="00B82253"/>
    <w:rsid w:val="00B94E3A"/>
    <w:rsid w:val="00B95BD8"/>
    <w:rsid w:val="00B95CD6"/>
    <w:rsid w:val="00BA071D"/>
    <w:rsid w:val="00BA174D"/>
    <w:rsid w:val="00BA1B01"/>
    <w:rsid w:val="00BA34DB"/>
    <w:rsid w:val="00BA3769"/>
    <w:rsid w:val="00BA3A1A"/>
    <w:rsid w:val="00BA51E8"/>
    <w:rsid w:val="00BA5A0C"/>
    <w:rsid w:val="00BA619D"/>
    <w:rsid w:val="00BA72F4"/>
    <w:rsid w:val="00BB17A2"/>
    <w:rsid w:val="00BB207F"/>
    <w:rsid w:val="00BB351A"/>
    <w:rsid w:val="00BB7931"/>
    <w:rsid w:val="00BC3D33"/>
    <w:rsid w:val="00BC5441"/>
    <w:rsid w:val="00BC7E88"/>
    <w:rsid w:val="00BD2D5C"/>
    <w:rsid w:val="00BD3410"/>
    <w:rsid w:val="00BD5A49"/>
    <w:rsid w:val="00BD6E1F"/>
    <w:rsid w:val="00BD740C"/>
    <w:rsid w:val="00BE1748"/>
    <w:rsid w:val="00BE42E8"/>
    <w:rsid w:val="00BE555F"/>
    <w:rsid w:val="00BE74DE"/>
    <w:rsid w:val="00BF1024"/>
    <w:rsid w:val="00BF10B6"/>
    <w:rsid w:val="00BF3EFF"/>
    <w:rsid w:val="00BF5B88"/>
    <w:rsid w:val="00BF75C8"/>
    <w:rsid w:val="00C019D0"/>
    <w:rsid w:val="00C01FDE"/>
    <w:rsid w:val="00C02973"/>
    <w:rsid w:val="00C03236"/>
    <w:rsid w:val="00C04BCA"/>
    <w:rsid w:val="00C057B4"/>
    <w:rsid w:val="00C10491"/>
    <w:rsid w:val="00C11A46"/>
    <w:rsid w:val="00C11F93"/>
    <w:rsid w:val="00C12C5F"/>
    <w:rsid w:val="00C12FCF"/>
    <w:rsid w:val="00C14EBA"/>
    <w:rsid w:val="00C14FC5"/>
    <w:rsid w:val="00C21F50"/>
    <w:rsid w:val="00C23AF0"/>
    <w:rsid w:val="00C24741"/>
    <w:rsid w:val="00C30A03"/>
    <w:rsid w:val="00C30FF8"/>
    <w:rsid w:val="00C31EDE"/>
    <w:rsid w:val="00C33109"/>
    <w:rsid w:val="00C33746"/>
    <w:rsid w:val="00C37A51"/>
    <w:rsid w:val="00C40882"/>
    <w:rsid w:val="00C40942"/>
    <w:rsid w:val="00C425C5"/>
    <w:rsid w:val="00C43B81"/>
    <w:rsid w:val="00C470E8"/>
    <w:rsid w:val="00C543EE"/>
    <w:rsid w:val="00C55075"/>
    <w:rsid w:val="00C55D96"/>
    <w:rsid w:val="00C614FB"/>
    <w:rsid w:val="00C63F49"/>
    <w:rsid w:val="00C6527F"/>
    <w:rsid w:val="00C667D1"/>
    <w:rsid w:val="00C66FA0"/>
    <w:rsid w:val="00C71B3E"/>
    <w:rsid w:val="00C71B77"/>
    <w:rsid w:val="00C7293D"/>
    <w:rsid w:val="00C7516C"/>
    <w:rsid w:val="00C76BFC"/>
    <w:rsid w:val="00C84450"/>
    <w:rsid w:val="00C84D90"/>
    <w:rsid w:val="00C850CD"/>
    <w:rsid w:val="00C90CB8"/>
    <w:rsid w:val="00C920A2"/>
    <w:rsid w:val="00C926D2"/>
    <w:rsid w:val="00C951B1"/>
    <w:rsid w:val="00C96769"/>
    <w:rsid w:val="00C97010"/>
    <w:rsid w:val="00CA17CA"/>
    <w:rsid w:val="00CA2078"/>
    <w:rsid w:val="00CA5BC6"/>
    <w:rsid w:val="00CA5EF9"/>
    <w:rsid w:val="00CA6FBD"/>
    <w:rsid w:val="00CA72D4"/>
    <w:rsid w:val="00CB18F5"/>
    <w:rsid w:val="00CB2CA4"/>
    <w:rsid w:val="00CB3224"/>
    <w:rsid w:val="00CB58A0"/>
    <w:rsid w:val="00CB7A78"/>
    <w:rsid w:val="00CB7F6D"/>
    <w:rsid w:val="00CC0F9E"/>
    <w:rsid w:val="00CC219E"/>
    <w:rsid w:val="00CC37A3"/>
    <w:rsid w:val="00CC4E10"/>
    <w:rsid w:val="00CC72A9"/>
    <w:rsid w:val="00CC7560"/>
    <w:rsid w:val="00CC77F2"/>
    <w:rsid w:val="00CD0AA7"/>
    <w:rsid w:val="00CD11B6"/>
    <w:rsid w:val="00CE17D7"/>
    <w:rsid w:val="00CE214C"/>
    <w:rsid w:val="00CE2771"/>
    <w:rsid w:val="00CE2D5A"/>
    <w:rsid w:val="00CE301C"/>
    <w:rsid w:val="00CF0CD6"/>
    <w:rsid w:val="00CF1F6C"/>
    <w:rsid w:val="00CF45FE"/>
    <w:rsid w:val="00CF4701"/>
    <w:rsid w:val="00CF5102"/>
    <w:rsid w:val="00CF72A0"/>
    <w:rsid w:val="00CF788F"/>
    <w:rsid w:val="00D04914"/>
    <w:rsid w:val="00D04DD7"/>
    <w:rsid w:val="00D0502A"/>
    <w:rsid w:val="00D05524"/>
    <w:rsid w:val="00D07666"/>
    <w:rsid w:val="00D12B27"/>
    <w:rsid w:val="00D12BFA"/>
    <w:rsid w:val="00D14821"/>
    <w:rsid w:val="00D211D4"/>
    <w:rsid w:val="00D21AF7"/>
    <w:rsid w:val="00D23C66"/>
    <w:rsid w:val="00D2574A"/>
    <w:rsid w:val="00D25CD0"/>
    <w:rsid w:val="00D309BE"/>
    <w:rsid w:val="00D30A05"/>
    <w:rsid w:val="00D35D30"/>
    <w:rsid w:val="00D36466"/>
    <w:rsid w:val="00D368CA"/>
    <w:rsid w:val="00D40B5C"/>
    <w:rsid w:val="00D40EED"/>
    <w:rsid w:val="00D42349"/>
    <w:rsid w:val="00D4259B"/>
    <w:rsid w:val="00D438FF"/>
    <w:rsid w:val="00D43AB7"/>
    <w:rsid w:val="00D43FD9"/>
    <w:rsid w:val="00D51324"/>
    <w:rsid w:val="00D5184C"/>
    <w:rsid w:val="00D51F6B"/>
    <w:rsid w:val="00D528A5"/>
    <w:rsid w:val="00D533ED"/>
    <w:rsid w:val="00D538C1"/>
    <w:rsid w:val="00D57A3E"/>
    <w:rsid w:val="00D60991"/>
    <w:rsid w:val="00D60F0A"/>
    <w:rsid w:val="00D62A7B"/>
    <w:rsid w:val="00D67D2C"/>
    <w:rsid w:val="00D70236"/>
    <w:rsid w:val="00D72035"/>
    <w:rsid w:val="00D734CD"/>
    <w:rsid w:val="00D73A95"/>
    <w:rsid w:val="00D7478B"/>
    <w:rsid w:val="00D7544A"/>
    <w:rsid w:val="00D75D19"/>
    <w:rsid w:val="00D777E9"/>
    <w:rsid w:val="00D81379"/>
    <w:rsid w:val="00D81B7F"/>
    <w:rsid w:val="00D82CF0"/>
    <w:rsid w:val="00D82DE1"/>
    <w:rsid w:val="00D8451C"/>
    <w:rsid w:val="00D84BC7"/>
    <w:rsid w:val="00D85A26"/>
    <w:rsid w:val="00D8625D"/>
    <w:rsid w:val="00D87062"/>
    <w:rsid w:val="00D906DE"/>
    <w:rsid w:val="00D967B2"/>
    <w:rsid w:val="00D96C6B"/>
    <w:rsid w:val="00D97437"/>
    <w:rsid w:val="00DA00B5"/>
    <w:rsid w:val="00DA40D2"/>
    <w:rsid w:val="00DA4450"/>
    <w:rsid w:val="00DA54AF"/>
    <w:rsid w:val="00DA58DB"/>
    <w:rsid w:val="00DA59B4"/>
    <w:rsid w:val="00DA69F7"/>
    <w:rsid w:val="00DB59BA"/>
    <w:rsid w:val="00DB63F8"/>
    <w:rsid w:val="00DC0F43"/>
    <w:rsid w:val="00DC1E4B"/>
    <w:rsid w:val="00DC2D36"/>
    <w:rsid w:val="00DC4116"/>
    <w:rsid w:val="00DC4CA0"/>
    <w:rsid w:val="00DC7CA1"/>
    <w:rsid w:val="00DC7D92"/>
    <w:rsid w:val="00DD2139"/>
    <w:rsid w:val="00DD4287"/>
    <w:rsid w:val="00DD5191"/>
    <w:rsid w:val="00DE4119"/>
    <w:rsid w:val="00DE5759"/>
    <w:rsid w:val="00DE67CF"/>
    <w:rsid w:val="00DF2951"/>
    <w:rsid w:val="00DF3B9C"/>
    <w:rsid w:val="00DF4693"/>
    <w:rsid w:val="00DF4769"/>
    <w:rsid w:val="00DF4C92"/>
    <w:rsid w:val="00DF65FC"/>
    <w:rsid w:val="00DF6998"/>
    <w:rsid w:val="00E002BF"/>
    <w:rsid w:val="00E01540"/>
    <w:rsid w:val="00E01F4C"/>
    <w:rsid w:val="00E038E3"/>
    <w:rsid w:val="00E06123"/>
    <w:rsid w:val="00E07AB0"/>
    <w:rsid w:val="00E10603"/>
    <w:rsid w:val="00E130DC"/>
    <w:rsid w:val="00E163A1"/>
    <w:rsid w:val="00E1717E"/>
    <w:rsid w:val="00E215B9"/>
    <w:rsid w:val="00E22113"/>
    <w:rsid w:val="00E23ABF"/>
    <w:rsid w:val="00E245D9"/>
    <w:rsid w:val="00E24AF8"/>
    <w:rsid w:val="00E24ECB"/>
    <w:rsid w:val="00E25165"/>
    <w:rsid w:val="00E26380"/>
    <w:rsid w:val="00E27219"/>
    <w:rsid w:val="00E35831"/>
    <w:rsid w:val="00E36CA8"/>
    <w:rsid w:val="00E36F94"/>
    <w:rsid w:val="00E37676"/>
    <w:rsid w:val="00E4032E"/>
    <w:rsid w:val="00E42DB6"/>
    <w:rsid w:val="00E449DC"/>
    <w:rsid w:val="00E44F39"/>
    <w:rsid w:val="00E45B7D"/>
    <w:rsid w:val="00E477C8"/>
    <w:rsid w:val="00E47E6E"/>
    <w:rsid w:val="00E50A48"/>
    <w:rsid w:val="00E50B88"/>
    <w:rsid w:val="00E5137A"/>
    <w:rsid w:val="00E51A0C"/>
    <w:rsid w:val="00E524B4"/>
    <w:rsid w:val="00E52E65"/>
    <w:rsid w:val="00E545C0"/>
    <w:rsid w:val="00E549CC"/>
    <w:rsid w:val="00E611F7"/>
    <w:rsid w:val="00E62FA2"/>
    <w:rsid w:val="00E66841"/>
    <w:rsid w:val="00E66AFC"/>
    <w:rsid w:val="00E66EC0"/>
    <w:rsid w:val="00E67AD8"/>
    <w:rsid w:val="00E72099"/>
    <w:rsid w:val="00E736E1"/>
    <w:rsid w:val="00E751FF"/>
    <w:rsid w:val="00E7609C"/>
    <w:rsid w:val="00E8039D"/>
    <w:rsid w:val="00E807A5"/>
    <w:rsid w:val="00E81674"/>
    <w:rsid w:val="00E82F20"/>
    <w:rsid w:val="00E83435"/>
    <w:rsid w:val="00E8403F"/>
    <w:rsid w:val="00E858D6"/>
    <w:rsid w:val="00E87B61"/>
    <w:rsid w:val="00E87ECC"/>
    <w:rsid w:val="00E90A15"/>
    <w:rsid w:val="00E92086"/>
    <w:rsid w:val="00E92DB1"/>
    <w:rsid w:val="00EA0A59"/>
    <w:rsid w:val="00EA15FB"/>
    <w:rsid w:val="00EA3165"/>
    <w:rsid w:val="00EA3356"/>
    <w:rsid w:val="00EA4055"/>
    <w:rsid w:val="00EA4B95"/>
    <w:rsid w:val="00EA4C69"/>
    <w:rsid w:val="00EA5963"/>
    <w:rsid w:val="00EB01FB"/>
    <w:rsid w:val="00EB093C"/>
    <w:rsid w:val="00EB327D"/>
    <w:rsid w:val="00EB3AA7"/>
    <w:rsid w:val="00EB60DF"/>
    <w:rsid w:val="00EC10C3"/>
    <w:rsid w:val="00EC6478"/>
    <w:rsid w:val="00ED1251"/>
    <w:rsid w:val="00ED17D3"/>
    <w:rsid w:val="00ED229D"/>
    <w:rsid w:val="00ED2B25"/>
    <w:rsid w:val="00ED2DEC"/>
    <w:rsid w:val="00ED36F6"/>
    <w:rsid w:val="00ED3AE0"/>
    <w:rsid w:val="00ED6992"/>
    <w:rsid w:val="00ED7742"/>
    <w:rsid w:val="00EE19B6"/>
    <w:rsid w:val="00EE2A39"/>
    <w:rsid w:val="00EE3834"/>
    <w:rsid w:val="00EE39B7"/>
    <w:rsid w:val="00EE5626"/>
    <w:rsid w:val="00EE6B45"/>
    <w:rsid w:val="00EF15D7"/>
    <w:rsid w:val="00EF1C40"/>
    <w:rsid w:val="00EF32D5"/>
    <w:rsid w:val="00EF391D"/>
    <w:rsid w:val="00EF4F57"/>
    <w:rsid w:val="00EF64CA"/>
    <w:rsid w:val="00EF6C6D"/>
    <w:rsid w:val="00F01302"/>
    <w:rsid w:val="00F01EA9"/>
    <w:rsid w:val="00F02D41"/>
    <w:rsid w:val="00F054BE"/>
    <w:rsid w:val="00F07615"/>
    <w:rsid w:val="00F07C95"/>
    <w:rsid w:val="00F07F34"/>
    <w:rsid w:val="00F10AB2"/>
    <w:rsid w:val="00F11137"/>
    <w:rsid w:val="00F12A31"/>
    <w:rsid w:val="00F13F89"/>
    <w:rsid w:val="00F1445D"/>
    <w:rsid w:val="00F1469A"/>
    <w:rsid w:val="00F17BD4"/>
    <w:rsid w:val="00F24735"/>
    <w:rsid w:val="00F24AF1"/>
    <w:rsid w:val="00F27300"/>
    <w:rsid w:val="00F321E4"/>
    <w:rsid w:val="00F3272C"/>
    <w:rsid w:val="00F34A62"/>
    <w:rsid w:val="00F35C67"/>
    <w:rsid w:val="00F37803"/>
    <w:rsid w:val="00F41EF3"/>
    <w:rsid w:val="00F42813"/>
    <w:rsid w:val="00F50ACB"/>
    <w:rsid w:val="00F51015"/>
    <w:rsid w:val="00F5241A"/>
    <w:rsid w:val="00F617F9"/>
    <w:rsid w:val="00F6292D"/>
    <w:rsid w:val="00F642A3"/>
    <w:rsid w:val="00F6454D"/>
    <w:rsid w:val="00F661C7"/>
    <w:rsid w:val="00F66CBC"/>
    <w:rsid w:val="00F67347"/>
    <w:rsid w:val="00F701AD"/>
    <w:rsid w:val="00F7060A"/>
    <w:rsid w:val="00F7134D"/>
    <w:rsid w:val="00F71E08"/>
    <w:rsid w:val="00F73009"/>
    <w:rsid w:val="00F73877"/>
    <w:rsid w:val="00F74006"/>
    <w:rsid w:val="00F75417"/>
    <w:rsid w:val="00F77669"/>
    <w:rsid w:val="00F816BE"/>
    <w:rsid w:val="00F82648"/>
    <w:rsid w:val="00F834A3"/>
    <w:rsid w:val="00F87B1B"/>
    <w:rsid w:val="00F900B5"/>
    <w:rsid w:val="00F91ABA"/>
    <w:rsid w:val="00F96D55"/>
    <w:rsid w:val="00F977CC"/>
    <w:rsid w:val="00FA4DDD"/>
    <w:rsid w:val="00FA5D16"/>
    <w:rsid w:val="00FA5F99"/>
    <w:rsid w:val="00FA7092"/>
    <w:rsid w:val="00FB0573"/>
    <w:rsid w:val="00FB186A"/>
    <w:rsid w:val="00FB18C3"/>
    <w:rsid w:val="00FB1E6C"/>
    <w:rsid w:val="00FB3417"/>
    <w:rsid w:val="00FB57E2"/>
    <w:rsid w:val="00FB6333"/>
    <w:rsid w:val="00FB6401"/>
    <w:rsid w:val="00FB678E"/>
    <w:rsid w:val="00FB6B0E"/>
    <w:rsid w:val="00FB7B4C"/>
    <w:rsid w:val="00FB7D3E"/>
    <w:rsid w:val="00FC312F"/>
    <w:rsid w:val="00FC464F"/>
    <w:rsid w:val="00FD19F3"/>
    <w:rsid w:val="00FD2981"/>
    <w:rsid w:val="00FD3DA6"/>
    <w:rsid w:val="00FD5308"/>
    <w:rsid w:val="00FE0F6D"/>
    <w:rsid w:val="00FE1334"/>
    <w:rsid w:val="00FE4C09"/>
    <w:rsid w:val="00FE7960"/>
    <w:rsid w:val="00FF17AC"/>
    <w:rsid w:val="00FF1AB1"/>
    <w:rsid w:val="00FF67F5"/>
    <w:rsid w:val="010C107F"/>
    <w:rsid w:val="012824FE"/>
    <w:rsid w:val="021360B2"/>
    <w:rsid w:val="02B620D3"/>
    <w:rsid w:val="02E45AA8"/>
    <w:rsid w:val="03788FC2"/>
    <w:rsid w:val="03B97FB9"/>
    <w:rsid w:val="03EFD3DE"/>
    <w:rsid w:val="04615623"/>
    <w:rsid w:val="04B07972"/>
    <w:rsid w:val="0510C9A4"/>
    <w:rsid w:val="05A12ABC"/>
    <w:rsid w:val="05B02C8D"/>
    <w:rsid w:val="05B099FC"/>
    <w:rsid w:val="05D59C71"/>
    <w:rsid w:val="0600FA92"/>
    <w:rsid w:val="064B4049"/>
    <w:rsid w:val="06502E39"/>
    <w:rsid w:val="065C3C4C"/>
    <w:rsid w:val="06A44C59"/>
    <w:rsid w:val="06C0DABC"/>
    <w:rsid w:val="06CA8468"/>
    <w:rsid w:val="06DA1B16"/>
    <w:rsid w:val="06F5993E"/>
    <w:rsid w:val="070D6CD6"/>
    <w:rsid w:val="07A3DD38"/>
    <w:rsid w:val="07AB2FF8"/>
    <w:rsid w:val="08319652"/>
    <w:rsid w:val="0898721E"/>
    <w:rsid w:val="08DC7189"/>
    <w:rsid w:val="08E8BCFC"/>
    <w:rsid w:val="098690B9"/>
    <w:rsid w:val="0A42D330"/>
    <w:rsid w:val="0A8C8515"/>
    <w:rsid w:val="0AC8069A"/>
    <w:rsid w:val="0B004CE0"/>
    <w:rsid w:val="0B051875"/>
    <w:rsid w:val="0B77FDB8"/>
    <w:rsid w:val="0B794492"/>
    <w:rsid w:val="0BB2C682"/>
    <w:rsid w:val="0C57D8F9"/>
    <w:rsid w:val="0C7B61F1"/>
    <w:rsid w:val="0CA08ACC"/>
    <w:rsid w:val="0CAA622A"/>
    <w:rsid w:val="0D01E3F5"/>
    <w:rsid w:val="0D316CB1"/>
    <w:rsid w:val="0D3FCD53"/>
    <w:rsid w:val="0D617807"/>
    <w:rsid w:val="0D9E7325"/>
    <w:rsid w:val="0E05F7E2"/>
    <w:rsid w:val="0E47D3BC"/>
    <w:rsid w:val="0E4C7F90"/>
    <w:rsid w:val="0EC67941"/>
    <w:rsid w:val="0EF4EE20"/>
    <w:rsid w:val="0F234FE9"/>
    <w:rsid w:val="0FB211AF"/>
    <w:rsid w:val="0FDBE3E9"/>
    <w:rsid w:val="100CA254"/>
    <w:rsid w:val="10B4F87B"/>
    <w:rsid w:val="11205C58"/>
    <w:rsid w:val="1191C23F"/>
    <w:rsid w:val="11926444"/>
    <w:rsid w:val="12037315"/>
    <w:rsid w:val="12359EA6"/>
    <w:rsid w:val="1235E71A"/>
    <w:rsid w:val="127A830F"/>
    <w:rsid w:val="129845F7"/>
    <w:rsid w:val="1335AE76"/>
    <w:rsid w:val="1340E600"/>
    <w:rsid w:val="1390368D"/>
    <w:rsid w:val="142C8619"/>
    <w:rsid w:val="146532DA"/>
    <w:rsid w:val="14E44CE4"/>
    <w:rsid w:val="1524330C"/>
    <w:rsid w:val="153CB7BF"/>
    <w:rsid w:val="157EA70E"/>
    <w:rsid w:val="15AC259D"/>
    <w:rsid w:val="1635C9FE"/>
    <w:rsid w:val="165196B0"/>
    <w:rsid w:val="165626EF"/>
    <w:rsid w:val="165F2C77"/>
    <w:rsid w:val="17125E0F"/>
    <w:rsid w:val="179D6B1C"/>
    <w:rsid w:val="17C7D0FA"/>
    <w:rsid w:val="17DB2D12"/>
    <w:rsid w:val="17E076B7"/>
    <w:rsid w:val="17EF9D59"/>
    <w:rsid w:val="17F94E58"/>
    <w:rsid w:val="1A1B3044"/>
    <w:rsid w:val="1A2E50FC"/>
    <w:rsid w:val="1A5744C1"/>
    <w:rsid w:val="1AB006C3"/>
    <w:rsid w:val="1BCD2D07"/>
    <w:rsid w:val="1BF06957"/>
    <w:rsid w:val="1C24E4A8"/>
    <w:rsid w:val="1C33E90B"/>
    <w:rsid w:val="1C373A25"/>
    <w:rsid w:val="1CABD330"/>
    <w:rsid w:val="1D38E12A"/>
    <w:rsid w:val="1D3973E3"/>
    <w:rsid w:val="1D87E948"/>
    <w:rsid w:val="1DCE1D8B"/>
    <w:rsid w:val="1DE3457A"/>
    <w:rsid w:val="1E43BA12"/>
    <w:rsid w:val="1EA8E24C"/>
    <w:rsid w:val="1F08BBF0"/>
    <w:rsid w:val="1F6BEDFB"/>
    <w:rsid w:val="1FD9EEDF"/>
    <w:rsid w:val="2029170F"/>
    <w:rsid w:val="204DDD78"/>
    <w:rsid w:val="20D9B1AE"/>
    <w:rsid w:val="21F30A52"/>
    <w:rsid w:val="2248F9B6"/>
    <w:rsid w:val="22633D23"/>
    <w:rsid w:val="22B1109E"/>
    <w:rsid w:val="22E2B249"/>
    <w:rsid w:val="23389C0F"/>
    <w:rsid w:val="233AEFA7"/>
    <w:rsid w:val="23474ADC"/>
    <w:rsid w:val="2352F032"/>
    <w:rsid w:val="23769500"/>
    <w:rsid w:val="2381F2D8"/>
    <w:rsid w:val="23851705"/>
    <w:rsid w:val="2389BA7B"/>
    <w:rsid w:val="23AF4C0F"/>
    <w:rsid w:val="23CA5201"/>
    <w:rsid w:val="23F27836"/>
    <w:rsid w:val="23F2E3E5"/>
    <w:rsid w:val="24489285"/>
    <w:rsid w:val="2462E2F1"/>
    <w:rsid w:val="251C5DEB"/>
    <w:rsid w:val="25306D1B"/>
    <w:rsid w:val="2566AB82"/>
    <w:rsid w:val="2568D651"/>
    <w:rsid w:val="2591482D"/>
    <w:rsid w:val="259AD9B4"/>
    <w:rsid w:val="25EA85D8"/>
    <w:rsid w:val="27486111"/>
    <w:rsid w:val="2789D0F4"/>
    <w:rsid w:val="27E41513"/>
    <w:rsid w:val="27F3B993"/>
    <w:rsid w:val="281AE2ED"/>
    <w:rsid w:val="28308F94"/>
    <w:rsid w:val="28489513"/>
    <w:rsid w:val="285AEAFD"/>
    <w:rsid w:val="28ED8B00"/>
    <w:rsid w:val="2A0BFC45"/>
    <w:rsid w:val="2A11BB9B"/>
    <w:rsid w:val="2A3CDFA0"/>
    <w:rsid w:val="2AEE01F0"/>
    <w:rsid w:val="2B4315CE"/>
    <w:rsid w:val="2B5221D6"/>
    <w:rsid w:val="2B5ED79C"/>
    <w:rsid w:val="2B6A8F7E"/>
    <w:rsid w:val="2BF2D145"/>
    <w:rsid w:val="2C0106F2"/>
    <w:rsid w:val="2C01D75F"/>
    <w:rsid w:val="2C60D78E"/>
    <w:rsid w:val="2C800E4E"/>
    <w:rsid w:val="2C96928E"/>
    <w:rsid w:val="2CD9E3CA"/>
    <w:rsid w:val="2CF792CB"/>
    <w:rsid w:val="2D3D6685"/>
    <w:rsid w:val="2D4039BC"/>
    <w:rsid w:val="2E2FF8B1"/>
    <w:rsid w:val="2E5301C0"/>
    <w:rsid w:val="2ED26D09"/>
    <w:rsid w:val="2F2457F6"/>
    <w:rsid w:val="2F259631"/>
    <w:rsid w:val="2F3F2787"/>
    <w:rsid w:val="2F7446E2"/>
    <w:rsid w:val="2FD6D036"/>
    <w:rsid w:val="2FFD09E7"/>
    <w:rsid w:val="30B7E61A"/>
    <w:rsid w:val="30C62D87"/>
    <w:rsid w:val="313CDDF8"/>
    <w:rsid w:val="3159683E"/>
    <w:rsid w:val="31642F2F"/>
    <w:rsid w:val="31B26BFE"/>
    <w:rsid w:val="31B8F500"/>
    <w:rsid w:val="31E1E0FB"/>
    <w:rsid w:val="3216326F"/>
    <w:rsid w:val="3262AE64"/>
    <w:rsid w:val="327CD3C3"/>
    <w:rsid w:val="328BB4B7"/>
    <w:rsid w:val="329A3852"/>
    <w:rsid w:val="3344F9FE"/>
    <w:rsid w:val="336C74EE"/>
    <w:rsid w:val="33838CF6"/>
    <w:rsid w:val="33AD6A23"/>
    <w:rsid w:val="33BD478C"/>
    <w:rsid w:val="33F14A77"/>
    <w:rsid w:val="34A549A2"/>
    <w:rsid w:val="3633CC65"/>
    <w:rsid w:val="36E4DFF8"/>
    <w:rsid w:val="371DCF09"/>
    <w:rsid w:val="374AA3B7"/>
    <w:rsid w:val="37913FD8"/>
    <w:rsid w:val="38053121"/>
    <w:rsid w:val="388792F3"/>
    <w:rsid w:val="38F673C8"/>
    <w:rsid w:val="390B9A21"/>
    <w:rsid w:val="3984EC0F"/>
    <w:rsid w:val="39B96AE6"/>
    <w:rsid w:val="39D50162"/>
    <w:rsid w:val="3A26778B"/>
    <w:rsid w:val="3A5B17DF"/>
    <w:rsid w:val="3B7E87C7"/>
    <w:rsid w:val="3B98ACA4"/>
    <w:rsid w:val="3BCED298"/>
    <w:rsid w:val="3BD9944B"/>
    <w:rsid w:val="3C33E997"/>
    <w:rsid w:val="3C50CAA6"/>
    <w:rsid w:val="3C85304F"/>
    <w:rsid w:val="3CA970BD"/>
    <w:rsid w:val="3CBAE1C9"/>
    <w:rsid w:val="3D3D20F4"/>
    <w:rsid w:val="3D973FA0"/>
    <w:rsid w:val="3D99F55D"/>
    <w:rsid w:val="3DADC27E"/>
    <w:rsid w:val="3DBBF23E"/>
    <w:rsid w:val="3DBFAA89"/>
    <w:rsid w:val="3E16BAE9"/>
    <w:rsid w:val="3E4D5E4F"/>
    <w:rsid w:val="3E9E7CD6"/>
    <w:rsid w:val="3F0E45EB"/>
    <w:rsid w:val="3F127491"/>
    <w:rsid w:val="3F2E15A4"/>
    <w:rsid w:val="3F7A0136"/>
    <w:rsid w:val="3FBD8473"/>
    <w:rsid w:val="3FD291EE"/>
    <w:rsid w:val="3FFA3AAA"/>
    <w:rsid w:val="400CCB05"/>
    <w:rsid w:val="40F955C4"/>
    <w:rsid w:val="4112DD97"/>
    <w:rsid w:val="41708A11"/>
    <w:rsid w:val="41CD511D"/>
    <w:rsid w:val="41DFD876"/>
    <w:rsid w:val="41E08E61"/>
    <w:rsid w:val="423CE581"/>
    <w:rsid w:val="42D896CF"/>
    <w:rsid w:val="43AFA66D"/>
    <w:rsid w:val="44291606"/>
    <w:rsid w:val="446F2032"/>
    <w:rsid w:val="44806169"/>
    <w:rsid w:val="44B0A602"/>
    <w:rsid w:val="450FC91E"/>
    <w:rsid w:val="457294A9"/>
    <w:rsid w:val="4581A295"/>
    <w:rsid w:val="4598BFC2"/>
    <w:rsid w:val="45AA7B61"/>
    <w:rsid w:val="45B41198"/>
    <w:rsid w:val="45C1BCA9"/>
    <w:rsid w:val="45ED3FA7"/>
    <w:rsid w:val="46461C8C"/>
    <w:rsid w:val="4667BD7E"/>
    <w:rsid w:val="467768BE"/>
    <w:rsid w:val="46D51D70"/>
    <w:rsid w:val="46EA3524"/>
    <w:rsid w:val="46FE0B0E"/>
    <w:rsid w:val="476617CE"/>
    <w:rsid w:val="476CF70F"/>
    <w:rsid w:val="47AD1794"/>
    <w:rsid w:val="4818BBF3"/>
    <w:rsid w:val="4861E14C"/>
    <w:rsid w:val="4868FD88"/>
    <w:rsid w:val="48BBCCA2"/>
    <w:rsid w:val="48ED8F8F"/>
    <w:rsid w:val="48FCCC83"/>
    <w:rsid w:val="4979F2B0"/>
    <w:rsid w:val="4A10DF15"/>
    <w:rsid w:val="4A58BE5D"/>
    <w:rsid w:val="4A985137"/>
    <w:rsid w:val="4AC27FE7"/>
    <w:rsid w:val="4ACBBAA6"/>
    <w:rsid w:val="4AE37239"/>
    <w:rsid w:val="4B4070BA"/>
    <w:rsid w:val="4B80F986"/>
    <w:rsid w:val="4BE189C6"/>
    <w:rsid w:val="4C3C39BE"/>
    <w:rsid w:val="4C6EBA46"/>
    <w:rsid w:val="4C81A5F5"/>
    <w:rsid w:val="4C9C36CF"/>
    <w:rsid w:val="4CA6758F"/>
    <w:rsid w:val="4D33DD4D"/>
    <w:rsid w:val="4D3E3A33"/>
    <w:rsid w:val="4D6D0A07"/>
    <w:rsid w:val="4DB5B760"/>
    <w:rsid w:val="4DB5DAC1"/>
    <w:rsid w:val="4DB930DA"/>
    <w:rsid w:val="4DCA443D"/>
    <w:rsid w:val="4DF9EEFB"/>
    <w:rsid w:val="4E400105"/>
    <w:rsid w:val="4E8226B9"/>
    <w:rsid w:val="4EE0208F"/>
    <w:rsid w:val="4F28429A"/>
    <w:rsid w:val="4FC4972B"/>
    <w:rsid w:val="502AACF6"/>
    <w:rsid w:val="509637F2"/>
    <w:rsid w:val="50BB1E4B"/>
    <w:rsid w:val="51343034"/>
    <w:rsid w:val="516D9D57"/>
    <w:rsid w:val="5172275C"/>
    <w:rsid w:val="517606D4"/>
    <w:rsid w:val="51880348"/>
    <w:rsid w:val="5211E41E"/>
    <w:rsid w:val="524ADFA1"/>
    <w:rsid w:val="52544B49"/>
    <w:rsid w:val="52665C5B"/>
    <w:rsid w:val="5268FCA9"/>
    <w:rsid w:val="52A3CD7B"/>
    <w:rsid w:val="52BEFE68"/>
    <w:rsid w:val="52C05430"/>
    <w:rsid w:val="52E933A9"/>
    <w:rsid w:val="5328B834"/>
    <w:rsid w:val="5349778C"/>
    <w:rsid w:val="53B9C31F"/>
    <w:rsid w:val="5440E4CA"/>
    <w:rsid w:val="54AFC877"/>
    <w:rsid w:val="54DEC12B"/>
    <w:rsid w:val="551DC7D6"/>
    <w:rsid w:val="55711ACB"/>
    <w:rsid w:val="55788678"/>
    <w:rsid w:val="5653882F"/>
    <w:rsid w:val="56749E28"/>
    <w:rsid w:val="56841524"/>
    <w:rsid w:val="5694D0FD"/>
    <w:rsid w:val="56FE738B"/>
    <w:rsid w:val="5721D938"/>
    <w:rsid w:val="575768B6"/>
    <w:rsid w:val="5763D7CA"/>
    <w:rsid w:val="577355DF"/>
    <w:rsid w:val="5784BC40"/>
    <w:rsid w:val="5789E3AF"/>
    <w:rsid w:val="57B0F66A"/>
    <w:rsid w:val="587C8640"/>
    <w:rsid w:val="58B24613"/>
    <w:rsid w:val="58F39855"/>
    <w:rsid w:val="5A85D53F"/>
    <w:rsid w:val="5AC2F29D"/>
    <w:rsid w:val="5B03DEE8"/>
    <w:rsid w:val="5B9CE489"/>
    <w:rsid w:val="5BAFFDD1"/>
    <w:rsid w:val="5BCC1D37"/>
    <w:rsid w:val="5BD103E7"/>
    <w:rsid w:val="5BE1ABB4"/>
    <w:rsid w:val="5BF9425C"/>
    <w:rsid w:val="5C1E6C8D"/>
    <w:rsid w:val="5C42D098"/>
    <w:rsid w:val="5C452BFB"/>
    <w:rsid w:val="5C866EF7"/>
    <w:rsid w:val="5C8D1E86"/>
    <w:rsid w:val="5CE941B4"/>
    <w:rsid w:val="5CFF96B1"/>
    <w:rsid w:val="5D056FC6"/>
    <w:rsid w:val="5D3A70EA"/>
    <w:rsid w:val="5D56E7F1"/>
    <w:rsid w:val="5D80E620"/>
    <w:rsid w:val="5D987388"/>
    <w:rsid w:val="5DC52A63"/>
    <w:rsid w:val="5DC587D1"/>
    <w:rsid w:val="5DED5449"/>
    <w:rsid w:val="5E8346AE"/>
    <w:rsid w:val="5ECD9BA7"/>
    <w:rsid w:val="5F11F280"/>
    <w:rsid w:val="5F480DB2"/>
    <w:rsid w:val="5FB4BAB4"/>
    <w:rsid w:val="5FD0C70F"/>
    <w:rsid w:val="6046F8CF"/>
    <w:rsid w:val="611E5C98"/>
    <w:rsid w:val="613A3F97"/>
    <w:rsid w:val="6148D696"/>
    <w:rsid w:val="6176609A"/>
    <w:rsid w:val="618829E0"/>
    <w:rsid w:val="618F2A34"/>
    <w:rsid w:val="6196A982"/>
    <w:rsid w:val="619D898E"/>
    <w:rsid w:val="61FB7A84"/>
    <w:rsid w:val="621E1CD3"/>
    <w:rsid w:val="62907192"/>
    <w:rsid w:val="62ACD1FB"/>
    <w:rsid w:val="62D52D04"/>
    <w:rsid w:val="62E11094"/>
    <w:rsid w:val="6322F6A3"/>
    <w:rsid w:val="63A66496"/>
    <w:rsid w:val="63ECB358"/>
    <w:rsid w:val="63F516D3"/>
    <w:rsid w:val="63FAEF4A"/>
    <w:rsid w:val="64074969"/>
    <w:rsid w:val="64D0EA5F"/>
    <w:rsid w:val="64E46132"/>
    <w:rsid w:val="650CFF69"/>
    <w:rsid w:val="653F0932"/>
    <w:rsid w:val="65752C69"/>
    <w:rsid w:val="6597F34D"/>
    <w:rsid w:val="65BD2444"/>
    <w:rsid w:val="65DA8FDD"/>
    <w:rsid w:val="661BB998"/>
    <w:rsid w:val="6651655B"/>
    <w:rsid w:val="66C66D99"/>
    <w:rsid w:val="67E11F0E"/>
    <w:rsid w:val="67E4ECE5"/>
    <w:rsid w:val="67F7F8DA"/>
    <w:rsid w:val="682DE234"/>
    <w:rsid w:val="6889C215"/>
    <w:rsid w:val="68D10DAB"/>
    <w:rsid w:val="68F4DFA2"/>
    <w:rsid w:val="6928D32E"/>
    <w:rsid w:val="69371DFC"/>
    <w:rsid w:val="6995B540"/>
    <w:rsid w:val="69A6EA34"/>
    <w:rsid w:val="6A48D91D"/>
    <w:rsid w:val="6A8E245B"/>
    <w:rsid w:val="6AD5211B"/>
    <w:rsid w:val="6AEB375C"/>
    <w:rsid w:val="6B4CF2E0"/>
    <w:rsid w:val="6BD7B740"/>
    <w:rsid w:val="6C232325"/>
    <w:rsid w:val="6C394341"/>
    <w:rsid w:val="6C4AD4B5"/>
    <w:rsid w:val="6C66824B"/>
    <w:rsid w:val="6C703FEF"/>
    <w:rsid w:val="6D0EA988"/>
    <w:rsid w:val="6D650BAD"/>
    <w:rsid w:val="6D6B821B"/>
    <w:rsid w:val="6D6BD70F"/>
    <w:rsid w:val="6DEFE4A1"/>
    <w:rsid w:val="6E2A69BE"/>
    <w:rsid w:val="6E2BB508"/>
    <w:rsid w:val="6E45DE6C"/>
    <w:rsid w:val="6E5CF654"/>
    <w:rsid w:val="6EA28F14"/>
    <w:rsid w:val="6ECA029F"/>
    <w:rsid w:val="6EEAA441"/>
    <w:rsid w:val="6EEFB6A6"/>
    <w:rsid w:val="6F33540C"/>
    <w:rsid w:val="6F68564D"/>
    <w:rsid w:val="6FB8C263"/>
    <w:rsid w:val="6FD6252B"/>
    <w:rsid w:val="7030925D"/>
    <w:rsid w:val="70743B82"/>
    <w:rsid w:val="7094934F"/>
    <w:rsid w:val="70D904FE"/>
    <w:rsid w:val="70E37EF5"/>
    <w:rsid w:val="71145F4B"/>
    <w:rsid w:val="7121EE0E"/>
    <w:rsid w:val="717F4DE7"/>
    <w:rsid w:val="71B1EB04"/>
    <w:rsid w:val="72582825"/>
    <w:rsid w:val="727F5BF2"/>
    <w:rsid w:val="72840332"/>
    <w:rsid w:val="734ABD13"/>
    <w:rsid w:val="73706D2A"/>
    <w:rsid w:val="739E47C9"/>
    <w:rsid w:val="73F1C8B5"/>
    <w:rsid w:val="7423B380"/>
    <w:rsid w:val="7441D313"/>
    <w:rsid w:val="7461CA31"/>
    <w:rsid w:val="74F60153"/>
    <w:rsid w:val="7540066D"/>
    <w:rsid w:val="75569440"/>
    <w:rsid w:val="75ACB201"/>
    <w:rsid w:val="75C04008"/>
    <w:rsid w:val="765ACCF1"/>
    <w:rsid w:val="7694855A"/>
    <w:rsid w:val="76EC6E20"/>
    <w:rsid w:val="76F2D140"/>
    <w:rsid w:val="7713D133"/>
    <w:rsid w:val="77249D2B"/>
    <w:rsid w:val="777F9B1C"/>
    <w:rsid w:val="77B5676B"/>
    <w:rsid w:val="78784424"/>
    <w:rsid w:val="78849AAB"/>
    <w:rsid w:val="788D0587"/>
    <w:rsid w:val="78DE2F81"/>
    <w:rsid w:val="78FEDB9A"/>
    <w:rsid w:val="79040F53"/>
    <w:rsid w:val="79087E66"/>
    <w:rsid w:val="79B6AE84"/>
    <w:rsid w:val="79E94BE6"/>
    <w:rsid w:val="7A8860CD"/>
    <w:rsid w:val="7B468E36"/>
    <w:rsid w:val="7BA06719"/>
    <w:rsid w:val="7C0CB9B5"/>
    <w:rsid w:val="7C17B326"/>
    <w:rsid w:val="7C6FFAF7"/>
    <w:rsid w:val="7C791903"/>
    <w:rsid w:val="7CB4487A"/>
    <w:rsid w:val="7CE6632D"/>
    <w:rsid w:val="7D210BEF"/>
    <w:rsid w:val="7D82EC95"/>
    <w:rsid w:val="7D9E2AA1"/>
    <w:rsid w:val="7DD6D669"/>
    <w:rsid w:val="7DE35228"/>
    <w:rsid w:val="7DFB5545"/>
    <w:rsid w:val="7E9FE363"/>
    <w:rsid w:val="7EB993E0"/>
    <w:rsid w:val="7F8E89B6"/>
    <w:rsid w:val="7FD066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B151"/>
  <w15:chartTrackingRefBased/>
  <w15:docId w15:val="{18CC9256-6F63-4854-86BC-73EA9599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2813"/>
    <w:pPr>
      <w:spacing w:after="120" w:line="276" w:lineRule="auto"/>
    </w:pPr>
    <w:rPr>
      <w:rFonts w:eastAsia="Times New Roman" w:cs="Times New Roman"/>
      <w:kern w:val="0"/>
      <w:sz w:val="22"/>
      <w14:ligatures w14:val="none"/>
    </w:rPr>
  </w:style>
  <w:style w:type="paragraph" w:styleId="Heading1">
    <w:name w:val="heading 1"/>
    <w:basedOn w:val="Normal"/>
    <w:next w:val="Normal"/>
    <w:link w:val="Heading1Char"/>
    <w:qFormat/>
    <w:rsid w:val="008A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2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A2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A2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C9"/>
    <w:rPr>
      <w:rFonts w:eastAsiaTheme="majorEastAsia" w:cstheme="majorBidi"/>
      <w:color w:val="272727" w:themeColor="text1" w:themeTint="D8"/>
    </w:rPr>
  </w:style>
  <w:style w:type="paragraph" w:styleId="Title">
    <w:name w:val="Title"/>
    <w:basedOn w:val="Normal"/>
    <w:next w:val="Normal"/>
    <w:link w:val="TitleChar"/>
    <w:uiPriority w:val="10"/>
    <w:qFormat/>
    <w:rsid w:val="008A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C9"/>
    <w:pPr>
      <w:spacing w:before="160"/>
      <w:jc w:val="center"/>
    </w:pPr>
    <w:rPr>
      <w:i/>
      <w:iCs/>
      <w:color w:val="404040" w:themeColor="text1" w:themeTint="BF"/>
    </w:rPr>
  </w:style>
  <w:style w:type="character" w:customStyle="1" w:styleId="QuoteChar">
    <w:name w:val="Quote Char"/>
    <w:basedOn w:val="DefaultParagraphFont"/>
    <w:link w:val="Quote"/>
    <w:uiPriority w:val="29"/>
    <w:rsid w:val="008A26C9"/>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A26C9"/>
    <w:pPr>
      <w:ind w:left="720"/>
      <w:contextualSpacing/>
    </w:pPr>
  </w:style>
  <w:style w:type="character" w:styleId="IntenseEmphasis">
    <w:name w:val="Intense Emphasis"/>
    <w:basedOn w:val="DefaultParagraphFont"/>
    <w:uiPriority w:val="21"/>
    <w:qFormat/>
    <w:rsid w:val="008A26C9"/>
    <w:rPr>
      <w:i/>
      <w:iCs/>
      <w:color w:val="0F4761" w:themeColor="accent1" w:themeShade="BF"/>
    </w:rPr>
  </w:style>
  <w:style w:type="paragraph" w:styleId="IntenseQuote">
    <w:name w:val="Intense Quote"/>
    <w:basedOn w:val="Normal"/>
    <w:next w:val="Normal"/>
    <w:link w:val="IntenseQuoteChar"/>
    <w:uiPriority w:val="30"/>
    <w:qFormat/>
    <w:rsid w:val="008A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C9"/>
    <w:rPr>
      <w:i/>
      <w:iCs/>
      <w:color w:val="0F4761" w:themeColor="accent1" w:themeShade="BF"/>
    </w:rPr>
  </w:style>
  <w:style w:type="character" w:styleId="IntenseReference">
    <w:name w:val="Intense Reference"/>
    <w:basedOn w:val="DefaultParagraphFont"/>
    <w:uiPriority w:val="32"/>
    <w:qFormat/>
    <w:rsid w:val="008A26C9"/>
    <w:rPr>
      <w:b/>
      <w:bCs/>
      <w:smallCaps/>
      <w:color w:val="0F4761" w:themeColor="accent1" w:themeShade="BF"/>
      <w:spacing w:val="5"/>
    </w:rPr>
  </w:style>
  <w:style w:type="character" w:styleId="Hyperlink">
    <w:name w:val="Hyperlink"/>
    <w:basedOn w:val="DefaultParagraphFont"/>
    <w:uiPriority w:val="99"/>
    <w:unhideWhenUsed/>
    <w:qFormat/>
    <w:rsid w:val="008A26C9"/>
    <w:rPr>
      <w:color w:val="467886" w:themeColor="hyperlink"/>
      <w:u w:val="single"/>
    </w:rPr>
  </w:style>
  <w:style w:type="character" w:styleId="UnresolvedMention">
    <w:name w:val="Unresolved Mention"/>
    <w:basedOn w:val="DefaultParagraphFont"/>
    <w:uiPriority w:val="99"/>
    <w:semiHidden/>
    <w:unhideWhenUsed/>
    <w:rsid w:val="008A26C9"/>
    <w:rPr>
      <w:color w:val="605E5C"/>
      <w:shd w:val="clear" w:color="auto" w:fill="E1DFDD"/>
    </w:rPr>
  </w:style>
  <w:style w:type="paragraph" w:customStyle="1" w:styleId="Paragraphtext">
    <w:name w:val="Paragraph text"/>
    <w:basedOn w:val="Normal"/>
    <w:link w:val="ParagraphtextChar"/>
    <w:qFormat/>
    <w:rsid w:val="001A05E1"/>
    <w:pPr>
      <w:spacing w:before="120" w:after="60"/>
    </w:pPr>
    <w:rPr>
      <w:color w:val="000000" w:themeColor="text1"/>
      <w:sz w:val="21"/>
    </w:rPr>
  </w:style>
  <w:style w:type="table" w:styleId="TableGrid">
    <w:name w:val="Table Grid"/>
    <w:basedOn w:val="TableNormal"/>
    <w:uiPriority w:val="39"/>
    <w:rsid w:val="001A05E1"/>
    <w:pPr>
      <w:spacing w:after="0" w:line="240" w:lineRule="auto"/>
    </w:pPr>
    <w:rPr>
      <w:rFonts w:eastAsia="Times New Roman" w:cs="Times New Roman"/>
      <w:kern w:val="0"/>
      <w:sz w:val="21"/>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8A26C9"/>
    <w:pPr>
      <w:tabs>
        <w:tab w:val="center" w:pos="4513"/>
        <w:tab w:val="right" w:pos="9026"/>
      </w:tabs>
    </w:pPr>
  </w:style>
  <w:style w:type="character" w:customStyle="1" w:styleId="HeaderChar">
    <w:name w:val="Header Char"/>
    <w:basedOn w:val="DefaultParagraphFont"/>
    <w:link w:val="Header"/>
    <w:rsid w:val="008A26C9"/>
    <w:rPr>
      <w:rFonts w:ascii="Arial" w:eastAsia="Times New Roman" w:hAnsi="Arial" w:cs="Times New Roman"/>
      <w:kern w:val="0"/>
      <w:sz w:val="22"/>
      <w14:ligatures w14:val="none"/>
    </w:rPr>
  </w:style>
  <w:style w:type="paragraph" w:styleId="Footer">
    <w:name w:val="footer"/>
    <w:basedOn w:val="Normal"/>
    <w:link w:val="FooterChar"/>
    <w:uiPriority w:val="99"/>
    <w:qFormat/>
    <w:rsid w:val="008A26C9"/>
    <w:pPr>
      <w:tabs>
        <w:tab w:val="center" w:pos="4513"/>
        <w:tab w:val="right" w:pos="9026"/>
      </w:tabs>
    </w:pPr>
    <w:rPr>
      <w:sz w:val="20"/>
    </w:rPr>
  </w:style>
  <w:style w:type="character" w:customStyle="1" w:styleId="FooterChar">
    <w:name w:val="Footer Char"/>
    <w:basedOn w:val="DefaultParagraphFont"/>
    <w:link w:val="Footer"/>
    <w:uiPriority w:val="99"/>
    <w:rsid w:val="008A26C9"/>
    <w:rPr>
      <w:rFonts w:ascii="Arial" w:eastAsia="Times New Roman" w:hAnsi="Arial" w:cs="Times New Roman"/>
      <w:kern w:val="0"/>
      <w:sz w:val="20"/>
      <w14:ligatures w14:val="non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8A26C9"/>
  </w:style>
  <w:style w:type="character" w:customStyle="1" w:styleId="ParagraphtextChar">
    <w:name w:val="Paragraph text Char"/>
    <w:basedOn w:val="DefaultParagraphFont"/>
    <w:link w:val="Paragraphtext"/>
    <w:rsid w:val="001A05E1"/>
    <w:rPr>
      <w:rFonts w:eastAsia="Times New Roman" w:cs="Times New Roman"/>
      <w:color w:val="000000" w:themeColor="text1"/>
      <w:kern w:val="0"/>
      <w:sz w:val="21"/>
      <w14:ligatures w14:val="none"/>
    </w:rPr>
  </w:style>
  <w:style w:type="character" w:styleId="FollowedHyperlink">
    <w:name w:val="FollowedHyperlink"/>
    <w:basedOn w:val="DefaultParagraphFont"/>
    <w:uiPriority w:val="99"/>
    <w:semiHidden/>
    <w:unhideWhenUsed/>
    <w:rsid w:val="005E0640"/>
    <w:rPr>
      <w:color w:val="96607D" w:themeColor="followedHyperlink"/>
      <w:u w:val="single"/>
    </w:rPr>
  </w:style>
  <w:style w:type="paragraph" w:styleId="Revision">
    <w:name w:val="Revision"/>
    <w:hidden/>
    <w:uiPriority w:val="99"/>
    <w:semiHidden/>
    <w:rsid w:val="005E0640"/>
    <w:pPr>
      <w:spacing w:after="0" w:line="240" w:lineRule="auto"/>
    </w:pPr>
    <w:rPr>
      <w:rFonts w:ascii="Arial" w:eastAsia="Times New Roman" w:hAnsi="Arial" w:cs="Times New Roman"/>
      <w:kern w:val="0"/>
      <w:sz w:val="22"/>
      <w14:ligatures w14:val="none"/>
    </w:rPr>
  </w:style>
  <w:style w:type="character" w:styleId="CommentReference">
    <w:name w:val="annotation reference"/>
    <w:basedOn w:val="DefaultParagraphFont"/>
    <w:uiPriority w:val="99"/>
    <w:semiHidden/>
    <w:unhideWhenUsed/>
    <w:rsid w:val="00A77E79"/>
    <w:rPr>
      <w:sz w:val="16"/>
      <w:szCs w:val="16"/>
    </w:rPr>
  </w:style>
  <w:style w:type="paragraph" w:styleId="CommentText">
    <w:name w:val="annotation text"/>
    <w:basedOn w:val="Normal"/>
    <w:link w:val="CommentTextChar"/>
    <w:uiPriority w:val="99"/>
    <w:unhideWhenUsed/>
    <w:rsid w:val="00A77E79"/>
    <w:pPr>
      <w:spacing w:line="240" w:lineRule="auto"/>
    </w:pPr>
    <w:rPr>
      <w:sz w:val="20"/>
      <w:szCs w:val="20"/>
    </w:rPr>
  </w:style>
  <w:style w:type="character" w:customStyle="1" w:styleId="CommentTextChar">
    <w:name w:val="Comment Text Char"/>
    <w:basedOn w:val="DefaultParagraphFont"/>
    <w:link w:val="CommentText"/>
    <w:uiPriority w:val="99"/>
    <w:rsid w:val="00A77E7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E79"/>
    <w:rPr>
      <w:b/>
      <w:bCs/>
    </w:rPr>
  </w:style>
  <w:style w:type="character" w:customStyle="1" w:styleId="CommentSubjectChar">
    <w:name w:val="Comment Subject Char"/>
    <w:basedOn w:val="CommentTextChar"/>
    <w:link w:val="CommentSubject"/>
    <w:uiPriority w:val="99"/>
    <w:semiHidden/>
    <w:rsid w:val="00A77E79"/>
    <w:rPr>
      <w:rFonts w:ascii="Arial" w:eastAsia="Times New Roman" w:hAnsi="Arial" w:cs="Times New Roman"/>
      <w:b/>
      <w:bCs/>
      <w:kern w:val="0"/>
      <w:sz w:val="20"/>
      <w:szCs w:val="20"/>
      <w14:ligatures w14:val="none"/>
    </w:rPr>
  </w:style>
  <w:style w:type="paragraph" w:styleId="TableofAuthorities">
    <w:name w:val="table of authorities"/>
    <w:basedOn w:val="Normal"/>
    <w:next w:val="Normal"/>
    <w:uiPriority w:val="99"/>
    <w:unhideWhenUsed/>
    <w:rsid w:val="001A05E1"/>
    <w:pPr>
      <w:spacing w:after="0"/>
      <w:ind w:left="220" w:hanging="220"/>
    </w:pPr>
    <w:rPr>
      <w:color w:val="FFFFFF" w:themeColor="background1"/>
    </w:rPr>
  </w:style>
  <w:style w:type="paragraph" w:styleId="ListBullet">
    <w:name w:val="List Bullet"/>
    <w:basedOn w:val="ListParagraph"/>
    <w:uiPriority w:val="99"/>
    <w:unhideWhenUsed/>
    <w:rsid w:val="00F42813"/>
    <w:pPr>
      <w:numPr>
        <w:numId w:val="4"/>
      </w:numPr>
      <w:spacing w:after="160" w:line="259" w:lineRule="auto"/>
      <w:jc w:val="both"/>
    </w:pPr>
    <w:rPr>
      <w:rFonts w:cs="Arial"/>
      <w:szCs w:val="22"/>
    </w:rPr>
  </w:style>
  <w:style w:type="table" w:styleId="TableGridLight">
    <w:name w:val="Grid Table Light"/>
    <w:basedOn w:val="TableNormal"/>
    <w:uiPriority w:val="40"/>
    <w:rsid w:val="0052151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49">
      <w:bodyDiv w:val="1"/>
      <w:marLeft w:val="0"/>
      <w:marRight w:val="0"/>
      <w:marTop w:val="0"/>
      <w:marBottom w:val="0"/>
      <w:divBdr>
        <w:top w:val="none" w:sz="0" w:space="0" w:color="auto"/>
        <w:left w:val="none" w:sz="0" w:space="0" w:color="auto"/>
        <w:bottom w:val="none" w:sz="0" w:space="0" w:color="auto"/>
        <w:right w:val="none" w:sz="0" w:space="0" w:color="auto"/>
      </w:divBdr>
    </w:div>
    <w:div w:id="256791262">
      <w:bodyDiv w:val="1"/>
      <w:marLeft w:val="0"/>
      <w:marRight w:val="0"/>
      <w:marTop w:val="0"/>
      <w:marBottom w:val="0"/>
      <w:divBdr>
        <w:top w:val="none" w:sz="0" w:space="0" w:color="auto"/>
        <w:left w:val="none" w:sz="0" w:space="0" w:color="auto"/>
        <w:bottom w:val="none" w:sz="0" w:space="0" w:color="auto"/>
        <w:right w:val="none" w:sz="0" w:space="0" w:color="auto"/>
      </w:divBdr>
    </w:div>
    <w:div w:id="401408962">
      <w:bodyDiv w:val="1"/>
      <w:marLeft w:val="0"/>
      <w:marRight w:val="0"/>
      <w:marTop w:val="0"/>
      <w:marBottom w:val="0"/>
      <w:divBdr>
        <w:top w:val="none" w:sz="0" w:space="0" w:color="auto"/>
        <w:left w:val="none" w:sz="0" w:space="0" w:color="auto"/>
        <w:bottom w:val="none" w:sz="0" w:space="0" w:color="auto"/>
        <w:right w:val="none" w:sz="0" w:space="0" w:color="auto"/>
      </w:divBdr>
    </w:div>
    <w:div w:id="1097212447">
      <w:bodyDiv w:val="1"/>
      <w:marLeft w:val="0"/>
      <w:marRight w:val="0"/>
      <w:marTop w:val="0"/>
      <w:marBottom w:val="0"/>
      <w:divBdr>
        <w:top w:val="none" w:sz="0" w:space="0" w:color="auto"/>
        <w:left w:val="none" w:sz="0" w:space="0" w:color="auto"/>
        <w:bottom w:val="none" w:sz="0" w:space="0" w:color="auto"/>
        <w:right w:val="none" w:sz="0" w:space="0" w:color="auto"/>
      </w:divBdr>
    </w:div>
    <w:div w:id="1157766511">
      <w:bodyDiv w:val="1"/>
      <w:marLeft w:val="0"/>
      <w:marRight w:val="0"/>
      <w:marTop w:val="0"/>
      <w:marBottom w:val="0"/>
      <w:divBdr>
        <w:top w:val="none" w:sz="0" w:space="0" w:color="auto"/>
        <w:left w:val="none" w:sz="0" w:space="0" w:color="auto"/>
        <w:bottom w:val="none" w:sz="0" w:space="0" w:color="auto"/>
        <w:right w:val="none" w:sz="0" w:space="0" w:color="auto"/>
      </w:divBdr>
    </w:div>
    <w:div w:id="1162356371">
      <w:bodyDiv w:val="1"/>
      <w:marLeft w:val="0"/>
      <w:marRight w:val="0"/>
      <w:marTop w:val="0"/>
      <w:marBottom w:val="0"/>
      <w:divBdr>
        <w:top w:val="none" w:sz="0" w:space="0" w:color="auto"/>
        <w:left w:val="none" w:sz="0" w:space="0" w:color="auto"/>
        <w:bottom w:val="none" w:sz="0" w:space="0" w:color="auto"/>
        <w:right w:val="none" w:sz="0" w:space="0" w:color="auto"/>
      </w:divBdr>
    </w:div>
    <w:div w:id="1674725771">
      <w:bodyDiv w:val="1"/>
      <w:marLeft w:val="0"/>
      <w:marRight w:val="0"/>
      <w:marTop w:val="0"/>
      <w:marBottom w:val="0"/>
      <w:divBdr>
        <w:top w:val="none" w:sz="0" w:space="0" w:color="auto"/>
        <w:left w:val="none" w:sz="0" w:space="0" w:color="auto"/>
        <w:bottom w:val="none" w:sz="0" w:space="0" w:color="auto"/>
        <w:right w:val="none" w:sz="0" w:space="0" w:color="auto"/>
      </w:divBdr>
    </w:div>
    <w:div w:id="21068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f289081fbea0e2f3ab02e9b4e39ffad2">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ba1bedff0d31cc74cd336be916905174"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290e64-c9fc-43f3-b4eb-661ab215ca7c}"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f4437-1157-4c4d-89bf-a1eca3ed21fd" xsi:nil="true"/>
    <lcf76f155ced4ddcb4097134ff3c332f xmlns="59c10df4-0672-4ab1-9850-80904e15f7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A9445-BE4C-4343-92BE-061D728C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10df4-0672-4ab1-9850-80904e15f71a"/>
    <ds:schemaRef ds:uri="021f4437-1157-4c4d-89bf-a1eca3ed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651D5-92AC-4AAA-BB2B-847D2EF639C3}">
  <ds:schemaRefs>
    <ds:schemaRef ds:uri="http://schemas.microsoft.com/office/2006/metadata/properties"/>
    <ds:schemaRef ds:uri="http://schemas.microsoft.com/office/infopath/2007/PartnerControls"/>
    <ds:schemaRef ds:uri="021f4437-1157-4c4d-89bf-a1eca3ed21fd"/>
    <ds:schemaRef ds:uri="59c10df4-0672-4ab1-9850-80904e15f71a"/>
  </ds:schemaRefs>
</ds:datastoreItem>
</file>

<file path=customXml/itemProps3.xml><?xml version="1.0" encoding="utf-8"?>
<ds:datastoreItem xmlns:ds="http://schemas.openxmlformats.org/officeDocument/2006/customXml" ds:itemID="{EE9DA73B-DC7D-46C2-94E6-C00D84E6B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Chair Report - Meeting 1 Learning Health System Strategic Advisory Committee</vt:lpstr>
    </vt:vector>
  </TitlesOfParts>
  <Company>Department of Health</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 Report - Meeting 1 Learning Health System Strategic Advisory Committee</dc:title>
  <dc:subject>Health systems</dc:subject>
  <dc:creator>Australian Government Department of Health, Disability and Ageing</dc:creator>
  <cp:keywords/>
  <dc:description/>
  <cp:lastModifiedBy>MASCHKE, Elvia</cp:lastModifiedBy>
  <cp:revision>10</cp:revision>
  <dcterms:created xsi:type="dcterms:W3CDTF">2026-04-15T10:37:00Z</dcterms:created>
  <dcterms:modified xsi:type="dcterms:W3CDTF">2026-05-26T22:59:00Z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3bab0d20,29c563a2,3b6d495f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66ea5328,2157c0cd,26c156d1,24e382e8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2025-08-29T03:16:12Z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7c17025a-8447-4692-9d7a-1b263013dfdd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0x010100C669D35E9E27F8408696B04DD0771CF2</vt:lpwstr>
  </property>
  <property fmtid="{D5CDD505-2E9C-101B-9397-08002B2CF9AE}" pid="17" name="docLang">
    <vt:lpwstr>en</vt:lpwstr>
  </property>
  <property fmtid="{D5CDD505-2E9C-101B-9397-08002B2CF9AE}" pid="18" name="MediaServiceImageTags">
    <vt:lpwstr/>
  </property>
</Properties>
</file>