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3" w:type="dxa"/>
        <w:jc w:val="center"/>
        <w:tblLook w:val="04A0" w:firstRow="1" w:lastRow="0" w:firstColumn="1" w:lastColumn="0" w:noHBand="0" w:noVBand="1"/>
      </w:tblPr>
      <w:tblGrid>
        <w:gridCol w:w="1486"/>
        <w:gridCol w:w="7937"/>
      </w:tblGrid>
      <w:tr w:rsidR="00797BA1" w:rsidRPr="00471B6A" w14:paraId="4855BFE3" w14:textId="77777777">
        <w:trPr>
          <w:trHeight w:val="1191"/>
          <w:jc w:val="center"/>
        </w:trPr>
        <w:tc>
          <w:tcPr>
            <w:tcW w:w="1486" w:type="dxa"/>
            <w:hideMark/>
          </w:tcPr>
          <w:p w14:paraId="779027E9" w14:textId="77777777" w:rsidR="00471B6A" w:rsidRPr="00471B6A" w:rsidRDefault="00471B6A" w:rsidP="00471B6A">
            <w:pPr>
              <w:spacing w:after="120" w:line="240" w:lineRule="auto"/>
              <w:rPr>
                <w:rFonts w:ascii="Times New Roman" w:eastAsia="Times New Roman" w:hAnsi="Times New Roman"/>
                <w:kern w:val="0"/>
                <w:szCs w:val="20"/>
                <w:lang w:val="en-US"/>
                <w14:ligatures w14:val="none"/>
              </w:rPr>
            </w:pPr>
            <w:r w:rsidRPr="00471B6A">
              <w:rPr>
                <w:rFonts w:ascii="Times New Roman" w:eastAsia="Times New Roman" w:hAnsi="Times New Roman"/>
                <w:noProof/>
                <w:kern w:val="0"/>
                <w:szCs w:val="20"/>
                <w:lang w:val="en-US"/>
                <w14:ligatures w14:val="none"/>
              </w:rPr>
              <w:drawing>
                <wp:anchor distT="0" distB="0" distL="114300" distR="114300" simplePos="0" relativeHeight="251658240" behindDoc="0" locked="0" layoutInCell="1" allowOverlap="1" wp14:anchorId="1CAF3D1C" wp14:editId="09C82641">
                  <wp:simplePos x="0" y="0"/>
                  <wp:positionH relativeFrom="column">
                    <wp:posOffset>-68368</wp:posOffset>
                  </wp:positionH>
                  <wp:positionV relativeFrom="paragraph">
                    <wp:posOffset>111125</wp:posOffset>
                  </wp:positionV>
                  <wp:extent cx="806450" cy="831850"/>
                  <wp:effectExtent l="0" t="0" r="0" b="6350"/>
                  <wp:wrapSquare wrapText="bothSides"/>
                  <wp:docPr id="1" name="Picture 1" descr="HMM logo">
                    <a:extLst xmlns:a="http://schemas.openxmlformats.org/drawingml/2006/main">
                      <a:ext uri="{FF2B5EF4-FFF2-40B4-BE49-F238E27FC236}">
                        <a16:creationId xmlns:a16="http://schemas.microsoft.com/office/drawing/2014/main" id="{8F0DC67D-21A2-4867-9958-1BB81FA4F2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806450" cy="831850"/>
                          </a:xfrm>
                          <a:prstGeom prst="rect">
                            <a:avLst/>
                          </a:prstGeom>
                        </pic:spPr>
                      </pic:pic>
                    </a:graphicData>
                  </a:graphic>
                </wp:anchor>
              </w:drawing>
            </w:r>
          </w:p>
        </w:tc>
        <w:tc>
          <w:tcPr>
            <w:tcW w:w="7937" w:type="dxa"/>
            <w:vAlign w:val="center"/>
          </w:tcPr>
          <w:p w14:paraId="705816BE" w14:textId="77777777" w:rsidR="00471B6A" w:rsidRPr="00471B6A" w:rsidRDefault="00471B6A" w:rsidP="00471B6A">
            <w:pPr>
              <w:spacing w:after="0" w:line="240" w:lineRule="auto"/>
              <w:ind w:left="-749"/>
              <w:jc w:val="center"/>
              <w:rPr>
                <w:rFonts w:ascii="Calibri" w:eastAsia="Times New Roman" w:hAnsi="Calibri" w:cs="Arial"/>
                <w:b/>
                <w:kern w:val="0"/>
                <w:sz w:val="48"/>
                <w:szCs w:val="36"/>
                <w:lang w:val="en-US"/>
                <w14:ligatures w14:val="none"/>
              </w:rPr>
            </w:pPr>
            <w:r w:rsidRPr="00471B6A">
              <w:rPr>
                <w:rFonts w:ascii="Calibri" w:eastAsia="Times New Roman" w:hAnsi="Calibri" w:cs="Arial"/>
                <w:b/>
                <w:kern w:val="0"/>
                <w:sz w:val="48"/>
                <w:szCs w:val="36"/>
                <w:lang w:val="en-US"/>
                <w14:ligatures w14:val="none"/>
              </w:rPr>
              <w:t xml:space="preserve">Health Ministers Meeting (HMM): </w:t>
            </w:r>
            <w:r w:rsidRPr="00471B6A">
              <w:rPr>
                <w:rFonts w:ascii="Calibri" w:eastAsia="Times New Roman" w:hAnsi="Calibri" w:cs="Arial"/>
                <w:b/>
                <w:i/>
                <w:iCs/>
                <w:kern w:val="0"/>
                <w:sz w:val="48"/>
                <w:szCs w:val="36"/>
                <w:lang w:val="en-US"/>
                <w14:ligatures w14:val="none"/>
              </w:rPr>
              <w:t>Communique</w:t>
            </w:r>
          </w:p>
          <w:p w14:paraId="7E6D7606" w14:textId="00CAF958" w:rsidR="00471B6A" w:rsidRPr="00471B6A" w:rsidRDefault="00471B6A" w:rsidP="00471B6A">
            <w:pPr>
              <w:spacing w:after="0" w:line="240" w:lineRule="auto"/>
              <w:ind w:left="-749"/>
              <w:jc w:val="center"/>
              <w:rPr>
                <w:rFonts w:ascii="Calibri" w:eastAsia="Times New Roman" w:hAnsi="Calibri" w:cs="Arial"/>
                <w:b/>
                <w:kern w:val="0"/>
                <w:sz w:val="48"/>
                <w:szCs w:val="36"/>
                <w:lang w:val="en-US"/>
                <w14:ligatures w14:val="none"/>
              </w:rPr>
            </w:pPr>
            <w:r w:rsidRPr="00471B6A">
              <w:rPr>
                <w:rFonts w:ascii="Calibri" w:eastAsia="Times New Roman" w:hAnsi="Calibri" w:cs="Arial"/>
                <w:b/>
                <w:i/>
                <w:iCs/>
                <w:kern w:val="0"/>
                <w:sz w:val="48"/>
                <w:szCs w:val="36"/>
                <w:lang w:val="en-US"/>
                <w14:ligatures w14:val="none"/>
              </w:rPr>
              <w:t xml:space="preserve">1 </w:t>
            </w:r>
            <w:r w:rsidR="00685B55">
              <w:rPr>
                <w:rFonts w:ascii="Calibri" w:eastAsia="Times New Roman" w:hAnsi="Calibri" w:cs="Arial"/>
                <w:b/>
                <w:i/>
                <w:iCs/>
                <w:kern w:val="0"/>
                <w:sz w:val="48"/>
                <w:szCs w:val="36"/>
                <w:lang w:val="en-US"/>
                <w14:ligatures w14:val="none"/>
              </w:rPr>
              <w:t>May</w:t>
            </w:r>
            <w:r w:rsidRPr="00471B6A">
              <w:rPr>
                <w:rFonts w:ascii="Calibri" w:eastAsia="Times New Roman" w:hAnsi="Calibri" w:cs="Arial"/>
                <w:b/>
                <w:i/>
                <w:iCs/>
                <w:kern w:val="0"/>
                <w:sz w:val="48"/>
                <w:szCs w:val="36"/>
                <w:lang w:val="en-US"/>
                <w14:ligatures w14:val="none"/>
              </w:rPr>
              <w:t xml:space="preserve"> 2026 – </w:t>
            </w:r>
            <w:r w:rsidR="00685B55">
              <w:rPr>
                <w:rFonts w:ascii="Calibri" w:eastAsia="Times New Roman" w:hAnsi="Calibri" w:cs="Arial"/>
                <w:b/>
                <w:i/>
                <w:iCs/>
                <w:kern w:val="0"/>
                <w:sz w:val="48"/>
                <w:szCs w:val="36"/>
                <w:lang w:val="en-US"/>
                <w14:ligatures w14:val="none"/>
              </w:rPr>
              <w:t>Virtual</w:t>
            </w:r>
          </w:p>
        </w:tc>
      </w:tr>
    </w:tbl>
    <w:p w14:paraId="4ACB52FA" w14:textId="6C704905" w:rsidR="00E17D40" w:rsidRPr="00471B6A" w:rsidRDefault="004A54E7" w:rsidP="00471B6A">
      <w:pPr>
        <w:spacing w:after="0" w:line="300" w:lineRule="auto"/>
        <w:jc w:val="center"/>
        <w:rPr>
          <w:rFonts w:ascii="Calibri" w:eastAsia="Times New Roman" w:hAnsi="Calibri" w:cs="Calibri"/>
          <w:sz w:val="22"/>
          <w:szCs w:val="22"/>
          <w:lang w:eastAsia="en-AU"/>
        </w:rPr>
      </w:pPr>
      <w:r>
        <w:rPr>
          <w:rFonts w:ascii="Calibri" w:eastAsia="Calibri" w:hAnsi="Calibri" w:cs="Calibri"/>
          <w:sz w:val="22"/>
          <w:szCs w:val="22"/>
        </w:rPr>
        <w:t xml:space="preserve"> </w:t>
      </w:r>
      <w:r w:rsidR="00D4395C">
        <w:rPr>
          <w:rFonts w:ascii="Calibri" w:eastAsia="Calibri" w:hAnsi="Calibri" w:cs="Calibri"/>
          <w:sz w:val="22"/>
          <w:szCs w:val="22"/>
        </w:rPr>
        <w:t xml:space="preserve"> </w:t>
      </w:r>
      <w:r w:rsidR="00C038F1">
        <w:rPr>
          <w:rFonts w:ascii="Calibri" w:eastAsia="Calibri" w:hAnsi="Calibri" w:cs="Calibri"/>
          <w:sz w:val="22"/>
          <w:szCs w:val="22"/>
        </w:rPr>
        <w:t xml:space="preserve"> </w:t>
      </w:r>
    </w:p>
    <w:p w14:paraId="5ED98615" w14:textId="3CF1F362" w:rsidR="00E17D40" w:rsidRPr="00471B6A" w:rsidRDefault="4C217649" w:rsidP="3AD94ED1">
      <w:pPr>
        <w:spacing w:after="0" w:line="300" w:lineRule="auto"/>
        <w:jc w:val="center"/>
        <w:rPr>
          <w:sz w:val="28"/>
          <w:szCs w:val="36"/>
        </w:rPr>
      </w:pPr>
      <w:r w:rsidRPr="00471B6A">
        <w:rPr>
          <w:rFonts w:ascii="Calibri" w:eastAsia="Calibri" w:hAnsi="Calibri" w:cs="Calibri"/>
          <w:b/>
          <w:color w:val="000000" w:themeColor="text1"/>
          <w:sz w:val="32"/>
          <w:szCs w:val="32"/>
        </w:rPr>
        <w:t xml:space="preserve"> Health Ministers’ Meeting Communique</w:t>
      </w:r>
    </w:p>
    <w:p w14:paraId="0C4867D4" w14:textId="22FF0F90" w:rsidR="00E17D40" w:rsidRPr="0012236F" w:rsidRDefault="379820E7" w:rsidP="690761FE">
      <w:pPr>
        <w:spacing w:after="0" w:line="240" w:lineRule="auto"/>
        <w:jc w:val="both"/>
      </w:pPr>
      <w:r w:rsidRPr="690761FE">
        <w:rPr>
          <w:rFonts w:ascii="Calibri" w:eastAsia="Calibri" w:hAnsi="Calibri" w:cs="Calibri"/>
          <w:b/>
          <w:bCs/>
          <w:sz w:val="24"/>
        </w:rPr>
        <w:t xml:space="preserve">Health Ministers met today to discuss health system reform priorities, including combating racism and discrimination, including antisemitism, in health settings, endometriosis care, and addressing delayed discharge of hospital patients. </w:t>
      </w:r>
    </w:p>
    <w:p w14:paraId="15AE7097" w14:textId="10B6135F" w:rsidR="00E17D40" w:rsidRPr="0012236F" w:rsidRDefault="379820E7" w:rsidP="690761FE">
      <w:pPr>
        <w:spacing w:after="0" w:line="300" w:lineRule="auto"/>
        <w:jc w:val="both"/>
        <w:rPr>
          <w:rFonts w:ascii="Calibri" w:eastAsia="Calibri" w:hAnsi="Calibri" w:cs="Calibri"/>
          <w:color w:val="000000" w:themeColor="text1"/>
          <w:sz w:val="24"/>
        </w:rPr>
      </w:pPr>
      <w:r w:rsidRPr="690761FE">
        <w:rPr>
          <w:rFonts w:ascii="Calibri" w:eastAsia="Calibri" w:hAnsi="Calibri" w:cs="Calibri"/>
          <w:color w:val="000000" w:themeColor="text1"/>
          <w:sz w:val="24"/>
        </w:rPr>
        <w:t xml:space="preserve"> </w:t>
      </w:r>
    </w:p>
    <w:p w14:paraId="56F7B6F8" w14:textId="1D9930FF" w:rsidR="00E17D40" w:rsidRPr="0012236F" w:rsidRDefault="379820E7" w:rsidP="690761FE">
      <w:pPr>
        <w:spacing w:after="60" w:line="300" w:lineRule="auto"/>
        <w:jc w:val="both"/>
        <w:rPr>
          <w:rFonts w:ascii="Calibri" w:eastAsia="Calibri" w:hAnsi="Calibri" w:cs="Calibri"/>
          <w:b/>
          <w:bCs/>
          <w:sz w:val="24"/>
          <w:u w:val="single"/>
          <w:lang w:val="en-US"/>
        </w:rPr>
      </w:pPr>
      <w:r w:rsidRPr="690761FE">
        <w:rPr>
          <w:rFonts w:ascii="Calibri" w:eastAsia="Calibri" w:hAnsi="Calibri" w:cs="Calibri"/>
          <w:b/>
          <w:bCs/>
          <w:sz w:val="24"/>
          <w:u w:val="single"/>
          <w:lang w:val="en-US"/>
        </w:rPr>
        <w:t xml:space="preserve">Improving First Nations Health Care in Prisons </w:t>
      </w:r>
    </w:p>
    <w:p w14:paraId="56CC4A6F" w14:textId="1FBDA461" w:rsidR="00E17D40" w:rsidRPr="0012236F" w:rsidRDefault="379820E7" w:rsidP="00A55994">
      <w:pPr>
        <w:spacing w:after="288" w:line="300" w:lineRule="auto"/>
        <w:jc w:val="both"/>
        <w:rPr>
          <w:rFonts w:ascii="Calibri" w:eastAsia="Calibri" w:hAnsi="Calibri" w:cs="Calibri"/>
          <w:sz w:val="24"/>
        </w:rPr>
      </w:pPr>
      <w:r w:rsidRPr="690761FE">
        <w:rPr>
          <w:rFonts w:ascii="Calibri" w:eastAsia="Calibri" w:hAnsi="Calibri" w:cs="Calibri"/>
          <w:sz w:val="24"/>
        </w:rPr>
        <w:t xml:space="preserve">Health Ministers agreed that the Commonwealth will </w:t>
      </w:r>
      <w:r w:rsidR="4D45F869" w:rsidRPr="380F0EAD">
        <w:rPr>
          <w:rFonts w:ascii="Calibri" w:eastAsia="Calibri" w:hAnsi="Calibri" w:cs="Calibri"/>
          <w:sz w:val="24"/>
        </w:rPr>
        <w:t>support</w:t>
      </w:r>
      <w:r w:rsidRPr="690761FE">
        <w:rPr>
          <w:rFonts w:ascii="Calibri" w:eastAsia="Calibri" w:hAnsi="Calibri" w:cs="Calibri"/>
          <w:sz w:val="24"/>
        </w:rPr>
        <w:t xml:space="preserve"> proposals with jurisdictions wishing to t</w:t>
      </w:r>
      <w:r w:rsidRPr="00A55994">
        <w:rPr>
          <w:rFonts w:ascii="Calibri" w:eastAsia="Calibri" w:hAnsi="Calibri" w:cs="Calibri"/>
          <w:sz w:val="24"/>
        </w:rPr>
        <w:t>rial new or expanded Sector-led healthcare in prisons and youth detention facilities in partnership with Aboriginal Community Controlled Health Organisations.</w:t>
      </w:r>
      <w:r w:rsidR="29D99F30" w:rsidRPr="00A55994">
        <w:rPr>
          <w:rFonts w:ascii="Calibri" w:eastAsia="Calibri" w:hAnsi="Calibri" w:cs="Calibri"/>
          <w:sz w:val="24"/>
        </w:rPr>
        <w:t xml:space="preserve"> Proposals </w:t>
      </w:r>
      <w:r w:rsidR="2C341DC2" w:rsidRPr="00A55994">
        <w:rPr>
          <w:rFonts w:ascii="Calibri" w:eastAsia="Calibri" w:hAnsi="Calibri" w:cs="Calibri"/>
          <w:sz w:val="24"/>
        </w:rPr>
        <w:t>can</w:t>
      </w:r>
      <w:r w:rsidR="29D99F30" w:rsidRPr="00A55994">
        <w:rPr>
          <w:rFonts w:ascii="Calibri" w:eastAsia="Calibri" w:hAnsi="Calibri" w:cs="Calibri"/>
          <w:sz w:val="24"/>
        </w:rPr>
        <w:t xml:space="preserve"> be funded through the National Health Reform Agreement (NHRA) Schedule B First Nations Health Reform Fund (Reform Fund).</w:t>
      </w:r>
    </w:p>
    <w:p w14:paraId="10891EFE" w14:textId="4D64BB44" w:rsidR="00E17D40" w:rsidRPr="0012236F" w:rsidRDefault="379820E7" w:rsidP="690761FE">
      <w:pPr>
        <w:spacing w:after="288" w:line="300" w:lineRule="auto"/>
        <w:jc w:val="both"/>
        <w:rPr>
          <w:rFonts w:ascii="Calibri" w:eastAsia="Calibri" w:hAnsi="Calibri" w:cs="Calibri"/>
          <w:sz w:val="24"/>
        </w:rPr>
      </w:pPr>
      <w:r w:rsidRPr="690761FE">
        <w:rPr>
          <w:rFonts w:ascii="Calibri" w:eastAsia="Calibri" w:hAnsi="Calibri" w:cs="Calibri"/>
          <w:sz w:val="24"/>
        </w:rPr>
        <w:t>Ministers also received an update on the progress of the Implementation Approach for the National Review of First Nations Health Care in Prisons (2023-2024).</w:t>
      </w:r>
    </w:p>
    <w:p w14:paraId="119EE165" w14:textId="37079107" w:rsidR="00E17D40" w:rsidRPr="0012236F" w:rsidRDefault="379820E7" w:rsidP="690761FE">
      <w:pPr>
        <w:spacing w:after="288" w:line="300" w:lineRule="auto"/>
        <w:jc w:val="both"/>
        <w:rPr>
          <w:rFonts w:ascii="Calibri" w:eastAsia="Calibri" w:hAnsi="Calibri" w:cs="Calibri"/>
          <w:sz w:val="24"/>
        </w:rPr>
      </w:pPr>
      <w:r w:rsidRPr="690761FE">
        <w:rPr>
          <w:rFonts w:ascii="Calibri" w:eastAsia="Calibri" w:hAnsi="Calibri" w:cs="Calibri"/>
          <w:sz w:val="24"/>
        </w:rPr>
        <w:t xml:space="preserve">The Commonwealth will also provide $14.5 million over three years, from 2026-27, for the National Aboriginal Community Controlled Health Organisation to develop and commence delivery of a community-controlled transition care program for First Nations people exiting places of detention. </w:t>
      </w:r>
    </w:p>
    <w:p w14:paraId="201E5229" w14:textId="32BAA817" w:rsidR="00E17D40" w:rsidRPr="0012236F" w:rsidRDefault="379820E7" w:rsidP="690761FE">
      <w:pPr>
        <w:spacing w:after="60" w:line="300" w:lineRule="auto"/>
        <w:jc w:val="both"/>
        <w:rPr>
          <w:rFonts w:ascii="Calibri" w:eastAsia="Calibri" w:hAnsi="Calibri" w:cs="Calibri"/>
          <w:b/>
          <w:bCs/>
          <w:sz w:val="24"/>
          <w:u w:val="single"/>
        </w:rPr>
      </w:pPr>
      <w:r w:rsidRPr="690761FE">
        <w:rPr>
          <w:rFonts w:ascii="Calibri" w:eastAsia="Calibri" w:hAnsi="Calibri" w:cs="Calibri"/>
          <w:b/>
          <w:bCs/>
          <w:sz w:val="24"/>
          <w:u w:val="single"/>
        </w:rPr>
        <w:t>Special Envoy to Combat Antisemitism</w:t>
      </w:r>
    </w:p>
    <w:p w14:paraId="6F278F1A" w14:textId="0ADBEFAD" w:rsidR="00E17D40" w:rsidRPr="0012236F" w:rsidRDefault="379820E7" w:rsidP="690761FE">
      <w:pPr>
        <w:spacing w:after="288" w:line="300" w:lineRule="auto"/>
        <w:jc w:val="both"/>
        <w:rPr>
          <w:rFonts w:ascii="Calibri" w:eastAsia="Calibri" w:hAnsi="Calibri" w:cs="Calibri"/>
          <w:sz w:val="24"/>
        </w:rPr>
      </w:pPr>
      <w:r w:rsidRPr="690761FE">
        <w:rPr>
          <w:rFonts w:ascii="Calibri" w:eastAsia="Calibri" w:hAnsi="Calibri" w:cs="Calibri"/>
          <w:sz w:val="24"/>
        </w:rPr>
        <w:t xml:space="preserve">Health Ministers </w:t>
      </w:r>
      <w:r w:rsidR="4288A858" w:rsidRPr="3B0B3B9A">
        <w:rPr>
          <w:rFonts w:ascii="Calibri" w:eastAsia="Calibri" w:hAnsi="Calibri" w:cs="Calibri"/>
          <w:sz w:val="24"/>
        </w:rPr>
        <w:t>received</w:t>
      </w:r>
      <w:r w:rsidR="4288A858" w:rsidRPr="52237F22">
        <w:rPr>
          <w:rFonts w:ascii="Calibri" w:eastAsia="Calibri" w:hAnsi="Calibri" w:cs="Calibri"/>
          <w:sz w:val="24"/>
        </w:rPr>
        <w:t xml:space="preserve"> a </w:t>
      </w:r>
      <w:r w:rsidR="4288A858" w:rsidRPr="5E932253">
        <w:rPr>
          <w:rFonts w:ascii="Calibri" w:eastAsia="Calibri" w:hAnsi="Calibri" w:cs="Calibri"/>
          <w:sz w:val="24"/>
        </w:rPr>
        <w:t xml:space="preserve">briefing </w:t>
      </w:r>
      <w:r w:rsidR="4288A858" w:rsidRPr="51C258EE">
        <w:rPr>
          <w:rFonts w:ascii="Calibri" w:eastAsia="Calibri" w:hAnsi="Calibri" w:cs="Calibri"/>
          <w:sz w:val="24"/>
        </w:rPr>
        <w:t>from</w:t>
      </w:r>
      <w:r w:rsidRPr="690761FE">
        <w:rPr>
          <w:rFonts w:ascii="Calibri" w:eastAsia="Calibri" w:hAnsi="Calibri" w:cs="Calibri"/>
          <w:sz w:val="24"/>
        </w:rPr>
        <w:t xml:space="preserve"> Ms Jillian Segal AO, Special Envoy to Combat Antisemitism</w:t>
      </w:r>
      <w:r w:rsidR="75744FDA" w:rsidRPr="44835477">
        <w:rPr>
          <w:rFonts w:ascii="Calibri" w:eastAsia="Calibri" w:hAnsi="Calibri" w:cs="Calibri"/>
          <w:sz w:val="24"/>
        </w:rPr>
        <w:t xml:space="preserve">. Health </w:t>
      </w:r>
      <w:r w:rsidR="75744FDA" w:rsidRPr="7C2FE020">
        <w:rPr>
          <w:rFonts w:ascii="Calibri" w:eastAsia="Calibri" w:hAnsi="Calibri" w:cs="Calibri"/>
          <w:sz w:val="24"/>
        </w:rPr>
        <w:t>Ministers</w:t>
      </w:r>
      <w:r w:rsidR="75744FDA" w:rsidRPr="44835477">
        <w:rPr>
          <w:rFonts w:ascii="Calibri" w:eastAsia="Calibri" w:hAnsi="Calibri" w:cs="Calibri"/>
          <w:sz w:val="24"/>
        </w:rPr>
        <w:t xml:space="preserve"> </w:t>
      </w:r>
      <w:r w:rsidR="75744FDA" w:rsidRPr="132EF4CF">
        <w:rPr>
          <w:rFonts w:ascii="Calibri" w:eastAsia="Calibri" w:hAnsi="Calibri" w:cs="Calibri"/>
          <w:sz w:val="24"/>
        </w:rPr>
        <w:t>discussed</w:t>
      </w:r>
      <w:r w:rsidRPr="690761FE">
        <w:rPr>
          <w:rFonts w:ascii="Calibri" w:eastAsia="Calibri" w:hAnsi="Calibri" w:cs="Calibri"/>
          <w:sz w:val="24"/>
        </w:rPr>
        <w:t xml:space="preserve"> the importance of a national approach on addressing antisemitism. The discussion highlighted the need to protect democratic values and freedom of speech, particularly to ensure patient and workforce safety in the health system. </w:t>
      </w:r>
    </w:p>
    <w:p w14:paraId="3145DF7C" w14:textId="23D69218" w:rsidR="00E17D40" w:rsidRPr="0012236F" w:rsidRDefault="379820E7" w:rsidP="690761FE">
      <w:pPr>
        <w:spacing w:after="60" w:line="300" w:lineRule="auto"/>
        <w:jc w:val="both"/>
        <w:rPr>
          <w:rFonts w:ascii="Calibri" w:eastAsia="Calibri" w:hAnsi="Calibri" w:cs="Calibri"/>
          <w:b/>
          <w:bCs/>
          <w:sz w:val="24"/>
          <w:u w:val="single"/>
        </w:rPr>
      </w:pPr>
      <w:r w:rsidRPr="690761FE">
        <w:rPr>
          <w:rFonts w:ascii="Calibri" w:eastAsia="Calibri" w:hAnsi="Calibri" w:cs="Calibri"/>
          <w:b/>
          <w:bCs/>
          <w:sz w:val="24"/>
          <w:u w:val="single"/>
        </w:rPr>
        <w:t xml:space="preserve">Update on improving the health practitioner response to racism and discrimination, including antisemitism </w:t>
      </w:r>
    </w:p>
    <w:p w14:paraId="47F4B8E5" w14:textId="7D0056B6" w:rsidR="00E17D40" w:rsidRPr="0012236F" w:rsidRDefault="3AD8856A" w:rsidP="690761FE">
      <w:pPr>
        <w:spacing w:after="288" w:line="300" w:lineRule="auto"/>
        <w:jc w:val="both"/>
        <w:rPr>
          <w:rFonts w:ascii="Calibri" w:eastAsia="Calibri" w:hAnsi="Calibri" w:cs="Calibri"/>
          <w:sz w:val="24"/>
        </w:rPr>
      </w:pPr>
      <w:r w:rsidRPr="20F38252">
        <w:rPr>
          <w:rFonts w:ascii="Calibri" w:eastAsia="Calibri" w:hAnsi="Calibri" w:cs="Calibri"/>
          <w:sz w:val="24"/>
          <w:lang w:val="en-US"/>
        </w:rPr>
        <w:t>The Australian Health Practitioner Regulation Agency (</w:t>
      </w:r>
      <w:proofErr w:type="spellStart"/>
      <w:r w:rsidR="004B7AE5">
        <w:rPr>
          <w:rFonts w:ascii="Calibri" w:eastAsia="Calibri" w:hAnsi="Calibri" w:cs="Calibri"/>
          <w:sz w:val="24"/>
          <w:lang w:val="en-US"/>
        </w:rPr>
        <w:t>A</w:t>
      </w:r>
      <w:r w:rsidRPr="20F38252">
        <w:rPr>
          <w:rFonts w:ascii="Calibri" w:eastAsia="Calibri" w:hAnsi="Calibri" w:cs="Calibri"/>
          <w:sz w:val="24"/>
          <w:lang w:val="en-US"/>
        </w:rPr>
        <w:t>hpra</w:t>
      </w:r>
      <w:proofErr w:type="spellEnd"/>
      <w:r w:rsidRPr="20F38252">
        <w:rPr>
          <w:rFonts w:ascii="Calibri" w:eastAsia="Calibri" w:hAnsi="Calibri" w:cs="Calibri"/>
          <w:sz w:val="24"/>
          <w:lang w:val="en-US"/>
        </w:rPr>
        <w:t xml:space="preserve">) </w:t>
      </w:r>
      <w:r w:rsidR="379820E7" w:rsidRPr="690761FE">
        <w:rPr>
          <w:rFonts w:ascii="Calibri" w:eastAsia="Calibri" w:hAnsi="Calibri" w:cs="Calibri"/>
          <w:sz w:val="24"/>
          <w:lang w:val="en-US"/>
        </w:rPr>
        <w:t xml:space="preserve">provided an update to Health Ministers on the actions it has taken in response to </w:t>
      </w:r>
      <w:r w:rsidR="379820E7" w:rsidRPr="690761FE">
        <w:rPr>
          <w:rFonts w:ascii="Calibri" w:eastAsia="Calibri" w:hAnsi="Calibri" w:cs="Calibri"/>
          <w:i/>
          <w:iCs/>
          <w:sz w:val="24"/>
          <w:lang w:val="en-US"/>
        </w:rPr>
        <w:t>Ministerial Policy Direction 2025-1 Improving the Health Practitioner Response to Racism and Discrimination, including Antisemitism</w:t>
      </w:r>
      <w:r w:rsidR="379820E7" w:rsidRPr="690761FE">
        <w:rPr>
          <w:rFonts w:ascii="Calibri" w:eastAsia="Calibri" w:hAnsi="Calibri" w:cs="Calibri"/>
          <w:sz w:val="24"/>
          <w:lang w:val="en-US"/>
        </w:rPr>
        <w:t xml:space="preserve">. Health Ministers asked that </w:t>
      </w:r>
      <w:proofErr w:type="spellStart"/>
      <w:r w:rsidR="379820E7" w:rsidRPr="690761FE">
        <w:rPr>
          <w:rFonts w:ascii="Calibri" w:eastAsia="Calibri" w:hAnsi="Calibri" w:cs="Calibri"/>
          <w:sz w:val="24"/>
          <w:lang w:val="en-US"/>
        </w:rPr>
        <w:t>Ahpra</w:t>
      </w:r>
      <w:proofErr w:type="spellEnd"/>
      <w:r w:rsidR="379820E7" w:rsidRPr="690761FE">
        <w:rPr>
          <w:rFonts w:ascii="Calibri" w:eastAsia="Calibri" w:hAnsi="Calibri" w:cs="Calibri"/>
          <w:sz w:val="24"/>
          <w:lang w:val="en-US"/>
        </w:rPr>
        <w:t xml:space="preserve"> publish its action plan on its website and provide regular reports on its progress.</w:t>
      </w:r>
      <w:r w:rsidR="379820E7" w:rsidRPr="690761FE">
        <w:rPr>
          <w:rFonts w:ascii="Calibri" w:eastAsia="Calibri" w:hAnsi="Calibri" w:cs="Calibri"/>
          <w:sz w:val="24"/>
        </w:rPr>
        <w:t xml:space="preserve"> </w:t>
      </w:r>
    </w:p>
    <w:p w14:paraId="2FD41765" w14:textId="7FC67E86" w:rsidR="00E17D40" w:rsidRPr="0012236F" w:rsidRDefault="379820E7" w:rsidP="690761FE">
      <w:pPr>
        <w:spacing w:after="60" w:line="300" w:lineRule="auto"/>
        <w:jc w:val="both"/>
        <w:rPr>
          <w:rFonts w:ascii="Calibri" w:eastAsia="Calibri" w:hAnsi="Calibri" w:cs="Calibri"/>
          <w:b/>
          <w:bCs/>
          <w:sz w:val="24"/>
          <w:u w:val="single"/>
        </w:rPr>
      </w:pPr>
      <w:r w:rsidRPr="690761FE">
        <w:rPr>
          <w:rFonts w:ascii="Calibri" w:eastAsia="Calibri" w:hAnsi="Calibri" w:cs="Calibri"/>
          <w:b/>
          <w:bCs/>
          <w:sz w:val="24"/>
          <w:u w:val="single"/>
          <w:lang w:val="en-US"/>
        </w:rPr>
        <w:lastRenderedPageBreak/>
        <w:t xml:space="preserve">Responses to </w:t>
      </w:r>
      <w:r w:rsidRPr="690761FE">
        <w:rPr>
          <w:rFonts w:ascii="Calibri" w:eastAsia="Calibri" w:hAnsi="Calibri" w:cs="Calibri"/>
          <w:b/>
          <w:bCs/>
          <w:sz w:val="24"/>
          <w:u w:val="single"/>
        </w:rPr>
        <w:t xml:space="preserve">unsatisfactory endometriosis care </w:t>
      </w:r>
      <w:r w:rsidR="00BF02EB">
        <w:rPr>
          <w:rFonts w:ascii="Calibri" w:eastAsia="Calibri" w:hAnsi="Calibri" w:cs="Calibri"/>
          <w:b/>
          <w:bCs/>
          <w:sz w:val="24"/>
          <w:u w:val="single"/>
        </w:rPr>
        <w:t>and pelvic pain</w:t>
      </w:r>
    </w:p>
    <w:p w14:paraId="5E41F15E" w14:textId="0A0C1D25" w:rsidR="00E17D40" w:rsidRPr="0012236F" w:rsidRDefault="379820E7" w:rsidP="690761FE">
      <w:pPr>
        <w:spacing w:after="288" w:line="300" w:lineRule="auto"/>
        <w:jc w:val="both"/>
        <w:rPr>
          <w:rFonts w:ascii="Calibri" w:eastAsia="Calibri" w:hAnsi="Calibri" w:cs="Calibri"/>
          <w:sz w:val="24"/>
        </w:rPr>
      </w:pPr>
      <w:r w:rsidRPr="690761FE">
        <w:rPr>
          <w:rFonts w:ascii="Calibri" w:eastAsia="Calibri" w:hAnsi="Calibri" w:cs="Calibri"/>
          <w:sz w:val="24"/>
        </w:rPr>
        <w:t xml:space="preserve">Ministers noted that the Commonwealth and Victorian governments have implemented immediate measures to support </w:t>
      </w:r>
      <w:r w:rsidR="002E7501">
        <w:rPr>
          <w:rFonts w:ascii="Calibri" w:eastAsia="Calibri" w:hAnsi="Calibri" w:cs="Calibri"/>
          <w:sz w:val="24"/>
        </w:rPr>
        <w:t>patients</w:t>
      </w:r>
      <w:r w:rsidRPr="690761FE">
        <w:rPr>
          <w:rFonts w:ascii="Calibri" w:eastAsia="Calibri" w:hAnsi="Calibri" w:cs="Calibri"/>
          <w:sz w:val="24"/>
        </w:rPr>
        <w:t xml:space="preserve"> </w:t>
      </w:r>
      <w:r w:rsidR="005E062E">
        <w:rPr>
          <w:rFonts w:ascii="Calibri" w:eastAsia="Calibri" w:hAnsi="Calibri" w:cs="Calibri"/>
          <w:sz w:val="24"/>
        </w:rPr>
        <w:t>of the</w:t>
      </w:r>
      <w:r w:rsidRPr="690761FE">
        <w:rPr>
          <w:rFonts w:ascii="Calibri" w:eastAsia="Calibri" w:hAnsi="Calibri" w:cs="Calibri"/>
          <w:sz w:val="24"/>
        </w:rPr>
        <w:t xml:space="preserve"> </w:t>
      </w:r>
      <w:r w:rsidR="005E062E">
        <w:rPr>
          <w:rFonts w:ascii="Calibri" w:eastAsia="Calibri" w:hAnsi="Calibri" w:cs="Calibri"/>
          <w:sz w:val="24"/>
        </w:rPr>
        <w:t xml:space="preserve">former gynaecologist </w:t>
      </w:r>
      <w:r w:rsidRPr="690761FE">
        <w:rPr>
          <w:rFonts w:ascii="Calibri" w:eastAsia="Calibri" w:hAnsi="Calibri" w:cs="Calibri"/>
          <w:sz w:val="24"/>
        </w:rPr>
        <w:t xml:space="preserve">Simon Gordon. The supports were informed by consultation with impacted women. </w:t>
      </w:r>
    </w:p>
    <w:p w14:paraId="1BEC272F" w14:textId="0E87A3D5" w:rsidR="00E17D40" w:rsidRPr="0012236F" w:rsidRDefault="379820E7" w:rsidP="690761FE">
      <w:pPr>
        <w:spacing w:after="288" w:line="300" w:lineRule="auto"/>
        <w:jc w:val="both"/>
        <w:rPr>
          <w:rFonts w:ascii="Calibri" w:eastAsia="Calibri" w:hAnsi="Calibri" w:cs="Calibri"/>
          <w:sz w:val="24"/>
        </w:rPr>
      </w:pPr>
      <w:r w:rsidRPr="690761FE">
        <w:rPr>
          <w:rFonts w:ascii="Calibri" w:eastAsia="Calibri" w:hAnsi="Calibri" w:cs="Calibri"/>
          <w:sz w:val="24"/>
        </w:rPr>
        <w:t>Ministers committed to continuing collaborative efforts to identify opportunities to strengthen safety and accountability within the healthcare system to prevent future patient harm</w:t>
      </w:r>
      <w:r w:rsidR="007134A0">
        <w:rPr>
          <w:rFonts w:ascii="Calibri" w:eastAsia="Calibri" w:hAnsi="Calibri" w:cs="Calibri"/>
          <w:sz w:val="24"/>
        </w:rPr>
        <w:t xml:space="preserve"> and improve care for women living with endometriosis and pelvic pain</w:t>
      </w:r>
      <w:r w:rsidRPr="690761FE">
        <w:rPr>
          <w:rFonts w:ascii="Calibri" w:eastAsia="Calibri" w:hAnsi="Calibri" w:cs="Calibri"/>
          <w:sz w:val="24"/>
        </w:rPr>
        <w:t>. This included tasking the Australian Commission on Safety and Quality in Health Care (ACSQHC) to lead work to identify strategies to improve intelligence sharing, support proactive monitoring, strengthen clinical governance, strengthen the framework for credentialling and support informed decision-making for consumers. ACSQHC will work with all governments and other key stakeholders, and report back to Health Ministers in 2027.</w:t>
      </w:r>
    </w:p>
    <w:p w14:paraId="4CF87F39" w14:textId="21DC7026" w:rsidR="00E17D40" w:rsidRPr="0012236F" w:rsidRDefault="379820E7" w:rsidP="023032D3">
      <w:pPr>
        <w:spacing w:after="288" w:line="300" w:lineRule="auto"/>
        <w:jc w:val="both"/>
        <w:rPr>
          <w:rFonts w:ascii="Calibri" w:eastAsia="Calibri" w:hAnsi="Calibri" w:cs="Calibri"/>
          <w:sz w:val="24"/>
        </w:rPr>
      </w:pPr>
      <w:r w:rsidRPr="77C3AA60">
        <w:rPr>
          <w:rFonts w:ascii="Calibri" w:eastAsia="Calibri" w:hAnsi="Calibri" w:cs="Calibri"/>
          <w:sz w:val="24"/>
        </w:rPr>
        <w:t>The</w:t>
      </w:r>
      <w:r w:rsidRPr="690761FE">
        <w:rPr>
          <w:rFonts w:ascii="Calibri" w:eastAsia="Calibri" w:hAnsi="Calibri" w:cs="Calibri"/>
          <w:sz w:val="24"/>
        </w:rPr>
        <w:t xml:space="preserve"> Commission will also release its new </w:t>
      </w:r>
      <w:r w:rsidRPr="690761FE">
        <w:rPr>
          <w:rFonts w:ascii="Calibri" w:eastAsia="Calibri" w:hAnsi="Calibri" w:cs="Calibri"/>
          <w:i/>
          <w:iCs/>
          <w:sz w:val="24"/>
        </w:rPr>
        <w:t>National Model for Clinical Governance</w:t>
      </w:r>
      <w:r w:rsidRPr="690761FE">
        <w:rPr>
          <w:rFonts w:ascii="Calibri" w:eastAsia="Calibri" w:hAnsi="Calibri" w:cs="Calibri"/>
          <w:sz w:val="24"/>
        </w:rPr>
        <w:t xml:space="preserve"> – which will apply to all public and private hospitals and day procedure services in the future</w:t>
      </w:r>
      <w:r w:rsidR="4B7121D8" w:rsidRPr="55784AE8">
        <w:rPr>
          <w:rFonts w:ascii="Calibri" w:eastAsia="Calibri" w:hAnsi="Calibri" w:cs="Calibri"/>
          <w:sz w:val="24"/>
        </w:rPr>
        <w:t xml:space="preserve"> and support a safer system</w:t>
      </w:r>
      <w:r w:rsidRPr="55784AE8">
        <w:rPr>
          <w:rFonts w:ascii="Calibri" w:eastAsia="Calibri" w:hAnsi="Calibri" w:cs="Calibri"/>
          <w:sz w:val="24"/>
        </w:rPr>
        <w:t>.</w:t>
      </w:r>
      <w:r w:rsidRPr="690761FE">
        <w:rPr>
          <w:rFonts w:ascii="Calibri" w:eastAsia="Calibri" w:hAnsi="Calibri" w:cs="Calibri"/>
          <w:sz w:val="24"/>
        </w:rPr>
        <w:t xml:space="preserve"> Health services are encouraged to implement the new model within their organisations as soon as possible, </w:t>
      </w:r>
      <w:r w:rsidRPr="023032D3">
        <w:rPr>
          <w:rFonts w:ascii="Calibri" w:eastAsia="Calibri" w:hAnsi="Calibri" w:cs="Calibri"/>
          <w:sz w:val="24"/>
        </w:rPr>
        <w:t xml:space="preserve">supported by the Commission. </w:t>
      </w:r>
    </w:p>
    <w:p w14:paraId="3B03F518" w14:textId="123F139A" w:rsidR="00E17D40" w:rsidRPr="0012236F" w:rsidRDefault="379820E7" w:rsidP="690761FE">
      <w:pPr>
        <w:spacing w:after="288" w:line="300" w:lineRule="auto"/>
        <w:jc w:val="both"/>
        <w:rPr>
          <w:rFonts w:ascii="Calibri" w:eastAsia="Calibri" w:hAnsi="Calibri" w:cs="Calibri"/>
          <w:sz w:val="24"/>
        </w:rPr>
      </w:pPr>
      <w:r w:rsidRPr="51CC3C6C">
        <w:rPr>
          <w:rFonts w:ascii="Calibri" w:eastAsia="Calibri" w:hAnsi="Calibri" w:cs="Calibri"/>
          <w:sz w:val="24"/>
        </w:rPr>
        <w:t>Health</w:t>
      </w:r>
      <w:r w:rsidRPr="690761FE">
        <w:rPr>
          <w:rFonts w:ascii="Calibri" w:eastAsia="Calibri" w:hAnsi="Calibri" w:cs="Calibri"/>
          <w:sz w:val="24"/>
        </w:rPr>
        <w:t xml:space="preserve"> Ministers</w:t>
      </w:r>
      <w:r w:rsidR="4469B185" w:rsidRPr="002D4B21">
        <w:rPr>
          <w:rFonts w:ascii="Calibri" w:eastAsia="Calibri" w:hAnsi="Calibri" w:cs="Calibri"/>
          <w:sz w:val="24"/>
        </w:rPr>
        <w:t xml:space="preserve"> </w:t>
      </w:r>
      <w:r w:rsidR="4469B185" w:rsidRPr="6614A6A8">
        <w:rPr>
          <w:rFonts w:ascii="Calibri" w:eastAsia="Calibri" w:hAnsi="Calibri" w:cs="Calibri"/>
          <w:sz w:val="24"/>
        </w:rPr>
        <w:t>reinforced</w:t>
      </w:r>
      <w:r w:rsidR="4469B185" w:rsidRPr="05D1A5D9">
        <w:rPr>
          <w:rFonts w:ascii="Calibri" w:eastAsia="Calibri" w:hAnsi="Calibri" w:cs="Calibri"/>
          <w:sz w:val="24"/>
        </w:rPr>
        <w:t xml:space="preserve"> </w:t>
      </w:r>
      <w:r w:rsidR="007533AF">
        <w:rPr>
          <w:rFonts w:ascii="Calibri" w:eastAsia="Calibri" w:hAnsi="Calibri" w:cs="Calibri"/>
          <w:sz w:val="24"/>
        </w:rPr>
        <w:t>their</w:t>
      </w:r>
      <w:r w:rsidR="4469B185" w:rsidRPr="65A51505">
        <w:rPr>
          <w:rFonts w:ascii="Calibri" w:eastAsia="Calibri" w:hAnsi="Calibri" w:cs="Calibri"/>
          <w:sz w:val="24"/>
        </w:rPr>
        <w:t xml:space="preserve"> expectation</w:t>
      </w:r>
      <w:r w:rsidR="109DE14F" w:rsidRPr="23EB830E">
        <w:rPr>
          <w:rFonts w:ascii="Calibri" w:eastAsia="Calibri" w:hAnsi="Calibri" w:cs="Calibri"/>
          <w:sz w:val="24"/>
        </w:rPr>
        <w:t xml:space="preserve"> </w:t>
      </w:r>
      <w:r w:rsidRPr="23EB830E">
        <w:rPr>
          <w:rFonts w:ascii="Calibri" w:eastAsia="Calibri" w:hAnsi="Calibri" w:cs="Calibri"/>
          <w:sz w:val="24"/>
        </w:rPr>
        <w:t>that</w:t>
      </w:r>
      <w:r w:rsidRPr="690761FE">
        <w:rPr>
          <w:rFonts w:ascii="Calibri" w:eastAsia="Calibri" w:hAnsi="Calibri" w:cs="Calibri"/>
          <w:sz w:val="24"/>
        </w:rPr>
        <w:t xml:space="preserve"> clinicians follow relevant clinical guidelines and pathways and that clinicians and employers meet their obligation to notify Aphra if they believe another practitioner is placing the public at risk by departing from accepted professional standards.</w:t>
      </w:r>
    </w:p>
    <w:p w14:paraId="6E71D0DE" w14:textId="07117621" w:rsidR="00E17D40" w:rsidRPr="0012236F" w:rsidRDefault="379820E7" w:rsidP="690761FE">
      <w:pPr>
        <w:spacing w:after="288" w:line="300" w:lineRule="auto"/>
        <w:jc w:val="both"/>
        <w:rPr>
          <w:rFonts w:ascii="Calibri" w:eastAsia="Calibri" w:hAnsi="Calibri" w:cs="Calibri"/>
          <w:sz w:val="24"/>
        </w:rPr>
      </w:pPr>
      <w:r w:rsidRPr="690761FE">
        <w:rPr>
          <w:rFonts w:ascii="Calibri" w:eastAsia="Calibri" w:hAnsi="Calibri" w:cs="Calibri"/>
          <w:sz w:val="24"/>
        </w:rPr>
        <w:t xml:space="preserve">The pervading culture of silence cannot continue. </w:t>
      </w:r>
    </w:p>
    <w:p w14:paraId="755F7745" w14:textId="1CF0CF58" w:rsidR="00E17D40" w:rsidRPr="0012236F" w:rsidRDefault="379820E7" w:rsidP="690761FE">
      <w:pPr>
        <w:spacing w:after="60" w:line="300" w:lineRule="auto"/>
        <w:jc w:val="both"/>
        <w:rPr>
          <w:rFonts w:ascii="Calibri" w:eastAsia="Calibri" w:hAnsi="Calibri" w:cs="Calibri"/>
          <w:b/>
          <w:bCs/>
          <w:sz w:val="24"/>
          <w:u w:val="single"/>
        </w:rPr>
      </w:pPr>
      <w:r w:rsidRPr="690761FE">
        <w:rPr>
          <w:rFonts w:ascii="Calibri" w:eastAsia="Calibri" w:hAnsi="Calibri" w:cs="Calibri"/>
          <w:b/>
          <w:bCs/>
          <w:sz w:val="24"/>
          <w:u w:val="single"/>
        </w:rPr>
        <w:t>Secretary-led Joint Hospital Discharge Taskforce</w:t>
      </w:r>
    </w:p>
    <w:p w14:paraId="59513C48" w14:textId="2D977A10" w:rsidR="00E17D40" w:rsidRPr="0012236F" w:rsidRDefault="36C1E7E8" w:rsidP="41715A15">
      <w:pPr>
        <w:spacing w:after="288" w:line="300" w:lineRule="auto"/>
        <w:jc w:val="both"/>
        <w:rPr>
          <w:rFonts w:ascii="Calibri" w:eastAsiaTheme="minorEastAsia" w:hAnsi="Calibri" w:cs="Calibri"/>
          <w:sz w:val="24"/>
        </w:rPr>
      </w:pPr>
      <w:r w:rsidRPr="690761FE">
        <w:rPr>
          <w:rFonts w:ascii="Calibri" w:eastAsiaTheme="minorEastAsia" w:hAnsi="Calibri" w:cs="Calibri"/>
          <w:sz w:val="24"/>
        </w:rPr>
        <w:t>Health Ministers noted the state</w:t>
      </w:r>
      <w:r w:rsidR="57C24A58" w:rsidRPr="690761FE">
        <w:rPr>
          <w:rFonts w:ascii="Calibri" w:eastAsiaTheme="minorEastAsia" w:hAnsi="Calibri" w:cs="Calibri"/>
          <w:sz w:val="24"/>
        </w:rPr>
        <w:t>s</w:t>
      </w:r>
      <w:r w:rsidRPr="690761FE">
        <w:rPr>
          <w:rFonts w:ascii="Calibri" w:eastAsiaTheme="minorEastAsia" w:hAnsi="Calibri" w:cs="Calibri"/>
          <w:sz w:val="24"/>
        </w:rPr>
        <w:t xml:space="preserve"> and territories </w:t>
      </w:r>
      <w:r w:rsidR="19C2484F" w:rsidRPr="690761FE">
        <w:rPr>
          <w:rFonts w:ascii="Calibri" w:eastAsiaTheme="minorEastAsia" w:hAnsi="Calibri" w:cs="Calibri"/>
          <w:sz w:val="24"/>
        </w:rPr>
        <w:t xml:space="preserve">data </w:t>
      </w:r>
      <w:r w:rsidRPr="690761FE">
        <w:rPr>
          <w:rFonts w:ascii="Calibri" w:eastAsiaTheme="minorEastAsia" w:hAnsi="Calibri" w:cs="Calibri"/>
          <w:sz w:val="24"/>
        </w:rPr>
        <w:t xml:space="preserve">on </w:t>
      </w:r>
      <w:r w:rsidR="2356CEAD" w:rsidRPr="777A1900">
        <w:rPr>
          <w:rFonts w:ascii="Calibri" w:eastAsiaTheme="minorEastAsia" w:hAnsi="Calibri" w:cs="Calibri"/>
          <w:sz w:val="24"/>
        </w:rPr>
        <w:t>d</w:t>
      </w:r>
      <w:r w:rsidRPr="777A1900">
        <w:rPr>
          <w:rFonts w:ascii="Calibri" w:eastAsiaTheme="minorEastAsia" w:hAnsi="Calibri" w:cs="Calibri"/>
          <w:sz w:val="24"/>
        </w:rPr>
        <w:t xml:space="preserve">elayed </w:t>
      </w:r>
      <w:r w:rsidR="2993B775" w:rsidRPr="777A1900">
        <w:rPr>
          <w:rFonts w:ascii="Calibri" w:eastAsiaTheme="minorEastAsia" w:hAnsi="Calibri" w:cs="Calibri"/>
          <w:sz w:val="24"/>
        </w:rPr>
        <w:t>d</w:t>
      </w:r>
      <w:r w:rsidRPr="777A1900">
        <w:rPr>
          <w:rFonts w:ascii="Calibri" w:eastAsiaTheme="minorEastAsia" w:hAnsi="Calibri" w:cs="Calibri"/>
          <w:sz w:val="24"/>
        </w:rPr>
        <w:t>ischarge</w:t>
      </w:r>
      <w:r w:rsidRPr="690761FE">
        <w:rPr>
          <w:rFonts w:ascii="Calibri" w:eastAsiaTheme="minorEastAsia" w:hAnsi="Calibri" w:cs="Calibri"/>
          <w:sz w:val="24"/>
        </w:rPr>
        <w:t xml:space="preserve"> </w:t>
      </w:r>
      <w:r w:rsidR="7A5EE232" w:rsidRPr="283023DC">
        <w:rPr>
          <w:rFonts w:ascii="Calibri" w:eastAsiaTheme="minorEastAsia" w:hAnsi="Calibri" w:cs="Calibri"/>
          <w:sz w:val="24"/>
        </w:rPr>
        <w:t>of</w:t>
      </w:r>
      <w:r w:rsidRPr="283023DC">
        <w:rPr>
          <w:rFonts w:ascii="Calibri" w:eastAsiaTheme="minorEastAsia" w:hAnsi="Calibri" w:cs="Calibri"/>
          <w:sz w:val="24"/>
        </w:rPr>
        <w:t xml:space="preserve"> </w:t>
      </w:r>
      <w:r w:rsidR="056402EE" w:rsidRPr="283023DC">
        <w:rPr>
          <w:rFonts w:ascii="Calibri" w:eastAsiaTheme="minorEastAsia" w:hAnsi="Calibri" w:cs="Calibri"/>
          <w:sz w:val="24"/>
        </w:rPr>
        <w:t>o</w:t>
      </w:r>
      <w:r w:rsidRPr="283023DC">
        <w:rPr>
          <w:rFonts w:ascii="Calibri" w:eastAsiaTheme="minorEastAsia" w:hAnsi="Calibri" w:cs="Calibri"/>
          <w:sz w:val="24"/>
        </w:rPr>
        <w:t>lder</w:t>
      </w:r>
      <w:r w:rsidRPr="690761FE">
        <w:rPr>
          <w:rFonts w:ascii="Calibri" w:eastAsiaTheme="minorEastAsia" w:hAnsi="Calibri" w:cs="Calibri"/>
          <w:sz w:val="24"/>
        </w:rPr>
        <w:t xml:space="preserve"> </w:t>
      </w:r>
      <w:r w:rsidR="4D765ACA" w:rsidRPr="49E2AA8B">
        <w:rPr>
          <w:rFonts w:ascii="Calibri" w:eastAsiaTheme="minorEastAsia" w:hAnsi="Calibri" w:cs="Calibri"/>
          <w:sz w:val="24"/>
        </w:rPr>
        <w:t>p</w:t>
      </w:r>
      <w:r w:rsidRPr="49E2AA8B">
        <w:rPr>
          <w:rFonts w:ascii="Calibri" w:eastAsiaTheme="minorEastAsia" w:hAnsi="Calibri" w:cs="Calibri"/>
          <w:sz w:val="24"/>
        </w:rPr>
        <w:t xml:space="preserve">atients </w:t>
      </w:r>
      <w:r w:rsidR="0E3EFE9A" w:rsidRPr="49E2AA8B">
        <w:rPr>
          <w:rFonts w:ascii="Calibri" w:eastAsiaTheme="minorEastAsia" w:hAnsi="Calibri" w:cs="Calibri"/>
          <w:sz w:val="24"/>
        </w:rPr>
        <w:t>a</w:t>
      </w:r>
      <w:r w:rsidRPr="49E2AA8B">
        <w:rPr>
          <w:rFonts w:ascii="Calibri" w:eastAsiaTheme="minorEastAsia" w:hAnsi="Calibri" w:cs="Calibri"/>
          <w:sz w:val="24"/>
        </w:rPr>
        <w:t>waiting</w:t>
      </w:r>
      <w:r w:rsidRPr="690761FE">
        <w:rPr>
          <w:rFonts w:ascii="Calibri" w:eastAsiaTheme="minorEastAsia" w:hAnsi="Calibri" w:cs="Calibri"/>
          <w:sz w:val="24"/>
        </w:rPr>
        <w:t xml:space="preserve"> </w:t>
      </w:r>
      <w:r w:rsidR="7434E74D" w:rsidRPr="45DB9F63">
        <w:rPr>
          <w:rFonts w:ascii="Calibri" w:eastAsiaTheme="minorEastAsia" w:hAnsi="Calibri" w:cs="Calibri"/>
          <w:sz w:val="24"/>
        </w:rPr>
        <w:t>r</w:t>
      </w:r>
      <w:r w:rsidRPr="45DB9F63">
        <w:rPr>
          <w:rFonts w:ascii="Calibri" w:eastAsiaTheme="minorEastAsia" w:hAnsi="Calibri" w:cs="Calibri"/>
          <w:sz w:val="24"/>
        </w:rPr>
        <w:t>esidential</w:t>
      </w:r>
      <w:r w:rsidRPr="690761FE">
        <w:rPr>
          <w:rFonts w:ascii="Calibri" w:eastAsiaTheme="minorEastAsia" w:hAnsi="Calibri" w:cs="Calibri"/>
          <w:sz w:val="24"/>
        </w:rPr>
        <w:t xml:space="preserve"> </w:t>
      </w:r>
      <w:r w:rsidR="73E9C3CA" w:rsidRPr="2D16DC2F">
        <w:rPr>
          <w:rFonts w:ascii="Calibri" w:eastAsiaTheme="minorEastAsia" w:hAnsi="Calibri" w:cs="Calibri"/>
          <w:sz w:val="24"/>
        </w:rPr>
        <w:t>a</w:t>
      </w:r>
      <w:r w:rsidRPr="2D16DC2F">
        <w:rPr>
          <w:rFonts w:ascii="Calibri" w:eastAsiaTheme="minorEastAsia" w:hAnsi="Calibri" w:cs="Calibri"/>
          <w:sz w:val="24"/>
        </w:rPr>
        <w:t xml:space="preserve">ged </w:t>
      </w:r>
      <w:r w:rsidR="48E2631E" w:rsidRPr="2D16DC2F">
        <w:rPr>
          <w:rFonts w:ascii="Calibri" w:eastAsiaTheme="minorEastAsia" w:hAnsi="Calibri" w:cs="Calibri"/>
          <w:sz w:val="24"/>
        </w:rPr>
        <w:t>c</w:t>
      </w:r>
      <w:r w:rsidRPr="2D16DC2F">
        <w:rPr>
          <w:rFonts w:ascii="Calibri" w:eastAsiaTheme="minorEastAsia" w:hAnsi="Calibri" w:cs="Calibri"/>
          <w:sz w:val="24"/>
        </w:rPr>
        <w:t xml:space="preserve">are </w:t>
      </w:r>
      <w:r w:rsidR="412C808D" w:rsidRPr="3547FC1A">
        <w:rPr>
          <w:rFonts w:ascii="Calibri" w:eastAsiaTheme="minorEastAsia" w:hAnsi="Calibri" w:cs="Calibri"/>
          <w:sz w:val="24"/>
        </w:rPr>
        <w:t>h</w:t>
      </w:r>
      <w:r w:rsidRPr="3547FC1A">
        <w:rPr>
          <w:rFonts w:ascii="Calibri" w:eastAsiaTheme="minorEastAsia" w:hAnsi="Calibri" w:cs="Calibri"/>
          <w:sz w:val="24"/>
        </w:rPr>
        <w:t>ome</w:t>
      </w:r>
      <w:r w:rsidRPr="690761FE">
        <w:rPr>
          <w:rFonts w:ascii="Calibri" w:eastAsiaTheme="minorEastAsia" w:hAnsi="Calibri" w:cs="Calibri"/>
          <w:sz w:val="24"/>
        </w:rPr>
        <w:t xml:space="preserve"> </w:t>
      </w:r>
      <w:r w:rsidR="7C65D271" w:rsidRPr="55087771">
        <w:rPr>
          <w:rFonts w:ascii="Calibri" w:eastAsiaTheme="minorEastAsia" w:hAnsi="Calibri" w:cs="Calibri"/>
          <w:sz w:val="24"/>
        </w:rPr>
        <w:t>p</w:t>
      </w:r>
      <w:r w:rsidRPr="55087771">
        <w:rPr>
          <w:rFonts w:ascii="Calibri" w:eastAsiaTheme="minorEastAsia" w:hAnsi="Calibri" w:cs="Calibri"/>
          <w:sz w:val="24"/>
        </w:rPr>
        <w:t>lacemen</w:t>
      </w:r>
      <w:r w:rsidR="04003902" w:rsidRPr="55087771">
        <w:rPr>
          <w:rFonts w:ascii="Calibri" w:eastAsiaTheme="minorEastAsia" w:hAnsi="Calibri" w:cs="Calibri"/>
          <w:sz w:val="24"/>
        </w:rPr>
        <w:t>t</w:t>
      </w:r>
      <w:r w:rsidR="0D3F71D0" w:rsidRPr="690761FE">
        <w:rPr>
          <w:rFonts w:ascii="Calibri" w:eastAsiaTheme="minorEastAsia" w:hAnsi="Calibri" w:cs="Calibri"/>
          <w:sz w:val="24"/>
        </w:rPr>
        <w:t xml:space="preserve"> which </w:t>
      </w:r>
      <w:r w:rsidR="1AC04044" w:rsidRPr="690761FE">
        <w:rPr>
          <w:rFonts w:ascii="Calibri" w:eastAsiaTheme="minorEastAsia" w:hAnsi="Calibri" w:cs="Calibri"/>
          <w:sz w:val="24"/>
        </w:rPr>
        <w:t>is showing no sign</w:t>
      </w:r>
      <w:r w:rsidR="28A19059" w:rsidRPr="690761FE">
        <w:rPr>
          <w:rFonts w:ascii="Calibri" w:eastAsiaTheme="minorEastAsia" w:hAnsi="Calibri" w:cs="Calibri"/>
          <w:sz w:val="24"/>
        </w:rPr>
        <w:t>s</w:t>
      </w:r>
      <w:r w:rsidR="1AC04044" w:rsidRPr="690761FE">
        <w:rPr>
          <w:rFonts w:ascii="Calibri" w:eastAsiaTheme="minorEastAsia" w:hAnsi="Calibri" w:cs="Calibri"/>
          <w:sz w:val="24"/>
        </w:rPr>
        <w:t xml:space="preserve"> of </w:t>
      </w:r>
      <w:r w:rsidR="6DFC8D17" w:rsidRPr="690761FE">
        <w:rPr>
          <w:rFonts w:ascii="Calibri" w:eastAsiaTheme="minorEastAsia" w:hAnsi="Calibri" w:cs="Calibri"/>
          <w:sz w:val="24"/>
        </w:rPr>
        <w:t>easing</w:t>
      </w:r>
      <w:r w:rsidR="1AC04044" w:rsidRPr="690761FE">
        <w:rPr>
          <w:rFonts w:ascii="Calibri" w:eastAsiaTheme="minorEastAsia" w:hAnsi="Calibri" w:cs="Calibri"/>
          <w:sz w:val="24"/>
        </w:rPr>
        <w:t>.</w:t>
      </w:r>
      <w:r w:rsidR="4DD3C943" w:rsidRPr="690761FE">
        <w:rPr>
          <w:rFonts w:ascii="Calibri" w:eastAsiaTheme="minorEastAsia" w:hAnsi="Calibri" w:cs="Calibri"/>
          <w:sz w:val="24"/>
        </w:rPr>
        <w:t xml:space="preserve"> </w:t>
      </w:r>
      <w:r w:rsidR="3F930266" w:rsidRPr="38DDE2BB">
        <w:rPr>
          <w:rFonts w:ascii="Calibri" w:eastAsiaTheme="minorEastAsia" w:hAnsi="Calibri" w:cs="Calibri"/>
          <w:sz w:val="24"/>
        </w:rPr>
        <w:t xml:space="preserve">Health </w:t>
      </w:r>
      <w:r w:rsidR="3F930266" w:rsidRPr="0D93F3ED">
        <w:rPr>
          <w:rFonts w:ascii="Calibri" w:eastAsiaTheme="minorEastAsia" w:hAnsi="Calibri" w:cs="Calibri"/>
          <w:sz w:val="24"/>
        </w:rPr>
        <w:t xml:space="preserve">Ministers </w:t>
      </w:r>
      <w:r w:rsidR="3F930266" w:rsidRPr="6317D2CE">
        <w:rPr>
          <w:rFonts w:ascii="Calibri" w:eastAsiaTheme="minorEastAsia" w:hAnsi="Calibri" w:cs="Calibri"/>
          <w:sz w:val="24"/>
        </w:rPr>
        <w:t xml:space="preserve">also noted that </w:t>
      </w:r>
      <w:r w:rsidR="3F930266" w:rsidRPr="68857C9B">
        <w:rPr>
          <w:rFonts w:ascii="Calibri" w:eastAsiaTheme="minorEastAsia" w:hAnsi="Calibri" w:cs="Calibri"/>
          <w:sz w:val="24"/>
        </w:rPr>
        <w:t xml:space="preserve">hospitals </w:t>
      </w:r>
      <w:r w:rsidR="4F3CFCB8" w:rsidRPr="034F2166">
        <w:rPr>
          <w:rFonts w:ascii="Calibri" w:eastAsiaTheme="minorEastAsia" w:hAnsi="Calibri" w:cs="Calibri"/>
          <w:sz w:val="24"/>
        </w:rPr>
        <w:t>are</w:t>
      </w:r>
      <w:r w:rsidR="3F930266" w:rsidRPr="68857C9B">
        <w:rPr>
          <w:rFonts w:ascii="Calibri" w:eastAsiaTheme="minorEastAsia" w:hAnsi="Calibri" w:cs="Calibri"/>
          <w:sz w:val="24"/>
        </w:rPr>
        <w:t xml:space="preserve"> not </w:t>
      </w:r>
      <w:r w:rsidR="3F930266" w:rsidRPr="539F25CD">
        <w:rPr>
          <w:rFonts w:ascii="Calibri" w:eastAsiaTheme="minorEastAsia" w:hAnsi="Calibri" w:cs="Calibri"/>
          <w:sz w:val="24"/>
        </w:rPr>
        <w:t xml:space="preserve">the </w:t>
      </w:r>
      <w:r w:rsidR="3F930266" w:rsidRPr="034870BF">
        <w:rPr>
          <w:rFonts w:ascii="Calibri" w:eastAsiaTheme="minorEastAsia" w:hAnsi="Calibri" w:cs="Calibri"/>
          <w:sz w:val="24"/>
        </w:rPr>
        <w:t xml:space="preserve">best care setting for </w:t>
      </w:r>
      <w:r w:rsidR="751403B4" w:rsidRPr="39368F65">
        <w:rPr>
          <w:rFonts w:ascii="Calibri" w:eastAsiaTheme="minorEastAsia" w:hAnsi="Calibri" w:cs="Calibri"/>
          <w:sz w:val="24"/>
        </w:rPr>
        <w:t>patients</w:t>
      </w:r>
      <w:r w:rsidR="751403B4" w:rsidRPr="53F44089">
        <w:rPr>
          <w:rFonts w:ascii="Calibri" w:eastAsiaTheme="minorEastAsia" w:hAnsi="Calibri" w:cs="Calibri"/>
          <w:sz w:val="24"/>
        </w:rPr>
        <w:t xml:space="preserve"> that have been </w:t>
      </w:r>
      <w:r w:rsidR="751403B4" w:rsidRPr="777A1900">
        <w:rPr>
          <w:rFonts w:ascii="Calibri" w:eastAsiaTheme="minorEastAsia" w:hAnsi="Calibri" w:cs="Calibri"/>
          <w:sz w:val="24"/>
        </w:rPr>
        <w:t xml:space="preserve">cleared for discharge. </w:t>
      </w:r>
      <w:r w:rsidR="3F930266" w:rsidRPr="777A1900">
        <w:rPr>
          <w:rFonts w:ascii="Calibri" w:eastAsiaTheme="minorEastAsia" w:hAnsi="Calibri" w:cs="Calibri"/>
          <w:sz w:val="24"/>
        </w:rPr>
        <w:t xml:space="preserve"> </w:t>
      </w:r>
    </w:p>
    <w:p w14:paraId="7BACA5F3" w14:textId="4CCB1730" w:rsidR="00BF2921" w:rsidRDefault="379820E7" w:rsidP="08957366">
      <w:pPr>
        <w:spacing w:after="288" w:line="300" w:lineRule="auto"/>
        <w:jc w:val="both"/>
        <w:rPr>
          <w:rFonts w:ascii="Calibri" w:eastAsia="Calibri" w:hAnsi="Calibri" w:cs="Calibri"/>
          <w:sz w:val="24"/>
        </w:rPr>
      </w:pPr>
      <w:r w:rsidRPr="690761FE">
        <w:rPr>
          <w:rFonts w:ascii="Calibri" w:eastAsiaTheme="minorEastAsia" w:hAnsi="Calibri" w:cs="Calibri"/>
          <w:sz w:val="24"/>
        </w:rPr>
        <w:t xml:space="preserve">Health Ministers </w:t>
      </w:r>
      <w:r w:rsidR="351997F8" w:rsidRPr="690761FE">
        <w:rPr>
          <w:rFonts w:ascii="Calibri" w:eastAsiaTheme="minorEastAsia" w:hAnsi="Calibri" w:cs="Calibri"/>
          <w:sz w:val="24"/>
        </w:rPr>
        <w:t xml:space="preserve">agreed to </w:t>
      </w:r>
      <w:r w:rsidRPr="690761FE">
        <w:rPr>
          <w:rFonts w:ascii="Calibri" w:eastAsiaTheme="minorEastAsia" w:hAnsi="Calibri" w:cs="Calibri"/>
          <w:sz w:val="24"/>
        </w:rPr>
        <w:t>establish</w:t>
      </w:r>
      <w:r w:rsidRPr="690761FE">
        <w:rPr>
          <w:rFonts w:ascii="Calibri" w:eastAsia="Calibri" w:hAnsi="Calibri" w:cs="Calibri"/>
          <w:sz w:val="24"/>
        </w:rPr>
        <w:t xml:space="preserve"> a </w:t>
      </w:r>
      <w:proofErr w:type="gramStart"/>
      <w:r w:rsidRPr="690761FE">
        <w:rPr>
          <w:rFonts w:ascii="Calibri" w:eastAsia="Calibri" w:hAnsi="Calibri" w:cs="Calibri"/>
          <w:sz w:val="24"/>
        </w:rPr>
        <w:t>Secretary</w:t>
      </w:r>
      <w:proofErr w:type="gramEnd"/>
      <w:r w:rsidRPr="690761FE">
        <w:rPr>
          <w:rFonts w:ascii="Calibri" w:eastAsia="Calibri" w:hAnsi="Calibri" w:cs="Calibri"/>
          <w:sz w:val="24"/>
        </w:rPr>
        <w:t>-led Hospital Discharge Joint Taskforce to oversee a coordinated approach to improve the safe and timely transition of people discharged from public hospitals including into aged care, disability or other community care systems. Ministers directed the Taskforce to progress work on the immediate priorities to address delayed discharge of older persons</w:t>
      </w:r>
      <w:r w:rsidR="059B69A9" w:rsidRPr="7553CAB2">
        <w:rPr>
          <w:rFonts w:ascii="Calibri" w:eastAsia="Calibri" w:hAnsi="Calibri" w:cs="Calibri"/>
          <w:sz w:val="24"/>
        </w:rPr>
        <w:t>.</w:t>
      </w:r>
      <w:r w:rsidRPr="690761FE">
        <w:rPr>
          <w:rFonts w:ascii="Calibri" w:eastAsia="Calibri" w:hAnsi="Calibri" w:cs="Calibri"/>
          <w:sz w:val="24"/>
        </w:rPr>
        <w:t xml:space="preserve"> </w:t>
      </w:r>
      <w:r w:rsidR="059B69A9" w:rsidRPr="65E5FD05">
        <w:rPr>
          <w:rFonts w:ascii="Calibri" w:eastAsia="Calibri" w:hAnsi="Calibri" w:cs="Calibri"/>
          <w:sz w:val="24"/>
        </w:rPr>
        <w:t xml:space="preserve">The Taskforce </w:t>
      </w:r>
      <w:r w:rsidR="059B69A9" w:rsidRPr="71F8AF94">
        <w:rPr>
          <w:rFonts w:ascii="Calibri" w:eastAsia="Calibri" w:hAnsi="Calibri" w:cs="Calibri"/>
          <w:sz w:val="24"/>
        </w:rPr>
        <w:t>will provide</w:t>
      </w:r>
      <w:r w:rsidR="059B69A9" w:rsidRPr="65E5FD05">
        <w:rPr>
          <w:rFonts w:ascii="Calibri" w:eastAsia="Calibri" w:hAnsi="Calibri" w:cs="Calibri"/>
          <w:sz w:val="24"/>
        </w:rPr>
        <w:t xml:space="preserve"> its first report back to Health Ministers within 6 months.   </w:t>
      </w:r>
    </w:p>
    <w:p w14:paraId="5A56329E" w14:textId="77777777" w:rsidR="00263F59" w:rsidRDefault="00263F59">
      <w:pPr>
        <w:rPr>
          <w:rFonts w:ascii="Calibri" w:eastAsia="Calibri" w:hAnsi="Calibri" w:cs="Calibri"/>
          <w:b/>
          <w:bCs/>
          <w:sz w:val="24"/>
          <w:u w:val="single"/>
        </w:rPr>
      </w:pPr>
      <w:r>
        <w:rPr>
          <w:rFonts w:ascii="Calibri" w:eastAsia="Calibri" w:hAnsi="Calibri" w:cs="Calibri"/>
          <w:b/>
          <w:bCs/>
          <w:sz w:val="24"/>
          <w:u w:val="single"/>
        </w:rPr>
        <w:br w:type="page"/>
      </w:r>
    </w:p>
    <w:p w14:paraId="5BA77E83" w14:textId="5C343806" w:rsidR="00E17D40" w:rsidRPr="0012236F" w:rsidRDefault="379820E7" w:rsidP="690761FE">
      <w:pPr>
        <w:spacing w:after="60" w:line="300" w:lineRule="auto"/>
        <w:jc w:val="both"/>
        <w:rPr>
          <w:rFonts w:ascii="Calibri" w:eastAsia="Calibri" w:hAnsi="Calibri" w:cs="Calibri"/>
          <w:b/>
          <w:bCs/>
          <w:sz w:val="24"/>
          <w:u w:val="single"/>
        </w:rPr>
      </w:pPr>
      <w:r w:rsidRPr="690761FE">
        <w:rPr>
          <w:rFonts w:ascii="Calibri" w:eastAsia="Calibri" w:hAnsi="Calibri" w:cs="Calibri"/>
          <w:b/>
          <w:bCs/>
          <w:sz w:val="24"/>
          <w:u w:val="single"/>
        </w:rPr>
        <w:lastRenderedPageBreak/>
        <w:t>The Independent Review of complexity in the National Registration and Accreditation Scheme (NRAS) Final Report</w:t>
      </w:r>
    </w:p>
    <w:p w14:paraId="170CAD16" w14:textId="69C19C84" w:rsidR="00E17D40" w:rsidRPr="0012236F" w:rsidRDefault="379820E7" w:rsidP="690761FE">
      <w:pPr>
        <w:spacing w:after="288" w:line="300" w:lineRule="auto"/>
        <w:jc w:val="both"/>
        <w:rPr>
          <w:rFonts w:ascii="Calibri" w:eastAsia="Calibri" w:hAnsi="Calibri" w:cs="Calibri"/>
          <w:sz w:val="24"/>
        </w:rPr>
      </w:pPr>
      <w:r w:rsidRPr="690761FE">
        <w:rPr>
          <w:rFonts w:ascii="Calibri" w:eastAsia="Calibri" w:hAnsi="Calibri" w:cs="Calibri"/>
          <w:sz w:val="24"/>
        </w:rPr>
        <w:t xml:space="preserve">Health Ministers made their final response to NRAS Complexity Review </w:t>
      </w:r>
      <w:r w:rsidRPr="690761FE">
        <w:rPr>
          <w:rFonts w:ascii="Calibri" w:eastAsia="Calibri" w:hAnsi="Calibri" w:cs="Calibri"/>
          <w:i/>
          <w:iCs/>
          <w:sz w:val="24"/>
        </w:rPr>
        <w:t>Transforming health professions regulation in Australia</w:t>
      </w:r>
      <w:r w:rsidRPr="690761FE">
        <w:rPr>
          <w:rFonts w:ascii="Calibri" w:eastAsia="Calibri" w:hAnsi="Calibri" w:cs="Calibri"/>
          <w:sz w:val="24"/>
        </w:rPr>
        <w:t xml:space="preserve"> with a focus on consumer responsiveness, sustainability of the National Scheme and a proportionate regulatory response.</w:t>
      </w:r>
    </w:p>
    <w:p w14:paraId="27E848C9" w14:textId="241BD698" w:rsidR="00E17D40" w:rsidRPr="0012236F" w:rsidRDefault="379820E7" w:rsidP="690761FE">
      <w:pPr>
        <w:spacing w:after="288" w:line="300" w:lineRule="auto"/>
        <w:jc w:val="both"/>
        <w:rPr>
          <w:rFonts w:ascii="Calibri" w:eastAsia="Calibri" w:hAnsi="Calibri" w:cs="Calibri"/>
          <w:sz w:val="24"/>
        </w:rPr>
      </w:pPr>
      <w:r w:rsidRPr="690761FE">
        <w:rPr>
          <w:rFonts w:ascii="Calibri" w:eastAsia="Calibri" w:hAnsi="Calibri" w:cs="Calibri"/>
          <w:sz w:val="24"/>
        </w:rPr>
        <w:t xml:space="preserve">In considering the totality of the Report actions, Health Ministers </w:t>
      </w:r>
      <w:r w:rsidR="7D60887D" w:rsidRPr="03CC2EF1">
        <w:rPr>
          <w:rFonts w:ascii="Calibri" w:eastAsia="Calibri" w:hAnsi="Calibri" w:cs="Calibri"/>
          <w:sz w:val="24"/>
        </w:rPr>
        <w:t xml:space="preserve">provided </w:t>
      </w:r>
      <w:r w:rsidR="7D60887D" w:rsidRPr="08311CC3">
        <w:rPr>
          <w:rFonts w:ascii="Calibri" w:eastAsia="Calibri" w:hAnsi="Calibri" w:cs="Calibri"/>
          <w:sz w:val="24"/>
        </w:rPr>
        <w:t>in-</w:t>
      </w:r>
      <w:proofErr w:type="gramStart"/>
      <w:r w:rsidR="7D60887D" w:rsidRPr="0D9DC197">
        <w:rPr>
          <w:rFonts w:ascii="Calibri" w:eastAsia="Calibri" w:hAnsi="Calibri" w:cs="Calibri"/>
          <w:sz w:val="24"/>
        </w:rPr>
        <w:t>principle</w:t>
      </w:r>
      <w:proofErr w:type="gramEnd"/>
      <w:r w:rsidR="7D60887D" w:rsidRPr="24E5F8E2">
        <w:rPr>
          <w:rFonts w:ascii="Calibri" w:eastAsia="Calibri" w:hAnsi="Calibri" w:cs="Calibri"/>
          <w:sz w:val="24"/>
        </w:rPr>
        <w:t xml:space="preserve"> </w:t>
      </w:r>
      <w:r w:rsidR="7D60887D" w:rsidRPr="16CB16B5">
        <w:rPr>
          <w:rFonts w:ascii="Calibri" w:eastAsia="Calibri" w:hAnsi="Calibri" w:cs="Calibri"/>
          <w:sz w:val="24"/>
        </w:rPr>
        <w:t xml:space="preserve">support for </w:t>
      </w:r>
      <w:r w:rsidRPr="690761FE">
        <w:rPr>
          <w:rFonts w:ascii="Calibri" w:eastAsia="Calibri" w:hAnsi="Calibri" w:cs="Calibri"/>
          <w:sz w:val="24"/>
        </w:rPr>
        <w:t>15 actions, accepted 6 actions in-part, and deferred 2 actions until other work is completed. Health Ministers agreed that the Health Workforce Taskforce will provide oversight of implementation of accepted actions</w:t>
      </w:r>
      <w:r w:rsidR="408544C0" w:rsidRPr="75B6046A">
        <w:rPr>
          <w:rFonts w:ascii="Calibri" w:eastAsia="Calibri" w:hAnsi="Calibri" w:cs="Calibri"/>
          <w:sz w:val="24"/>
        </w:rPr>
        <w:t xml:space="preserve">, including </w:t>
      </w:r>
      <w:r w:rsidR="408544C0" w:rsidRPr="42DD96B5">
        <w:rPr>
          <w:rFonts w:ascii="Calibri" w:eastAsia="Calibri" w:hAnsi="Calibri" w:cs="Calibri"/>
          <w:sz w:val="24"/>
        </w:rPr>
        <w:t xml:space="preserve">the </w:t>
      </w:r>
      <w:r w:rsidR="408544C0" w:rsidRPr="3C4B7F82">
        <w:rPr>
          <w:rFonts w:ascii="Calibri" w:eastAsia="Calibri" w:hAnsi="Calibri" w:cs="Calibri"/>
          <w:sz w:val="24"/>
        </w:rPr>
        <w:t xml:space="preserve">required </w:t>
      </w:r>
      <w:r w:rsidR="408544C0" w:rsidRPr="1E92B30C">
        <w:rPr>
          <w:rFonts w:ascii="Calibri" w:eastAsia="Calibri" w:hAnsi="Calibri" w:cs="Calibri"/>
          <w:sz w:val="24"/>
        </w:rPr>
        <w:t>resourcing</w:t>
      </w:r>
      <w:r w:rsidRPr="75B6046A">
        <w:rPr>
          <w:rFonts w:ascii="Calibri" w:eastAsia="Calibri" w:hAnsi="Calibri" w:cs="Calibri"/>
          <w:sz w:val="24"/>
        </w:rPr>
        <w:t>.</w:t>
      </w:r>
    </w:p>
    <w:p w14:paraId="73707EE6" w14:textId="7DE191FE" w:rsidR="00E17D40" w:rsidRPr="0012236F" w:rsidRDefault="379820E7" w:rsidP="690761FE">
      <w:pPr>
        <w:spacing w:after="288" w:line="300" w:lineRule="auto"/>
        <w:jc w:val="both"/>
        <w:rPr>
          <w:rFonts w:ascii="Calibri" w:eastAsia="Calibri" w:hAnsi="Calibri" w:cs="Calibri"/>
          <w:sz w:val="24"/>
          <w:u w:val="single"/>
        </w:rPr>
      </w:pPr>
      <w:r w:rsidRPr="690761FE">
        <w:rPr>
          <w:rFonts w:ascii="Calibri" w:eastAsia="Calibri" w:hAnsi="Calibri" w:cs="Calibri"/>
          <w:sz w:val="24"/>
        </w:rPr>
        <w:t xml:space="preserve">The full response from Health Ministers to each action is available on the Health Workforce Taskforce website at </w:t>
      </w:r>
      <w:hyperlink r:id="rId11">
        <w:r w:rsidRPr="690761FE">
          <w:rPr>
            <w:rStyle w:val="Hyperlink"/>
            <w:rFonts w:ascii="Calibri" w:eastAsia="Calibri" w:hAnsi="Calibri" w:cs="Calibri"/>
            <w:color w:val="467886"/>
            <w:sz w:val="24"/>
          </w:rPr>
          <w:t>https://www.health.gov.au/resources/collections/health-workforce-taskforce-news-updates?language=en.</w:t>
        </w:r>
      </w:hyperlink>
      <w:r w:rsidRPr="690761FE">
        <w:rPr>
          <w:rFonts w:ascii="Calibri" w:eastAsia="Calibri" w:hAnsi="Calibri" w:cs="Calibri"/>
          <w:sz w:val="24"/>
          <w:u w:val="single"/>
        </w:rPr>
        <w:t xml:space="preserve"> </w:t>
      </w:r>
    </w:p>
    <w:p w14:paraId="191684DD" w14:textId="1CBF9DAD" w:rsidR="00E17D40" w:rsidRPr="0012236F" w:rsidRDefault="379820E7" w:rsidP="690761FE">
      <w:pPr>
        <w:spacing w:after="60" w:line="300" w:lineRule="auto"/>
        <w:jc w:val="both"/>
        <w:rPr>
          <w:rFonts w:ascii="Calibri" w:eastAsia="Calibri" w:hAnsi="Calibri" w:cs="Calibri"/>
          <w:b/>
          <w:bCs/>
          <w:sz w:val="24"/>
          <w:u w:val="single"/>
        </w:rPr>
      </w:pPr>
      <w:r w:rsidRPr="690761FE">
        <w:rPr>
          <w:rFonts w:ascii="Calibri" w:eastAsia="Calibri" w:hAnsi="Calibri" w:cs="Calibri"/>
          <w:b/>
          <w:bCs/>
          <w:sz w:val="24"/>
          <w:u w:val="single"/>
        </w:rPr>
        <w:t>Use of Drivers Licence to Increase Organ Donation</w:t>
      </w:r>
    </w:p>
    <w:p w14:paraId="23993DA5" w14:textId="4C055612" w:rsidR="00E17D40" w:rsidRPr="0012236F" w:rsidRDefault="379820E7" w:rsidP="690761FE">
      <w:pPr>
        <w:spacing w:after="288" w:line="300" w:lineRule="auto"/>
        <w:jc w:val="both"/>
        <w:rPr>
          <w:rFonts w:ascii="Calibri" w:eastAsia="Calibri" w:hAnsi="Calibri" w:cs="Calibri"/>
          <w:sz w:val="24"/>
        </w:rPr>
      </w:pPr>
      <w:r w:rsidRPr="690761FE">
        <w:rPr>
          <w:rFonts w:ascii="Calibri" w:eastAsia="Calibri" w:hAnsi="Calibri" w:cs="Calibri"/>
          <w:sz w:val="24"/>
        </w:rPr>
        <w:t>Health Ministers discussed opportunities to increase organ donor registrations nationwide</w:t>
      </w:r>
      <w:r w:rsidRPr="3698D1D4">
        <w:rPr>
          <w:rFonts w:ascii="Calibri" w:eastAsia="Calibri" w:hAnsi="Calibri" w:cs="Calibri"/>
          <w:sz w:val="24"/>
        </w:rPr>
        <w:t>.</w:t>
      </w:r>
      <w:r w:rsidRPr="690761FE">
        <w:rPr>
          <w:rFonts w:ascii="Calibri" w:eastAsia="Calibri" w:hAnsi="Calibri" w:cs="Calibri"/>
          <w:sz w:val="24"/>
        </w:rPr>
        <w:t xml:space="preserve"> Ministers agreed further work to increase registration and consent for donation </w:t>
      </w:r>
      <w:r w:rsidR="001837FE">
        <w:rPr>
          <w:rFonts w:ascii="Calibri" w:eastAsia="Calibri" w:hAnsi="Calibri" w:cs="Calibri"/>
          <w:sz w:val="24"/>
        </w:rPr>
        <w:t xml:space="preserve">will </w:t>
      </w:r>
      <w:r w:rsidRPr="690761FE">
        <w:rPr>
          <w:rFonts w:ascii="Calibri" w:eastAsia="Calibri" w:hAnsi="Calibri" w:cs="Calibri"/>
          <w:sz w:val="24"/>
        </w:rPr>
        <w:t>be considered to ensure the needs of Australians requiring a transplant are addressed.</w:t>
      </w:r>
    </w:p>
    <w:p w14:paraId="6AD32664" w14:textId="29870DE1" w:rsidR="00044832" w:rsidRPr="0012236F" w:rsidRDefault="00044832" w:rsidP="690761FE">
      <w:pPr>
        <w:spacing w:after="0" w:line="300" w:lineRule="auto"/>
        <w:jc w:val="both"/>
        <w:rPr>
          <w:rFonts w:ascii="Calibri" w:eastAsia="Calibri" w:hAnsi="Calibri" w:cs="Calibri"/>
          <w:color w:val="000000" w:themeColor="text1"/>
          <w:sz w:val="23"/>
          <w:szCs w:val="23"/>
        </w:rPr>
      </w:pPr>
    </w:p>
    <w:sectPr w:rsidR="00044832" w:rsidRPr="0012236F" w:rsidSect="00682057">
      <w:footerReference w:type="even" r:id="rId12"/>
      <w:footerReference w:type="default" r:id="rId13"/>
      <w:footerReference w:type="first" r:id="rId14"/>
      <w:pgSz w:w="11906" w:h="16838"/>
      <w:pgMar w:top="1134" w:right="1440" w:bottom="1134" w:left="1440" w:header="708"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D0AC3" w14:textId="77777777" w:rsidR="009E7C86" w:rsidRDefault="009E7C86" w:rsidP="00786F66">
      <w:pPr>
        <w:spacing w:after="0" w:line="240" w:lineRule="auto"/>
      </w:pPr>
      <w:r>
        <w:separator/>
      </w:r>
    </w:p>
  </w:endnote>
  <w:endnote w:type="continuationSeparator" w:id="0">
    <w:p w14:paraId="66A3F7F5" w14:textId="77777777" w:rsidR="009E7C86" w:rsidRDefault="009E7C86" w:rsidP="00786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6E753" w14:textId="52C9D323" w:rsidR="00786F66" w:rsidRDefault="005C7D15">
    <w:pPr>
      <w:pStyle w:val="Footer"/>
    </w:pPr>
    <w:r>
      <w:rPr>
        <w:noProof/>
      </w:rPr>
      <mc:AlternateContent>
        <mc:Choice Requires="wps">
          <w:drawing>
            <wp:anchor distT="0" distB="0" distL="0" distR="0" simplePos="0" relativeHeight="251658241" behindDoc="0" locked="0" layoutInCell="1" allowOverlap="1" wp14:anchorId="39549096" wp14:editId="7C3B974B">
              <wp:simplePos x="635" y="635"/>
              <wp:positionH relativeFrom="page">
                <wp:align>center</wp:align>
              </wp:positionH>
              <wp:positionV relativeFrom="page">
                <wp:align>bottom</wp:align>
              </wp:positionV>
              <wp:extent cx="1352550" cy="371475"/>
              <wp:effectExtent l="0" t="0" r="0" b="0"/>
              <wp:wrapNone/>
              <wp:docPr id="692130687" name="Text Box 2" descr="OFFICIAL: Sensitive">
                <a:extLst xmlns:a="http://schemas.openxmlformats.org/drawingml/2006/main">
                  <a:ext uri="{FF2B5EF4-FFF2-40B4-BE49-F238E27FC236}">
                    <a16:creationId xmlns:a16="http://schemas.microsoft.com/office/drawing/2014/main" id="{539BD0FF-7EAF-4E13-859C-B41CA55275A7}"/>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2550" cy="371475"/>
                      </a:xfrm>
                      <a:prstGeom prst="rect">
                        <a:avLst/>
                      </a:prstGeom>
                      <a:noFill/>
                      <a:ln>
                        <a:noFill/>
                      </a:ln>
                    </wps:spPr>
                    <wps:txbx>
                      <w:txbxContent>
                        <w:p w14:paraId="3B4227ED" w14:textId="74027F1E" w:rsidR="005C7D15" w:rsidRPr="004B5455" w:rsidRDefault="005C7D15" w:rsidP="004B5455">
                          <w:pPr>
                            <w:spacing w:after="0"/>
                            <w:rPr>
                              <w:rFonts w:ascii="Arial Black" w:eastAsia="Arial Black" w:hAnsi="Arial Black" w:cs="Arial Black"/>
                              <w:noProof/>
                              <w:color w:val="E4100E"/>
                              <w:szCs w:val="20"/>
                            </w:rPr>
                          </w:pPr>
                          <w:r w:rsidRPr="004B5455">
                            <w:rPr>
                              <w:rFonts w:ascii="Arial Black" w:eastAsia="Arial Black" w:hAnsi="Arial Black" w:cs="Arial Black"/>
                              <w:noProof/>
                              <w:color w:val="E4100E"/>
                              <w:szCs w:val="2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549096" id="_x0000_t202" coordsize="21600,21600" o:spt="202" path="m,l,21600r21600,l21600,xe">
              <v:stroke joinstyle="miter"/>
              <v:path gradientshapeok="t" o:connecttype="rect"/>
            </v:shapetype>
            <v:shape id="Text Box 2" o:spid="_x0000_s1026" type="#_x0000_t202" alt="OFFICIAL: Sensitive" style="position:absolute;margin-left:0;margin-top:0;width:106.5pt;height:29.2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" filled="f" stroked="f">
              <v:textbox style="mso-fit-shape-to-text:t" inset="0,0,0,15pt">
                <w:txbxContent>
                  <w:p w14:paraId="3B4227ED" w14:textId="74027F1E" w:rsidR="005C7D15" w:rsidRPr="004B5455" w:rsidRDefault="005C7D15" w:rsidP="004B5455">
                    <w:pPr>
                      <w:spacing w:after="0"/>
                      <w:rPr>
                        <w:rFonts w:ascii="Arial Black" w:eastAsia="Arial Black" w:hAnsi="Arial Black" w:cs="Arial Black"/>
                        <w:noProof/>
                        <w:color w:val="E4100E"/>
                        <w:szCs w:val="20"/>
                      </w:rPr>
                    </w:pPr>
                    <w:r w:rsidRPr="004B5455">
                      <w:rPr>
                        <w:rFonts w:ascii="Arial Black" w:eastAsia="Arial Black" w:hAnsi="Arial Black" w:cs="Arial Black"/>
                        <w:noProof/>
                        <w:color w:val="E4100E"/>
                        <w:szCs w:val="20"/>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1473508233"/>
      <w:docPartObj>
        <w:docPartGallery w:val="Page Numbers (Bottom of Page)"/>
        <w:docPartUnique/>
      </w:docPartObj>
    </w:sdtPr>
    <w:sdtEndPr>
      <w:rPr>
        <w:lang w:val="en-AU"/>
      </w:rPr>
    </w:sdtEndPr>
    <w:sdtContent>
      <w:p w14:paraId="3CAE4B90" w14:textId="605265C2" w:rsidR="00682057" w:rsidRDefault="00682057">
        <w:pPr>
          <w:pStyle w:val="Footer"/>
        </w:pPr>
        <w:r>
          <w:rPr>
            <w:lang w:val="en-GB"/>
          </w:rPr>
          <w:t xml:space="preserve">Page | </w:t>
        </w:r>
        <w:r>
          <w:fldChar w:fldCharType="begin"/>
        </w:r>
        <w:r>
          <w:instrText>PAGE   \* MERGEFORMAT</w:instrText>
        </w:r>
        <w:r>
          <w:fldChar w:fldCharType="separate"/>
        </w:r>
        <w:r>
          <w:rPr>
            <w:lang w:val="en-GB"/>
          </w:rPr>
          <w:t>2</w:t>
        </w:r>
        <w:r>
          <w:fldChar w:fldCharType="end"/>
        </w:r>
      </w:p>
    </w:sdtContent>
  </w:sdt>
  <w:p w14:paraId="0F4BF366" w14:textId="77777777" w:rsidR="00682057" w:rsidRDefault="00682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7105" w14:textId="3E35EB4C" w:rsidR="00786F66" w:rsidRDefault="005C7D15">
    <w:pPr>
      <w:pStyle w:val="Footer"/>
    </w:pPr>
    <w:r>
      <w:rPr>
        <w:noProof/>
      </w:rPr>
      <mc:AlternateContent>
        <mc:Choice Requires="wps">
          <w:drawing>
            <wp:anchor distT="0" distB="0" distL="0" distR="0" simplePos="0" relativeHeight="251658240" behindDoc="0" locked="0" layoutInCell="1" allowOverlap="1" wp14:anchorId="5007BC90" wp14:editId="53D9AFBC">
              <wp:simplePos x="635" y="635"/>
              <wp:positionH relativeFrom="page">
                <wp:align>center</wp:align>
              </wp:positionH>
              <wp:positionV relativeFrom="page">
                <wp:align>bottom</wp:align>
              </wp:positionV>
              <wp:extent cx="1352550" cy="371475"/>
              <wp:effectExtent l="0" t="0" r="0" b="0"/>
              <wp:wrapNone/>
              <wp:docPr id="993593242" name="Text Box 1" descr="OFFICIAL: Sensitive">
                <a:extLst xmlns:a="http://schemas.openxmlformats.org/drawingml/2006/main">
                  <a:ext uri="{FF2B5EF4-FFF2-40B4-BE49-F238E27FC236}">
                    <a16:creationId xmlns:a16="http://schemas.microsoft.com/office/drawing/2014/main" id="{8DA4E727-1A7E-4F6E-A624-D24578BED999}"/>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2550" cy="371475"/>
                      </a:xfrm>
                      <a:prstGeom prst="rect">
                        <a:avLst/>
                      </a:prstGeom>
                      <a:noFill/>
                      <a:ln>
                        <a:noFill/>
                      </a:ln>
                    </wps:spPr>
                    <wps:txbx>
                      <w:txbxContent>
                        <w:p w14:paraId="301401B2" w14:textId="0A91CA2E" w:rsidR="005C7D15" w:rsidRPr="004B5455" w:rsidRDefault="005C7D15" w:rsidP="004B5455">
                          <w:pPr>
                            <w:spacing w:after="0"/>
                            <w:rPr>
                              <w:rFonts w:ascii="Arial Black" w:eastAsia="Arial Black" w:hAnsi="Arial Black" w:cs="Arial Black"/>
                              <w:noProof/>
                              <w:color w:val="E4100E"/>
                              <w:szCs w:val="20"/>
                            </w:rPr>
                          </w:pPr>
                          <w:r w:rsidRPr="004B5455">
                            <w:rPr>
                              <w:rFonts w:ascii="Arial Black" w:eastAsia="Arial Black" w:hAnsi="Arial Black" w:cs="Arial Black"/>
                              <w:noProof/>
                              <w:color w:val="E4100E"/>
                              <w:szCs w:val="2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07BC90" id="_x0000_t202" coordsize="21600,21600" o:spt="202" path="m,l,21600r21600,l21600,xe">
              <v:stroke joinstyle="miter"/>
              <v:path gradientshapeok="t" o:connecttype="rect"/>
            </v:shapetype>
            <v:shape id="Text Box 1" o:spid="_x0000_s1027" type="#_x0000_t202" alt="OFFICIAL: Sensitive" style="position:absolute;margin-left:0;margin-top:0;width:106.5pt;height:29.2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" filled="f" stroked="f">
              <v:textbox style="mso-fit-shape-to-text:t" inset="0,0,0,15pt">
                <w:txbxContent>
                  <w:p w14:paraId="301401B2" w14:textId="0A91CA2E" w:rsidR="005C7D15" w:rsidRPr="004B5455" w:rsidRDefault="005C7D15" w:rsidP="004B5455">
                    <w:pPr>
                      <w:spacing w:after="0"/>
                      <w:rPr>
                        <w:rFonts w:ascii="Arial Black" w:eastAsia="Arial Black" w:hAnsi="Arial Black" w:cs="Arial Black"/>
                        <w:noProof/>
                        <w:color w:val="E4100E"/>
                        <w:szCs w:val="20"/>
                      </w:rPr>
                    </w:pPr>
                    <w:r w:rsidRPr="004B5455">
                      <w:rPr>
                        <w:rFonts w:ascii="Arial Black" w:eastAsia="Arial Black" w:hAnsi="Arial Black" w:cs="Arial Black"/>
                        <w:noProof/>
                        <w:color w:val="E4100E"/>
                        <w:szCs w:val="20"/>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A47F1" w14:textId="77777777" w:rsidR="009E7C86" w:rsidRDefault="009E7C86" w:rsidP="00786F66">
      <w:pPr>
        <w:spacing w:after="0" w:line="240" w:lineRule="auto"/>
      </w:pPr>
      <w:r>
        <w:separator/>
      </w:r>
    </w:p>
  </w:footnote>
  <w:footnote w:type="continuationSeparator" w:id="0">
    <w:p w14:paraId="1EC12BD8" w14:textId="77777777" w:rsidR="009E7C86" w:rsidRDefault="009E7C86" w:rsidP="00786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734AE"/>
    <w:multiLevelType w:val="multilevel"/>
    <w:tmpl w:val="45FA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3032DC"/>
    <w:multiLevelType w:val="hybridMultilevel"/>
    <w:tmpl w:val="D4C28D18"/>
    <w:lvl w:ilvl="0" w:tplc="66343312">
      <w:start w:val="1"/>
      <w:numFmt w:val="decimal"/>
      <w:lvlText w:val="%1."/>
      <w:lvlJc w:val="left"/>
      <w:pPr>
        <w:ind w:left="720" w:hanging="360"/>
      </w:pPr>
    </w:lvl>
    <w:lvl w:ilvl="1" w:tplc="B6BCE946">
      <w:start w:val="1"/>
      <w:numFmt w:val="lowerLetter"/>
      <w:lvlText w:val="%2."/>
      <w:lvlJc w:val="left"/>
      <w:pPr>
        <w:ind w:left="1440" w:hanging="360"/>
      </w:pPr>
    </w:lvl>
    <w:lvl w:ilvl="2" w:tplc="BDE2229A">
      <w:start w:val="1"/>
      <w:numFmt w:val="lowerRoman"/>
      <w:lvlText w:val="%3."/>
      <w:lvlJc w:val="right"/>
      <w:pPr>
        <w:ind w:left="2160" w:hanging="180"/>
      </w:pPr>
    </w:lvl>
    <w:lvl w:ilvl="3" w:tplc="C0667B22">
      <w:start w:val="1"/>
      <w:numFmt w:val="decimal"/>
      <w:lvlText w:val="%4."/>
      <w:lvlJc w:val="left"/>
      <w:pPr>
        <w:ind w:left="2880" w:hanging="360"/>
      </w:pPr>
    </w:lvl>
    <w:lvl w:ilvl="4" w:tplc="371CB7A4">
      <w:start w:val="1"/>
      <w:numFmt w:val="lowerLetter"/>
      <w:lvlText w:val="%5."/>
      <w:lvlJc w:val="left"/>
      <w:pPr>
        <w:ind w:left="3600" w:hanging="360"/>
      </w:pPr>
    </w:lvl>
    <w:lvl w:ilvl="5" w:tplc="7DCA4892">
      <w:start w:val="1"/>
      <w:numFmt w:val="lowerRoman"/>
      <w:lvlText w:val="%6."/>
      <w:lvlJc w:val="right"/>
      <w:pPr>
        <w:ind w:left="4320" w:hanging="180"/>
      </w:pPr>
    </w:lvl>
    <w:lvl w:ilvl="6" w:tplc="88D4AE3C">
      <w:start w:val="1"/>
      <w:numFmt w:val="decimal"/>
      <w:lvlText w:val="%7."/>
      <w:lvlJc w:val="left"/>
      <w:pPr>
        <w:ind w:left="5040" w:hanging="360"/>
      </w:pPr>
    </w:lvl>
    <w:lvl w:ilvl="7" w:tplc="A06027A0">
      <w:start w:val="1"/>
      <w:numFmt w:val="lowerLetter"/>
      <w:lvlText w:val="%8."/>
      <w:lvlJc w:val="left"/>
      <w:pPr>
        <w:ind w:left="5760" w:hanging="360"/>
      </w:pPr>
    </w:lvl>
    <w:lvl w:ilvl="8" w:tplc="9EFEFE34">
      <w:start w:val="1"/>
      <w:numFmt w:val="lowerRoman"/>
      <w:lvlText w:val="%9."/>
      <w:lvlJc w:val="right"/>
      <w:pPr>
        <w:ind w:left="6480" w:hanging="180"/>
      </w:pPr>
    </w:lvl>
  </w:abstractNum>
  <w:num w:numId="1" w16cid:durableId="1385176391">
    <w:abstractNumId w:val="1"/>
  </w:num>
  <w:num w:numId="2" w16cid:durableId="335814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97"/>
    <w:rsid w:val="00000489"/>
    <w:rsid w:val="00000584"/>
    <w:rsid w:val="00003BBD"/>
    <w:rsid w:val="0000537B"/>
    <w:rsid w:val="00005F58"/>
    <w:rsid w:val="000112C8"/>
    <w:rsid w:val="0001275F"/>
    <w:rsid w:val="0001374E"/>
    <w:rsid w:val="0001386B"/>
    <w:rsid w:val="00013FA4"/>
    <w:rsid w:val="000143B0"/>
    <w:rsid w:val="000155ED"/>
    <w:rsid w:val="00020AF0"/>
    <w:rsid w:val="00021121"/>
    <w:rsid w:val="00023537"/>
    <w:rsid w:val="000276E6"/>
    <w:rsid w:val="00027EEA"/>
    <w:rsid w:val="00032604"/>
    <w:rsid w:val="000347ED"/>
    <w:rsid w:val="00034C8C"/>
    <w:rsid w:val="000353D3"/>
    <w:rsid w:val="000365AB"/>
    <w:rsid w:val="0003706C"/>
    <w:rsid w:val="000372A5"/>
    <w:rsid w:val="00040709"/>
    <w:rsid w:val="00040FD3"/>
    <w:rsid w:val="00043FC9"/>
    <w:rsid w:val="00044832"/>
    <w:rsid w:val="000519C3"/>
    <w:rsid w:val="00052153"/>
    <w:rsid w:val="000534B9"/>
    <w:rsid w:val="00056050"/>
    <w:rsid w:val="000571F9"/>
    <w:rsid w:val="000605A5"/>
    <w:rsid w:val="000626CA"/>
    <w:rsid w:val="000629F4"/>
    <w:rsid w:val="00067BAD"/>
    <w:rsid w:val="0007163B"/>
    <w:rsid w:val="0007433D"/>
    <w:rsid w:val="00075FB0"/>
    <w:rsid w:val="00076043"/>
    <w:rsid w:val="00077204"/>
    <w:rsid w:val="00080E46"/>
    <w:rsid w:val="00081679"/>
    <w:rsid w:val="0008465F"/>
    <w:rsid w:val="00087441"/>
    <w:rsid w:val="000904E4"/>
    <w:rsid w:val="00092F49"/>
    <w:rsid w:val="000A007C"/>
    <w:rsid w:val="000A161E"/>
    <w:rsid w:val="000A223E"/>
    <w:rsid w:val="000A3A9C"/>
    <w:rsid w:val="000A4AB1"/>
    <w:rsid w:val="000A55DF"/>
    <w:rsid w:val="000A664C"/>
    <w:rsid w:val="000A66E3"/>
    <w:rsid w:val="000B13DB"/>
    <w:rsid w:val="000B2EC3"/>
    <w:rsid w:val="000B546D"/>
    <w:rsid w:val="000B557C"/>
    <w:rsid w:val="000B7D3A"/>
    <w:rsid w:val="000C36AA"/>
    <w:rsid w:val="000C3FAC"/>
    <w:rsid w:val="000D1050"/>
    <w:rsid w:val="000D1505"/>
    <w:rsid w:val="000D3E63"/>
    <w:rsid w:val="000D4D55"/>
    <w:rsid w:val="000D5103"/>
    <w:rsid w:val="000D7364"/>
    <w:rsid w:val="000E08F7"/>
    <w:rsid w:val="000E4298"/>
    <w:rsid w:val="000E5C07"/>
    <w:rsid w:val="000E5DD3"/>
    <w:rsid w:val="000E7B26"/>
    <w:rsid w:val="000F281F"/>
    <w:rsid w:val="000F2DB3"/>
    <w:rsid w:val="000F57ED"/>
    <w:rsid w:val="001009B0"/>
    <w:rsid w:val="001114AF"/>
    <w:rsid w:val="00111B9E"/>
    <w:rsid w:val="0011634F"/>
    <w:rsid w:val="0011691E"/>
    <w:rsid w:val="001171C5"/>
    <w:rsid w:val="00121487"/>
    <w:rsid w:val="0012236F"/>
    <w:rsid w:val="001246B3"/>
    <w:rsid w:val="001252B2"/>
    <w:rsid w:val="00131C73"/>
    <w:rsid w:val="001335FB"/>
    <w:rsid w:val="00136A48"/>
    <w:rsid w:val="00141E9E"/>
    <w:rsid w:val="00144573"/>
    <w:rsid w:val="00146413"/>
    <w:rsid w:val="00147E5A"/>
    <w:rsid w:val="00150AF7"/>
    <w:rsid w:val="00160718"/>
    <w:rsid w:val="00160F61"/>
    <w:rsid w:val="001621B6"/>
    <w:rsid w:val="001665D2"/>
    <w:rsid w:val="00166FAC"/>
    <w:rsid w:val="00172FEB"/>
    <w:rsid w:val="0017306B"/>
    <w:rsid w:val="001730FF"/>
    <w:rsid w:val="00173520"/>
    <w:rsid w:val="001763BA"/>
    <w:rsid w:val="00176C40"/>
    <w:rsid w:val="00181413"/>
    <w:rsid w:val="00181EE6"/>
    <w:rsid w:val="00182634"/>
    <w:rsid w:val="001837FE"/>
    <w:rsid w:val="00196367"/>
    <w:rsid w:val="00196826"/>
    <w:rsid w:val="001974FD"/>
    <w:rsid w:val="001A065B"/>
    <w:rsid w:val="001A2A90"/>
    <w:rsid w:val="001A3DA4"/>
    <w:rsid w:val="001A6E10"/>
    <w:rsid w:val="001B0BE6"/>
    <w:rsid w:val="001B4C4F"/>
    <w:rsid w:val="001B5BBC"/>
    <w:rsid w:val="001B6460"/>
    <w:rsid w:val="001B6F81"/>
    <w:rsid w:val="001C0305"/>
    <w:rsid w:val="001C0EE0"/>
    <w:rsid w:val="001C2A15"/>
    <w:rsid w:val="001C67F8"/>
    <w:rsid w:val="001C7D0C"/>
    <w:rsid w:val="001D0096"/>
    <w:rsid w:val="001D3392"/>
    <w:rsid w:val="001D4CF4"/>
    <w:rsid w:val="001D5950"/>
    <w:rsid w:val="001D5EF6"/>
    <w:rsid w:val="001D78E2"/>
    <w:rsid w:val="001E0FDB"/>
    <w:rsid w:val="001E467B"/>
    <w:rsid w:val="001E4FB8"/>
    <w:rsid w:val="001E7A24"/>
    <w:rsid w:val="001F07E4"/>
    <w:rsid w:val="001F0E5B"/>
    <w:rsid w:val="001F4772"/>
    <w:rsid w:val="001F552C"/>
    <w:rsid w:val="001F6B96"/>
    <w:rsid w:val="002012A2"/>
    <w:rsid w:val="00205ACF"/>
    <w:rsid w:val="002069D9"/>
    <w:rsid w:val="002101AF"/>
    <w:rsid w:val="00210B67"/>
    <w:rsid w:val="002114F9"/>
    <w:rsid w:val="002118BC"/>
    <w:rsid w:val="00211C15"/>
    <w:rsid w:val="002121F8"/>
    <w:rsid w:val="002136EE"/>
    <w:rsid w:val="00213829"/>
    <w:rsid w:val="00216111"/>
    <w:rsid w:val="002179CA"/>
    <w:rsid w:val="00221213"/>
    <w:rsid w:val="0022183F"/>
    <w:rsid w:val="00221A48"/>
    <w:rsid w:val="00224F61"/>
    <w:rsid w:val="00225BAE"/>
    <w:rsid w:val="00225EEC"/>
    <w:rsid w:val="00233DD6"/>
    <w:rsid w:val="00233EF2"/>
    <w:rsid w:val="0023556B"/>
    <w:rsid w:val="00235B49"/>
    <w:rsid w:val="00235D58"/>
    <w:rsid w:val="0023620C"/>
    <w:rsid w:val="0023628A"/>
    <w:rsid w:val="00237D70"/>
    <w:rsid w:val="00240F29"/>
    <w:rsid w:val="00242D10"/>
    <w:rsid w:val="00244957"/>
    <w:rsid w:val="00246336"/>
    <w:rsid w:val="002464A4"/>
    <w:rsid w:val="0024704A"/>
    <w:rsid w:val="002526B3"/>
    <w:rsid w:val="00254767"/>
    <w:rsid w:val="002601B1"/>
    <w:rsid w:val="00261762"/>
    <w:rsid w:val="00261AAE"/>
    <w:rsid w:val="00263C40"/>
    <w:rsid w:val="00263F59"/>
    <w:rsid w:val="00271396"/>
    <w:rsid w:val="0027366A"/>
    <w:rsid w:val="00273DC7"/>
    <w:rsid w:val="00274290"/>
    <w:rsid w:val="00274B93"/>
    <w:rsid w:val="00274F68"/>
    <w:rsid w:val="00275DA3"/>
    <w:rsid w:val="00276F06"/>
    <w:rsid w:val="00280050"/>
    <w:rsid w:val="002812A9"/>
    <w:rsid w:val="00281883"/>
    <w:rsid w:val="00281D46"/>
    <w:rsid w:val="0029005B"/>
    <w:rsid w:val="00292BCA"/>
    <w:rsid w:val="00293DDD"/>
    <w:rsid w:val="002940A8"/>
    <w:rsid w:val="00297395"/>
    <w:rsid w:val="002A1EF4"/>
    <w:rsid w:val="002A3D96"/>
    <w:rsid w:val="002A4531"/>
    <w:rsid w:val="002A4C95"/>
    <w:rsid w:val="002A7101"/>
    <w:rsid w:val="002A7645"/>
    <w:rsid w:val="002B1113"/>
    <w:rsid w:val="002B1EB0"/>
    <w:rsid w:val="002B31B4"/>
    <w:rsid w:val="002B47D3"/>
    <w:rsid w:val="002B4F16"/>
    <w:rsid w:val="002C093D"/>
    <w:rsid w:val="002C3CE9"/>
    <w:rsid w:val="002C434B"/>
    <w:rsid w:val="002C51ED"/>
    <w:rsid w:val="002C60CB"/>
    <w:rsid w:val="002C7D00"/>
    <w:rsid w:val="002D04B3"/>
    <w:rsid w:val="002D0AD2"/>
    <w:rsid w:val="002D1F4F"/>
    <w:rsid w:val="002D2DF6"/>
    <w:rsid w:val="002D4B21"/>
    <w:rsid w:val="002E1614"/>
    <w:rsid w:val="002E1915"/>
    <w:rsid w:val="002E7501"/>
    <w:rsid w:val="002E7CC6"/>
    <w:rsid w:val="002F09B3"/>
    <w:rsid w:val="002F1647"/>
    <w:rsid w:val="002F2773"/>
    <w:rsid w:val="002F392C"/>
    <w:rsid w:val="002F4192"/>
    <w:rsid w:val="002F493B"/>
    <w:rsid w:val="003039D9"/>
    <w:rsid w:val="0030627F"/>
    <w:rsid w:val="00306405"/>
    <w:rsid w:val="00310BEF"/>
    <w:rsid w:val="003142D6"/>
    <w:rsid w:val="00314BA5"/>
    <w:rsid w:val="003150C3"/>
    <w:rsid w:val="003206C6"/>
    <w:rsid w:val="00320DB9"/>
    <w:rsid w:val="00320DCE"/>
    <w:rsid w:val="003228B0"/>
    <w:rsid w:val="003254FE"/>
    <w:rsid w:val="003254FF"/>
    <w:rsid w:val="003256BB"/>
    <w:rsid w:val="00327CC1"/>
    <w:rsid w:val="00330046"/>
    <w:rsid w:val="003303D0"/>
    <w:rsid w:val="00330D1E"/>
    <w:rsid w:val="003316B6"/>
    <w:rsid w:val="00333F44"/>
    <w:rsid w:val="00334059"/>
    <w:rsid w:val="00335632"/>
    <w:rsid w:val="00335728"/>
    <w:rsid w:val="00343497"/>
    <w:rsid w:val="0034627E"/>
    <w:rsid w:val="00347990"/>
    <w:rsid w:val="00351011"/>
    <w:rsid w:val="00352FC6"/>
    <w:rsid w:val="0035507D"/>
    <w:rsid w:val="003561F3"/>
    <w:rsid w:val="00356822"/>
    <w:rsid w:val="003625CD"/>
    <w:rsid w:val="003657A9"/>
    <w:rsid w:val="00365A25"/>
    <w:rsid w:val="0036641E"/>
    <w:rsid w:val="0037219E"/>
    <w:rsid w:val="00373028"/>
    <w:rsid w:val="0037392F"/>
    <w:rsid w:val="00375B7B"/>
    <w:rsid w:val="00377E51"/>
    <w:rsid w:val="00382D27"/>
    <w:rsid w:val="00383413"/>
    <w:rsid w:val="00383812"/>
    <w:rsid w:val="00384621"/>
    <w:rsid w:val="00386A3E"/>
    <w:rsid w:val="003912EB"/>
    <w:rsid w:val="00392346"/>
    <w:rsid w:val="00393D54"/>
    <w:rsid w:val="003947BB"/>
    <w:rsid w:val="00395082"/>
    <w:rsid w:val="00395992"/>
    <w:rsid w:val="0039788A"/>
    <w:rsid w:val="003A2B65"/>
    <w:rsid w:val="003A3392"/>
    <w:rsid w:val="003A497B"/>
    <w:rsid w:val="003A59FC"/>
    <w:rsid w:val="003A5F22"/>
    <w:rsid w:val="003A7581"/>
    <w:rsid w:val="003A79AD"/>
    <w:rsid w:val="003B23ED"/>
    <w:rsid w:val="003B2412"/>
    <w:rsid w:val="003B5E02"/>
    <w:rsid w:val="003B5F82"/>
    <w:rsid w:val="003B6A4C"/>
    <w:rsid w:val="003C2154"/>
    <w:rsid w:val="003C28DB"/>
    <w:rsid w:val="003C407D"/>
    <w:rsid w:val="003C5BAF"/>
    <w:rsid w:val="003C6B4F"/>
    <w:rsid w:val="003C6E07"/>
    <w:rsid w:val="003D0423"/>
    <w:rsid w:val="003D082B"/>
    <w:rsid w:val="003D2E92"/>
    <w:rsid w:val="003D2FEA"/>
    <w:rsid w:val="003D3799"/>
    <w:rsid w:val="003D393C"/>
    <w:rsid w:val="003D6890"/>
    <w:rsid w:val="003D69E5"/>
    <w:rsid w:val="003D7E6B"/>
    <w:rsid w:val="003E04A2"/>
    <w:rsid w:val="003E66B0"/>
    <w:rsid w:val="003E7CD3"/>
    <w:rsid w:val="003F2CB6"/>
    <w:rsid w:val="003F49E8"/>
    <w:rsid w:val="003F4D9F"/>
    <w:rsid w:val="003F5195"/>
    <w:rsid w:val="003F699A"/>
    <w:rsid w:val="003F7068"/>
    <w:rsid w:val="003F7338"/>
    <w:rsid w:val="004004CA"/>
    <w:rsid w:val="004011E2"/>
    <w:rsid w:val="00401232"/>
    <w:rsid w:val="004025F6"/>
    <w:rsid w:val="00403E4B"/>
    <w:rsid w:val="004052AD"/>
    <w:rsid w:val="00405E34"/>
    <w:rsid w:val="004115F2"/>
    <w:rsid w:val="00415641"/>
    <w:rsid w:val="004161BC"/>
    <w:rsid w:val="0041687E"/>
    <w:rsid w:val="004213FE"/>
    <w:rsid w:val="004248EE"/>
    <w:rsid w:val="004255DE"/>
    <w:rsid w:val="004263C1"/>
    <w:rsid w:val="0043130E"/>
    <w:rsid w:val="004313B9"/>
    <w:rsid w:val="00431513"/>
    <w:rsid w:val="004324A3"/>
    <w:rsid w:val="00433064"/>
    <w:rsid w:val="00433B7B"/>
    <w:rsid w:val="00433C46"/>
    <w:rsid w:val="004356BE"/>
    <w:rsid w:val="0043612D"/>
    <w:rsid w:val="004367F0"/>
    <w:rsid w:val="004405FE"/>
    <w:rsid w:val="004439D3"/>
    <w:rsid w:val="00444C80"/>
    <w:rsid w:val="004456C7"/>
    <w:rsid w:val="0045164B"/>
    <w:rsid w:val="00451E75"/>
    <w:rsid w:val="0045200A"/>
    <w:rsid w:val="004550C0"/>
    <w:rsid w:val="004578A6"/>
    <w:rsid w:val="004621E2"/>
    <w:rsid w:val="00465D7F"/>
    <w:rsid w:val="004673BB"/>
    <w:rsid w:val="00467996"/>
    <w:rsid w:val="004710A1"/>
    <w:rsid w:val="00471113"/>
    <w:rsid w:val="00471B6A"/>
    <w:rsid w:val="00472FC3"/>
    <w:rsid w:val="00475BEE"/>
    <w:rsid w:val="004763B1"/>
    <w:rsid w:val="00476629"/>
    <w:rsid w:val="00476CDB"/>
    <w:rsid w:val="00481736"/>
    <w:rsid w:val="0048232A"/>
    <w:rsid w:val="0048582B"/>
    <w:rsid w:val="00485BA4"/>
    <w:rsid w:val="00485E47"/>
    <w:rsid w:val="004906EF"/>
    <w:rsid w:val="00492C7A"/>
    <w:rsid w:val="00492DE7"/>
    <w:rsid w:val="0049437F"/>
    <w:rsid w:val="00494D3A"/>
    <w:rsid w:val="004950E2"/>
    <w:rsid w:val="00497252"/>
    <w:rsid w:val="004A1E0E"/>
    <w:rsid w:val="004A490E"/>
    <w:rsid w:val="004A5498"/>
    <w:rsid w:val="004A54E7"/>
    <w:rsid w:val="004A6BE2"/>
    <w:rsid w:val="004A7384"/>
    <w:rsid w:val="004B1FD3"/>
    <w:rsid w:val="004B39BB"/>
    <w:rsid w:val="004B5455"/>
    <w:rsid w:val="004B5C6C"/>
    <w:rsid w:val="004B6F48"/>
    <w:rsid w:val="004B7376"/>
    <w:rsid w:val="004B7AE5"/>
    <w:rsid w:val="004B7D10"/>
    <w:rsid w:val="004C0110"/>
    <w:rsid w:val="004C4256"/>
    <w:rsid w:val="004C62A9"/>
    <w:rsid w:val="004C62E2"/>
    <w:rsid w:val="004C745E"/>
    <w:rsid w:val="004D0862"/>
    <w:rsid w:val="004D3E45"/>
    <w:rsid w:val="004D4170"/>
    <w:rsid w:val="004D4D51"/>
    <w:rsid w:val="004D62E2"/>
    <w:rsid w:val="004D77A9"/>
    <w:rsid w:val="004E3501"/>
    <w:rsid w:val="004E3A5F"/>
    <w:rsid w:val="004E5D68"/>
    <w:rsid w:val="004E64B4"/>
    <w:rsid w:val="004E6832"/>
    <w:rsid w:val="004F0D6C"/>
    <w:rsid w:val="004F1D24"/>
    <w:rsid w:val="004F208C"/>
    <w:rsid w:val="004F2A9D"/>
    <w:rsid w:val="005001D2"/>
    <w:rsid w:val="0050294A"/>
    <w:rsid w:val="00504F3F"/>
    <w:rsid w:val="00510851"/>
    <w:rsid w:val="00510D5E"/>
    <w:rsid w:val="00511191"/>
    <w:rsid w:val="00513D82"/>
    <w:rsid w:val="005170A6"/>
    <w:rsid w:val="005206DD"/>
    <w:rsid w:val="00522E96"/>
    <w:rsid w:val="0052456E"/>
    <w:rsid w:val="005252A1"/>
    <w:rsid w:val="00525471"/>
    <w:rsid w:val="00525BA3"/>
    <w:rsid w:val="00530EE5"/>
    <w:rsid w:val="00531BC8"/>
    <w:rsid w:val="00532B0B"/>
    <w:rsid w:val="005332F5"/>
    <w:rsid w:val="005336FA"/>
    <w:rsid w:val="00535B73"/>
    <w:rsid w:val="00536157"/>
    <w:rsid w:val="005405EF"/>
    <w:rsid w:val="0054433E"/>
    <w:rsid w:val="00544B1E"/>
    <w:rsid w:val="00547D3D"/>
    <w:rsid w:val="005503FA"/>
    <w:rsid w:val="005509BC"/>
    <w:rsid w:val="00552D2E"/>
    <w:rsid w:val="00553BCD"/>
    <w:rsid w:val="0055487A"/>
    <w:rsid w:val="0055500B"/>
    <w:rsid w:val="00556DD7"/>
    <w:rsid w:val="00560AA4"/>
    <w:rsid w:val="00561D96"/>
    <w:rsid w:val="00565C5D"/>
    <w:rsid w:val="0056652E"/>
    <w:rsid w:val="00567026"/>
    <w:rsid w:val="0057005F"/>
    <w:rsid w:val="00571344"/>
    <w:rsid w:val="00572F91"/>
    <w:rsid w:val="0057452E"/>
    <w:rsid w:val="005747E4"/>
    <w:rsid w:val="005751D2"/>
    <w:rsid w:val="005807CE"/>
    <w:rsid w:val="00581634"/>
    <w:rsid w:val="00581ADA"/>
    <w:rsid w:val="00583BD2"/>
    <w:rsid w:val="00584A21"/>
    <w:rsid w:val="0058531A"/>
    <w:rsid w:val="00585FD8"/>
    <w:rsid w:val="00587AC2"/>
    <w:rsid w:val="005905EF"/>
    <w:rsid w:val="00592610"/>
    <w:rsid w:val="00592DA1"/>
    <w:rsid w:val="005A4772"/>
    <w:rsid w:val="005A5406"/>
    <w:rsid w:val="005A543A"/>
    <w:rsid w:val="005B4B4B"/>
    <w:rsid w:val="005B6286"/>
    <w:rsid w:val="005B726B"/>
    <w:rsid w:val="005B7E53"/>
    <w:rsid w:val="005C06B1"/>
    <w:rsid w:val="005C17AF"/>
    <w:rsid w:val="005C3C8A"/>
    <w:rsid w:val="005C3ED4"/>
    <w:rsid w:val="005C44E3"/>
    <w:rsid w:val="005C4F30"/>
    <w:rsid w:val="005C61A4"/>
    <w:rsid w:val="005C7378"/>
    <w:rsid w:val="005C77CD"/>
    <w:rsid w:val="005C7D15"/>
    <w:rsid w:val="005D01F4"/>
    <w:rsid w:val="005D0717"/>
    <w:rsid w:val="005D0870"/>
    <w:rsid w:val="005D22C4"/>
    <w:rsid w:val="005D2F0B"/>
    <w:rsid w:val="005D40C0"/>
    <w:rsid w:val="005D4792"/>
    <w:rsid w:val="005D4BD2"/>
    <w:rsid w:val="005D5B0B"/>
    <w:rsid w:val="005E062E"/>
    <w:rsid w:val="005E137D"/>
    <w:rsid w:val="005E5A0C"/>
    <w:rsid w:val="005E6536"/>
    <w:rsid w:val="005E6B21"/>
    <w:rsid w:val="005F0485"/>
    <w:rsid w:val="005F0B30"/>
    <w:rsid w:val="005F11E8"/>
    <w:rsid w:val="005F2992"/>
    <w:rsid w:val="005F3CE4"/>
    <w:rsid w:val="005F437F"/>
    <w:rsid w:val="005F6138"/>
    <w:rsid w:val="00604B8F"/>
    <w:rsid w:val="006075F1"/>
    <w:rsid w:val="00611E72"/>
    <w:rsid w:val="0061209E"/>
    <w:rsid w:val="00613E8C"/>
    <w:rsid w:val="006150D6"/>
    <w:rsid w:val="00615CF3"/>
    <w:rsid w:val="006168B1"/>
    <w:rsid w:val="00621CB7"/>
    <w:rsid w:val="00624D8F"/>
    <w:rsid w:val="00626EC0"/>
    <w:rsid w:val="00632658"/>
    <w:rsid w:val="00633492"/>
    <w:rsid w:val="00637354"/>
    <w:rsid w:val="00637B78"/>
    <w:rsid w:val="00637D81"/>
    <w:rsid w:val="00640EB9"/>
    <w:rsid w:val="006420BB"/>
    <w:rsid w:val="006427E7"/>
    <w:rsid w:val="00642C0E"/>
    <w:rsid w:val="00652998"/>
    <w:rsid w:val="00653F3C"/>
    <w:rsid w:val="006556BB"/>
    <w:rsid w:val="006560C5"/>
    <w:rsid w:val="00656EBC"/>
    <w:rsid w:val="0065706A"/>
    <w:rsid w:val="0066140F"/>
    <w:rsid w:val="00661D09"/>
    <w:rsid w:val="006629B7"/>
    <w:rsid w:val="00665BC4"/>
    <w:rsid w:val="00667E97"/>
    <w:rsid w:val="0067006B"/>
    <w:rsid w:val="00670257"/>
    <w:rsid w:val="006718BE"/>
    <w:rsid w:val="00673173"/>
    <w:rsid w:val="00674906"/>
    <w:rsid w:val="00677260"/>
    <w:rsid w:val="00680A6E"/>
    <w:rsid w:val="00680D46"/>
    <w:rsid w:val="00681BDB"/>
    <w:rsid w:val="00682057"/>
    <w:rsid w:val="0068222B"/>
    <w:rsid w:val="00682244"/>
    <w:rsid w:val="0068248E"/>
    <w:rsid w:val="0068352C"/>
    <w:rsid w:val="0068362B"/>
    <w:rsid w:val="00685B55"/>
    <w:rsid w:val="006878C6"/>
    <w:rsid w:val="00696695"/>
    <w:rsid w:val="006A0C3C"/>
    <w:rsid w:val="006A1238"/>
    <w:rsid w:val="006A1B55"/>
    <w:rsid w:val="006A2AE3"/>
    <w:rsid w:val="006A3E8D"/>
    <w:rsid w:val="006A7465"/>
    <w:rsid w:val="006B2BBC"/>
    <w:rsid w:val="006B3901"/>
    <w:rsid w:val="006B4523"/>
    <w:rsid w:val="006B5FD2"/>
    <w:rsid w:val="006C313E"/>
    <w:rsid w:val="006C33D7"/>
    <w:rsid w:val="006C3902"/>
    <w:rsid w:val="006C5191"/>
    <w:rsid w:val="006C69F2"/>
    <w:rsid w:val="006C7A68"/>
    <w:rsid w:val="006C7E42"/>
    <w:rsid w:val="006D1058"/>
    <w:rsid w:val="006D375C"/>
    <w:rsid w:val="006D4100"/>
    <w:rsid w:val="006D4DB5"/>
    <w:rsid w:val="006E0507"/>
    <w:rsid w:val="006E3575"/>
    <w:rsid w:val="006E6808"/>
    <w:rsid w:val="006E71CE"/>
    <w:rsid w:val="006E7443"/>
    <w:rsid w:val="006F0441"/>
    <w:rsid w:val="006F056C"/>
    <w:rsid w:val="006F38A2"/>
    <w:rsid w:val="006F596A"/>
    <w:rsid w:val="00701F94"/>
    <w:rsid w:val="00704620"/>
    <w:rsid w:val="00706D90"/>
    <w:rsid w:val="00706E0F"/>
    <w:rsid w:val="007073B3"/>
    <w:rsid w:val="007077DD"/>
    <w:rsid w:val="00712133"/>
    <w:rsid w:val="007134A0"/>
    <w:rsid w:val="0071372E"/>
    <w:rsid w:val="00713807"/>
    <w:rsid w:val="00714601"/>
    <w:rsid w:val="00717DE7"/>
    <w:rsid w:val="00723A98"/>
    <w:rsid w:val="00723FF0"/>
    <w:rsid w:val="00725085"/>
    <w:rsid w:val="007306FB"/>
    <w:rsid w:val="00730832"/>
    <w:rsid w:val="00735098"/>
    <w:rsid w:val="007356EB"/>
    <w:rsid w:val="007413AD"/>
    <w:rsid w:val="007419B3"/>
    <w:rsid w:val="00744D61"/>
    <w:rsid w:val="007503ED"/>
    <w:rsid w:val="007517DC"/>
    <w:rsid w:val="00752687"/>
    <w:rsid w:val="007533AF"/>
    <w:rsid w:val="00755325"/>
    <w:rsid w:val="0076056A"/>
    <w:rsid w:val="00760A3E"/>
    <w:rsid w:val="007650EC"/>
    <w:rsid w:val="00765B51"/>
    <w:rsid w:val="00771260"/>
    <w:rsid w:val="00771917"/>
    <w:rsid w:val="0077261C"/>
    <w:rsid w:val="0077348F"/>
    <w:rsid w:val="00774194"/>
    <w:rsid w:val="00780325"/>
    <w:rsid w:val="00781D0B"/>
    <w:rsid w:val="00782CAB"/>
    <w:rsid w:val="00786F66"/>
    <w:rsid w:val="007912AE"/>
    <w:rsid w:val="007945C3"/>
    <w:rsid w:val="00795A68"/>
    <w:rsid w:val="00797BA1"/>
    <w:rsid w:val="007A1E50"/>
    <w:rsid w:val="007A7AC8"/>
    <w:rsid w:val="007B2B5C"/>
    <w:rsid w:val="007B3E58"/>
    <w:rsid w:val="007C456E"/>
    <w:rsid w:val="007D1E90"/>
    <w:rsid w:val="007D2682"/>
    <w:rsid w:val="007D2C9F"/>
    <w:rsid w:val="007D2DCB"/>
    <w:rsid w:val="007D449A"/>
    <w:rsid w:val="007D4B23"/>
    <w:rsid w:val="007D4EA0"/>
    <w:rsid w:val="007D5D3B"/>
    <w:rsid w:val="007E07B2"/>
    <w:rsid w:val="007E163C"/>
    <w:rsid w:val="007E6F2D"/>
    <w:rsid w:val="007F0419"/>
    <w:rsid w:val="007F2E89"/>
    <w:rsid w:val="007F4970"/>
    <w:rsid w:val="007F518E"/>
    <w:rsid w:val="007F5D83"/>
    <w:rsid w:val="007F6906"/>
    <w:rsid w:val="0080043B"/>
    <w:rsid w:val="008028BC"/>
    <w:rsid w:val="00803CB7"/>
    <w:rsid w:val="00813D88"/>
    <w:rsid w:val="008147E2"/>
    <w:rsid w:val="00814A51"/>
    <w:rsid w:val="0081553D"/>
    <w:rsid w:val="00817846"/>
    <w:rsid w:val="0082077F"/>
    <w:rsid w:val="00820BFD"/>
    <w:rsid w:val="00821EAF"/>
    <w:rsid w:val="008228C2"/>
    <w:rsid w:val="0082341E"/>
    <w:rsid w:val="00823BE1"/>
    <w:rsid w:val="00824A96"/>
    <w:rsid w:val="00826089"/>
    <w:rsid w:val="00834B3C"/>
    <w:rsid w:val="00835D66"/>
    <w:rsid w:val="00840FA9"/>
    <w:rsid w:val="00842DC7"/>
    <w:rsid w:val="0084452C"/>
    <w:rsid w:val="00846B58"/>
    <w:rsid w:val="00847FA6"/>
    <w:rsid w:val="00850154"/>
    <w:rsid w:val="00854E3E"/>
    <w:rsid w:val="008565B8"/>
    <w:rsid w:val="008600C6"/>
    <w:rsid w:val="008603B0"/>
    <w:rsid w:val="00861A46"/>
    <w:rsid w:val="00862B58"/>
    <w:rsid w:val="0086513B"/>
    <w:rsid w:val="00867682"/>
    <w:rsid w:val="00875673"/>
    <w:rsid w:val="00875D7E"/>
    <w:rsid w:val="00880B53"/>
    <w:rsid w:val="00882C77"/>
    <w:rsid w:val="00887AE9"/>
    <w:rsid w:val="00890B7A"/>
    <w:rsid w:val="00890DB5"/>
    <w:rsid w:val="0089485E"/>
    <w:rsid w:val="0089790A"/>
    <w:rsid w:val="008A3566"/>
    <w:rsid w:val="008A436D"/>
    <w:rsid w:val="008A4C38"/>
    <w:rsid w:val="008A515C"/>
    <w:rsid w:val="008A6B1C"/>
    <w:rsid w:val="008B0559"/>
    <w:rsid w:val="008B3B39"/>
    <w:rsid w:val="008B452D"/>
    <w:rsid w:val="008B4EF9"/>
    <w:rsid w:val="008B5072"/>
    <w:rsid w:val="008C1AFA"/>
    <w:rsid w:val="008C23FC"/>
    <w:rsid w:val="008C3EB9"/>
    <w:rsid w:val="008C518D"/>
    <w:rsid w:val="008C62BB"/>
    <w:rsid w:val="008C7A48"/>
    <w:rsid w:val="008C7EE5"/>
    <w:rsid w:val="008D1BE8"/>
    <w:rsid w:val="008D2E2C"/>
    <w:rsid w:val="008D3378"/>
    <w:rsid w:val="008D5408"/>
    <w:rsid w:val="008D68E8"/>
    <w:rsid w:val="008E2606"/>
    <w:rsid w:val="008E3902"/>
    <w:rsid w:val="008E4186"/>
    <w:rsid w:val="008E5A90"/>
    <w:rsid w:val="008F01A9"/>
    <w:rsid w:val="008F239C"/>
    <w:rsid w:val="008F2C02"/>
    <w:rsid w:val="008F69F2"/>
    <w:rsid w:val="0090407A"/>
    <w:rsid w:val="00904989"/>
    <w:rsid w:val="009061CA"/>
    <w:rsid w:val="009063F5"/>
    <w:rsid w:val="00910479"/>
    <w:rsid w:val="00912926"/>
    <w:rsid w:val="00912E32"/>
    <w:rsid w:val="00914442"/>
    <w:rsid w:val="009144CE"/>
    <w:rsid w:val="009204BB"/>
    <w:rsid w:val="00921D9D"/>
    <w:rsid w:val="00923171"/>
    <w:rsid w:val="00923514"/>
    <w:rsid w:val="0092364D"/>
    <w:rsid w:val="0092551B"/>
    <w:rsid w:val="00925B95"/>
    <w:rsid w:val="0092605A"/>
    <w:rsid w:val="00927735"/>
    <w:rsid w:val="00931763"/>
    <w:rsid w:val="0093195D"/>
    <w:rsid w:val="00931B57"/>
    <w:rsid w:val="00931F1E"/>
    <w:rsid w:val="009349E3"/>
    <w:rsid w:val="00934EAB"/>
    <w:rsid w:val="009430F7"/>
    <w:rsid w:val="00943E6E"/>
    <w:rsid w:val="00944E05"/>
    <w:rsid w:val="0094665D"/>
    <w:rsid w:val="00950892"/>
    <w:rsid w:val="00951D04"/>
    <w:rsid w:val="0095324D"/>
    <w:rsid w:val="00954606"/>
    <w:rsid w:val="00954EAA"/>
    <w:rsid w:val="0095725D"/>
    <w:rsid w:val="009616A1"/>
    <w:rsid w:val="009619DA"/>
    <w:rsid w:val="00966C5D"/>
    <w:rsid w:val="009675F5"/>
    <w:rsid w:val="009708AF"/>
    <w:rsid w:val="00970C3A"/>
    <w:rsid w:val="00975F4B"/>
    <w:rsid w:val="00984316"/>
    <w:rsid w:val="009861E3"/>
    <w:rsid w:val="009869BD"/>
    <w:rsid w:val="00987029"/>
    <w:rsid w:val="009875AF"/>
    <w:rsid w:val="00991629"/>
    <w:rsid w:val="00991B61"/>
    <w:rsid w:val="0099480D"/>
    <w:rsid w:val="00994F4A"/>
    <w:rsid w:val="009A2654"/>
    <w:rsid w:val="009A6D73"/>
    <w:rsid w:val="009A7358"/>
    <w:rsid w:val="009A7AB6"/>
    <w:rsid w:val="009B2C67"/>
    <w:rsid w:val="009B5990"/>
    <w:rsid w:val="009B6E70"/>
    <w:rsid w:val="009B7A14"/>
    <w:rsid w:val="009C0913"/>
    <w:rsid w:val="009C1AD1"/>
    <w:rsid w:val="009C76A9"/>
    <w:rsid w:val="009D1613"/>
    <w:rsid w:val="009D1F4D"/>
    <w:rsid w:val="009D241A"/>
    <w:rsid w:val="009D40D4"/>
    <w:rsid w:val="009D4E97"/>
    <w:rsid w:val="009D5F1B"/>
    <w:rsid w:val="009D7366"/>
    <w:rsid w:val="009E235B"/>
    <w:rsid w:val="009E26F0"/>
    <w:rsid w:val="009E2D51"/>
    <w:rsid w:val="009E3544"/>
    <w:rsid w:val="009E449F"/>
    <w:rsid w:val="009E768B"/>
    <w:rsid w:val="009E7C86"/>
    <w:rsid w:val="009E7F1A"/>
    <w:rsid w:val="009F31F7"/>
    <w:rsid w:val="009F390A"/>
    <w:rsid w:val="00A0069A"/>
    <w:rsid w:val="00A01559"/>
    <w:rsid w:val="00A02114"/>
    <w:rsid w:val="00A027A8"/>
    <w:rsid w:val="00A034C0"/>
    <w:rsid w:val="00A051E0"/>
    <w:rsid w:val="00A065A8"/>
    <w:rsid w:val="00A06A63"/>
    <w:rsid w:val="00A06BCC"/>
    <w:rsid w:val="00A07D94"/>
    <w:rsid w:val="00A10B03"/>
    <w:rsid w:val="00A116E0"/>
    <w:rsid w:val="00A118F5"/>
    <w:rsid w:val="00A136FF"/>
    <w:rsid w:val="00A16B28"/>
    <w:rsid w:val="00A17FF0"/>
    <w:rsid w:val="00A200B6"/>
    <w:rsid w:val="00A318BC"/>
    <w:rsid w:val="00A32B19"/>
    <w:rsid w:val="00A36328"/>
    <w:rsid w:val="00A40FC8"/>
    <w:rsid w:val="00A4223E"/>
    <w:rsid w:val="00A44B0D"/>
    <w:rsid w:val="00A45505"/>
    <w:rsid w:val="00A47A88"/>
    <w:rsid w:val="00A53298"/>
    <w:rsid w:val="00A535D5"/>
    <w:rsid w:val="00A55994"/>
    <w:rsid w:val="00A561BD"/>
    <w:rsid w:val="00A57181"/>
    <w:rsid w:val="00A579FE"/>
    <w:rsid w:val="00A70E7D"/>
    <w:rsid w:val="00A72820"/>
    <w:rsid w:val="00A72B32"/>
    <w:rsid w:val="00A72F03"/>
    <w:rsid w:val="00A730F7"/>
    <w:rsid w:val="00A85011"/>
    <w:rsid w:val="00A92755"/>
    <w:rsid w:val="00A93030"/>
    <w:rsid w:val="00A95969"/>
    <w:rsid w:val="00A95A24"/>
    <w:rsid w:val="00A960CB"/>
    <w:rsid w:val="00A96508"/>
    <w:rsid w:val="00AA3B45"/>
    <w:rsid w:val="00AB022D"/>
    <w:rsid w:val="00AB13DF"/>
    <w:rsid w:val="00AC1E6C"/>
    <w:rsid w:val="00AC5093"/>
    <w:rsid w:val="00AD0FCC"/>
    <w:rsid w:val="00AD269B"/>
    <w:rsid w:val="00AD4389"/>
    <w:rsid w:val="00AD6904"/>
    <w:rsid w:val="00AD7FE1"/>
    <w:rsid w:val="00AE143B"/>
    <w:rsid w:val="00AE3878"/>
    <w:rsid w:val="00AE520E"/>
    <w:rsid w:val="00AF33B9"/>
    <w:rsid w:val="00AF5A2A"/>
    <w:rsid w:val="00AF650C"/>
    <w:rsid w:val="00AF6ECB"/>
    <w:rsid w:val="00AF6F4E"/>
    <w:rsid w:val="00B01FBA"/>
    <w:rsid w:val="00B03865"/>
    <w:rsid w:val="00B043A5"/>
    <w:rsid w:val="00B04618"/>
    <w:rsid w:val="00B05EC7"/>
    <w:rsid w:val="00B0657E"/>
    <w:rsid w:val="00B14EF2"/>
    <w:rsid w:val="00B15578"/>
    <w:rsid w:val="00B21340"/>
    <w:rsid w:val="00B21DF6"/>
    <w:rsid w:val="00B23AD0"/>
    <w:rsid w:val="00B23F58"/>
    <w:rsid w:val="00B26F03"/>
    <w:rsid w:val="00B27C6A"/>
    <w:rsid w:val="00B323C8"/>
    <w:rsid w:val="00B32474"/>
    <w:rsid w:val="00B339EA"/>
    <w:rsid w:val="00B3432F"/>
    <w:rsid w:val="00B350DC"/>
    <w:rsid w:val="00B368C5"/>
    <w:rsid w:val="00B4540C"/>
    <w:rsid w:val="00B45C2F"/>
    <w:rsid w:val="00B5073F"/>
    <w:rsid w:val="00B53CF4"/>
    <w:rsid w:val="00B54CB0"/>
    <w:rsid w:val="00B554A5"/>
    <w:rsid w:val="00B57214"/>
    <w:rsid w:val="00B57E31"/>
    <w:rsid w:val="00B60026"/>
    <w:rsid w:val="00B66C8A"/>
    <w:rsid w:val="00B715EC"/>
    <w:rsid w:val="00B72BD2"/>
    <w:rsid w:val="00B72D62"/>
    <w:rsid w:val="00B7407E"/>
    <w:rsid w:val="00B7445C"/>
    <w:rsid w:val="00B751CA"/>
    <w:rsid w:val="00B76C8D"/>
    <w:rsid w:val="00B80B78"/>
    <w:rsid w:val="00B819C2"/>
    <w:rsid w:val="00B8228C"/>
    <w:rsid w:val="00B82C23"/>
    <w:rsid w:val="00B8492B"/>
    <w:rsid w:val="00B84E6D"/>
    <w:rsid w:val="00B95F51"/>
    <w:rsid w:val="00B962CB"/>
    <w:rsid w:val="00B96F90"/>
    <w:rsid w:val="00BA036B"/>
    <w:rsid w:val="00BA3242"/>
    <w:rsid w:val="00BA40F5"/>
    <w:rsid w:val="00BA52E0"/>
    <w:rsid w:val="00BA7D81"/>
    <w:rsid w:val="00BB0BAF"/>
    <w:rsid w:val="00BB0CF1"/>
    <w:rsid w:val="00BB2E9E"/>
    <w:rsid w:val="00BB2FFD"/>
    <w:rsid w:val="00BB5441"/>
    <w:rsid w:val="00BB7C30"/>
    <w:rsid w:val="00BC02C3"/>
    <w:rsid w:val="00BC05CE"/>
    <w:rsid w:val="00BC0AEC"/>
    <w:rsid w:val="00BC0B8C"/>
    <w:rsid w:val="00BC129F"/>
    <w:rsid w:val="00BC1776"/>
    <w:rsid w:val="00BC2160"/>
    <w:rsid w:val="00BC238B"/>
    <w:rsid w:val="00BC2A6A"/>
    <w:rsid w:val="00BC2C46"/>
    <w:rsid w:val="00BC2C51"/>
    <w:rsid w:val="00BC32D6"/>
    <w:rsid w:val="00BC35BE"/>
    <w:rsid w:val="00BC3BE9"/>
    <w:rsid w:val="00BC4085"/>
    <w:rsid w:val="00BC48A0"/>
    <w:rsid w:val="00BD1A3C"/>
    <w:rsid w:val="00BD45C7"/>
    <w:rsid w:val="00BE3573"/>
    <w:rsid w:val="00BE3DED"/>
    <w:rsid w:val="00BE4930"/>
    <w:rsid w:val="00BE5908"/>
    <w:rsid w:val="00BE6967"/>
    <w:rsid w:val="00BF02EB"/>
    <w:rsid w:val="00BF0799"/>
    <w:rsid w:val="00BF13C0"/>
    <w:rsid w:val="00BF2119"/>
    <w:rsid w:val="00BF2165"/>
    <w:rsid w:val="00BF2921"/>
    <w:rsid w:val="00BF332A"/>
    <w:rsid w:val="00BF3803"/>
    <w:rsid w:val="00BF5EE8"/>
    <w:rsid w:val="00BF6500"/>
    <w:rsid w:val="00BF68C4"/>
    <w:rsid w:val="00C00077"/>
    <w:rsid w:val="00C038F1"/>
    <w:rsid w:val="00C0394A"/>
    <w:rsid w:val="00C03A5E"/>
    <w:rsid w:val="00C03F5A"/>
    <w:rsid w:val="00C04ED6"/>
    <w:rsid w:val="00C051AE"/>
    <w:rsid w:val="00C116CD"/>
    <w:rsid w:val="00C14060"/>
    <w:rsid w:val="00C14547"/>
    <w:rsid w:val="00C148D5"/>
    <w:rsid w:val="00C152AB"/>
    <w:rsid w:val="00C1609C"/>
    <w:rsid w:val="00C200C5"/>
    <w:rsid w:val="00C21EF1"/>
    <w:rsid w:val="00C2369D"/>
    <w:rsid w:val="00C23C01"/>
    <w:rsid w:val="00C26702"/>
    <w:rsid w:val="00C2787F"/>
    <w:rsid w:val="00C27960"/>
    <w:rsid w:val="00C323BF"/>
    <w:rsid w:val="00C34070"/>
    <w:rsid w:val="00C35A3F"/>
    <w:rsid w:val="00C35B4E"/>
    <w:rsid w:val="00C35ED7"/>
    <w:rsid w:val="00C41876"/>
    <w:rsid w:val="00C41A9D"/>
    <w:rsid w:val="00C44006"/>
    <w:rsid w:val="00C454B6"/>
    <w:rsid w:val="00C476DE"/>
    <w:rsid w:val="00C47D4B"/>
    <w:rsid w:val="00C5116B"/>
    <w:rsid w:val="00C52887"/>
    <w:rsid w:val="00C53B4A"/>
    <w:rsid w:val="00C53C8A"/>
    <w:rsid w:val="00C55B8E"/>
    <w:rsid w:val="00C561A3"/>
    <w:rsid w:val="00C57197"/>
    <w:rsid w:val="00C608A2"/>
    <w:rsid w:val="00C62213"/>
    <w:rsid w:val="00C62395"/>
    <w:rsid w:val="00C67B54"/>
    <w:rsid w:val="00C705A1"/>
    <w:rsid w:val="00C70DEC"/>
    <w:rsid w:val="00C71D5B"/>
    <w:rsid w:val="00C72DA7"/>
    <w:rsid w:val="00C738A7"/>
    <w:rsid w:val="00C74039"/>
    <w:rsid w:val="00C754F6"/>
    <w:rsid w:val="00C75FFF"/>
    <w:rsid w:val="00C77122"/>
    <w:rsid w:val="00C7735B"/>
    <w:rsid w:val="00C817E6"/>
    <w:rsid w:val="00C82AE3"/>
    <w:rsid w:val="00C859B0"/>
    <w:rsid w:val="00C85E5E"/>
    <w:rsid w:val="00C868D4"/>
    <w:rsid w:val="00C874F7"/>
    <w:rsid w:val="00C9156C"/>
    <w:rsid w:val="00C925C6"/>
    <w:rsid w:val="00C92B36"/>
    <w:rsid w:val="00C93452"/>
    <w:rsid w:val="00C95E42"/>
    <w:rsid w:val="00C971F7"/>
    <w:rsid w:val="00CA0B63"/>
    <w:rsid w:val="00CA1AD7"/>
    <w:rsid w:val="00CA3667"/>
    <w:rsid w:val="00CA76CF"/>
    <w:rsid w:val="00CB1B9E"/>
    <w:rsid w:val="00CB3D40"/>
    <w:rsid w:val="00CB573F"/>
    <w:rsid w:val="00CB6B19"/>
    <w:rsid w:val="00CB73D5"/>
    <w:rsid w:val="00CC1641"/>
    <w:rsid w:val="00CC3258"/>
    <w:rsid w:val="00CC7FC7"/>
    <w:rsid w:val="00CD2D1C"/>
    <w:rsid w:val="00CD2D28"/>
    <w:rsid w:val="00CD582C"/>
    <w:rsid w:val="00CD70CE"/>
    <w:rsid w:val="00CD7864"/>
    <w:rsid w:val="00CE07AC"/>
    <w:rsid w:val="00CE76A7"/>
    <w:rsid w:val="00CF05AC"/>
    <w:rsid w:val="00CF21E2"/>
    <w:rsid w:val="00CF2DD6"/>
    <w:rsid w:val="00CF3481"/>
    <w:rsid w:val="00CF34BB"/>
    <w:rsid w:val="00CF4F87"/>
    <w:rsid w:val="00CF5396"/>
    <w:rsid w:val="00CF68B3"/>
    <w:rsid w:val="00D03EEF"/>
    <w:rsid w:val="00D12669"/>
    <w:rsid w:val="00D12A3D"/>
    <w:rsid w:val="00D14D8D"/>
    <w:rsid w:val="00D157CE"/>
    <w:rsid w:val="00D220D5"/>
    <w:rsid w:val="00D27C30"/>
    <w:rsid w:val="00D3012E"/>
    <w:rsid w:val="00D30130"/>
    <w:rsid w:val="00D317D5"/>
    <w:rsid w:val="00D31C40"/>
    <w:rsid w:val="00D31D06"/>
    <w:rsid w:val="00D3337B"/>
    <w:rsid w:val="00D366FF"/>
    <w:rsid w:val="00D36A9C"/>
    <w:rsid w:val="00D4030F"/>
    <w:rsid w:val="00D41B20"/>
    <w:rsid w:val="00D42606"/>
    <w:rsid w:val="00D43468"/>
    <w:rsid w:val="00D436CD"/>
    <w:rsid w:val="00D436F2"/>
    <w:rsid w:val="00D4395C"/>
    <w:rsid w:val="00D4472C"/>
    <w:rsid w:val="00D51DCB"/>
    <w:rsid w:val="00D55A18"/>
    <w:rsid w:val="00D60614"/>
    <w:rsid w:val="00D60FDB"/>
    <w:rsid w:val="00D63C64"/>
    <w:rsid w:val="00D6703B"/>
    <w:rsid w:val="00D701C0"/>
    <w:rsid w:val="00D701E7"/>
    <w:rsid w:val="00D72FB6"/>
    <w:rsid w:val="00D7438E"/>
    <w:rsid w:val="00D744FA"/>
    <w:rsid w:val="00D74790"/>
    <w:rsid w:val="00D762B7"/>
    <w:rsid w:val="00D76846"/>
    <w:rsid w:val="00D76B47"/>
    <w:rsid w:val="00D81145"/>
    <w:rsid w:val="00D82D35"/>
    <w:rsid w:val="00D830FC"/>
    <w:rsid w:val="00D861BE"/>
    <w:rsid w:val="00D86946"/>
    <w:rsid w:val="00D952B2"/>
    <w:rsid w:val="00D95A90"/>
    <w:rsid w:val="00D97AD1"/>
    <w:rsid w:val="00DA2A31"/>
    <w:rsid w:val="00DA5538"/>
    <w:rsid w:val="00DA728A"/>
    <w:rsid w:val="00DB109F"/>
    <w:rsid w:val="00DB3457"/>
    <w:rsid w:val="00DB4C60"/>
    <w:rsid w:val="00DB5F05"/>
    <w:rsid w:val="00DB63F2"/>
    <w:rsid w:val="00DC03A3"/>
    <w:rsid w:val="00DC0AFF"/>
    <w:rsid w:val="00DC71B1"/>
    <w:rsid w:val="00DC77CB"/>
    <w:rsid w:val="00DD011F"/>
    <w:rsid w:val="00DD080E"/>
    <w:rsid w:val="00DD1B2D"/>
    <w:rsid w:val="00DD6157"/>
    <w:rsid w:val="00DD7E2C"/>
    <w:rsid w:val="00DE00AB"/>
    <w:rsid w:val="00DE2F7D"/>
    <w:rsid w:val="00DE4B73"/>
    <w:rsid w:val="00DE54D2"/>
    <w:rsid w:val="00DE6633"/>
    <w:rsid w:val="00DE7696"/>
    <w:rsid w:val="00DE7EAA"/>
    <w:rsid w:val="00DF02F7"/>
    <w:rsid w:val="00DF20E1"/>
    <w:rsid w:val="00DF4E97"/>
    <w:rsid w:val="00DF6A24"/>
    <w:rsid w:val="00DF74D4"/>
    <w:rsid w:val="00E0186B"/>
    <w:rsid w:val="00E05D21"/>
    <w:rsid w:val="00E07D64"/>
    <w:rsid w:val="00E11722"/>
    <w:rsid w:val="00E120C6"/>
    <w:rsid w:val="00E12BDA"/>
    <w:rsid w:val="00E12FA7"/>
    <w:rsid w:val="00E13E4A"/>
    <w:rsid w:val="00E14490"/>
    <w:rsid w:val="00E14730"/>
    <w:rsid w:val="00E14D7B"/>
    <w:rsid w:val="00E17D40"/>
    <w:rsid w:val="00E20997"/>
    <w:rsid w:val="00E226C5"/>
    <w:rsid w:val="00E26DC1"/>
    <w:rsid w:val="00E27F73"/>
    <w:rsid w:val="00E3028D"/>
    <w:rsid w:val="00E3125A"/>
    <w:rsid w:val="00E32431"/>
    <w:rsid w:val="00E33831"/>
    <w:rsid w:val="00E34AF9"/>
    <w:rsid w:val="00E37B64"/>
    <w:rsid w:val="00E37FEC"/>
    <w:rsid w:val="00E40FD1"/>
    <w:rsid w:val="00E41A15"/>
    <w:rsid w:val="00E44D95"/>
    <w:rsid w:val="00E4580E"/>
    <w:rsid w:val="00E516C7"/>
    <w:rsid w:val="00E51968"/>
    <w:rsid w:val="00E5321A"/>
    <w:rsid w:val="00E533C9"/>
    <w:rsid w:val="00E53AE7"/>
    <w:rsid w:val="00E5651B"/>
    <w:rsid w:val="00E60197"/>
    <w:rsid w:val="00E60FD6"/>
    <w:rsid w:val="00E6507E"/>
    <w:rsid w:val="00E67E38"/>
    <w:rsid w:val="00E741BF"/>
    <w:rsid w:val="00E76E96"/>
    <w:rsid w:val="00E77349"/>
    <w:rsid w:val="00E817D5"/>
    <w:rsid w:val="00E81CF7"/>
    <w:rsid w:val="00E833DA"/>
    <w:rsid w:val="00E83568"/>
    <w:rsid w:val="00E83B20"/>
    <w:rsid w:val="00E83DDA"/>
    <w:rsid w:val="00E84686"/>
    <w:rsid w:val="00E85330"/>
    <w:rsid w:val="00E869E6"/>
    <w:rsid w:val="00E87542"/>
    <w:rsid w:val="00E902C5"/>
    <w:rsid w:val="00E90D62"/>
    <w:rsid w:val="00E91494"/>
    <w:rsid w:val="00E91AA9"/>
    <w:rsid w:val="00E9362F"/>
    <w:rsid w:val="00E94BFE"/>
    <w:rsid w:val="00E96066"/>
    <w:rsid w:val="00EA0D20"/>
    <w:rsid w:val="00EA179A"/>
    <w:rsid w:val="00EA2495"/>
    <w:rsid w:val="00EA6F3B"/>
    <w:rsid w:val="00EB07DA"/>
    <w:rsid w:val="00EB27A5"/>
    <w:rsid w:val="00EB2922"/>
    <w:rsid w:val="00EB2CF4"/>
    <w:rsid w:val="00EB5BE1"/>
    <w:rsid w:val="00EB722F"/>
    <w:rsid w:val="00EC006C"/>
    <w:rsid w:val="00EC0473"/>
    <w:rsid w:val="00EC2F4D"/>
    <w:rsid w:val="00EC3606"/>
    <w:rsid w:val="00EC3C3F"/>
    <w:rsid w:val="00EC44D8"/>
    <w:rsid w:val="00ED44FC"/>
    <w:rsid w:val="00ED6EE8"/>
    <w:rsid w:val="00EE0DB7"/>
    <w:rsid w:val="00EE1241"/>
    <w:rsid w:val="00EE148C"/>
    <w:rsid w:val="00EE548B"/>
    <w:rsid w:val="00EE672D"/>
    <w:rsid w:val="00EE6A30"/>
    <w:rsid w:val="00EF3DE0"/>
    <w:rsid w:val="00EF5573"/>
    <w:rsid w:val="00F01B79"/>
    <w:rsid w:val="00F02289"/>
    <w:rsid w:val="00F03D90"/>
    <w:rsid w:val="00F03FF1"/>
    <w:rsid w:val="00F143C3"/>
    <w:rsid w:val="00F14D6C"/>
    <w:rsid w:val="00F14F8E"/>
    <w:rsid w:val="00F26269"/>
    <w:rsid w:val="00F26272"/>
    <w:rsid w:val="00F26722"/>
    <w:rsid w:val="00F3072C"/>
    <w:rsid w:val="00F3078A"/>
    <w:rsid w:val="00F326E5"/>
    <w:rsid w:val="00F3306B"/>
    <w:rsid w:val="00F34090"/>
    <w:rsid w:val="00F347A9"/>
    <w:rsid w:val="00F368D6"/>
    <w:rsid w:val="00F37F17"/>
    <w:rsid w:val="00F459ED"/>
    <w:rsid w:val="00F47EC9"/>
    <w:rsid w:val="00F508AF"/>
    <w:rsid w:val="00F50C27"/>
    <w:rsid w:val="00F51F4B"/>
    <w:rsid w:val="00F53615"/>
    <w:rsid w:val="00F53CF0"/>
    <w:rsid w:val="00F565B0"/>
    <w:rsid w:val="00F567ED"/>
    <w:rsid w:val="00F56F8F"/>
    <w:rsid w:val="00F60B8D"/>
    <w:rsid w:val="00F6290C"/>
    <w:rsid w:val="00F6483A"/>
    <w:rsid w:val="00F671B4"/>
    <w:rsid w:val="00F67278"/>
    <w:rsid w:val="00F70E0B"/>
    <w:rsid w:val="00F746C0"/>
    <w:rsid w:val="00F76B02"/>
    <w:rsid w:val="00F77303"/>
    <w:rsid w:val="00F7745E"/>
    <w:rsid w:val="00F805DB"/>
    <w:rsid w:val="00F805E4"/>
    <w:rsid w:val="00F81C13"/>
    <w:rsid w:val="00F81DDF"/>
    <w:rsid w:val="00F83C98"/>
    <w:rsid w:val="00F8416C"/>
    <w:rsid w:val="00F85E29"/>
    <w:rsid w:val="00F9076B"/>
    <w:rsid w:val="00F91417"/>
    <w:rsid w:val="00F92302"/>
    <w:rsid w:val="00F946A7"/>
    <w:rsid w:val="00F94D4A"/>
    <w:rsid w:val="00F9591A"/>
    <w:rsid w:val="00F9716F"/>
    <w:rsid w:val="00FA1EE9"/>
    <w:rsid w:val="00FA2BE4"/>
    <w:rsid w:val="00FA4691"/>
    <w:rsid w:val="00FA5592"/>
    <w:rsid w:val="00FB38BB"/>
    <w:rsid w:val="00FB58BA"/>
    <w:rsid w:val="00FB61D5"/>
    <w:rsid w:val="00FB6414"/>
    <w:rsid w:val="00FC5A55"/>
    <w:rsid w:val="00FC6086"/>
    <w:rsid w:val="00FC7271"/>
    <w:rsid w:val="00FD4BDE"/>
    <w:rsid w:val="00FD4EBF"/>
    <w:rsid w:val="00FD721B"/>
    <w:rsid w:val="00FD77AB"/>
    <w:rsid w:val="00FE2DDC"/>
    <w:rsid w:val="00FE3AC8"/>
    <w:rsid w:val="00FE4236"/>
    <w:rsid w:val="00FE6175"/>
    <w:rsid w:val="00FE75C2"/>
    <w:rsid w:val="00FE7E0B"/>
    <w:rsid w:val="00FF0C2D"/>
    <w:rsid w:val="00FF1E03"/>
    <w:rsid w:val="00FF41E3"/>
    <w:rsid w:val="01450AA2"/>
    <w:rsid w:val="01724C77"/>
    <w:rsid w:val="01894D93"/>
    <w:rsid w:val="01EA75CB"/>
    <w:rsid w:val="020C6B11"/>
    <w:rsid w:val="023032D3"/>
    <w:rsid w:val="02909380"/>
    <w:rsid w:val="034870BF"/>
    <w:rsid w:val="034F2166"/>
    <w:rsid w:val="038567BC"/>
    <w:rsid w:val="03CC2EF1"/>
    <w:rsid w:val="03D0DDA1"/>
    <w:rsid w:val="04003902"/>
    <w:rsid w:val="043697C5"/>
    <w:rsid w:val="04C8F983"/>
    <w:rsid w:val="056402EE"/>
    <w:rsid w:val="0588A50F"/>
    <w:rsid w:val="059B69A9"/>
    <w:rsid w:val="05BA2C26"/>
    <w:rsid w:val="05D1A5D9"/>
    <w:rsid w:val="06C910FF"/>
    <w:rsid w:val="078BB23B"/>
    <w:rsid w:val="07CD68FF"/>
    <w:rsid w:val="07D1BAFB"/>
    <w:rsid w:val="07E12905"/>
    <w:rsid w:val="08311CC3"/>
    <w:rsid w:val="08957366"/>
    <w:rsid w:val="08B13210"/>
    <w:rsid w:val="08D63C01"/>
    <w:rsid w:val="08FB3401"/>
    <w:rsid w:val="09633783"/>
    <w:rsid w:val="097EDD72"/>
    <w:rsid w:val="0BCE4343"/>
    <w:rsid w:val="0BF8F61F"/>
    <w:rsid w:val="0C176A96"/>
    <w:rsid w:val="0C9C6CAA"/>
    <w:rsid w:val="0CB61345"/>
    <w:rsid w:val="0CDA38C5"/>
    <w:rsid w:val="0D3A8205"/>
    <w:rsid w:val="0D3F71D0"/>
    <w:rsid w:val="0D93F3ED"/>
    <w:rsid w:val="0D9DC197"/>
    <w:rsid w:val="0E07F91D"/>
    <w:rsid w:val="0E3EFE9A"/>
    <w:rsid w:val="0E9E7C04"/>
    <w:rsid w:val="0F05F72C"/>
    <w:rsid w:val="0FAB1C05"/>
    <w:rsid w:val="0FDFB1FB"/>
    <w:rsid w:val="10047A05"/>
    <w:rsid w:val="109DE14F"/>
    <w:rsid w:val="11A740D0"/>
    <w:rsid w:val="11B17EEB"/>
    <w:rsid w:val="122D27F0"/>
    <w:rsid w:val="124B7E48"/>
    <w:rsid w:val="12FF1270"/>
    <w:rsid w:val="132EF4CF"/>
    <w:rsid w:val="1347B9CC"/>
    <w:rsid w:val="139BAF66"/>
    <w:rsid w:val="14F1742D"/>
    <w:rsid w:val="15087505"/>
    <w:rsid w:val="15F3F9F5"/>
    <w:rsid w:val="168ECB96"/>
    <w:rsid w:val="16A62C28"/>
    <w:rsid w:val="16CB16B5"/>
    <w:rsid w:val="16DA29CE"/>
    <w:rsid w:val="16F7FF1B"/>
    <w:rsid w:val="1740CAA7"/>
    <w:rsid w:val="17B2C33B"/>
    <w:rsid w:val="18143A52"/>
    <w:rsid w:val="181F2280"/>
    <w:rsid w:val="183ABD47"/>
    <w:rsid w:val="185E10B7"/>
    <w:rsid w:val="1886640E"/>
    <w:rsid w:val="188955B8"/>
    <w:rsid w:val="195D1ADD"/>
    <w:rsid w:val="198F27EB"/>
    <w:rsid w:val="19C2484F"/>
    <w:rsid w:val="19C8FF80"/>
    <w:rsid w:val="19DE338B"/>
    <w:rsid w:val="1A62EEBE"/>
    <w:rsid w:val="1A637C19"/>
    <w:rsid w:val="1AC04044"/>
    <w:rsid w:val="1AC5A598"/>
    <w:rsid w:val="1B34B6C5"/>
    <w:rsid w:val="1BA36312"/>
    <w:rsid w:val="1BCAC34E"/>
    <w:rsid w:val="1C162742"/>
    <w:rsid w:val="1C9E78AD"/>
    <w:rsid w:val="1D550014"/>
    <w:rsid w:val="1DE6DB6E"/>
    <w:rsid w:val="1E92B30C"/>
    <w:rsid w:val="1EA5EF7B"/>
    <w:rsid w:val="1EFC15BB"/>
    <w:rsid w:val="1F2185EC"/>
    <w:rsid w:val="1FEC28A0"/>
    <w:rsid w:val="2058B684"/>
    <w:rsid w:val="20684887"/>
    <w:rsid w:val="20F38252"/>
    <w:rsid w:val="2120C35B"/>
    <w:rsid w:val="21D7A12B"/>
    <w:rsid w:val="2269EE22"/>
    <w:rsid w:val="22BC7EF0"/>
    <w:rsid w:val="22C47379"/>
    <w:rsid w:val="230E507F"/>
    <w:rsid w:val="2356CEAD"/>
    <w:rsid w:val="23881297"/>
    <w:rsid w:val="23B9204D"/>
    <w:rsid w:val="23EB830E"/>
    <w:rsid w:val="24387F74"/>
    <w:rsid w:val="244E6141"/>
    <w:rsid w:val="24C46AF9"/>
    <w:rsid w:val="24E5F8E2"/>
    <w:rsid w:val="25B69B25"/>
    <w:rsid w:val="262F9D52"/>
    <w:rsid w:val="266D52F7"/>
    <w:rsid w:val="273634F5"/>
    <w:rsid w:val="27694373"/>
    <w:rsid w:val="27A2E69A"/>
    <w:rsid w:val="280D37C4"/>
    <w:rsid w:val="281B8609"/>
    <w:rsid w:val="2820DC2A"/>
    <w:rsid w:val="283023DC"/>
    <w:rsid w:val="28A19059"/>
    <w:rsid w:val="2993B775"/>
    <w:rsid w:val="29A9D445"/>
    <w:rsid w:val="29BDAFCB"/>
    <w:rsid w:val="29D99F30"/>
    <w:rsid w:val="2A8FAB5B"/>
    <w:rsid w:val="2AA57B66"/>
    <w:rsid w:val="2B22CC93"/>
    <w:rsid w:val="2B43EAFB"/>
    <w:rsid w:val="2B8AB352"/>
    <w:rsid w:val="2BB52981"/>
    <w:rsid w:val="2BD6A028"/>
    <w:rsid w:val="2BF34EDA"/>
    <w:rsid w:val="2C341DC2"/>
    <w:rsid w:val="2C380948"/>
    <w:rsid w:val="2CBBE386"/>
    <w:rsid w:val="2CF6D5F6"/>
    <w:rsid w:val="2D1467A1"/>
    <w:rsid w:val="2D16DC2F"/>
    <w:rsid w:val="2D1E9D5F"/>
    <w:rsid w:val="2D2B84D5"/>
    <w:rsid w:val="2E031F44"/>
    <w:rsid w:val="2E9E7399"/>
    <w:rsid w:val="2EAE0B72"/>
    <w:rsid w:val="2EE9CFE0"/>
    <w:rsid w:val="2F877005"/>
    <w:rsid w:val="2FE1FE7B"/>
    <w:rsid w:val="3026D9CD"/>
    <w:rsid w:val="303199AE"/>
    <w:rsid w:val="305F0217"/>
    <w:rsid w:val="307EB6F5"/>
    <w:rsid w:val="30C03E65"/>
    <w:rsid w:val="30E1C26F"/>
    <w:rsid w:val="31189F09"/>
    <w:rsid w:val="3171057F"/>
    <w:rsid w:val="33192252"/>
    <w:rsid w:val="33D13DC9"/>
    <w:rsid w:val="34038782"/>
    <w:rsid w:val="34488739"/>
    <w:rsid w:val="34CFDD9D"/>
    <w:rsid w:val="34D9D74E"/>
    <w:rsid w:val="351997F8"/>
    <w:rsid w:val="3547FC1A"/>
    <w:rsid w:val="3698D1D4"/>
    <w:rsid w:val="36C1E7E8"/>
    <w:rsid w:val="37841C74"/>
    <w:rsid w:val="379820E7"/>
    <w:rsid w:val="37C0E393"/>
    <w:rsid w:val="380F0EAD"/>
    <w:rsid w:val="386C5213"/>
    <w:rsid w:val="3876E578"/>
    <w:rsid w:val="389D8629"/>
    <w:rsid w:val="38DD0EDB"/>
    <w:rsid w:val="38DDE2BB"/>
    <w:rsid w:val="3933A810"/>
    <w:rsid w:val="39368F65"/>
    <w:rsid w:val="39D4F237"/>
    <w:rsid w:val="39E81485"/>
    <w:rsid w:val="3AD8856A"/>
    <w:rsid w:val="3AD94ED1"/>
    <w:rsid w:val="3B0B3B9A"/>
    <w:rsid w:val="3C17FD7B"/>
    <w:rsid w:val="3C4B7F82"/>
    <w:rsid w:val="3C50531A"/>
    <w:rsid w:val="3CA977F4"/>
    <w:rsid w:val="3D12C077"/>
    <w:rsid w:val="3D3A34B6"/>
    <w:rsid w:val="3D81F80E"/>
    <w:rsid w:val="3D8F3AD3"/>
    <w:rsid w:val="3DCDDA72"/>
    <w:rsid w:val="3E35E164"/>
    <w:rsid w:val="3E7A1D00"/>
    <w:rsid w:val="3EEFC954"/>
    <w:rsid w:val="3F02931E"/>
    <w:rsid w:val="3F306E81"/>
    <w:rsid w:val="3F3C1331"/>
    <w:rsid w:val="3F930266"/>
    <w:rsid w:val="408544C0"/>
    <w:rsid w:val="40BD1C30"/>
    <w:rsid w:val="412C808D"/>
    <w:rsid w:val="415A2754"/>
    <w:rsid w:val="41715A15"/>
    <w:rsid w:val="4196B161"/>
    <w:rsid w:val="4235A2CB"/>
    <w:rsid w:val="4288A858"/>
    <w:rsid w:val="42DD96B5"/>
    <w:rsid w:val="42F0C4D0"/>
    <w:rsid w:val="431A50EA"/>
    <w:rsid w:val="434DA8C3"/>
    <w:rsid w:val="438AA0E9"/>
    <w:rsid w:val="43B21C4B"/>
    <w:rsid w:val="43DCB60A"/>
    <w:rsid w:val="43E5D976"/>
    <w:rsid w:val="443FA6E2"/>
    <w:rsid w:val="44482E81"/>
    <w:rsid w:val="4469B185"/>
    <w:rsid w:val="44835477"/>
    <w:rsid w:val="44E048ED"/>
    <w:rsid w:val="44FD4150"/>
    <w:rsid w:val="456398AD"/>
    <w:rsid w:val="459AB9D7"/>
    <w:rsid w:val="45DB9F63"/>
    <w:rsid w:val="460F592D"/>
    <w:rsid w:val="46BA78CC"/>
    <w:rsid w:val="479A9BFF"/>
    <w:rsid w:val="480D0F5C"/>
    <w:rsid w:val="48D43A4E"/>
    <w:rsid w:val="48E2631E"/>
    <w:rsid w:val="48E7A926"/>
    <w:rsid w:val="4938E575"/>
    <w:rsid w:val="498E1899"/>
    <w:rsid w:val="49E2AA8B"/>
    <w:rsid w:val="4A63F851"/>
    <w:rsid w:val="4A93598F"/>
    <w:rsid w:val="4B1B1029"/>
    <w:rsid w:val="4B7121D8"/>
    <w:rsid w:val="4B9ACEFE"/>
    <w:rsid w:val="4C217649"/>
    <w:rsid w:val="4C22BDC1"/>
    <w:rsid w:val="4C43344D"/>
    <w:rsid w:val="4CB88A02"/>
    <w:rsid w:val="4CE154C0"/>
    <w:rsid w:val="4D45F869"/>
    <w:rsid w:val="4D765ACA"/>
    <w:rsid w:val="4DD3C943"/>
    <w:rsid w:val="4E3E0581"/>
    <w:rsid w:val="4EE71E15"/>
    <w:rsid w:val="4EF3789F"/>
    <w:rsid w:val="4F2E112B"/>
    <w:rsid w:val="4F3CFCB8"/>
    <w:rsid w:val="4FA43E50"/>
    <w:rsid w:val="4FCB9F2A"/>
    <w:rsid w:val="4FDDD287"/>
    <w:rsid w:val="50AC6493"/>
    <w:rsid w:val="51C258EE"/>
    <w:rsid w:val="51CC3C6C"/>
    <w:rsid w:val="52237F22"/>
    <w:rsid w:val="52BD9436"/>
    <w:rsid w:val="5384CA6B"/>
    <w:rsid w:val="539F25CD"/>
    <w:rsid w:val="53F44089"/>
    <w:rsid w:val="54100A62"/>
    <w:rsid w:val="54351F75"/>
    <w:rsid w:val="54898FED"/>
    <w:rsid w:val="54FFC751"/>
    <w:rsid w:val="55087771"/>
    <w:rsid w:val="552AB457"/>
    <w:rsid w:val="55784AE8"/>
    <w:rsid w:val="562ED75A"/>
    <w:rsid w:val="5640CA91"/>
    <w:rsid w:val="56E20871"/>
    <w:rsid w:val="5713BD61"/>
    <w:rsid w:val="57C24A58"/>
    <w:rsid w:val="57F65472"/>
    <w:rsid w:val="58360387"/>
    <w:rsid w:val="590612B9"/>
    <w:rsid w:val="5A4C160F"/>
    <w:rsid w:val="5A547A61"/>
    <w:rsid w:val="5A59242A"/>
    <w:rsid w:val="5C3CC7B0"/>
    <w:rsid w:val="5DFA9A75"/>
    <w:rsid w:val="5E2757FF"/>
    <w:rsid w:val="5E932253"/>
    <w:rsid w:val="5F3264C6"/>
    <w:rsid w:val="5F4B132A"/>
    <w:rsid w:val="5F6625D3"/>
    <w:rsid w:val="5F6C78DC"/>
    <w:rsid w:val="5F830912"/>
    <w:rsid w:val="60151EF9"/>
    <w:rsid w:val="605B7BCC"/>
    <w:rsid w:val="60937CC6"/>
    <w:rsid w:val="6113169E"/>
    <w:rsid w:val="61677C57"/>
    <w:rsid w:val="61CF098D"/>
    <w:rsid w:val="6262B9D4"/>
    <w:rsid w:val="6317D2CE"/>
    <w:rsid w:val="63474FD5"/>
    <w:rsid w:val="636D5EFD"/>
    <w:rsid w:val="6467A97B"/>
    <w:rsid w:val="6548A6D4"/>
    <w:rsid w:val="65A51505"/>
    <w:rsid w:val="65E3468E"/>
    <w:rsid w:val="65E5FD05"/>
    <w:rsid w:val="6614A6A8"/>
    <w:rsid w:val="6625E990"/>
    <w:rsid w:val="66724A24"/>
    <w:rsid w:val="667EAFB9"/>
    <w:rsid w:val="66EB6148"/>
    <w:rsid w:val="68857C9B"/>
    <w:rsid w:val="68D4B82A"/>
    <w:rsid w:val="68F6297A"/>
    <w:rsid w:val="690761FE"/>
    <w:rsid w:val="692AB1B7"/>
    <w:rsid w:val="6A8C95B6"/>
    <w:rsid w:val="6B8DD2CA"/>
    <w:rsid w:val="6BAF2B1A"/>
    <w:rsid w:val="6BB8A366"/>
    <w:rsid w:val="6BBB2554"/>
    <w:rsid w:val="6C3AE1B8"/>
    <w:rsid w:val="6C8337AC"/>
    <w:rsid w:val="6DD485C5"/>
    <w:rsid w:val="6DFC8D17"/>
    <w:rsid w:val="6E283B90"/>
    <w:rsid w:val="6E3DB876"/>
    <w:rsid w:val="6EB402DA"/>
    <w:rsid w:val="6EDF8033"/>
    <w:rsid w:val="6F090818"/>
    <w:rsid w:val="6FE3F5B5"/>
    <w:rsid w:val="701F1946"/>
    <w:rsid w:val="706EA806"/>
    <w:rsid w:val="7075FD2F"/>
    <w:rsid w:val="70D0CAEB"/>
    <w:rsid w:val="7155CB58"/>
    <w:rsid w:val="715687FD"/>
    <w:rsid w:val="716511AB"/>
    <w:rsid w:val="71807403"/>
    <w:rsid w:val="71D332AE"/>
    <w:rsid w:val="71E9573C"/>
    <w:rsid w:val="71F8AF94"/>
    <w:rsid w:val="7258A990"/>
    <w:rsid w:val="72956353"/>
    <w:rsid w:val="72F38F9B"/>
    <w:rsid w:val="72F6E8D3"/>
    <w:rsid w:val="73A0D25E"/>
    <w:rsid w:val="73D3CEA0"/>
    <w:rsid w:val="73E9C3CA"/>
    <w:rsid w:val="73F43B64"/>
    <w:rsid w:val="741AC485"/>
    <w:rsid w:val="7434E74D"/>
    <w:rsid w:val="74CFB434"/>
    <w:rsid w:val="74F3B601"/>
    <w:rsid w:val="751403B4"/>
    <w:rsid w:val="7553CAB2"/>
    <w:rsid w:val="7555A25E"/>
    <w:rsid w:val="75744FDA"/>
    <w:rsid w:val="7582581A"/>
    <w:rsid w:val="75B6046A"/>
    <w:rsid w:val="768903D6"/>
    <w:rsid w:val="76F19D9A"/>
    <w:rsid w:val="777A1900"/>
    <w:rsid w:val="777A6C0B"/>
    <w:rsid w:val="77B1D1F4"/>
    <w:rsid w:val="77C3AA60"/>
    <w:rsid w:val="77F82CE4"/>
    <w:rsid w:val="78323A65"/>
    <w:rsid w:val="787CB7D4"/>
    <w:rsid w:val="790556AF"/>
    <w:rsid w:val="792DBD0D"/>
    <w:rsid w:val="79B5DFD3"/>
    <w:rsid w:val="7A1D9192"/>
    <w:rsid w:val="7A5EE232"/>
    <w:rsid w:val="7A663388"/>
    <w:rsid w:val="7A927DC2"/>
    <w:rsid w:val="7ABF265A"/>
    <w:rsid w:val="7AC6DB1B"/>
    <w:rsid w:val="7BAD474C"/>
    <w:rsid w:val="7BF4AC8D"/>
    <w:rsid w:val="7C2FE020"/>
    <w:rsid w:val="7C65D271"/>
    <w:rsid w:val="7CDEE46C"/>
    <w:rsid w:val="7D60887D"/>
    <w:rsid w:val="7D6B1B4A"/>
    <w:rsid w:val="7D8E5A24"/>
    <w:rsid w:val="7E44A4EA"/>
    <w:rsid w:val="7E9ABB22"/>
    <w:rsid w:val="7F54AF6C"/>
    <w:rsid w:val="7F7FDCED"/>
    <w:rsid w:val="7FBDE7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33DF2"/>
  <w15:chartTrackingRefBased/>
  <w15:docId w15:val="{E5F77C03-3A2D-4C0F-99CC-9602981F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E9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E9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D4E9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D4E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4E9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4E9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4E9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E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E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E9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E9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D4E9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D4E9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4E9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4E9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4E9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4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E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E9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4E97"/>
    <w:pPr>
      <w:spacing w:before="160"/>
      <w:jc w:val="center"/>
    </w:pPr>
    <w:rPr>
      <w:i/>
      <w:iCs/>
      <w:color w:val="404040" w:themeColor="text1" w:themeTint="BF"/>
    </w:rPr>
  </w:style>
  <w:style w:type="character" w:customStyle="1" w:styleId="QuoteChar">
    <w:name w:val="Quote Char"/>
    <w:basedOn w:val="DefaultParagraphFont"/>
    <w:link w:val="Quote"/>
    <w:uiPriority w:val="29"/>
    <w:rsid w:val="009D4E97"/>
    <w:rPr>
      <w:i/>
      <w:iCs/>
      <w:color w:val="404040" w:themeColor="text1" w:themeTint="BF"/>
    </w:rPr>
  </w:style>
  <w:style w:type="paragraph" w:styleId="ListParagraph">
    <w:name w:val="List Paragraph"/>
    <w:basedOn w:val="Normal"/>
    <w:uiPriority w:val="34"/>
    <w:qFormat/>
    <w:rsid w:val="009D4E97"/>
    <w:pPr>
      <w:ind w:left="720"/>
      <w:contextualSpacing/>
    </w:pPr>
  </w:style>
  <w:style w:type="character" w:styleId="IntenseEmphasis">
    <w:name w:val="Intense Emphasis"/>
    <w:basedOn w:val="DefaultParagraphFont"/>
    <w:uiPriority w:val="21"/>
    <w:qFormat/>
    <w:rsid w:val="009D4E97"/>
    <w:rPr>
      <w:i/>
      <w:iCs/>
      <w:color w:val="0F4761" w:themeColor="accent1" w:themeShade="BF"/>
    </w:rPr>
  </w:style>
  <w:style w:type="paragraph" w:styleId="IntenseQuote">
    <w:name w:val="Intense Quote"/>
    <w:basedOn w:val="Normal"/>
    <w:next w:val="Normal"/>
    <w:link w:val="IntenseQuoteChar"/>
    <w:uiPriority w:val="30"/>
    <w:qFormat/>
    <w:rsid w:val="009D4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E97"/>
    <w:rPr>
      <w:i/>
      <w:iCs/>
      <w:color w:val="0F4761" w:themeColor="accent1" w:themeShade="BF"/>
    </w:rPr>
  </w:style>
  <w:style w:type="character" w:styleId="IntenseReference">
    <w:name w:val="Intense Reference"/>
    <w:basedOn w:val="DefaultParagraphFont"/>
    <w:uiPriority w:val="32"/>
    <w:qFormat/>
    <w:rsid w:val="009D4E97"/>
    <w:rPr>
      <w:b/>
      <w:bCs/>
      <w:smallCaps/>
      <w:color w:val="0F4761" w:themeColor="accent1" w:themeShade="BF"/>
      <w:spacing w:val="5"/>
    </w:rPr>
  </w:style>
  <w:style w:type="paragraph" w:customStyle="1" w:styleId="Default">
    <w:name w:val="Default"/>
    <w:rsid w:val="009D4E97"/>
    <w:pPr>
      <w:autoSpaceDE w:val="0"/>
      <w:autoSpaceDN w:val="0"/>
      <w:adjustRightInd w:val="0"/>
      <w:spacing w:after="0" w:line="240" w:lineRule="auto"/>
    </w:pPr>
    <w:rPr>
      <w:rFonts w:ascii="Calibri" w:hAnsi="Calibri" w:cs="Calibri"/>
      <w:color w:val="000000"/>
      <w:kern w:val="0"/>
      <w:sz w:val="24"/>
    </w:rPr>
  </w:style>
  <w:style w:type="paragraph" w:styleId="NormalWeb">
    <w:name w:val="Normal (Web)"/>
    <w:basedOn w:val="Normal"/>
    <w:uiPriority w:val="99"/>
    <w:unhideWhenUsed/>
    <w:rsid w:val="00CE07AC"/>
    <w:pPr>
      <w:spacing w:before="100" w:beforeAutospacing="1" w:after="100" w:afterAutospacing="1" w:line="240" w:lineRule="auto"/>
    </w:pPr>
    <w:rPr>
      <w:rFonts w:ascii="Times New Roman" w:eastAsia="Times New Roman" w:hAnsi="Times New Roman"/>
      <w:kern w:val="0"/>
      <w:sz w:val="24"/>
      <w:lang w:eastAsia="en-AU"/>
      <w14:ligatures w14:val="none"/>
    </w:rPr>
  </w:style>
  <w:style w:type="character" w:styleId="Strong">
    <w:name w:val="Strong"/>
    <w:basedOn w:val="DefaultParagraphFont"/>
    <w:uiPriority w:val="22"/>
    <w:qFormat/>
    <w:rsid w:val="00F326E5"/>
    <w:rPr>
      <w:b/>
      <w:bCs/>
    </w:rPr>
  </w:style>
  <w:style w:type="paragraph" w:styleId="Header">
    <w:name w:val="header"/>
    <w:basedOn w:val="Normal"/>
    <w:link w:val="HeaderChar"/>
    <w:uiPriority w:val="99"/>
    <w:unhideWhenUsed/>
    <w:rsid w:val="00786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F66"/>
  </w:style>
  <w:style w:type="paragraph" w:styleId="Footer">
    <w:name w:val="footer"/>
    <w:basedOn w:val="Normal"/>
    <w:link w:val="FooterChar"/>
    <w:uiPriority w:val="99"/>
    <w:unhideWhenUsed/>
    <w:rsid w:val="00786F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F66"/>
  </w:style>
  <w:style w:type="paragraph" w:styleId="Revision">
    <w:name w:val="Revision"/>
    <w:hidden/>
    <w:uiPriority w:val="99"/>
    <w:semiHidden/>
    <w:rsid w:val="00181EE6"/>
    <w:pPr>
      <w:spacing w:after="0" w:line="240" w:lineRule="auto"/>
    </w:pPr>
  </w:style>
  <w:style w:type="paragraph" w:styleId="CommentText">
    <w:name w:val="annotation text"/>
    <w:basedOn w:val="Normal"/>
    <w:link w:val="CommentTextChar"/>
    <w:uiPriority w:val="99"/>
    <w:unhideWhenUsed/>
    <w:rsid w:val="00181EE6"/>
    <w:pPr>
      <w:spacing w:line="240" w:lineRule="auto"/>
    </w:pPr>
    <w:rPr>
      <w:szCs w:val="20"/>
    </w:rPr>
  </w:style>
  <w:style w:type="character" w:customStyle="1" w:styleId="CommentTextChar">
    <w:name w:val="Comment Text Char"/>
    <w:basedOn w:val="DefaultParagraphFont"/>
    <w:link w:val="CommentText"/>
    <w:uiPriority w:val="99"/>
    <w:rsid w:val="00181EE6"/>
    <w:rPr>
      <w:szCs w:val="20"/>
    </w:rPr>
  </w:style>
  <w:style w:type="character" w:styleId="CommentReference">
    <w:name w:val="annotation reference"/>
    <w:basedOn w:val="DefaultParagraphFont"/>
    <w:uiPriority w:val="99"/>
    <w:semiHidden/>
    <w:unhideWhenUsed/>
    <w:rsid w:val="00181EE6"/>
    <w:rPr>
      <w:sz w:val="16"/>
      <w:szCs w:val="16"/>
    </w:rPr>
  </w:style>
  <w:style w:type="paragraph" w:styleId="CommentSubject">
    <w:name w:val="annotation subject"/>
    <w:basedOn w:val="CommentText"/>
    <w:next w:val="CommentText"/>
    <w:link w:val="CommentSubjectChar"/>
    <w:uiPriority w:val="99"/>
    <w:semiHidden/>
    <w:unhideWhenUsed/>
    <w:rsid w:val="002B47D3"/>
    <w:rPr>
      <w:b/>
      <w:bCs/>
    </w:rPr>
  </w:style>
  <w:style w:type="character" w:customStyle="1" w:styleId="CommentSubjectChar">
    <w:name w:val="Comment Subject Char"/>
    <w:basedOn w:val="CommentTextChar"/>
    <w:link w:val="CommentSubject"/>
    <w:uiPriority w:val="99"/>
    <w:semiHidden/>
    <w:rsid w:val="002B47D3"/>
    <w:rPr>
      <w:b/>
      <w:bCs/>
      <w:szCs w:val="20"/>
    </w:rPr>
  </w:style>
  <w:style w:type="character" w:styleId="Hyperlink">
    <w:name w:val="Hyperlink"/>
    <w:basedOn w:val="DefaultParagraphFont"/>
    <w:uiPriority w:val="99"/>
    <w:unhideWhenUsed/>
    <w:rsid w:val="00224F61"/>
    <w:rPr>
      <w:color w:val="467886" w:themeColor="hyperlink"/>
      <w:u w:val="single"/>
    </w:rPr>
  </w:style>
  <w:style w:type="character" w:styleId="UnresolvedMention">
    <w:name w:val="Unresolved Mention"/>
    <w:basedOn w:val="DefaultParagraphFont"/>
    <w:uiPriority w:val="99"/>
    <w:semiHidden/>
    <w:unhideWhenUsed/>
    <w:rsid w:val="00224F61"/>
    <w:rPr>
      <w:color w:val="605E5C"/>
      <w:shd w:val="clear" w:color="auto" w:fill="E1DFDD"/>
    </w:rPr>
  </w:style>
  <w:style w:type="character" w:styleId="Mention">
    <w:name w:val="Mention"/>
    <w:basedOn w:val="DefaultParagraphFont"/>
    <w:uiPriority w:val="99"/>
    <w:unhideWhenUsed/>
    <w:rsid w:val="00CE76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resources/collections/health-workforce-taskforce-news-updates?language=e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a915c5-5478-4db9-b964-6b4794e2d0c9"/>
    <lcf76f155ced4ddcb4097134ff3c332f xmlns="6cfcb6b8-cd8b-4d26-bfd1-2098bc4533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A3AB2723C9A041BFF336616DF84359" ma:contentTypeVersion="13" ma:contentTypeDescription="Create a new document." ma:contentTypeScope="" ma:versionID="3c7fa4e89d2db7ad5484ab31e9d0d28c">
  <xsd:schema xmlns:xsd="http://www.w3.org/2001/XMLSchema" xmlns:xs="http://www.w3.org/2001/XMLSchema" xmlns:p="http://schemas.microsoft.com/office/2006/metadata/properties" xmlns:ns2="6cfcb6b8-cd8b-4d26-bfd1-2098bc453313" xmlns:ns3="4da915c5-5478-4db9-b964-6b4794e2d0c9" targetNamespace="http://schemas.microsoft.com/office/2006/metadata/properties" ma:root="true" ma:fieldsID="d851b184865cba4f95620345d07a95d2" ns2:_="" ns3:_="">
    <xsd:import namespace="6cfcb6b8-cd8b-4d26-bfd1-2098bc453313"/>
    <xsd:import namespace="4da915c5-5478-4db9-b964-6b4794e2d0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cb6b8-cd8b-4d26-bfd1-2098bc453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4c9e2d-f8e3-4a57-bac9-17bee8f457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a915c5-5478-4db9-b964-6b4794e2d0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fcce383-5dbf-4c46-b46f-b402f95dfd05}" ma:internalName="TaxCatchAll" ma:showField="CatchAllData" ma:web="4da915c5-5478-4db9-b964-6b4794e2d0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ECBAA-AE75-4CE5-9CDA-2F95A6A7EFE9}">
  <ds:schemaRefs>
    <ds:schemaRef ds:uri="http://schemas.microsoft.com/sharepoint/v3/contenttype/forms"/>
  </ds:schemaRefs>
</ds:datastoreItem>
</file>

<file path=customXml/itemProps2.xml><?xml version="1.0" encoding="utf-8"?>
<ds:datastoreItem xmlns:ds="http://schemas.openxmlformats.org/officeDocument/2006/customXml" ds:itemID="{1468D794-F5F2-4C00-9129-FF24C60BDBE7}">
  <ds:schemaRefs>
    <ds:schemaRef ds:uri="http://schemas.microsoft.com/office/2006/metadata/properties"/>
    <ds:schemaRef ds:uri="http://schemas.microsoft.com/office/infopath/2007/PartnerControls"/>
    <ds:schemaRef ds:uri="4da915c5-5478-4db9-b964-6b4794e2d0c9"/>
    <ds:schemaRef ds:uri="6cfcb6b8-cd8b-4d26-bfd1-2098bc453313"/>
  </ds:schemaRefs>
</ds:datastoreItem>
</file>

<file path=customXml/itemProps3.xml><?xml version="1.0" encoding="utf-8"?>
<ds:datastoreItem xmlns:ds="http://schemas.openxmlformats.org/officeDocument/2006/customXml" ds:itemID="{5BBAB0D5-6782-43CB-A24F-89C723A9D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cb6b8-cd8b-4d26-bfd1-2098bc453313"/>
    <ds:schemaRef ds:uri="4da915c5-5478-4db9-b964-6b4794e2d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803</Words>
  <Characters>5049</Characters>
  <Application>Microsoft Office Word</Application>
  <DocSecurity>0</DocSecurity>
  <Lines>84</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5847</CharactersWithSpaces>
  <SharedDoc>false</SharedDoc>
  <HLinks>
    <vt:vector size="6" baseType="variant">
      <vt:variant>
        <vt:i4>7798834</vt:i4>
      </vt:variant>
      <vt:variant>
        <vt:i4>0</vt:i4>
      </vt:variant>
      <vt:variant>
        <vt:i4>0</vt:i4>
      </vt:variant>
      <vt:variant>
        <vt:i4>5</vt:i4>
      </vt:variant>
      <vt:variant>
        <vt:lpwstr>https://www.health.gov.au/resources/collections/health-workforce-taskforce-news-updates?language=en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Chelsea</dc:creator>
  <cp:keywords/>
  <dc:description/>
  <cp:lastModifiedBy>NEWBERRY, Jacqui</cp:lastModifiedBy>
  <cp:revision>3</cp:revision>
  <dcterms:created xsi:type="dcterms:W3CDTF">2026-05-01T03:18:00Z</dcterms:created>
  <dcterms:modified xsi:type="dcterms:W3CDTF">2026-05-01T03:18:00Z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Enabled">
    <vt:lpwstr>true</vt:lpwstr>
  </property>
  <property fmtid="{D5CDD505-2E9C-101B-9397-08002B2CF9AE}" pid="3" name="MSIP_Label_7cd3e8b9-ffed-43a8-b7f4-cc2fa0382d36_SetDate">
    <vt:lpwstr>2026-01-08T05:37:12Z</vt:lpwstr>
  </property>
  <property fmtid="{D5CDD505-2E9C-101B-9397-08002B2CF9AE}" pid="4" name="MSIP_Label_7cd3e8b9-ffed-43a8-b7f4-cc2fa0382d36_Method">
    <vt:lpwstr>Privileged</vt:lpwstr>
  </property>
  <property fmtid="{D5CDD505-2E9C-101B-9397-08002B2CF9AE}" pid="5" name="MSIP_Label_7cd3e8b9-ffed-43a8-b7f4-cc2fa0382d36_Name">
    <vt:lpwstr>O</vt:lpwstr>
  </property>
  <property fmtid="{D5CDD505-2E9C-101B-9397-08002B2CF9AE}" pid="6" name="MSIP_Label_7cd3e8b9-ffed-43a8-b7f4-cc2fa0382d36_SiteId">
    <vt:lpwstr>34a3929c-73cf-4954-abfe-147dc3517892</vt:lpwstr>
  </property>
  <property fmtid="{D5CDD505-2E9C-101B-9397-08002B2CF9AE}" pid="7" name="MSIP_Label_7cd3e8b9-ffed-43a8-b7f4-cc2fa0382d36_ActionId">
    <vt:lpwstr>9c7d41ba-b796-4407-bb81-57dc5bfb6d58</vt:lpwstr>
  </property>
  <property fmtid="{D5CDD505-2E9C-101B-9397-08002B2CF9AE}" pid="8" name="MSIP_Label_7cd3e8b9-ffed-43a8-b7f4-cc2fa0382d36_ContentBits">
    <vt:lpwstr>3</vt:lpwstr>
  </property>
  <property fmtid="{D5CDD505-2E9C-101B-9397-08002B2CF9AE}" pid="9" name="MSIP_Label_7cd3e8b9-ffed-43a8-b7f4-cc2fa0382d36_Tag">
    <vt:lpwstr>10, 0, 1, 1</vt:lpwstr>
  </property>
  <property fmtid="{D5CDD505-2E9C-101B-9397-08002B2CF9AE}" pid="10" name="ContentTypeId">
    <vt:lpwstr>0x0101004CA3AB2723C9A041BFF336616DF84359</vt:lpwstr>
  </property>
  <property fmtid="{D5CDD505-2E9C-101B-9397-08002B2CF9AE}" pid="11" name="docLang">
    <vt:lpwstr>en</vt:lpwstr>
  </property>
  <property fmtid="{D5CDD505-2E9C-101B-9397-08002B2CF9AE}" pid="12" name="MSIP_Label_76a44f01-6907-4156-9b79-a71e6c56ad93_Enabled">
    <vt:lpwstr>true</vt:lpwstr>
  </property>
  <property fmtid="{D5CDD505-2E9C-101B-9397-08002B2CF9AE}" pid="13" name="MSIP_Label_76a44f01-6907-4156-9b79-a71e6c56ad93_SetDate">
    <vt:lpwstr>2026-02-10T02:35:24Z</vt:lpwstr>
  </property>
  <property fmtid="{D5CDD505-2E9C-101B-9397-08002B2CF9AE}" pid="14" name="MSIP_Label_76a44f01-6907-4156-9b79-a71e6c56ad93_Method">
    <vt:lpwstr>Privileged</vt:lpwstr>
  </property>
  <property fmtid="{D5CDD505-2E9C-101B-9397-08002B2CF9AE}" pid="15" name="MSIP_Label_76a44f01-6907-4156-9b79-a71e6c56ad93_Name">
    <vt:lpwstr>OFFICIAL</vt:lpwstr>
  </property>
  <property fmtid="{D5CDD505-2E9C-101B-9397-08002B2CF9AE}" pid="16" name="MSIP_Label_76a44f01-6907-4156-9b79-a71e6c56ad93_SiteId">
    <vt:lpwstr>a687a7bf-02db-43df-bcbb-e7a8bda611a2</vt:lpwstr>
  </property>
  <property fmtid="{D5CDD505-2E9C-101B-9397-08002B2CF9AE}" pid="17" name="MSIP_Label_76a44f01-6907-4156-9b79-a71e6c56ad93_ActionId">
    <vt:lpwstr>7aa66bd8-1dd6-4920-9a58-f66269028dae</vt:lpwstr>
  </property>
  <property fmtid="{D5CDD505-2E9C-101B-9397-08002B2CF9AE}" pid="18" name="MSIP_Label_76a44f01-6907-4156-9b79-a71e6c56ad93_ContentBits">
    <vt:lpwstr>0</vt:lpwstr>
  </property>
  <property fmtid="{D5CDD505-2E9C-101B-9397-08002B2CF9AE}" pid="19" name="MSIP_Label_76a44f01-6907-4156-9b79-a71e6c56ad93_Tag">
    <vt:lpwstr>10, 0, 1, 2</vt:lpwstr>
  </property>
  <property fmtid="{D5CDD505-2E9C-101B-9397-08002B2CF9AE}" pid="20" name="MediaServiceImageTags">
    <vt:lpwstr/>
  </property>
  <property fmtid="{D5CDD505-2E9C-101B-9397-08002B2CF9AE}" pid="21" name="ClassificationContentMarkingFooterShapeIds">
    <vt:lpwstr>3b39079a,2941137f,df9b6a9</vt:lpwstr>
  </property>
  <property fmtid="{D5CDD505-2E9C-101B-9397-08002B2CF9AE}" pid="22" name="ClassificationContentMarkingFooterFontProps">
    <vt:lpwstr>#e4100e,10,Arial Black</vt:lpwstr>
  </property>
  <property fmtid="{D5CDD505-2E9C-101B-9397-08002B2CF9AE}" pid="23" name="ClassificationContentMarkingFooterText">
    <vt:lpwstr>OFFICIAL: Sensitive</vt:lpwstr>
  </property>
  <property fmtid="{D5CDD505-2E9C-101B-9397-08002B2CF9AE}" pid="24" name="MSIP_Label_f6c7d016-c0e8-4bc1-9071-158a5ecbe94b_Enabled">
    <vt:lpwstr>true</vt:lpwstr>
  </property>
  <property fmtid="{D5CDD505-2E9C-101B-9397-08002B2CF9AE}" pid="25" name="MSIP_Label_f6c7d016-c0e8-4bc1-9071-158a5ecbe94b_SetDate">
    <vt:lpwstr>2026-02-11T01:03:13Z</vt:lpwstr>
  </property>
  <property fmtid="{D5CDD505-2E9C-101B-9397-08002B2CF9AE}" pid="26" name="MSIP_Label_f6c7d016-c0e8-4bc1-9071-158a5ecbe94b_Method">
    <vt:lpwstr>Privileged</vt:lpwstr>
  </property>
  <property fmtid="{D5CDD505-2E9C-101B-9397-08002B2CF9AE}" pid="27" name="MSIP_Label_f6c7d016-c0e8-4bc1-9071-158a5ecbe94b_Name">
    <vt:lpwstr>f6c7d016-c0e8-4bc1-9071-158a5ecbe94b</vt:lpwstr>
  </property>
  <property fmtid="{D5CDD505-2E9C-101B-9397-08002B2CF9AE}" pid="28" name="MSIP_Label_f6c7d016-c0e8-4bc1-9071-158a5ecbe94b_SiteId">
    <vt:lpwstr>c0e0601f-0fac-449c-9c88-a104c4eb9f28</vt:lpwstr>
  </property>
  <property fmtid="{D5CDD505-2E9C-101B-9397-08002B2CF9AE}" pid="29" name="MSIP_Label_f6c7d016-c0e8-4bc1-9071-158a5ecbe94b_ActionId">
    <vt:lpwstr>4cf7f537-e4dd-4636-8f13-4a8d0ec38d59</vt:lpwstr>
  </property>
  <property fmtid="{D5CDD505-2E9C-101B-9397-08002B2CF9AE}" pid="30" name="MSIP_Label_f6c7d016-c0e8-4bc1-9071-158a5ecbe94b_ContentBits">
    <vt:lpwstr>2</vt:lpwstr>
  </property>
  <property fmtid="{D5CDD505-2E9C-101B-9397-08002B2CF9AE}" pid="31" name="MSIP_Label_f6c7d016-c0e8-4bc1-9071-158a5ecbe94b_Tag">
    <vt:lpwstr>10, 0, 1, 2</vt:lpwstr>
  </property>
</Properties>
</file>