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0B03" w14:textId="77777777" w:rsidR="00BA12E2" w:rsidRPr="00C06145" w:rsidRDefault="00BA12E2" w:rsidP="004F0245">
      <w:pPr>
        <w:pStyle w:val="Title"/>
        <w:spacing w:before="240" w:line="204" w:lineRule="auto"/>
        <w:jc w:val="center"/>
        <w:rPr>
          <w:rFonts w:ascii="Arial" w:hAnsi="Arial" w:cs="Arial"/>
          <w:b/>
          <w:bCs/>
          <w:color w:val="0F4761"/>
        </w:rPr>
      </w:pPr>
      <w:bookmarkStart w:id="0" w:name="_Toc216770824"/>
      <w:r w:rsidRPr="00C06145">
        <w:rPr>
          <w:rFonts w:ascii="Arial" w:hAnsi="Arial" w:cs="Arial"/>
          <w:b/>
          <w:bCs/>
          <w:color w:val="0F4761"/>
          <w:spacing w:val="-14"/>
        </w:rPr>
        <w:t>BONDED</w:t>
      </w:r>
      <w:r w:rsidRPr="00C06145">
        <w:rPr>
          <w:rFonts w:ascii="Arial" w:hAnsi="Arial" w:cs="Arial"/>
          <w:b/>
          <w:bCs/>
          <w:color w:val="0F4761"/>
          <w:spacing w:val="-29"/>
        </w:rPr>
        <w:t xml:space="preserve"> </w:t>
      </w:r>
      <w:r w:rsidRPr="00C06145">
        <w:rPr>
          <w:rFonts w:ascii="Arial" w:hAnsi="Arial" w:cs="Arial"/>
          <w:b/>
          <w:bCs/>
          <w:color w:val="0F4761"/>
          <w:spacing w:val="-14"/>
        </w:rPr>
        <w:t>RETURN</w:t>
      </w:r>
      <w:r w:rsidRPr="00C06145">
        <w:rPr>
          <w:rFonts w:ascii="Arial" w:hAnsi="Arial" w:cs="Arial"/>
          <w:b/>
          <w:bCs/>
          <w:color w:val="0F4761"/>
          <w:spacing w:val="-30"/>
        </w:rPr>
        <w:t xml:space="preserve"> </w:t>
      </w:r>
      <w:r w:rsidRPr="00C06145">
        <w:rPr>
          <w:rFonts w:ascii="Arial" w:hAnsi="Arial" w:cs="Arial"/>
          <w:b/>
          <w:bCs/>
          <w:color w:val="0F4761"/>
          <w:spacing w:val="-14"/>
        </w:rPr>
        <w:t>OF</w:t>
      </w:r>
      <w:r w:rsidRPr="00C06145">
        <w:rPr>
          <w:rFonts w:ascii="Arial" w:hAnsi="Arial" w:cs="Arial"/>
          <w:b/>
          <w:bCs/>
          <w:color w:val="0F4761"/>
          <w:spacing w:val="-27"/>
        </w:rPr>
        <w:t xml:space="preserve"> </w:t>
      </w:r>
      <w:r w:rsidRPr="00C06145">
        <w:rPr>
          <w:rFonts w:ascii="Arial" w:hAnsi="Arial" w:cs="Arial"/>
          <w:b/>
          <w:bCs/>
          <w:color w:val="0F4761"/>
          <w:spacing w:val="-14"/>
        </w:rPr>
        <w:t xml:space="preserve">SERVICE </w:t>
      </w:r>
      <w:r w:rsidRPr="00C06145">
        <w:rPr>
          <w:rFonts w:ascii="Arial" w:hAnsi="Arial" w:cs="Arial"/>
          <w:b/>
          <w:bCs/>
          <w:color w:val="0F4761"/>
        </w:rPr>
        <w:t>SYSTEM</w:t>
      </w:r>
      <w:r w:rsidRPr="00C06145">
        <w:rPr>
          <w:rFonts w:ascii="Arial" w:hAnsi="Arial" w:cs="Arial"/>
          <w:b/>
          <w:bCs/>
          <w:color w:val="0F4761"/>
          <w:spacing w:val="-41"/>
        </w:rPr>
        <w:t xml:space="preserve"> </w:t>
      </w:r>
      <w:r w:rsidRPr="00C06145">
        <w:rPr>
          <w:rFonts w:ascii="Arial" w:hAnsi="Arial" w:cs="Arial"/>
          <w:b/>
          <w:bCs/>
          <w:color w:val="0F4761"/>
        </w:rPr>
        <w:t>(BROSS)</w:t>
      </w:r>
    </w:p>
    <w:p w14:paraId="065971FF" w14:textId="77777777" w:rsidR="00BA12E2" w:rsidRPr="00C06145" w:rsidRDefault="00BA12E2" w:rsidP="004F0245">
      <w:pPr>
        <w:spacing w:before="4000" w:after="0" w:line="240" w:lineRule="auto"/>
        <w:ind w:right="289"/>
        <w:jc w:val="center"/>
        <w:rPr>
          <w:rFonts w:ascii="Arial" w:hAnsi="Arial" w:cs="Arial"/>
          <w:b/>
          <w:smallCaps/>
          <w:color w:val="2E5395"/>
          <w:spacing w:val="-4"/>
          <w:sz w:val="52"/>
          <w:szCs w:val="52"/>
        </w:rPr>
      </w:pPr>
      <w:r w:rsidRPr="00C06145">
        <w:rPr>
          <w:rFonts w:ascii="Arial" w:hAnsi="Arial" w:cs="Arial"/>
          <w:b/>
          <w:smallCaps/>
          <w:color w:val="2E5395"/>
          <w:sz w:val="52"/>
          <w:szCs w:val="52"/>
        </w:rPr>
        <w:t>Participant</w:t>
      </w:r>
      <w:r w:rsidRPr="00C06145">
        <w:rPr>
          <w:rFonts w:ascii="Arial" w:hAnsi="Arial" w:cs="Arial"/>
          <w:b/>
          <w:smallCaps/>
          <w:color w:val="2E5395"/>
          <w:spacing w:val="78"/>
          <w:sz w:val="52"/>
          <w:szCs w:val="52"/>
        </w:rPr>
        <w:t xml:space="preserve"> </w:t>
      </w:r>
      <w:r w:rsidRPr="00C06145">
        <w:rPr>
          <w:rFonts w:ascii="Arial" w:hAnsi="Arial" w:cs="Arial"/>
          <w:b/>
          <w:smallCaps/>
          <w:color w:val="2E5395"/>
          <w:sz w:val="52"/>
          <w:szCs w:val="52"/>
        </w:rPr>
        <w:t>User</w:t>
      </w:r>
      <w:r w:rsidRPr="00C06145">
        <w:rPr>
          <w:rFonts w:ascii="Arial" w:hAnsi="Arial" w:cs="Arial"/>
          <w:b/>
          <w:smallCaps/>
          <w:color w:val="2E5395"/>
          <w:spacing w:val="75"/>
          <w:sz w:val="52"/>
          <w:szCs w:val="52"/>
        </w:rPr>
        <w:t xml:space="preserve"> </w:t>
      </w:r>
      <w:r w:rsidRPr="00C06145">
        <w:rPr>
          <w:rFonts w:ascii="Arial" w:hAnsi="Arial" w:cs="Arial"/>
          <w:b/>
          <w:smallCaps/>
          <w:color w:val="2E5395"/>
          <w:spacing w:val="-4"/>
          <w:sz w:val="52"/>
          <w:szCs w:val="52"/>
        </w:rPr>
        <w:t>Guide</w:t>
      </w:r>
    </w:p>
    <w:p w14:paraId="3076F970" w14:textId="790B82EC" w:rsidR="00BA12E2" w:rsidRPr="00C06145" w:rsidRDefault="00BA12E2" w:rsidP="004F0245">
      <w:pPr>
        <w:spacing w:after="240" w:line="240" w:lineRule="auto"/>
        <w:ind w:right="289"/>
        <w:jc w:val="center"/>
        <w:rPr>
          <w:rFonts w:ascii="Arial" w:hAnsi="Arial" w:cs="Arial"/>
          <w:b/>
          <w:smallCaps/>
          <w:color w:val="2E5395"/>
          <w:sz w:val="52"/>
          <w:szCs w:val="52"/>
        </w:rPr>
      </w:pPr>
      <w:r>
        <w:rPr>
          <w:rFonts w:ascii="Arial" w:hAnsi="Arial" w:cs="Arial"/>
          <w:b/>
          <w:smallCaps/>
          <w:color w:val="2E5395"/>
          <w:spacing w:val="-4"/>
          <w:sz w:val="52"/>
          <w:szCs w:val="52"/>
        </w:rPr>
        <w:t>Updating your Medical Course Timeframe</w:t>
      </w:r>
    </w:p>
    <w:p w14:paraId="5F4C0132" w14:textId="38A0C677" w:rsidR="00BA12E2" w:rsidRDefault="00555E1A" w:rsidP="00BA12E2">
      <w:pPr>
        <w:ind w:left="9" w:right="291"/>
        <w:jc w:val="center"/>
        <w:rPr>
          <w:rFonts w:ascii="Arial" w:hAnsi="Arial" w:cs="Arial"/>
          <w:b/>
          <w:smallCaps/>
          <w:color w:val="2E5395"/>
          <w:sz w:val="52"/>
          <w:szCs w:val="52"/>
        </w:rPr>
      </w:pPr>
      <w:r>
        <w:rPr>
          <w:rFonts w:ascii="Arial" w:hAnsi="Arial" w:cs="Arial"/>
          <w:b/>
          <w:smallCaps/>
          <w:color w:val="2E5395"/>
          <w:sz w:val="52"/>
          <w:szCs w:val="52"/>
        </w:rPr>
        <w:t>May</w:t>
      </w:r>
      <w:r w:rsidR="00BA12E2" w:rsidRPr="00C06145">
        <w:rPr>
          <w:rFonts w:ascii="Arial" w:hAnsi="Arial" w:cs="Arial"/>
          <w:b/>
          <w:smallCaps/>
          <w:color w:val="2E5395"/>
          <w:sz w:val="52"/>
          <w:szCs w:val="52"/>
        </w:rPr>
        <w:t xml:space="preserve"> 2026</w:t>
      </w:r>
    </w:p>
    <w:p w14:paraId="52C94DC1" w14:textId="77777777" w:rsidR="00BA12E2" w:rsidRDefault="00BA12E2">
      <w:pPr>
        <w:rPr>
          <w:rFonts w:ascii="Arial" w:hAnsi="Arial" w:cs="Arial"/>
          <w:b/>
          <w:smallCaps/>
          <w:color w:val="2E5395"/>
          <w:sz w:val="52"/>
          <w:szCs w:val="52"/>
        </w:rPr>
      </w:pPr>
      <w:r>
        <w:rPr>
          <w:rFonts w:ascii="Arial" w:hAnsi="Arial" w:cs="Arial"/>
          <w:b/>
          <w:smallCaps/>
          <w:color w:val="2E5395"/>
          <w:sz w:val="52"/>
          <w:szCs w:val="52"/>
        </w:rPr>
        <w:br w:type="page"/>
      </w:r>
    </w:p>
    <w:p w14:paraId="2CE6D059" w14:textId="650395A2" w:rsidR="008A26D2" w:rsidRPr="00785926" w:rsidRDefault="00BA12E2" w:rsidP="008A26D2">
      <w:pPr>
        <w:pStyle w:val="Heading2"/>
        <w:rPr>
          <w:color w:val="0F4761"/>
          <w:sz w:val="28"/>
          <w:szCs w:val="28"/>
        </w:rPr>
      </w:pPr>
      <w:bookmarkStart w:id="1" w:name="_Toc216770825"/>
      <w:bookmarkEnd w:id="0"/>
      <w:r w:rsidRPr="00785926">
        <w:rPr>
          <w:rFonts w:asciiTheme="minorHAnsi" w:hAnsiTheme="minorHAnsi"/>
          <w:color w:val="0F4761"/>
          <w:sz w:val="28"/>
          <w:szCs w:val="28"/>
        </w:rPr>
        <w:lastRenderedPageBreak/>
        <w:t>Updating</w:t>
      </w:r>
      <w:r w:rsidRPr="00785926">
        <w:rPr>
          <w:color w:val="0F4761"/>
          <w:sz w:val="28"/>
          <w:szCs w:val="28"/>
        </w:rPr>
        <w:t xml:space="preserve"> your Medical Course Timeframe</w:t>
      </w:r>
      <w:bookmarkEnd w:id="1"/>
    </w:p>
    <w:p w14:paraId="126FB158" w14:textId="16A8F332" w:rsidR="00B5709E" w:rsidRPr="00785926" w:rsidRDefault="00AF1507" w:rsidP="00B5709E">
      <w:pPr>
        <w:rPr>
          <w:rFonts w:eastAsia="Aptos" w:cs="Calibri"/>
          <w:kern w:val="2"/>
          <w14:ligatures w14:val="standardContextual"/>
        </w:rPr>
      </w:pPr>
      <w:r>
        <w:rPr>
          <w:rFonts w:eastAsia="Aptos" w:cs="Calibri"/>
          <w:kern w:val="2"/>
          <w14:ligatures w14:val="standardContextual"/>
        </w:rPr>
        <w:t>Your</w:t>
      </w:r>
      <w:r w:rsidR="00B5709E" w:rsidRPr="00785926">
        <w:rPr>
          <w:rFonts w:eastAsia="Aptos" w:cs="Calibri"/>
          <w:kern w:val="2"/>
          <w14:ligatures w14:val="standardContextual"/>
        </w:rPr>
        <w:t xml:space="preserve"> university enters the standard length of your </w:t>
      </w:r>
      <w:r>
        <w:rPr>
          <w:rFonts w:eastAsia="Aptos" w:cs="Calibri"/>
          <w:kern w:val="2"/>
          <w14:ligatures w14:val="standardContextual"/>
        </w:rPr>
        <w:t xml:space="preserve">medical </w:t>
      </w:r>
      <w:r w:rsidR="00B5709E" w:rsidRPr="00785926">
        <w:rPr>
          <w:rFonts w:eastAsia="Aptos" w:cs="Calibri"/>
          <w:kern w:val="2"/>
          <w14:ligatures w14:val="standardContextual"/>
        </w:rPr>
        <w:t xml:space="preserve">course into </w:t>
      </w:r>
      <w:r>
        <w:rPr>
          <w:rFonts w:eastAsia="Aptos" w:cs="Calibri"/>
          <w:kern w:val="2"/>
          <w14:ligatures w14:val="standardContextual"/>
        </w:rPr>
        <w:t xml:space="preserve">your </w:t>
      </w:r>
      <w:r w:rsidR="00B5709E" w:rsidRPr="00785926">
        <w:rPr>
          <w:rFonts w:eastAsia="Aptos" w:cs="Calibri"/>
          <w:kern w:val="2"/>
          <w14:ligatures w14:val="standardContextual"/>
        </w:rPr>
        <w:t>BRoSS</w:t>
      </w:r>
      <w:r>
        <w:rPr>
          <w:rFonts w:eastAsia="Aptos" w:cs="Calibri"/>
          <w:kern w:val="2"/>
          <w14:ligatures w14:val="standardContextual"/>
        </w:rPr>
        <w:t xml:space="preserve"> record</w:t>
      </w:r>
      <w:r w:rsidR="00B5709E" w:rsidRPr="00785926">
        <w:rPr>
          <w:rFonts w:eastAsia="Aptos" w:cs="Calibri"/>
          <w:kern w:val="2"/>
          <w14:ligatures w14:val="standardContextual"/>
        </w:rPr>
        <w:t>.</w:t>
      </w:r>
    </w:p>
    <w:p w14:paraId="61F33E62" w14:textId="25ED7396" w:rsidR="00B5709E" w:rsidRPr="00785926" w:rsidRDefault="00B5709E" w:rsidP="00B5709E">
      <w:pPr>
        <w:rPr>
          <w:rFonts w:eastAsia="Aptos" w:cs="Calibri"/>
          <w:kern w:val="2"/>
          <w14:ligatures w14:val="standardContextual"/>
        </w:rPr>
      </w:pPr>
      <w:r w:rsidRPr="00785926">
        <w:rPr>
          <w:rFonts w:eastAsia="Aptos" w:cs="Calibri"/>
          <w:kern w:val="2"/>
          <w14:ligatures w14:val="standardContextual"/>
        </w:rPr>
        <w:t xml:space="preserve">If your enrolment changes at any stage during your studies, you </w:t>
      </w:r>
      <w:r w:rsidR="00AF1507">
        <w:rPr>
          <w:rFonts w:eastAsia="Aptos" w:cs="Calibri"/>
          <w:kern w:val="2"/>
          <w14:ligatures w14:val="standardContextual"/>
        </w:rPr>
        <w:t>must</w:t>
      </w:r>
      <w:r w:rsidRPr="00785926">
        <w:rPr>
          <w:rFonts w:eastAsia="Aptos" w:cs="Calibri"/>
          <w:kern w:val="2"/>
          <w14:ligatures w14:val="standardContextual"/>
        </w:rPr>
        <w:t xml:space="preserve"> update BRoSS. This includes:</w:t>
      </w:r>
    </w:p>
    <w:p w14:paraId="4BAD1609" w14:textId="24248564" w:rsidR="00B5709E" w:rsidRPr="00785926" w:rsidRDefault="00B5709E" w:rsidP="00785926">
      <w:pPr>
        <w:pStyle w:val="ListParagraph"/>
        <w:numPr>
          <w:ilvl w:val="0"/>
          <w:numId w:val="8"/>
        </w:numPr>
        <w:ind w:left="584" w:hanging="357"/>
        <w:rPr>
          <w:rFonts w:eastAsia="Aptos" w:cs="Calibri"/>
          <w:kern w:val="2"/>
          <w14:ligatures w14:val="standardContextual"/>
        </w:rPr>
      </w:pPr>
      <w:r w:rsidRPr="00785926">
        <w:rPr>
          <w:rFonts w:eastAsia="Aptos" w:cs="Calibri"/>
          <w:kern w:val="2"/>
          <w14:ligatures w14:val="standardContextual"/>
        </w:rPr>
        <w:t xml:space="preserve">Getting advanced standing, so you graduate </w:t>
      </w:r>
      <w:r w:rsidR="009E35BD">
        <w:rPr>
          <w:rFonts w:eastAsia="Aptos" w:cs="Calibri"/>
          <w:kern w:val="2"/>
          <w14:ligatures w14:val="standardContextual"/>
        </w:rPr>
        <w:t>ea</w:t>
      </w:r>
      <w:r w:rsidRPr="00785926">
        <w:rPr>
          <w:rFonts w:eastAsia="Aptos" w:cs="Calibri"/>
          <w:kern w:val="2"/>
          <w14:ligatures w14:val="standardContextual"/>
        </w:rPr>
        <w:t>rly.</w:t>
      </w:r>
    </w:p>
    <w:p w14:paraId="4A332857" w14:textId="578DA8D2" w:rsidR="00B5709E" w:rsidRPr="00785926" w:rsidRDefault="00B5709E" w:rsidP="00785926">
      <w:pPr>
        <w:pStyle w:val="ListParagraph"/>
        <w:numPr>
          <w:ilvl w:val="0"/>
          <w:numId w:val="8"/>
        </w:numPr>
        <w:ind w:left="584" w:hanging="357"/>
        <w:rPr>
          <w:rFonts w:eastAsia="Aptos" w:cs="Calibri"/>
          <w:kern w:val="2"/>
          <w14:ligatures w14:val="standardContextual"/>
        </w:rPr>
      </w:pPr>
      <w:r w:rsidRPr="00785926">
        <w:rPr>
          <w:rFonts w:eastAsia="Aptos" w:cs="Calibri"/>
          <w:kern w:val="2"/>
          <w14:ligatures w14:val="standardContextual"/>
        </w:rPr>
        <w:t>Failing a course and repeating a semester or year.</w:t>
      </w:r>
    </w:p>
    <w:p w14:paraId="2CFD62A7" w14:textId="4F3FF45B" w:rsidR="00B5709E" w:rsidRPr="00785926" w:rsidRDefault="00B5709E" w:rsidP="00785926">
      <w:pPr>
        <w:pStyle w:val="ListParagraph"/>
        <w:numPr>
          <w:ilvl w:val="0"/>
          <w:numId w:val="8"/>
        </w:numPr>
        <w:ind w:left="584" w:hanging="357"/>
        <w:rPr>
          <w:rFonts w:eastAsia="Aptos" w:cs="Calibri"/>
          <w:kern w:val="2"/>
          <w14:ligatures w14:val="standardContextual"/>
        </w:rPr>
      </w:pPr>
      <w:r w:rsidRPr="00785926">
        <w:rPr>
          <w:rFonts w:eastAsia="Aptos" w:cs="Calibri"/>
          <w:kern w:val="2"/>
          <w14:ligatures w14:val="standardContextual"/>
        </w:rPr>
        <w:t>Deferring your studies or taking a leave of absence.</w:t>
      </w:r>
    </w:p>
    <w:p w14:paraId="2079E363" w14:textId="7B93B4AF" w:rsidR="00B5709E" w:rsidRPr="00785926" w:rsidRDefault="00B5709E" w:rsidP="00B5709E">
      <w:pPr>
        <w:rPr>
          <w:rFonts w:eastAsia="Aptos" w:cs="Calibri"/>
          <w:kern w:val="2"/>
          <w14:ligatures w14:val="standardContextual"/>
        </w:rPr>
      </w:pPr>
      <w:r w:rsidRPr="00785926">
        <w:rPr>
          <w:rFonts w:eastAsia="Aptos" w:cs="Calibri"/>
          <w:kern w:val="2"/>
          <w14:ligatures w14:val="standardContextual"/>
        </w:rPr>
        <w:t xml:space="preserve">Your medical course timeframe in BRoSS </w:t>
      </w:r>
      <w:r w:rsidR="00AF1507">
        <w:rPr>
          <w:rFonts w:eastAsia="Aptos" w:cs="Calibri"/>
          <w:kern w:val="2"/>
          <w14:ligatures w14:val="standardContextual"/>
        </w:rPr>
        <w:t>must</w:t>
      </w:r>
      <w:r w:rsidRPr="00785926">
        <w:rPr>
          <w:rFonts w:eastAsia="Aptos" w:cs="Calibri"/>
          <w:kern w:val="2"/>
          <w14:ligatures w14:val="standardContextual"/>
        </w:rPr>
        <w:t xml:space="preserve"> match your actual enrolment</w:t>
      </w:r>
      <w:r w:rsidR="003423BE">
        <w:rPr>
          <w:rFonts w:eastAsia="Aptos" w:cs="Calibri"/>
          <w:kern w:val="2"/>
          <w14:ligatures w14:val="standardContextual"/>
        </w:rPr>
        <w:t xml:space="preserve"> so that</w:t>
      </w:r>
      <w:r w:rsidRPr="00785926">
        <w:rPr>
          <w:rFonts w:eastAsia="Aptos" w:cs="Calibri"/>
          <w:kern w:val="2"/>
          <w14:ligatures w14:val="standardContextual"/>
        </w:rPr>
        <w:t xml:space="preserve"> your Commonwealth Supported Place (CSP) </w:t>
      </w:r>
      <w:r w:rsidR="003423BE">
        <w:rPr>
          <w:rFonts w:eastAsia="Aptos" w:cs="Calibri"/>
          <w:kern w:val="2"/>
          <w14:ligatures w14:val="standardContextual"/>
        </w:rPr>
        <w:t>calculates correctly</w:t>
      </w:r>
      <w:r w:rsidRPr="00785926">
        <w:rPr>
          <w:rFonts w:eastAsia="Aptos" w:cs="Calibri"/>
          <w:kern w:val="2"/>
          <w14:ligatures w14:val="standardContextual"/>
        </w:rPr>
        <w:t>.</w:t>
      </w:r>
    </w:p>
    <w:p w14:paraId="5278A8D0" w14:textId="77777777" w:rsidR="00B5709E" w:rsidRPr="00B5709E" w:rsidRDefault="00B5709E" w:rsidP="00785926">
      <w:pPr>
        <w:spacing w:after="80"/>
        <w:rPr>
          <w:rFonts w:eastAsia="Aptos" w:cs="Calibri"/>
          <w:color w:val="0F4761"/>
          <w:kern w:val="2"/>
          <w:sz w:val="28"/>
          <w:szCs w:val="28"/>
          <w14:ligatures w14:val="standardContextual"/>
        </w:rPr>
      </w:pPr>
      <w:r w:rsidRPr="00B5709E">
        <w:rPr>
          <w:rFonts w:eastAsia="Aptos" w:cs="Calibri"/>
          <w:color w:val="0F4761"/>
          <w:kern w:val="2"/>
          <w:sz w:val="28"/>
          <w:szCs w:val="28"/>
          <w14:ligatures w14:val="standardContextual"/>
        </w:rPr>
        <w:t>How to update your medical course timeframe</w:t>
      </w:r>
    </w:p>
    <w:p w14:paraId="32CC555D" w14:textId="6F5DD305" w:rsidR="00B5709E" w:rsidRPr="00B5709E" w:rsidRDefault="007D6920" w:rsidP="00B5709E">
      <w:pPr>
        <w:rPr>
          <w:rFonts w:eastAsia="Aptos" w:cs="Calibri"/>
          <w:kern w:val="2"/>
          <w14:ligatures w14:val="standardContextual"/>
        </w:rPr>
      </w:pPr>
      <w:r>
        <w:rPr>
          <w:rFonts w:eastAsia="Aptos" w:cs="Calibri"/>
          <w:kern w:val="2"/>
          <w14:ligatures w14:val="standardContextual"/>
        </w:rPr>
        <w:t>From your BRoSS dashboard, c</w:t>
      </w:r>
      <w:r w:rsidR="00B5709E" w:rsidRPr="00B5709E">
        <w:rPr>
          <w:rFonts w:eastAsia="Aptos" w:cs="Calibri"/>
          <w:kern w:val="2"/>
          <w14:ligatures w14:val="standardContextual"/>
        </w:rPr>
        <w:t xml:space="preserve">lick on </w:t>
      </w:r>
      <w:r w:rsidR="00B5709E" w:rsidRPr="00B5709E">
        <w:rPr>
          <w:rFonts w:eastAsia="Aptos" w:cs="Calibri"/>
          <w:i/>
          <w:iCs/>
          <w:kern w:val="2"/>
          <w14:ligatures w14:val="standardContextual"/>
        </w:rPr>
        <w:t>My Program Information</w:t>
      </w:r>
      <w:r w:rsidR="00B5709E" w:rsidRPr="00B5709E">
        <w:rPr>
          <w:rFonts w:eastAsia="Aptos" w:cs="Calibri"/>
          <w:kern w:val="2"/>
          <w14:ligatures w14:val="standardContextual"/>
        </w:rPr>
        <w:t>. </w:t>
      </w:r>
    </w:p>
    <w:p w14:paraId="7E31FD4D" w14:textId="77777777" w:rsidR="007D6920" w:rsidRDefault="007D6920" w:rsidP="007D6920">
      <w:pPr>
        <w:rPr>
          <w:rFonts w:eastAsia="Aptos" w:cs="Calibri"/>
          <w:kern w:val="2"/>
          <w14:ligatures w14:val="standardContextual"/>
        </w:rPr>
      </w:pPr>
      <w:r w:rsidRPr="007D6920">
        <w:rPr>
          <w:rFonts w:eastAsia="Aptos" w:cs="Calibri"/>
          <w:b/>
          <w:bCs/>
          <w:i/>
          <w:iCs/>
          <w:noProof/>
          <w:kern w:val="2"/>
          <w14:ligatures w14:val="standardContextual"/>
        </w:rPr>
        <w:drawing>
          <wp:inline distT="0" distB="0" distL="0" distR="0" wp14:anchorId="65D93019" wp14:editId="55AC9DAB">
            <wp:extent cx="4148080" cy="1181100"/>
            <wp:effectExtent l="0" t="0" r="5080" b="0"/>
            <wp:docPr id="741623094" name="Picture 1" descr="Screenshot of a BRoSS user dashboard showing the &quot;My Program Information&quot; button with a green border indicating where to c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23094" name="Picture 1" descr="Screenshot of a BRoSS user dashboard showing the &quot;My Program Information&quot; button with a green border indicating where to click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015" cy="119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B3666" w14:textId="1D54D012" w:rsidR="007653B1" w:rsidRDefault="007D6920" w:rsidP="007D6920">
      <w:pPr>
        <w:spacing w:before="120"/>
        <w:rPr>
          <w:rFonts w:eastAsia="Aptos" w:cs="Calibri"/>
          <w:kern w:val="2"/>
          <w14:ligatures w14:val="standardContextual"/>
        </w:rPr>
      </w:pPr>
      <w:r>
        <w:rPr>
          <w:rFonts w:eastAsia="Aptos" w:cs="Calibri"/>
          <w:kern w:val="2"/>
          <w14:ligatures w14:val="standardContextual"/>
        </w:rPr>
        <w:t>O</w:t>
      </w:r>
      <w:r w:rsidR="007653B1">
        <w:rPr>
          <w:rFonts w:eastAsia="Aptos" w:cs="Calibri"/>
          <w:kern w:val="2"/>
          <w14:ligatures w14:val="standardContextual"/>
        </w:rPr>
        <w:t>pen</w:t>
      </w:r>
      <w:r w:rsidR="007653B1" w:rsidRPr="00B5709E">
        <w:rPr>
          <w:rFonts w:eastAsia="Aptos" w:cs="Calibri"/>
          <w:kern w:val="2"/>
          <w14:ligatures w14:val="standardContextual"/>
        </w:rPr>
        <w:t xml:space="preserve"> the </w:t>
      </w:r>
      <w:r w:rsidR="007653B1" w:rsidRPr="00B5709E">
        <w:rPr>
          <w:rFonts w:eastAsia="Aptos" w:cs="Calibri"/>
          <w:i/>
          <w:iCs/>
          <w:kern w:val="2"/>
          <w14:ligatures w14:val="standardContextual"/>
        </w:rPr>
        <w:t xml:space="preserve">Medical Course Timeframe </w:t>
      </w:r>
      <w:r w:rsidR="007653B1" w:rsidRPr="00B5709E">
        <w:rPr>
          <w:rFonts w:eastAsia="Aptos" w:cs="Calibri"/>
          <w:kern w:val="2"/>
          <w14:ligatures w14:val="standardContextual"/>
        </w:rPr>
        <w:t>accordion. </w:t>
      </w:r>
    </w:p>
    <w:p w14:paraId="278E2597" w14:textId="2E95734E" w:rsidR="007653B1" w:rsidRDefault="004F0245" w:rsidP="007653B1">
      <w:pPr>
        <w:rPr>
          <w:rFonts w:eastAsia="Aptos" w:cs="Calibri"/>
          <w:kern w:val="2"/>
          <w14:ligatures w14:val="standardContextual"/>
        </w:rPr>
      </w:pPr>
      <w:r w:rsidRPr="004F0245">
        <w:rPr>
          <w:rFonts w:eastAsia="Aptos" w:cs="Calibri"/>
          <w:noProof/>
          <w:kern w:val="2"/>
          <w14:ligatures w14:val="standardContextual"/>
        </w:rPr>
        <w:drawing>
          <wp:inline distT="0" distB="0" distL="0" distR="0" wp14:anchorId="3675567F" wp14:editId="65C215FB">
            <wp:extent cx="2700000" cy="2138400"/>
            <wp:effectExtent l="0" t="0" r="5715" b="0"/>
            <wp:docPr id="1771726356" name="Picture 1" descr="Screenshot of the &quot;My Program information&quot; page with the &quot;Medical course timeframe&quot; accordion highlighted with a green border, indicating to the user where to click to open the accordio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26356" name="Picture 1" descr="Screenshot of the &quot;My Program information&quot; page with the &quot;Medical course timeframe&quot; accordion highlighted with a green border, indicating to the user where to click to open the accordion.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1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3602" w14:textId="77777777" w:rsidR="004F0245" w:rsidRDefault="004F0245">
      <w:pPr>
        <w:rPr>
          <w:rFonts w:eastAsia="Aptos" w:cs="Calibri"/>
          <w:kern w:val="2"/>
          <w14:ligatures w14:val="standardContextual"/>
        </w:rPr>
      </w:pPr>
      <w:r>
        <w:rPr>
          <w:rFonts w:eastAsia="Aptos" w:cs="Calibri"/>
          <w:kern w:val="2"/>
          <w14:ligatures w14:val="standardContextual"/>
        </w:rPr>
        <w:br w:type="page"/>
      </w:r>
    </w:p>
    <w:p w14:paraId="63F396D7" w14:textId="3625E663" w:rsidR="00B5709E" w:rsidRPr="00B5709E" w:rsidRDefault="00B5709E" w:rsidP="00B5709E">
      <w:pPr>
        <w:rPr>
          <w:rFonts w:eastAsia="Aptos" w:cs="Calibri"/>
          <w:kern w:val="2"/>
          <w14:ligatures w14:val="standardContextual"/>
        </w:rPr>
      </w:pPr>
      <w:r w:rsidRPr="00B5709E">
        <w:rPr>
          <w:rFonts w:eastAsia="Aptos" w:cs="Calibri"/>
          <w:kern w:val="2"/>
          <w14:ligatures w14:val="standardContextual"/>
        </w:rPr>
        <w:lastRenderedPageBreak/>
        <w:t>Under this accordion, you will see:</w:t>
      </w:r>
    </w:p>
    <w:p w14:paraId="12EEAFF1" w14:textId="464C8E3E" w:rsidR="00B5709E" w:rsidRPr="00B5709E" w:rsidRDefault="00B5709E" w:rsidP="00785926">
      <w:pPr>
        <w:rPr>
          <w:rFonts w:eastAsia="Aptos" w:cs="Calibri"/>
          <w:kern w:val="2"/>
          <w14:ligatures w14:val="standardContextual"/>
        </w:rPr>
      </w:pPr>
      <w:r w:rsidRPr="00B5709E">
        <w:rPr>
          <w:rFonts w:eastAsia="Aptos" w:cs="Calibri"/>
          <w:b/>
          <w:bCs/>
          <w:kern w:val="2"/>
          <w14:ligatures w14:val="standardContextual"/>
        </w:rPr>
        <w:t xml:space="preserve">Length of course: </w:t>
      </w:r>
      <w:r w:rsidRPr="00B5709E">
        <w:rPr>
          <w:rFonts w:eastAsia="Aptos" w:cs="Calibri"/>
          <w:kern w:val="2"/>
          <w14:ligatures w14:val="standardContextual"/>
        </w:rPr>
        <w:t>Standard length</w:t>
      </w:r>
      <w:r w:rsidR="00041C21">
        <w:rPr>
          <w:rFonts w:eastAsia="Aptos" w:cs="Calibri"/>
          <w:kern w:val="2"/>
          <w14:ligatures w14:val="standardContextual"/>
        </w:rPr>
        <w:t xml:space="preserve"> of your medical course in years</w:t>
      </w:r>
      <w:r w:rsidRPr="00B5709E">
        <w:rPr>
          <w:rFonts w:eastAsia="Aptos" w:cs="Calibri"/>
          <w:kern w:val="2"/>
          <w14:ligatures w14:val="standardContextual"/>
        </w:rPr>
        <w:t xml:space="preserve">. This cannot be changed. </w:t>
      </w:r>
      <w:proofErr w:type="gramStart"/>
      <w:r w:rsidRPr="00B5709E">
        <w:rPr>
          <w:rFonts w:eastAsia="Aptos" w:cs="Calibri"/>
          <w:kern w:val="2"/>
          <w14:ligatures w14:val="standardContextual"/>
        </w:rPr>
        <w:t>As long as</w:t>
      </w:r>
      <w:proofErr w:type="gramEnd"/>
      <w:r w:rsidRPr="00B5709E">
        <w:rPr>
          <w:rFonts w:eastAsia="Aptos" w:cs="Calibri"/>
          <w:kern w:val="2"/>
          <w14:ligatures w14:val="standardContextual"/>
        </w:rPr>
        <w:t xml:space="preserve"> the </w:t>
      </w:r>
      <w:r w:rsidR="00041C21" w:rsidRPr="00041C21">
        <w:rPr>
          <w:rFonts w:eastAsia="Aptos" w:cs="Calibri"/>
          <w:i/>
          <w:iCs/>
          <w:kern w:val="2"/>
          <w14:ligatures w14:val="standardContextual"/>
        </w:rPr>
        <w:t xml:space="preserve">Current academic Program </w:t>
      </w:r>
      <w:r w:rsidR="00041C21">
        <w:rPr>
          <w:rFonts w:eastAsia="Aptos" w:cs="Calibri"/>
          <w:kern w:val="2"/>
          <w14:ligatures w14:val="standardContextual"/>
        </w:rPr>
        <w:t>table</w:t>
      </w:r>
      <w:r w:rsidR="00041C21" w:rsidRPr="00B5709E">
        <w:rPr>
          <w:rFonts w:eastAsia="Aptos" w:cs="Calibri"/>
          <w:kern w:val="2"/>
          <w14:ligatures w14:val="standardContextual"/>
        </w:rPr>
        <w:t xml:space="preserve"> </w:t>
      </w:r>
      <w:r w:rsidRPr="00B5709E">
        <w:rPr>
          <w:rFonts w:eastAsia="Aptos" w:cs="Calibri"/>
          <w:kern w:val="2"/>
          <w14:ligatures w14:val="standardContextual"/>
        </w:rPr>
        <w:t xml:space="preserve">and the </w:t>
      </w:r>
      <w:r w:rsidR="00041C21" w:rsidRPr="00041C21">
        <w:rPr>
          <w:rFonts w:eastAsia="Aptos" w:cs="Calibri"/>
          <w:i/>
          <w:iCs/>
          <w:kern w:val="2"/>
          <w14:ligatures w14:val="standardContextual"/>
        </w:rPr>
        <w:t>Expected medical course completion date</w:t>
      </w:r>
      <w:r w:rsidR="00041C21" w:rsidRPr="00B5709E">
        <w:rPr>
          <w:rFonts w:eastAsia="Aptos" w:cs="Calibri"/>
          <w:kern w:val="2"/>
          <w14:ligatures w14:val="standardContextual"/>
        </w:rPr>
        <w:t xml:space="preserve"> </w:t>
      </w:r>
      <w:r w:rsidRPr="00B5709E">
        <w:rPr>
          <w:rFonts w:eastAsia="Aptos" w:cs="Calibri"/>
          <w:kern w:val="2"/>
          <w14:ligatures w14:val="standardContextual"/>
        </w:rPr>
        <w:t xml:space="preserve">are correct for your attendance, then your record </w:t>
      </w:r>
      <w:r w:rsidR="00041C21">
        <w:rPr>
          <w:rFonts w:eastAsia="Aptos" w:cs="Calibri"/>
          <w:kern w:val="2"/>
          <w14:ligatures w14:val="standardContextual"/>
        </w:rPr>
        <w:t>is correct</w:t>
      </w:r>
      <w:r w:rsidRPr="00B5709E">
        <w:rPr>
          <w:rFonts w:eastAsia="Aptos" w:cs="Calibri"/>
          <w:kern w:val="2"/>
          <w14:ligatures w14:val="standardContextual"/>
        </w:rPr>
        <w:t>.</w:t>
      </w:r>
    </w:p>
    <w:p w14:paraId="69E0715D" w14:textId="62FC8423" w:rsidR="00B5709E" w:rsidRPr="00B5709E" w:rsidRDefault="00B5709E" w:rsidP="00785926">
      <w:pPr>
        <w:rPr>
          <w:rFonts w:eastAsia="Aptos" w:cs="Calibri"/>
          <w:kern w:val="2"/>
          <w14:ligatures w14:val="standardContextual"/>
        </w:rPr>
      </w:pPr>
      <w:r w:rsidRPr="00B5709E">
        <w:rPr>
          <w:rFonts w:eastAsia="Aptos" w:cs="Calibri"/>
          <w:b/>
          <w:bCs/>
          <w:kern w:val="2"/>
          <w14:ligatures w14:val="standardContextual"/>
        </w:rPr>
        <w:t>Expected medical course completion date:</w:t>
      </w:r>
      <w:r w:rsidRPr="00B5709E">
        <w:rPr>
          <w:rFonts w:eastAsia="Aptos" w:cs="Calibri"/>
          <w:kern w:val="2"/>
          <w14:ligatures w14:val="standardContextual"/>
        </w:rPr>
        <w:t xml:space="preserve"> This will </w:t>
      </w:r>
      <w:r w:rsidR="00041C21">
        <w:rPr>
          <w:rFonts w:eastAsia="Aptos" w:cs="Calibri"/>
          <w:kern w:val="2"/>
          <w14:ligatures w14:val="standardContextual"/>
        </w:rPr>
        <w:t>update</w:t>
      </w:r>
      <w:r w:rsidRPr="00B5709E">
        <w:rPr>
          <w:rFonts w:eastAsia="Aptos" w:cs="Calibri"/>
          <w:kern w:val="2"/>
          <w14:ligatures w14:val="standardContextual"/>
        </w:rPr>
        <w:t xml:space="preserve"> if you </w:t>
      </w:r>
      <w:r w:rsidR="00041C21">
        <w:rPr>
          <w:rFonts w:eastAsia="Aptos" w:cs="Calibri"/>
          <w:kern w:val="2"/>
          <w14:ligatures w14:val="standardContextual"/>
        </w:rPr>
        <w:t xml:space="preserve">make changes in the </w:t>
      </w:r>
      <w:r w:rsidR="00041C21" w:rsidRPr="00041C21">
        <w:rPr>
          <w:rFonts w:eastAsia="Aptos" w:cs="Calibri"/>
          <w:i/>
          <w:iCs/>
          <w:kern w:val="2"/>
          <w14:ligatures w14:val="standardContextual"/>
        </w:rPr>
        <w:t xml:space="preserve">Current academic Program </w:t>
      </w:r>
      <w:r w:rsidR="00041C21">
        <w:rPr>
          <w:rFonts w:eastAsia="Aptos" w:cs="Calibri"/>
          <w:kern w:val="2"/>
          <w14:ligatures w14:val="standardContextual"/>
        </w:rPr>
        <w:t xml:space="preserve">table. For example, if you updated the table to reflect a full year deferral, your </w:t>
      </w:r>
      <w:r w:rsidR="00041C21" w:rsidRPr="00041C21">
        <w:rPr>
          <w:rFonts w:eastAsia="Aptos" w:cs="Calibri"/>
          <w:i/>
          <w:iCs/>
          <w:kern w:val="2"/>
          <w14:ligatures w14:val="standardContextual"/>
        </w:rPr>
        <w:t>Expected medical course completion date</w:t>
      </w:r>
      <w:r w:rsidR="00041C21">
        <w:rPr>
          <w:rFonts w:eastAsia="Aptos" w:cs="Calibri"/>
          <w:kern w:val="2"/>
          <w14:ligatures w14:val="standardContextual"/>
        </w:rPr>
        <w:t xml:space="preserve"> would automatically extend by a year</w:t>
      </w:r>
      <w:r w:rsidRPr="00B5709E">
        <w:rPr>
          <w:rFonts w:eastAsia="Aptos" w:cs="Calibri"/>
          <w:kern w:val="2"/>
          <w14:ligatures w14:val="standardContextual"/>
        </w:rPr>
        <w:t>.</w:t>
      </w:r>
    </w:p>
    <w:p w14:paraId="6269DB31" w14:textId="34A87808" w:rsidR="00B5709E" w:rsidRPr="00B5709E" w:rsidRDefault="00B5709E" w:rsidP="00785926">
      <w:pPr>
        <w:rPr>
          <w:rFonts w:eastAsia="Aptos" w:cs="Calibri"/>
          <w:kern w:val="2"/>
          <w14:ligatures w14:val="standardContextual"/>
        </w:rPr>
      </w:pPr>
      <w:r w:rsidRPr="00B5709E">
        <w:rPr>
          <w:rFonts w:eastAsia="Aptos" w:cs="Calibri"/>
          <w:b/>
          <w:bCs/>
          <w:kern w:val="2"/>
          <w14:ligatures w14:val="standardContextual"/>
        </w:rPr>
        <w:t xml:space="preserve">Actual medical course completion date: </w:t>
      </w:r>
      <w:r w:rsidRPr="00B5709E">
        <w:rPr>
          <w:rFonts w:eastAsia="Aptos" w:cs="Calibri"/>
          <w:kern w:val="2"/>
          <w:u w:val="single"/>
          <w14:ligatures w14:val="standardContextual"/>
        </w:rPr>
        <w:t>This field will only appear once you graduate</w:t>
      </w:r>
      <w:r w:rsidRPr="00B5709E">
        <w:rPr>
          <w:rFonts w:eastAsia="Aptos" w:cs="Calibri"/>
          <w:kern w:val="2"/>
          <w14:ligatures w14:val="standardContextual"/>
        </w:rPr>
        <w:t xml:space="preserve">. It will show the date </w:t>
      </w:r>
      <w:r w:rsidR="007D6920">
        <w:rPr>
          <w:rFonts w:eastAsia="Aptos" w:cs="Calibri"/>
          <w:kern w:val="2"/>
          <w14:ligatures w14:val="standardContextual"/>
        </w:rPr>
        <w:t xml:space="preserve">you </w:t>
      </w:r>
      <w:r w:rsidRPr="00B5709E">
        <w:rPr>
          <w:rFonts w:eastAsia="Aptos" w:cs="Calibri"/>
          <w:kern w:val="2"/>
          <w14:ligatures w14:val="standardContextual"/>
        </w:rPr>
        <w:t xml:space="preserve">entered in your </w:t>
      </w:r>
      <w:r w:rsidRPr="00B5709E">
        <w:rPr>
          <w:rFonts w:eastAsia="Aptos" w:cs="Calibri"/>
          <w:i/>
          <w:iCs/>
          <w:kern w:val="2"/>
          <w14:ligatures w14:val="standardContextual"/>
        </w:rPr>
        <w:t xml:space="preserve">Completion of medical course </w:t>
      </w:r>
      <w:r w:rsidRPr="00B5709E">
        <w:rPr>
          <w:rFonts w:eastAsia="Aptos" w:cs="Calibri"/>
          <w:kern w:val="2"/>
          <w14:ligatures w14:val="standardContextual"/>
        </w:rPr>
        <w:t>advisory.</w:t>
      </w:r>
    </w:p>
    <w:p w14:paraId="120AE1E9" w14:textId="7094F22C" w:rsidR="00B5709E" w:rsidRPr="00B5709E" w:rsidRDefault="003423BE" w:rsidP="00785926">
      <w:pPr>
        <w:rPr>
          <w:rFonts w:eastAsia="Aptos" w:cs="Calibri"/>
          <w:kern w:val="2"/>
          <w14:ligatures w14:val="standardContextual"/>
        </w:rPr>
      </w:pPr>
      <w:r>
        <w:rPr>
          <w:rFonts w:eastAsia="Aptos" w:cs="Calibri"/>
          <w:b/>
          <w:bCs/>
          <w:kern w:val="2"/>
          <w14:ligatures w14:val="standardContextual"/>
        </w:rPr>
        <w:t>Current academic Program</w:t>
      </w:r>
      <w:r w:rsidR="00B5709E" w:rsidRPr="00B5709E">
        <w:rPr>
          <w:rFonts w:eastAsia="Aptos" w:cs="Calibri"/>
          <w:b/>
          <w:bCs/>
          <w:kern w:val="2"/>
          <w14:ligatures w14:val="standardContextual"/>
        </w:rPr>
        <w:t xml:space="preserve"> table: </w:t>
      </w:r>
      <w:r w:rsidR="00B5709E" w:rsidRPr="00B5709E">
        <w:rPr>
          <w:rFonts w:eastAsia="Aptos" w:cs="Calibri"/>
          <w:kern w:val="2"/>
          <w14:ligatures w14:val="standardContextual"/>
        </w:rPr>
        <w:t xml:space="preserve">You must update this to </w:t>
      </w:r>
      <w:r w:rsidR="00041C21">
        <w:rPr>
          <w:rFonts w:eastAsia="Aptos" w:cs="Calibri"/>
          <w:kern w:val="2"/>
          <w14:ligatures w14:val="standardContextual"/>
        </w:rPr>
        <w:t>reflect</w:t>
      </w:r>
      <w:r w:rsidR="00B5709E" w:rsidRPr="00B5709E">
        <w:rPr>
          <w:rFonts w:eastAsia="Aptos" w:cs="Calibri"/>
          <w:kern w:val="2"/>
          <w14:ligatures w14:val="standardContextual"/>
        </w:rPr>
        <w:t xml:space="preserve"> your </w:t>
      </w:r>
      <w:r w:rsidR="00B5709E" w:rsidRPr="00B5709E">
        <w:rPr>
          <w:rFonts w:eastAsia="Aptos" w:cs="Calibri"/>
          <w:i/>
          <w:iCs/>
          <w:kern w:val="2"/>
          <w14:ligatures w14:val="standardContextual"/>
        </w:rPr>
        <w:t>actual</w:t>
      </w:r>
      <w:r w:rsidR="00B5709E" w:rsidRPr="00B5709E">
        <w:rPr>
          <w:rFonts w:eastAsia="Aptos" w:cs="Calibri"/>
          <w:kern w:val="2"/>
          <w14:ligatures w14:val="standardContextual"/>
        </w:rPr>
        <w:t xml:space="preserve"> attendance. You can:</w:t>
      </w:r>
    </w:p>
    <w:p w14:paraId="46896BD4" w14:textId="77777777" w:rsidR="00B5709E" w:rsidRPr="00785926" w:rsidRDefault="00B5709E" w:rsidP="008E1C06">
      <w:pPr>
        <w:pStyle w:val="ListParagraph"/>
        <w:numPr>
          <w:ilvl w:val="0"/>
          <w:numId w:val="9"/>
        </w:numPr>
        <w:ind w:left="584" w:hanging="357"/>
        <w:rPr>
          <w:rFonts w:eastAsia="Aptos" w:cs="Calibri"/>
          <w:kern w:val="2"/>
          <w14:ligatures w14:val="standardContextual"/>
        </w:rPr>
      </w:pPr>
      <w:r w:rsidRPr="00785926">
        <w:rPr>
          <w:rFonts w:eastAsia="Aptos" w:cs="Calibri"/>
          <w:kern w:val="2"/>
          <w14:ligatures w14:val="standardContextual"/>
        </w:rPr>
        <w:t>Add years.</w:t>
      </w:r>
    </w:p>
    <w:p w14:paraId="20FA8919" w14:textId="77777777" w:rsidR="00B5709E" w:rsidRPr="00785926" w:rsidRDefault="00B5709E" w:rsidP="008E1C06">
      <w:pPr>
        <w:pStyle w:val="ListParagraph"/>
        <w:numPr>
          <w:ilvl w:val="0"/>
          <w:numId w:val="9"/>
        </w:numPr>
        <w:ind w:left="584" w:hanging="357"/>
        <w:rPr>
          <w:rFonts w:eastAsia="Aptos" w:cs="Calibri"/>
          <w:kern w:val="2"/>
          <w14:ligatures w14:val="standardContextual"/>
        </w:rPr>
      </w:pPr>
      <w:r w:rsidRPr="00785926">
        <w:rPr>
          <w:rFonts w:eastAsia="Aptos" w:cs="Calibri"/>
          <w:kern w:val="2"/>
          <w14:ligatures w14:val="standardContextual"/>
        </w:rPr>
        <w:t>Remove years.</w:t>
      </w:r>
    </w:p>
    <w:p w14:paraId="466A38D5" w14:textId="5417CE24" w:rsidR="00B5709E" w:rsidRPr="00785926" w:rsidRDefault="00B5709E" w:rsidP="008E1C06">
      <w:pPr>
        <w:pStyle w:val="ListParagraph"/>
        <w:numPr>
          <w:ilvl w:val="0"/>
          <w:numId w:val="9"/>
        </w:numPr>
        <w:ind w:left="584" w:hanging="357"/>
        <w:rPr>
          <w:rFonts w:eastAsia="Aptos" w:cs="Calibri"/>
          <w:kern w:val="2"/>
          <w14:ligatures w14:val="standardContextual"/>
        </w:rPr>
      </w:pPr>
      <w:r w:rsidRPr="00785926">
        <w:rPr>
          <w:rFonts w:eastAsia="Aptos" w:cs="Calibri"/>
          <w:kern w:val="2"/>
          <w14:ligatures w14:val="standardContextual"/>
        </w:rPr>
        <w:t xml:space="preserve">Edit your attendance for </w:t>
      </w:r>
      <w:r w:rsidR="00041C21">
        <w:rPr>
          <w:rFonts w:eastAsia="Aptos" w:cs="Calibri"/>
          <w:kern w:val="2"/>
          <w14:ligatures w14:val="standardContextual"/>
        </w:rPr>
        <w:t>any given</w:t>
      </w:r>
      <w:r w:rsidRPr="00785926">
        <w:rPr>
          <w:rFonts w:eastAsia="Aptos" w:cs="Calibri"/>
          <w:kern w:val="2"/>
          <w14:ligatures w14:val="standardContextual"/>
        </w:rPr>
        <w:t xml:space="preserve"> year (full year, half year only, full year deferred).</w:t>
      </w:r>
    </w:p>
    <w:p w14:paraId="7E00E13A" w14:textId="77777777" w:rsidR="00E42EE4" w:rsidRDefault="00B5709E" w:rsidP="00E42EE4">
      <w:pPr>
        <w:rPr>
          <w:rFonts w:eastAsia="Aptos" w:cs="Calibri"/>
          <w:b/>
          <w:bCs/>
          <w:kern w:val="2"/>
          <w14:ligatures w14:val="standardContextual"/>
        </w:rPr>
      </w:pPr>
      <w:r w:rsidRPr="00E42EE4">
        <w:rPr>
          <w:rFonts w:eastAsia="Aptos" w:cs="Calibri"/>
          <w:b/>
          <w:bCs/>
          <w:kern w:val="2"/>
          <w14:ligatures w14:val="standardContextual"/>
        </w:rPr>
        <w:t xml:space="preserve">Note: </w:t>
      </w:r>
    </w:p>
    <w:p w14:paraId="7413186B" w14:textId="1438F347" w:rsidR="00B5709E" w:rsidRPr="00E42EE4" w:rsidRDefault="00E42EE4" w:rsidP="00E42EE4">
      <w:pPr>
        <w:pStyle w:val="ListParagraph"/>
        <w:numPr>
          <w:ilvl w:val="0"/>
          <w:numId w:val="10"/>
        </w:numPr>
        <w:rPr>
          <w:rFonts w:eastAsia="Aptos" w:cs="Calibri"/>
          <w:kern w:val="2"/>
          <w14:ligatures w14:val="standardContextual"/>
        </w:rPr>
      </w:pPr>
      <w:r>
        <w:rPr>
          <w:rFonts w:eastAsia="Aptos" w:cs="Calibri"/>
          <w:kern w:val="2"/>
          <w14:ligatures w14:val="standardContextual"/>
        </w:rPr>
        <w:t>Yo</w:t>
      </w:r>
      <w:r w:rsidR="00B5709E" w:rsidRPr="00E42EE4">
        <w:rPr>
          <w:rFonts w:eastAsia="Aptos" w:cs="Calibri"/>
          <w:kern w:val="2"/>
          <w14:ligatures w14:val="standardContextual"/>
        </w:rPr>
        <w:t xml:space="preserve">u cannot choose </w:t>
      </w:r>
      <w:r w:rsidR="00B5709E" w:rsidRPr="00E42EE4">
        <w:rPr>
          <w:rFonts w:eastAsia="Aptos" w:cs="Calibri"/>
          <w:i/>
          <w:iCs/>
          <w:kern w:val="2"/>
          <w14:ligatures w14:val="standardContextual"/>
        </w:rPr>
        <w:t>'full year deferred'</w:t>
      </w:r>
      <w:r w:rsidR="00B5709E" w:rsidRPr="00E42EE4">
        <w:rPr>
          <w:rFonts w:eastAsia="Aptos" w:cs="Calibri"/>
          <w:kern w:val="2"/>
          <w14:ligatures w14:val="standardContextual"/>
        </w:rPr>
        <w:t xml:space="preserve"> in the last year of your table unless you add an extra year first.</w:t>
      </w:r>
    </w:p>
    <w:p w14:paraId="1B9CC74C" w14:textId="5EB3C25D" w:rsidR="00B5709E" w:rsidRPr="00E42EE4" w:rsidRDefault="00E42EE4" w:rsidP="00E42EE4">
      <w:pPr>
        <w:pStyle w:val="ListParagraph"/>
        <w:numPr>
          <w:ilvl w:val="0"/>
          <w:numId w:val="10"/>
        </w:numPr>
        <w:rPr>
          <w:rFonts w:eastAsia="Aptos" w:cs="Calibri"/>
          <w:kern w:val="2"/>
          <w14:ligatures w14:val="standardContextual"/>
        </w:rPr>
      </w:pPr>
      <w:r>
        <w:rPr>
          <w:rFonts w:eastAsia="Aptos" w:cs="Calibri"/>
          <w:kern w:val="2"/>
          <w14:ligatures w14:val="standardContextual"/>
        </w:rPr>
        <w:t>You will need to</w:t>
      </w:r>
      <w:r w:rsidR="00041C21" w:rsidRPr="00E42EE4">
        <w:rPr>
          <w:rFonts w:eastAsia="Aptos" w:cs="Calibri"/>
          <w:kern w:val="2"/>
          <w14:ligatures w14:val="standardContextual"/>
        </w:rPr>
        <w:t xml:space="preserve"> upload</w:t>
      </w:r>
      <w:r w:rsidR="00B5709E" w:rsidRPr="00E42EE4">
        <w:rPr>
          <w:rFonts w:eastAsia="Aptos" w:cs="Calibri"/>
          <w:kern w:val="2"/>
          <w14:ligatures w14:val="standardContextual"/>
        </w:rPr>
        <w:t xml:space="preserve"> </w:t>
      </w:r>
      <w:r>
        <w:rPr>
          <w:rFonts w:eastAsia="Aptos" w:cs="Calibri"/>
          <w:kern w:val="2"/>
          <w14:ligatures w14:val="standardContextual"/>
        </w:rPr>
        <w:t xml:space="preserve">supporting </w:t>
      </w:r>
      <w:r w:rsidR="00B5709E" w:rsidRPr="00E42EE4">
        <w:rPr>
          <w:rFonts w:eastAsia="Aptos" w:cs="Calibri"/>
          <w:kern w:val="2"/>
          <w14:ligatures w14:val="standardContextual"/>
        </w:rPr>
        <w:t>evidence</w:t>
      </w:r>
      <w:r>
        <w:rPr>
          <w:rFonts w:eastAsia="Aptos" w:cs="Calibri"/>
          <w:kern w:val="2"/>
          <w14:ligatures w14:val="standardContextual"/>
        </w:rPr>
        <w:t xml:space="preserve"> for any changes</w:t>
      </w:r>
      <w:r w:rsidR="00B5709E" w:rsidRPr="00E42EE4">
        <w:rPr>
          <w:rFonts w:eastAsia="Aptos" w:cs="Calibri"/>
          <w:kern w:val="2"/>
          <w14:ligatures w14:val="standardContextual"/>
        </w:rPr>
        <w:t xml:space="preserve">. </w:t>
      </w:r>
      <w:r w:rsidR="00041C21" w:rsidRPr="00E42EE4">
        <w:rPr>
          <w:rFonts w:eastAsia="Aptos" w:cs="Calibri"/>
          <w:kern w:val="2"/>
          <w14:ligatures w14:val="standardContextual"/>
        </w:rPr>
        <w:t>Your evidence must</w:t>
      </w:r>
      <w:r w:rsidR="00B5709E" w:rsidRPr="00E42EE4">
        <w:rPr>
          <w:rFonts w:eastAsia="Aptos" w:cs="Calibri"/>
          <w:kern w:val="2"/>
          <w14:ligatures w14:val="standardContextual"/>
        </w:rPr>
        <w:t xml:space="preserve"> clearly show your enrolment status for the period you are changing</w:t>
      </w:r>
      <w:r w:rsidR="00041C21" w:rsidRPr="00E42EE4">
        <w:rPr>
          <w:rFonts w:eastAsia="Aptos" w:cs="Calibri"/>
          <w:kern w:val="2"/>
          <w14:ligatures w14:val="standardContextual"/>
        </w:rPr>
        <w:t xml:space="preserve">. </w:t>
      </w:r>
      <w:r w:rsidR="00DE65D7">
        <w:rPr>
          <w:rFonts w:eastAsia="Aptos" w:cs="Calibri"/>
          <w:kern w:val="2"/>
          <w14:ligatures w14:val="standardContextual"/>
        </w:rPr>
        <w:t>Official correspondence such as</w:t>
      </w:r>
      <w:r w:rsidR="00555E1A">
        <w:rPr>
          <w:rFonts w:eastAsia="Aptos" w:cs="Calibri"/>
          <w:kern w:val="2"/>
          <w14:ligatures w14:val="standardContextual"/>
        </w:rPr>
        <w:t xml:space="preserve"> a</w:t>
      </w:r>
      <w:r w:rsidR="00FC45D5" w:rsidRPr="00E42EE4">
        <w:rPr>
          <w:rFonts w:eastAsia="Aptos" w:cs="Calibri"/>
          <w:kern w:val="2"/>
          <w14:ligatures w14:val="standardContextual"/>
        </w:rPr>
        <w:t xml:space="preserve"> </w:t>
      </w:r>
      <w:r w:rsidR="00041C21" w:rsidRPr="00E42EE4">
        <w:rPr>
          <w:rFonts w:eastAsia="Aptos" w:cs="Calibri"/>
          <w:kern w:val="2"/>
          <w14:ligatures w14:val="standardContextual"/>
        </w:rPr>
        <w:t>letter</w:t>
      </w:r>
      <w:r w:rsidR="00555E1A">
        <w:rPr>
          <w:rFonts w:eastAsia="Aptos" w:cs="Calibri"/>
          <w:kern w:val="2"/>
          <w14:ligatures w14:val="standardContextual"/>
        </w:rPr>
        <w:t xml:space="preserve"> or email</w:t>
      </w:r>
      <w:r w:rsidR="00FC45D5" w:rsidRPr="00E42EE4">
        <w:rPr>
          <w:rFonts w:eastAsia="Aptos" w:cs="Calibri"/>
          <w:kern w:val="2"/>
          <w14:ligatures w14:val="standardContextual"/>
        </w:rPr>
        <w:t xml:space="preserve"> </w:t>
      </w:r>
      <w:r w:rsidR="00B5709E" w:rsidRPr="00E42EE4">
        <w:rPr>
          <w:rFonts w:eastAsia="Aptos" w:cs="Calibri"/>
          <w:kern w:val="2"/>
          <w14:ligatures w14:val="standardContextual"/>
        </w:rPr>
        <w:t>from your university</w:t>
      </w:r>
      <w:r w:rsidR="00041C21" w:rsidRPr="00E42EE4">
        <w:rPr>
          <w:rFonts w:eastAsia="Aptos" w:cs="Calibri"/>
          <w:kern w:val="2"/>
          <w14:ligatures w14:val="standardContextual"/>
        </w:rPr>
        <w:t xml:space="preserve"> would be considered acceptable evidence</w:t>
      </w:r>
      <w:r w:rsidR="00B5709E" w:rsidRPr="00E42EE4">
        <w:rPr>
          <w:rFonts w:eastAsia="Aptos" w:cs="Calibri"/>
          <w:kern w:val="2"/>
          <w14:ligatures w14:val="standardContextual"/>
        </w:rPr>
        <w:t>.</w:t>
      </w:r>
    </w:p>
    <w:p w14:paraId="0A219141" w14:textId="499448BC" w:rsidR="007653B1" w:rsidRPr="00785926" w:rsidRDefault="004F0245" w:rsidP="008A26D2">
      <w:pPr>
        <w:rPr>
          <w:rFonts w:eastAsia="Aptos" w:cs="Calibri"/>
          <w:kern w:val="2"/>
          <w14:ligatures w14:val="standardContextual"/>
        </w:rPr>
      </w:pPr>
      <w:r w:rsidRPr="004F0245">
        <w:rPr>
          <w:rFonts w:eastAsia="Aptos" w:cs="Calibri"/>
          <w:noProof/>
          <w:kern w:val="2"/>
          <w14:ligatures w14:val="standardContextual"/>
        </w:rPr>
        <w:drawing>
          <wp:inline distT="0" distB="0" distL="0" distR="0" wp14:anchorId="58B72B70" wp14:editId="191EF85A">
            <wp:extent cx="3373200" cy="2761200"/>
            <wp:effectExtent l="0" t="0" r="0" b="1270"/>
            <wp:docPr id="993276625" name="Picture 1" descr="Screenshot of the &quot;Medical course timeframe&quot; accordion open, showing the length of course, expected course completion date, actual course completion date and the &quot;Current academic Program&quot; table with columns for academic years, attendance and actions, with options to view, edit, remove or add academic years,  alongside a button to calculate CS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76625" name="Picture 1" descr="Screenshot of the &quot;Medical course timeframe&quot; accordion open, showing the length of course, expected course completion date, actual course completion date and the &quot;Current academic Program&quot; table with columns for academic years, attendance and actions, with options to view, edit, remove or add academic years,  alongside a button to calculate CSP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3200" cy="27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3B1" w:rsidRPr="00785926" w:rsidSect="00BA12E2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2342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9C3E" w14:textId="77777777" w:rsidR="00F5206D" w:rsidRDefault="00F5206D" w:rsidP="008A26D2">
      <w:pPr>
        <w:spacing w:after="0" w:line="240" w:lineRule="auto"/>
      </w:pPr>
      <w:r>
        <w:separator/>
      </w:r>
    </w:p>
  </w:endnote>
  <w:endnote w:type="continuationSeparator" w:id="0">
    <w:p w14:paraId="42337188" w14:textId="77777777" w:rsidR="00F5206D" w:rsidRDefault="00F5206D" w:rsidP="008A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9132" w14:textId="4B41FD76" w:rsidR="008A26D2" w:rsidRDefault="008A26D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A56F4F" wp14:editId="307D7C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0457636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2D5A6" w14:textId="3A2B0AA9" w:rsidR="008A26D2" w:rsidRPr="008A26D2" w:rsidRDefault="008A26D2" w:rsidP="008A26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26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56F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15E2D5A6" w14:textId="3A2B0AA9" w:rsidR="008A26D2" w:rsidRPr="008A26D2" w:rsidRDefault="008A26D2" w:rsidP="008A26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A26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B1CB" w14:textId="74C2326C" w:rsidR="008A26D2" w:rsidRDefault="008A26D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15589C" wp14:editId="259576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8054853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0088F" w14:textId="0ED52214" w:rsidR="008A26D2" w:rsidRPr="008A26D2" w:rsidRDefault="008A26D2" w:rsidP="008A26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26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558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1480088F" w14:textId="0ED52214" w:rsidR="008A26D2" w:rsidRPr="008A26D2" w:rsidRDefault="008A26D2" w:rsidP="008A26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A26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EA1E" w14:textId="77777777" w:rsidR="00F5206D" w:rsidRDefault="00F5206D" w:rsidP="008A26D2">
      <w:pPr>
        <w:spacing w:after="0" w:line="240" w:lineRule="auto"/>
      </w:pPr>
      <w:r>
        <w:separator/>
      </w:r>
    </w:p>
  </w:footnote>
  <w:footnote w:type="continuationSeparator" w:id="0">
    <w:p w14:paraId="34B7877A" w14:textId="77777777" w:rsidR="00F5206D" w:rsidRDefault="00F5206D" w:rsidP="008A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7FBE" w14:textId="48A00546" w:rsidR="008A26D2" w:rsidRDefault="008A26D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F7377B" wp14:editId="33EBE2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7539337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9861C" w14:textId="0CFAB9F0" w:rsidR="008A26D2" w:rsidRPr="008A26D2" w:rsidRDefault="008A26D2" w:rsidP="008A26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26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737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2DD9861C" w14:textId="0CFAB9F0" w:rsidR="008A26D2" w:rsidRPr="008A26D2" w:rsidRDefault="008A26D2" w:rsidP="008A26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A26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F292" w14:textId="53482924" w:rsidR="008A26D2" w:rsidRDefault="00BA12E2">
    <w:pPr>
      <w:pStyle w:val="Header"/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125F3E38" wp14:editId="69C5881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564" cy="1489075"/>
          <wp:effectExtent l="0" t="0" r="2540" b="0"/>
          <wp:wrapNone/>
          <wp:docPr id="2126131983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48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F50F" w14:textId="408726D6" w:rsidR="008A26D2" w:rsidRDefault="008A26D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E9C99E" wp14:editId="74BDC3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6607795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44EFB" w14:textId="7366AD2D" w:rsidR="008A26D2" w:rsidRPr="008A26D2" w:rsidRDefault="008A26D2" w:rsidP="008A26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26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9C9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2E544EFB" w14:textId="7366AD2D" w:rsidR="008A26D2" w:rsidRPr="008A26D2" w:rsidRDefault="008A26D2" w:rsidP="008A26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A26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D8D"/>
    <w:multiLevelType w:val="hybridMultilevel"/>
    <w:tmpl w:val="84681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E40CF"/>
    <w:multiLevelType w:val="hybridMultilevel"/>
    <w:tmpl w:val="284A11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BD7F40"/>
    <w:multiLevelType w:val="hybridMultilevel"/>
    <w:tmpl w:val="1A129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D4CC3"/>
    <w:multiLevelType w:val="hybridMultilevel"/>
    <w:tmpl w:val="27AA2410"/>
    <w:lvl w:ilvl="0" w:tplc="DDBE3DAC">
      <w:numFmt w:val="bullet"/>
      <w:lvlText w:val="•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95801"/>
    <w:multiLevelType w:val="multilevel"/>
    <w:tmpl w:val="FDD46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CE46F19"/>
    <w:multiLevelType w:val="hybridMultilevel"/>
    <w:tmpl w:val="E8744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92961"/>
    <w:multiLevelType w:val="hybridMultilevel"/>
    <w:tmpl w:val="449454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D73C3"/>
    <w:multiLevelType w:val="hybridMultilevel"/>
    <w:tmpl w:val="72CC5DA0"/>
    <w:lvl w:ilvl="0" w:tplc="DDBE3DAC">
      <w:numFmt w:val="bullet"/>
      <w:lvlText w:val="•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432E37"/>
    <w:multiLevelType w:val="hybridMultilevel"/>
    <w:tmpl w:val="69925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06AAF"/>
    <w:multiLevelType w:val="multilevel"/>
    <w:tmpl w:val="0F14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3875050">
    <w:abstractNumId w:val="6"/>
  </w:num>
  <w:num w:numId="2" w16cid:durableId="1402872500">
    <w:abstractNumId w:val="0"/>
  </w:num>
  <w:num w:numId="3" w16cid:durableId="1298025624">
    <w:abstractNumId w:val="1"/>
  </w:num>
  <w:num w:numId="4" w16cid:durableId="956789432">
    <w:abstractNumId w:val="5"/>
  </w:num>
  <w:num w:numId="5" w16cid:durableId="1818296672">
    <w:abstractNumId w:val="4"/>
  </w:num>
  <w:num w:numId="6" w16cid:durableId="112945661">
    <w:abstractNumId w:val="9"/>
  </w:num>
  <w:num w:numId="7" w16cid:durableId="406000849">
    <w:abstractNumId w:val="2"/>
  </w:num>
  <w:num w:numId="8" w16cid:durableId="1051492079">
    <w:abstractNumId w:val="7"/>
  </w:num>
  <w:num w:numId="9" w16cid:durableId="1010839773">
    <w:abstractNumId w:val="3"/>
  </w:num>
  <w:num w:numId="10" w16cid:durableId="960965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D2"/>
    <w:rsid w:val="00041C21"/>
    <w:rsid w:val="00095C6B"/>
    <w:rsid w:val="0012632C"/>
    <w:rsid w:val="0018159D"/>
    <w:rsid w:val="001F438D"/>
    <w:rsid w:val="0027161A"/>
    <w:rsid w:val="00280050"/>
    <w:rsid w:val="002A7348"/>
    <w:rsid w:val="00331E8A"/>
    <w:rsid w:val="0033451F"/>
    <w:rsid w:val="003423BE"/>
    <w:rsid w:val="004F0245"/>
    <w:rsid w:val="00553209"/>
    <w:rsid w:val="00555E1A"/>
    <w:rsid w:val="006625C6"/>
    <w:rsid w:val="006A7465"/>
    <w:rsid w:val="007653B1"/>
    <w:rsid w:val="00785926"/>
    <w:rsid w:val="007D6920"/>
    <w:rsid w:val="008A26D2"/>
    <w:rsid w:val="008D62E9"/>
    <w:rsid w:val="008E1C06"/>
    <w:rsid w:val="00934B7C"/>
    <w:rsid w:val="0098274D"/>
    <w:rsid w:val="009D1947"/>
    <w:rsid w:val="009E35BD"/>
    <w:rsid w:val="00AE7810"/>
    <w:rsid w:val="00AF1507"/>
    <w:rsid w:val="00B41021"/>
    <w:rsid w:val="00B5709E"/>
    <w:rsid w:val="00B80173"/>
    <w:rsid w:val="00BA12E2"/>
    <w:rsid w:val="00C37624"/>
    <w:rsid w:val="00CE60BE"/>
    <w:rsid w:val="00D5789A"/>
    <w:rsid w:val="00DD720F"/>
    <w:rsid w:val="00DE27B7"/>
    <w:rsid w:val="00DE65D7"/>
    <w:rsid w:val="00E42EE4"/>
    <w:rsid w:val="00F14D6C"/>
    <w:rsid w:val="00F5206D"/>
    <w:rsid w:val="00F746C0"/>
    <w:rsid w:val="00FC45D5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7016D"/>
  <w15:chartTrackingRefBased/>
  <w15:docId w15:val="{41AEF14B-6418-4F83-93E1-E90F4390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D2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2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26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6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6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6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6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6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6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6D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A2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6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6D2"/>
    <w:rPr>
      <w:rFonts w:asciiTheme="minorHAnsi" w:eastAsiaTheme="minorEastAsia" w:hAnsiTheme="minorHAnsi" w:cstheme="minorBidi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2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6D2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2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6D2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EE4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EE4"/>
    <w:rPr>
      <w:rFonts w:asciiTheme="minorHAnsi" w:eastAsiaTheme="minorEastAsia" w:hAnsiTheme="minorHAnsi" w:cstheme="minorBidi"/>
      <w:b/>
      <w:bCs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B6F3D-2D6B-456C-B77F-83741CDF0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954F9-B161-4CEC-A3BA-8FFE1BFFAEF3}"/>
</file>

<file path=customXml/itemProps3.xml><?xml version="1.0" encoding="utf-8"?>
<ds:datastoreItem xmlns:ds="http://schemas.openxmlformats.org/officeDocument/2006/customXml" ds:itemID="{AD04C97B-A89B-4B89-8E9F-FCD85E36EAEA}"/>
</file>

<file path=customXml/itemProps4.xml><?xml version="1.0" encoding="utf-8"?>
<ds:datastoreItem xmlns:ds="http://schemas.openxmlformats.org/officeDocument/2006/customXml" ds:itemID="{04BC4A70-1321-43CC-B1B4-0AA24256BF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329</Words>
  <Characters>1766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BRoSS Participant User Guide - Updating your Medical Course Timeframe</dc:title>
  <dc:subject>Bonded Medical Program - BRoSS User Guides</dc:subject>
  <dc:creator>Australian Government Department of Health, Disability and Ageing</dc:creator>
  <cp:keywords/>
  <dc:description/>
  <dcterms:created xsi:type="dcterms:W3CDTF">2026-05-06T04:55:00Z</dcterms:created>
  <dcterms:modified xsi:type="dcterms:W3CDTF">2026-05-06T06:54:00Z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2762b1fa,2cf01d89,724a01f6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6b9d8531,53b82270,22774e33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2026-03-24T00:00:06Z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e0ed4e53-3dfd-425f-856c-128047b85b06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