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1CDE1" w14:textId="045A8A7A" w:rsidR="0094127B" w:rsidRPr="0094127B" w:rsidRDefault="002C1D11" w:rsidP="002C1D11">
      <w:pPr>
        <w:pStyle w:val="Heading1"/>
        <w:spacing w:after="360"/>
      </w:pPr>
      <w:r w:rsidRPr="002C1D11">
        <w:rPr>
          <w:lang w:val="es-419"/>
        </w:rPr>
        <w:t>Manténgase bien, manténgase sano. Prepárese para el invierno y</w:t>
      </w:r>
      <w:r>
        <w:rPr>
          <w:lang w:val="es-419"/>
        </w:rPr>
        <w:t> </w:t>
      </w:r>
      <w:r w:rsidRPr="002C1D11">
        <w:rPr>
          <w:lang w:val="es-419"/>
        </w:rPr>
        <w:t>disfrute de los momentos que importan</w:t>
      </w:r>
    </w:p>
    <w:p w14:paraId="139E6DA7" w14:textId="532A1D0C" w:rsidR="0094127B" w:rsidRPr="00E726A9" w:rsidRDefault="002C1D11" w:rsidP="002C1D11">
      <w:pPr>
        <w:rPr>
          <w:b/>
          <w:bCs/>
          <w:sz w:val="28"/>
          <w:szCs w:val="28"/>
        </w:rPr>
      </w:pPr>
      <w:r w:rsidRPr="002C1D11">
        <w:rPr>
          <w:b/>
          <w:bCs/>
          <w:sz w:val="28"/>
          <w:szCs w:val="28"/>
          <w:lang w:val="es-419"/>
        </w:rPr>
        <w:t>Mantener al día las vacunas ayuda a mantenerle sano durante el invierno, para que pueda estar bien y disfrutar de los momentos que importan.</w:t>
      </w:r>
    </w:p>
    <w:p w14:paraId="435A62EF" w14:textId="77777777" w:rsidR="002F1A28" w:rsidRPr="002F1A28" w:rsidRDefault="002F1A28" w:rsidP="002F1A28">
      <w:pPr>
        <w:rPr>
          <w:lang w:val="es-AR"/>
        </w:rPr>
      </w:pPr>
      <w:r w:rsidRPr="002F1A28">
        <w:rPr>
          <w:lang w:val="es-419"/>
        </w:rPr>
        <w:t>Las personas mayores de 65 años corren un mayor riesgo de padecer enfermedades graves causadas por virus respiratorios como la gripe, COVID-19 y el virus respiratorio sincitial (VRS). A medida que envejecemos, nuestro sistema inmunitario cambia, lo que aumenta el riesgo de padecer enfermedades graves y de hospitalización.</w:t>
      </w:r>
    </w:p>
    <w:p w14:paraId="7D9246E8" w14:textId="77777777" w:rsidR="002F1A28" w:rsidRPr="002F1A28" w:rsidRDefault="002F1A28" w:rsidP="002F1A28">
      <w:pPr>
        <w:rPr>
          <w:lang w:val="es-AR"/>
        </w:rPr>
      </w:pPr>
      <w:r w:rsidRPr="002F1A28">
        <w:rPr>
          <w:lang w:val="es-419"/>
        </w:rPr>
        <w:t xml:space="preserve">Los virus de la gripe y de COVID-19 siguen mutando con el tiempo y el VSR también puede causar enfermedades respiratorias graves en las personas mayores. </w:t>
      </w:r>
    </w:p>
    <w:p w14:paraId="339D53B0" w14:textId="6FB73B8C" w:rsidR="0094127B" w:rsidRPr="0094127B" w:rsidRDefault="002F1A28" w:rsidP="002F1A28">
      <w:r w:rsidRPr="002F1A28">
        <w:rPr>
          <w:lang w:val="es-419"/>
        </w:rPr>
        <w:t>Todas las vacunas disponibles en Australia se someten a pruebas exhaustivas para garantizar que sean inocuas y eficaces. La vacunación es la mejor manera de reducir el riesgo de padecer una enfermedad grave este invierno.</w:t>
      </w:r>
    </w:p>
    <w:p w14:paraId="64F8409A" w14:textId="7C1783DB" w:rsidR="0094127B" w:rsidRPr="0094127B" w:rsidRDefault="00746F64" w:rsidP="00746F64">
      <w:pPr>
        <w:pStyle w:val="Heading2"/>
      </w:pPr>
      <w:r w:rsidRPr="00746F64">
        <w:rPr>
          <w:lang w:val="es-419"/>
        </w:rPr>
        <w:t>Acerca de la gripe</w:t>
      </w:r>
    </w:p>
    <w:p w14:paraId="58F1D579" w14:textId="77777777" w:rsidR="00091E61" w:rsidRPr="00091E61" w:rsidRDefault="00091E61" w:rsidP="00091E61">
      <w:pPr>
        <w:rPr>
          <w:lang w:val="es-AR"/>
        </w:rPr>
      </w:pPr>
      <w:r w:rsidRPr="00091E61">
        <w:rPr>
          <w:lang w:val="es-419"/>
        </w:rPr>
        <w:t>La gripe es una infección viral contagiosa más grave que un resfrío común. Las personas infectadas con gripe pueden padecer una enfermedad grave como consecuencia de ello, lo que puede llevar a la hospitalización. Las personas con afecciones de salud preexistentes son especialmente susceptibles y corren un mayor riesgo.</w:t>
      </w:r>
    </w:p>
    <w:p w14:paraId="509771B3" w14:textId="77777777" w:rsidR="00091E61" w:rsidRPr="00091E61" w:rsidRDefault="00091E61" w:rsidP="00091E61">
      <w:pPr>
        <w:rPr>
          <w:lang w:val="es-AR"/>
        </w:rPr>
      </w:pPr>
      <w:r w:rsidRPr="00091E61">
        <w:rPr>
          <w:lang w:val="es-419"/>
        </w:rPr>
        <w:lastRenderedPageBreak/>
        <w:t xml:space="preserve">Dado que los virus de la gripe mutan cada año, se recomienda la vacunación anual. Es mejor administrarse la vacuna contra la gripe antes de la temporada de invierno.  </w:t>
      </w:r>
    </w:p>
    <w:p w14:paraId="200D16CF" w14:textId="5CF1CBB3" w:rsidR="0094127B" w:rsidRPr="0094127B" w:rsidRDefault="00091E61" w:rsidP="00091E61">
      <w:r w:rsidRPr="00091E61">
        <w:rPr>
          <w:lang w:val="es-419"/>
        </w:rPr>
        <w:t>Las vacunas contra la gripe son gratuitas en el marco del Programa Nacional de Inmunización para personas mayores de 65 años que posean o tengan derecho a una tarjeta de Medicare.</w:t>
      </w:r>
    </w:p>
    <w:p w14:paraId="3649EC19" w14:textId="0130B00F" w:rsidR="0094127B" w:rsidRPr="0094127B" w:rsidRDefault="00721E78" w:rsidP="00721E78">
      <w:pPr>
        <w:pStyle w:val="Heading2"/>
      </w:pPr>
      <w:r w:rsidRPr="00721E78">
        <w:rPr>
          <w:lang w:val="es-419"/>
        </w:rPr>
        <w:t>Acerca de COVID-19</w:t>
      </w:r>
    </w:p>
    <w:p w14:paraId="3F35B176" w14:textId="77777777" w:rsidR="007F0F32" w:rsidRPr="007F0F32" w:rsidRDefault="007F0F32" w:rsidP="007F0F32">
      <w:pPr>
        <w:rPr>
          <w:lang w:val="es-AR"/>
        </w:rPr>
      </w:pPr>
      <w:r w:rsidRPr="007F0F32">
        <w:rPr>
          <w:lang w:val="es-419"/>
        </w:rPr>
        <w:t>COVID-19 es una enfermedad respiratoria muy contagiosa que se transmite por el aire cuando una persona infectada respira, habla, tose o estornuda.</w:t>
      </w:r>
    </w:p>
    <w:p w14:paraId="2EED5049" w14:textId="09E5DACE" w:rsidR="0094127B" w:rsidRPr="0094127B" w:rsidRDefault="007F0F32" w:rsidP="007F0F32">
      <w:r w:rsidRPr="007F0F32">
        <w:rPr>
          <w:lang w:val="es-419"/>
        </w:rPr>
        <w:t>Las vacunas periódicas contra el COVID-19 son la mejor manera de mantener la protección contra la enfermedad grave, la hospitalización y la muerte. Son particularmente importantes para las personas mayores.</w:t>
      </w:r>
    </w:p>
    <w:p w14:paraId="7606E2A0" w14:textId="77777777" w:rsidR="007F0F32" w:rsidRPr="007F0F32" w:rsidRDefault="007F0F32" w:rsidP="007F0F32">
      <w:pPr>
        <w:pStyle w:val="ListParagraph"/>
        <w:numPr>
          <w:ilvl w:val="0"/>
          <w:numId w:val="6"/>
        </w:numPr>
        <w:rPr>
          <w:lang w:val="es-AR"/>
        </w:rPr>
      </w:pPr>
      <w:r w:rsidRPr="007F0F32">
        <w:rPr>
          <w:lang w:val="es-419"/>
        </w:rPr>
        <w:t xml:space="preserve">Se recomienda que las personas de entre 65 y 74 años se vacunen gratuitamente contra el COVID-19 cada 12 meses. </w:t>
      </w:r>
    </w:p>
    <w:p w14:paraId="4997AF86" w14:textId="01310E30" w:rsidR="0094127B" w:rsidRPr="0094127B" w:rsidRDefault="007F0F32" w:rsidP="007F0F32">
      <w:pPr>
        <w:pStyle w:val="ListParagraph"/>
        <w:numPr>
          <w:ilvl w:val="0"/>
          <w:numId w:val="6"/>
        </w:numPr>
      </w:pPr>
      <w:r w:rsidRPr="007F0F32">
        <w:rPr>
          <w:lang w:val="es-419"/>
        </w:rPr>
        <w:t>Se recomienda que las personas mayores de 75 años se administren una dosis gratuita cada 6 meses.</w:t>
      </w:r>
    </w:p>
    <w:p w14:paraId="31DE6FA7" w14:textId="5D755826" w:rsidR="0094127B" w:rsidRPr="0094127B" w:rsidRDefault="00C379FF" w:rsidP="00C379FF">
      <w:r w:rsidRPr="00C379FF">
        <w:rPr>
          <w:lang w:val="es-419"/>
        </w:rPr>
        <w:t>El Gobierno de Australia proporciona las vacunas contra el COVID-19 de forma gratuita, independientemente de su situación en Medicare o de su visa</w:t>
      </w:r>
      <w:r>
        <w:rPr>
          <w:lang w:val="es-419"/>
        </w:rPr>
        <w:t>.</w:t>
      </w:r>
    </w:p>
    <w:p w14:paraId="453CB09C" w14:textId="6C008AC8" w:rsidR="0094127B" w:rsidRPr="0094127B" w:rsidRDefault="009158A6" w:rsidP="009158A6">
      <w:pPr>
        <w:pStyle w:val="Heading2"/>
      </w:pPr>
      <w:r w:rsidRPr="009158A6">
        <w:rPr>
          <w:lang w:val="es-419"/>
        </w:rPr>
        <w:t>Acerca del VSR</w:t>
      </w:r>
    </w:p>
    <w:p w14:paraId="5800FFBD" w14:textId="77777777" w:rsidR="005C798A" w:rsidRPr="005C798A" w:rsidRDefault="005C798A" w:rsidP="005C798A">
      <w:pPr>
        <w:rPr>
          <w:lang w:val="es-AR"/>
        </w:rPr>
      </w:pPr>
      <w:r w:rsidRPr="005C798A">
        <w:rPr>
          <w:lang w:val="es-419"/>
        </w:rPr>
        <w:t xml:space="preserve">El VSR es un virus contagioso común que infecta las vías respiratorias y los pulmones. Se transmite a través de gotitas cuando una persona infectada habla, tose o estornuda. El VSR puede ser muy grave para las personas mayores. </w:t>
      </w:r>
    </w:p>
    <w:p w14:paraId="395FE587" w14:textId="77777777" w:rsidR="005C798A" w:rsidRPr="005C798A" w:rsidRDefault="005C798A" w:rsidP="005C798A">
      <w:pPr>
        <w:rPr>
          <w:lang w:val="es-AR"/>
        </w:rPr>
      </w:pPr>
      <w:r w:rsidRPr="005C798A">
        <w:rPr>
          <w:lang w:val="es-419"/>
        </w:rPr>
        <w:t>Actualmente se recomienda una sola dosis de la vacuna contra el VSR. Los datos disponibles indican que se puede esperar que la protección dure por lo menos 2 años.</w:t>
      </w:r>
    </w:p>
    <w:p w14:paraId="61479024" w14:textId="2EF54D27" w:rsidR="0094127B" w:rsidRPr="0094127B" w:rsidRDefault="005C798A" w:rsidP="005C798A">
      <w:r w:rsidRPr="005C798A">
        <w:rPr>
          <w:lang w:val="es-419"/>
        </w:rPr>
        <w:lastRenderedPageBreak/>
        <w:t>A partir del 15 de mayo de 2026, si usted es mayor de 75 años y titular de una tarjeta de Medicare o cumple los requisitos para obtenerla, podrá recibir la vacuna contra el VSR de forma gratuita en el marco del Programa Nacional de Inmunización. La vacunación ayuda a protegerle durante los meses más fríos, cuando se produce la mayoría de los casos de VSR.</w:t>
      </w:r>
    </w:p>
    <w:p w14:paraId="4CFD599C" w14:textId="5725192B" w:rsidR="0094127B" w:rsidRPr="0094127B" w:rsidRDefault="008B30FC" w:rsidP="008B30FC">
      <w:pPr>
        <w:pStyle w:val="Heading2"/>
      </w:pPr>
      <w:r w:rsidRPr="008B30FC">
        <w:rPr>
          <w:lang w:val="es-419"/>
        </w:rPr>
        <w:t>Dónde recibir las vacunas de invierno</w:t>
      </w:r>
    </w:p>
    <w:p w14:paraId="5A931B4F" w14:textId="77777777" w:rsidR="008F0DCB" w:rsidRPr="008F0DCB" w:rsidRDefault="008F0DCB" w:rsidP="008F0DCB">
      <w:pPr>
        <w:rPr>
          <w:lang w:val="es-AR"/>
        </w:rPr>
      </w:pPr>
      <w:r w:rsidRPr="008F0DCB">
        <w:rPr>
          <w:lang w:val="es-419"/>
        </w:rPr>
        <w:t>Es fácil acceder a la vacunación a nivel local. Puede vacunarle su médico o su farmacéutico. Muchas farmacias ofrecen opciones cómodas de cita previa o sin cita previa. Si se encuentra en un centro asistencial, su proveedor de cuidados para personas mayores también le ayudará a vacunarse.</w:t>
      </w:r>
    </w:p>
    <w:p w14:paraId="17F2D2A3" w14:textId="588B7A71" w:rsidR="0094127B" w:rsidRPr="0094127B" w:rsidRDefault="008F0DCB" w:rsidP="008F0DCB">
      <w:r w:rsidRPr="008F0DCB">
        <w:rPr>
          <w:lang w:val="es-419"/>
        </w:rPr>
        <w:t>Hable con su médico o farmacéutico si tiene alguna duda sobre qué vacunas se recomiendan para usted y dónde puede recibirlas.</w:t>
      </w:r>
    </w:p>
    <w:p w14:paraId="3C6DCA74" w14:textId="7E3A2127" w:rsidR="0094127B" w:rsidRPr="0094127B" w:rsidRDefault="00D32E6F" w:rsidP="00D32E6F">
      <w:pPr>
        <w:pStyle w:val="Heading2"/>
      </w:pPr>
      <w:r w:rsidRPr="00D32E6F">
        <w:rPr>
          <w:lang w:val="es-419"/>
        </w:rPr>
        <w:t>Encontrar el mejor momento para vacunarse</w:t>
      </w:r>
    </w:p>
    <w:p w14:paraId="1760B8BB" w14:textId="77777777" w:rsidR="00C73938" w:rsidRPr="00C73938" w:rsidRDefault="00C73938" w:rsidP="00C73938">
      <w:pPr>
        <w:rPr>
          <w:lang w:val="es-AR"/>
        </w:rPr>
      </w:pPr>
      <w:r w:rsidRPr="00C73938">
        <w:rPr>
          <w:lang w:val="es-419"/>
        </w:rPr>
        <w:t xml:space="preserve">En Australia, los virus invernales alcanzan su punto máximo entre junio y septiembre. Para obtener la mejor protección, vacúnese a partir de marzo o abril. </w:t>
      </w:r>
    </w:p>
    <w:p w14:paraId="175113A5" w14:textId="749BA27D" w:rsidR="0094127B" w:rsidRPr="0094127B" w:rsidRDefault="00C73938" w:rsidP="00C73938">
      <w:r w:rsidRPr="00C73938">
        <w:rPr>
          <w:lang w:val="es-419"/>
        </w:rPr>
        <w:t>Puede recibir las vacunas contra la gripe, el COVID-19 y el VSR en la misma cita o en visitas separadas.</w:t>
      </w:r>
    </w:p>
    <w:p w14:paraId="5CD19BB2" w14:textId="53E1C342" w:rsidR="0094127B" w:rsidRPr="0094127B" w:rsidRDefault="001A3305" w:rsidP="001A3305">
      <w:pPr>
        <w:pStyle w:val="Heading2"/>
      </w:pPr>
      <w:r w:rsidRPr="001A3305">
        <w:rPr>
          <w:lang w:val="es-419"/>
        </w:rPr>
        <w:t>Hable con su profesional sanitario y reserve su cita para vacunarse hoy mismo</w:t>
      </w:r>
    </w:p>
    <w:p w14:paraId="1EF95E27" w14:textId="45AB998D" w:rsidR="0094127B" w:rsidRPr="0094127B" w:rsidRDefault="007077C3" w:rsidP="007077C3">
      <w:r w:rsidRPr="007077C3">
        <w:rPr>
          <w:lang w:val="es-419"/>
        </w:rPr>
        <w:t>Entre los proveedores de vacunas se cuentan:</w:t>
      </w:r>
    </w:p>
    <w:p w14:paraId="433B7001" w14:textId="5A451490" w:rsidR="0094127B" w:rsidRPr="0094127B" w:rsidRDefault="005F2CD8" w:rsidP="005F2CD8">
      <w:pPr>
        <w:pStyle w:val="ListParagraph"/>
        <w:numPr>
          <w:ilvl w:val="0"/>
          <w:numId w:val="5"/>
        </w:numPr>
      </w:pPr>
      <w:r w:rsidRPr="005F2CD8">
        <w:rPr>
          <w:lang w:val="es-419"/>
        </w:rPr>
        <w:t>los médicos clínicos (GP) y sus consultorios</w:t>
      </w:r>
    </w:p>
    <w:p w14:paraId="19A3FB7E" w14:textId="3EC3EFF6" w:rsidR="0094127B" w:rsidRPr="0094127B" w:rsidRDefault="005F2CD8" w:rsidP="005F2CD8">
      <w:pPr>
        <w:pStyle w:val="ListParagraph"/>
        <w:numPr>
          <w:ilvl w:val="0"/>
          <w:numId w:val="5"/>
        </w:numPr>
      </w:pPr>
      <w:r w:rsidRPr="005F2CD8">
        <w:rPr>
          <w:lang w:val="es-419"/>
        </w:rPr>
        <w:t>las farmacias participantes</w:t>
      </w:r>
    </w:p>
    <w:p w14:paraId="2162A762" w14:textId="005C6A2B" w:rsidR="0094127B" w:rsidRPr="0094127B" w:rsidRDefault="005F2CD8" w:rsidP="005F2CD8">
      <w:pPr>
        <w:pStyle w:val="ListParagraph"/>
        <w:numPr>
          <w:ilvl w:val="0"/>
          <w:numId w:val="5"/>
        </w:numPr>
      </w:pPr>
      <w:r w:rsidRPr="005F2CD8">
        <w:rPr>
          <w:lang w:val="es-419"/>
        </w:rPr>
        <w:t>los consultorios de vacunación de los municipios (disponibles en algunos estados y territorios)</w:t>
      </w:r>
    </w:p>
    <w:p w14:paraId="2C6BC4CC" w14:textId="6C7C9E5E" w:rsidR="0094127B" w:rsidRPr="0094127B" w:rsidRDefault="00704B44" w:rsidP="00704B44">
      <w:pPr>
        <w:pStyle w:val="ListParagraph"/>
        <w:numPr>
          <w:ilvl w:val="0"/>
          <w:numId w:val="5"/>
        </w:numPr>
      </w:pPr>
      <w:r w:rsidRPr="00704B44">
        <w:rPr>
          <w:lang w:val="es-419"/>
        </w:rPr>
        <w:t>los centros de salud comunitarios</w:t>
      </w:r>
    </w:p>
    <w:p w14:paraId="1607D786" w14:textId="60D40A19" w:rsidR="0094127B" w:rsidRPr="0094127B" w:rsidRDefault="00704B44" w:rsidP="00704B44">
      <w:pPr>
        <w:pStyle w:val="ListParagraph"/>
        <w:numPr>
          <w:ilvl w:val="0"/>
          <w:numId w:val="5"/>
        </w:numPr>
      </w:pPr>
      <w:r w:rsidRPr="00704B44">
        <w:rPr>
          <w:lang w:val="es-419"/>
        </w:rPr>
        <w:lastRenderedPageBreak/>
        <w:t>los proveedores de vacunación en residencias de ancianos (para personas que viven en residencias).</w:t>
      </w:r>
    </w:p>
    <w:p w14:paraId="54D8ACD2" w14:textId="55C355EA" w:rsidR="0094127B" w:rsidRPr="0094127B" w:rsidRDefault="00D0654C" w:rsidP="00D0654C">
      <w:r w:rsidRPr="00D0654C">
        <w:rPr>
          <w:lang w:val="es-419"/>
        </w:rPr>
        <w:t>Si el inglés no es su lengua materna, puede solicitar un intérprete cuando hable con un profesional sanitario. También puede acudir acompañado de un familiar, amigo o cuidador para que le ayude.</w:t>
      </w:r>
    </w:p>
    <w:p w14:paraId="44D990DD" w14:textId="18949456" w:rsidR="00C46EB8" w:rsidRPr="0094127B" w:rsidRDefault="00DE4033" w:rsidP="00DE4033">
      <w:r w:rsidRPr="00DE4033">
        <w:rPr>
          <w:lang w:val="es-419"/>
        </w:rPr>
        <w:t>Para obtener más información consulte</w:t>
      </w:r>
      <w:r w:rsidR="0094127B" w:rsidRPr="0094127B">
        <w:t xml:space="preserve"> </w:t>
      </w:r>
      <w:hyperlink r:id="rId7" w:history="1">
        <w:proofErr w:type="spellStart"/>
        <w:r w:rsidR="0094127B" w:rsidRPr="00491391">
          <w:rPr>
            <w:rStyle w:val="Hyperlink"/>
          </w:rPr>
          <w:t>health.gov.au</w:t>
        </w:r>
        <w:proofErr w:type="spellEnd"/>
        <w:r w:rsidR="0094127B" w:rsidRPr="00491391">
          <w:rPr>
            <w:rStyle w:val="Hyperlink"/>
          </w:rPr>
          <w:t>/winter-vaccinations/translated-resources</w:t>
        </w:r>
      </w:hyperlink>
    </w:p>
    <w:sectPr w:rsidR="00C46EB8" w:rsidRPr="0094127B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4A0A9" w14:textId="77777777" w:rsidR="005B2636" w:rsidRDefault="005B2636" w:rsidP="00491391">
      <w:pPr>
        <w:spacing w:after="0" w:line="240" w:lineRule="auto"/>
      </w:pPr>
      <w:r>
        <w:separator/>
      </w:r>
    </w:p>
  </w:endnote>
  <w:endnote w:type="continuationSeparator" w:id="0">
    <w:p w14:paraId="45C85363" w14:textId="77777777" w:rsidR="005B2636" w:rsidRDefault="005B2636" w:rsidP="0049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7074006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E81703" w14:textId="28CF6C9F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5B2636"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5BE0C3C" w14:textId="77777777" w:rsidR="00491391" w:rsidRDefault="00491391" w:rsidP="004913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6160484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BBCA8E" w14:textId="57E78A4C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F074BF" w14:textId="3C03BA33" w:rsidR="00491391" w:rsidRDefault="00F6752A" w:rsidP="00491391">
    <w:pPr>
      <w:pStyle w:val="Footer"/>
      <w:ind w:right="360"/>
    </w:pPr>
    <w:r>
      <w:t xml:space="preserve">Department of Health Disability and Ageing | </w:t>
    </w:r>
    <w:r w:rsidR="00491391" w:rsidRPr="00F6752A">
      <w:rPr>
        <w:i/>
        <w:iCs/>
      </w:rPr>
      <w:t xml:space="preserve">Winter </w:t>
    </w:r>
    <w:r w:rsidRPr="00F6752A">
      <w:rPr>
        <w:i/>
        <w:iCs/>
      </w:rPr>
      <w:t>v</w:t>
    </w:r>
    <w:r w:rsidR="00491391" w:rsidRPr="00F6752A">
      <w:rPr>
        <w:i/>
        <w:iCs/>
      </w:rPr>
      <w:t xml:space="preserve">accination </w:t>
    </w:r>
    <w:r w:rsidRPr="00F6752A">
      <w:rPr>
        <w:i/>
        <w:iCs/>
      </w:rPr>
      <w:t>c</w:t>
    </w:r>
    <w:r w:rsidR="00491391" w:rsidRPr="00F6752A">
      <w:rPr>
        <w:i/>
        <w:iCs/>
      </w:rPr>
      <w:t xml:space="preserve">onsumer </w:t>
    </w:r>
    <w:r w:rsidRPr="00F6752A">
      <w:rPr>
        <w:i/>
        <w:iCs/>
      </w:rPr>
      <w:t>f</w:t>
    </w:r>
    <w:r w:rsidR="00491391" w:rsidRPr="00F6752A">
      <w:rPr>
        <w:i/>
        <w:iCs/>
      </w:rPr>
      <w:t>actsheet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0C746" w14:textId="77777777" w:rsidR="005B2636" w:rsidRDefault="005B2636" w:rsidP="00491391">
      <w:pPr>
        <w:spacing w:after="0" w:line="240" w:lineRule="auto"/>
      </w:pPr>
      <w:r>
        <w:separator/>
      </w:r>
    </w:p>
  </w:footnote>
  <w:footnote w:type="continuationSeparator" w:id="0">
    <w:p w14:paraId="5E9A5EE0" w14:textId="77777777" w:rsidR="005B2636" w:rsidRDefault="005B2636" w:rsidP="0049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50798" w14:textId="592FB390" w:rsidR="00491391" w:rsidRPr="003018AB" w:rsidRDefault="00491391" w:rsidP="003018AB">
    <w:pPr>
      <w:pStyle w:val="Header"/>
    </w:pPr>
    <w:r w:rsidRPr="003018AB">
      <w:drawing>
        <wp:inline distT="0" distB="0" distL="0" distR="0" wp14:anchorId="14CFDECC" wp14:editId="49540ECA">
          <wp:extent cx="1800000" cy="471600"/>
          <wp:effectExtent l="0" t="0" r="3810" b="0"/>
          <wp:docPr id="768987850" name="Picture 1" descr="Australian Government Department of Health Disability and Aging and National Immunisation Program logo lo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987850" name="Picture 1" descr="Australian Government Department of Health Disability and Aging and National Immunisation Program logo locku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3B25" w:rsidRPr="003018AB">
      <w:tab/>
    </w:r>
    <w:r w:rsidR="00813B25" w:rsidRPr="003018AB">
      <w:tab/>
    </w:r>
    <w:r w:rsidR="002C1D11">
      <w:t>Spanish</w:t>
    </w:r>
  </w:p>
  <w:p w14:paraId="37C0F819" w14:textId="77777777" w:rsidR="00F6752A" w:rsidRDefault="00F6752A" w:rsidP="003018AB">
    <w:pPr>
      <w:pStyle w:val="Header"/>
    </w:pPr>
  </w:p>
  <w:p w14:paraId="4FE5B039" w14:textId="77777777" w:rsidR="0088367F" w:rsidRDefault="0088367F" w:rsidP="003018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C429C"/>
    <w:multiLevelType w:val="hybridMultilevel"/>
    <w:tmpl w:val="1C44D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76E35"/>
    <w:multiLevelType w:val="hybridMultilevel"/>
    <w:tmpl w:val="126E49A4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A0E3E"/>
    <w:multiLevelType w:val="hybridMultilevel"/>
    <w:tmpl w:val="2242C450"/>
    <w:lvl w:ilvl="0" w:tplc="87F404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903FFF"/>
    <w:multiLevelType w:val="hybridMultilevel"/>
    <w:tmpl w:val="FD6241E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D64DD"/>
    <w:multiLevelType w:val="hybridMultilevel"/>
    <w:tmpl w:val="98EC00BE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C245E"/>
    <w:multiLevelType w:val="hybridMultilevel"/>
    <w:tmpl w:val="89F0473E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7B"/>
    <w:rsid w:val="000806F1"/>
    <w:rsid w:val="00081F6B"/>
    <w:rsid w:val="00091321"/>
    <w:rsid w:val="00091E61"/>
    <w:rsid w:val="001136EF"/>
    <w:rsid w:val="001438D2"/>
    <w:rsid w:val="00162056"/>
    <w:rsid w:val="001A3305"/>
    <w:rsid w:val="00227FFD"/>
    <w:rsid w:val="00271037"/>
    <w:rsid w:val="002C1D11"/>
    <w:rsid w:val="002F1A28"/>
    <w:rsid w:val="003018AB"/>
    <w:rsid w:val="00385A1E"/>
    <w:rsid w:val="00394847"/>
    <w:rsid w:val="003B24A5"/>
    <w:rsid w:val="003C5521"/>
    <w:rsid w:val="003E68A8"/>
    <w:rsid w:val="003F35F9"/>
    <w:rsid w:val="00491391"/>
    <w:rsid w:val="005B2636"/>
    <w:rsid w:val="005C798A"/>
    <w:rsid w:val="005F2CD8"/>
    <w:rsid w:val="006C7C33"/>
    <w:rsid w:val="00704B44"/>
    <w:rsid w:val="007077C3"/>
    <w:rsid w:val="00721E78"/>
    <w:rsid w:val="007329DE"/>
    <w:rsid w:val="00746F64"/>
    <w:rsid w:val="007649B8"/>
    <w:rsid w:val="007F0F32"/>
    <w:rsid w:val="00813B25"/>
    <w:rsid w:val="00844115"/>
    <w:rsid w:val="0088367F"/>
    <w:rsid w:val="008A7566"/>
    <w:rsid w:val="008B30FC"/>
    <w:rsid w:val="008F0DCB"/>
    <w:rsid w:val="00915239"/>
    <w:rsid w:val="009158A6"/>
    <w:rsid w:val="0094127B"/>
    <w:rsid w:val="0096552E"/>
    <w:rsid w:val="009920CE"/>
    <w:rsid w:val="00A24422"/>
    <w:rsid w:val="00A65438"/>
    <w:rsid w:val="00B1075F"/>
    <w:rsid w:val="00C379FF"/>
    <w:rsid w:val="00C46EB8"/>
    <w:rsid w:val="00C73938"/>
    <w:rsid w:val="00D0654C"/>
    <w:rsid w:val="00D245CD"/>
    <w:rsid w:val="00D32E6F"/>
    <w:rsid w:val="00DC498D"/>
    <w:rsid w:val="00DD0E98"/>
    <w:rsid w:val="00DE4033"/>
    <w:rsid w:val="00DF5D56"/>
    <w:rsid w:val="00E726A9"/>
    <w:rsid w:val="00ED6DE3"/>
    <w:rsid w:val="00F6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4AEB7"/>
  <w15:chartTrackingRefBased/>
  <w15:docId w15:val="{BCAFA2CD-A50E-F649-AB03-A717BE03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27B"/>
    <w:pPr>
      <w:spacing w:after="240" w:line="360" w:lineRule="auto"/>
    </w:pPr>
    <w:rPr>
      <w:rFonts w:ascii="Helvetica" w:hAnsi="Helvetica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391"/>
    <w:pPr>
      <w:keepNext/>
      <w:keepLines/>
      <w:spacing w:before="480" w:after="120" w:line="240" w:lineRule="auto"/>
      <w:outlineLvl w:val="0"/>
    </w:pPr>
    <w:rPr>
      <w:rFonts w:eastAsiaTheme="majorEastAsia" w:cs="Arial"/>
      <w:b/>
      <w:bCs/>
      <w:caps/>
      <w:color w:val="692874" w:themeColor="accent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391"/>
    <w:pPr>
      <w:keepNext/>
      <w:keepLines/>
      <w:spacing w:before="480" w:after="120" w:line="240" w:lineRule="auto"/>
      <w:outlineLvl w:val="1"/>
    </w:pPr>
    <w:rPr>
      <w:rFonts w:eastAsiaTheme="majorEastAsia" w:cs="Calibri"/>
      <w:b/>
      <w:bCs/>
      <w:color w:val="692874" w:themeColor="accent4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1037"/>
    <w:pPr>
      <w:keepNext/>
      <w:keepLines/>
      <w:spacing w:before="40"/>
      <w:outlineLvl w:val="2"/>
    </w:pPr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A81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27B"/>
    <w:pPr>
      <w:keepNext/>
      <w:keepLines/>
      <w:spacing w:before="80" w:after="40"/>
      <w:outlineLvl w:val="4"/>
    </w:pPr>
    <w:rPr>
      <w:rFonts w:eastAsiaTheme="majorEastAsia" w:cstheme="majorBidi"/>
      <w:color w:val="5A814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2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2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2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2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391"/>
    <w:rPr>
      <w:rFonts w:ascii="Helvetica" w:eastAsiaTheme="majorEastAsia" w:hAnsi="Helvetica" w:cs="Arial"/>
      <w:b/>
      <w:bCs/>
      <w:caps/>
      <w:color w:val="692874" w:themeColor="accent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91391"/>
    <w:rPr>
      <w:rFonts w:ascii="Helvetica" w:eastAsiaTheme="majorEastAsia" w:hAnsi="Helvetica" w:cs="Calibri"/>
      <w:b/>
      <w:bCs/>
      <w:color w:val="692874" w:themeColor="accent4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271037"/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ListParagraph">
    <w:name w:val="List Paragraph"/>
    <w:basedOn w:val="Normal"/>
    <w:uiPriority w:val="34"/>
    <w:qFormat/>
    <w:rsid w:val="00271037"/>
    <w:pPr>
      <w:ind w:left="720"/>
      <w:contextualSpacing/>
    </w:pPr>
  </w:style>
  <w:style w:type="table" w:styleId="ListTable2-Accent1">
    <w:name w:val="List Table 2 Accent 1"/>
    <w:basedOn w:val="TableNormal"/>
    <w:uiPriority w:val="47"/>
    <w:rsid w:val="008A7566"/>
    <w:tblPr>
      <w:tblStyleRowBandSize w:val="1"/>
      <w:tblStyleColBandSize w:val="1"/>
      <w:tblBorders>
        <w:top w:val="single" w:sz="4" w:space="0" w:color="AECC9B" w:themeColor="accent1" w:themeTint="99"/>
        <w:bottom w:val="single" w:sz="4" w:space="0" w:color="AECC9B" w:themeColor="accent1" w:themeTint="99"/>
        <w:insideH w:val="single" w:sz="4" w:space="0" w:color="AEC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D" w:themeFill="accent1" w:themeFillTint="33"/>
      </w:tcPr>
    </w:tblStylePr>
    <w:tblStylePr w:type="band1Horz">
      <w:tblPr/>
      <w:tcPr>
        <w:shd w:val="clear" w:color="auto" w:fill="E4EEDD" w:themeFill="accent1" w:themeFillTint="33"/>
      </w:tcPr>
    </w:tblStylePr>
  </w:style>
  <w:style w:type="paragraph" w:styleId="Caption">
    <w:name w:val="caption"/>
    <w:basedOn w:val="Normal"/>
    <w:next w:val="Normal"/>
    <w:uiPriority w:val="35"/>
    <w:semiHidden/>
    <w:qFormat/>
    <w:rsid w:val="00E726A9"/>
    <w:pPr>
      <w:pBdr>
        <w:top w:val="single" w:sz="8" w:space="10" w:color="FFFFFF" w:themeColor="background1"/>
        <w:left w:val="single" w:sz="8" w:space="10" w:color="FFFFFF" w:themeColor="background1"/>
        <w:bottom w:val="single" w:sz="8" w:space="10" w:color="FFFFFF" w:themeColor="background1"/>
        <w:right w:val="single" w:sz="8" w:space="10" w:color="FFFFFF" w:themeColor="background1"/>
      </w:pBdr>
      <w:shd w:val="clear" w:color="auto" w:fill="E6F2DA" w:themeFill="accent3"/>
      <w:spacing w:after="360"/>
    </w:pPr>
    <w:rPr>
      <w:rFonts w:eastAsia="Calibri" w:cs="Arial"/>
      <w:color w:val="692874" w:themeColor="accent4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27B"/>
    <w:rPr>
      <w:rFonts w:eastAsiaTheme="majorEastAsia" w:cstheme="majorBidi"/>
      <w:i/>
      <w:iCs/>
      <w:color w:val="5A814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27B"/>
    <w:rPr>
      <w:rFonts w:eastAsiaTheme="majorEastAsia" w:cstheme="majorBidi"/>
      <w:color w:val="5A814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2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2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2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27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4127B"/>
    <w:rPr>
      <w:i/>
      <w:iCs/>
      <w:color w:val="5A814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27B"/>
    <w:pPr>
      <w:pBdr>
        <w:top w:val="single" w:sz="4" w:space="10" w:color="5A8141" w:themeColor="accent1" w:themeShade="BF"/>
        <w:bottom w:val="single" w:sz="4" w:space="10" w:color="5A8141" w:themeColor="accent1" w:themeShade="BF"/>
      </w:pBdr>
      <w:spacing w:before="360" w:after="360"/>
      <w:ind w:left="864" w:right="864"/>
      <w:jc w:val="center"/>
    </w:pPr>
    <w:rPr>
      <w:i/>
      <w:iCs/>
      <w:color w:val="5A814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27B"/>
    <w:rPr>
      <w:i/>
      <w:iCs/>
      <w:color w:val="5A814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27B"/>
    <w:rPr>
      <w:b/>
      <w:bCs/>
      <w:smallCaps/>
      <w:color w:val="5A814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1391"/>
    <w:rPr>
      <w:color w:val="006FB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3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18AB"/>
    <w:pPr>
      <w:tabs>
        <w:tab w:val="center" w:pos="4513"/>
        <w:tab w:val="right" w:pos="9026"/>
      </w:tabs>
      <w:spacing w:after="0" w:line="240" w:lineRule="auto"/>
    </w:pPr>
    <w:rPr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018AB"/>
    <w:rPr>
      <w:rFonts w:ascii="Helvetica" w:hAnsi="Helvetica"/>
      <w:noProof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91391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91391"/>
    <w:rPr>
      <w:rFonts w:ascii="Helvetica" w:hAnsi="Helvetica"/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91391"/>
  </w:style>
  <w:style w:type="character" w:styleId="CommentReference">
    <w:name w:val="annotation reference"/>
    <w:basedOn w:val="DefaultParagraphFont"/>
    <w:uiPriority w:val="99"/>
    <w:semiHidden/>
    <w:unhideWhenUsed/>
    <w:rsid w:val="005F2C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2CD8"/>
    <w:pPr>
      <w:spacing w:after="200" w:line="240" w:lineRule="auto"/>
    </w:pPr>
    <w:rPr>
      <w:rFonts w:asciiTheme="minorHAnsi" w:eastAsiaTheme="minorEastAsia" w:hAnsiTheme="minorHAnsi"/>
      <w:color w:val="auto"/>
      <w:kern w:val="0"/>
      <w:sz w:val="20"/>
      <w:szCs w:val="20"/>
      <w:lang w:eastAsia="ja-JP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2CD8"/>
    <w:rPr>
      <w:rFonts w:eastAsiaTheme="minorEastAsia"/>
      <w:kern w:val="0"/>
      <w:sz w:val="20"/>
      <w:szCs w:val="2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health.gov.au/winter-vaccinations/translated-resourc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interVaccination">
      <a:dk1>
        <a:srgbClr val="000000"/>
      </a:dk1>
      <a:lt1>
        <a:srgbClr val="FFFFFF"/>
      </a:lt1>
      <a:dk2>
        <a:srgbClr val="414141"/>
      </a:dk2>
      <a:lt2>
        <a:srgbClr val="E6E6E6"/>
      </a:lt2>
      <a:accent1>
        <a:srgbClr val="79AB59"/>
      </a:accent1>
      <a:accent2>
        <a:srgbClr val="B8DA92"/>
      </a:accent2>
      <a:accent3>
        <a:srgbClr val="E6F2DA"/>
      </a:accent3>
      <a:accent4>
        <a:srgbClr val="692874"/>
      </a:accent4>
      <a:accent5>
        <a:srgbClr val="FFFFFF"/>
      </a:accent5>
      <a:accent6>
        <a:srgbClr val="FFFFFF"/>
      </a:accent6>
      <a:hlink>
        <a:srgbClr val="006FB0"/>
      </a:hlink>
      <a:folHlink>
        <a:srgbClr val="69287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50cd03bbd4b55f8887b3ef56faf06ccd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84390c26d0c55c4035efbb8df780f996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5d3cfa-8aa5-4e1a-acdf-425843e59d29">
      <Terms xmlns="http://schemas.microsoft.com/office/infopath/2007/PartnerControls"/>
    </lcf76f155ced4ddcb4097134ff3c332f>
    <TaxCatchAll xmlns="44f4484e-ba74-4836-b9c4-98f9026b83d2" xsi:nil="true"/>
  </documentManagement>
</p:properties>
</file>

<file path=customXml/itemProps1.xml><?xml version="1.0" encoding="utf-8"?>
<ds:datastoreItem xmlns:ds="http://schemas.openxmlformats.org/officeDocument/2006/customXml" ds:itemID="{120BA588-8DC9-4A4C-8E48-0AEFE131C2A9}"/>
</file>

<file path=customXml/itemProps2.xml><?xml version="1.0" encoding="utf-8"?>
<ds:datastoreItem xmlns:ds="http://schemas.openxmlformats.org/officeDocument/2006/customXml" ds:itemID="{6BB17136-923F-42F8-B7C7-F3469CAE7047}"/>
</file>

<file path=customXml/itemProps3.xml><?xml version="1.0" encoding="utf-8"?>
<ds:datastoreItem xmlns:ds="http://schemas.openxmlformats.org/officeDocument/2006/customXml" ds:itemID="{A11B92F9-8737-4C89-8C2F-0D0069916E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 well, stay healthy. Be winter ready for the moments that matter</dc:title>
  <dc:subject/>
  <cp:keywords/>
  <dc:description/>
  <cp:revision>21</cp:revision>
  <cp:lastPrinted>2026-04-25T11:52:00Z</cp:lastPrinted>
  <dcterms:created xsi:type="dcterms:W3CDTF">2026-04-25T11:52:00Z</dcterms:created>
  <dcterms:modified xsi:type="dcterms:W3CDTF">2026-04-25T12:16:00Z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Order">
    <vt:r8>9773100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