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1AFF51B1" w:rsidR="00D560DC" w:rsidRPr="004D7435" w:rsidRDefault="00363C39" w:rsidP="005958B1">
      <w:pPr>
        <w:pStyle w:val="Title"/>
        <w:rPr>
          <w:rFonts w:ascii="Mangal" w:hAnsi="Mangal" w:cs="Mangal"/>
        </w:rPr>
      </w:pPr>
      <w:sdt>
        <w:sdtPr>
          <w:rPr>
            <w:rFonts w:ascii="Mangal" w:hAnsi="Mangal" w:cs="Mangal" w:hint="cs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4D7435" w:rsidRPr="004D7435">
            <w:rPr>
              <w:rFonts w:ascii="Mangal" w:hAnsi="Mangal" w:cs="Mangal" w:hint="cs"/>
              <w:cs/>
            </w:rPr>
            <w:t>आपतकालीन</w:t>
          </w:r>
          <w:proofErr w:type="spellEnd"/>
          <w:r w:rsidR="004D7435" w:rsidRPr="004D7435">
            <w:rPr>
              <w:rFonts w:ascii="Mangal" w:hAnsi="Mangal" w:cs="Mangal" w:hint="cs"/>
              <w:cs/>
            </w:rPr>
            <w:t xml:space="preserve"> </w:t>
          </w:r>
          <w:proofErr w:type="spellStart"/>
          <w:r w:rsidR="004D7435" w:rsidRPr="004D7435">
            <w:rPr>
              <w:rFonts w:ascii="Mangal" w:hAnsi="Mangal" w:cs="Mangal" w:hint="cs"/>
              <w:cs/>
            </w:rPr>
            <w:t>अवस्था</w:t>
          </w:r>
          <w:proofErr w:type="spellEnd"/>
          <w:r w:rsidR="004D7435" w:rsidRPr="004D7435">
            <w:rPr>
              <w:rFonts w:ascii="Mangal" w:hAnsi="Mangal" w:cs="Mangal" w:hint="cs"/>
              <w:cs/>
            </w:rPr>
            <w:t xml:space="preserve"> </w:t>
          </w:r>
          <w:proofErr w:type="spellStart"/>
          <w:r w:rsidR="004D7435" w:rsidRPr="004D7435">
            <w:rPr>
              <w:rFonts w:ascii="Mangal" w:hAnsi="Mangal" w:cs="Mangal" w:hint="cs"/>
              <w:cs/>
            </w:rPr>
            <w:t>बाहेक</w:t>
          </w:r>
          <w:proofErr w:type="spellEnd"/>
          <w:r w:rsidR="004D7435" w:rsidRPr="004D7435">
            <w:rPr>
              <w:rFonts w:ascii="Mangal" w:hAnsi="Mangal" w:cs="Mangal" w:hint="cs"/>
              <w:cs/>
            </w:rPr>
            <w:t xml:space="preserve"> </w:t>
          </w:r>
          <w:proofErr w:type="spellStart"/>
          <w:r w:rsidR="004D7435" w:rsidRPr="004D7435">
            <w:rPr>
              <w:rFonts w:ascii="Mangal" w:hAnsi="Mangal" w:cs="Mangal" w:hint="cs"/>
              <w:cs/>
            </w:rPr>
            <w:t>अत्यावश्यक</w:t>
          </w:r>
          <w:proofErr w:type="spellEnd"/>
          <w:r w:rsidR="004D7435" w:rsidRPr="004D7435">
            <w:rPr>
              <w:rFonts w:ascii="Mangal" w:hAnsi="Mangal" w:cs="Mangal" w:hint="cs"/>
              <w:cs/>
            </w:rPr>
            <w:t xml:space="preserve"> </w:t>
          </w:r>
          <w:proofErr w:type="spellStart"/>
          <w:r w:rsidR="004D7435" w:rsidRPr="004D7435">
            <w:rPr>
              <w:rFonts w:ascii="Mangal" w:hAnsi="Mangal" w:cs="Mangal" w:hint="cs"/>
              <w:cs/>
            </w:rPr>
            <w:t>परेको</w:t>
          </w:r>
          <w:proofErr w:type="spellEnd"/>
          <w:r w:rsidR="004D7435" w:rsidRPr="004D7435">
            <w:rPr>
              <w:rFonts w:ascii="Mangal" w:hAnsi="Mangal" w:cs="Mangal" w:hint="cs"/>
              <w:cs/>
            </w:rPr>
            <w:t xml:space="preserve"> </w:t>
          </w:r>
          <w:proofErr w:type="spellStart"/>
          <w:r w:rsidR="004D7435" w:rsidRPr="004D7435">
            <w:rPr>
              <w:rFonts w:ascii="Mangal" w:hAnsi="Mangal" w:cs="Mangal" w:hint="cs"/>
              <w:cs/>
            </w:rPr>
            <w:t>बेला</w:t>
          </w:r>
          <w:proofErr w:type="spellEnd"/>
          <w:r w:rsidR="004D7435" w:rsidRPr="004D7435">
            <w:rPr>
              <w:rFonts w:ascii="Mangal" w:hAnsi="Mangal" w:cs="Mangal" w:hint="cs"/>
              <w:cs/>
            </w:rPr>
            <w:t xml:space="preserve"> </w:t>
          </w:r>
          <w:proofErr w:type="spellStart"/>
          <w:r w:rsidR="004D7435" w:rsidRPr="004D7435">
            <w:rPr>
              <w:rFonts w:ascii="Mangal" w:hAnsi="Mangal" w:cs="Mangal" w:hint="cs"/>
              <w:cs/>
            </w:rPr>
            <w:t>नि:शुल्क</w:t>
          </w:r>
          <w:proofErr w:type="spellEnd"/>
          <w:r w:rsidR="004D7435" w:rsidRPr="004D7435">
            <w:rPr>
              <w:rFonts w:ascii="Mangal" w:hAnsi="Mangal" w:cs="Mangal" w:hint="cs"/>
              <w:cs/>
            </w:rPr>
            <w:t xml:space="preserve"> </w:t>
          </w:r>
          <w:proofErr w:type="spellStart"/>
          <w:r w:rsidR="004D7435" w:rsidRPr="004D7435">
            <w:rPr>
              <w:rFonts w:ascii="Mangal" w:hAnsi="Mangal" w:cs="Mangal" w:hint="cs"/>
              <w:cs/>
            </w:rPr>
            <w:t>वाक-इन</w:t>
          </w:r>
          <w:proofErr w:type="spellEnd"/>
          <w:r w:rsidR="004D7435" w:rsidRPr="004D7435">
            <w:rPr>
              <w:rFonts w:ascii="Mangal" w:hAnsi="Mangal" w:cs="Mangal" w:hint="cs"/>
              <w:cs/>
            </w:rPr>
            <w:t xml:space="preserve"> </w:t>
          </w:r>
          <w:proofErr w:type="spellStart"/>
          <w:r w:rsidR="004D7435" w:rsidRPr="004D7435">
            <w:rPr>
              <w:rFonts w:ascii="Mangal" w:hAnsi="Mangal" w:cs="Mangal" w:hint="cs"/>
              <w:cs/>
            </w:rPr>
            <w:t>चिकित्सा</w:t>
          </w:r>
          <w:proofErr w:type="spellEnd"/>
          <w:r w:rsidR="004D7435" w:rsidRPr="004D7435">
            <w:rPr>
              <w:rFonts w:ascii="Mangal" w:hAnsi="Mangal" w:cs="Mangal" w:hint="cs"/>
              <w:cs/>
            </w:rPr>
            <w:t xml:space="preserve"> </w:t>
          </w:r>
          <w:proofErr w:type="spellStart"/>
          <w:r w:rsidR="004D7435" w:rsidRPr="004D7435">
            <w:rPr>
              <w:rFonts w:ascii="Mangal" w:hAnsi="Mangal" w:cs="Mangal" w:hint="cs"/>
              <w:cs/>
            </w:rPr>
            <w:t>सेवा</w:t>
          </w:r>
          <w:proofErr w:type="spellEnd"/>
        </w:sdtContent>
      </w:sdt>
    </w:p>
    <w:p w14:paraId="2E4EB65A" w14:textId="639B39D0" w:rsidR="001304EB" w:rsidRPr="004D7435" w:rsidRDefault="004D7435" w:rsidP="004D7435">
      <w:pPr>
        <w:rPr>
          <w:rFonts w:ascii="Mangal" w:hAnsi="Mangal" w:cs="Mangal"/>
          <w:lang w:val="en-GB"/>
        </w:rPr>
      </w:pPr>
      <w:r w:rsidRPr="004D7435">
        <w:rPr>
          <w:rFonts w:ascii="Mangal" w:hAnsi="Mangal" w:cs="Mangal" w:hint="cs"/>
          <w:cs/>
          <w:lang w:val="en-GB" w:bidi="hi-IN"/>
        </w:rPr>
        <w:t xml:space="preserve">मेडिकेयर अर्जेन्ट केयर क्लिनिक </w:t>
      </w:r>
      <w:r w:rsidRPr="004D7435">
        <w:rPr>
          <w:rFonts w:ascii="Mangal" w:hAnsi="Mangal" w:cs="Mangal" w:hint="cs"/>
          <w:lang w:val="en-GB"/>
        </w:rPr>
        <w:t xml:space="preserve">(Medicare Urgent Care Clinic) </w:t>
      </w:r>
      <w:r w:rsidRPr="004D7435">
        <w:rPr>
          <w:rFonts w:ascii="Mangal" w:hAnsi="Mangal" w:cs="Mangal" w:hint="cs"/>
          <w:cs/>
          <w:lang w:val="en-GB" w:bidi="hi-IN"/>
        </w:rPr>
        <w:t>मा जानु भनेको तपाईंले स्थानीय आपतकालीन विभागमा पर्खनु</w:t>
      </w:r>
      <w:r w:rsidRPr="004D7435">
        <w:rPr>
          <w:rFonts w:ascii="Mangal" w:hAnsi="Mangal" w:cs="Mangal" w:hint="cs"/>
        </w:rPr>
        <w:t xml:space="preserve"> </w:t>
      </w:r>
      <w:r w:rsidRPr="004D7435">
        <w:rPr>
          <w:rFonts w:ascii="Mangal" w:hAnsi="Mangal" w:cs="Mangal" w:hint="cs"/>
          <w:cs/>
          <w:lang w:val="en-GB" w:bidi="ne-NP"/>
        </w:rPr>
        <w:t>पर्ने झन्झटबाट जोगिनु हो।</w:t>
      </w:r>
    </w:p>
    <w:p w14:paraId="7E11EB7B" w14:textId="37C15674" w:rsidR="0018137A" w:rsidRPr="004D7435" w:rsidRDefault="004D7435" w:rsidP="004D7435">
      <w:pPr>
        <w:rPr>
          <w:rFonts w:ascii="Mangal" w:hAnsi="Mangal" w:cs="Mangal"/>
          <w:lang w:val="en-GB"/>
        </w:rPr>
      </w:pPr>
      <w:r w:rsidRPr="004D7435">
        <w:rPr>
          <w:rFonts w:ascii="Mangal" w:hAnsi="Mangal" w:cs="Mangal" w:hint="cs"/>
          <w:cs/>
          <w:lang w:val="en-GB" w:bidi="hi-IN"/>
        </w:rPr>
        <w:t>यी सेवाहरू:</w:t>
      </w:r>
    </w:p>
    <w:p w14:paraId="348048AE" w14:textId="77777777" w:rsidR="004D7435" w:rsidRPr="004D7435" w:rsidRDefault="004D7435" w:rsidP="004D7435">
      <w:pPr>
        <w:numPr>
          <w:ilvl w:val="0"/>
          <w:numId w:val="45"/>
        </w:numPr>
        <w:rPr>
          <w:rFonts w:ascii="Mangal" w:hAnsi="Mangal" w:cs="Mangal"/>
        </w:rPr>
      </w:pPr>
      <w:r w:rsidRPr="004D7435">
        <w:rPr>
          <w:rFonts w:ascii="Mangal" w:hAnsi="Mangal" w:cs="Mangal" w:hint="cs"/>
          <w:cs/>
          <w:lang w:val="en-GB" w:bidi="hi-IN"/>
        </w:rPr>
        <w:t>मेडिकेयर कार्ड भएमा नि: शुल्क छन्</w:t>
      </w:r>
    </w:p>
    <w:p w14:paraId="3870FE1F" w14:textId="77777777" w:rsidR="004D7435" w:rsidRPr="004D7435" w:rsidRDefault="004D7435" w:rsidP="004D7435">
      <w:pPr>
        <w:numPr>
          <w:ilvl w:val="0"/>
          <w:numId w:val="45"/>
        </w:numPr>
        <w:rPr>
          <w:rFonts w:ascii="Mangal" w:hAnsi="Mangal" w:cs="Mangal"/>
        </w:rPr>
      </w:pPr>
      <w:r w:rsidRPr="004D7435">
        <w:rPr>
          <w:rFonts w:ascii="Mangal" w:hAnsi="Mangal" w:cs="Mangal" w:hint="cs"/>
          <w:cs/>
          <w:lang w:val="en-GB" w:bidi="hi-IN"/>
        </w:rPr>
        <w:t>वाक-इन हुन्छन्,</w:t>
      </w:r>
      <w:r w:rsidRPr="004D7435">
        <w:rPr>
          <w:rFonts w:ascii="Mangal" w:hAnsi="Mangal" w:cs="Mangal" w:hint="cs"/>
        </w:rPr>
        <w:t xml:space="preserve"> </w:t>
      </w:r>
      <w:r w:rsidRPr="004D7435">
        <w:rPr>
          <w:rFonts w:ascii="Mangal" w:hAnsi="Mangal" w:cs="Mangal" w:hint="cs"/>
          <w:cs/>
          <w:lang w:val="en-GB" w:bidi="hi-IN"/>
        </w:rPr>
        <w:t xml:space="preserve">त्यसैले तपाईंलाई अपोइन्टमेन्ट वा </w:t>
      </w:r>
      <w:r w:rsidRPr="004D7435">
        <w:rPr>
          <w:rFonts w:ascii="Mangal" w:hAnsi="Mangal" w:cs="Mangal" w:hint="cs"/>
          <w:cs/>
          <w:lang w:val="en-GB" w:bidi="ne-NP"/>
        </w:rPr>
        <w:t>सिफारिस</w:t>
      </w:r>
      <w:r w:rsidRPr="004D7435">
        <w:rPr>
          <w:rFonts w:ascii="Mangal" w:hAnsi="Mangal" w:cs="Mangal" w:hint="cs"/>
          <w:cs/>
          <w:lang w:val="en-GB" w:bidi="hi-IN"/>
        </w:rPr>
        <w:t>को आवश्यकता पर्दैन</w:t>
      </w:r>
    </w:p>
    <w:p w14:paraId="61D1CCF7" w14:textId="77777777" w:rsidR="004D7435" w:rsidRPr="004D7435" w:rsidRDefault="004D7435" w:rsidP="004D7435">
      <w:pPr>
        <w:numPr>
          <w:ilvl w:val="0"/>
          <w:numId w:val="45"/>
        </w:numPr>
        <w:rPr>
          <w:rFonts w:ascii="Mangal" w:hAnsi="Mangal" w:cs="Mangal"/>
        </w:rPr>
      </w:pPr>
      <w:r w:rsidRPr="004D7435">
        <w:rPr>
          <w:rFonts w:ascii="Mangal" w:hAnsi="Mangal" w:cs="Mangal" w:hint="cs"/>
          <w:cs/>
          <w:lang w:val="en-GB" w:bidi="hi-IN"/>
        </w:rPr>
        <w:t>हरेक दिन चाँडै खुल्ने र ढिलोसम्म खुल्ला रहने</w:t>
      </w:r>
    </w:p>
    <w:p w14:paraId="4B1089B7" w14:textId="48B11A8A" w:rsidR="001304EB" w:rsidRPr="004D7435" w:rsidRDefault="004D7435" w:rsidP="004D7435">
      <w:pPr>
        <w:numPr>
          <w:ilvl w:val="0"/>
          <w:numId w:val="45"/>
        </w:numPr>
        <w:rPr>
          <w:rFonts w:ascii="Mangal" w:hAnsi="Mangal" w:cs="Mangal"/>
        </w:rPr>
      </w:pPr>
      <w:r w:rsidRPr="004D7435">
        <w:rPr>
          <w:rFonts w:ascii="Mangal" w:hAnsi="Mangal" w:cs="Mangal" w:hint="cs"/>
          <w:cs/>
          <w:lang w:val="en-GB" w:bidi="hi-IN"/>
        </w:rPr>
        <w:t>डाक्टर र नर्स कर्मचारीहरू रहेका हुन्छन।</w:t>
      </w:r>
    </w:p>
    <w:p w14:paraId="5CC98B1D" w14:textId="44BE9280" w:rsidR="001304EB" w:rsidRPr="004D7435" w:rsidRDefault="004D7435" w:rsidP="004F5606">
      <w:pPr>
        <w:tabs>
          <w:tab w:val="left" w:leader="underscore" w:pos="8789"/>
        </w:tabs>
        <w:rPr>
          <w:rFonts w:ascii="Mangal" w:hAnsi="Mangal" w:cs="Mangal"/>
        </w:rPr>
      </w:pPr>
      <w:r w:rsidRPr="004D7435">
        <w:rPr>
          <w:rFonts w:ascii="Mangal" w:hAnsi="Mangal" w:cs="Mangal" w:hint="cs"/>
          <w:cs/>
          <w:lang w:val="en-GB" w:bidi="hi-IN"/>
        </w:rPr>
        <w:t xml:space="preserve">मेरो स्थानीय मेडिकेयर अर्जेन्ट केयर क्लिनिक </w:t>
      </w:r>
      <w:r w:rsidR="004F5606">
        <w:rPr>
          <w:rFonts w:ascii="Mangal" w:hAnsi="Mangal" w:cs="Mangal"/>
          <w:lang w:val="en-GB" w:bidi="hi-IN"/>
        </w:rPr>
        <w:tab/>
      </w:r>
      <w:r w:rsidRPr="004D7435">
        <w:rPr>
          <w:rFonts w:ascii="Mangal" w:hAnsi="Mangal" w:cs="Mangal" w:hint="cs"/>
          <w:cs/>
          <w:lang w:val="en-GB" w:bidi="hi-IN"/>
        </w:rPr>
        <w:t xml:space="preserve">हो  </w:t>
      </w:r>
    </w:p>
    <w:p w14:paraId="704C98B7" w14:textId="1D388764" w:rsidR="004D7435" w:rsidRPr="004D7435" w:rsidRDefault="004D7435" w:rsidP="004D7435">
      <w:pPr>
        <w:rPr>
          <w:rFonts w:ascii="Mangal" w:hAnsi="Mangal" w:cs="Mangal"/>
          <w:lang w:val="en-GB" w:bidi="hi-IN"/>
        </w:rPr>
      </w:pPr>
      <w:r w:rsidRPr="004D7435">
        <w:rPr>
          <w:rFonts w:ascii="Mangal" w:hAnsi="Mangal" w:cs="Mangal" w:hint="cs"/>
          <w:cs/>
          <w:lang w:val="en-GB" w:bidi="hi-IN"/>
        </w:rPr>
        <w:t>निम्न लिंकमा गएर तपाईंको नजिकको मेडिकेयर अर्जेन्ट केयर क्लिनिक खोज्नुहोस्</w:t>
      </w:r>
      <w:r w:rsidR="0018137A" w:rsidRPr="004D7435">
        <w:rPr>
          <w:rFonts w:ascii="Mangal" w:hAnsi="Mangal" w:cs="Mangal" w:hint="cs"/>
          <w:lang w:val="en-GB"/>
        </w:rPr>
        <w:t xml:space="preserve"> </w:t>
      </w:r>
      <w:proofErr w:type="spellStart"/>
      <w:r w:rsidR="001304EB" w:rsidRPr="004D7435">
        <w:rPr>
          <w:rFonts w:ascii="Mangal" w:hAnsi="Mangal" w:cs="Mangal" w:hint="cs"/>
        </w:rPr>
        <w:t>health.gov.au</w:t>
      </w:r>
      <w:proofErr w:type="spellEnd"/>
      <w:r w:rsidR="001304EB" w:rsidRPr="004D7435">
        <w:rPr>
          <w:rFonts w:ascii="Mangal" w:hAnsi="Mangal" w:cs="Mangal" w:hint="cs"/>
        </w:rPr>
        <w:t>/</w:t>
      </w:r>
      <w:proofErr w:type="spellStart"/>
      <w:r w:rsidR="001304EB" w:rsidRPr="004D7435">
        <w:rPr>
          <w:rFonts w:ascii="Mangal" w:hAnsi="Mangal" w:cs="Mangal" w:hint="cs"/>
        </w:rPr>
        <w:t>MedicareUCC</w:t>
      </w:r>
      <w:proofErr w:type="spellEnd"/>
    </w:p>
    <w:sectPr w:rsidR="004D7435" w:rsidRPr="004D7435" w:rsidSect="00E6515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C413D" w14:textId="77777777" w:rsidR="00363C39" w:rsidRDefault="00363C39" w:rsidP="00D560DC">
      <w:pPr>
        <w:spacing w:before="0" w:after="0" w:line="240" w:lineRule="auto"/>
      </w:pPr>
      <w:r>
        <w:separator/>
      </w:r>
    </w:p>
  </w:endnote>
  <w:endnote w:type="continuationSeparator" w:id="0">
    <w:p w14:paraId="7B4BB0C3" w14:textId="77777777" w:rsidR="00363C39" w:rsidRDefault="00363C39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E04A6" w14:textId="23F37E8F" w:rsidR="0039793D" w:rsidRDefault="0039793D" w:rsidP="0039793D">
    <w:pPr>
      <w:pStyle w:val="Footer"/>
    </w:pPr>
  </w:p>
  <w:p w14:paraId="7144F8DE" w14:textId="12505D5E" w:rsidR="0039793D" w:rsidRPr="0039793D" w:rsidRDefault="00363C39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D7435">
          <w:rPr>
            <w:rFonts w:cs="Mangal"/>
            <w:cs/>
            <w:lang w:bidi="hi-IN"/>
          </w:rPr>
          <w:t>आपतकालीन अवस्था बाहेक अत्यावश्यक परेको बेला नि:शुल्क वाक-इन चिकित्सा सेवा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0A54A950" w:rsidR="00D560DC" w:rsidRPr="00C70717" w:rsidRDefault="00363C39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D7435">
          <w:rPr>
            <w:rFonts w:cs="Mangal"/>
            <w:cs/>
            <w:lang w:bidi="hi-IN"/>
          </w:rPr>
          <w:t>आपतकालीन अवस्था बाहेक अत्यावश्यक परेको बेला नि:शुल्क वाक-इन चिकित्सा सेवा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7D973" w14:textId="77777777" w:rsidR="00363C39" w:rsidRDefault="00363C39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E8DA96B" w14:textId="77777777" w:rsidR="00363C39" w:rsidRDefault="00363C39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2D5143B7" w:rsidR="00D560DC" w:rsidRPr="00434593" w:rsidRDefault="00A31D86" w:rsidP="00434593">
    <w:pPr>
      <w:pStyle w:val="Header"/>
      <w:spacing w:after="200"/>
      <w:jc w:val="right"/>
      <w:rPr>
        <w:sz w:val="20"/>
      </w:rPr>
    </w:pPr>
    <w:r w:rsidRPr="00434593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6A3A" w:rsidRPr="00FD6A3A">
      <w:rPr>
        <w:sz w:val="20"/>
      </w:rPr>
      <w:t>Nepali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1AF444AF"/>
    <w:multiLevelType w:val="hybridMultilevel"/>
    <w:tmpl w:val="8514B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1304EB"/>
    <w:rsid w:val="00163226"/>
    <w:rsid w:val="0018137A"/>
    <w:rsid w:val="00197EC9"/>
    <w:rsid w:val="001B3342"/>
    <w:rsid w:val="001E3443"/>
    <w:rsid w:val="00271236"/>
    <w:rsid w:val="002A77A4"/>
    <w:rsid w:val="002B5E7A"/>
    <w:rsid w:val="002C26E8"/>
    <w:rsid w:val="002D27AE"/>
    <w:rsid w:val="002E594C"/>
    <w:rsid w:val="0034268E"/>
    <w:rsid w:val="00363C39"/>
    <w:rsid w:val="003932FC"/>
    <w:rsid w:val="0039793D"/>
    <w:rsid w:val="003B36D9"/>
    <w:rsid w:val="003E6D1E"/>
    <w:rsid w:val="003F6E9A"/>
    <w:rsid w:val="0041233C"/>
    <w:rsid w:val="00432A99"/>
    <w:rsid w:val="00434593"/>
    <w:rsid w:val="004B3D3F"/>
    <w:rsid w:val="004C7058"/>
    <w:rsid w:val="004D3318"/>
    <w:rsid w:val="004D7435"/>
    <w:rsid w:val="004E540A"/>
    <w:rsid w:val="004F5606"/>
    <w:rsid w:val="00524B9A"/>
    <w:rsid w:val="00527D37"/>
    <w:rsid w:val="00535C06"/>
    <w:rsid w:val="005958B1"/>
    <w:rsid w:val="005D1B01"/>
    <w:rsid w:val="005D2099"/>
    <w:rsid w:val="005D2DE6"/>
    <w:rsid w:val="00635A19"/>
    <w:rsid w:val="00701E99"/>
    <w:rsid w:val="007148D0"/>
    <w:rsid w:val="007157D5"/>
    <w:rsid w:val="007661CA"/>
    <w:rsid w:val="007B0499"/>
    <w:rsid w:val="007B4244"/>
    <w:rsid w:val="0080053F"/>
    <w:rsid w:val="008234FF"/>
    <w:rsid w:val="00844530"/>
    <w:rsid w:val="00845E13"/>
    <w:rsid w:val="00853B77"/>
    <w:rsid w:val="00865346"/>
    <w:rsid w:val="00891C26"/>
    <w:rsid w:val="008A340B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D6A3A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0D4991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0D4991"/>
    <w:rsid w:val="003038C4"/>
    <w:rsid w:val="0034268E"/>
    <w:rsid w:val="00A56449"/>
    <w:rsid w:val="00B65C9B"/>
    <w:rsid w:val="00C83BED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AC2DC-1E2C-4228-850E-3E80BA953914}"/>
</file>

<file path=customXml/itemProps4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31ed7be0-71df-4ef7-a44a-46c20e97f856"/>
    <ds:schemaRef ds:uri="55f32057-c7d7-4cf2-a083-f930dcef31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आपतकालीन अवस्था बाहेक अत्यावश्यक परेको बेला नि:शुल्क वाक-इन चिकित्सा सेवा</dc:title>
  <dc:subject/>
  <dc:creator>Eddy Watson</dc:creator>
  <cp:keywords/>
  <dc:description/>
  <cp:lastModifiedBy>Eddy Watson</cp:lastModifiedBy>
  <cp:revision>5</cp:revision>
  <dcterms:created xsi:type="dcterms:W3CDTF">2026-04-07T13:35:00Z</dcterms:created>
  <dcterms:modified xsi:type="dcterms:W3CDTF">2026-04-08T02:29:00Z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</Properties>
</file>