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1E104FA3" w:rsidR="00D560DC" w:rsidRDefault="002143A1" w:rsidP="005958B1">
      <w:pPr>
        <w:pStyle w:val="Title"/>
      </w:pPr>
      <w:sdt>
        <w:sdtPr>
          <w:rPr>
            <w:rFonts w:cs="Myanmar Text"/>
            <w:lang w:bidi="my-MM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53AC1" w:rsidRPr="00E53AC1">
            <w:rPr>
              <w:rFonts w:cs="Myanmar Text" w:hint="cs"/>
              <w:cs/>
              <w:lang w:bidi="my-MM"/>
            </w:rPr>
            <w:t>တၢ်မၤတၢ်ဆၢတဲာ်လၢကဘၣ်လဲၤဆူလဲၣ်ဖဲနန့ၢ်ဘၣ်တၢ်အဆူးအဆါတခါ</w:t>
          </w:r>
          <w:r w:rsidR="00E53AC1" w:rsidRPr="00E53AC1">
            <w:rPr>
              <w:rFonts w:cs="Myanmar Text"/>
              <w:lang w:bidi="my-MM"/>
            </w:rPr>
            <w:t>,</w:t>
          </w:r>
          <w:r w:rsidR="00E53AC1" w:rsidRPr="00E53AC1">
            <w:rPr>
              <w:rFonts w:cs="Myanmar Text" w:hint="cs"/>
              <w:cs/>
              <w:lang w:bidi="my-MM"/>
            </w:rPr>
            <w:t>မ့တမ့ၢ်တၢ်ဘၣ်ဒိဘၣ်ထံးတခါအကတီၢ်</w:t>
          </w:r>
        </w:sdtContent>
      </w:sdt>
    </w:p>
    <w:p w14:paraId="4764D2C0" w14:textId="575AD111" w:rsidR="0054256E" w:rsidRPr="0054256E" w:rsidRDefault="00E53AC1" w:rsidP="0054256E">
      <w:pPr>
        <w:rPr>
          <w:lang w:val="en-US"/>
        </w:rPr>
      </w:pPr>
      <w:r w:rsidRPr="00E53AC1">
        <w:rPr>
          <w:rFonts w:cs="Myanmar Text" w:hint="cs"/>
          <w:cs/>
          <w:lang w:val="en-US" w:bidi="my-MM"/>
        </w:rPr>
        <w:t>မဲဒံၣ်ခဲရ်သတူၢ်ကလာ်တၢ်ကဟုကယာ်ကွၢ်ထွဲကသံၣ်ဒၢးမၤန့ၢ်တၢ်လၢတၢ်ဃ့န့ၢ်အဘူးအလဲလၢမဲဒံၣ်ခဲရ်အအိၣ်</w:t>
      </w:r>
      <w:r w:rsidRPr="00E53AC1">
        <w:rPr>
          <w:lang w:val="en-US"/>
        </w:rPr>
        <w:t>,</w:t>
      </w:r>
      <w:r w:rsidRPr="00E53AC1">
        <w:rPr>
          <w:rFonts w:cs="Myanmar Text" w:hint="cs"/>
          <w:cs/>
          <w:lang w:val="en-US" w:bidi="my-MM"/>
        </w:rPr>
        <w:t>တၢ်လဲၤနုာ်လီၤတဘျီဃီတၢ်ကဟုကယာ်ကွၢ်ထွဲလၢတၢ်ဘၣ်ဒိဘၣ်ထံးတဖၣ်ဒီးတၢ်အဆူးအဆါတဖၣ်လၢအမ့ၢ်တၢ်သတူၢ်ကလာ်အဂီၢ်</w:t>
      </w:r>
      <w:r w:rsidRPr="00E53AC1">
        <w:rPr>
          <w:lang w:val="en-US"/>
        </w:rPr>
        <w:t>,</w:t>
      </w:r>
      <w:r w:rsidRPr="00E53AC1">
        <w:rPr>
          <w:rFonts w:cs="Myanmar Text" w:hint="cs"/>
          <w:cs/>
          <w:lang w:val="en-US" w:bidi="my-MM"/>
        </w:rPr>
        <w:t>ဘၣ်ဆၣ်တမ့ၢ်လၢတၢ်လီၤဘၣ်ယိၣ်ဘၣ်ဘီလၢသးသမူအဂီၢ်ဘၣ်</w:t>
      </w:r>
      <w:r w:rsidRPr="00E53AC1">
        <w:rPr>
          <w:rFonts w:cs="Myanmar Text"/>
          <w:cs/>
          <w:lang w:val="en-US" w:bidi="my-MM"/>
        </w:rPr>
        <w:t>.</w:t>
      </w:r>
    </w:p>
    <w:p w14:paraId="47BC5B03" w14:textId="7A8E2F1D" w:rsidR="00915C4E" w:rsidRPr="00E53AC1" w:rsidRDefault="00E53AC1" w:rsidP="001304EB">
      <w:pPr>
        <w:pStyle w:val="Heading1"/>
        <w:rPr>
          <w:b w:val="0"/>
          <w:bCs/>
        </w:rPr>
      </w:pPr>
      <w:r w:rsidRPr="00E53AC1">
        <w:rPr>
          <w:rFonts w:cs="Myanmar Text" w:hint="cs"/>
          <w:b w:val="0"/>
          <w:bCs/>
          <w:cs/>
          <w:lang w:bidi="my-MM"/>
        </w:rPr>
        <w:t>တၢ်န့ၣ်မ့ၢ်တၢ်လီၤဘၣ်ယိၣ်လၢသးသမူအဂီၢ်ဧါ</w:t>
      </w:r>
      <w:r w:rsidRPr="00E53AC1">
        <w:rPr>
          <w:b w:val="0"/>
          <w:bCs/>
        </w:rPr>
        <w:t>,</w:t>
      </w:r>
      <w:r w:rsidRPr="00E53AC1">
        <w:rPr>
          <w:rFonts w:cs="Myanmar Text" w:hint="cs"/>
          <w:b w:val="0"/>
          <w:bCs/>
          <w:cs/>
          <w:lang w:bidi="my-MM"/>
        </w:rPr>
        <w:t>ဒီးမ့ၢ်ယလိၣ်ဘၣ်ဂ့ၢ်ဂီၤအူတၢ်ကဟုကယာ်ကွၢ်ထွဲန့ၣ်ဧါ</w:t>
      </w:r>
    </w:p>
    <w:p w14:paraId="5C9B5C60" w14:textId="77777777" w:rsidR="00E53AC1" w:rsidRPr="00E53AC1" w:rsidRDefault="00E53AC1" w:rsidP="001304EB">
      <w:pPr>
        <w:rPr>
          <w:rFonts w:eastAsiaTheme="majorEastAsia" w:cs="Myanmar Text"/>
          <w:bCs/>
          <w:szCs w:val="26"/>
          <w:cs/>
          <w:lang w:bidi="my-MM"/>
        </w:rPr>
      </w:pPr>
      <w:r w:rsidRPr="00E53AC1">
        <w:rPr>
          <w:rFonts w:eastAsiaTheme="majorEastAsia" w:cs="Myanmar Text" w:hint="cs"/>
          <w:bCs/>
          <w:szCs w:val="26"/>
          <w:cs/>
          <w:lang w:bidi="my-MM"/>
        </w:rPr>
        <w:t>လိၣ်လီၤ</w:t>
      </w:r>
    </w:p>
    <w:p w14:paraId="626A2D3D" w14:textId="201D8A0E" w:rsidR="001304EB" w:rsidRDefault="00E53AC1" w:rsidP="001304EB">
      <w:r w:rsidRPr="00E53AC1">
        <w:rPr>
          <w:rFonts w:cs="Myanmar Text" w:hint="cs"/>
          <w:cs/>
          <w:lang w:bidi="my-MM"/>
        </w:rPr>
        <w:t>ကိး</w:t>
      </w:r>
      <w:r w:rsidRPr="00E53AC1">
        <w:rPr>
          <w:rFonts w:cs="Myanmar Text"/>
          <w:cs/>
          <w:lang w:bidi="my-MM"/>
        </w:rPr>
        <w:t>(</w:t>
      </w:r>
      <w:r w:rsidRPr="00E53AC1">
        <w:rPr>
          <w:rFonts w:cs="Myanmar Text" w:hint="cs"/>
          <w:cs/>
          <w:lang w:bidi="my-MM"/>
        </w:rPr>
        <w:t>ဝဝဝ</w:t>
      </w:r>
      <w:r w:rsidRPr="00E53AC1">
        <w:rPr>
          <w:rFonts w:cs="Myanmar Text"/>
          <w:cs/>
          <w:lang w:bidi="my-MM"/>
        </w:rPr>
        <w:t>)</w:t>
      </w:r>
      <w:r w:rsidRPr="00E53AC1">
        <w:t>,</w:t>
      </w:r>
      <w:r w:rsidRPr="00E53AC1">
        <w:rPr>
          <w:rFonts w:cs="Myanmar Text" w:hint="cs"/>
          <w:cs/>
          <w:lang w:bidi="my-MM"/>
        </w:rPr>
        <w:t>မ့တမ့ၢ်လဲၤဆူဂ့ၢ်ဂီၤအူဝဲၤကျိၤလၢအဘူးကတၢၢ်ဒီးနၤတက့ၢ်</w:t>
      </w:r>
    </w:p>
    <w:p w14:paraId="5E03B687" w14:textId="6A421009" w:rsidR="001304EB" w:rsidRPr="00E53AC1" w:rsidRDefault="00E53AC1" w:rsidP="001304EB">
      <w:pPr>
        <w:pStyle w:val="Heading2"/>
        <w:rPr>
          <w:b w:val="0"/>
          <w:bCs/>
        </w:rPr>
      </w:pPr>
      <w:r w:rsidRPr="00E53AC1">
        <w:rPr>
          <w:rFonts w:cs="Myanmar Text" w:hint="cs"/>
          <w:b w:val="0"/>
          <w:bCs/>
          <w:cs/>
          <w:lang w:bidi="my-MM"/>
        </w:rPr>
        <w:t>တသ့ဘၣ်</w:t>
      </w:r>
    </w:p>
    <w:p w14:paraId="524B5F7E" w14:textId="2FCD0D9E" w:rsidR="001304EB" w:rsidRDefault="007202DC" w:rsidP="001304EB">
      <w:pPr>
        <w:pStyle w:val="Heading1"/>
      </w:pPr>
      <w:r w:rsidRPr="007202DC">
        <w:rPr>
          <w:rFonts w:cs="Myanmar Text" w:hint="cs"/>
          <w:b w:val="0"/>
          <w:bCs/>
          <w:cs/>
          <w:lang w:bidi="my-MM"/>
        </w:rPr>
        <w:t>တၢ်န့ၣ်အိၣ်ခိးအီၤတုၤလၢယန့ၢ်ဘၣ်တၢ်သ့ၣ်မုၢ်နံၤဖးသီတခါဒီးယ</w:t>
      </w:r>
      <w:r w:rsidRPr="007202DC">
        <w:rPr>
          <w:rFonts w:cs="Myanmar Text"/>
        </w:rPr>
        <w:t>GP</w:t>
      </w:r>
      <w:r w:rsidRPr="007202DC">
        <w:rPr>
          <w:rFonts w:cs="Myanmar Text" w:hint="cs"/>
          <w:b w:val="0"/>
          <w:bCs/>
          <w:cs/>
          <w:lang w:bidi="my-MM"/>
        </w:rPr>
        <w:t>တစုန့ၣ်သ့ဧါ</w:t>
      </w:r>
    </w:p>
    <w:p w14:paraId="44C6C1BB" w14:textId="77777777" w:rsidR="00E53AC1" w:rsidRPr="00E53AC1" w:rsidRDefault="00E53AC1" w:rsidP="00E53AC1">
      <w:pPr>
        <w:rPr>
          <w:rFonts w:eastAsiaTheme="majorEastAsia" w:cs="Myanmar Text"/>
          <w:bCs/>
          <w:szCs w:val="26"/>
          <w:cs/>
          <w:lang w:bidi="my-MM"/>
        </w:rPr>
      </w:pPr>
      <w:r w:rsidRPr="00E53AC1">
        <w:rPr>
          <w:rFonts w:eastAsiaTheme="majorEastAsia" w:cs="Myanmar Text" w:hint="cs"/>
          <w:bCs/>
          <w:szCs w:val="26"/>
          <w:cs/>
          <w:lang w:bidi="my-MM"/>
        </w:rPr>
        <w:t>လိၣ်လီၤ</w:t>
      </w:r>
    </w:p>
    <w:p w14:paraId="2E4EB65A" w14:textId="093B2AB2" w:rsidR="001304EB" w:rsidRDefault="00E53AC1" w:rsidP="001304EB">
      <w:r w:rsidRPr="00E53AC1">
        <w:rPr>
          <w:rFonts w:cs="Myanmar Text" w:hint="cs"/>
          <w:cs/>
          <w:lang w:bidi="my-MM"/>
        </w:rPr>
        <w:t>သ့ၣ်မုၢ်နံၤဖးသီတခါဒီးန</w:t>
      </w:r>
      <w:r w:rsidRPr="00E53AC1">
        <w:t>GP</w:t>
      </w:r>
      <w:r w:rsidRPr="00E53AC1">
        <w:rPr>
          <w:rFonts w:cs="Myanmar Text" w:hint="cs"/>
          <w:cs/>
          <w:lang w:bidi="my-MM"/>
        </w:rPr>
        <w:t>တက့ၢ်</w:t>
      </w:r>
    </w:p>
    <w:p w14:paraId="7507EC82" w14:textId="77777777" w:rsidR="00E53AC1" w:rsidRPr="00E53AC1" w:rsidRDefault="00E53AC1" w:rsidP="00E53AC1">
      <w:pPr>
        <w:pStyle w:val="Heading2"/>
        <w:rPr>
          <w:b w:val="0"/>
          <w:bCs/>
        </w:rPr>
      </w:pPr>
      <w:r w:rsidRPr="00E53AC1">
        <w:rPr>
          <w:rFonts w:cs="Myanmar Text" w:hint="cs"/>
          <w:b w:val="0"/>
          <w:bCs/>
          <w:cs/>
          <w:lang w:bidi="my-MM"/>
        </w:rPr>
        <w:lastRenderedPageBreak/>
        <w:t>တသ့ဘၣ်</w:t>
      </w:r>
    </w:p>
    <w:p w14:paraId="5CC98B1D" w14:textId="4FEFA1C6" w:rsidR="001304EB" w:rsidRDefault="00E53AC1" w:rsidP="001304EB">
      <w:r w:rsidRPr="00E53AC1">
        <w:rPr>
          <w:rFonts w:cs="Myanmar Text" w:hint="cs"/>
          <w:cs/>
          <w:lang w:bidi="my-MM"/>
        </w:rPr>
        <w:t>လဲၤဆူမဲဒံၣ်ခဲရ်သတူၢ်ကလာ်တၢ်ကဟုကယာ်ကွၢ်ထွဲကသံၣ်ဒၢးတက့ၢ်</w:t>
      </w:r>
    </w:p>
    <w:p w14:paraId="71E1078B" w14:textId="15B2970F" w:rsidR="001304EB" w:rsidRDefault="00E53AC1" w:rsidP="001304EB">
      <w:r w:rsidRPr="00E53AC1">
        <w:rPr>
          <w:rFonts w:cs="Myanmar Text" w:hint="cs"/>
          <w:cs/>
          <w:lang w:bidi="my-MM"/>
        </w:rPr>
        <w:t>တၢ်န့ၣ်မ့တမ့ၢ်ဘၣ်ဖုးလၢဂ့ၢ်ဂီၤအူဘၣ်</w:t>
      </w:r>
      <w:r w:rsidRPr="00E53AC1">
        <w:t>,</w:t>
      </w:r>
      <w:r w:rsidRPr="00E53AC1">
        <w:rPr>
          <w:rFonts w:cs="Myanmar Text" w:hint="cs"/>
          <w:cs/>
          <w:lang w:bidi="my-MM"/>
        </w:rPr>
        <w:t>ဘၣ်ဆၣ်နအိၣ်ခိးတၢ်သ့ၣ်မုၢ်နံၤဖးသီတခါဒီးန</w:t>
      </w:r>
      <w:r w:rsidRPr="00E53AC1">
        <w:t>GP</w:t>
      </w:r>
      <w:r w:rsidRPr="00E53AC1">
        <w:rPr>
          <w:rFonts w:cs="Myanmar Text" w:hint="cs"/>
          <w:cs/>
          <w:lang w:bidi="my-MM"/>
        </w:rPr>
        <w:t>ဒ်ညီနုၢ်အသိးမ့ၢ်တသ့ဘၣ်န့ၣ်</w:t>
      </w:r>
      <w:r w:rsidRPr="00E53AC1">
        <w:t>,</w:t>
      </w:r>
      <w:r w:rsidRPr="00E53AC1">
        <w:rPr>
          <w:rFonts w:cs="Myanmar Text" w:hint="cs"/>
          <w:cs/>
          <w:lang w:bidi="my-MM"/>
        </w:rPr>
        <w:t>တၢ်န့ၣ်မ့ၢ်တၢ်ဂ့ၢ်တမံၤလၢမဲဒံၣ်ခဲရ်သတူၢ်ကလာ်တၢ်ကဟုကယာ်ကွၢ်ထွဲကသံၣ်ဒၢးအဂီၢ်လီၤ</w:t>
      </w:r>
      <w:r w:rsidRPr="00E53AC1">
        <w:rPr>
          <w:rFonts w:cs="Myanmar Text"/>
          <w:cs/>
          <w:lang w:bidi="my-MM"/>
        </w:rPr>
        <w:t>.</w:t>
      </w:r>
    </w:p>
    <w:p w14:paraId="0BBBE536" w14:textId="6A5AF70B" w:rsidR="001304EB" w:rsidRPr="007202DC" w:rsidRDefault="00E53AC1" w:rsidP="001304EB">
      <w:pPr>
        <w:rPr>
          <w:rFonts w:ascii="Myanmar Text" w:hAnsi="Myanmar Text" w:cs="Myanmar Text"/>
        </w:rPr>
      </w:pPr>
      <w:r w:rsidRPr="00E53AC1">
        <w:rPr>
          <w:rFonts w:cs="Myanmar Text" w:hint="cs"/>
          <w:cs/>
          <w:lang w:bidi="my-MM"/>
        </w:rPr>
        <w:t>လၢတၢ်ဃုထံၣ်န့ၢ်မဲဒံၣ်ခဲရ်သတူၢ်ကလာ်တၢ်ကဟုကယာ်ကွၢ်ထွဲကသံၣ်ဒၢးအဘူးကတၢၢ်အဂီၢ်န့ၣ်</w:t>
      </w:r>
      <w:r w:rsidRPr="00E53AC1">
        <w:t>,</w:t>
      </w:r>
      <w:r w:rsidRPr="00E53AC1">
        <w:rPr>
          <w:rFonts w:cs="Myanmar Text" w:hint="cs"/>
          <w:cs/>
          <w:lang w:bidi="my-MM"/>
        </w:rPr>
        <w:t>လဲၤဆူ</w:t>
      </w:r>
      <w:r w:rsidR="001304EB">
        <w:t xml:space="preserve"> </w:t>
      </w:r>
      <w:r w:rsidR="001304EB" w:rsidRPr="001304EB">
        <w:t>health.gov.au/</w:t>
      </w:r>
      <w:proofErr w:type="spellStart"/>
      <w:r w:rsidR="001304EB" w:rsidRPr="001304EB">
        <w:t>MedicareUCC</w:t>
      </w:r>
      <w:proofErr w:type="spellEnd"/>
      <w:r>
        <w:t xml:space="preserve"> </w:t>
      </w:r>
      <w:r w:rsidRPr="007202DC">
        <w:rPr>
          <w:rFonts w:ascii="Myanmar Text" w:hAnsi="Myanmar Text" w:cs="Myanmar Text"/>
          <w:cs/>
          <w:lang w:bidi="my-MM"/>
        </w:rPr>
        <w:t>တက့ၢ်</w:t>
      </w:r>
    </w:p>
    <w:p w14:paraId="3EF3CE5A" w14:textId="01273DD8" w:rsidR="00E53AC1" w:rsidRPr="001F113D" w:rsidRDefault="007202DC" w:rsidP="00E53AC1">
      <w:pPr>
        <w:rPr>
          <w:rFonts w:cs="Noto Sans Myanmar Thin"/>
          <w:lang w:bidi="my-MM"/>
        </w:rPr>
      </w:pPr>
      <w:r w:rsidRPr="007202DC">
        <w:rPr>
          <w:rFonts w:ascii="Myanmar Text" w:hAnsi="Myanmar Text" w:cs="Myanmar Text"/>
          <w:cs/>
          <w:lang w:bidi="my-MM"/>
        </w:rPr>
        <w:t>စကဲ</w:t>
      </w:r>
      <w:r>
        <w:rPr>
          <w:rFonts w:ascii="Myanmar Text" w:hAnsi="Myanmar Text" w:cs="Myanmar Text" w:hint="cs"/>
          <w:cs/>
          <w:lang w:bidi="my-MM"/>
        </w:rPr>
        <w:t xml:space="preserve"> </w:t>
      </w:r>
      <w:r w:rsidRPr="007202DC">
        <w:rPr>
          <w:rFonts w:cs="Noto Sans Myanmar Thin"/>
          <w:cs/>
          <w:lang w:bidi="my-MM"/>
        </w:rPr>
        <w:t>(</w:t>
      </w:r>
      <w:r w:rsidRPr="007202DC">
        <w:rPr>
          <w:rFonts w:cs="Noto Sans Myanmar Thin"/>
        </w:rPr>
        <w:t>scan)</w:t>
      </w:r>
      <w:r>
        <w:rPr>
          <w:rFonts w:cs="Noto Sans Myanmar Thin"/>
        </w:rPr>
        <w:t xml:space="preserve"> </w:t>
      </w:r>
      <w:r w:rsidRPr="007202DC">
        <w:rPr>
          <w:rFonts w:ascii="Myanmar Text" w:hAnsi="Myanmar Text" w:cs="Myanmar Text"/>
          <w:cs/>
          <w:lang w:bidi="my-MM"/>
        </w:rPr>
        <w:t>အီၤလၢတၢ်န့ၢ်အါထီၣ်တၢ်ဂ့ၢ်တၢ်ကျိၤအဂီၢ်တက့ၢ်</w:t>
      </w:r>
      <w:r w:rsidR="00E53AC1" w:rsidRPr="007202DC">
        <w:rPr>
          <w:rFonts w:ascii="Myanmar Text" w:hAnsi="Myanmar Text" w:cs="Myanmar Text"/>
          <w:cs/>
          <w:lang w:bidi="my-MM"/>
        </w:rPr>
        <w:br/>
      </w:r>
      <w:r w:rsidR="00E53AC1" w:rsidRPr="009751E8">
        <w:rPr>
          <w:rFonts w:eastAsia="Malgun Gothic" w:cs="Arial"/>
          <w:noProof/>
        </w:rPr>
        <w:drawing>
          <wp:inline distT="0" distB="0" distL="0" distR="0" wp14:anchorId="2A401DC6" wp14:editId="78C30EEA">
            <wp:extent cx="774700" cy="774700"/>
            <wp:effectExtent l="0" t="0" r="0" b="0"/>
            <wp:docPr id="203913941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39412" name="Picture 1" descr="A qr code on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463A" w14:textId="77777777" w:rsidR="00E53AC1" w:rsidRPr="00AF121B" w:rsidRDefault="00E53AC1" w:rsidP="001304EB"/>
    <w:sectPr w:rsidR="00E53AC1" w:rsidRPr="00AF121B" w:rsidSect="009935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61C7" w14:textId="77777777" w:rsidR="007453BB" w:rsidRDefault="007453BB" w:rsidP="00D560DC">
      <w:pPr>
        <w:spacing w:before="0" w:after="0" w:line="240" w:lineRule="auto"/>
      </w:pPr>
      <w:r>
        <w:separator/>
      </w:r>
    </w:p>
  </w:endnote>
  <w:endnote w:type="continuationSeparator" w:id="0">
    <w:p w14:paraId="79FF139F" w14:textId="77777777" w:rsidR="007453BB" w:rsidRDefault="007453B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oto Sans Myanmar Thin">
    <w:charset w:val="00"/>
    <w:family w:val="swiss"/>
    <w:pitch w:val="variable"/>
    <w:sig w:usb0="80000003" w:usb1="00002000" w:usb2="080004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5914" w14:textId="2D1AE7C3" w:rsidR="00DE4F12" w:rsidRDefault="00DE4F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C39DC1C" wp14:editId="6D0279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7908042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284E7" w14:textId="00915A3A" w:rsidR="00DE4F12" w:rsidRPr="00DE4F12" w:rsidRDefault="00DE4F12" w:rsidP="00DE4F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E4F1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9DC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0A6284E7" w14:textId="00915A3A" w:rsidR="00DE4F12" w:rsidRPr="00DE4F12" w:rsidRDefault="00DE4F12" w:rsidP="00DE4F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E4F1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3D52968D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3FB27C2D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44F8DE" w14:textId="4B0EFBB7" w:rsidR="0039793D" w:rsidRPr="0039793D" w:rsidRDefault="002143A1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53AC1">
          <w:rPr>
            <w:rFonts w:cs="Myanmar Text"/>
            <w:cs/>
            <w:lang w:bidi="my-MM"/>
          </w:rPr>
          <w:t>တၢ်မၤတၢ်ဆၢတဲာ်လၢကဘၣ်လဲၤဆူလဲၣ်ဖဲနန့ၢ်ဘၣ်တၢ်အဆူးအဆါတခါ</w:t>
        </w:r>
        <w:r w:rsidR="00E53AC1">
          <w:t>,</w:t>
        </w:r>
        <w:r w:rsidR="00E53AC1">
          <w:rPr>
            <w:rFonts w:cs="Myanmar Text"/>
            <w:cs/>
            <w:lang w:bidi="my-MM"/>
          </w:rPr>
          <w:t>မ့တမ့ၢ်တၢ်ဘၣ်ဒိဘၣ်ထံးတခါအကတီၢ်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6BB92527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38D32BE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36E5B450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53AC1">
          <w:rPr>
            <w:rFonts w:cs="Myanmar Text"/>
            <w:cs/>
            <w:lang w:bidi="my-MM"/>
          </w:rPr>
          <w:t>တၢ်မၤတၢ်ဆၢတဲာ်လၢကဘၣ်လဲၤဆူလဲၣ်ဖဲနန့ၢ်ဘၣ်တၢ်အဆူးအဆါတခါ</w:t>
        </w:r>
        <w:r w:rsidR="00E53AC1">
          <w:t>,</w:t>
        </w:r>
        <w:r w:rsidR="00E53AC1">
          <w:rPr>
            <w:rFonts w:cs="Myanmar Text"/>
            <w:cs/>
            <w:lang w:bidi="my-MM"/>
          </w:rPr>
          <w:t>မ့တမ့ၢ်တၢ်ဘၣ်ဒိဘၣ်ထံးတခါအကတီၢ်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675A" w14:textId="77777777" w:rsidR="007453BB" w:rsidRDefault="007453B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D84DA11" w14:textId="77777777" w:rsidR="007453BB" w:rsidRDefault="007453B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931A" w14:textId="63B8B974" w:rsidR="00DE4F12" w:rsidRDefault="00DE4F1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40AF85A9" wp14:editId="323AD8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534170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60078" w14:textId="504CBA75" w:rsidR="00DE4F12" w:rsidRPr="00DE4F12" w:rsidRDefault="00DE4F12" w:rsidP="00DE4F1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DE4F1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F85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1B060078" w14:textId="504CBA75" w:rsidR="00DE4F12" w:rsidRPr="00DE4F12" w:rsidRDefault="00DE4F12" w:rsidP="00DE4F1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DE4F12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3B341043" w:rsidR="00D560DC" w:rsidRDefault="00AF121B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76672" behindDoc="1" locked="0" layoutInCell="1" allowOverlap="1" wp14:anchorId="28D1CA80" wp14:editId="57609F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7519D3E3" w:rsidR="00D560DC" w:rsidRPr="00D560DC" w:rsidRDefault="00DE4F12" w:rsidP="00DE4F12">
    <w:pPr>
      <w:pStyle w:val="Header"/>
      <w:tabs>
        <w:tab w:val="center" w:pos="4932"/>
      </w:tabs>
      <w:spacing w:after="200"/>
    </w:pPr>
    <w:r>
      <w:rPr>
        <w:noProof/>
      </w:rPr>
      <w:drawing>
        <wp:anchor distT="0" distB="0" distL="114300" distR="114300" simplePos="0" relativeHeight="251689984" behindDoc="1" locked="0" layoutInCell="1" allowOverlap="1" wp14:anchorId="1DF6502D" wp14:editId="182EB1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768695029" name="Picture 1768695029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5664D3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1304EB"/>
    <w:rsid w:val="00163226"/>
    <w:rsid w:val="00197EC9"/>
    <w:rsid w:val="001B3342"/>
    <w:rsid w:val="001C69CB"/>
    <w:rsid w:val="001E3443"/>
    <w:rsid w:val="002143A1"/>
    <w:rsid w:val="00271236"/>
    <w:rsid w:val="002A77A4"/>
    <w:rsid w:val="002B5E7A"/>
    <w:rsid w:val="002C26E8"/>
    <w:rsid w:val="002D27A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24B9A"/>
    <w:rsid w:val="00527D37"/>
    <w:rsid w:val="00535C06"/>
    <w:rsid w:val="0054256E"/>
    <w:rsid w:val="00553D78"/>
    <w:rsid w:val="005958B1"/>
    <w:rsid w:val="005D2DE6"/>
    <w:rsid w:val="00635A19"/>
    <w:rsid w:val="00701E99"/>
    <w:rsid w:val="007148D0"/>
    <w:rsid w:val="007157D5"/>
    <w:rsid w:val="007202DC"/>
    <w:rsid w:val="007453BB"/>
    <w:rsid w:val="007661CA"/>
    <w:rsid w:val="007B0499"/>
    <w:rsid w:val="007B4244"/>
    <w:rsid w:val="0080053F"/>
    <w:rsid w:val="008165A2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530D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C2448"/>
    <w:rsid w:val="00BF00AD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DE4F12"/>
    <w:rsid w:val="00E0199B"/>
    <w:rsid w:val="00E06FAF"/>
    <w:rsid w:val="00E47880"/>
    <w:rsid w:val="00E47EE2"/>
    <w:rsid w:val="00E53AC1"/>
    <w:rsid w:val="00E65022"/>
    <w:rsid w:val="00E72A76"/>
    <w:rsid w:val="00E740A4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E873E0" w:rsidRDefault="004B42A9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oto Sans Myanmar Thin">
    <w:charset w:val="00"/>
    <w:family w:val="swiss"/>
    <w:pitch w:val="variable"/>
    <w:sig w:usb0="80000003" w:usb1="00002000" w:usb2="080004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407DA7"/>
    <w:rsid w:val="004B42A9"/>
    <w:rsid w:val="00B64F46"/>
    <w:rsid w:val="00B9789E"/>
    <w:rsid w:val="00E35AD2"/>
    <w:rsid w:val="00E72A76"/>
    <w:rsid w:val="00E740A4"/>
    <w:rsid w:val="00E873E0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b4a26-a0a6-442a-a800-f5fe1d9f3f5b" xsi:nil="true"/>
    <lcf76f155ced4ddcb4097134ff3c332f xmlns="b8d296df-c91f-46ec-882c-a5f320b081a8">
      <Terms xmlns="http://schemas.microsoft.com/office/infopath/2007/PartnerControls"/>
    </lcf76f155ced4ddcb4097134ff3c332f>
    <SharedWithUsers xmlns="2c0b4a26-a0a6-442a-a800-f5fe1d9f3f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D6EFAD-9D5B-4D74-BC82-E8F74944A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D972F-DB0E-4ED0-8B5B-04D2AD9EB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8CC50-6A0F-4C03-96F7-D820C1B8553F}">
  <ds:schemaRefs>
    <ds:schemaRef ds:uri="http://schemas.microsoft.com/office/2006/metadata/properties"/>
    <ds:schemaRef ds:uri="http://schemas.microsoft.com/office/infopath/2007/PartnerControls"/>
    <ds:schemaRef ds:uri="2c0b4a26-a0a6-442a-a800-f5fe1d9f3f5b"/>
    <ds:schemaRef ds:uri="b8d296df-c91f-46ec-882c-a5f320b08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တၢ်မၤတၢ်ဆၢတဲာ်လၢကဘၣ်လဲၤဆူလဲၣ်ဖဲနန့ၢ်ဘၣ်တၢ်အဆူးအဆါတခါ,မ့တမ့ၢ်တၢ်ဘၣ်ဒိဘၣ်ထံးတခါအကတီၢ်</dc:title>
  <dc:subject>Deciding where to go wehen you have an illness or injury - Karen</dc:subject>
  <dc:creator>Australian Department of Health, Disability and Ageing</dc:creator>
  <cp:keywords/>
  <dc:description/>
  <cp:lastPrinted>2025-03-13T04:19:00Z</cp:lastPrinted>
  <dcterms:created xsi:type="dcterms:W3CDTF">2026-04-14T01:06:00Z</dcterms:created>
  <dcterms:modified xsi:type="dcterms:W3CDTF">2026-04-14T01:22:00Z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Order">
    <vt:r8>2048100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ClassificationContentMarkingHeaderShapeIds">
    <vt:lpwstr>6aa48c0a,1fd6cd4f,14ea4f2f</vt:lpwstr>
  </property>
  <property fmtid="{D5CDD505-2E9C-101B-9397-08002B2CF9AE}" pid="12" name="ClassificationContentMarkingHeaderFontProps">
    <vt:lpwstr>#ff0000,12,Aptos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761175ac,6abd80fd,2df7b2f1</vt:lpwstr>
  </property>
  <property fmtid="{D5CDD505-2E9C-101B-9397-08002B2CF9AE}" pid="15" name="ClassificationContentMarkingFooterFontProps">
    <vt:lpwstr>#ff0000,12,Aptos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7cd3e8b9-ffed-43a8-b7f4-cc2fa0382d36_Enabled">
    <vt:lpwstr>true</vt:lpwstr>
  </property>
  <property fmtid="{D5CDD505-2E9C-101B-9397-08002B2CF9AE}" pid="18" name="MSIP_Label_7cd3e8b9-ffed-43a8-b7f4-cc2fa0382d36_SetDate">
    <vt:lpwstr>2026-04-13T06:44:28Z</vt:lpwstr>
  </property>
  <property fmtid="{D5CDD505-2E9C-101B-9397-08002B2CF9AE}" pid="19" name="MSIP_Label_7cd3e8b9-ffed-43a8-b7f4-cc2fa0382d36_Method">
    <vt:lpwstr>Privileged</vt:lpwstr>
  </property>
  <property fmtid="{D5CDD505-2E9C-101B-9397-08002B2CF9AE}" pid="20" name="MSIP_Label_7cd3e8b9-ffed-43a8-b7f4-cc2fa0382d36_Name">
    <vt:lpwstr>O</vt:lpwstr>
  </property>
  <property fmtid="{D5CDD505-2E9C-101B-9397-08002B2CF9AE}" pid="21" name="MSIP_Label_7cd3e8b9-ffed-43a8-b7f4-cc2fa0382d36_SiteId">
    <vt:lpwstr>34a3929c-73cf-4954-abfe-147dc3517892</vt:lpwstr>
  </property>
  <property fmtid="{D5CDD505-2E9C-101B-9397-08002B2CF9AE}" pid="22" name="MSIP_Label_7cd3e8b9-ffed-43a8-b7f4-cc2fa0382d36_ActionId">
    <vt:lpwstr>c16368fd-9304-4221-8d53-9e2f3813c43d</vt:lpwstr>
  </property>
  <property fmtid="{D5CDD505-2E9C-101B-9397-08002B2CF9AE}" pid="23" name="MSIP_Label_7cd3e8b9-ffed-43a8-b7f4-cc2fa0382d36_ContentBits">
    <vt:lpwstr>3</vt:lpwstr>
  </property>
  <property fmtid="{D5CDD505-2E9C-101B-9397-08002B2CF9AE}" pid="24" name="MSIP_Label_7cd3e8b9-ffed-43a8-b7f4-cc2fa0382d36_Tag">
    <vt:lpwstr>10, 0, 1, 1</vt:lpwstr>
  </property>
</Properties>
</file>