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631" w:rsidP="0038369B" w:rsidRDefault="0038369B" w14:paraId="61863207" w14:textId="1DA5F6DA">
      <w:pPr>
        <w:pStyle w:val="Title"/>
      </w:pPr>
      <w:r w:rsidRPr="0038369B">
        <w:t xml:space="preserve">Complaints form about </w:t>
      </w:r>
      <w:r w:rsidR="00095DE1">
        <w:t>r</w:t>
      </w:r>
      <w:r w:rsidRPr="0038369B">
        <w:t xml:space="preserve">egistered </w:t>
      </w:r>
      <w:r w:rsidR="00095DE1">
        <w:t>s</w:t>
      </w:r>
      <w:r w:rsidRPr="0038369B">
        <w:t>upporters</w:t>
      </w:r>
    </w:p>
    <w:p w:rsidRPr="00D8423F" w:rsidR="0038369B" w:rsidP="0038369B" w:rsidRDefault="0038369B" w14:paraId="136BC45D" w14:textId="714B31D0">
      <w:pPr>
        <w:rPr>
          <w:sz w:val="22"/>
          <w:szCs w:val="22"/>
        </w:rPr>
      </w:pPr>
      <w:r w:rsidRPr="00D8423F">
        <w:rPr>
          <w:sz w:val="22"/>
          <w:szCs w:val="22"/>
        </w:rPr>
        <w:t>If you have a complaint or concern about a registered supporter, you can raise this with the System Governor, responsible for supporters. Complaints can be made about a current or former registered supporter at any time, by anyone.</w:t>
      </w:r>
    </w:p>
    <w:p w:rsidRPr="00D51A0E" w:rsidR="0038369B" w:rsidP="0038369B" w:rsidRDefault="0038369B" w14:paraId="73A8B29D" w14:textId="5A529C56">
      <w:pPr>
        <w:spacing w:before="0" w:line="240" w:lineRule="auto"/>
        <w:rPr>
          <w:rFonts w:eastAsia="Times New Roman"/>
          <w:sz w:val="22"/>
          <w:szCs w:val="22"/>
        </w:rPr>
      </w:pPr>
      <w:r w:rsidRPr="00D51A0E">
        <w:rPr>
          <w:rFonts w:eastAsia="Times New Roman"/>
          <w:sz w:val="22"/>
          <w:szCs w:val="22"/>
        </w:rPr>
        <w:t xml:space="preserve">You may wish to review the </w:t>
      </w:r>
      <w:hyperlink w:history="1" r:id="rId11">
        <w:r w:rsidRPr="00C20FBA">
          <w:rPr>
            <w:rStyle w:val="Hyperlink"/>
            <w:color w:val="15585D" w:themeColor="accent1" w:themeShade="80"/>
            <w:sz w:val="22"/>
            <w:szCs w:val="22"/>
          </w:rPr>
          <w:t>resource library for registered supporters</w:t>
        </w:r>
      </w:hyperlink>
      <w:r w:rsidRPr="00C20FBA">
        <w:rPr>
          <w:rFonts w:eastAsia="Times New Roman"/>
          <w:color w:val="15585D" w:themeColor="accent1" w:themeShade="80"/>
          <w:sz w:val="22"/>
          <w:szCs w:val="22"/>
        </w:rPr>
        <w:t xml:space="preserve"> </w:t>
      </w:r>
      <w:r w:rsidRPr="00D51A0E">
        <w:rPr>
          <w:rFonts w:eastAsia="Times New Roman"/>
          <w:sz w:val="22"/>
          <w:szCs w:val="22"/>
        </w:rPr>
        <w:t xml:space="preserve">for information on </w:t>
      </w:r>
      <w:r w:rsidRPr="00D51A0E">
        <w:rPr>
          <w:sz w:val="22"/>
          <w:szCs w:val="22"/>
        </w:rPr>
        <w:t xml:space="preserve">complaints </w:t>
      </w:r>
      <w:r w:rsidR="00D51A0E">
        <w:rPr>
          <w:sz w:val="22"/>
          <w:szCs w:val="22"/>
        </w:rPr>
        <w:t>about</w:t>
      </w:r>
      <w:r w:rsidRPr="00D51A0E">
        <w:rPr>
          <w:sz w:val="22"/>
          <w:szCs w:val="22"/>
        </w:rPr>
        <w:t xml:space="preserve"> registered supporter</w:t>
      </w:r>
      <w:r w:rsidR="00EF6985">
        <w:rPr>
          <w:sz w:val="22"/>
          <w:szCs w:val="22"/>
        </w:rPr>
        <w:t xml:space="preserve">s </w:t>
      </w:r>
      <w:r w:rsidRPr="00D51A0E">
        <w:rPr>
          <w:sz w:val="22"/>
          <w:szCs w:val="22"/>
        </w:rPr>
        <w:t xml:space="preserve">and </w:t>
      </w:r>
      <w:r w:rsidRPr="00D51A0E">
        <w:rPr>
          <w:rFonts w:eastAsia="Times New Roman"/>
          <w:sz w:val="22"/>
          <w:szCs w:val="22"/>
        </w:rPr>
        <w:t xml:space="preserve">what the System Governor can, and cannot do, under the </w:t>
      </w:r>
      <w:r w:rsidRPr="00D51A0E" w:rsidR="00D51A0E">
        <w:rPr>
          <w:sz w:val="22"/>
          <w:szCs w:val="22"/>
        </w:rPr>
        <w:t>Act.</w:t>
      </w:r>
    </w:p>
    <w:p w:rsidRPr="0038369B" w:rsidR="00FA1072" w:rsidP="0038369B" w:rsidRDefault="00FA1072" w14:paraId="2B149835" w14:textId="2B07446C">
      <w:pPr>
        <w:spacing w:before="0" w:line="240" w:lineRule="auto"/>
        <w:rPr>
          <w:sz w:val="22"/>
          <w:szCs w:val="22"/>
        </w:rPr>
      </w:pPr>
      <w:r>
        <w:rPr>
          <w:rFonts w:eastAsia="Times New Roman"/>
          <w:sz w:val="22"/>
          <w:szCs w:val="22"/>
        </w:rPr>
        <w:t xml:space="preserve">This form is a template that you may wish to use </w:t>
      </w:r>
      <w:r w:rsidR="00771D9A">
        <w:rPr>
          <w:rFonts w:eastAsia="Times New Roman"/>
          <w:sz w:val="22"/>
          <w:szCs w:val="22"/>
        </w:rPr>
        <w:t>to submit</w:t>
      </w:r>
      <w:r>
        <w:rPr>
          <w:rFonts w:eastAsia="Times New Roman"/>
          <w:sz w:val="22"/>
          <w:szCs w:val="22"/>
        </w:rPr>
        <w:t xml:space="preserve"> a complaint about a registered supporter. It is </w:t>
      </w:r>
      <w:r w:rsidRPr="0022770E">
        <w:rPr>
          <w:rFonts w:eastAsia="Times New Roman"/>
          <w:b/>
          <w:bCs/>
          <w:sz w:val="22"/>
          <w:szCs w:val="22"/>
        </w:rPr>
        <w:t>not mandatory</w:t>
      </w:r>
      <w:r>
        <w:rPr>
          <w:rFonts w:eastAsia="Times New Roman"/>
          <w:sz w:val="22"/>
          <w:szCs w:val="22"/>
        </w:rPr>
        <w:t xml:space="preserve"> to use this template. You may instead wish to provide information directly in the </w:t>
      </w:r>
      <w:hyperlink w:history="1" w:anchor="make-a-complaint-or-submit-a-document" r:id="rId12">
        <w:r w:rsidRPr="00B90713">
          <w:rPr>
            <w:rStyle w:val="Hyperlink"/>
            <w:rFonts w:eastAsia="Times New Roman"/>
            <w:sz w:val="22"/>
            <w:szCs w:val="22"/>
          </w:rPr>
          <w:t>online form</w:t>
        </w:r>
      </w:hyperlink>
      <w:r>
        <w:rPr>
          <w:rFonts w:eastAsia="Times New Roman"/>
          <w:sz w:val="22"/>
          <w:szCs w:val="22"/>
        </w:rPr>
        <w:t xml:space="preserve"> </w:t>
      </w:r>
      <w:r w:rsidR="0022770E">
        <w:rPr>
          <w:rFonts w:eastAsia="Times New Roman"/>
          <w:sz w:val="22"/>
          <w:szCs w:val="22"/>
        </w:rPr>
        <w:t xml:space="preserve">available on the department’s webpage for </w:t>
      </w:r>
      <w:hyperlink w:history="1" r:id="rId13">
        <w:r w:rsidRPr="00C20FBA" w:rsidR="0022770E">
          <w:rPr>
            <w:rStyle w:val="Hyperlink"/>
            <w:rFonts w:eastAsia="Times New Roman"/>
            <w:color w:val="15585D" w:themeColor="accent1" w:themeShade="80"/>
            <w:sz w:val="22"/>
            <w:szCs w:val="22"/>
          </w:rPr>
          <w:t>registered supporters in aged care</w:t>
        </w:r>
      </w:hyperlink>
      <w:r w:rsidRPr="00C20FBA" w:rsidR="0022770E">
        <w:rPr>
          <w:rFonts w:eastAsia="Times New Roman"/>
          <w:color w:val="15585D" w:themeColor="accent1" w:themeShade="80"/>
          <w:sz w:val="22"/>
          <w:szCs w:val="22"/>
        </w:rPr>
        <w:t>.</w:t>
      </w:r>
    </w:p>
    <w:p w:rsidRPr="00D8423F" w:rsidR="0038369B" w:rsidP="00D8423F" w:rsidRDefault="0038369B" w14:paraId="08716EE2" w14:textId="1D44AFBC">
      <w:pPr>
        <w:spacing w:before="0" w:line="240" w:lineRule="auto"/>
        <w:rPr>
          <w:rStyle w:val="Strong"/>
        </w:rPr>
      </w:pPr>
      <w:r w:rsidRPr="00D8423F">
        <w:rPr>
          <w:rStyle w:val="Strong"/>
        </w:rPr>
        <w:t>Do not use this form to submit:</w:t>
      </w:r>
    </w:p>
    <w:p w:rsidRPr="00803729" w:rsidR="0038369B" w:rsidP="0038369B" w:rsidRDefault="0038369B" w14:paraId="02B77BD1" w14:textId="4D547B62">
      <w:pPr>
        <w:numPr>
          <w:ilvl w:val="0"/>
          <w:numId w:val="22"/>
        </w:numPr>
        <w:spacing w:before="0" w:after="0" w:line="240" w:lineRule="auto"/>
        <w:rPr>
          <w:sz w:val="22"/>
          <w:szCs w:val="22"/>
        </w:rPr>
      </w:pPr>
      <w:r w:rsidRPr="00803729">
        <w:rPr>
          <w:rFonts w:eastAsia="Times New Roman"/>
          <w:sz w:val="22"/>
          <w:szCs w:val="22"/>
        </w:rPr>
        <w:t>complaints about My Aged Care</w:t>
      </w:r>
    </w:p>
    <w:p w:rsidRPr="00803729" w:rsidR="0038369B" w:rsidP="0038369B" w:rsidRDefault="0038369B" w14:paraId="5415BEBE" w14:textId="070D5797">
      <w:pPr>
        <w:numPr>
          <w:ilvl w:val="0"/>
          <w:numId w:val="23"/>
        </w:numPr>
        <w:spacing w:before="0" w:after="0" w:line="240" w:lineRule="auto"/>
        <w:rPr>
          <w:sz w:val="22"/>
          <w:szCs w:val="22"/>
        </w:rPr>
      </w:pPr>
      <w:r w:rsidRPr="00803729">
        <w:rPr>
          <w:rFonts w:eastAsia="Times New Roman"/>
          <w:sz w:val="22"/>
          <w:szCs w:val="22"/>
        </w:rPr>
        <w:t xml:space="preserve">complaints about a topic other than registered supporters, </w:t>
      </w:r>
      <w:r w:rsidR="00771D9A">
        <w:rPr>
          <w:rFonts w:eastAsia="Times New Roman"/>
          <w:sz w:val="22"/>
          <w:szCs w:val="22"/>
        </w:rPr>
        <w:t>or</w:t>
      </w:r>
    </w:p>
    <w:p w:rsidRPr="00E7086A" w:rsidR="0038369B" w:rsidP="00E7086A" w:rsidRDefault="0038369B" w14:paraId="6EDD68A8" w14:textId="50D8A10D">
      <w:pPr>
        <w:numPr>
          <w:ilvl w:val="0"/>
          <w:numId w:val="24"/>
        </w:numPr>
        <w:spacing w:before="0" w:line="240" w:lineRule="auto"/>
        <w:rPr>
          <w:sz w:val="22"/>
          <w:szCs w:val="22"/>
        </w:rPr>
      </w:pPr>
      <w:r w:rsidRPr="00803729">
        <w:rPr>
          <w:rFonts w:eastAsia="Times New Roman"/>
          <w:sz w:val="22"/>
          <w:szCs w:val="22"/>
        </w:rPr>
        <w:t>requests for the internal review of a decision made by the System Governor</w:t>
      </w:r>
      <w:r w:rsidR="004D3215">
        <w:rPr>
          <w:rFonts w:eastAsia="Times New Roman"/>
          <w:sz w:val="22"/>
          <w:szCs w:val="22"/>
        </w:rPr>
        <w:t>.</w:t>
      </w:r>
      <w:r w:rsidRPr="004D3215" w:rsidR="004D3215">
        <w:t xml:space="preserve"> </w:t>
      </w:r>
      <w:r w:rsidRPr="00E83EF5" w:rsidR="004D3215">
        <w:rPr>
          <w:rFonts w:eastAsia="Times New Roman"/>
          <w:sz w:val="22"/>
          <w:szCs w:val="22"/>
        </w:rPr>
        <w:t>This includes requests to review assessment decisions or decisions by the System Governor about a registered supporter relationship.</w:t>
      </w:r>
    </w:p>
    <w:p w:rsidR="0038369B" w:rsidP="0038369B" w:rsidRDefault="0038369B" w14:paraId="3B271D38" w14:textId="56F0A6DC">
      <w:pPr>
        <w:tabs>
          <w:tab w:val="num" w:pos="720"/>
        </w:tabs>
        <w:spacing w:before="0" w:line="240" w:lineRule="auto"/>
        <w:rPr>
          <w:color w:val="15585D" w:themeColor="accent1" w:themeShade="80"/>
          <w:sz w:val="22"/>
          <w:szCs w:val="22"/>
        </w:rPr>
      </w:pPr>
      <w:r w:rsidRPr="008F6026">
        <w:rPr>
          <w:rFonts w:eastAsia="Times New Roman"/>
          <w:sz w:val="22"/>
          <w:szCs w:val="22"/>
        </w:rPr>
        <w:t xml:space="preserve">You can find information </w:t>
      </w:r>
      <w:r w:rsidR="00771D9A">
        <w:rPr>
          <w:rFonts w:eastAsia="Times New Roman"/>
          <w:sz w:val="22"/>
          <w:szCs w:val="22"/>
        </w:rPr>
        <w:t>about</w:t>
      </w:r>
      <w:r w:rsidRPr="008F6026">
        <w:rPr>
          <w:rFonts w:eastAsia="Times New Roman"/>
          <w:sz w:val="22"/>
          <w:szCs w:val="22"/>
        </w:rPr>
        <w:t xml:space="preserve"> pathways for these matters on </w:t>
      </w:r>
      <w:hyperlink w:tgtFrame="_blank" w:history="1" r:id="rId14">
        <w:r w:rsidRPr="006435EE">
          <w:rPr>
            <w:rStyle w:val="Hyperlink"/>
            <w:rFonts w:eastAsia="Times New Roman"/>
            <w:color w:val="15585D" w:themeColor="accent1" w:themeShade="80"/>
            <w:sz w:val="22"/>
            <w:szCs w:val="22"/>
          </w:rPr>
          <w:t>My Aged Care</w:t>
        </w:r>
      </w:hyperlink>
      <w:r w:rsidRPr="006435EE">
        <w:rPr>
          <w:rFonts w:eastAsia="Times New Roman"/>
          <w:color w:val="15585D" w:themeColor="accent1" w:themeShade="80"/>
          <w:sz w:val="22"/>
          <w:szCs w:val="22"/>
        </w:rPr>
        <w:t>.</w:t>
      </w:r>
      <w:r w:rsidRPr="006435EE">
        <w:rPr>
          <w:color w:val="15585D" w:themeColor="accent1" w:themeShade="80"/>
          <w:sz w:val="22"/>
          <w:szCs w:val="22"/>
        </w:rPr>
        <w:t> </w:t>
      </w:r>
    </w:p>
    <w:p w:rsidRPr="0038369B" w:rsidR="0038369B" w:rsidP="0038369B" w:rsidRDefault="0038369B" w14:paraId="0C609BCC" w14:textId="7794BC25">
      <w:pPr>
        <w:pStyle w:val="Heading1"/>
      </w:pPr>
      <w:r w:rsidRPr="00FC4FA9">
        <w:t>How to submit this form</w:t>
      </w:r>
    </w:p>
    <w:p w:rsidR="0038369B" w:rsidP="0038369B" w:rsidRDefault="0038369B" w14:paraId="134E4818" w14:textId="55A68BBA">
      <w:pPr>
        <w:spacing w:before="0" w:line="240" w:lineRule="auto"/>
        <w:rPr>
          <w:sz w:val="22"/>
          <w:szCs w:val="22"/>
        </w:rPr>
      </w:pPr>
      <w:r w:rsidRPr="00542657">
        <w:rPr>
          <w:sz w:val="22"/>
          <w:szCs w:val="22"/>
        </w:rPr>
        <w:t xml:space="preserve">After completing </w:t>
      </w:r>
      <w:r>
        <w:rPr>
          <w:sz w:val="22"/>
          <w:szCs w:val="22"/>
        </w:rPr>
        <w:t>Part</w:t>
      </w:r>
      <w:r w:rsidR="002E2883">
        <w:rPr>
          <w:sz w:val="22"/>
          <w:szCs w:val="22"/>
        </w:rPr>
        <w:t>s</w:t>
      </w:r>
      <w:r>
        <w:rPr>
          <w:sz w:val="22"/>
          <w:szCs w:val="22"/>
        </w:rPr>
        <w:t xml:space="preserve"> A</w:t>
      </w:r>
      <w:r w:rsidR="002E2883">
        <w:rPr>
          <w:sz w:val="22"/>
          <w:szCs w:val="22"/>
        </w:rPr>
        <w:t xml:space="preserve"> and</w:t>
      </w:r>
      <w:r>
        <w:rPr>
          <w:sz w:val="22"/>
          <w:szCs w:val="22"/>
        </w:rPr>
        <w:t xml:space="preserve"> B</w:t>
      </w:r>
      <w:r w:rsidRPr="00542657">
        <w:rPr>
          <w:sz w:val="22"/>
          <w:szCs w:val="22"/>
        </w:rPr>
        <w:t xml:space="preserve">, </w:t>
      </w:r>
      <w:r>
        <w:rPr>
          <w:sz w:val="22"/>
          <w:szCs w:val="22"/>
        </w:rPr>
        <w:t>submit</w:t>
      </w:r>
      <w:r w:rsidR="002E2883">
        <w:rPr>
          <w:sz w:val="22"/>
          <w:szCs w:val="22"/>
        </w:rPr>
        <w:t xml:space="preserve"> this form </w:t>
      </w:r>
      <w:r>
        <w:rPr>
          <w:sz w:val="22"/>
          <w:szCs w:val="22"/>
        </w:rPr>
        <w:t>to the System Governor responsible for supporters:</w:t>
      </w:r>
    </w:p>
    <w:p w:rsidRPr="0038369B" w:rsidR="0038369B" w:rsidP="00CC31A9" w:rsidRDefault="0038369B" w14:paraId="061D3CE4" w14:textId="274B9923">
      <w:pPr>
        <w:pStyle w:val="ListParagraph"/>
        <w:numPr>
          <w:ilvl w:val="0"/>
          <w:numId w:val="25"/>
        </w:numPr>
        <w:spacing w:after="0" w:line="240" w:lineRule="auto"/>
        <w:rPr>
          <w:b/>
          <w:bCs/>
          <w:sz w:val="22"/>
          <w:szCs w:val="22"/>
        </w:rPr>
      </w:pPr>
      <w:r w:rsidRPr="003F780F">
        <w:rPr>
          <w:sz w:val="22"/>
          <w:szCs w:val="22"/>
        </w:rPr>
        <w:t>directly, by uploading it</w:t>
      </w:r>
      <w:r w:rsidR="00FA1072">
        <w:rPr>
          <w:sz w:val="22"/>
          <w:szCs w:val="22"/>
        </w:rPr>
        <w:t xml:space="preserve"> as an attachment</w:t>
      </w:r>
      <w:r w:rsidRPr="003F780F">
        <w:rPr>
          <w:sz w:val="22"/>
          <w:szCs w:val="22"/>
        </w:rPr>
        <w:t xml:space="preserve"> </w:t>
      </w:r>
      <w:r w:rsidR="00FA1072">
        <w:rPr>
          <w:sz w:val="22"/>
          <w:szCs w:val="22"/>
        </w:rPr>
        <w:t xml:space="preserve">in the </w:t>
      </w:r>
      <w:r w:rsidRPr="003F780F">
        <w:rPr>
          <w:sz w:val="22"/>
          <w:szCs w:val="22"/>
        </w:rPr>
        <w:t xml:space="preserve">online form on the </w:t>
      </w:r>
      <w:r w:rsidR="00CC31A9">
        <w:rPr>
          <w:sz w:val="22"/>
          <w:szCs w:val="22"/>
        </w:rPr>
        <w:t>department’s webpage for registered supporters in aged care</w:t>
      </w:r>
      <w:r w:rsidRPr="003F780F">
        <w:rPr>
          <w:sz w:val="22"/>
          <w:szCs w:val="22"/>
        </w:rPr>
        <w:t xml:space="preserve"> at:</w:t>
      </w:r>
      <w:r w:rsidR="00884069">
        <w:rPr>
          <w:sz w:val="22"/>
          <w:szCs w:val="22"/>
        </w:rPr>
        <w:t xml:space="preserve"> </w:t>
      </w:r>
      <w:hyperlink w:history="1" r:id="rId15">
        <w:r w:rsidRPr="00C20FBA" w:rsidR="00884069">
          <w:rPr>
            <w:rStyle w:val="Hyperlink"/>
            <w:b/>
            <w:bCs/>
            <w:color w:val="15585D" w:themeColor="accent1" w:themeShade="80"/>
            <w:sz w:val="22"/>
            <w:szCs w:val="22"/>
          </w:rPr>
          <w:t>https://www.health.gov.au/our-work/aged-care-act/about/registered-supporters-in-aged-care</w:t>
        </w:r>
      </w:hyperlink>
    </w:p>
    <w:p w:rsidRPr="0038369B" w:rsidR="0038369B" w:rsidP="00CC31A9" w:rsidRDefault="0038369B" w14:paraId="193EA263" w14:textId="1B528E7F">
      <w:pPr>
        <w:pStyle w:val="ListParagraph"/>
        <w:numPr>
          <w:ilvl w:val="0"/>
          <w:numId w:val="25"/>
        </w:numPr>
        <w:spacing w:after="0" w:line="240" w:lineRule="auto"/>
        <w:contextualSpacing w:val="0"/>
        <w:rPr>
          <w:sz w:val="22"/>
          <w:szCs w:val="22"/>
        </w:rPr>
      </w:pPr>
      <w:r>
        <w:rPr>
          <w:sz w:val="22"/>
          <w:szCs w:val="22"/>
        </w:rPr>
        <w:t>via My Aged Care, by mailing it to:</w:t>
      </w:r>
    </w:p>
    <w:p w:rsidRPr="00CC31A9" w:rsidR="0038369B" w:rsidP="00CC31A9" w:rsidRDefault="0038369B" w14:paraId="12E865B1" w14:textId="77777777">
      <w:pPr>
        <w:spacing w:after="0" w:line="240" w:lineRule="auto"/>
        <w:ind w:left="1800"/>
        <w:rPr>
          <w:sz w:val="22"/>
          <w:szCs w:val="22"/>
        </w:rPr>
      </w:pPr>
      <w:r w:rsidRPr="00CC31A9">
        <w:rPr>
          <w:sz w:val="22"/>
          <w:szCs w:val="22"/>
        </w:rPr>
        <w:t>My Aged Care</w:t>
      </w:r>
    </w:p>
    <w:p w:rsidRPr="00CC31A9" w:rsidR="0038369B" w:rsidP="00CC31A9" w:rsidRDefault="0038369B" w14:paraId="7891F3D7" w14:textId="6A4DFFA0">
      <w:pPr>
        <w:tabs>
          <w:tab w:val="right" w:pos="9064"/>
        </w:tabs>
        <w:spacing w:before="0" w:after="0" w:line="240" w:lineRule="auto"/>
        <w:ind w:left="1800"/>
        <w:rPr>
          <w:sz w:val="22"/>
          <w:szCs w:val="22"/>
        </w:rPr>
      </w:pPr>
      <w:r w:rsidRPr="00CC31A9">
        <w:rPr>
          <w:sz w:val="22"/>
          <w:szCs w:val="22"/>
        </w:rPr>
        <w:t>PO Box 1237</w:t>
      </w:r>
    </w:p>
    <w:p w:rsidRPr="00CC31A9" w:rsidR="0038369B" w:rsidP="00CC31A9" w:rsidRDefault="0038369B" w14:paraId="677BDAF7" w14:textId="2420F46B">
      <w:pPr>
        <w:spacing w:before="0" w:after="0" w:line="240" w:lineRule="auto"/>
        <w:ind w:left="1800"/>
        <w:rPr>
          <w:sz w:val="22"/>
          <w:szCs w:val="22"/>
        </w:rPr>
      </w:pPr>
      <w:r w:rsidRPr="00CC31A9">
        <w:rPr>
          <w:sz w:val="22"/>
          <w:szCs w:val="22"/>
        </w:rPr>
        <w:t>Runaway Bay, Queensland, 4216</w:t>
      </w:r>
    </w:p>
    <w:p w:rsidR="0038369B" w:rsidP="00CC31A9" w:rsidRDefault="0038369B" w14:paraId="158C11E5" w14:textId="3D0E4BC6">
      <w:pPr>
        <w:pStyle w:val="Heading1"/>
      </w:pPr>
      <w:r w:rsidRPr="00FC4FA9">
        <w:t xml:space="preserve">Next </w:t>
      </w:r>
      <w:r w:rsidRPr="0038369B">
        <w:t>Steps</w:t>
      </w:r>
    </w:p>
    <w:p w:rsidR="0038369B" w:rsidP="00FA1072" w:rsidRDefault="0038369B" w14:paraId="4AAAD768" w14:textId="2D396B92">
      <w:pPr>
        <w:spacing w:line="240" w:lineRule="auto"/>
        <w:rPr>
          <w:sz w:val="22"/>
          <w:szCs w:val="22"/>
        </w:rPr>
      </w:pPr>
      <w:r w:rsidRPr="00FC4FA9">
        <w:rPr>
          <w:sz w:val="22"/>
          <w:szCs w:val="22"/>
        </w:rPr>
        <w:t>Once a complaint has been raised with the System Governor responsible for registered supporters, the System Governor will consider whether the information provided justifies the suspension of a registered supporter under the Act. The System Governor may also consider whether the information should be disclosed to another person, body or authority, and/or whether a registered supporter has committed an offence under the Act</w:t>
      </w:r>
      <w:r w:rsidR="00FA1072">
        <w:rPr>
          <w:sz w:val="22"/>
          <w:szCs w:val="22"/>
        </w:rPr>
        <w:t xml:space="preserve">. </w:t>
      </w:r>
      <w:r w:rsidRPr="001B6347">
        <w:rPr>
          <w:sz w:val="22"/>
          <w:szCs w:val="22"/>
        </w:rPr>
        <w:t xml:space="preserve">If further </w:t>
      </w:r>
      <w:r>
        <w:rPr>
          <w:sz w:val="22"/>
          <w:szCs w:val="22"/>
        </w:rPr>
        <w:t>information is</w:t>
      </w:r>
      <w:r w:rsidRPr="001B6347">
        <w:rPr>
          <w:sz w:val="22"/>
          <w:szCs w:val="22"/>
        </w:rPr>
        <w:t xml:space="preserve"> required</w:t>
      </w:r>
      <w:r>
        <w:rPr>
          <w:sz w:val="22"/>
          <w:szCs w:val="22"/>
        </w:rPr>
        <w:t>, you may be contacted.</w:t>
      </w:r>
    </w:p>
    <w:p w:rsidRPr="003A68A5" w:rsidR="00E7086A" w:rsidP="00E7086A" w:rsidRDefault="00E7086A" w14:paraId="4DEB7DD3" w14:textId="0EC89E74">
      <w:pPr>
        <w:pStyle w:val="Heading1"/>
      </w:pPr>
      <w:r w:rsidRPr="003A68A5">
        <w:t>Privacy</w:t>
      </w:r>
    </w:p>
    <w:p w:rsidR="0038369B" w:rsidRDefault="00884069" w14:paraId="065DDB9D" w14:textId="2BF45C14">
      <w:pPr>
        <w:spacing w:before="0" w:after="0" w:line="240" w:lineRule="auto"/>
        <w:rPr>
          <w:sz w:val="22"/>
          <w:szCs w:val="22"/>
        </w:rPr>
      </w:pPr>
      <w:r>
        <w:rPr>
          <w:sz w:val="22"/>
          <w:szCs w:val="22"/>
        </w:rPr>
        <w:t xml:space="preserve">Information you provide in this form </w:t>
      </w:r>
      <w:r w:rsidR="00D8423F">
        <w:rPr>
          <w:sz w:val="22"/>
          <w:szCs w:val="22"/>
        </w:rPr>
        <w:t>may be</w:t>
      </w:r>
      <w:r>
        <w:rPr>
          <w:sz w:val="22"/>
          <w:szCs w:val="22"/>
        </w:rPr>
        <w:t xml:space="preserve"> collected </w:t>
      </w:r>
      <w:r w:rsidR="00D8423F">
        <w:rPr>
          <w:sz w:val="22"/>
          <w:szCs w:val="22"/>
        </w:rPr>
        <w:t xml:space="preserve">by My Aged Care, the Department of Health, Disability and Ageing, and the System Governor </w:t>
      </w:r>
      <w:r>
        <w:rPr>
          <w:sz w:val="22"/>
          <w:szCs w:val="22"/>
        </w:rPr>
        <w:t xml:space="preserve">to assist the System Governor to perform functions related to the regulation of registered supporters under the Act. Please </w:t>
      </w:r>
      <w:r w:rsidRPr="0036625E" w:rsidR="0036625E">
        <w:rPr>
          <w:sz w:val="22"/>
          <w:szCs w:val="22"/>
        </w:rPr>
        <w:t xml:space="preserve">read </w:t>
      </w:r>
      <w:r w:rsidR="0036625E">
        <w:rPr>
          <w:sz w:val="22"/>
          <w:szCs w:val="22"/>
        </w:rPr>
        <w:t xml:space="preserve">the </w:t>
      </w:r>
      <w:hyperlink w:history="1" r:id="rId16">
        <w:r w:rsidRPr="00190D18" w:rsidR="0036625E">
          <w:rPr>
            <w:rStyle w:val="Hyperlink"/>
            <w:color w:val="15585D" w:themeColor="accent1" w:themeShade="80"/>
            <w:sz w:val="22"/>
            <w:szCs w:val="22"/>
          </w:rPr>
          <w:t>privacy notice</w:t>
        </w:r>
      </w:hyperlink>
      <w:r w:rsidR="0036625E">
        <w:rPr>
          <w:sz w:val="22"/>
          <w:szCs w:val="22"/>
        </w:rPr>
        <w:t xml:space="preserve"> for complaints and submissions related to registered supporters for</w:t>
      </w:r>
      <w:r w:rsidRPr="0036625E" w:rsidR="0036625E">
        <w:rPr>
          <w:sz w:val="22"/>
          <w:szCs w:val="22"/>
        </w:rPr>
        <w:t xml:space="preserve"> more information about </w:t>
      </w:r>
      <w:r w:rsidR="00EF6985">
        <w:rPr>
          <w:sz w:val="22"/>
          <w:szCs w:val="22"/>
        </w:rPr>
        <w:t>how this information is handled.</w:t>
      </w:r>
    </w:p>
    <w:p w:rsidR="0038369B" w:rsidP="0038369B" w:rsidRDefault="0038369B" w14:paraId="57CADC2E" w14:textId="098E409C">
      <w:pPr>
        <w:pStyle w:val="Heading1"/>
      </w:pPr>
      <w:r w:rsidRPr="003A68A5">
        <w:lastRenderedPageBreak/>
        <w:t>P</w:t>
      </w:r>
      <w:r w:rsidR="0036625E">
        <w:t>art</w:t>
      </w:r>
      <w:r w:rsidRPr="003A68A5">
        <w:t xml:space="preserve"> A</w:t>
      </w:r>
      <w:r w:rsidR="0036625E">
        <w:t xml:space="preserve">: </w:t>
      </w:r>
      <w:r w:rsidRPr="003A68A5">
        <w:t>Aged Care Client and Registered Supporter's Details</w:t>
      </w:r>
      <w:r w:rsidR="003A52BE">
        <w:t xml:space="preserve"> </w:t>
      </w:r>
    </w:p>
    <w:p w:rsidRPr="00E83EF5" w:rsidR="003A52BE" w:rsidP="003A52BE" w:rsidRDefault="003A52BE" w14:paraId="19A450D6" w14:textId="4C933A5B">
      <w:r w:rsidRPr="003A52BE">
        <w:rPr>
          <w:sz w:val="22"/>
          <w:szCs w:val="22"/>
        </w:rPr>
        <w:t xml:space="preserve">You may wish to remain anonymous. However, we may not be able to contact you or address this complaint. </w:t>
      </w:r>
      <w:r w:rsidRPr="00E83EF5" w:rsidR="001139F1">
        <w:rPr>
          <w:sz w:val="22"/>
          <w:szCs w:val="22"/>
        </w:rPr>
        <w:t>If you have an Aged Care ID and do not provide it, we may not be able to look into this matter completely.</w:t>
      </w:r>
      <w:r w:rsidR="001139F1">
        <w:t xml:space="preserve"> </w:t>
      </w:r>
    </w:p>
    <w:tbl>
      <w:tblPr>
        <w:tblStyle w:val="TableGrid"/>
        <w:tblW w:w="10055" w:type="dxa"/>
        <w:tblBorders>
          <w:top w:val="none" w:color="auto" w:sz="0" w:space="0"/>
          <w:bottom w:val="none" w:color="auto" w:sz="0" w:space="0"/>
          <w:insideH w:val="none" w:color="auto" w:sz="0" w:space="0"/>
        </w:tblBorders>
        <w:tblLook w:val="04A0" w:firstRow="1" w:lastRow="0" w:firstColumn="1" w:lastColumn="0" w:noHBand="0" w:noVBand="1"/>
        <w:tblCaption w:val="Aged Care Client and Registered Supporter's Details"/>
        <w:tblDescription w:val="This table collects details for the details of the aged care client and registered supporter who the complaint relates to. The details asked are last name, first name, date of birth, and Aged Care ID (if known). These details are asked for both people. A complaint can be made anonymoulsy. However, doing so may affect the System Governor's ability to contact the complainant or address the complaint."/>
      </w:tblPr>
      <w:tblGrid>
        <w:gridCol w:w="4872"/>
        <w:gridCol w:w="5183"/>
      </w:tblGrid>
      <w:tr w:rsidR="0038369B" w:rsidTr="00E7086A" w14:paraId="4A500F36" w14:textId="77777777">
        <w:trPr>
          <w:cnfStyle w:val="100000000000" w:firstRow="1" w:lastRow="0" w:firstColumn="0" w:lastColumn="0" w:oddVBand="0" w:evenVBand="0" w:oddHBand="0" w:evenHBand="0" w:firstRowFirstColumn="0" w:firstRowLastColumn="0" w:lastRowFirstColumn="0" w:lastRowLastColumn="0"/>
          <w:trHeight w:val="628"/>
        </w:trPr>
        <w:tc>
          <w:tcPr>
            <w:tcW w:w="4872" w:type="dxa"/>
            <w:shd w:val="clear" w:color="auto" w:fill="F1F2F2" w:themeFill="background1"/>
            <w:vAlign w:val="center"/>
          </w:tcPr>
          <w:p w:rsidRPr="0079401B" w:rsidR="0038369B" w:rsidP="007D1B07" w:rsidRDefault="0038369B" w14:paraId="39E66A59" w14:textId="77777777">
            <w:pPr>
              <w:pStyle w:val="TableHeading"/>
              <w:spacing w:before="0"/>
              <w:rPr>
                <w:b/>
                <w:sz w:val="22"/>
                <w:szCs w:val="22"/>
              </w:rPr>
            </w:pPr>
            <w:r w:rsidRPr="0079401B">
              <w:rPr>
                <w:b/>
                <w:sz w:val="22"/>
                <w:szCs w:val="22"/>
              </w:rPr>
              <w:t>Your Details</w:t>
            </w:r>
          </w:p>
        </w:tc>
        <w:tc>
          <w:tcPr>
            <w:tcW w:w="5183" w:type="dxa"/>
            <w:shd w:val="clear" w:color="auto" w:fill="F1F2F2" w:themeFill="background1"/>
            <w:vAlign w:val="center"/>
          </w:tcPr>
          <w:p w:rsidRPr="0079401B" w:rsidR="0038369B" w:rsidP="007D1B07" w:rsidRDefault="0038369B" w14:paraId="7CD9CB10" w14:textId="25C2C08D">
            <w:pPr>
              <w:pStyle w:val="TableHeading"/>
              <w:spacing w:before="0"/>
              <w:rPr>
                <w:sz w:val="22"/>
                <w:szCs w:val="22"/>
              </w:rPr>
            </w:pPr>
            <w:r w:rsidRPr="0079401B">
              <w:rPr>
                <w:b/>
                <w:sz w:val="22"/>
                <w:szCs w:val="22"/>
              </w:rPr>
              <w:t>Other Person</w:t>
            </w:r>
            <w:r w:rsidRPr="0079401B">
              <w:rPr>
                <w:sz w:val="22"/>
                <w:szCs w:val="22"/>
              </w:rPr>
              <w:t>’</w:t>
            </w:r>
            <w:r w:rsidRPr="0079401B">
              <w:rPr>
                <w:b/>
                <w:sz w:val="22"/>
                <w:szCs w:val="22"/>
              </w:rPr>
              <w:t>s Details</w:t>
            </w:r>
          </w:p>
        </w:tc>
      </w:tr>
      <w:tr w:rsidR="00E7086A" w:rsidTr="00E7086A" w14:paraId="2EC54B56" w14:textId="77777777">
        <w:trPr>
          <w:trHeight w:val="628"/>
        </w:trPr>
        <w:tc>
          <w:tcPr>
            <w:tcW w:w="4872" w:type="dxa"/>
            <w:shd w:val="clear" w:color="auto" w:fill="F1F2F2" w:themeFill="background1"/>
            <w:vAlign w:val="center"/>
          </w:tcPr>
          <w:p w:rsidRPr="0079401B" w:rsidR="00E7086A" w:rsidP="007D1B07" w:rsidRDefault="00E7086A" w14:paraId="02A2E5E7" w14:textId="344BB5F4">
            <w:pPr>
              <w:spacing w:before="0"/>
              <w:rPr>
                <w:rStyle w:val="Strong"/>
                <w:sz w:val="22"/>
                <w:szCs w:val="22"/>
              </w:rPr>
            </w:pPr>
            <w:r w:rsidRPr="0079401B">
              <w:rPr>
                <w:rStyle w:val="Strong"/>
                <w:sz w:val="22"/>
                <w:szCs w:val="22"/>
              </w:rPr>
              <w:t xml:space="preserve">Last name:  </w:t>
            </w:r>
          </w:p>
        </w:tc>
        <w:tc>
          <w:tcPr>
            <w:tcW w:w="5183" w:type="dxa"/>
            <w:shd w:val="clear" w:color="auto" w:fill="F1F2F2" w:themeFill="background1"/>
            <w:vAlign w:val="center"/>
          </w:tcPr>
          <w:p w:rsidRPr="0079401B" w:rsidR="00E7086A" w:rsidP="007D1B07" w:rsidRDefault="00E7086A" w14:paraId="3E5A719C" w14:textId="1EC4A10B">
            <w:pPr>
              <w:spacing w:before="0"/>
              <w:rPr>
                <w:rStyle w:val="Strong"/>
                <w:sz w:val="22"/>
                <w:szCs w:val="22"/>
              </w:rPr>
            </w:pPr>
            <w:r w:rsidRPr="0079401B">
              <w:rPr>
                <w:rStyle w:val="Strong"/>
                <w:sz w:val="22"/>
                <w:szCs w:val="22"/>
              </w:rPr>
              <w:t xml:space="preserve">Last name: </w:t>
            </w:r>
          </w:p>
        </w:tc>
      </w:tr>
      <w:tr w:rsidR="00E7086A" w:rsidTr="00E7086A" w14:paraId="47CEF7CB" w14:textId="77777777">
        <w:trPr>
          <w:trHeight w:val="628"/>
        </w:trPr>
        <w:tc>
          <w:tcPr>
            <w:tcW w:w="4872" w:type="dxa"/>
            <w:shd w:val="clear" w:color="auto" w:fill="F1F2F2" w:themeFill="background1"/>
            <w:vAlign w:val="center"/>
          </w:tcPr>
          <w:p w:rsidRPr="0079401B" w:rsidR="00E7086A" w:rsidP="007D1B07" w:rsidRDefault="00E7086A" w14:paraId="5B83EFEF" w14:textId="57902449">
            <w:pPr>
              <w:spacing w:before="0"/>
              <w:rPr>
                <w:rStyle w:val="Strong"/>
                <w:sz w:val="22"/>
                <w:szCs w:val="22"/>
              </w:rPr>
            </w:pPr>
            <w:r w:rsidRPr="0079401B">
              <w:rPr>
                <w:rStyle w:val="Strong"/>
                <w:sz w:val="22"/>
                <w:szCs w:val="22"/>
              </w:rPr>
              <w:t xml:space="preserve">First name: </w:t>
            </w:r>
          </w:p>
        </w:tc>
        <w:tc>
          <w:tcPr>
            <w:tcW w:w="5183" w:type="dxa"/>
            <w:shd w:val="clear" w:color="auto" w:fill="F1F2F2" w:themeFill="background1"/>
            <w:vAlign w:val="center"/>
          </w:tcPr>
          <w:p w:rsidRPr="0079401B" w:rsidR="00E7086A" w:rsidP="007D1B07" w:rsidRDefault="00E7086A" w14:paraId="6F987BB6" w14:textId="3944C84A">
            <w:pPr>
              <w:spacing w:before="0"/>
              <w:rPr>
                <w:rStyle w:val="Strong"/>
                <w:sz w:val="22"/>
                <w:szCs w:val="22"/>
              </w:rPr>
            </w:pPr>
            <w:r w:rsidRPr="0079401B">
              <w:rPr>
                <w:rStyle w:val="Strong"/>
                <w:sz w:val="22"/>
                <w:szCs w:val="22"/>
              </w:rPr>
              <w:t>First name:</w:t>
            </w:r>
          </w:p>
        </w:tc>
      </w:tr>
      <w:tr w:rsidR="00E7086A" w:rsidTr="00E7086A" w14:paraId="09330947" w14:textId="77777777">
        <w:trPr>
          <w:trHeight w:val="628"/>
        </w:trPr>
        <w:tc>
          <w:tcPr>
            <w:tcW w:w="4872" w:type="dxa"/>
            <w:shd w:val="clear" w:color="auto" w:fill="F1F2F2" w:themeFill="background1"/>
            <w:vAlign w:val="center"/>
          </w:tcPr>
          <w:p w:rsidRPr="0079401B" w:rsidR="00E7086A" w:rsidP="007D1B07" w:rsidRDefault="00E7086A" w14:paraId="13A3E599" w14:textId="4FCCEBC5">
            <w:pPr>
              <w:spacing w:before="0"/>
              <w:rPr>
                <w:rStyle w:val="Strong"/>
                <w:sz w:val="22"/>
                <w:szCs w:val="22"/>
              </w:rPr>
            </w:pPr>
            <w:r w:rsidRPr="0079401B">
              <w:rPr>
                <w:rStyle w:val="Strong"/>
                <w:sz w:val="22"/>
                <w:szCs w:val="22"/>
              </w:rPr>
              <w:t xml:space="preserve">Date of birth: </w:t>
            </w:r>
          </w:p>
        </w:tc>
        <w:tc>
          <w:tcPr>
            <w:tcW w:w="5183" w:type="dxa"/>
            <w:shd w:val="clear" w:color="auto" w:fill="F1F2F2" w:themeFill="background1"/>
            <w:vAlign w:val="center"/>
          </w:tcPr>
          <w:p w:rsidRPr="0079401B" w:rsidR="00E7086A" w:rsidP="007D1B07" w:rsidRDefault="00E7086A" w14:paraId="11ABDC67" w14:textId="4F5A286E">
            <w:pPr>
              <w:spacing w:before="0"/>
              <w:rPr>
                <w:rStyle w:val="Strong"/>
                <w:sz w:val="22"/>
                <w:szCs w:val="22"/>
              </w:rPr>
            </w:pPr>
            <w:r w:rsidRPr="0079401B">
              <w:rPr>
                <w:rStyle w:val="Strong"/>
                <w:sz w:val="22"/>
                <w:szCs w:val="22"/>
              </w:rPr>
              <w:t xml:space="preserve">Date of birth: </w:t>
            </w:r>
          </w:p>
        </w:tc>
      </w:tr>
      <w:tr w:rsidR="00E7086A" w:rsidTr="00E7086A" w14:paraId="6F415106" w14:textId="77777777">
        <w:trPr>
          <w:trHeight w:val="628"/>
        </w:trPr>
        <w:tc>
          <w:tcPr>
            <w:tcW w:w="4872" w:type="dxa"/>
            <w:shd w:val="clear" w:color="auto" w:fill="F1F2F2" w:themeFill="background1"/>
            <w:vAlign w:val="center"/>
          </w:tcPr>
          <w:p w:rsidRPr="0079401B" w:rsidR="00E7086A" w:rsidP="007D1B07" w:rsidRDefault="00E7086A" w14:paraId="7332EEDD" w14:textId="0BB9198A">
            <w:pPr>
              <w:spacing w:before="0"/>
              <w:rPr>
                <w:rStyle w:val="Strong"/>
                <w:sz w:val="22"/>
                <w:szCs w:val="22"/>
              </w:rPr>
            </w:pPr>
            <w:r w:rsidRPr="0079401B">
              <w:rPr>
                <w:rStyle w:val="Strong"/>
                <w:sz w:val="22"/>
                <w:szCs w:val="22"/>
              </w:rPr>
              <w:t>Aged Care (AC) ID (if know</w:t>
            </w:r>
            <w:r w:rsidRPr="0079401B" w:rsidR="00D8423F">
              <w:rPr>
                <w:rStyle w:val="Strong"/>
                <w:sz w:val="22"/>
                <w:szCs w:val="22"/>
              </w:rPr>
              <w:t>n</w:t>
            </w:r>
            <w:r w:rsidRPr="0079401B">
              <w:rPr>
                <w:rStyle w:val="Strong"/>
                <w:sz w:val="22"/>
                <w:szCs w:val="22"/>
              </w:rPr>
              <w:t xml:space="preserve">): </w:t>
            </w:r>
          </w:p>
        </w:tc>
        <w:tc>
          <w:tcPr>
            <w:tcW w:w="5183" w:type="dxa"/>
            <w:shd w:val="clear" w:color="auto" w:fill="F1F2F2" w:themeFill="background1"/>
            <w:vAlign w:val="center"/>
          </w:tcPr>
          <w:p w:rsidRPr="0079401B" w:rsidR="00E7086A" w:rsidP="007D1B07" w:rsidRDefault="00E7086A" w14:paraId="040281FC" w14:textId="7862D485">
            <w:pPr>
              <w:spacing w:before="0"/>
              <w:rPr>
                <w:rStyle w:val="Strong"/>
                <w:sz w:val="22"/>
                <w:szCs w:val="22"/>
              </w:rPr>
            </w:pPr>
            <w:r w:rsidRPr="0079401B">
              <w:rPr>
                <w:rStyle w:val="Strong"/>
                <w:sz w:val="22"/>
                <w:szCs w:val="22"/>
              </w:rPr>
              <w:t>Aged Care (AC) ID (if know</w:t>
            </w:r>
            <w:r w:rsidRPr="0079401B" w:rsidR="00D8423F">
              <w:rPr>
                <w:rStyle w:val="Strong"/>
                <w:sz w:val="22"/>
                <w:szCs w:val="22"/>
              </w:rPr>
              <w:t>n</w:t>
            </w:r>
            <w:r w:rsidRPr="0079401B">
              <w:rPr>
                <w:rStyle w:val="Strong"/>
                <w:sz w:val="22"/>
                <w:szCs w:val="22"/>
              </w:rPr>
              <w:t xml:space="preserve">): </w:t>
            </w:r>
          </w:p>
        </w:tc>
      </w:tr>
    </w:tbl>
    <w:p w:rsidR="0038369B" w:rsidP="0038369B" w:rsidRDefault="0038369B" w14:paraId="5409D485" w14:textId="389A8BDA">
      <w:pPr>
        <w:pStyle w:val="Heading1"/>
      </w:pPr>
      <w:r w:rsidRPr="0038369B">
        <w:t>P</w:t>
      </w:r>
      <w:r w:rsidR="0036625E">
        <w:t>art</w:t>
      </w:r>
      <w:r w:rsidRPr="0038369B">
        <w:t xml:space="preserve"> B - Complaint Details</w:t>
      </w:r>
    </w:p>
    <w:p w:rsidRPr="0079401B" w:rsidR="00E7086A" w:rsidP="00E7086A" w:rsidRDefault="00E7086A" w14:paraId="5B1150C5" w14:textId="0FC05959">
      <w:pPr>
        <w:rPr>
          <w:sz w:val="22"/>
          <w:szCs w:val="22"/>
        </w:rPr>
      </w:pPr>
      <w:r w:rsidRPr="0079401B">
        <w:rPr>
          <w:sz w:val="22"/>
          <w:szCs w:val="22"/>
        </w:rPr>
        <w:t>Please provide details below.</w:t>
      </w:r>
    </w:p>
    <w:tbl>
      <w:tblPr>
        <w:tblStyle w:val="TableGrid"/>
        <w:tblW w:w="10024" w:type="dxa"/>
        <w:tblLook w:val="04A0" w:firstRow="1" w:lastRow="0" w:firstColumn="1" w:lastColumn="0" w:noHBand="0" w:noVBand="1"/>
        <w:tblCaption w:val="Complaint details"/>
        <w:tblDescription w:val="This table is left empty for users to provide details of their complaint about a registered supporter, for consideration by the System Governor responsible for registered supporters."/>
      </w:tblPr>
      <w:tblGrid>
        <w:gridCol w:w="10024"/>
      </w:tblGrid>
      <w:tr w:rsidR="00E7086A" w:rsidTr="003A52BE" w14:paraId="73BE729F" w14:textId="77777777">
        <w:trPr>
          <w:cnfStyle w:val="100000000000" w:firstRow="1" w:lastRow="0" w:firstColumn="0" w:lastColumn="0" w:oddVBand="0" w:evenVBand="0" w:oddHBand="0" w:evenHBand="0" w:firstRowFirstColumn="0" w:firstRowLastColumn="0" w:lastRowFirstColumn="0" w:lastRowLastColumn="0"/>
          <w:trHeight w:val="6643"/>
        </w:trPr>
        <w:tc>
          <w:tcPr>
            <w:tcW w:w="10024" w:type="dxa"/>
          </w:tcPr>
          <w:p w:rsidRPr="00E7086A" w:rsidR="00E7086A" w:rsidP="00E7086A" w:rsidRDefault="00E7086A" w14:paraId="16E1E943" w14:textId="7EE7FA99">
            <w:pPr>
              <w:tabs>
                <w:tab w:val="left" w:pos="1290"/>
              </w:tabs>
              <w:spacing w:before="0" w:line="240" w:lineRule="auto"/>
              <w:rPr>
                <w:b w:val="0"/>
                <w:sz w:val="22"/>
                <w:szCs w:val="22"/>
              </w:rPr>
            </w:pPr>
          </w:p>
        </w:tc>
      </w:tr>
    </w:tbl>
    <w:p w:rsidRPr="0038369B" w:rsidR="0038369B" w:rsidP="007D1B07" w:rsidRDefault="0038369B" w14:paraId="0BB6F9E7" w14:textId="77777777"/>
    <w:sectPr w:rsidRPr="0038369B" w:rsidR="0038369B" w:rsidSect="0038369B">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851" w:bottom="851" w:left="851" w:header="158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74B" w:rsidP="0076491B" w:rsidRDefault="00B8574B" w14:paraId="01A6E0A1" w14:textId="77777777">
      <w:pPr>
        <w:spacing w:before="0" w:after="0" w:line="240" w:lineRule="auto"/>
      </w:pPr>
      <w:r>
        <w:separator/>
      </w:r>
    </w:p>
  </w:endnote>
  <w:endnote w:type="continuationSeparator" w:id="0">
    <w:p w:rsidR="00B8574B" w:rsidP="0076491B" w:rsidRDefault="00B8574B" w14:paraId="0E27DDF5" w14:textId="77777777">
      <w:pPr>
        <w:spacing w:before="0" w:after="0" w:line="240" w:lineRule="auto"/>
      </w:pPr>
      <w:r>
        <w:continuationSeparator/>
      </w:r>
    </w:p>
  </w:endnote>
  <w:endnote w:type="continuationNotice" w:id="1">
    <w:p w:rsidR="00B8574B" w:rsidRDefault="00B8574B" w14:paraId="43972113"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8369B" w:rsidRDefault="0038369B" w14:paraId="0AFF3C5F" w14:textId="4D3CA145">
    <w:pPr>
      <w:pStyle w:val="Footer"/>
    </w:pPr>
    <w:r>
      <w:rPr>
        <w:noProof/>
      </w:rPr>
      <mc:AlternateContent>
        <mc:Choice Requires="wps">
          <w:drawing>
            <wp:anchor distT="0" distB="0" distL="0" distR="0" simplePos="0" relativeHeight="251663361" behindDoc="0" locked="0" layoutInCell="1" allowOverlap="1" wp14:anchorId="2A03A358" wp14:editId="297D56F1">
              <wp:simplePos x="635" y="635"/>
              <wp:positionH relativeFrom="page">
                <wp:align>center</wp:align>
              </wp:positionH>
              <wp:positionV relativeFrom="page">
                <wp:align>bottom</wp:align>
              </wp:positionV>
              <wp:extent cx="551815" cy="480695"/>
              <wp:effectExtent l="0" t="0" r="635" b="0"/>
              <wp:wrapNone/>
              <wp:docPr id="16557067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38369B" w:rsidR="0038369B" w:rsidP="0038369B" w:rsidRDefault="0038369B" w14:paraId="6D4CB48A" w14:textId="32B70214">
                          <w:pPr>
                            <w:spacing w:after="0"/>
                            <w:rPr>
                              <w:rFonts w:ascii="Calibri" w:hAnsi="Calibri" w:eastAsia="Calibri" w:cs="Calibri"/>
                              <w:noProof/>
                              <w:color w:val="FF0000"/>
                            </w:rPr>
                          </w:pPr>
                          <w:r w:rsidRPr="0038369B">
                            <w:rPr>
                              <w:rFonts w:ascii="Calibri" w:hAnsi="Calibri"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A03A358">
              <v:stroke joinstyle="miter"/>
              <v:path gradientshapeok="t" o:connecttype="rect"/>
            </v:shapetype>
            <v:shape id="Text Box 5" style="position:absolute;margin-left:0;margin-top:0;width:43.45pt;height:37.85pt;z-index:251663361;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v:textbox style="mso-fit-shape-to-text:t" inset="0,0,0,15pt">
                <w:txbxContent>
                  <w:p w:rsidRPr="0038369B" w:rsidR="0038369B" w:rsidP="0038369B" w:rsidRDefault="0038369B" w14:paraId="6D4CB48A" w14:textId="32B70214">
                    <w:pPr>
                      <w:spacing w:after="0"/>
                      <w:rPr>
                        <w:rFonts w:ascii="Calibri" w:hAnsi="Calibri" w:eastAsia="Calibri" w:cs="Calibri"/>
                        <w:noProof/>
                        <w:color w:val="FF0000"/>
                      </w:rPr>
                    </w:pPr>
                    <w:r w:rsidRPr="0038369B">
                      <w:rPr>
                        <w:rFonts w:ascii="Calibri" w:hAnsi="Calibri"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89808"/>
      <w:docPartObj>
        <w:docPartGallery w:val="Page Numbers (Bottom of Page)"/>
        <w:docPartUnique/>
      </w:docPartObj>
    </w:sdtPr>
    <w:sdtEndPr/>
    <w:sdtContent>
      <w:p w:rsidR="0036625E" w:rsidRDefault="0036625E" w14:paraId="1AB3C362" w14:textId="4D79C8E9">
        <w:pPr>
          <w:pStyle w:val="Footer"/>
          <w:jc w:val="center"/>
        </w:pPr>
        <w:r>
          <w:fldChar w:fldCharType="begin"/>
        </w:r>
        <w:r>
          <w:instrText>PAGE   \* MERGEFORMAT</w:instrText>
        </w:r>
        <w:r>
          <w:fldChar w:fldCharType="separate"/>
        </w:r>
        <w:r>
          <w:rPr>
            <w:lang w:val="en-GB"/>
          </w:rPr>
          <w:t>2</w:t>
        </w:r>
        <w:r>
          <w:fldChar w:fldCharType="end"/>
        </w:r>
      </w:p>
    </w:sdtContent>
  </w:sdt>
  <w:p w:rsidR="2566EFA4" w:rsidP="2566EFA4" w:rsidRDefault="2566EFA4" w14:paraId="5E662A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607855"/>
      <w:docPartObj>
        <w:docPartGallery w:val="Page Numbers (Bottom of Page)"/>
        <w:docPartUnique/>
      </w:docPartObj>
    </w:sdtPr>
    <w:sdtEndPr/>
    <w:sdtContent>
      <w:p w:rsidR="0036625E" w:rsidRDefault="0036625E" w14:paraId="0240FF38" w14:textId="0BA1C521">
        <w:pPr>
          <w:pStyle w:val="Footer"/>
          <w:jc w:val="center"/>
        </w:pPr>
        <w:r>
          <w:fldChar w:fldCharType="begin"/>
        </w:r>
        <w:r>
          <w:instrText>PAGE   \* MERGEFORMAT</w:instrText>
        </w:r>
        <w:r>
          <w:fldChar w:fldCharType="separate"/>
        </w:r>
        <w:r>
          <w:rPr>
            <w:lang w:val="en-GB"/>
          </w:rPr>
          <w:t>2</w:t>
        </w:r>
        <w:r>
          <w:fldChar w:fldCharType="end"/>
        </w:r>
      </w:p>
    </w:sdtContent>
  </w:sdt>
  <w:p w:rsidR="2566EFA4" w:rsidP="2566EFA4" w:rsidRDefault="2566EFA4" w14:paraId="214D1E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74B" w:rsidP="0076491B" w:rsidRDefault="00B8574B" w14:paraId="2E75176A" w14:textId="77777777">
      <w:pPr>
        <w:spacing w:before="0" w:after="0" w:line="240" w:lineRule="auto"/>
      </w:pPr>
      <w:r>
        <w:separator/>
      </w:r>
    </w:p>
  </w:footnote>
  <w:footnote w:type="continuationSeparator" w:id="0">
    <w:p w:rsidR="00B8574B" w:rsidP="0076491B" w:rsidRDefault="00B8574B" w14:paraId="4A1808A3" w14:textId="77777777">
      <w:pPr>
        <w:spacing w:before="0" w:after="0" w:line="240" w:lineRule="auto"/>
      </w:pPr>
      <w:r>
        <w:continuationSeparator/>
      </w:r>
    </w:p>
  </w:footnote>
  <w:footnote w:type="continuationNotice" w:id="1">
    <w:p w:rsidR="00B8574B" w:rsidRDefault="00B8574B" w14:paraId="64570D5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8369B" w:rsidRDefault="0038369B" w14:paraId="04123DF6" w14:textId="0940C186">
    <w:pPr>
      <w:pStyle w:val="Header"/>
    </w:pPr>
    <w:r>
      <w:rPr>
        <w:noProof/>
      </w:rPr>
      <mc:AlternateContent>
        <mc:Choice Requires="wps">
          <w:drawing>
            <wp:anchor distT="0" distB="0" distL="0" distR="0" simplePos="0" relativeHeight="251660289" behindDoc="0" locked="0" layoutInCell="1" allowOverlap="1" wp14:anchorId="144CDFD7" wp14:editId="6B139B1A">
              <wp:simplePos x="635" y="635"/>
              <wp:positionH relativeFrom="page">
                <wp:align>center</wp:align>
              </wp:positionH>
              <wp:positionV relativeFrom="page">
                <wp:align>top</wp:align>
              </wp:positionV>
              <wp:extent cx="551815" cy="480695"/>
              <wp:effectExtent l="0" t="0" r="635" b="14605"/>
              <wp:wrapNone/>
              <wp:docPr id="11366396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rsidRPr="0038369B" w:rsidR="0038369B" w:rsidP="0038369B" w:rsidRDefault="0038369B" w14:paraId="2482B6FD" w14:textId="45B2C128">
                          <w:pPr>
                            <w:spacing w:after="0"/>
                            <w:rPr>
                              <w:rFonts w:ascii="Calibri" w:hAnsi="Calibri" w:eastAsia="Calibri" w:cs="Calibri"/>
                              <w:noProof/>
                              <w:color w:val="FF0000"/>
                            </w:rPr>
                          </w:pPr>
                          <w:r w:rsidRPr="0038369B">
                            <w:rPr>
                              <w:rFonts w:ascii="Calibri" w:hAnsi="Calibri"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44CDFD7">
              <v:stroke joinstyle="miter"/>
              <v:path gradientshapeok="t" o:connecttype="rect"/>
            </v:shapetype>
            <v:shape id="Text Box 2" style="position:absolute;margin-left:0;margin-top:0;width:43.45pt;height:37.85pt;z-index:251660289;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38369B" w:rsidR="0038369B" w:rsidP="0038369B" w:rsidRDefault="0038369B" w14:paraId="2482B6FD" w14:textId="45B2C128">
                    <w:pPr>
                      <w:spacing w:after="0"/>
                      <w:rPr>
                        <w:rFonts w:ascii="Calibri" w:hAnsi="Calibri" w:eastAsia="Calibri" w:cs="Calibri"/>
                        <w:noProof/>
                        <w:color w:val="FF0000"/>
                      </w:rPr>
                    </w:pPr>
                    <w:r w:rsidRPr="0038369B">
                      <w:rPr>
                        <w:rFonts w:ascii="Calibri" w:hAnsi="Calibri"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566EFA4" w:rsidP="2566EFA4" w:rsidRDefault="2566EFA4" w14:paraId="25CDC2C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6491B" w:rsidRDefault="00746B36" w14:paraId="28C87FEF" w14:textId="7E956023">
    <w:pPr>
      <w:pStyle w:val="Header"/>
    </w:pPr>
    <w:r>
      <w:rPr>
        <w:noProof/>
        <w:lang w:val="en-US"/>
      </w:rPr>
      <w:drawing>
        <wp:anchor distT="0" distB="0" distL="114300" distR="114300" simplePos="0" relativeHeight="251658240" behindDoc="0" locked="0" layoutInCell="1" allowOverlap="1" wp14:anchorId="25AF5584" wp14:editId="43960AFD">
          <wp:simplePos x="0" y="0"/>
          <wp:positionH relativeFrom="page">
            <wp:posOffset>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630"/>
    <w:multiLevelType w:val="hybridMultilevel"/>
    <w:tmpl w:val="ADCCF7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32D0C9B"/>
    <w:multiLevelType w:val="hybridMultilevel"/>
    <w:tmpl w:val="CB484122"/>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9F33A8A"/>
    <w:multiLevelType w:val="multilevel"/>
    <w:tmpl w:val="EEAE4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52F2B49"/>
    <w:multiLevelType w:val="multilevel"/>
    <w:tmpl w:val="776E4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06F5CDB"/>
    <w:multiLevelType w:val="hybridMultilevel"/>
    <w:tmpl w:val="7F926684"/>
    <w:lvl w:ilvl="0" w:tplc="C9CE7010">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0ED3C1E"/>
    <w:multiLevelType w:val="hybridMultilevel"/>
    <w:tmpl w:val="0B2ABC50"/>
    <w:lvl w:ilvl="0" w:tplc="0C090001">
      <w:start w:val="1"/>
      <w:numFmt w:val="bullet"/>
      <w:lvlText w:val=""/>
      <w:lvlJc w:val="left"/>
      <w:pPr>
        <w:ind w:left="1222" w:hanging="360"/>
      </w:pPr>
      <w:rPr>
        <w:rFonts w:hint="default" w:ascii="Symbol" w:hAnsi="Symbol"/>
      </w:rPr>
    </w:lvl>
    <w:lvl w:ilvl="1" w:tplc="0C090003" w:tentative="1">
      <w:start w:val="1"/>
      <w:numFmt w:val="bullet"/>
      <w:lvlText w:val="o"/>
      <w:lvlJc w:val="left"/>
      <w:pPr>
        <w:ind w:left="1942" w:hanging="360"/>
      </w:pPr>
      <w:rPr>
        <w:rFonts w:hint="default" w:ascii="Courier New" w:hAnsi="Courier New" w:cs="Courier New"/>
      </w:rPr>
    </w:lvl>
    <w:lvl w:ilvl="2" w:tplc="0C090005" w:tentative="1">
      <w:start w:val="1"/>
      <w:numFmt w:val="bullet"/>
      <w:lvlText w:val=""/>
      <w:lvlJc w:val="left"/>
      <w:pPr>
        <w:ind w:left="2662" w:hanging="360"/>
      </w:pPr>
      <w:rPr>
        <w:rFonts w:hint="default" w:ascii="Wingdings" w:hAnsi="Wingdings"/>
      </w:rPr>
    </w:lvl>
    <w:lvl w:ilvl="3" w:tplc="0C090001" w:tentative="1">
      <w:start w:val="1"/>
      <w:numFmt w:val="bullet"/>
      <w:lvlText w:val=""/>
      <w:lvlJc w:val="left"/>
      <w:pPr>
        <w:ind w:left="3382" w:hanging="360"/>
      </w:pPr>
      <w:rPr>
        <w:rFonts w:hint="default" w:ascii="Symbol" w:hAnsi="Symbol"/>
      </w:rPr>
    </w:lvl>
    <w:lvl w:ilvl="4" w:tplc="0C090003" w:tentative="1">
      <w:start w:val="1"/>
      <w:numFmt w:val="bullet"/>
      <w:lvlText w:val="o"/>
      <w:lvlJc w:val="left"/>
      <w:pPr>
        <w:ind w:left="4102" w:hanging="360"/>
      </w:pPr>
      <w:rPr>
        <w:rFonts w:hint="default" w:ascii="Courier New" w:hAnsi="Courier New" w:cs="Courier New"/>
      </w:rPr>
    </w:lvl>
    <w:lvl w:ilvl="5" w:tplc="0C090005" w:tentative="1">
      <w:start w:val="1"/>
      <w:numFmt w:val="bullet"/>
      <w:lvlText w:val=""/>
      <w:lvlJc w:val="left"/>
      <w:pPr>
        <w:ind w:left="4822" w:hanging="360"/>
      </w:pPr>
      <w:rPr>
        <w:rFonts w:hint="default" w:ascii="Wingdings" w:hAnsi="Wingdings"/>
      </w:rPr>
    </w:lvl>
    <w:lvl w:ilvl="6" w:tplc="0C090001" w:tentative="1">
      <w:start w:val="1"/>
      <w:numFmt w:val="bullet"/>
      <w:lvlText w:val=""/>
      <w:lvlJc w:val="left"/>
      <w:pPr>
        <w:ind w:left="5542" w:hanging="360"/>
      </w:pPr>
      <w:rPr>
        <w:rFonts w:hint="default" w:ascii="Symbol" w:hAnsi="Symbol"/>
      </w:rPr>
    </w:lvl>
    <w:lvl w:ilvl="7" w:tplc="0C090003" w:tentative="1">
      <w:start w:val="1"/>
      <w:numFmt w:val="bullet"/>
      <w:lvlText w:val="o"/>
      <w:lvlJc w:val="left"/>
      <w:pPr>
        <w:ind w:left="6262" w:hanging="360"/>
      </w:pPr>
      <w:rPr>
        <w:rFonts w:hint="default" w:ascii="Courier New" w:hAnsi="Courier New" w:cs="Courier New"/>
      </w:rPr>
    </w:lvl>
    <w:lvl w:ilvl="8" w:tplc="0C090005" w:tentative="1">
      <w:start w:val="1"/>
      <w:numFmt w:val="bullet"/>
      <w:lvlText w:val=""/>
      <w:lvlJc w:val="left"/>
      <w:pPr>
        <w:ind w:left="6982" w:hanging="360"/>
      </w:pPr>
      <w:rPr>
        <w:rFonts w:hint="default" w:ascii="Wingdings" w:hAnsi="Wingdings"/>
      </w:rPr>
    </w:lvl>
  </w:abstractNum>
  <w:abstractNum w:abstractNumId="8" w15:restartNumberingAfterBreak="0">
    <w:nsid w:val="316478CD"/>
    <w:multiLevelType w:val="hybridMultilevel"/>
    <w:tmpl w:val="0276DAE8"/>
    <w:lvl w:ilvl="0" w:tplc="D11EFA46">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1802ADA"/>
    <w:multiLevelType w:val="hybridMultilevel"/>
    <w:tmpl w:val="1B167CEC"/>
    <w:lvl w:ilvl="0" w:tplc="3E22FA4E">
      <w:start w:val="1"/>
      <w:numFmt w:val="bullet"/>
      <w:lvlText w:val=""/>
      <w:lvlJc w:val="left"/>
      <w:pPr>
        <w:ind w:left="360" w:hanging="360"/>
      </w:pPr>
      <w:rPr>
        <w:rFonts w:hint="default" w:ascii="Symbol" w:hAnsi="Symbol"/>
        <w:color w:val="F2692B" w:themeColor="accent5"/>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B061057"/>
    <w:multiLevelType w:val="hybridMultilevel"/>
    <w:tmpl w:val="F9F266F8"/>
    <w:lvl w:ilvl="0" w:tplc="52A619C4">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EBA1844"/>
    <w:multiLevelType w:val="hybridMultilevel"/>
    <w:tmpl w:val="3CC48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882E49"/>
    <w:multiLevelType w:val="hybridMultilevel"/>
    <w:tmpl w:val="00FC372E"/>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 w15:restartNumberingAfterBreak="0">
    <w:nsid w:val="482A2C4D"/>
    <w:multiLevelType w:val="hybridMultilevel"/>
    <w:tmpl w:val="9F4255D2"/>
    <w:lvl w:ilvl="0" w:tplc="0C090001">
      <w:start w:val="1"/>
      <w:numFmt w:val="bullet"/>
      <w:lvlText w:val=""/>
      <w:lvlJc w:val="left"/>
      <w:pPr>
        <w:ind w:left="1582" w:hanging="360"/>
      </w:pPr>
      <w:rPr>
        <w:rFonts w:hint="default" w:ascii="Symbol" w:hAnsi="Symbol"/>
      </w:rPr>
    </w:lvl>
    <w:lvl w:ilvl="1" w:tplc="0C090003" w:tentative="1">
      <w:start w:val="1"/>
      <w:numFmt w:val="bullet"/>
      <w:lvlText w:val="o"/>
      <w:lvlJc w:val="left"/>
      <w:pPr>
        <w:ind w:left="2302" w:hanging="360"/>
      </w:pPr>
      <w:rPr>
        <w:rFonts w:hint="default" w:ascii="Courier New" w:hAnsi="Courier New" w:cs="Courier New"/>
      </w:rPr>
    </w:lvl>
    <w:lvl w:ilvl="2" w:tplc="0C090005" w:tentative="1">
      <w:start w:val="1"/>
      <w:numFmt w:val="bullet"/>
      <w:lvlText w:val=""/>
      <w:lvlJc w:val="left"/>
      <w:pPr>
        <w:ind w:left="3022" w:hanging="360"/>
      </w:pPr>
      <w:rPr>
        <w:rFonts w:hint="default" w:ascii="Wingdings" w:hAnsi="Wingdings"/>
      </w:rPr>
    </w:lvl>
    <w:lvl w:ilvl="3" w:tplc="0C090001" w:tentative="1">
      <w:start w:val="1"/>
      <w:numFmt w:val="bullet"/>
      <w:lvlText w:val=""/>
      <w:lvlJc w:val="left"/>
      <w:pPr>
        <w:ind w:left="3742" w:hanging="360"/>
      </w:pPr>
      <w:rPr>
        <w:rFonts w:hint="default" w:ascii="Symbol" w:hAnsi="Symbol"/>
      </w:rPr>
    </w:lvl>
    <w:lvl w:ilvl="4" w:tplc="0C090003" w:tentative="1">
      <w:start w:val="1"/>
      <w:numFmt w:val="bullet"/>
      <w:lvlText w:val="o"/>
      <w:lvlJc w:val="left"/>
      <w:pPr>
        <w:ind w:left="4462" w:hanging="360"/>
      </w:pPr>
      <w:rPr>
        <w:rFonts w:hint="default" w:ascii="Courier New" w:hAnsi="Courier New" w:cs="Courier New"/>
      </w:rPr>
    </w:lvl>
    <w:lvl w:ilvl="5" w:tplc="0C090005" w:tentative="1">
      <w:start w:val="1"/>
      <w:numFmt w:val="bullet"/>
      <w:lvlText w:val=""/>
      <w:lvlJc w:val="left"/>
      <w:pPr>
        <w:ind w:left="5182" w:hanging="360"/>
      </w:pPr>
      <w:rPr>
        <w:rFonts w:hint="default" w:ascii="Wingdings" w:hAnsi="Wingdings"/>
      </w:rPr>
    </w:lvl>
    <w:lvl w:ilvl="6" w:tplc="0C090001" w:tentative="1">
      <w:start w:val="1"/>
      <w:numFmt w:val="bullet"/>
      <w:lvlText w:val=""/>
      <w:lvlJc w:val="left"/>
      <w:pPr>
        <w:ind w:left="5902" w:hanging="360"/>
      </w:pPr>
      <w:rPr>
        <w:rFonts w:hint="default" w:ascii="Symbol" w:hAnsi="Symbol"/>
      </w:rPr>
    </w:lvl>
    <w:lvl w:ilvl="7" w:tplc="0C090003" w:tentative="1">
      <w:start w:val="1"/>
      <w:numFmt w:val="bullet"/>
      <w:lvlText w:val="o"/>
      <w:lvlJc w:val="left"/>
      <w:pPr>
        <w:ind w:left="6622" w:hanging="360"/>
      </w:pPr>
      <w:rPr>
        <w:rFonts w:hint="default" w:ascii="Courier New" w:hAnsi="Courier New" w:cs="Courier New"/>
      </w:rPr>
    </w:lvl>
    <w:lvl w:ilvl="8" w:tplc="0C090005" w:tentative="1">
      <w:start w:val="1"/>
      <w:numFmt w:val="bullet"/>
      <w:lvlText w:val=""/>
      <w:lvlJc w:val="left"/>
      <w:pPr>
        <w:ind w:left="7342" w:hanging="360"/>
      </w:pPr>
      <w:rPr>
        <w:rFonts w:hint="default" w:ascii="Wingdings" w:hAnsi="Wingdings"/>
      </w:rPr>
    </w:lvl>
  </w:abstractNum>
  <w:abstractNum w:abstractNumId="14" w15:restartNumberingAfterBreak="0">
    <w:nsid w:val="491D2983"/>
    <w:multiLevelType w:val="hybridMultilevel"/>
    <w:tmpl w:val="54605FE8"/>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49655B65"/>
    <w:multiLevelType w:val="multilevel"/>
    <w:tmpl w:val="D9DA3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F1D57B8"/>
    <w:multiLevelType w:val="hybridMultilevel"/>
    <w:tmpl w:val="CB54CEB0"/>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8F509F4"/>
    <w:multiLevelType w:val="hybridMultilevel"/>
    <w:tmpl w:val="4BC65EB6"/>
    <w:lvl w:ilvl="0" w:tplc="FC34FDC6">
      <w:start w:val="1"/>
      <w:numFmt w:val="bullet"/>
      <w:lvlText w:val=""/>
      <w:lvlJc w:val="left"/>
      <w:pPr>
        <w:ind w:left="360" w:hanging="360"/>
      </w:pPr>
      <w:rPr>
        <w:rFonts w:hint="default" w:ascii="Symbol" w:hAnsi="Symbol"/>
        <w:color w:val="2AB1BB" w:themeColor="accent1"/>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8" w15:restartNumberingAfterBreak="0">
    <w:nsid w:val="59B95FCA"/>
    <w:multiLevelType w:val="hybridMultilevel"/>
    <w:tmpl w:val="140C4EAC"/>
    <w:lvl w:ilvl="0" w:tplc="C698354E">
      <w:numFmt w:val="bullet"/>
      <w:lvlText w:val="○"/>
      <w:lvlJc w:val="left"/>
      <w:pPr>
        <w:ind w:left="1582" w:hanging="720"/>
      </w:pPr>
      <w:rPr>
        <w:rFonts w:hint="default" w:ascii="Arial" w:hAnsi="Arial" w:eastAsiaTheme="minorHAnsi"/>
      </w:rPr>
    </w:lvl>
    <w:lvl w:ilvl="1" w:tplc="0C090003" w:tentative="1">
      <w:start w:val="1"/>
      <w:numFmt w:val="bullet"/>
      <w:lvlText w:val="o"/>
      <w:lvlJc w:val="left"/>
      <w:pPr>
        <w:ind w:left="1582" w:hanging="360"/>
      </w:pPr>
      <w:rPr>
        <w:rFonts w:hint="default" w:ascii="Courier New" w:hAnsi="Courier New" w:cs="Courier New"/>
      </w:rPr>
    </w:lvl>
    <w:lvl w:ilvl="2" w:tplc="0C090005" w:tentative="1">
      <w:start w:val="1"/>
      <w:numFmt w:val="bullet"/>
      <w:lvlText w:val=""/>
      <w:lvlJc w:val="left"/>
      <w:pPr>
        <w:ind w:left="2302" w:hanging="360"/>
      </w:pPr>
      <w:rPr>
        <w:rFonts w:hint="default" w:ascii="Wingdings" w:hAnsi="Wingdings"/>
      </w:rPr>
    </w:lvl>
    <w:lvl w:ilvl="3" w:tplc="0C090001" w:tentative="1">
      <w:start w:val="1"/>
      <w:numFmt w:val="bullet"/>
      <w:lvlText w:val=""/>
      <w:lvlJc w:val="left"/>
      <w:pPr>
        <w:ind w:left="3022" w:hanging="360"/>
      </w:pPr>
      <w:rPr>
        <w:rFonts w:hint="default" w:ascii="Symbol" w:hAnsi="Symbol"/>
      </w:rPr>
    </w:lvl>
    <w:lvl w:ilvl="4" w:tplc="0C090003" w:tentative="1">
      <w:start w:val="1"/>
      <w:numFmt w:val="bullet"/>
      <w:lvlText w:val="o"/>
      <w:lvlJc w:val="left"/>
      <w:pPr>
        <w:ind w:left="3742" w:hanging="360"/>
      </w:pPr>
      <w:rPr>
        <w:rFonts w:hint="default" w:ascii="Courier New" w:hAnsi="Courier New" w:cs="Courier New"/>
      </w:rPr>
    </w:lvl>
    <w:lvl w:ilvl="5" w:tplc="0C090005" w:tentative="1">
      <w:start w:val="1"/>
      <w:numFmt w:val="bullet"/>
      <w:lvlText w:val=""/>
      <w:lvlJc w:val="left"/>
      <w:pPr>
        <w:ind w:left="4462" w:hanging="360"/>
      </w:pPr>
      <w:rPr>
        <w:rFonts w:hint="default" w:ascii="Wingdings" w:hAnsi="Wingdings"/>
      </w:rPr>
    </w:lvl>
    <w:lvl w:ilvl="6" w:tplc="0C090001" w:tentative="1">
      <w:start w:val="1"/>
      <w:numFmt w:val="bullet"/>
      <w:lvlText w:val=""/>
      <w:lvlJc w:val="left"/>
      <w:pPr>
        <w:ind w:left="5182" w:hanging="360"/>
      </w:pPr>
      <w:rPr>
        <w:rFonts w:hint="default" w:ascii="Symbol" w:hAnsi="Symbol"/>
      </w:rPr>
    </w:lvl>
    <w:lvl w:ilvl="7" w:tplc="0C090003" w:tentative="1">
      <w:start w:val="1"/>
      <w:numFmt w:val="bullet"/>
      <w:lvlText w:val="o"/>
      <w:lvlJc w:val="left"/>
      <w:pPr>
        <w:ind w:left="5902" w:hanging="360"/>
      </w:pPr>
      <w:rPr>
        <w:rFonts w:hint="default" w:ascii="Courier New" w:hAnsi="Courier New" w:cs="Courier New"/>
      </w:rPr>
    </w:lvl>
    <w:lvl w:ilvl="8" w:tplc="0C090005" w:tentative="1">
      <w:start w:val="1"/>
      <w:numFmt w:val="bullet"/>
      <w:lvlText w:val=""/>
      <w:lvlJc w:val="left"/>
      <w:pPr>
        <w:ind w:left="6622" w:hanging="360"/>
      </w:pPr>
      <w:rPr>
        <w:rFonts w:hint="default" w:ascii="Wingdings" w:hAnsi="Wingdings"/>
      </w:rPr>
    </w:lvl>
  </w:abstractNum>
  <w:abstractNum w:abstractNumId="19" w15:restartNumberingAfterBreak="0">
    <w:nsid w:val="65C57DFD"/>
    <w:multiLevelType w:val="hybridMultilevel"/>
    <w:tmpl w:val="521E9DF2"/>
    <w:lvl w:ilvl="0" w:tplc="FD900A08">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9570BA3"/>
    <w:multiLevelType w:val="hybridMultilevel"/>
    <w:tmpl w:val="48C8B4FA"/>
    <w:lvl w:ilvl="0" w:tplc="FC34FDC6">
      <w:start w:val="1"/>
      <w:numFmt w:val="bullet"/>
      <w:lvlText w:val=""/>
      <w:lvlJc w:val="left"/>
      <w:pPr>
        <w:ind w:left="360" w:hanging="360"/>
      </w:pPr>
      <w:rPr>
        <w:rFonts w:hint="default" w:ascii="Symbol" w:hAnsi="Symbol"/>
        <w:color w:val="2AB1BB" w:themeColor="accen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1" w15:restartNumberingAfterBreak="0">
    <w:nsid w:val="6AF21357"/>
    <w:multiLevelType w:val="hybridMultilevel"/>
    <w:tmpl w:val="62E215F0"/>
    <w:lvl w:ilvl="0" w:tplc="FC34FDC6">
      <w:start w:val="1"/>
      <w:numFmt w:val="bullet"/>
      <w:lvlText w:val=""/>
      <w:lvlJc w:val="left"/>
      <w:pPr>
        <w:ind w:left="360" w:hanging="360"/>
      </w:pPr>
      <w:rPr>
        <w:rFonts w:hint="default" w:ascii="Symbol" w:hAnsi="Symbol"/>
        <w:color w:val="2AB1BB"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2E929CE"/>
    <w:multiLevelType w:val="hybridMultilevel"/>
    <w:tmpl w:val="E0EA068C"/>
    <w:lvl w:ilvl="0" w:tplc="7FC2C13A">
      <w:start w:val="1"/>
      <w:numFmt w:val="decimal"/>
      <w:lvlText w:val="%1."/>
      <w:lvlJc w:val="left"/>
      <w:pPr>
        <w:ind w:left="787" w:hanging="360"/>
      </w:pPr>
      <w:rPr>
        <w:b w:val="0"/>
        <w:bCs w:val="0"/>
      </w:r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23" w15:restartNumberingAfterBreak="0">
    <w:nsid w:val="78996252"/>
    <w:multiLevelType w:val="hybridMultilevel"/>
    <w:tmpl w:val="73109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C44157D"/>
    <w:multiLevelType w:val="hybridMultilevel"/>
    <w:tmpl w:val="01709A6E"/>
    <w:lvl w:ilvl="0" w:tplc="FC34FDC6">
      <w:start w:val="1"/>
      <w:numFmt w:val="bullet"/>
      <w:lvlText w:val=""/>
      <w:lvlJc w:val="left"/>
      <w:pPr>
        <w:ind w:left="720" w:hanging="360"/>
      </w:pPr>
      <w:rPr>
        <w:rFonts w:hint="default" w:ascii="Symbol" w:hAnsi="Symbol"/>
        <w:color w:val="2AB1BB"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53504044">
    <w:abstractNumId w:val="23"/>
  </w:num>
  <w:num w:numId="2" w16cid:durableId="887882813">
    <w:abstractNumId w:val="6"/>
  </w:num>
  <w:num w:numId="3" w16cid:durableId="2099326521">
    <w:abstractNumId w:val="20"/>
  </w:num>
  <w:num w:numId="4" w16cid:durableId="1547790336">
    <w:abstractNumId w:val="21"/>
  </w:num>
  <w:num w:numId="5" w16cid:durableId="1860000748">
    <w:abstractNumId w:val="11"/>
  </w:num>
  <w:num w:numId="6" w16cid:durableId="387412051">
    <w:abstractNumId w:val="3"/>
  </w:num>
  <w:num w:numId="7" w16cid:durableId="1549995288">
    <w:abstractNumId w:val="17"/>
  </w:num>
  <w:num w:numId="8" w16cid:durableId="990331736">
    <w:abstractNumId w:val="16"/>
  </w:num>
  <w:num w:numId="9" w16cid:durableId="1218394114">
    <w:abstractNumId w:val="19"/>
  </w:num>
  <w:num w:numId="10" w16cid:durableId="962155908">
    <w:abstractNumId w:val="1"/>
  </w:num>
  <w:num w:numId="11" w16cid:durableId="440883028">
    <w:abstractNumId w:val="24"/>
  </w:num>
  <w:num w:numId="12" w16cid:durableId="1027488482">
    <w:abstractNumId w:val="8"/>
  </w:num>
  <w:num w:numId="13" w16cid:durableId="112018218">
    <w:abstractNumId w:val="14"/>
  </w:num>
  <w:num w:numId="14" w16cid:durableId="1703019049">
    <w:abstractNumId w:val="2"/>
  </w:num>
  <w:num w:numId="15" w16cid:durableId="1166283392">
    <w:abstractNumId w:val="10"/>
  </w:num>
  <w:num w:numId="16" w16cid:durableId="2041929339">
    <w:abstractNumId w:val="12"/>
  </w:num>
  <w:num w:numId="17" w16cid:durableId="480653444">
    <w:abstractNumId w:val="18"/>
  </w:num>
  <w:num w:numId="18" w16cid:durableId="1440756137">
    <w:abstractNumId w:val="13"/>
  </w:num>
  <w:num w:numId="19" w16cid:durableId="305211232">
    <w:abstractNumId w:val="7"/>
  </w:num>
  <w:num w:numId="20" w16cid:durableId="889804405">
    <w:abstractNumId w:val="9"/>
  </w:num>
  <w:num w:numId="21" w16cid:durableId="310214547">
    <w:abstractNumId w:val="22"/>
  </w:num>
  <w:num w:numId="22" w16cid:durableId="1720208066">
    <w:abstractNumId w:val="4"/>
  </w:num>
  <w:num w:numId="23" w16cid:durableId="991642031">
    <w:abstractNumId w:val="15"/>
  </w:num>
  <w:num w:numId="24" w16cid:durableId="1854956662">
    <w:abstractNumId w:val="5"/>
  </w:num>
  <w:num w:numId="25" w16cid:durableId="66178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48"/>
    <w:rsid w:val="00007860"/>
    <w:rsid w:val="0002516D"/>
    <w:rsid w:val="00047023"/>
    <w:rsid w:val="00095DE1"/>
    <w:rsid w:val="000D3748"/>
    <w:rsid w:val="001139F1"/>
    <w:rsid w:val="0018537B"/>
    <w:rsid w:val="00187ABC"/>
    <w:rsid w:val="00190D18"/>
    <w:rsid w:val="00202085"/>
    <w:rsid w:val="00210366"/>
    <w:rsid w:val="0022770E"/>
    <w:rsid w:val="0027126F"/>
    <w:rsid w:val="002A13FC"/>
    <w:rsid w:val="002C2D46"/>
    <w:rsid w:val="002E2883"/>
    <w:rsid w:val="002E5160"/>
    <w:rsid w:val="00360B34"/>
    <w:rsid w:val="003619F4"/>
    <w:rsid w:val="0036625E"/>
    <w:rsid w:val="0038369B"/>
    <w:rsid w:val="003A52BE"/>
    <w:rsid w:val="003E2754"/>
    <w:rsid w:val="003E59C0"/>
    <w:rsid w:val="00413485"/>
    <w:rsid w:val="00422631"/>
    <w:rsid w:val="004557A0"/>
    <w:rsid w:val="00463FCA"/>
    <w:rsid w:val="0047430A"/>
    <w:rsid w:val="00476AF0"/>
    <w:rsid w:val="004C11EB"/>
    <w:rsid w:val="004C65DF"/>
    <w:rsid w:val="004D3215"/>
    <w:rsid w:val="004F7E50"/>
    <w:rsid w:val="005022D4"/>
    <w:rsid w:val="005035B6"/>
    <w:rsid w:val="005B589C"/>
    <w:rsid w:val="005F50B3"/>
    <w:rsid w:val="00610FFC"/>
    <w:rsid w:val="00633DB4"/>
    <w:rsid w:val="006435EE"/>
    <w:rsid w:val="00677BC9"/>
    <w:rsid w:val="006C07D3"/>
    <w:rsid w:val="006E4B26"/>
    <w:rsid w:val="00722AC8"/>
    <w:rsid w:val="00726939"/>
    <w:rsid w:val="00746B36"/>
    <w:rsid w:val="0076491B"/>
    <w:rsid w:val="00767E9A"/>
    <w:rsid w:val="00771D9A"/>
    <w:rsid w:val="0077504D"/>
    <w:rsid w:val="0079401B"/>
    <w:rsid w:val="007D1B07"/>
    <w:rsid w:val="007E444A"/>
    <w:rsid w:val="007F0D61"/>
    <w:rsid w:val="00883E04"/>
    <w:rsid w:val="00884069"/>
    <w:rsid w:val="008D56B8"/>
    <w:rsid w:val="008F467F"/>
    <w:rsid w:val="009346B6"/>
    <w:rsid w:val="00977014"/>
    <w:rsid w:val="009B2828"/>
    <w:rsid w:val="009C63A4"/>
    <w:rsid w:val="00A04105"/>
    <w:rsid w:val="00A076BF"/>
    <w:rsid w:val="00AA70AD"/>
    <w:rsid w:val="00AC04A6"/>
    <w:rsid w:val="00AD530E"/>
    <w:rsid w:val="00AF3EEB"/>
    <w:rsid w:val="00B8574B"/>
    <w:rsid w:val="00B90713"/>
    <w:rsid w:val="00BD577C"/>
    <w:rsid w:val="00C074CB"/>
    <w:rsid w:val="00C1593E"/>
    <w:rsid w:val="00C20FBA"/>
    <w:rsid w:val="00C46331"/>
    <w:rsid w:val="00C529FD"/>
    <w:rsid w:val="00C70CEC"/>
    <w:rsid w:val="00C76B54"/>
    <w:rsid w:val="00C9187A"/>
    <w:rsid w:val="00CA0CFC"/>
    <w:rsid w:val="00CC31A9"/>
    <w:rsid w:val="00D17DC8"/>
    <w:rsid w:val="00D51A0E"/>
    <w:rsid w:val="00D8423F"/>
    <w:rsid w:val="00DF292C"/>
    <w:rsid w:val="00E02AEA"/>
    <w:rsid w:val="00E171D0"/>
    <w:rsid w:val="00E7086A"/>
    <w:rsid w:val="00E7425E"/>
    <w:rsid w:val="00E83EF5"/>
    <w:rsid w:val="00E918D6"/>
    <w:rsid w:val="00E91CEE"/>
    <w:rsid w:val="00EE7F89"/>
    <w:rsid w:val="00EF0BE7"/>
    <w:rsid w:val="00EF6985"/>
    <w:rsid w:val="00F24BDC"/>
    <w:rsid w:val="00F41F72"/>
    <w:rsid w:val="00F623A5"/>
    <w:rsid w:val="00F67C45"/>
    <w:rsid w:val="00F76B45"/>
    <w:rsid w:val="00FA1072"/>
    <w:rsid w:val="00FC68FD"/>
    <w:rsid w:val="00FE6EE2"/>
    <w:rsid w:val="00FE78F4"/>
    <w:rsid w:val="01FB84F8"/>
    <w:rsid w:val="2566E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9EA44"/>
  <w15:chartTrackingRefBased/>
  <w15:docId w15:val="{D0F52657-6C75-45DD-935E-3A73B238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D8423F"/>
    <w:pPr>
      <w:keepNext/>
      <w:keepLines/>
      <w:outlineLvl w:val="0"/>
    </w:pPr>
    <w:rPr>
      <w:rFonts w:cs="Arial" w:eastAsiaTheme="majorEastAsia"/>
      <w:b/>
      <w:bCs/>
      <w:color w:val="1E1544" w:themeColor="text1"/>
      <w:sz w:val="36"/>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23F"/>
    <w:rPr>
      <w:rFonts w:ascii="Arial" w:hAnsi="Arial" w:cs="Arial" w:eastAsiaTheme="majorEastAsia"/>
      <w:b/>
      <w:bCs/>
      <w:color w:val="1E1544" w:themeColor="text1"/>
      <w:sz w:val="36"/>
      <w:szCs w:val="60"/>
    </w:rPr>
  </w:style>
  <w:style w:type="paragraph" w:styleId="NoSpacing">
    <w:name w:val="No Spacing"/>
    <w:uiPriority w:val="1"/>
    <w:qFormat/>
    <w:rsid w:val="00C9187A"/>
    <w:pPr>
      <w:spacing w:line="276" w:lineRule="auto"/>
    </w:pPr>
    <w:rPr>
      <w:rFonts w:ascii="Arial" w:hAnsi="Arial"/>
    </w:rPr>
  </w:style>
  <w:style w:type="character" w:styleId="Heading2Char" w:customStyle="1">
    <w:name w:val="Heading 2 Char"/>
    <w:basedOn w:val="DefaultParagraphFont"/>
    <w:link w:val="Heading2"/>
    <w:uiPriority w:val="9"/>
    <w:rsid w:val="00422631"/>
    <w:rPr>
      <w:rFonts w:ascii="Arial" w:hAnsi="Arial" w:eastAsiaTheme="majorEastAsia" w:cstheme="majorBidi"/>
      <w:b/>
      <w:color w:val="1E1544" w:themeColor="text1"/>
      <w:sz w:val="32"/>
      <w:szCs w:val="26"/>
    </w:rPr>
  </w:style>
  <w:style w:type="paragraph" w:styleId="ListParagraph">
    <w:name w:val="List Paragraph"/>
    <w:aliases w:val="#List Paragraph,Recommendation,List Paragraph1,List Paragraph11,L,SAP Subpara"/>
    <w:basedOn w:val="Normal"/>
    <w:link w:val="ListParagraphChar"/>
    <w:uiPriority w:val="34"/>
    <w:qFormat/>
    <w:rsid w:val="00C9187A"/>
    <w:pPr>
      <w:ind w:left="720"/>
      <w:contextualSpacing/>
    </w:pPr>
  </w:style>
  <w:style w:type="character" w:styleId="Heading3Char" w:customStyle="1">
    <w:name w:val="Heading 3 Char"/>
    <w:basedOn w:val="DefaultParagraphFont"/>
    <w:link w:val="Heading3"/>
    <w:uiPriority w:val="9"/>
    <w:rsid w:val="0076491B"/>
    <w:rPr>
      <w:rFonts w:ascii="Arial" w:hAnsi="Arial" w:eastAsiaTheme="majorEastAsia" w:cstheme="majorBidi"/>
      <w:b/>
      <w:color w:val="1E1544" w:themeColor="text1"/>
      <w:sz w:val="28"/>
    </w:rPr>
  </w:style>
  <w:style w:type="character" w:styleId="Heading4Char" w:customStyle="1">
    <w:name w:val="Heading 4 Char"/>
    <w:basedOn w:val="DefaultParagraphFont"/>
    <w:link w:val="Heading4"/>
    <w:uiPriority w:val="9"/>
    <w:rsid w:val="0076491B"/>
    <w:rPr>
      <w:rFonts w:ascii="Arial" w:hAnsi="Arial" w:eastAsiaTheme="majorEastAsia"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76491B"/>
    <w:rPr>
      <w:rFonts w:ascii="Arial" w:hAnsi="Arial"/>
    </w:rPr>
  </w:style>
  <w:style w:type="paragraph" w:styleId="Introduction" w:customStyle="1">
    <w:name w:val="Introduction"/>
    <w:basedOn w:val="Normal"/>
    <w:qFormat/>
    <w:rsid w:val="009B2828"/>
    <w:pPr>
      <w:spacing w:before="0"/>
    </w:pPr>
    <w:rPr>
      <w:color w:val="1E1544" w:themeColor="text1"/>
      <w:sz w:val="32"/>
      <w:szCs w:val="32"/>
    </w:rPr>
  </w:style>
  <w:style w:type="character" w:styleId="Heading5Char" w:customStyle="1">
    <w:name w:val="Heading 5 Char"/>
    <w:basedOn w:val="DefaultParagraphFont"/>
    <w:link w:val="Heading5"/>
    <w:uiPriority w:val="9"/>
    <w:rsid w:val="0018537B"/>
    <w:rPr>
      <w:rFonts w:ascii="Arial" w:hAnsi="Arial" w:eastAsiaTheme="majorEastAsia" w:cstheme="majorBidi"/>
      <w:color w:val="1E1544" w:themeColor="text1"/>
    </w:rPr>
  </w:style>
  <w:style w:type="paragraph" w:styleId="TableHeading" w:customStyle="1">
    <w:name w:val="TableHeading"/>
    <w:qFormat/>
    <w:rsid w:val="0018537B"/>
    <w:pPr>
      <w:spacing w:before="240" w:after="120" w:line="276" w:lineRule="auto"/>
    </w:pPr>
    <w:rPr>
      <w:rFonts w:ascii="Arial" w:hAnsi="Arial" w:eastAsiaTheme="majorEastAsia" w:cstheme="majorBidi"/>
      <w:b/>
      <w:bCs/>
      <w:color w:val="1E1544" w:themeColor="text1"/>
    </w:rPr>
  </w:style>
  <w:style w:type="table" w:styleId="TableGrid">
    <w:name w:val="Table Grid"/>
    <w:aliases w:val="Aged Care"/>
    <w:basedOn w:val="TableNormal"/>
    <w:uiPriority w:val="59"/>
    <w:rsid w:val="008F467F"/>
    <w:pPr>
      <w:spacing w:after="240"/>
    </w:pPr>
    <w:rPr>
      <w:rFonts w:ascii="Arial" w:hAnsi="Arial"/>
    </w:rPr>
    <w:tblPr>
      <w:tblBorders>
        <w:top w:val="single" w:color="2AB1BB" w:themeColor="accent1" w:sz="4" w:space="0"/>
        <w:bottom w:val="single" w:color="2AB1BB" w:themeColor="accent1" w:sz="4" w:space="0"/>
        <w:insideH w:val="single" w:color="2AB1BB" w:themeColor="accent1" w:sz="4" w:space="0"/>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color="8E7ED7" w:themeColor="text1" w:themeTint="66" w:sz="4" w:space="0"/>
        <w:bottom w:val="single" w:color="8E7ED7" w:themeColor="text1" w:themeTint="66" w:sz="4" w:space="0"/>
        <w:insideH w:val="single" w:color="8E7ED7" w:themeColor="text1" w:themeTint="66" w:sz="4" w:space="0"/>
      </w:tblBorders>
    </w:tblPr>
    <w:tblStylePr w:type="firstRow">
      <w:rPr>
        <w:b/>
        <w:bCs/>
      </w:rPr>
      <w:tblPr/>
      <w:tcPr>
        <w:tcBorders>
          <w:bottom w:val="single" w:color="573EC3" w:themeColor="text1" w:themeTint="99" w:sz="12" w:space="0"/>
        </w:tcBorders>
      </w:tcPr>
    </w:tblStylePr>
    <w:tblStylePr w:type="lastRow">
      <w:rPr>
        <w:b/>
        <w:bCs/>
      </w:rPr>
      <w:tblPr/>
      <w:tcPr>
        <w:tcBorders>
          <w:top w:val="double" w:color="573EC3"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color="A3E5EA" w:themeColor="accent1" w:themeTint="66" w:sz="4" w:space="0"/>
        <w:bottom w:val="single" w:color="A3E5EA" w:themeColor="accent1" w:themeTint="66" w:sz="4" w:space="0"/>
        <w:insideH w:val="single" w:color="A3E5EA" w:themeColor="accent1" w:themeTint="66" w:sz="4" w:space="0"/>
      </w:tblBorders>
    </w:tblPr>
    <w:tblStylePr w:type="firstRow">
      <w:rPr>
        <w:b/>
        <w:bCs/>
      </w:rPr>
      <w:tblPr/>
      <w:tcPr>
        <w:tcBorders>
          <w:bottom w:val="single" w:color="75D8E0" w:themeColor="accent1" w:themeTint="99" w:sz="12" w:space="0"/>
        </w:tcBorders>
      </w:tcPr>
    </w:tblStylePr>
    <w:tblStylePr w:type="lastRow">
      <w:rPr>
        <w:b/>
        <w:bCs/>
      </w:rPr>
      <w:tblPr/>
      <w:tcPr>
        <w:tcBorders>
          <w:top w:val="double" w:color="75D8E0" w:themeColor="accent1" w:themeTint="99" w:sz="2" w:space="0"/>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styleId="QuoteChar" w:customStyle="1">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color="2AB1BB" w:themeColor="accent1" w:sz="4" w:space="10"/>
        <w:left w:val="single" w:color="2AB1BB" w:themeColor="accent1" w:sz="4" w:space="4"/>
        <w:bottom w:val="single" w:color="2AB1BB" w:themeColor="accent1" w:sz="4" w:space="10"/>
        <w:right w:val="single" w:color="2AB1BB" w:themeColor="accent1" w:sz="4" w:space="4"/>
      </w:pBdr>
      <w:ind w:left="862" w:right="862"/>
    </w:pPr>
    <w:rPr>
      <w:b/>
      <w:iCs/>
    </w:rPr>
  </w:style>
  <w:style w:type="character" w:styleId="IntenseQuoteChar" w:customStyle="1">
    <w:name w:val="Intense Quote Char"/>
    <w:aliases w:val="Boxed text Heading Char"/>
    <w:basedOn w:val="DefaultParagraphFont"/>
    <w:link w:val="IntenseQuote"/>
    <w:uiPriority w:val="30"/>
    <w:rsid w:val="00AC04A6"/>
    <w:rPr>
      <w:rFonts w:ascii="Arial" w:hAnsi="Arial"/>
      <w:b/>
      <w:iCs/>
    </w:rPr>
  </w:style>
  <w:style w:type="paragraph" w:styleId="boxtext" w:customStyle="1">
    <w:name w:val="box text"/>
    <w:basedOn w:val="IntenseQuote"/>
    <w:qFormat/>
    <w:rsid w:val="00AC04A6"/>
    <w:rPr>
      <w:b w:val="0"/>
      <w:bCs/>
    </w:rPr>
  </w:style>
  <w:style w:type="paragraph" w:styleId="Boxtexthead" w:customStyle="1">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1" w:customStyle="1">
    <w:name w:val="Unresolved Mention1"/>
    <w:basedOn w:val="DefaultParagraphFont"/>
    <w:uiPriority w:val="99"/>
    <w:semiHidden/>
    <w:unhideWhenUsed/>
    <w:rsid w:val="00E91CEE"/>
    <w:rPr>
      <w:color w:val="605E5C"/>
      <w:shd w:val="clear" w:color="auto" w:fill="E1DFDD"/>
    </w:rPr>
  </w:style>
  <w:style w:type="paragraph" w:styleId="Headingtable" w:customStyle="1">
    <w:name w:val="Heading table"/>
    <w:basedOn w:val="Normal"/>
    <w:qFormat/>
    <w:rsid w:val="00677BC9"/>
    <w:pPr>
      <w:spacing w:before="360"/>
    </w:pPr>
    <w:rPr>
      <w:rFonts w:eastAsiaTheme="majorEastAsia" w:cstheme="majorBidi"/>
      <w:b/>
      <w:bCs/>
      <w:color w:val="1E1544" w:themeColor="text1"/>
    </w:rPr>
  </w:style>
  <w:style w:type="paragraph" w:styleId="Title">
    <w:name w:val="Title"/>
    <w:basedOn w:val="Normal"/>
    <w:next w:val="Normal"/>
    <w:link w:val="TitleChar"/>
    <w:uiPriority w:val="10"/>
    <w:qFormat/>
    <w:rsid w:val="0038369B"/>
    <w:pPr>
      <w:spacing w:before="0" w:after="0" w:line="240" w:lineRule="auto"/>
      <w:contextualSpacing/>
    </w:pPr>
    <w:rPr>
      <w:rFonts w:eastAsiaTheme="majorEastAsia" w:cstheme="majorBidi"/>
      <w:b/>
      <w:spacing w:val="-10"/>
      <w:kern w:val="28"/>
      <w:sz w:val="56"/>
      <w:szCs w:val="56"/>
    </w:rPr>
  </w:style>
  <w:style w:type="character" w:styleId="TitleChar" w:customStyle="1">
    <w:name w:val="Title Char"/>
    <w:basedOn w:val="DefaultParagraphFont"/>
    <w:link w:val="Title"/>
    <w:uiPriority w:val="10"/>
    <w:rsid w:val="0038369B"/>
    <w:rPr>
      <w:rFonts w:ascii="Arial" w:hAnsi="Arial" w:eastAsiaTheme="majorEastAsia" w:cstheme="majorBidi"/>
      <w:b/>
      <w:spacing w:val="-10"/>
      <w:kern w:val="28"/>
      <w:sz w:val="56"/>
      <w:szCs w:val="56"/>
    </w:rPr>
  </w:style>
  <w:style w:type="character" w:styleId="ListParagraphChar" w:customStyle="1">
    <w:name w:val="List Paragraph Char"/>
    <w:aliases w:val="#List Paragraph Char,Recommendation Char,List Paragraph1 Char,List Paragraph11 Char,L Char,SAP Subpara Char"/>
    <w:basedOn w:val="DefaultParagraphFont"/>
    <w:link w:val="ListParagraph"/>
    <w:uiPriority w:val="34"/>
    <w:locked/>
    <w:rsid w:val="0038369B"/>
    <w:rPr>
      <w:rFonts w:ascii="Arial" w:hAnsi="Arial"/>
    </w:rPr>
  </w:style>
  <w:style w:type="character" w:styleId="FollowedHyperlink">
    <w:name w:val="FollowedHyperlink"/>
    <w:basedOn w:val="DefaultParagraphFont"/>
    <w:uiPriority w:val="99"/>
    <w:semiHidden/>
    <w:unhideWhenUsed/>
    <w:rsid w:val="0038369B"/>
    <w:rPr>
      <w:color w:val="6D6D70" w:themeColor="followedHyperlink"/>
      <w:u w:val="single"/>
    </w:rPr>
  </w:style>
  <w:style w:type="character" w:styleId="PlaceholderText">
    <w:name w:val="Placeholder Text"/>
    <w:basedOn w:val="DefaultParagraphFont"/>
    <w:uiPriority w:val="99"/>
    <w:semiHidden/>
    <w:rsid w:val="0038369B"/>
    <w:rPr>
      <w:color w:val="666666"/>
    </w:rPr>
  </w:style>
  <w:style w:type="character" w:styleId="UnresolvedMention">
    <w:name w:val="Unresolved Mention"/>
    <w:basedOn w:val="DefaultParagraphFont"/>
    <w:uiPriority w:val="99"/>
    <w:semiHidden/>
    <w:unhideWhenUsed/>
    <w:rsid w:val="00884069"/>
    <w:rPr>
      <w:color w:val="605E5C"/>
      <w:shd w:val="clear" w:color="auto" w:fill="E1DFDD"/>
    </w:rPr>
  </w:style>
  <w:style w:type="character" w:styleId="CommentReference">
    <w:name w:val="annotation reference"/>
    <w:basedOn w:val="DefaultParagraphFont"/>
    <w:uiPriority w:val="99"/>
    <w:semiHidden/>
    <w:unhideWhenUsed/>
    <w:rsid w:val="0036625E"/>
    <w:rPr>
      <w:sz w:val="16"/>
      <w:szCs w:val="16"/>
    </w:rPr>
  </w:style>
  <w:style w:type="paragraph" w:styleId="CommentText">
    <w:name w:val="annotation text"/>
    <w:basedOn w:val="Normal"/>
    <w:link w:val="CommentTextChar"/>
    <w:uiPriority w:val="99"/>
    <w:unhideWhenUsed/>
    <w:rsid w:val="0036625E"/>
    <w:pPr>
      <w:spacing w:line="240" w:lineRule="auto"/>
    </w:pPr>
    <w:rPr>
      <w:sz w:val="20"/>
      <w:szCs w:val="20"/>
    </w:rPr>
  </w:style>
  <w:style w:type="character" w:styleId="CommentTextChar" w:customStyle="1">
    <w:name w:val="Comment Text Char"/>
    <w:basedOn w:val="DefaultParagraphFont"/>
    <w:link w:val="CommentText"/>
    <w:uiPriority w:val="99"/>
    <w:rsid w:val="003662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625E"/>
    <w:rPr>
      <w:b/>
      <w:bCs/>
    </w:rPr>
  </w:style>
  <w:style w:type="character" w:styleId="CommentSubjectChar" w:customStyle="1">
    <w:name w:val="Comment Subject Char"/>
    <w:basedOn w:val="CommentTextChar"/>
    <w:link w:val="CommentSubject"/>
    <w:uiPriority w:val="99"/>
    <w:semiHidden/>
    <w:rsid w:val="0036625E"/>
    <w:rPr>
      <w:rFonts w:ascii="Arial" w:hAnsi="Arial"/>
      <w:b/>
      <w:bCs/>
      <w:sz w:val="20"/>
      <w:szCs w:val="20"/>
    </w:rPr>
  </w:style>
  <w:style w:type="character" w:styleId="Strong">
    <w:name w:val="Strong"/>
    <w:basedOn w:val="DefaultParagraphFont"/>
    <w:uiPriority w:val="22"/>
    <w:qFormat/>
    <w:rsid w:val="00D8423F"/>
    <w:rPr>
      <w:b/>
      <w:bCs/>
    </w:rPr>
  </w:style>
  <w:style w:type="paragraph" w:styleId="PolicyStatement" w:customStyle="1">
    <w:name w:val="PolicyStatement"/>
    <w:basedOn w:val="Normal"/>
    <w:qFormat/>
    <w:rsid w:val="00D17DC8"/>
    <w:pPr>
      <w:pBdr>
        <w:top w:val="single" w:color="E4E6E6" w:themeColor="background1" w:themeShade="F2" w:sz="4" w:space="20"/>
        <w:left w:val="single" w:color="E4E6E6" w:themeColor="background1" w:themeShade="F2" w:sz="4" w:space="10"/>
        <w:bottom w:val="single" w:color="E4E6E6" w:themeColor="background1" w:themeShade="F2" w:sz="4" w:space="10"/>
        <w:right w:val="single" w:color="E4E6E6" w:themeColor="background1" w:themeShade="F2" w:sz="4" w:space="10"/>
      </w:pBdr>
      <w:shd w:val="clear" w:color="auto" w:fill="E4E6E6" w:themeFill="background1" w:themeFillShade="F2"/>
      <w:spacing w:before="240" w:line="260" w:lineRule="auto"/>
      <w:ind w:left="227" w:right="227"/>
    </w:pPr>
    <w:rPr>
      <w:rFonts w:eastAsia="Times New Roman" w:cs="Times New Roman"/>
      <w:color w:val="1E1544" w:themeColor="text1"/>
      <w:sz w:val="22"/>
    </w:rPr>
  </w:style>
  <w:style w:type="paragraph" w:styleId="Revision">
    <w:name w:val="Revision"/>
    <w:hidden/>
    <w:uiPriority w:val="99"/>
    <w:semiHidden/>
    <w:rsid w:val="00C70CE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ealth.gov.au/our-work/aged-care-act/about/registered-supporters-in-aged-care"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health.gov.au/our-work/aged-care-act/about/registered-supporter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health.gov.au/using-our-websites/website-privacy-policy/privacy-notice-for-the-contact-the-system-governor-for-registered-supporters-for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resources/collections/registered-supporter-resources?language=en"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health.gov.au/our-work/aged-care-act/about/registered-supporters-in-aged-care"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yagedcare.gov.au/contact-us/complaints" TargetMode="External" Id="rId14" /><Relationship Type="http://schemas.openxmlformats.org/officeDocument/2006/relationships/footer" Target="footer3.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HL\Downloads\Aged%20Care%20teal%20fact%20sheet%20template_July%202025.dotx" TargetMode="External"/></Relationships>
</file>

<file path=word/theme/theme1.xml><?xml version="1.0" encoding="utf-8"?>
<a:theme xmlns:a="http://schemas.openxmlformats.org/drawingml/2006/main" xmlns:thm15="http://schemas.microsoft.com/office/thememl/2012/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6181d4-7cf9-496b-b22a-894d70b9326b" xsi:nil="true"/>
    <lcf76f155ced4ddcb4097134ff3c332f xmlns="bb747f30-70a8-4313-9080-ccf1788985a5">
      <Terms xmlns="http://schemas.microsoft.com/office/infopath/2007/PartnerControls"/>
    </lcf76f155ced4ddcb4097134ff3c332f>
    <MediaLengthInSeconds xmlns="bb747f30-70a8-4313-9080-ccf1788985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2.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3.xml><?xml version="1.0" encoding="utf-8"?>
<ds:datastoreItem xmlns:ds="http://schemas.openxmlformats.org/officeDocument/2006/customXml" ds:itemID="{C40E2362-356C-4CDA-9392-C485AD76B771}">
  <ds:schemaRefs>
    <ds:schemaRef ds:uri="bb747f30-70a8-4313-9080-ccf1788985a5"/>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2b6181d4-7cf9-496b-b22a-894d70b9326b"/>
    <ds:schemaRef ds:uri="http://www.w3.org/XML/1998/namespace"/>
  </ds:schemaRefs>
</ds:datastoreItem>
</file>

<file path=customXml/itemProps4.xml><?xml version="1.0" encoding="utf-8"?>
<ds:datastoreItem xmlns:ds="http://schemas.openxmlformats.org/officeDocument/2006/customXml" ds:itemID="{9B9DCDBD-7A11-4D8B-BCBD-FB7B3A8EA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Aged Care teal fact sheet template_July 2025.dotx</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form about registered supporters</dc:title>
  <dc:subject>Complaints form about registered supporters</dc:subject>
  <dc:creator>Australian Government Department of Health, Disability and Ageing</dc:creator>
  <cp:keywords>Registered supporters; Complaints about registered supporters</cp:keywords>
  <dc:description/>
  <dcterms:created xsi:type="dcterms:W3CDTF">2026-04-16T04:10:00Z</dcterms:created>
  <dcterms:modified xsi:type="dcterms:W3CDTF">2026-04-27T02:09:08Z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0x010100D0EE0B391D3C3C4E8449860DA79CEFF2</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47df0901,43bfbe7f,3ee47544</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68137bab,62b01468,2f2166e1</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2025-10-22T06:06:27Z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12960134-8e86-43a1-906f-6638e8722b43</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ies>
</file>