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C6FB8B" w14:textId="73CB46BD" w:rsidR="006F1F68" w:rsidRPr="006F1F68" w:rsidRDefault="00083552" w:rsidP="00A1076F">
      <w:pPr>
        <w:pStyle w:val="Title"/>
      </w:pPr>
      <w:r w:rsidRPr="1047198E">
        <w:t xml:space="preserve">Support at Home </w:t>
      </w:r>
      <w:r w:rsidR="4417F64E" w:rsidRPr="1047198E">
        <w:t>Special payments</w:t>
      </w:r>
      <w:r w:rsidR="00EF0970" w:rsidRPr="1047198E">
        <w:t xml:space="preserve"> </w:t>
      </w:r>
    </w:p>
    <w:p w14:paraId="6BC6A48D" w14:textId="51C396D5" w:rsidR="00751A23" w:rsidRDefault="004D327D" w:rsidP="00A1076F">
      <w:pPr>
        <w:pStyle w:val="Subtitle"/>
      </w:pPr>
      <w:r>
        <w:t>Guidance for providers</w:t>
      </w:r>
    </w:p>
    <w:p w14:paraId="070F5242" w14:textId="0694FDFA" w:rsidR="004D327D" w:rsidRPr="004D327D" w:rsidRDefault="004D327D" w:rsidP="004D327D">
      <w:pPr>
        <w:sectPr w:rsidR="004D327D" w:rsidRPr="004D327D" w:rsidSect="0037355F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06" w:h="16838"/>
          <w:pgMar w:top="8505" w:right="1418" w:bottom="1418" w:left="1418" w:header="850" w:footer="709" w:gutter="0"/>
          <w:pgNumType w:start="1"/>
          <w:cols w:space="708"/>
          <w:titlePg/>
          <w:docGrid w:linePitch="360"/>
        </w:sectPr>
      </w:pPr>
    </w:p>
    <w:p w14:paraId="2EC64A1E" w14:textId="30D3B902" w:rsidR="0096034D" w:rsidRPr="007D2572" w:rsidRDefault="0096034D" w:rsidP="007D2572">
      <w:pPr>
        <w:pStyle w:val="Heading1"/>
      </w:pPr>
      <w:bookmarkStart w:id="0" w:name="_Toc160007825"/>
      <w:bookmarkStart w:id="1" w:name="_Toc160533906"/>
      <w:bookmarkStart w:id="2" w:name="_Toc199759479"/>
      <w:bookmarkStart w:id="3" w:name="_Toc208321334"/>
      <w:bookmarkStart w:id="4" w:name="_Toc220934971"/>
      <w:bookmarkStart w:id="5" w:name="_Toc120543880"/>
      <w:r w:rsidRPr="007D2572">
        <w:lastRenderedPageBreak/>
        <w:t>About this document</w:t>
      </w:r>
      <w:bookmarkEnd w:id="0"/>
      <w:bookmarkEnd w:id="1"/>
      <w:bookmarkEnd w:id="2"/>
      <w:bookmarkEnd w:id="3"/>
      <w:bookmarkEnd w:id="4"/>
    </w:p>
    <w:p w14:paraId="3D23E872" w14:textId="372F868B" w:rsidR="00C00B08" w:rsidRPr="00535799" w:rsidRDefault="00640E2C" w:rsidP="00535799">
      <w:pPr>
        <w:rPr>
          <w:szCs w:val="22"/>
        </w:rPr>
      </w:pPr>
      <w:r w:rsidRPr="1047198E">
        <w:rPr>
          <w:szCs w:val="22"/>
        </w:rPr>
        <w:t xml:space="preserve">This document provides guidance for providers on the </w:t>
      </w:r>
      <w:r w:rsidR="4417F64E" w:rsidRPr="1047198E">
        <w:rPr>
          <w:szCs w:val="22"/>
        </w:rPr>
        <w:t>special payments</w:t>
      </w:r>
      <w:r w:rsidR="00922DDF" w:rsidRPr="1047198E">
        <w:rPr>
          <w:szCs w:val="22"/>
        </w:rPr>
        <w:t xml:space="preserve"> for Support at Home providers in exceptional circumstances. This document outlines the purpose of </w:t>
      </w:r>
      <w:r w:rsidR="4417F64E" w:rsidRPr="1047198E">
        <w:rPr>
          <w:szCs w:val="22"/>
        </w:rPr>
        <w:t>special payments</w:t>
      </w:r>
      <w:r w:rsidR="00922DDF" w:rsidRPr="1047198E">
        <w:rPr>
          <w:szCs w:val="22"/>
        </w:rPr>
        <w:t xml:space="preserve">, </w:t>
      </w:r>
      <w:r w:rsidRPr="1047198E">
        <w:rPr>
          <w:szCs w:val="22"/>
        </w:rPr>
        <w:t xml:space="preserve">eligibility </w:t>
      </w:r>
      <w:r w:rsidR="00116B61" w:rsidRPr="1047198E">
        <w:rPr>
          <w:szCs w:val="22"/>
        </w:rPr>
        <w:t xml:space="preserve">and evidence </w:t>
      </w:r>
      <w:r w:rsidRPr="1047198E">
        <w:rPr>
          <w:szCs w:val="22"/>
        </w:rPr>
        <w:t xml:space="preserve">requirements, the process for submitting </w:t>
      </w:r>
      <w:r w:rsidR="1472FEA5" w:rsidRPr="1047198E">
        <w:rPr>
          <w:szCs w:val="22"/>
        </w:rPr>
        <w:t>special payments</w:t>
      </w:r>
      <w:r w:rsidRPr="1047198E">
        <w:rPr>
          <w:szCs w:val="22"/>
        </w:rPr>
        <w:t xml:space="preserve"> requests, the review process, and where to access further support. It is intended for registered providers delivering services under the Support at Home program.</w:t>
      </w:r>
    </w:p>
    <w:p w14:paraId="6BDAE6E5" w14:textId="05545952" w:rsidR="004B796D" w:rsidRPr="00924974" w:rsidRDefault="004B796D" w:rsidP="007D2572">
      <w:r w:rsidRPr="00924974">
        <w:br w:type="page"/>
      </w:r>
    </w:p>
    <w:p w14:paraId="66A97D21" w14:textId="01C9B97E" w:rsidR="00FA5F98" w:rsidRPr="00924974" w:rsidRDefault="00FA5F98" w:rsidP="00535799">
      <w:pPr>
        <w:pStyle w:val="Heading1"/>
      </w:pPr>
      <w:bookmarkStart w:id="6" w:name="_Toc208321799"/>
      <w:bookmarkStart w:id="7" w:name="_Toc208321902"/>
      <w:bookmarkStart w:id="8" w:name="_Toc208321947"/>
      <w:bookmarkStart w:id="9" w:name="_Toc208321986"/>
      <w:bookmarkStart w:id="10" w:name="_Toc208321336"/>
      <w:bookmarkStart w:id="11" w:name="_Toc220934972"/>
      <w:bookmarkEnd w:id="6"/>
      <w:bookmarkEnd w:id="7"/>
      <w:bookmarkEnd w:id="8"/>
      <w:bookmarkEnd w:id="9"/>
      <w:r>
        <w:t>Summary</w:t>
      </w:r>
      <w:bookmarkEnd w:id="10"/>
      <w:bookmarkEnd w:id="11"/>
    </w:p>
    <w:p w14:paraId="0F8F439F" w14:textId="166D0D48" w:rsidR="00A1161E" w:rsidRPr="00B93660" w:rsidRDefault="00A1161E" w:rsidP="00B93660">
      <w:r w:rsidRPr="00535799">
        <w:rPr>
          <w:rFonts w:cs="Arial"/>
          <w:bCs/>
          <w:szCs w:val="22"/>
        </w:rPr>
        <w:t xml:space="preserve">Under the </w:t>
      </w:r>
      <w:r w:rsidRPr="005E1F15">
        <w:rPr>
          <w:rFonts w:cs="Arial"/>
          <w:bCs/>
          <w:i/>
          <w:iCs/>
          <w:szCs w:val="22"/>
        </w:rPr>
        <w:t>Aged Care Act 2024</w:t>
      </w:r>
      <w:r w:rsidRPr="00535799">
        <w:rPr>
          <w:rFonts w:cs="Arial"/>
          <w:bCs/>
          <w:szCs w:val="22"/>
        </w:rPr>
        <w:t xml:space="preserve"> (the Act), the </w:t>
      </w:r>
      <w:r w:rsidR="00F25D17">
        <w:rPr>
          <w:rFonts w:cs="Arial"/>
          <w:bCs/>
          <w:szCs w:val="22"/>
        </w:rPr>
        <w:t xml:space="preserve">Australian </w:t>
      </w:r>
      <w:r w:rsidR="00643D99">
        <w:rPr>
          <w:rFonts w:cs="Arial"/>
          <w:bCs/>
          <w:szCs w:val="22"/>
        </w:rPr>
        <w:t>Government</w:t>
      </w:r>
      <w:r w:rsidRPr="00535799">
        <w:rPr>
          <w:rFonts w:cs="Arial"/>
          <w:bCs/>
          <w:szCs w:val="22"/>
        </w:rPr>
        <w:t xml:space="preserve"> pays subsidy to eligible registered providers for services delivered under the Support at Home program. Subsidy is </w:t>
      </w:r>
      <w:r w:rsidRPr="00B93660">
        <w:t>not payable until a provider submits a claim in accordance with the Act.</w:t>
      </w:r>
    </w:p>
    <w:p w14:paraId="0621F399" w14:textId="5C5874FB" w:rsidR="00A1161E" w:rsidRPr="00B93660" w:rsidRDefault="29FE3D7B" w:rsidP="00B93660">
      <w:proofErr w:type="gramStart"/>
      <w:r w:rsidRPr="00B93660">
        <w:t>In order to</w:t>
      </w:r>
      <w:proofErr w:type="gramEnd"/>
      <w:r w:rsidRPr="00B93660">
        <w:t xml:space="preserve"> claim, providers must submit invoices through the Aged Care Provider Portal (ACPP). However, in the event of a natural disaster, </w:t>
      </w:r>
      <w:proofErr w:type="gramStart"/>
      <w:r w:rsidR="7AD5010D" w:rsidRPr="00B93660">
        <w:t xml:space="preserve">emergency </w:t>
      </w:r>
      <w:r w:rsidRPr="00B93660">
        <w:t>situation</w:t>
      </w:r>
      <w:proofErr w:type="gramEnd"/>
      <w:r w:rsidRPr="00B93660">
        <w:t xml:space="preserve"> and/or critical systems failure, there is no alternative solution to enable </w:t>
      </w:r>
      <w:r w:rsidR="08E54637" w:rsidRPr="00B93660">
        <w:t xml:space="preserve">the </w:t>
      </w:r>
      <w:r w:rsidR="431E4102" w:rsidRPr="00B93660">
        <w:t xml:space="preserve">government </w:t>
      </w:r>
      <w:r w:rsidRPr="00B93660">
        <w:t>subsidy to be paid to Support at Home providers.</w:t>
      </w:r>
    </w:p>
    <w:p w14:paraId="59791EC1" w14:textId="68B0175C" w:rsidR="007B1499" w:rsidRPr="00B93660" w:rsidRDefault="4417F64E" w:rsidP="00B93660">
      <w:r w:rsidRPr="00B93660">
        <w:t>Special payments</w:t>
      </w:r>
      <w:r w:rsidR="00830DE5" w:rsidRPr="00B93660">
        <w:t xml:space="preserve"> </w:t>
      </w:r>
      <w:proofErr w:type="gramStart"/>
      <w:r w:rsidR="00830DE5" w:rsidRPr="00B93660">
        <w:t>enables</w:t>
      </w:r>
      <w:proofErr w:type="gramEnd"/>
      <w:r w:rsidR="00830DE5" w:rsidRPr="00B93660">
        <w:t xml:space="preserve"> the payment of </w:t>
      </w:r>
      <w:r w:rsidR="00F25D17" w:rsidRPr="00B93660">
        <w:t xml:space="preserve">government </w:t>
      </w:r>
      <w:r w:rsidR="00830DE5" w:rsidRPr="00B93660">
        <w:t xml:space="preserve">subsidy to Support at Home providers </w:t>
      </w:r>
      <w:r w:rsidR="00D2208F" w:rsidRPr="00B93660">
        <w:t>where services have been delivered however, the provider is unable to claim due to exceptional circumstances.</w:t>
      </w:r>
    </w:p>
    <w:p w14:paraId="6FE0B433" w14:textId="0EB139A7" w:rsidR="00370C55" w:rsidRPr="00B93660" w:rsidRDefault="0053592D" w:rsidP="00B93660">
      <w:r w:rsidRPr="000269B4">
        <w:rPr>
          <w:rFonts w:eastAsiaTheme="majorEastAsia"/>
        </w:rPr>
        <w:t>Th</w:t>
      </w:r>
      <w:r w:rsidR="00D2208F" w:rsidRPr="000269B4">
        <w:rPr>
          <w:rFonts w:eastAsiaTheme="majorEastAsia"/>
        </w:rPr>
        <w:t xml:space="preserve">e </w:t>
      </w:r>
      <w:r w:rsidR="15DFB747" w:rsidRPr="000269B4">
        <w:rPr>
          <w:rFonts w:eastAsiaTheme="majorEastAsia"/>
        </w:rPr>
        <w:t>special payment</w:t>
      </w:r>
      <w:r w:rsidRPr="000269B4">
        <w:rPr>
          <w:rFonts w:eastAsiaTheme="majorEastAsia"/>
        </w:rPr>
        <w:t xml:space="preserve"> is</w:t>
      </w:r>
      <w:r w:rsidR="00833435" w:rsidRPr="000269B4">
        <w:rPr>
          <w:rFonts w:eastAsiaTheme="majorEastAsia"/>
        </w:rPr>
        <w:t xml:space="preserve"> </w:t>
      </w:r>
      <w:r w:rsidRPr="000269B4">
        <w:rPr>
          <w:rFonts w:eastAsiaTheme="majorEastAsia"/>
        </w:rPr>
        <w:t>not</w:t>
      </w:r>
      <w:r w:rsidR="00833435" w:rsidRPr="000269B4">
        <w:rPr>
          <w:rFonts w:eastAsiaTheme="majorEastAsia"/>
        </w:rPr>
        <w:t xml:space="preserve"> </w:t>
      </w:r>
      <w:r w:rsidRPr="000269B4">
        <w:rPr>
          <w:rFonts w:eastAsiaTheme="majorEastAsia"/>
        </w:rPr>
        <w:t>a claim.</w:t>
      </w:r>
      <w:r w:rsidR="0066146A" w:rsidRPr="000269B4">
        <w:rPr>
          <w:rFonts w:eastAsiaTheme="majorEastAsia"/>
        </w:rPr>
        <w:t xml:space="preserve"> </w:t>
      </w:r>
      <w:r w:rsidR="0083789B" w:rsidRPr="000269B4">
        <w:rPr>
          <w:rFonts w:eastAsiaTheme="majorEastAsia"/>
        </w:rPr>
        <w:t>Once able, p</w:t>
      </w:r>
      <w:r w:rsidRPr="000269B4">
        <w:rPr>
          <w:rFonts w:eastAsiaTheme="majorEastAsia"/>
        </w:rPr>
        <w:t xml:space="preserve">roviders must submit itemised Support at </w:t>
      </w:r>
      <w:r w:rsidRPr="00B93660">
        <w:rPr>
          <w:rFonts w:eastAsiaTheme="majorEastAsia"/>
        </w:rPr>
        <w:t xml:space="preserve">Home claim(s) for the relevant period through the </w:t>
      </w:r>
      <w:r w:rsidR="0083789B" w:rsidRPr="00B93660">
        <w:rPr>
          <w:rFonts w:eastAsiaTheme="majorEastAsia"/>
        </w:rPr>
        <w:t>ACPP</w:t>
      </w:r>
      <w:r w:rsidRPr="00B93660">
        <w:rPr>
          <w:rFonts w:eastAsiaTheme="majorEastAsia"/>
        </w:rPr>
        <w:t xml:space="preserve"> or their integrated software.</w:t>
      </w:r>
    </w:p>
    <w:p w14:paraId="257A65B5" w14:textId="4B93261F" w:rsidR="007904B6" w:rsidRPr="00B93660" w:rsidRDefault="4417F64E" w:rsidP="00B93660">
      <w:r w:rsidRPr="00B93660">
        <w:t>Special payments</w:t>
      </w:r>
      <w:r w:rsidR="005623DC" w:rsidRPr="00B93660">
        <w:t xml:space="preserve"> are fully recoverable. </w:t>
      </w:r>
      <w:r w:rsidR="007904B6" w:rsidRPr="00B93660">
        <w:t xml:space="preserve">Payments will be recorded as a debit against the provider’s Service Delivery Branch (NAPS ID). </w:t>
      </w:r>
      <w:r w:rsidR="007E173C" w:rsidRPr="00B93660">
        <w:t xml:space="preserve">Once the provider resumes claiming, a payment for a submitted claim will only be made to the provider if the entire </w:t>
      </w:r>
      <w:r w:rsidR="30B0C3E5" w:rsidRPr="00B93660">
        <w:t>special payment</w:t>
      </w:r>
      <w:r w:rsidR="007E173C" w:rsidRPr="00B93660">
        <w:t xml:space="preserve"> debt has been recovered.</w:t>
      </w:r>
    </w:p>
    <w:p w14:paraId="0C0CE15F" w14:textId="4307CBD8" w:rsidR="006F1F68" w:rsidRPr="00924974" w:rsidRDefault="006F1F68" w:rsidP="00535799">
      <w:pPr>
        <w:pStyle w:val="Heading1"/>
      </w:pPr>
      <w:bookmarkStart w:id="12" w:name="_Toc220934973"/>
      <w:r>
        <w:t xml:space="preserve">Requirements and </w:t>
      </w:r>
      <w:bookmarkStart w:id="13" w:name="_Toc208321338"/>
      <w:r w:rsidR="00C53CCE">
        <w:t>eligibility</w:t>
      </w:r>
      <w:bookmarkEnd w:id="12"/>
    </w:p>
    <w:p w14:paraId="1BDF72EE" w14:textId="6382A826" w:rsidR="00040638" w:rsidRPr="00535799" w:rsidRDefault="4417F64E" w:rsidP="00535799">
      <w:pPr>
        <w:spacing w:before="0"/>
        <w:rPr>
          <w:szCs w:val="22"/>
        </w:rPr>
      </w:pPr>
      <w:r w:rsidRPr="1047198E">
        <w:rPr>
          <w:szCs w:val="22"/>
        </w:rPr>
        <w:t>Special payments</w:t>
      </w:r>
      <w:r w:rsidR="00040638" w:rsidRPr="1047198E">
        <w:rPr>
          <w:szCs w:val="22"/>
        </w:rPr>
        <w:t xml:space="preserve"> are used for exceptional and/or unforeseen circumstances that fall outside the regular claim and payment cycles for Support at Home.</w:t>
      </w:r>
    </w:p>
    <w:p w14:paraId="3E6EEABE" w14:textId="692490BF" w:rsidR="00EE32E8" w:rsidRPr="00535799" w:rsidRDefault="00040638" w:rsidP="00535799">
      <w:pPr>
        <w:spacing w:before="0"/>
        <w:rPr>
          <w:szCs w:val="22"/>
        </w:rPr>
      </w:pPr>
      <w:r w:rsidRPr="1047198E">
        <w:rPr>
          <w:szCs w:val="22"/>
        </w:rPr>
        <w:t xml:space="preserve">The need for a </w:t>
      </w:r>
      <w:r w:rsidR="3C677AD3" w:rsidRPr="1047198E">
        <w:rPr>
          <w:szCs w:val="22"/>
        </w:rPr>
        <w:t>special payment</w:t>
      </w:r>
      <w:r w:rsidRPr="1047198E">
        <w:rPr>
          <w:szCs w:val="22"/>
        </w:rPr>
        <w:t xml:space="preserve"> is identified when a standard claim cannot be processed through the usual system due to exceptional circumstances.</w:t>
      </w:r>
    </w:p>
    <w:p w14:paraId="5D1390FD" w14:textId="3AD1DE5B" w:rsidR="00040638" w:rsidRPr="00535799" w:rsidRDefault="00040638" w:rsidP="00535799">
      <w:pPr>
        <w:spacing w:before="0"/>
        <w:rPr>
          <w:szCs w:val="22"/>
        </w:rPr>
      </w:pPr>
      <w:r w:rsidRPr="1047198E">
        <w:rPr>
          <w:szCs w:val="22"/>
        </w:rPr>
        <w:t>Determination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>for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 xml:space="preserve">a </w:t>
      </w:r>
      <w:r w:rsidR="6F6B627E" w:rsidRPr="1047198E">
        <w:rPr>
          <w:szCs w:val="22"/>
        </w:rPr>
        <w:t>special payment</w:t>
      </w:r>
      <w:r w:rsidRPr="1047198E">
        <w:rPr>
          <w:szCs w:val="22"/>
        </w:rPr>
        <w:t> is contingent on whether the following eligibility requirements are met:</w:t>
      </w:r>
    </w:p>
    <w:p w14:paraId="52AE255B" w14:textId="0E031414" w:rsidR="00040638" w:rsidRPr="00535799" w:rsidRDefault="00040638" w:rsidP="000269B4">
      <w:pPr>
        <w:pStyle w:val="ListParagraph"/>
      </w:pPr>
      <w:r w:rsidRPr="1047198E">
        <w:t>complete</w:t>
      </w:r>
      <w:r w:rsidR="00833435" w:rsidRPr="1047198E">
        <w:t xml:space="preserve"> </w:t>
      </w:r>
      <w:r w:rsidR="00F70ECE" w:rsidRPr="00F70ECE">
        <w:rPr>
          <w:i/>
          <w:iCs/>
        </w:rPr>
        <w:t>Support at Home</w:t>
      </w:r>
      <w:r w:rsidR="00F70ECE">
        <w:t xml:space="preserve"> </w:t>
      </w:r>
      <w:r w:rsidR="0DBC9C6F" w:rsidRPr="1047198E">
        <w:rPr>
          <w:i/>
          <w:iCs/>
        </w:rPr>
        <w:t>Special</w:t>
      </w:r>
      <w:r w:rsidRPr="1047198E">
        <w:rPr>
          <w:i/>
          <w:iCs/>
        </w:rPr>
        <w:t xml:space="preserve"> Payment Request</w:t>
      </w:r>
      <w:r w:rsidR="00833435" w:rsidRPr="1047198E">
        <w:rPr>
          <w:i/>
          <w:iCs/>
        </w:rPr>
        <w:t xml:space="preserve"> </w:t>
      </w:r>
      <w:r w:rsidRPr="1047198E">
        <w:rPr>
          <w:i/>
          <w:iCs/>
        </w:rPr>
        <w:t>Form</w:t>
      </w:r>
      <w:r w:rsidR="00833435" w:rsidRPr="1047198E">
        <w:rPr>
          <w:i/>
          <w:iCs/>
        </w:rPr>
        <w:t xml:space="preserve"> </w:t>
      </w:r>
      <w:r w:rsidRPr="1047198E">
        <w:t>is</w:t>
      </w:r>
      <w:r w:rsidR="00833435" w:rsidRPr="1047198E">
        <w:t xml:space="preserve"> </w:t>
      </w:r>
      <w:r w:rsidRPr="1047198E">
        <w:t>submitted</w:t>
      </w:r>
      <w:r w:rsidR="00833435" w:rsidRPr="1047198E">
        <w:t xml:space="preserve"> </w:t>
      </w:r>
      <w:r w:rsidRPr="1047198E">
        <w:t>to</w:t>
      </w:r>
      <w:r w:rsidR="00833435" w:rsidRPr="1047198E">
        <w:t xml:space="preserve"> </w:t>
      </w:r>
      <w:hyperlink r:id="rId17" w:history="1">
        <w:r w:rsidR="00014596" w:rsidRPr="00014596">
          <w:rPr>
            <w:rStyle w:val="Hyperlink"/>
          </w:rPr>
          <w:t>SAHBusinessContinuity@health.gov.au</w:t>
        </w:r>
      </w:hyperlink>
      <w:r w:rsidRPr="1047198E">
        <w:t xml:space="preserve"> and</w:t>
      </w:r>
      <w:r w:rsidR="00833435" w:rsidRPr="1047198E">
        <w:t xml:space="preserve"> </w:t>
      </w:r>
    </w:p>
    <w:p w14:paraId="7DDC0007" w14:textId="1EA834A4" w:rsidR="00040638" w:rsidRPr="00535799" w:rsidRDefault="00040638" w:rsidP="000269B4">
      <w:pPr>
        <w:pStyle w:val="ListParagraph"/>
      </w:pPr>
      <w:r w:rsidRPr="00535799">
        <w:t>form</w:t>
      </w:r>
      <w:r w:rsidR="00833435" w:rsidRPr="00535799">
        <w:t xml:space="preserve"> </w:t>
      </w:r>
      <w:r w:rsidRPr="00535799">
        <w:t>contains</w:t>
      </w:r>
      <w:r w:rsidR="00833435" w:rsidRPr="00535799">
        <w:t xml:space="preserve"> </w:t>
      </w:r>
      <w:r w:rsidRPr="00535799">
        <w:t>the correct NAPS ID</w:t>
      </w:r>
      <w:r w:rsidR="00833435" w:rsidRPr="00535799">
        <w:t xml:space="preserve"> </w:t>
      </w:r>
      <w:r w:rsidRPr="00535799">
        <w:t>and Service Delivery Branch ID; and</w:t>
      </w:r>
    </w:p>
    <w:p w14:paraId="7BFA02ED" w14:textId="391FAB9B" w:rsidR="00040638" w:rsidRPr="00535799" w:rsidRDefault="00AA7FFB" w:rsidP="000269B4">
      <w:pPr>
        <w:pStyle w:val="ListNumber"/>
      </w:pPr>
      <w:r>
        <w:t>t</w:t>
      </w:r>
      <w:r w:rsidRPr="00535799">
        <w:t xml:space="preserve">here </w:t>
      </w:r>
      <w:r w:rsidR="00040638" w:rsidRPr="00535799">
        <w:t xml:space="preserve">is sufficient justification that exceptional and/or unforeseen circumstances has prevented claiming via regular channels </w:t>
      </w:r>
      <w:r w:rsidR="00C45B13" w:rsidRPr="00535799">
        <w:t>resulting</w:t>
      </w:r>
      <w:r w:rsidR="00CA1BDC" w:rsidRPr="00535799">
        <w:t xml:space="preserve"> in financial and service delivery risks</w:t>
      </w:r>
      <w:r w:rsidR="00040638" w:rsidRPr="00535799">
        <w:t>; and</w:t>
      </w:r>
    </w:p>
    <w:p w14:paraId="414F3E00" w14:textId="4DCF8BBE" w:rsidR="00040638" w:rsidRPr="00535799" w:rsidRDefault="00217429" w:rsidP="000269B4">
      <w:pPr>
        <w:pStyle w:val="ListNumber"/>
      </w:pPr>
      <w:r w:rsidRPr="1047198E">
        <w:t xml:space="preserve">a </w:t>
      </w:r>
      <w:r w:rsidR="4EE9E0D4" w:rsidRPr="1047198E">
        <w:t>special payment</w:t>
      </w:r>
      <w:r w:rsidR="00040638" w:rsidRPr="1047198E">
        <w:t xml:space="preserve"> request is for services</w:t>
      </w:r>
      <w:r w:rsidR="00833435" w:rsidRPr="1047198E">
        <w:t xml:space="preserve"> </w:t>
      </w:r>
      <w:r w:rsidR="00040638" w:rsidRPr="1047198E">
        <w:t>that</w:t>
      </w:r>
      <w:r w:rsidR="00833435" w:rsidRPr="1047198E">
        <w:t xml:space="preserve"> </w:t>
      </w:r>
      <w:r w:rsidR="00040638" w:rsidRPr="1047198E">
        <w:t>have</w:t>
      </w:r>
      <w:r w:rsidR="00833435" w:rsidRPr="1047198E">
        <w:t xml:space="preserve"> </w:t>
      </w:r>
      <w:r w:rsidR="00040638" w:rsidRPr="1047198E">
        <w:t>already</w:t>
      </w:r>
      <w:r w:rsidR="00833435" w:rsidRPr="1047198E">
        <w:t xml:space="preserve"> </w:t>
      </w:r>
      <w:r w:rsidR="00040638" w:rsidRPr="1047198E">
        <w:t>bee</w:t>
      </w:r>
      <w:r w:rsidR="00833435" w:rsidRPr="1047198E">
        <w:t xml:space="preserve">n </w:t>
      </w:r>
      <w:r w:rsidR="00040638" w:rsidRPr="1047198E">
        <w:t>delivered</w:t>
      </w:r>
      <w:r w:rsidR="00833435" w:rsidRPr="1047198E">
        <w:t xml:space="preserve"> </w:t>
      </w:r>
      <w:r w:rsidR="00040638" w:rsidRPr="1047198E">
        <w:t>to a participant through a Service Delivery Branch; and</w:t>
      </w:r>
    </w:p>
    <w:p w14:paraId="616788A3" w14:textId="6EA146D7" w:rsidR="00040638" w:rsidRPr="00040638" w:rsidRDefault="00217429" w:rsidP="000269B4">
      <w:pPr>
        <w:pStyle w:val="ListNumber"/>
      </w:pPr>
      <w:r w:rsidRPr="00DB61D8">
        <w:rPr>
          <w:rFonts w:cs="Arial"/>
        </w:rPr>
        <w:t xml:space="preserve">the </w:t>
      </w:r>
      <w:r w:rsidR="00F96ABD" w:rsidRPr="00DB61D8">
        <w:rPr>
          <w:rFonts w:cs="Arial"/>
        </w:rPr>
        <w:t>requested payment amount is not greater that the average amount claimed from the same service delivery branch in the previous 3 months</w:t>
      </w:r>
      <w:r w:rsidR="00040638" w:rsidRPr="00DB61D8">
        <w:t>.</w:t>
      </w:r>
    </w:p>
    <w:p w14:paraId="0D2E679E" w14:textId="021B7C48" w:rsidR="00040638" w:rsidRPr="00296AE7" w:rsidRDefault="00AC17B6" w:rsidP="00040638">
      <w:pPr>
        <w:rPr>
          <w:szCs w:val="22"/>
        </w:rPr>
      </w:pPr>
      <w:r w:rsidRPr="1047198E">
        <w:rPr>
          <w:szCs w:val="22"/>
        </w:rPr>
        <w:t xml:space="preserve">Note: </w:t>
      </w:r>
      <w:r w:rsidR="00040638" w:rsidRPr="1047198E">
        <w:rPr>
          <w:szCs w:val="22"/>
        </w:rPr>
        <w:t>Providers should</w:t>
      </w:r>
      <w:r w:rsidR="00833435" w:rsidRPr="1047198E">
        <w:rPr>
          <w:szCs w:val="22"/>
        </w:rPr>
        <w:t xml:space="preserve"> </w:t>
      </w:r>
      <w:r w:rsidR="00040638" w:rsidRPr="1047198E">
        <w:rPr>
          <w:szCs w:val="22"/>
        </w:rPr>
        <w:t>retain</w:t>
      </w:r>
      <w:r w:rsidR="00833435" w:rsidRPr="1047198E">
        <w:rPr>
          <w:szCs w:val="22"/>
        </w:rPr>
        <w:t xml:space="preserve"> </w:t>
      </w:r>
      <w:r w:rsidR="00040638" w:rsidRPr="1047198E">
        <w:rPr>
          <w:szCs w:val="22"/>
        </w:rPr>
        <w:t>the</w:t>
      </w:r>
      <w:r w:rsidR="00833435" w:rsidRPr="1047198E">
        <w:rPr>
          <w:szCs w:val="22"/>
        </w:rPr>
        <w:t xml:space="preserve"> </w:t>
      </w:r>
      <w:r w:rsidR="00040638" w:rsidRPr="1047198E">
        <w:rPr>
          <w:szCs w:val="22"/>
        </w:rPr>
        <w:t>appropriate evidence</w:t>
      </w:r>
      <w:r w:rsidR="00833435" w:rsidRPr="1047198E">
        <w:rPr>
          <w:szCs w:val="22"/>
        </w:rPr>
        <w:t xml:space="preserve"> </w:t>
      </w:r>
      <w:r w:rsidR="00040638" w:rsidRPr="1047198E">
        <w:rPr>
          <w:szCs w:val="22"/>
        </w:rPr>
        <w:t xml:space="preserve">to support the request for a </w:t>
      </w:r>
      <w:r w:rsidR="3EF2FCF5" w:rsidRPr="1047198E">
        <w:rPr>
          <w:szCs w:val="22"/>
        </w:rPr>
        <w:t>special payment</w:t>
      </w:r>
      <w:r w:rsidR="00040638" w:rsidRPr="1047198E">
        <w:rPr>
          <w:szCs w:val="22"/>
        </w:rPr>
        <w:t>.</w:t>
      </w:r>
    </w:p>
    <w:p w14:paraId="4D71B580" w14:textId="46237395" w:rsidR="005B6A2F" w:rsidRPr="00924974" w:rsidRDefault="00EE256A" w:rsidP="00296AE7">
      <w:pPr>
        <w:pStyle w:val="Heading1"/>
      </w:pPr>
      <w:bookmarkStart w:id="14" w:name="_Toc209098088"/>
      <w:bookmarkStart w:id="15" w:name="_Toc208321339"/>
      <w:bookmarkStart w:id="16" w:name="_Toc220934974"/>
      <w:bookmarkEnd w:id="13"/>
      <w:bookmarkEnd w:id="14"/>
      <w:r>
        <w:t>P</w:t>
      </w:r>
      <w:bookmarkEnd w:id="15"/>
      <w:r w:rsidR="006F1F68">
        <w:t>rocess</w:t>
      </w:r>
      <w:bookmarkEnd w:id="16"/>
    </w:p>
    <w:p w14:paraId="1FCDA9C4" w14:textId="4082EA36" w:rsidR="006F1F68" w:rsidRPr="00924974" w:rsidRDefault="006F1F68" w:rsidP="007D2572">
      <w:pPr>
        <w:pStyle w:val="Heading2"/>
      </w:pPr>
      <w:bookmarkStart w:id="17" w:name="_Toc220934975"/>
      <w:r>
        <w:t>Submission</w:t>
      </w:r>
      <w:bookmarkEnd w:id="17"/>
    </w:p>
    <w:p w14:paraId="29E176D4" w14:textId="2A950552" w:rsidR="00040638" w:rsidRPr="00131377" w:rsidRDefault="00040638">
      <w:pPr>
        <w:rPr>
          <w:szCs w:val="22"/>
        </w:rPr>
      </w:pPr>
      <w:r w:rsidRPr="00131377">
        <w:rPr>
          <w:szCs w:val="22"/>
          <w:lang w:val="en-US"/>
        </w:rPr>
        <w:t>A provider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identifies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the need for a</w:t>
      </w:r>
      <w:r w:rsidR="00833435" w:rsidRPr="00131377">
        <w:rPr>
          <w:szCs w:val="22"/>
          <w:lang w:val="en-US"/>
        </w:rPr>
        <w:t xml:space="preserve"> </w:t>
      </w:r>
      <w:r w:rsidR="7370761D" w:rsidRPr="00131377">
        <w:rPr>
          <w:szCs w:val="22"/>
          <w:lang w:val="en-US"/>
        </w:rPr>
        <w:t>special payment</w:t>
      </w:r>
      <w:r w:rsidRPr="00131377">
        <w:rPr>
          <w:szCs w:val="22"/>
          <w:lang w:val="en-US"/>
        </w:rPr>
        <w:t xml:space="preserve"> and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submits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a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request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by lodging the</w:t>
      </w:r>
      <w:r w:rsidR="00833435" w:rsidRPr="00131377">
        <w:rPr>
          <w:szCs w:val="22"/>
          <w:lang w:val="en-US"/>
        </w:rPr>
        <w:t xml:space="preserve"> </w:t>
      </w:r>
      <w:hyperlink r:id="rId18" w:history="1">
        <w:r w:rsidR="00223042" w:rsidRPr="00A430FC">
          <w:rPr>
            <w:rStyle w:val="Hyperlink"/>
            <w:szCs w:val="22"/>
            <w:lang w:val="en-US"/>
          </w:rPr>
          <w:t xml:space="preserve">Support at Home </w:t>
        </w:r>
        <w:r w:rsidR="00014596" w:rsidRPr="00A430FC">
          <w:rPr>
            <w:rStyle w:val="Hyperlink"/>
            <w:rFonts w:cs="Arial"/>
            <w:szCs w:val="22"/>
            <w:lang w:val="en-US"/>
          </w:rPr>
          <w:t>Special</w:t>
        </w:r>
        <w:r w:rsidR="00014596" w:rsidRPr="00A430FC">
          <w:rPr>
            <w:rStyle w:val="Hyperlink"/>
            <w:rFonts w:cs="Arial"/>
            <w:szCs w:val="22"/>
          </w:rPr>
          <w:t xml:space="preserve"> Payment request form</w:t>
        </w:r>
      </w:hyperlink>
      <w:r w:rsidR="00014596" w:rsidRPr="00014596">
        <w:rPr>
          <w:rFonts w:cs="Arial"/>
          <w:szCs w:val="22"/>
          <w:lang w:val="en-US"/>
        </w:rPr>
        <w:t>.</w:t>
      </w:r>
    </w:p>
    <w:p w14:paraId="69F61443" w14:textId="63FB087E" w:rsidR="00040638" w:rsidRPr="00131377" w:rsidRDefault="00040638" w:rsidP="006A5D12">
      <w:pPr>
        <w:rPr>
          <w:szCs w:val="22"/>
          <w:lang w:val="en-US"/>
        </w:rPr>
      </w:pPr>
      <w:r w:rsidRPr="00131377">
        <w:rPr>
          <w:szCs w:val="22"/>
          <w:lang w:val="en-US"/>
        </w:rPr>
        <w:t>The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form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must include justification for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why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the</w:t>
      </w:r>
      <w:r w:rsidR="00833435" w:rsidRPr="00131377">
        <w:rPr>
          <w:szCs w:val="22"/>
          <w:lang w:val="en-US"/>
        </w:rPr>
        <w:t xml:space="preserve"> </w:t>
      </w:r>
      <w:r w:rsidRPr="00131377">
        <w:rPr>
          <w:szCs w:val="22"/>
          <w:lang w:val="en-US"/>
        </w:rPr>
        <w:t>provider requires</w:t>
      </w:r>
      <w:r w:rsidR="00833435" w:rsidRPr="00131377">
        <w:rPr>
          <w:szCs w:val="22"/>
          <w:lang w:val="en-US"/>
        </w:rPr>
        <w:t xml:space="preserve"> </w:t>
      </w:r>
      <w:proofErr w:type="gramStart"/>
      <w:r w:rsidR="00AC17B6" w:rsidRPr="00131377">
        <w:rPr>
          <w:szCs w:val="22"/>
          <w:lang w:val="en-US"/>
        </w:rPr>
        <w:t xml:space="preserve">a </w:t>
      </w:r>
      <w:r w:rsidR="11893071" w:rsidRPr="00131377">
        <w:rPr>
          <w:szCs w:val="22"/>
          <w:lang w:val="en-US"/>
        </w:rPr>
        <w:t>special</w:t>
      </w:r>
      <w:proofErr w:type="gramEnd"/>
      <w:r w:rsidR="11893071" w:rsidRPr="00131377">
        <w:rPr>
          <w:szCs w:val="22"/>
          <w:lang w:val="en-US"/>
        </w:rPr>
        <w:t xml:space="preserve"> payment</w:t>
      </w:r>
      <w:r w:rsidR="00833435" w:rsidRPr="00131377">
        <w:rPr>
          <w:szCs w:val="22"/>
          <w:lang w:val="en-US"/>
        </w:rPr>
        <w:t xml:space="preserve"> </w:t>
      </w:r>
      <w:r w:rsidR="00AC17B6" w:rsidRPr="00131377">
        <w:rPr>
          <w:szCs w:val="22"/>
          <w:lang w:val="en-US"/>
        </w:rPr>
        <w:t xml:space="preserve">and </w:t>
      </w:r>
      <w:r w:rsidR="00157D3A" w:rsidRPr="00131377">
        <w:rPr>
          <w:szCs w:val="22"/>
          <w:lang w:val="en-US"/>
        </w:rPr>
        <w:t>evidence must be attached demonstrating financial and/or service delivery impacts.</w:t>
      </w:r>
    </w:p>
    <w:p w14:paraId="7C8C3BEB" w14:textId="75A75B0E" w:rsidR="00157D3A" w:rsidRPr="00131377" w:rsidRDefault="00157D3A" w:rsidP="006A5D12">
      <w:pPr>
        <w:rPr>
          <w:szCs w:val="22"/>
          <w:lang w:val="en-US"/>
        </w:rPr>
      </w:pPr>
      <w:r w:rsidRPr="00131377">
        <w:rPr>
          <w:szCs w:val="22"/>
          <w:lang w:val="en-US"/>
        </w:rPr>
        <w:t>Evidence may include</w:t>
      </w:r>
      <w:r w:rsidR="00855FDA" w:rsidRPr="00131377">
        <w:rPr>
          <w:szCs w:val="22"/>
          <w:lang w:val="en-US"/>
        </w:rPr>
        <w:t xml:space="preserve"> (but </w:t>
      </w:r>
      <w:r w:rsidR="00A5656A" w:rsidRPr="00131377">
        <w:rPr>
          <w:szCs w:val="22"/>
          <w:lang w:val="en-US"/>
        </w:rPr>
        <w:t xml:space="preserve">is </w:t>
      </w:r>
      <w:r w:rsidR="00855FDA" w:rsidRPr="00131377">
        <w:rPr>
          <w:szCs w:val="22"/>
          <w:lang w:val="en-US"/>
        </w:rPr>
        <w:t>not limited to)</w:t>
      </w:r>
      <w:r w:rsidRPr="00131377">
        <w:rPr>
          <w:szCs w:val="22"/>
          <w:lang w:val="en-US"/>
        </w:rPr>
        <w:t>:</w:t>
      </w:r>
    </w:p>
    <w:p w14:paraId="452CCCB7" w14:textId="68159062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c</w:t>
      </w:r>
      <w:r w:rsidRPr="006904D5">
        <w:rPr>
          <w:lang w:val="en-US"/>
        </w:rPr>
        <w:t xml:space="preserve">onfirmation </w:t>
      </w:r>
      <w:r w:rsidR="006904D5" w:rsidRPr="006904D5">
        <w:rPr>
          <w:lang w:val="en-US"/>
        </w:rPr>
        <w:t>of exceptional circumstances</w:t>
      </w:r>
    </w:p>
    <w:p w14:paraId="62B66577" w14:textId="545CEE49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d</w:t>
      </w:r>
      <w:r w:rsidRPr="006904D5">
        <w:rPr>
          <w:lang w:val="en-US"/>
        </w:rPr>
        <w:t xml:space="preserve">etails </w:t>
      </w:r>
      <w:r w:rsidR="006904D5" w:rsidRPr="006904D5">
        <w:rPr>
          <w:lang w:val="en-US"/>
        </w:rPr>
        <w:t>of system failure and progress towards ICT readiness</w:t>
      </w:r>
    </w:p>
    <w:p w14:paraId="0A5F7008" w14:textId="61459FCD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s</w:t>
      </w:r>
      <w:r w:rsidRPr="006904D5">
        <w:rPr>
          <w:lang w:val="en-US"/>
        </w:rPr>
        <w:t>hort</w:t>
      </w:r>
      <w:r w:rsidR="006904D5" w:rsidRPr="006904D5">
        <w:rPr>
          <w:lang w:val="en-US"/>
        </w:rPr>
        <w:t>-term cash flow forecast and/or statements</w:t>
      </w:r>
    </w:p>
    <w:p w14:paraId="0A59A8AB" w14:textId="3D4851DA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l</w:t>
      </w:r>
      <w:r w:rsidRPr="006904D5">
        <w:rPr>
          <w:lang w:val="en-US"/>
        </w:rPr>
        <w:t xml:space="preserve">ate </w:t>
      </w:r>
      <w:r w:rsidR="006904D5" w:rsidRPr="006904D5">
        <w:rPr>
          <w:lang w:val="en-US"/>
        </w:rPr>
        <w:t>or missed payments to suppliers</w:t>
      </w:r>
    </w:p>
    <w:p w14:paraId="2CA85FB8" w14:textId="6EDA0616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b</w:t>
      </w:r>
      <w:r w:rsidRPr="006904D5">
        <w:rPr>
          <w:lang w:val="en-US"/>
        </w:rPr>
        <w:t xml:space="preserve">road </w:t>
      </w:r>
      <w:r w:rsidR="006904D5" w:rsidRPr="006904D5">
        <w:rPr>
          <w:lang w:val="en-US"/>
        </w:rPr>
        <w:t>attestation of financial risk.</w:t>
      </w:r>
    </w:p>
    <w:p w14:paraId="090EA90A" w14:textId="2EC63565" w:rsidR="006904D5" w:rsidRPr="006904D5" w:rsidRDefault="00217429" w:rsidP="000269B4">
      <w:pPr>
        <w:pStyle w:val="ListBullet"/>
        <w:rPr>
          <w:lang w:val="en-US"/>
        </w:rPr>
      </w:pPr>
      <w:r>
        <w:rPr>
          <w:lang w:val="en-US"/>
        </w:rPr>
        <w:t>m</w:t>
      </w:r>
      <w:r w:rsidRPr="006904D5">
        <w:rPr>
          <w:lang w:val="en-US"/>
        </w:rPr>
        <w:t xml:space="preserve">anagement </w:t>
      </w:r>
      <w:r w:rsidR="006904D5" w:rsidRPr="006904D5">
        <w:rPr>
          <w:lang w:val="en-US"/>
        </w:rPr>
        <w:t xml:space="preserve">commentary (e.g., </w:t>
      </w:r>
      <w:r>
        <w:rPr>
          <w:lang w:val="en-US"/>
        </w:rPr>
        <w:t>b</w:t>
      </w:r>
      <w:r w:rsidRPr="006904D5">
        <w:rPr>
          <w:lang w:val="en-US"/>
        </w:rPr>
        <w:t xml:space="preserve">oard </w:t>
      </w:r>
      <w:r w:rsidR="006904D5" w:rsidRPr="006904D5">
        <w:rPr>
          <w:lang w:val="en-US"/>
        </w:rPr>
        <w:t>minutes, formal risk registers, mitigation plans)</w:t>
      </w:r>
    </w:p>
    <w:p w14:paraId="06A84620" w14:textId="5C4AFA4B" w:rsidR="00040638" w:rsidRPr="006A5D12" w:rsidRDefault="00201842" w:rsidP="006A5D12">
      <w:pPr>
        <w:rPr>
          <w:szCs w:val="22"/>
        </w:rPr>
      </w:pPr>
      <w:r w:rsidRPr="006A5D12">
        <w:rPr>
          <w:szCs w:val="22"/>
          <w:lang w:val="en-US"/>
        </w:rPr>
        <w:t xml:space="preserve">Once completed, a provider must submit the </w:t>
      </w:r>
      <w:r w:rsidR="00B33077" w:rsidRPr="006A5D12">
        <w:rPr>
          <w:szCs w:val="22"/>
          <w:lang w:val="en-US"/>
        </w:rPr>
        <w:t>form</w:t>
      </w:r>
      <w:r w:rsidR="00F67ED1" w:rsidRPr="006A5D12">
        <w:rPr>
          <w:szCs w:val="22"/>
          <w:lang w:val="en-US"/>
        </w:rPr>
        <w:t xml:space="preserve"> to </w:t>
      </w:r>
      <w:hyperlink r:id="rId19" w:history="1">
        <w:r w:rsidR="00014596" w:rsidRPr="006A5D12">
          <w:rPr>
            <w:rStyle w:val="Hyperlink"/>
            <w:szCs w:val="22"/>
            <w:lang w:val="en-US"/>
          </w:rPr>
          <w:t>SAH</w:t>
        </w:r>
        <w:r w:rsidR="00014596">
          <w:rPr>
            <w:rStyle w:val="Hyperlink"/>
            <w:szCs w:val="22"/>
            <w:lang w:val="en-US"/>
          </w:rPr>
          <w:t>BusinessContinuity</w:t>
        </w:r>
        <w:r w:rsidR="00014596" w:rsidRPr="006A5D12">
          <w:rPr>
            <w:rStyle w:val="Hyperlink"/>
            <w:szCs w:val="22"/>
            <w:lang w:val="en-US"/>
          </w:rPr>
          <w:t>@Health.gov.au</w:t>
        </w:r>
      </w:hyperlink>
      <w:r w:rsidR="00855FDA" w:rsidRPr="006A5D12">
        <w:rPr>
          <w:szCs w:val="22"/>
        </w:rPr>
        <w:t xml:space="preserve"> and include evidence a</w:t>
      </w:r>
      <w:r w:rsidR="00A5656A">
        <w:rPr>
          <w:szCs w:val="22"/>
        </w:rPr>
        <w:t>s</w:t>
      </w:r>
      <w:r w:rsidR="00855FDA" w:rsidRPr="006A5D12">
        <w:rPr>
          <w:szCs w:val="22"/>
        </w:rPr>
        <w:t xml:space="preserve"> attachments to the email</w:t>
      </w:r>
      <w:r w:rsidR="00040638" w:rsidRPr="006A5D12">
        <w:rPr>
          <w:szCs w:val="22"/>
          <w:lang w:val="en-US"/>
        </w:rPr>
        <w:t>.</w:t>
      </w:r>
    </w:p>
    <w:p w14:paraId="2FF6913B" w14:textId="718CFB5A" w:rsidR="006F1F68" w:rsidRPr="00924974" w:rsidRDefault="006F1F68" w:rsidP="007D2572">
      <w:pPr>
        <w:pStyle w:val="Heading2"/>
      </w:pPr>
      <w:bookmarkStart w:id="18" w:name="_Toc220934976"/>
      <w:r>
        <w:t>Department review and decision</w:t>
      </w:r>
      <w:bookmarkEnd w:id="18"/>
    </w:p>
    <w:p w14:paraId="4312CB20" w14:textId="77777777" w:rsidR="00A1108B" w:rsidRDefault="00040638" w:rsidP="006A5D12">
      <w:pPr>
        <w:rPr>
          <w:szCs w:val="22"/>
        </w:rPr>
      </w:pPr>
      <w:r w:rsidRPr="1047198E">
        <w:rPr>
          <w:szCs w:val="22"/>
        </w:rPr>
        <w:t xml:space="preserve">All requests for </w:t>
      </w:r>
      <w:r w:rsidR="6F4DF514" w:rsidRPr="1047198E">
        <w:rPr>
          <w:szCs w:val="22"/>
        </w:rPr>
        <w:t>special payment</w:t>
      </w:r>
      <w:r w:rsidRPr="1047198E">
        <w:rPr>
          <w:szCs w:val="22"/>
        </w:rPr>
        <w:t xml:space="preserve"> must be reviewed</w:t>
      </w:r>
      <w:r w:rsidR="009424C2" w:rsidRPr="1047198E">
        <w:rPr>
          <w:szCs w:val="22"/>
        </w:rPr>
        <w:t xml:space="preserve"> by an authorised delegate</w:t>
      </w:r>
      <w:r w:rsidRPr="1047198E">
        <w:rPr>
          <w:szCs w:val="22"/>
        </w:rPr>
        <w:t xml:space="preserve">, and a determination made, within </w:t>
      </w:r>
      <w:r w:rsidR="00A1108B">
        <w:rPr>
          <w:szCs w:val="22"/>
        </w:rPr>
        <w:t>5</w:t>
      </w:r>
      <w:r w:rsidRPr="1047198E">
        <w:rPr>
          <w:szCs w:val="22"/>
        </w:rPr>
        <w:t xml:space="preserve"> business days from the date the form is received</w:t>
      </w:r>
      <w:r w:rsidR="00A1108B">
        <w:rPr>
          <w:szCs w:val="22"/>
        </w:rPr>
        <w:t>,</w:t>
      </w:r>
      <w:r w:rsidR="00A5656A">
        <w:rPr>
          <w:szCs w:val="22"/>
        </w:rPr>
        <w:t xml:space="preserve"> where sufficient supporting evidence has been supplied by the provider</w:t>
      </w:r>
      <w:r w:rsidRPr="1047198E">
        <w:rPr>
          <w:szCs w:val="22"/>
        </w:rPr>
        <w:t xml:space="preserve">. </w:t>
      </w:r>
    </w:p>
    <w:p w14:paraId="76B9B692" w14:textId="2C974A86" w:rsidR="00040638" w:rsidRPr="006A5D12" w:rsidRDefault="00040638" w:rsidP="006A5D12">
      <w:pPr>
        <w:rPr>
          <w:szCs w:val="22"/>
        </w:rPr>
      </w:pPr>
      <w:r w:rsidRPr="1047198E">
        <w:rPr>
          <w:szCs w:val="22"/>
          <w:lang w:val="en-US"/>
        </w:rPr>
        <w:t>Based on the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szCs w:val="22"/>
          <w:lang w:val="en-US"/>
        </w:rPr>
        <w:t>revie</w:t>
      </w:r>
      <w:r w:rsidR="00833435" w:rsidRPr="1047198E">
        <w:rPr>
          <w:szCs w:val="22"/>
          <w:lang w:val="en-US"/>
        </w:rPr>
        <w:t xml:space="preserve">w </w:t>
      </w:r>
      <w:r w:rsidRPr="1047198E">
        <w:rPr>
          <w:szCs w:val="22"/>
          <w:lang w:val="en-US"/>
        </w:rPr>
        <w:t xml:space="preserve">of the </w:t>
      </w:r>
      <w:r w:rsidR="00A1108B">
        <w:rPr>
          <w:szCs w:val="22"/>
          <w:lang w:val="en-US"/>
        </w:rPr>
        <w:t xml:space="preserve">Support at Home </w:t>
      </w:r>
      <w:r w:rsidR="6F774C8C" w:rsidRPr="1047198E">
        <w:rPr>
          <w:szCs w:val="22"/>
          <w:lang w:val="en-US"/>
        </w:rPr>
        <w:t xml:space="preserve">Special </w:t>
      </w:r>
      <w:r w:rsidR="00A1108B">
        <w:rPr>
          <w:szCs w:val="22"/>
          <w:lang w:val="en-US"/>
        </w:rPr>
        <w:t>P</w:t>
      </w:r>
      <w:r w:rsidR="6F774C8C" w:rsidRPr="1047198E">
        <w:rPr>
          <w:szCs w:val="22"/>
          <w:lang w:val="en-US"/>
        </w:rPr>
        <w:t>ayment</w:t>
      </w:r>
      <w:r w:rsidRPr="1047198E">
        <w:rPr>
          <w:szCs w:val="22"/>
          <w:lang w:val="en-US"/>
        </w:rPr>
        <w:t xml:space="preserve"> </w:t>
      </w:r>
      <w:r w:rsidR="00A1108B">
        <w:rPr>
          <w:szCs w:val="22"/>
          <w:lang w:val="en-US"/>
        </w:rPr>
        <w:t>r</w:t>
      </w:r>
      <w:r w:rsidRPr="1047198E">
        <w:rPr>
          <w:szCs w:val="22"/>
          <w:lang w:val="en-US"/>
        </w:rPr>
        <w:t xml:space="preserve">equest </w:t>
      </w:r>
      <w:r w:rsidR="00A1108B">
        <w:rPr>
          <w:szCs w:val="22"/>
          <w:lang w:val="en-US"/>
        </w:rPr>
        <w:t>f</w:t>
      </w:r>
      <w:r w:rsidRPr="1047198E">
        <w:rPr>
          <w:szCs w:val="22"/>
          <w:lang w:val="en-US"/>
        </w:rPr>
        <w:t>orm</w:t>
      </w:r>
      <w:r w:rsidR="00B95296" w:rsidRPr="1047198E">
        <w:rPr>
          <w:szCs w:val="22"/>
          <w:lang w:val="en-US"/>
        </w:rPr>
        <w:t xml:space="preserve">, submitted evidence </w:t>
      </w:r>
      <w:r w:rsidRPr="1047198E">
        <w:rPr>
          <w:szCs w:val="22"/>
          <w:lang w:val="en-US"/>
        </w:rPr>
        <w:t>and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szCs w:val="22"/>
          <w:lang w:val="en-US"/>
        </w:rPr>
        <w:t>verification of information,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szCs w:val="22"/>
          <w:lang w:val="en-US"/>
        </w:rPr>
        <w:t xml:space="preserve">a decision </w:t>
      </w:r>
      <w:r w:rsidR="00CB4D5A" w:rsidRPr="1047198E">
        <w:rPr>
          <w:szCs w:val="22"/>
          <w:lang w:val="en-US"/>
        </w:rPr>
        <w:t xml:space="preserve">will </w:t>
      </w:r>
      <w:r w:rsidRPr="1047198E">
        <w:rPr>
          <w:szCs w:val="22"/>
          <w:lang w:val="en-US"/>
        </w:rPr>
        <w:t>be made to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b/>
          <w:bCs/>
          <w:szCs w:val="22"/>
          <w:lang w:val="en-US"/>
        </w:rPr>
        <w:t>approve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szCs w:val="22"/>
          <w:lang w:val="en-US"/>
        </w:rPr>
        <w:t>or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b/>
          <w:bCs/>
          <w:szCs w:val="22"/>
          <w:lang w:val="en-US"/>
        </w:rPr>
        <w:t>deny</w:t>
      </w:r>
      <w:r w:rsidR="00833435" w:rsidRPr="1047198E">
        <w:rPr>
          <w:szCs w:val="22"/>
          <w:lang w:val="en-US"/>
        </w:rPr>
        <w:t xml:space="preserve"> </w:t>
      </w:r>
      <w:r w:rsidRPr="1047198E">
        <w:rPr>
          <w:szCs w:val="22"/>
          <w:lang w:val="en-US"/>
        </w:rPr>
        <w:t xml:space="preserve">the </w:t>
      </w:r>
      <w:r w:rsidR="6DDE6421" w:rsidRPr="1047198E">
        <w:rPr>
          <w:szCs w:val="22"/>
          <w:lang w:val="en-US"/>
        </w:rPr>
        <w:t>special payment</w:t>
      </w:r>
      <w:r w:rsidRPr="1047198E">
        <w:rPr>
          <w:szCs w:val="22"/>
          <w:lang w:val="en-US"/>
        </w:rPr>
        <w:t xml:space="preserve"> request.</w:t>
      </w:r>
    </w:p>
    <w:p w14:paraId="212E53C9" w14:textId="40D07CF2" w:rsidR="006F1F68" w:rsidRPr="006A5D12" w:rsidRDefault="006F1F68" w:rsidP="007D2572">
      <w:pPr>
        <w:pStyle w:val="Heading2"/>
      </w:pPr>
      <w:bookmarkStart w:id="19" w:name="_Toc220934977"/>
      <w:r>
        <w:t>Provider notification</w:t>
      </w:r>
      <w:bookmarkEnd w:id="19"/>
    </w:p>
    <w:p w14:paraId="4C7AE659" w14:textId="7D75C892" w:rsidR="00040638" w:rsidRPr="006A5D12" w:rsidRDefault="00040638" w:rsidP="006A5D12">
      <w:pPr>
        <w:rPr>
          <w:szCs w:val="22"/>
        </w:rPr>
      </w:pPr>
      <w:r w:rsidRPr="1047198E">
        <w:rPr>
          <w:szCs w:val="22"/>
        </w:rPr>
        <w:t xml:space="preserve">If approved, an email </w:t>
      </w:r>
      <w:r w:rsidR="00CB4D5A" w:rsidRPr="1047198E">
        <w:rPr>
          <w:szCs w:val="22"/>
        </w:rPr>
        <w:t>will</w:t>
      </w:r>
      <w:r w:rsidRPr="1047198E">
        <w:rPr>
          <w:szCs w:val="22"/>
        </w:rPr>
        <w:t xml:space="preserve"> be sent to the provider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>stating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>that their request for a</w:t>
      </w:r>
      <w:r w:rsidR="44AFAFE5" w:rsidRPr="1047198E">
        <w:rPr>
          <w:szCs w:val="22"/>
        </w:rPr>
        <w:t xml:space="preserve"> </w:t>
      </w:r>
      <w:r w:rsidR="55F654FB" w:rsidRPr="1047198E">
        <w:rPr>
          <w:szCs w:val="22"/>
        </w:rPr>
        <w:t>special payment</w:t>
      </w:r>
      <w:r w:rsidRPr="1047198E">
        <w:rPr>
          <w:szCs w:val="22"/>
        </w:rPr>
        <w:t xml:space="preserve"> has been approved.</w:t>
      </w:r>
    </w:p>
    <w:p w14:paraId="23F60DA2" w14:textId="67366EBA" w:rsidR="00040638" w:rsidRPr="006A5D12" w:rsidRDefault="00040638" w:rsidP="006A5D12">
      <w:pPr>
        <w:rPr>
          <w:szCs w:val="22"/>
        </w:rPr>
      </w:pPr>
      <w:r w:rsidRPr="1047198E">
        <w:rPr>
          <w:szCs w:val="22"/>
        </w:rPr>
        <w:t xml:space="preserve">If denied, an email </w:t>
      </w:r>
      <w:r w:rsidR="00CB4D5A" w:rsidRPr="1047198E">
        <w:rPr>
          <w:szCs w:val="22"/>
        </w:rPr>
        <w:t xml:space="preserve">will </w:t>
      </w:r>
      <w:r w:rsidRPr="1047198E">
        <w:rPr>
          <w:szCs w:val="22"/>
        </w:rPr>
        <w:t>be sent to the provider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>stating</w:t>
      </w:r>
      <w:r w:rsidR="00833435" w:rsidRPr="1047198E">
        <w:rPr>
          <w:szCs w:val="22"/>
        </w:rPr>
        <w:t xml:space="preserve"> </w:t>
      </w:r>
      <w:r w:rsidRPr="1047198E">
        <w:rPr>
          <w:szCs w:val="22"/>
        </w:rPr>
        <w:t xml:space="preserve">that their request for a </w:t>
      </w:r>
      <w:r w:rsidR="2FB98DCF" w:rsidRPr="1047198E">
        <w:rPr>
          <w:szCs w:val="22"/>
        </w:rPr>
        <w:t>special payment</w:t>
      </w:r>
      <w:r w:rsidRPr="1047198E">
        <w:rPr>
          <w:szCs w:val="22"/>
        </w:rPr>
        <w:t xml:space="preserve"> has been denied.</w:t>
      </w:r>
    </w:p>
    <w:p w14:paraId="3DD28CA4" w14:textId="08544D4E" w:rsidR="006F1F68" w:rsidRPr="006A5D12" w:rsidRDefault="006F1F68" w:rsidP="007D2572">
      <w:pPr>
        <w:pStyle w:val="Heading2"/>
      </w:pPr>
      <w:bookmarkStart w:id="20" w:name="_Toc220934978"/>
      <w:r>
        <w:t>Payment</w:t>
      </w:r>
      <w:bookmarkEnd w:id="20"/>
    </w:p>
    <w:p w14:paraId="4238A346" w14:textId="5D2E05E4" w:rsidR="00924974" w:rsidRPr="006A5D12" w:rsidRDefault="00924974" w:rsidP="006A5D12">
      <w:pPr>
        <w:rPr>
          <w:szCs w:val="22"/>
        </w:rPr>
      </w:pPr>
      <w:r w:rsidRPr="1047198E">
        <w:rPr>
          <w:szCs w:val="22"/>
        </w:rPr>
        <w:t xml:space="preserve">If approved, </w:t>
      </w:r>
      <w:r w:rsidR="00CB4D5A" w:rsidRPr="1047198E">
        <w:rPr>
          <w:szCs w:val="22"/>
        </w:rPr>
        <w:t xml:space="preserve">the </w:t>
      </w:r>
      <w:r w:rsidR="00DA5E17" w:rsidRPr="1047198E">
        <w:rPr>
          <w:szCs w:val="22"/>
        </w:rPr>
        <w:t xml:space="preserve">approval notification </w:t>
      </w:r>
      <w:r w:rsidRPr="1047198E">
        <w:rPr>
          <w:szCs w:val="22"/>
        </w:rPr>
        <w:t xml:space="preserve">email will include the following information about the providers </w:t>
      </w:r>
      <w:r w:rsidR="3B716D66" w:rsidRPr="1047198E">
        <w:rPr>
          <w:szCs w:val="22"/>
        </w:rPr>
        <w:t>special payments</w:t>
      </w:r>
      <w:r w:rsidRPr="1047198E">
        <w:rPr>
          <w:szCs w:val="22"/>
        </w:rPr>
        <w:t>:</w:t>
      </w:r>
    </w:p>
    <w:p w14:paraId="7925DF83" w14:textId="054B87A1" w:rsidR="00924974" w:rsidRPr="006A5D12" w:rsidRDefault="00DA5E17" w:rsidP="000269B4">
      <w:pPr>
        <w:pStyle w:val="ListBullet"/>
      </w:pPr>
      <w:r w:rsidRPr="1047198E">
        <w:t>a</w:t>
      </w:r>
      <w:r w:rsidR="00924974" w:rsidRPr="1047198E">
        <w:t xml:space="preserve">mount of </w:t>
      </w:r>
      <w:r w:rsidR="19000130" w:rsidRPr="1047198E">
        <w:t>special payment</w:t>
      </w:r>
    </w:p>
    <w:p w14:paraId="45029DA2" w14:textId="56817592" w:rsidR="00924974" w:rsidRPr="006A5D12" w:rsidRDefault="00DA5E17" w:rsidP="000269B4">
      <w:pPr>
        <w:pStyle w:val="ListBullet"/>
      </w:pPr>
      <w:r w:rsidRPr="1047198E">
        <w:t xml:space="preserve">the </w:t>
      </w:r>
      <w:r w:rsidR="00924974" w:rsidRPr="1047198E">
        <w:t>Service Delivery Branch</w:t>
      </w:r>
      <w:r w:rsidRPr="1047198E">
        <w:t xml:space="preserve"> and</w:t>
      </w:r>
      <w:r w:rsidR="00924974" w:rsidRPr="1047198E">
        <w:t xml:space="preserve"> NAPS ID</w:t>
      </w:r>
      <w:r w:rsidRPr="1047198E">
        <w:t xml:space="preserve"> for </w:t>
      </w:r>
      <w:r w:rsidR="00575F33" w:rsidRPr="1047198E">
        <w:t xml:space="preserve">the </w:t>
      </w:r>
      <w:r w:rsidR="11606E21" w:rsidRPr="1047198E">
        <w:t>special payment</w:t>
      </w:r>
    </w:p>
    <w:p w14:paraId="37C7FA97" w14:textId="730DD302" w:rsidR="00924974" w:rsidRPr="006A5D12" w:rsidRDefault="00575F33" w:rsidP="000269B4">
      <w:pPr>
        <w:pStyle w:val="ListBullet"/>
      </w:pPr>
      <w:r w:rsidRPr="1047198E">
        <w:t>the p</w:t>
      </w:r>
      <w:r w:rsidR="00924974" w:rsidRPr="1047198E">
        <w:t>ayment type</w:t>
      </w:r>
      <w:r w:rsidRPr="1047198E">
        <w:t xml:space="preserve"> will be recorded as a </w:t>
      </w:r>
      <w:r w:rsidRPr="000269B4">
        <w:rPr>
          <w:rStyle w:val="Strong"/>
        </w:rPr>
        <w:t>r</w:t>
      </w:r>
      <w:r w:rsidR="00924974" w:rsidRPr="000269B4">
        <w:rPr>
          <w:rStyle w:val="Strong"/>
        </w:rPr>
        <w:t>ecoverable payment</w:t>
      </w:r>
      <w:r w:rsidR="00924974" w:rsidRPr="1047198E">
        <w:t xml:space="preserve"> </w:t>
      </w:r>
      <w:r w:rsidRPr="1047198E">
        <w:t>–</w:t>
      </w:r>
      <w:r w:rsidR="00924974" w:rsidRPr="1047198E">
        <w:t xml:space="preserve"> th</w:t>
      </w:r>
      <w:r w:rsidRPr="1047198E">
        <w:t xml:space="preserve">e </w:t>
      </w:r>
      <w:r w:rsidR="3F2B9228" w:rsidRPr="1047198E">
        <w:t>special payment</w:t>
      </w:r>
      <w:r w:rsidR="00924974" w:rsidRPr="1047198E">
        <w:t xml:space="preserve"> will be automatically offset against future Support at Home claims for the same </w:t>
      </w:r>
      <w:r w:rsidR="00440498" w:rsidRPr="1047198E">
        <w:t>Service Delivery Branch and NAPS ID</w:t>
      </w:r>
    </w:p>
    <w:p w14:paraId="3EE99103" w14:textId="663CAAAC" w:rsidR="00924974" w:rsidRPr="006A5D12" w:rsidRDefault="00E31A9C" w:rsidP="000269B4">
      <w:pPr>
        <w:pStyle w:val="ListBullet"/>
      </w:pPr>
      <w:r>
        <w:t>the p</w:t>
      </w:r>
      <w:r w:rsidR="00924974" w:rsidRPr="006A5D12">
        <w:t>ayment timing</w:t>
      </w:r>
      <w:r>
        <w:t xml:space="preserve"> will outline that</w:t>
      </w:r>
      <w:r w:rsidR="00924974" w:rsidRPr="006A5D12">
        <w:t xml:space="preserve"> Services Australia will make payment to </w:t>
      </w:r>
      <w:r>
        <w:t xml:space="preserve">the </w:t>
      </w:r>
      <w:r w:rsidR="00924974" w:rsidRPr="006A5D12">
        <w:t xml:space="preserve">registered account </w:t>
      </w:r>
      <w:r w:rsidR="00585450">
        <w:t xml:space="preserve">(for the Service Delivery Branch and NAPS ID) </w:t>
      </w:r>
      <w:r w:rsidR="00924974" w:rsidRPr="006A5D12">
        <w:t>within 72 hours</w:t>
      </w:r>
      <w:r w:rsidR="00BD394D">
        <w:t xml:space="preserve"> (business days).</w:t>
      </w:r>
    </w:p>
    <w:p w14:paraId="65AF1580" w14:textId="69CE3015" w:rsidR="00924974" w:rsidRPr="000269B4" w:rsidRDefault="00585450" w:rsidP="000269B4">
      <w:r w:rsidRPr="000269B4">
        <w:rPr>
          <w:rFonts w:eastAsiaTheme="majorEastAsia"/>
        </w:rPr>
        <w:t xml:space="preserve">Note: </w:t>
      </w:r>
      <w:r w:rsidRPr="000269B4">
        <w:rPr>
          <w:rStyle w:val="Strong"/>
          <w:rFonts w:eastAsiaTheme="majorEastAsia"/>
        </w:rPr>
        <w:t xml:space="preserve">A </w:t>
      </w:r>
      <w:r w:rsidR="09BDBEF4" w:rsidRPr="000269B4">
        <w:rPr>
          <w:rStyle w:val="Strong"/>
          <w:rFonts w:eastAsiaTheme="majorEastAsia"/>
        </w:rPr>
        <w:t>special payment</w:t>
      </w:r>
      <w:r w:rsidR="00924974" w:rsidRPr="000269B4">
        <w:rPr>
          <w:rStyle w:val="Strong"/>
          <w:rFonts w:eastAsiaTheme="majorEastAsia"/>
        </w:rPr>
        <w:t xml:space="preserve"> is</w:t>
      </w:r>
      <w:r w:rsidR="00833435" w:rsidRPr="000269B4">
        <w:rPr>
          <w:rStyle w:val="Strong"/>
          <w:rFonts w:eastAsiaTheme="majorEastAsia"/>
        </w:rPr>
        <w:t xml:space="preserve"> </w:t>
      </w:r>
      <w:r w:rsidR="00924974" w:rsidRPr="000269B4">
        <w:rPr>
          <w:rStyle w:val="Strong"/>
          <w:rFonts w:eastAsiaTheme="majorEastAsia"/>
        </w:rPr>
        <w:t>not</w:t>
      </w:r>
      <w:r w:rsidR="00833435" w:rsidRPr="000269B4">
        <w:rPr>
          <w:rStyle w:val="Strong"/>
          <w:rFonts w:eastAsiaTheme="majorEastAsia"/>
        </w:rPr>
        <w:t xml:space="preserve"> </w:t>
      </w:r>
      <w:r w:rsidR="00924974" w:rsidRPr="000269B4">
        <w:rPr>
          <w:rStyle w:val="Strong"/>
          <w:rFonts w:eastAsiaTheme="majorEastAsia"/>
        </w:rPr>
        <w:t>a claim.</w:t>
      </w:r>
      <w:r w:rsidR="00833435" w:rsidRPr="000269B4">
        <w:rPr>
          <w:rStyle w:val="Strong"/>
          <w:rFonts w:eastAsiaTheme="majorEastAsia"/>
        </w:rPr>
        <w:t xml:space="preserve"> </w:t>
      </w:r>
      <w:r w:rsidR="00141ABC" w:rsidRPr="000269B4">
        <w:rPr>
          <w:rStyle w:val="Strong"/>
          <w:rFonts w:eastAsiaTheme="majorEastAsia"/>
        </w:rPr>
        <w:t>Once able</w:t>
      </w:r>
      <w:r w:rsidR="00141ABC" w:rsidRPr="000269B4">
        <w:rPr>
          <w:rFonts w:eastAsiaTheme="majorEastAsia"/>
        </w:rPr>
        <w:t>, p</w:t>
      </w:r>
      <w:r w:rsidR="00924974" w:rsidRPr="000269B4">
        <w:rPr>
          <w:rFonts w:eastAsiaTheme="majorEastAsia"/>
        </w:rPr>
        <w:t xml:space="preserve">roviders must </w:t>
      </w:r>
      <w:r w:rsidR="00141ABC" w:rsidRPr="000269B4">
        <w:rPr>
          <w:rFonts w:eastAsiaTheme="majorEastAsia"/>
        </w:rPr>
        <w:t>resume</w:t>
      </w:r>
      <w:r w:rsidR="00924974" w:rsidRPr="000269B4">
        <w:rPr>
          <w:rFonts w:eastAsiaTheme="majorEastAsia"/>
        </w:rPr>
        <w:t xml:space="preserve"> itemised Support at Home claim</w:t>
      </w:r>
      <w:r w:rsidR="00141ABC" w:rsidRPr="000269B4">
        <w:rPr>
          <w:rFonts w:eastAsiaTheme="majorEastAsia"/>
        </w:rPr>
        <w:t xml:space="preserve">ing, </w:t>
      </w:r>
      <w:r w:rsidR="00924974" w:rsidRPr="000269B4">
        <w:rPr>
          <w:rFonts w:eastAsiaTheme="majorEastAsia"/>
        </w:rPr>
        <w:t xml:space="preserve">for </w:t>
      </w:r>
      <w:r w:rsidR="00141ABC" w:rsidRPr="000269B4">
        <w:rPr>
          <w:rFonts w:eastAsiaTheme="majorEastAsia"/>
        </w:rPr>
        <w:t>all</w:t>
      </w:r>
      <w:r w:rsidR="00924974" w:rsidRPr="000269B4">
        <w:rPr>
          <w:rFonts w:eastAsiaTheme="majorEastAsia"/>
        </w:rPr>
        <w:t xml:space="preserve"> relevant period</w:t>
      </w:r>
      <w:r w:rsidR="00141ABC" w:rsidRPr="000269B4">
        <w:rPr>
          <w:rFonts w:eastAsiaTheme="majorEastAsia"/>
        </w:rPr>
        <w:t>s,</w:t>
      </w:r>
      <w:r w:rsidR="00924974" w:rsidRPr="000269B4">
        <w:rPr>
          <w:rFonts w:eastAsiaTheme="majorEastAsia"/>
        </w:rPr>
        <w:t xml:space="preserve"> through the </w:t>
      </w:r>
      <w:r w:rsidR="00141ABC" w:rsidRPr="000269B4">
        <w:rPr>
          <w:rFonts w:eastAsiaTheme="majorEastAsia"/>
        </w:rPr>
        <w:t>ACPP</w:t>
      </w:r>
      <w:r w:rsidR="00924974" w:rsidRPr="000269B4">
        <w:rPr>
          <w:rFonts w:eastAsiaTheme="majorEastAsia"/>
        </w:rPr>
        <w:t xml:space="preserve"> or their integrated B2G software.</w:t>
      </w:r>
    </w:p>
    <w:p w14:paraId="520941F2" w14:textId="08C280F3" w:rsidR="00924974" w:rsidRPr="000269B4" w:rsidRDefault="00924974" w:rsidP="000269B4">
      <w:r w:rsidRPr="000269B4">
        <w:rPr>
          <w:rFonts w:eastAsiaTheme="majorEastAsia"/>
        </w:rPr>
        <w:t>Providers must</w:t>
      </w:r>
      <w:r w:rsidR="00833435" w:rsidRPr="000269B4">
        <w:rPr>
          <w:rFonts w:eastAsiaTheme="majorEastAsia"/>
        </w:rPr>
        <w:t xml:space="preserve"> </w:t>
      </w:r>
      <w:r w:rsidRPr="000269B4">
        <w:rPr>
          <w:rFonts w:eastAsiaTheme="majorEastAsia"/>
        </w:rPr>
        <w:t>retain</w:t>
      </w:r>
      <w:r w:rsidR="00833435" w:rsidRPr="000269B4">
        <w:rPr>
          <w:rFonts w:eastAsiaTheme="majorEastAsia"/>
        </w:rPr>
        <w:t xml:space="preserve"> </w:t>
      </w:r>
      <w:r w:rsidRPr="000269B4">
        <w:rPr>
          <w:rFonts w:eastAsiaTheme="majorEastAsia"/>
        </w:rPr>
        <w:t>evidence for</w:t>
      </w:r>
      <w:r w:rsidR="00833435" w:rsidRPr="000269B4">
        <w:rPr>
          <w:rFonts w:eastAsiaTheme="majorEastAsia"/>
        </w:rPr>
        <w:t xml:space="preserve"> </w:t>
      </w:r>
      <w:r w:rsidR="74DFFED2" w:rsidRPr="000269B4">
        <w:rPr>
          <w:rFonts w:eastAsiaTheme="majorEastAsia"/>
        </w:rPr>
        <w:t>s</w:t>
      </w:r>
      <w:r w:rsidR="4417F64E" w:rsidRPr="000269B4">
        <w:rPr>
          <w:rFonts w:eastAsiaTheme="majorEastAsia"/>
        </w:rPr>
        <w:t>pecial payments</w:t>
      </w:r>
      <w:r w:rsidRPr="000269B4">
        <w:rPr>
          <w:rFonts w:eastAsiaTheme="majorEastAsia"/>
        </w:rPr>
        <w:t xml:space="preserve"> and claiming</w:t>
      </w:r>
      <w:r w:rsidR="00833435" w:rsidRPr="000269B4">
        <w:rPr>
          <w:rFonts w:eastAsiaTheme="majorEastAsia"/>
        </w:rPr>
        <w:t xml:space="preserve"> </w:t>
      </w:r>
      <w:r w:rsidRPr="000269B4">
        <w:rPr>
          <w:rFonts w:eastAsiaTheme="majorEastAsia"/>
        </w:rPr>
        <w:t>exceptions.</w:t>
      </w:r>
    </w:p>
    <w:p w14:paraId="19F0CEB7" w14:textId="735A9DE2" w:rsidR="00924974" w:rsidRPr="00B93660" w:rsidRDefault="00924974" w:rsidP="00B93660">
      <w:pPr>
        <w:pStyle w:val="Heading2"/>
      </w:pPr>
      <w:bookmarkStart w:id="21" w:name="_Toc220934979"/>
      <w:r w:rsidRPr="00B93660">
        <w:t>Provider resumes online claiming</w:t>
      </w:r>
      <w:bookmarkEnd w:id="21"/>
    </w:p>
    <w:p w14:paraId="4E902623" w14:textId="02390EF4" w:rsidR="00924974" w:rsidRPr="00792F80" w:rsidRDefault="00924974" w:rsidP="00792F80">
      <w:pPr>
        <w:pStyle w:val="paragraph"/>
        <w:spacing w:before="120" w:beforeAutospacing="0" w:after="120" w:afterAutospacing="0" w:line="276" w:lineRule="auto"/>
        <w:textAlignment w:val="baseline"/>
        <w:rPr>
          <w:rFonts w:ascii="Arial" w:hAnsi="Arial" w:cs="Arial"/>
          <w:color w:val="1E1545" w:themeColor="text1"/>
          <w:szCs w:val="22"/>
        </w:rPr>
      </w:pPr>
      <w:r w:rsidRPr="00792F80">
        <w:rPr>
          <w:rFonts w:ascii="Arial" w:hAnsi="Arial" w:cs="Arial"/>
          <w:color w:val="1E1545" w:themeColor="text1"/>
          <w:szCs w:val="22"/>
        </w:rPr>
        <w:t xml:space="preserve">Once able, the provider will need to resume online claiming via the </w:t>
      </w:r>
      <w:hyperlink r:id="rId20" w:history="1">
        <w:r w:rsidR="0050666C">
          <w:rPr>
            <w:rStyle w:val="Hyperlink"/>
            <w:rFonts w:ascii="Arial" w:hAnsi="Arial" w:cs="Arial"/>
            <w:szCs w:val="22"/>
          </w:rPr>
          <w:t>Aged Care Provider Portal</w:t>
        </w:r>
      </w:hyperlink>
      <w:r w:rsidRPr="00792F80">
        <w:rPr>
          <w:rFonts w:ascii="Arial" w:hAnsi="Arial" w:cs="Arial"/>
          <w:color w:val="1E1545" w:themeColor="text1"/>
          <w:szCs w:val="22"/>
        </w:rPr>
        <w:t xml:space="preserve"> or </w:t>
      </w:r>
      <w:hyperlink r:id="rId21" w:history="1">
        <w:r w:rsidR="00711A37">
          <w:rPr>
            <w:rStyle w:val="Hyperlink"/>
            <w:rFonts w:ascii="Arial" w:hAnsi="Arial" w:cs="Arial"/>
            <w:szCs w:val="22"/>
            <w:lang w:val="en-US"/>
          </w:rPr>
          <w:t xml:space="preserve">integrated </w:t>
        </w:r>
        <w:r w:rsidR="009F5244" w:rsidRPr="009F5244">
          <w:rPr>
            <w:rStyle w:val="Hyperlink"/>
            <w:rFonts w:ascii="Arial" w:hAnsi="Arial" w:cs="Arial"/>
            <w:szCs w:val="22"/>
            <w:lang w:val="en-US"/>
          </w:rPr>
          <w:t>software</w:t>
        </w:r>
      </w:hyperlink>
      <w:r w:rsidR="009F5244" w:rsidRPr="009F5244">
        <w:rPr>
          <w:rFonts w:ascii="Arial" w:hAnsi="Arial" w:cs="Arial"/>
          <w:color w:val="1E1545" w:themeColor="text1"/>
          <w:szCs w:val="22"/>
          <w:lang w:val="en-US"/>
        </w:rPr>
        <w:t>.</w:t>
      </w:r>
    </w:p>
    <w:p w14:paraId="165DFD4D" w14:textId="6A8ACA0B" w:rsidR="00924974" w:rsidRPr="00792F80" w:rsidRDefault="00924974" w:rsidP="1047198E">
      <w:pPr>
        <w:pStyle w:val="paragraph"/>
        <w:spacing w:before="120" w:beforeAutospacing="0" w:after="120" w:afterAutospacing="0" w:line="276" w:lineRule="auto"/>
        <w:textAlignment w:val="baseline"/>
        <w:rPr>
          <w:rFonts w:ascii="Arial" w:hAnsi="Arial" w:cs="Arial"/>
          <w:color w:val="1E1545" w:themeColor="text1"/>
          <w:szCs w:val="22"/>
        </w:rPr>
      </w:pPr>
      <w:r w:rsidRPr="1047198E">
        <w:rPr>
          <w:rFonts w:ascii="Arial" w:hAnsi="Arial" w:cs="Arial"/>
          <w:color w:val="1E1545" w:themeColor="text2"/>
          <w:szCs w:val="22"/>
        </w:rPr>
        <w:t xml:space="preserve">As the </w:t>
      </w:r>
      <w:r w:rsidR="506AB46F" w:rsidRPr="1047198E">
        <w:rPr>
          <w:rFonts w:ascii="Arial" w:hAnsi="Arial" w:cs="Arial"/>
          <w:color w:val="1E1545" w:themeColor="text2"/>
          <w:szCs w:val="22"/>
        </w:rPr>
        <w:t>special payment</w:t>
      </w:r>
      <w:r w:rsidRPr="1047198E">
        <w:rPr>
          <w:rFonts w:ascii="Arial" w:hAnsi="Arial" w:cs="Arial"/>
          <w:color w:val="1E1545" w:themeColor="text2"/>
          <w:szCs w:val="22"/>
        </w:rPr>
        <w:t xml:space="preserve"> is not a claim, the provider will</w:t>
      </w:r>
      <w:r w:rsidR="00E872BF" w:rsidRPr="1047198E">
        <w:rPr>
          <w:rFonts w:ascii="Arial" w:hAnsi="Arial" w:cs="Arial"/>
          <w:color w:val="1E1545" w:themeColor="text2"/>
          <w:szCs w:val="22"/>
        </w:rPr>
        <w:t xml:space="preserve"> need to</w:t>
      </w:r>
      <w:r w:rsidRPr="1047198E">
        <w:rPr>
          <w:rFonts w:ascii="Arial" w:hAnsi="Arial" w:cs="Arial"/>
          <w:color w:val="1E1545" w:themeColor="text2"/>
          <w:szCs w:val="22"/>
        </w:rPr>
        <w:t xml:space="preserve"> </w:t>
      </w:r>
      <w:r w:rsidR="00E872BF" w:rsidRPr="1047198E">
        <w:rPr>
          <w:rFonts w:ascii="Arial" w:hAnsi="Arial" w:cs="Arial"/>
          <w:color w:val="1E1545" w:themeColor="text2"/>
          <w:szCs w:val="22"/>
        </w:rPr>
        <w:t xml:space="preserve">continue </w:t>
      </w:r>
      <w:r w:rsidRPr="1047198E">
        <w:rPr>
          <w:rFonts w:ascii="Arial" w:hAnsi="Arial" w:cs="Arial"/>
          <w:color w:val="1E1545" w:themeColor="text2"/>
          <w:szCs w:val="22"/>
        </w:rPr>
        <w:t>to submit a claim for every month that has been missed. Once the claim is submitted, Services Australia will process and offset this against the service delivery branch account.</w:t>
      </w:r>
    </w:p>
    <w:p w14:paraId="051CFDF1" w14:textId="78D470DC" w:rsidR="00924974" w:rsidRPr="00792F80" w:rsidRDefault="00924974" w:rsidP="1047198E">
      <w:pPr>
        <w:pStyle w:val="paragraph"/>
        <w:spacing w:before="120" w:beforeAutospacing="0" w:after="120" w:afterAutospacing="0" w:line="276" w:lineRule="auto"/>
        <w:textAlignment w:val="baseline"/>
        <w:rPr>
          <w:rFonts w:ascii="Arial" w:hAnsi="Arial" w:cs="Arial"/>
          <w:color w:val="1E1545" w:themeColor="text1"/>
          <w:szCs w:val="22"/>
        </w:rPr>
      </w:pPr>
      <w:r w:rsidRPr="1047198E">
        <w:rPr>
          <w:rFonts w:ascii="Arial" w:hAnsi="Arial" w:cs="Arial"/>
          <w:color w:val="1E1545" w:themeColor="text2"/>
          <w:szCs w:val="22"/>
        </w:rPr>
        <w:t xml:space="preserve">A payment for a submitted claim will only be made to the provider if the entire </w:t>
      </w:r>
      <w:r w:rsidR="7108B8BB" w:rsidRPr="1047198E">
        <w:rPr>
          <w:rFonts w:ascii="Arial" w:hAnsi="Arial" w:cs="Arial"/>
          <w:color w:val="1E1545" w:themeColor="text2"/>
          <w:szCs w:val="22"/>
        </w:rPr>
        <w:t>special payment</w:t>
      </w:r>
      <w:r w:rsidRPr="1047198E">
        <w:rPr>
          <w:rFonts w:ascii="Arial" w:hAnsi="Arial" w:cs="Arial"/>
          <w:color w:val="1E1545" w:themeColor="text2"/>
          <w:szCs w:val="22"/>
        </w:rPr>
        <w:t xml:space="preserve"> debt has been recovered.</w:t>
      </w:r>
    </w:p>
    <w:p w14:paraId="7994001E" w14:textId="652796A2" w:rsidR="00792F80" w:rsidRPr="006A5D12" w:rsidRDefault="00792F80" w:rsidP="00792F80">
      <w:pPr>
        <w:rPr>
          <w:rFonts w:cs="Arial"/>
          <w:szCs w:val="22"/>
        </w:rPr>
      </w:pPr>
      <w:r w:rsidRPr="00FB2BEC">
        <w:rPr>
          <w:rFonts w:cs="Arial"/>
          <w:szCs w:val="22"/>
        </w:rPr>
        <w:t>Note:</w:t>
      </w:r>
      <w:r w:rsidRPr="00792F80">
        <w:rPr>
          <w:rFonts w:cs="Arial"/>
          <w:szCs w:val="22"/>
        </w:rPr>
        <w:t xml:space="preserve"> Providers must finalise their claims for a quarter within 60 days of the start of the new quarter (or 60 days after the conclusion of short-term care). If a provider cannot meet this timeframe, they can request an exception to submit a late claim after day 61 of the new quarter. For more information, refer to section 16.4 of the </w:t>
      </w:r>
      <w:hyperlink r:id="rId22" w:history="1">
        <w:r w:rsidRPr="00792F80">
          <w:rPr>
            <w:rStyle w:val="Hyperlink"/>
            <w:rFonts w:cs="Arial"/>
            <w:szCs w:val="22"/>
          </w:rPr>
          <w:t>Support at Home program manual</w:t>
        </w:r>
      </w:hyperlink>
      <w:r w:rsidRPr="00792F80">
        <w:rPr>
          <w:rFonts w:cs="Arial"/>
          <w:szCs w:val="22"/>
        </w:rPr>
        <w:t>.</w:t>
      </w:r>
    </w:p>
    <w:p w14:paraId="65277D7A" w14:textId="5063E439" w:rsidR="00E65B58" w:rsidRDefault="00C973A4" w:rsidP="006A5D12">
      <w:pPr>
        <w:pStyle w:val="Heading1"/>
      </w:pPr>
      <w:bookmarkStart w:id="22" w:name="_Toc208321347"/>
      <w:bookmarkStart w:id="23" w:name="_Toc220934980"/>
      <w:r>
        <w:t>Further guidance</w:t>
      </w:r>
      <w:r w:rsidR="00E65B58">
        <w:t xml:space="preserve"> and support</w:t>
      </w:r>
      <w:bookmarkStart w:id="24" w:name="_Toc196213050"/>
      <w:bookmarkStart w:id="25" w:name="_Toc199759497"/>
      <w:bookmarkEnd w:id="22"/>
      <w:bookmarkEnd w:id="23"/>
    </w:p>
    <w:bookmarkEnd w:id="5"/>
    <w:bookmarkEnd w:id="24"/>
    <w:bookmarkEnd w:id="25"/>
    <w:p w14:paraId="2BAF7273" w14:textId="257C3878" w:rsidR="00924974" w:rsidRDefault="00AF226B" w:rsidP="000269B4">
      <w:pPr>
        <w:pStyle w:val="ListBullet"/>
      </w:pPr>
      <w:r w:rsidRPr="51EA6ACD">
        <w:t>More information on claiming and payments arrangements is in Chapter 16 of the</w:t>
      </w:r>
      <w:r w:rsidR="00924974" w:rsidRPr="51EA6ACD">
        <w:t xml:space="preserve"> </w:t>
      </w:r>
      <w:hyperlink r:id="rId23">
        <w:r w:rsidR="00924974" w:rsidRPr="51EA6ACD">
          <w:rPr>
            <w:rStyle w:val="Hyperlink"/>
            <w:szCs w:val="22"/>
          </w:rPr>
          <w:t>Support at Home program manual</w:t>
        </w:r>
      </w:hyperlink>
      <w:r w:rsidRPr="51EA6ACD">
        <w:t>.</w:t>
      </w:r>
    </w:p>
    <w:p w14:paraId="5BF5821C" w14:textId="77777777" w:rsidR="0003212C" w:rsidRPr="006A5D12" w:rsidRDefault="0003212C" w:rsidP="000269B4">
      <w:pPr>
        <w:pStyle w:val="ListBullet"/>
      </w:pPr>
      <w:hyperlink r:id="rId24" w:history="1">
        <w:r w:rsidRPr="006A5D12">
          <w:rPr>
            <w:rStyle w:val="Hyperlink"/>
            <w:szCs w:val="22"/>
          </w:rPr>
          <w:t>My Aged Care Service and Support Portal</w:t>
        </w:r>
      </w:hyperlink>
      <w:r w:rsidRPr="006A5D12">
        <w:t xml:space="preserve"> resources are available for information on how to log in to the Service and Support Portal, navigate client records and attach documents to client records.</w:t>
      </w:r>
    </w:p>
    <w:p w14:paraId="579721B8" w14:textId="272DD24D" w:rsidR="0003212C" w:rsidRPr="0003212C" w:rsidRDefault="0003212C" w:rsidP="000269B4">
      <w:pPr>
        <w:pStyle w:val="ListBullet"/>
      </w:pPr>
      <w:r w:rsidRPr="006A5D12">
        <w:t xml:space="preserve">There </w:t>
      </w:r>
      <w:r>
        <w:t>is</w:t>
      </w:r>
      <w:r w:rsidRPr="006A5D12">
        <w:t xml:space="preserve"> further information and guidance materials available on the </w:t>
      </w:r>
      <w:hyperlink r:id="rId25" w:history="1">
        <w:r w:rsidRPr="006A5D12">
          <w:rPr>
            <w:rStyle w:val="Hyperlink"/>
            <w:szCs w:val="22"/>
          </w:rPr>
          <w:t>Health Data Portal website</w:t>
        </w:r>
      </w:hyperlink>
      <w:r w:rsidRPr="006A5D12">
        <w:t xml:space="preserve"> via the </w:t>
      </w:r>
      <w:hyperlink r:id="rId26" w:history="1">
        <w:r w:rsidRPr="006A5D12">
          <w:rPr>
            <w:rStyle w:val="Hyperlink"/>
            <w:szCs w:val="22"/>
          </w:rPr>
          <w:t>User Help pages.</w:t>
        </w:r>
      </w:hyperlink>
    </w:p>
    <w:p w14:paraId="39482C9F" w14:textId="2A862D6A" w:rsidR="006F653E" w:rsidRPr="006A5D12" w:rsidRDefault="0003212C" w:rsidP="000269B4">
      <w:pPr>
        <w:pStyle w:val="ListBullet"/>
      </w:pPr>
      <w:r>
        <w:t xml:space="preserve">Contact </w:t>
      </w:r>
      <w:r w:rsidR="00924974" w:rsidRPr="006A5D12">
        <w:t xml:space="preserve">My Aged Care </w:t>
      </w:r>
      <w:r w:rsidR="00640E2C" w:rsidRPr="006A5D12">
        <w:t xml:space="preserve">service provider and assessor line </w:t>
      </w:r>
      <w:hyperlink r:id="rId27" w:history="1">
        <w:r w:rsidR="00640E2C" w:rsidRPr="006A5D12">
          <w:rPr>
            <w:rStyle w:val="Hyperlink"/>
            <w:szCs w:val="22"/>
          </w:rPr>
          <w:t>1800 836 799</w:t>
        </w:r>
      </w:hyperlink>
    </w:p>
    <w:p w14:paraId="11B3ECFF" w14:textId="01AF46B9" w:rsidR="00640E2C" w:rsidRPr="00640E2C" w:rsidRDefault="00924974" w:rsidP="000269B4">
      <w:pPr>
        <w:pStyle w:val="ListBullet"/>
      </w:pPr>
      <w:r w:rsidRPr="51EA6ACD">
        <w:t xml:space="preserve">The department’s </w:t>
      </w:r>
      <w:hyperlink r:id="rId28">
        <w:r w:rsidRPr="51EA6ACD">
          <w:rPr>
            <w:rStyle w:val="Hyperlink"/>
            <w:szCs w:val="22"/>
          </w:rPr>
          <w:t>Local Network</w:t>
        </w:r>
      </w:hyperlink>
      <w:r w:rsidRPr="51EA6ACD">
        <w:t xml:space="preserve"> operates from every capital city and nine regional sites around the county. Providers are encouraged to continue to reach out to their </w:t>
      </w:r>
      <w:hyperlink r:id="rId29">
        <w:r w:rsidRPr="51EA6ACD">
          <w:rPr>
            <w:rStyle w:val="Hyperlink"/>
            <w:szCs w:val="22"/>
          </w:rPr>
          <w:t>local contacts</w:t>
        </w:r>
      </w:hyperlink>
      <w:r w:rsidRPr="51EA6ACD">
        <w:t xml:space="preserve"> to discuss how the Local Network can he</w:t>
      </w:r>
      <w:r w:rsidR="00D37A48" w:rsidRPr="51EA6ACD">
        <w:t>lp.</w:t>
      </w:r>
    </w:p>
    <w:sectPr w:rsidR="00640E2C" w:rsidRPr="00640E2C" w:rsidSect="00BC7660">
      <w:headerReference w:type="default" r:id="rId30"/>
      <w:footerReference w:type="default" r:id="rId31"/>
      <w:pgSz w:w="11906" w:h="16838"/>
      <w:pgMar w:top="1701" w:right="1418" w:bottom="1418" w:left="1418" w:header="709" w:footer="3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84ED07" w14:textId="77777777" w:rsidR="00843E8C" w:rsidRDefault="00843E8C" w:rsidP="00934368">
      <w:r>
        <w:separator/>
      </w:r>
    </w:p>
    <w:p w14:paraId="3085E588" w14:textId="77777777" w:rsidR="00843E8C" w:rsidRDefault="00843E8C" w:rsidP="00934368"/>
  </w:endnote>
  <w:endnote w:type="continuationSeparator" w:id="0">
    <w:p w14:paraId="33CEB68B" w14:textId="77777777" w:rsidR="00843E8C" w:rsidRDefault="00843E8C" w:rsidP="00934368">
      <w:r>
        <w:continuationSeparator/>
      </w:r>
    </w:p>
    <w:p w14:paraId="1C3DB290" w14:textId="77777777" w:rsidR="00843E8C" w:rsidRDefault="00843E8C" w:rsidP="00934368"/>
  </w:endnote>
  <w:endnote w:type="continuationNotice" w:id="1">
    <w:p w14:paraId="15C13003" w14:textId="77777777" w:rsidR="00843E8C" w:rsidRDefault="00843E8C" w:rsidP="0093436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xima Nova">
    <w:altName w:val="Tahoma"/>
    <w:panose1 w:val="00000000000000000000"/>
    <w:charset w:val="4D"/>
    <w:family w:val="auto"/>
    <w:notTrueType/>
    <w:pitch w:val="variable"/>
    <w:sig w:usb0="800000AF" w:usb1="5000E0FB" w:usb2="00000000" w:usb3="00000000" w:csb0="000001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DAF644" w14:textId="309B467C" w:rsidR="00627385" w:rsidRPr="00386805" w:rsidRDefault="00B60499" w:rsidP="00386805">
    <w:pPr>
      <w:pStyle w:val="Footer"/>
      <w:jc w:val="left"/>
    </w:pPr>
    <w:r>
      <w:rPr>
        <w:b/>
        <w:bCs/>
        <w:noProof/>
        <w:sz w:val="21"/>
        <w:szCs w:val="21"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4FEBC55C" wp14:editId="22FF2AB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09600" cy="485775"/>
              <wp:effectExtent l="0" t="0" r="0" b="0"/>
              <wp:wrapNone/>
              <wp:docPr id="1256141501" name="Text Box 1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85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1D8845D" w14:textId="7A5ACF27" w:rsidR="00B60499" w:rsidRPr="00B60499" w:rsidRDefault="00B60499" w:rsidP="00B60499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</w:rPr>
                          </w:pPr>
                          <w:r w:rsidRPr="00B60499">
                            <w:rPr>
                              <w:rFonts w:ascii="Aptos" w:eastAsia="Aptos" w:hAnsi="Aptos" w:cs="Aptos"/>
                              <w:noProof/>
                              <w:color w:val="FF000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EBC55C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7" type="#_x0000_t202" alt="OFFICIAL" style="position:absolute;margin-left:0;margin-top:0;width:48pt;height:38.2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" filled="f" stroked="f">
              <v:textbox style="mso-fit-shape-to-text:t" inset="0,0,0,15pt">
                <w:txbxContent>
                  <w:p w14:paraId="51D8845D" w14:textId="7A5ACF27" w:rsidR="00B60499" w:rsidRPr="00B60499" w:rsidRDefault="00B60499" w:rsidP="00B60499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</w:rPr>
                    </w:pPr>
                    <w:r w:rsidRPr="00B60499">
                      <w:rPr>
                        <w:rFonts w:ascii="Aptos" w:eastAsia="Aptos" w:hAnsi="Aptos" w:cs="Aptos"/>
                        <w:noProof/>
                        <w:color w:val="FF000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386805" w:rsidRPr="00386805">
      <w:rPr>
        <w:b/>
        <w:bCs/>
        <w:sz w:val="21"/>
        <w:szCs w:val="21"/>
      </w:rPr>
      <w:fldChar w:fldCharType="begin"/>
    </w:r>
    <w:r w:rsidR="00386805" w:rsidRPr="00386805">
      <w:rPr>
        <w:b/>
        <w:bCs/>
        <w:sz w:val="21"/>
        <w:szCs w:val="21"/>
      </w:rPr>
      <w:instrText xml:space="preserve"> PAGE   \* MERGEFORMAT </w:instrText>
    </w:r>
    <w:r w:rsidR="00386805" w:rsidRPr="00386805">
      <w:rPr>
        <w:b/>
        <w:bCs/>
        <w:sz w:val="21"/>
        <w:szCs w:val="21"/>
      </w:rPr>
      <w:fldChar w:fldCharType="separate"/>
    </w:r>
    <w:r w:rsidR="00386805">
      <w:rPr>
        <w:b/>
        <w:bCs/>
        <w:sz w:val="21"/>
        <w:szCs w:val="21"/>
      </w:rPr>
      <w:t>2</w:t>
    </w:r>
    <w:r w:rsidR="00386805" w:rsidRPr="00386805">
      <w:rPr>
        <w:b/>
        <w:bCs/>
        <w:noProof/>
        <w:sz w:val="21"/>
        <w:szCs w:val="21"/>
      </w:rPr>
      <w:fldChar w:fldCharType="end"/>
    </w:r>
    <w:r w:rsidR="00386805">
      <w:rPr>
        <w:b/>
        <w:bCs/>
        <w:noProof/>
        <w:sz w:val="21"/>
        <w:szCs w:val="21"/>
      </w:rPr>
      <w:t xml:space="preserve">  </w:t>
    </w:r>
    <w:r w:rsidR="000C2D1E">
      <w:rPr>
        <w:sz w:val="21"/>
        <w:szCs w:val="21"/>
      </w:rPr>
      <w:t>Disability Support for Older Australians</w:t>
    </w:r>
    <w:r w:rsidR="00386805" w:rsidRPr="009B5601">
      <w:rPr>
        <w:color w:val="1E1545" w:themeColor="text1"/>
        <w:sz w:val="21"/>
        <w:szCs w:val="21"/>
      </w:rPr>
      <w:t xml:space="preserve"> | </w:t>
    </w:r>
    <w:r w:rsidR="00386805">
      <w:rPr>
        <w:sz w:val="21"/>
        <w:szCs w:val="21"/>
      </w:rPr>
      <w:t>Section title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0EB8FC" w14:textId="0A0AD5CC" w:rsidR="000A4C3C" w:rsidRPr="00833435" w:rsidRDefault="1047198E" w:rsidP="00833435">
    <w:pPr>
      <w:pStyle w:val="Footer"/>
      <w:jc w:val="left"/>
      <w:rPr>
        <w:color w:val="1E1545"/>
        <w:sz w:val="21"/>
        <w:szCs w:val="21"/>
      </w:rPr>
    </w:pPr>
    <w:r w:rsidRPr="1047198E">
      <w:rPr>
        <w:color w:val="1E1545" w:themeColor="text2"/>
        <w:sz w:val="21"/>
        <w:szCs w:val="21"/>
      </w:rPr>
      <w:t>Support at Home Special payments - Guidance for providers</w:t>
    </w:r>
    <w:r w:rsidR="007E173C">
      <w:tab/>
    </w:r>
    <w:sdt>
      <w:sdtPr>
        <w:rPr>
          <w:color w:val="1E1545" w:themeColor="text2"/>
          <w:sz w:val="21"/>
          <w:szCs w:val="21"/>
        </w:rPr>
        <w:id w:val="-44384871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7E173C" w:rsidRPr="1047198E">
          <w:rPr>
            <w:b/>
            <w:bCs/>
            <w:color w:val="1E1545" w:themeColor="text2"/>
            <w:sz w:val="21"/>
            <w:szCs w:val="21"/>
          </w:rPr>
          <w:fldChar w:fldCharType="begin"/>
        </w:r>
        <w:r w:rsidR="007E173C" w:rsidRPr="1047198E">
          <w:rPr>
            <w:b/>
            <w:bCs/>
            <w:color w:val="1E1545" w:themeColor="text2"/>
            <w:sz w:val="21"/>
            <w:szCs w:val="21"/>
          </w:rPr>
          <w:instrText xml:space="preserve"> PAGE   \* MERGEFORMAT </w:instrText>
        </w:r>
        <w:r w:rsidR="007E173C" w:rsidRPr="1047198E">
          <w:rPr>
            <w:b/>
            <w:bCs/>
            <w:color w:val="1E1545" w:themeColor="text2"/>
            <w:sz w:val="21"/>
            <w:szCs w:val="21"/>
          </w:rPr>
          <w:fldChar w:fldCharType="separate"/>
        </w:r>
        <w:r w:rsidRPr="1047198E">
          <w:rPr>
            <w:b/>
            <w:bCs/>
            <w:color w:val="1E1545" w:themeColor="text2"/>
            <w:sz w:val="21"/>
            <w:szCs w:val="21"/>
          </w:rPr>
          <w:t>50</w:t>
        </w:r>
        <w:r w:rsidR="007E173C" w:rsidRPr="1047198E">
          <w:rPr>
            <w:b/>
            <w:bCs/>
            <w:color w:val="1E1545" w:themeColor="text2"/>
            <w:sz w:val="21"/>
            <w:szCs w:val="21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BB5E34" w14:textId="19320860" w:rsidR="00627385" w:rsidRDefault="00D53699" w:rsidP="00627385">
    <w:pPr>
      <w:tabs>
        <w:tab w:val="right" w:pos="9072"/>
      </w:tabs>
    </w:pPr>
    <w:r w:rsidRPr="0087555A">
      <w:rPr>
        <w:noProof/>
        <w:color w:val="94B5D2"/>
        <w:lang w:eastAsia="en-AU"/>
      </w:rPr>
      <w:drawing>
        <wp:anchor distT="0" distB="0" distL="114300" distR="114300" simplePos="0" relativeHeight="251658241" behindDoc="0" locked="0" layoutInCell="1" allowOverlap="1" wp14:anchorId="15FF94B4" wp14:editId="0A6DF7AC">
          <wp:simplePos x="0" y="0"/>
          <wp:positionH relativeFrom="column">
            <wp:posOffset>-901065</wp:posOffset>
          </wp:positionH>
          <wp:positionV relativeFrom="paragraph">
            <wp:posOffset>-4034708</wp:posOffset>
          </wp:positionV>
          <wp:extent cx="7574507" cy="199800"/>
          <wp:effectExtent l="0" t="0" r="0" b="0"/>
          <wp:wrapNone/>
          <wp:docPr id="937483985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37597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3793" b="64339"/>
                  <a:stretch/>
                </pic:blipFill>
                <pic:spPr bwMode="auto">
                  <a:xfrm>
                    <a:off x="0" y="0"/>
                    <a:ext cx="7574507" cy="199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071B7">
      <w:t>Version</w:t>
    </w:r>
    <w:r w:rsidR="008A47CD">
      <w:t xml:space="preserve"> 1.0</w:t>
    </w:r>
    <w:r w:rsidR="008D3050">
      <w:t xml:space="preserve"> </w:t>
    </w:r>
    <w:r w:rsidR="00627385">
      <w:tab/>
    </w:r>
    <w:r w:rsidR="0019223C">
      <w:t xml:space="preserve">February </w:t>
    </w:r>
    <w:r w:rsidR="008A47CD">
      <w:t>202</w:t>
    </w:r>
    <w:r w:rsidR="00083552">
      <w:t>6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B82CA" w14:textId="2190D3A9" w:rsidR="00BF50B6" w:rsidRPr="00DC3A7F" w:rsidRDefault="2AD49BB6" w:rsidP="00A724C9">
    <w:pPr>
      <w:pStyle w:val="Footer"/>
    </w:pPr>
    <w:r>
      <w:t>S</w:t>
    </w:r>
    <w:r w:rsidR="00C623A2">
      <w:t>upport at Home Special payments</w:t>
    </w:r>
    <w:r>
      <w:t xml:space="preserve"> | Guidance</w:t>
    </w:r>
    <w:r w:rsidR="00C623A2">
      <w:t xml:space="preserve"> for providers</w:t>
    </w:r>
    <w:r w:rsidR="00A724C9">
      <w:tab/>
    </w:r>
    <w:sdt>
      <w:sdtPr>
        <w:id w:val="287475951"/>
        <w:docPartObj>
          <w:docPartGallery w:val="Page Numbers (Bottom of Page)"/>
          <w:docPartUnique/>
        </w:docPartObj>
      </w:sdtPr>
      <w:sdtContent>
        <w:r w:rsidR="00A724C9" w:rsidRPr="2AD49BB6">
          <w:rPr>
            <w:lang w:val="en-GB"/>
          </w:rPr>
          <w:fldChar w:fldCharType="begin"/>
        </w:r>
        <w:r w:rsidR="00A724C9">
          <w:instrText>PAGE   \* MERGEFORMAT</w:instrText>
        </w:r>
        <w:r w:rsidR="00A724C9" w:rsidRPr="2AD49BB6">
          <w:fldChar w:fldCharType="separate"/>
        </w:r>
        <w:r w:rsidRPr="2AD49BB6">
          <w:rPr>
            <w:lang w:val="en-GB"/>
          </w:rPr>
          <w:t>2</w:t>
        </w:r>
        <w:r w:rsidR="00A724C9" w:rsidRPr="2AD49BB6">
          <w:rPr>
            <w:lang w:val="en-GB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F13F4B" w14:textId="77777777" w:rsidR="00843E8C" w:rsidRDefault="00843E8C" w:rsidP="00934368">
      <w:r>
        <w:separator/>
      </w:r>
    </w:p>
    <w:p w14:paraId="2F15F810" w14:textId="77777777" w:rsidR="00843E8C" w:rsidRDefault="00843E8C" w:rsidP="00934368"/>
  </w:footnote>
  <w:footnote w:type="continuationSeparator" w:id="0">
    <w:p w14:paraId="6AB4FB19" w14:textId="77777777" w:rsidR="00843E8C" w:rsidRDefault="00843E8C" w:rsidP="00934368">
      <w:r>
        <w:continuationSeparator/>
      </w:r>
    </w:p>
    <w:p w14:paraId="3C11D8B5" w14:textId="77777777" w:rsidR="00843E8C" w:rsidRDefault="00843E8C" w:rsidP="00934368"/>
  </w:footnote>
  <w:footnote w:type="continuationNotice" w:id="1">
    <w:p w14:paraId="631468AD" w14:textId="77777777" w:rsidR="00843E8C" w:rsidRDefault="00843E8C" w:rsidP="0093436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A8D5E" w14:textId="4F5DF7F7" w:rsidR="0017690A" w:rsidRDefault="00B6049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7AF74B7" wp14:editId="603B488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09600" cy="485775"/>
              <wp:effectExtent l="0" t="0" r="0" b="9525"/>
              <wp:wrapNone/>
              <wp:docPr id="146916249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85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1832EA" w14:textId="2165FA2D" w:rsidR="00B60499" w:rsidRPr="00B60499" w:rsidRDefault="00B60499" w:rsidP="00B60499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</w:rPr>
                          </w:pPr>
                          <w:r w:rsidRPr="00B60499">
                            <w:rPr>
                              <w:rFonts w:ascii="Aptos" w:eastAsia="Aptos" w:hAnsi="Aptos" w:cs="Aptos"/>
                              <w:noProof/>
                              <w:color w:val="FF000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AF74B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8pt;height:38.25pt;z-index:25165824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" filled="f" stroked="f">
              <v:textbox style="mso-fit-shape-to-text:t" inset="0,15pt,0,0">
                <w:txbxContent>
                  <w:p w14:paraId="1E1832EA" w14:textId="2165FA2D" w:rsidR="00B60499" w:rsidRPr="00B60499" w:rsidRDefault="00B60499" w:rsidP="00B60499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</w:rPr>
                    </w:pPr>
                    <w:r w:rsidRPr="00B60499">
                      <w:rPr>
                        <w:rFonts w:ascii="Aptos" w:eastAsia="Aptos" w:hAnsi="Aptos" w:cs="Aptos"/>
                        <w:noProof/>
                        <w:color w:val="FF000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3F733C48" w14:paraId="7E248275" w14:textId="77777777" w:rsidTr="3F733C48">
      <w:trPr>
        <w:trHeight w:val="300"/>
      </w:trPr>
      <w:tc>
        <w:tcPr>
          <w:tcW w:w="3020" w:type="dxa"/>
        </w:tcPr>
        <w:p w14:paraId="7718D847" w14:textId="5A4D9C51" w:rsidR="3F733C48" w:rsidRDefault="3F733C48" w:rsidP="3F733C48">
          <w:pPr>
            <w:pStyle w:val="Header"/>
            <w:ind w:left="-115"/>
          </w:pPr>
        </w:p>
      </w:tc>
      <w:tc>
        <w:tcPr>
          <w:tcW w:w="3020" w:type="dxa"/>
        </w:tcPr>
        <w:p w14:paraId="6CA0E3DC" w14:textId="243B8961" w:rsidR="3F733C48" w:rsidRDefault="3F733C48" w:rsidP="3F733C48">
          <w:pPr>
            <w:pStyle w:val="Header"/>
            <w:jc w:val="center"/>
          </w:pPr>
        </w:p>
      </w:tc>
      <w:tc>
        <w:tcPr>
          <w:tcW w:w="3020" w:type="dxa"/>
        </w:tcPr>
        <w:p w14:paraId="55EBF014" w14:textId="45AEE8D7" w:rsidR="3F733C48" w:rsidRDefault="3F733C48" w:rsidP="3F733C48">
          <w:pPr>
            <w:pStyle w:val="Header"/>
            <w:ind w:right="-115"/>
            <w:jc w:val="right"/>
          </w:pPr>
        </w:p>
      </w:tc>
    </w:tr>
  </w:tbl>
  <w:p w14:paraId="297CB4E3" w14:textId="0C6CF9C4" w:rsidR="3F733C48" w:rsidRDefault="3F733C48" w:rsidP="3F733C4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1B957C" w14:textId="4183FE77" w:rsidR="001071B7" w:rsidRDefault="00640E2C" w:rsidP="006249DC">
    <w:pPr>
      <w:pStyle w:val="Header"/>
      <w:ind w:firstLine="720"/>
      <w:rPr>
        <w:noProof/>
        <w:lang w:eastAsia="en-AU"/>
      </w:rPr>
    </w:pPr>
    <w:r w:rsidRPr="00D53699">
      <w:rPr>
        <w:noProof/>
        <w:color w:val="015098"/>
      </w:rPr>
      <w:drawing>
        <wp:anchor distT="0" distB="0" distL="114300" distR="114300" simplePos="0" relativeHeight="251658245" behindDoc="1" locked="0" layoutInCell="1" allowOverlap="1" wp14:anchorId="7FC5F9A3" wp14:editId="711D4E3C">
          <wp:simplePos x="0" y="0"/>
          <wp:positionH relativeFrom="page">
            <wp:posOffset>-4008120</wp:posOffset>
          </wp:positionH>
          <wp:positionV relativeFrom="page">
            <wp:posOffset>-30480</wp:posOffset>
          </wp:positionV>
          <wp:extent cx="13172840" cy="5417820"/>
          <wp:effectExtent l="0" t="0" r="0" b="0"/>
          <wp:wrapNone/>
          <wp:docPr id="1830359128" name="Picture 1830359128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255" t="2660" r="-9156" b="35641"/>
                  <a:stretch/>
                </pic:blipFill>
                <pic:spPr bwMode="auto">
                  <a:xfrm>
                    <a:off x="0" y="0"/>
                    <a:ext cx="13172840" cy="54178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E72F6">
      <w:rPr>
        <w:noProof/>
        <w:color w:val="94B5D2"/>
        <w:lang w:eastAsia="en-AU"/>
      </w:rPr>
      <w:drawing>
        <wp:anchor distT="0" distB="0" distL="114300" distR="114300" simplePos="0" relativeHeight="251658242" behindDoc="0" locked="0" layoutInCell="1" allowOverlap="1" wp14:anchorId="701CA265" wp14:editId="151E2BD3">
          <wp:simplePos x="0" y="0"/>
          <wp:positionH relativeFrom="page">
            <wp:align>left</wp:align>
          </wp:positionH>
          <wp:positionV relativeFrom="paragraph">
            <wp:posOffset>-539750</wp:posOffset>
          </wp:positionV>
          <wp:extent cx="3676650" cy="894814"/>
          <wp:effectExtent l="0" t="0" r="0" b="635"/>
          <wp:wrapNone/>
          <wp:docPr id="832781138" name="Picture 1" descr="The Australian Government Department of Health, Disability and Agein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3286256" name="Picture 1" descr="The Australian Government Department of Health, Disability and Ageing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76650" cy="8948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53699" w:rsidRPr="0087555A">
      <w:rPr>
        <w:noProof/>
        <w:color w:val="94B5D2"/>
        <w:lang w:eastAsia="en-AU"/>
      </w:rPr>
      <w:drawing>
        <wp:anchor distT="0" distB="0" distL="114300" distR="114300" simplePos="0" relativeHeight="251658240" behindDoc="0" locked="0" layoutInCell="1" allowOverlap="1" wp14:anchorId="4CD5ED1D" wp14:editId="11D16F3C">
          <wp:simplePos x="0" y="0"/>
          <wp:positionH relativeFrom="column">
            <wp:posOffset>2880994</wp:posOffset>
          </wp:positionH>
          <wp:positionV relativeFrom="paragraph">
            <wp:posOffset>-539750</wp:posOffset>
          </wp:positionV>
          <wp:extent cx="3774617" cy="1363345"/>
          <wp:effectExtent l="0" t="0" r="0" b="8255"/>
          <wp:wrapNone/>
          <wp:docPr id="261078606" name="Picture 1" descr="Support at Hom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9167268" name="Picture 1" descr="Support at Home logo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0045" b="87235"/>
                  <a:stretch/>
                </pic:blipFill>
                <pic:spPr bwMode="auto">
                  <a:xfrm>
                    <a:off x="0" y="0"/>
                    <a:ext cx="3774617" cy="136334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8428241" w14:textId="6285A617" w:rsidR="003B1273" w:rsidRDefault="003B1273" w:rsidP="006249DC">
    <w:pPr>
      <w:pStyle w:val="Header"/>
      <w:ind w:firstLine="720"/>
      <w:rPr>
        <w:noProof/>
        <w:lang w:eastAsia="en-AU"/>
      </w:rPr>
    </w:pPr>
  </w:p>
  <w:p w14:paraId="7A8BA0AC" w14:textId="0A178BD4" w:rsidR="00751A23" w:rsidRDefault="008D3050" w:rsidP="00934368">
    <w:pPr>
      <w:pStyle w:val="Header"/>
    </w:pPr>
    <w:r>
      <w:t>`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E945E4" w14:textId="5F1DCA1D" w:rsidR="3F733C48" w:rsidRDefault="3F733C48" w:rsidP="3F733C4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602869F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5"/>
    <w:multiLevelType w:val="multilevel"/>
    <w:tmpl w:val="00000005"/>
    <w:name w:val="WWNum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2" w15:restartNumberingAfterBreak="0">
    <w:nsid w:val="03311526"/>
    <w:multiLevelType w:val="hybridMultilevel"/>
    <w:tmpl w:val="9BE888A2"/>
    <w:lvl w:ilvl="0" w:tplc="708C0DDE">
      <w:start w:val="1"/>
      <w:numFmt w:val="decimal"/>
      <w:pStyle w:val="Tablelistnumber"/>
      <w:lvlText w:val="%1."/>
      <w:lvlJc w:val="left"/>
      <w:pPr>
        <w:ind w:left="9149" w:hanging="360"/>
      </w:pPr>
      <w:rPr>
        <w:rFonts w:hint="default"/>
      </w:rPr>
    </w:lvl>
    <w:lvl w:ilvl="1" w:tplc="5B4A8BB4" w:tentative="1">
      <w:start w:val="1"/>
      <w:numFmt w:val="lowerLetter"/>
      <w:lvlText w:val="%2."/>
      <w:lvlJc w:val="left"/>
      <w:pPr>
        <w:ind w:left="10229" w:hanging="360"/>
      </w:pPr>
    </w:lvl>
    <w:lvl w:ilvl="2" w:tplc="06E0084A" w:tentative="1">
      <w:start w:val="1"/>
      <w:numFmt w:val="lowerRoman"/>
      <w:lvlText w:val="%3."/>
      <w:lvlJc w:val="right"/>
      <w:pPr>
        <w:ind w:left="10949" w:hanging="180"/>
      </w:pPr>
    </w:lvl>
    <w:lvl w:ilvl="3" w:tplc="65480416" w:tentative="1">
      <w:start w:val="1"/>
      <w:numFmt w:val="decimal"/>
      <w:lvlText w:val="%4."/>
      <w:lvlJc w:val="left"/>
      <w:pPr>
        <w:ind w:left="11669" w:hanging="360"/>
      </w:pPr>
    </w:lvl>
    <w:lvl w:ilvl="4" w:tplc="F7BEBC76" w:tentative="1">
      <w:start w:val="1"/>
      <w:numFmt w:val="lowerLetter"/>
      <w:lvlText w:val="%5."/>
      <w:lvlJc w:val="left"/>
      <w:pPr>
        <w:ind w:left="12389" w:hanging="360"/>
      </w:pPr>
    </w:lvl>
    <w:lvl w:ilvl="5" w:tplc="B36EF2D8" w:tentative="1">
      <w:start w:val="1"/>
      <w:numFmt w:val="lowerRoman"/>
      <w:lvlText w:val="%6."/>
      <w:lvlJc w:val="right"/>
      <w:pPr>
        <w:ind w:left="13109" w:hanging="180"/>
      </w:pPr>
    </w:lvl>
    <w:lvl w:ilvl="6" w:tplc="EB48EBB6" w:tentative="1">
      <w:start w:val="1"/>
      <w:numFmt w:val="decimal"/>
      <w:lvlText w:val="%7."/>
      <w:lvlJc w:val="left"/>
      <w:pPr>
        <w:ind w:left="13829" w:hanging="360"/>
      </w:pPr>
    </w:lvl>
    <w:lvl w:ilvl="7" w:tplc="4CA841AE" w:tentative="1">
      <w:start w:val="1"/>
      <w:numFmt w:val="lowerLetter"/>
      <w:lvlText w:val="%8."/>
      <w:lvlJc w:val="left"/>
      <w:pPr>
        <w:ind w:left="14549" w:hanging="360"/>
      </w:pPr>
    </w:lvl>
    <w:lvl w:ilvl="8" w:tplc="2C7034E0" w:tentative="1">
      <w:start w:val="1"/>
      <w:numFmt w:val="lowerRoman"/>
      <w:lvlText w:val="%9."/>
      <w:lvlJc w:val="right"/>
      <w:pPr>
        <w:ind w:left="15269" w:hanging="180"/>
      </w:pPr>
    </w:lvl>
  </w:abstractNum>
  <w:abstractNum w:abstractNumId="3" w15:restartNumberingAfterBreak="0">
    <w:nsid w:val="047A64FA"/>
    <w:multiLevelType w:val="multilevel"/>
    <w:tmpl w:val="E5301616"/>
    <w:styleLink w:val="CurrentList3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67D1859"/>
    <w:multiLevelType w:val="hybridMultilevel"/>
    <w:tmpl w:val="90D6DE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B8307A"/>
    <w:multiLevelType w:val="multilevel"/>
    <w:tmpl w:val="E32A6EEE"/>
    <w:styleLink w:val="CurrentList13"/>
    <w:lvl w:ilvl="0">
      <w:start w:val="1"/>
      <w:numFmt w:val="decimal"/>
      <w:lvlText w:val="2%1."/>
      <w:lvlJc w:val="left"/>
      <w:pPr>
        <w:ind w:left="37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8E4410C"/>
    <w:multiLevelType w:val="multilevel"/>
    <w:tmpl w:val="13586ED8"/>
    <w:styleLink w:val="Style2"/>
    <w:lvl w:ilvl="0">
      <w:start w:val="1"/>
      <w:numFmt w:val="bullet"/>
      <w:lvlText w:val="l"/>
      <w:lvlJc w:val="left"/>
      <w:pPr>
        <w:ind w:left="644" w:hanging="284"/>
      </w:pPr>
      <w:rPr>
        <w:rFonts w:ascii="Wingdings" w:hAnsi="Wingdings" w:hint="default"/>
        <w:color w:val="auto"/>
      </w:rPr>
    </w:lvl>
    <w:lvl w:ilvl="1">
      <w:start w:val="1"/>
      <w:numFmt w:val="bullet"/>
      <w:lvlText w:val="n"/>
      <w:lvlJc w:val="left"/>
      <w:pPr>
        <w:ind w:left="1080" w:hanging="360"/>
      </w:pPr>
      <w:rPr>
        <w:rFonts w:ascii="Wingdings" w:hAnsi="Wingdings" w:hint="default"/>
        <w:color w:val="auto"/>
        <w:sz w:val="16"/>
      </w:rPr>
    </w:lvl>
    <w:lvl w:ilvl="2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7" w15:restartNumberingAfterBreak="0">
    <w:nsid w:val="0A9A71A2"/>
    <w:multiLevelType w:val="hybridMultilevel"/>
    <w:tmpl w:val="F5624F28"/>
    <w:lvl w:ilvl="0" w:tplc="EA5C551C">
      <w:numFmt w:val="bullet"/>
      <w:pStyle w:val="BulletBreakpages"/>
      <w:lvlText w:val="•"/>
      <w:lvlJc w:val="left"/>
      <w:pPr>
        <w:ind w:left="380" w:hanging="360"/>
      </w:pPr>
      <w:rPr>
        <w:rFonts w:ascii="Proxima Nova" w:eastAsia="Proxima Nova" w:hAnsi="Proxima Nova" w:cs="Proxima Nova" w:hint="default"/>
        <w:b w:val="0"/>
        <w:bCs w:val="0"/>
        <w:i w:val="0"/>
        <w:iCs w:val="0"/>
        <w:color w:val="FFFFFF"/>
        <w:spacing w:val="0"/>
        <w:w w:val="100"/>
        <w:sz w:val="24"/>
        <w:szCs w:val="24"/>
        <w:lang w:val="en-US" w:eastAsia="en-US" w:bidi="ar-SA"/>
      </w:rPr>
    </w:lvl>
    <w:lvl w:ilvl="1" w:tplc="FFFFFFFF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8" w15:restartNumberingAfterBreak="0">
    <w:nsid w:val="0ACC5B7A"/>
    <w:multiLevelType w:val="multilevel"/>
    <w:tmpl w:val="163C5808"/>
    <w:styleLink w:val="CurrentList16"/>
    <w:lvl w:ilvl="0">
      <w:start w:val="1"/>
      <w:numFmt w:val="none"/>
      <w:lvlText w:val="2.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 w15:restartNumberingAfterBreak="0">
    <w:nsid w:val="0B3409CD"/>
    <w:multiLevelType w:val="multilevel"/>
    <w:tmpl w:val="09E26D44"/>
    <w:styleLink w:val="CurrentList15"/>
    <w:lvl w:ilvl="0">
      <w:start w:val="1"/>
      <w:numFmt w:val="none"/>
      <w:lvlText w:val="1.4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 w15:restartNumberingAfterBreak="0">
    <w:nsid w:val="1275560B"/>
    <w:multiLevelType w:val="multilevel"/>
    <w:tmpl w:val="ABF08284"/>
    <w:styleLink w:val="CurrentList9"/>
    <w:lvl w:ilvl="0">
      <w:start w:val="1"/>
      <w:numFmt w:val="none"/>
      <w:lvlText w:val="1.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1" w15:restartNumberingAfterBreak="0">
    <w:nsid w:val="13B94A21"/>
    <w:multiLevelType w:val="multilevel"/>
    <w:tmpl w:val="419661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5C268D3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A223F65"/>
    <w:multiLevelType w:val="multilevel"/>
    <w:tmpl w:val="A97A5CB2"/>
    <w:lvl w:ilvl="0">
      <w:start w:val="1"/>
      <w:numFmt w:val="decimal"/>
      <w:pStyle w:val="Sectionheading"/>
      <w:lvlText w:val="%1."/>
      <w:lvlJc w:val="left"/>
      <w:pPr>
        <w:ind w:left="502" w:hanging="360"/>
      </w:pPr>
      <w:rPr>
        <w:rFonts w:hint="default"/>
        <w:color w:val="F1F2F2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color w:val="1E1545" w:themeColor="text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1CDB4077"/>
    <w:multiLevelType w:val="multilevel"/>
    <w:tmpl w:val="61544FC8"/>
    <w:styleLink w:val="CurrentList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1DE76E3E"/>
    <w:multiLevelType w:val="hybridMultilevel"/>
    <w:tmpl w:val="64F6C428"/>
    <w:lvl w:ilvl="0" w:tplc="09626BEA">
      <w:numFmt w:val="bullet"/>
      <w:pStyle w:val="Sectiondotpoints"/>
      <w:lvlText w:val="•"/>
      <w:lvlJc w:val="left"/>
      <w:pPr>
        <w:ind w:left="380" w:hanging="360"/>
      </w:pPr>
      <w:rPr>
        <w:rFonts w:ascii="Proxima Nova" w:hAnsi="Proxima Nova" w:cs="Proxima Nova" w:hint="default"/>
        <w:b w:val="0"/>
        <w:bCs w:val="0"/>
        <w:i w:val="0"/>
        <w:iCs w:val="0"/>
        <w:color w:val="F1F2F2" w:themeColor="background1"/>
        <w:spacing w:val="0"/>
        <w:w w:val="100"/>
        <w:sz w:val="24"/>
        <w:szCs w:val="24"/>
        <w:lang w:val="en-US" w:eastAsia="en-US" w:bidi="ar-SA"/>
      </w:rPr>
    </w:lvl>
    <w:lvl w:ilvl="1" w:tplc="FFFFFFFF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16" w15:restartNumberingAfterBreak="0">
    <w:nsid w:val="1F5950C2"/>
    <w:multiLevelType w:val="hybridMultilevel"/>
    <w:tmpl w:val="B352BDE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21BE384E"/>
    <w:multiLevelType w:val="hybridMultilevel"/>
    <w:tmpl w:val="7DE2CF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A94188"/>
    <w:multiLevelType w:val="multilevel"/>
    <w:tmpl w:val="87E26928"/>
    <w:styleLink w:val="CurrentList14"/>
    <w:lvl w:ilvl="0">
      <w:start w:val="1"/>
      <w:numFmt w:val="none"/>
      <w:lvlText w:val="2."/>
      <w:lvlJc w:val="left"/>
      <w:pPr>
        <w:ind w:left="37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4052AA"/>
    <w:multiLevelType w:val="multilevel"/>
    <w:tmpl w:val="13586ED8"/>
    <w:styleLink w:val="CurrentList1"/>
    <w:lvl w:ilvl="0">
      <w:start w:val="1"/>
      <w:numFmt w:val="bullet"/>
      <w:lvlText w:val=""/>
      <w:lvlJc w:val="left"/>
      <w:pPr>
        <w:ind w:left="64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■"/>
      <w:lvlJc w:val="left"/>
      <w:pPr>
        <w:ind w:left="1080" w:hanging="360"/>
      </w:pPr>
      <w:rPr>
        <w:rFonts w:ascii="Arial" w:hAnsi="Arial" w:hint="default"/>
        <w:color w:val="auto"/>
      </w:rPr>
    </w:lvl>
    <w:lvl w:ilvl="2">
      <w:start w:val="1"/>
      <w:numFmt w:val="bullet"/>
      <w:lvlText w:val="▬"/>
      <w:lvlJc w:val="left"/>
      <w:pPr>
        <w:ind w:left="1440" w:hanging="360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20" w15:restartNumberingAfterBreak="0">
    <w:nsid w:val="340E3C67"/>
    <w:multiLevelType w:val="multilevel"/>
    <w:tmpl w:val="8C6EC9B6"/>
    <w:styleLink w:val="CurrentList8"/>
    <w:lvl w:ilvl="0">
      <w:start w:val="1"/>
      <w:numFmt w:val="decimal"/>
      <w:lvlText w:val="%1.2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60232D9"/>
    <w:multiLevelType w:val="multilevel"/>
    <w:tmpl w:val="0809001D"/>
    <w:styleLink w:val="CurrentList2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3785203C"/>
    <w:multiLevelType w:val="multilevel"/>
    <w:tmpl w:val="D702DF2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NumberedHeading2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379F0480"/>
    <w:multiLevelType w:val="multilevel"/>
    <w:tmpl w:val="8A40255E"/>
    <w:styleLink w:val="CurrentList23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4" w15:restartNumberingAfterBreak="0">
    <w:nsid w:val="386C4BD5"/>
    <w:multiLevelType w:val="multilevel"/>
    <w:tmpl w:val="D22A513C"/>
    <w:styleLink w:val="CurrentList12"/>
    <w:lvl w:ilvl="0">
      <w:start w:val="1"/>
      <w:numFmt w:val="decimal"/>
      <w:lvlText w:val="%1."/>
      <w:lvlJc w:val="left"/>
      <w:pPr>
        <w:ind w:left="37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B1C5A23"/>
    <w:multiLevelType w:val="multilevel"/>
    <w:tmpl w:val="2A2433D8"/>
    <w:styleLink w:val="CurrentList10"/>
    <w:lvl w:ilvl="0">
      <w:start w:val="1"/>
      <w:numFmt w:val="none"/>
      <w:lvlText w:val="2.2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6" w15:restartNumberingAfterBreak="0">
    <w:nsid w:val="3D5E7596"/>
    <w:multiLevelType w:val="hybridMultilevel"/>
    <w:tmpl w:val="9864C0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458312E"/>
    <w:multiLevelType w:val="multilevel"/>
    <w:tmpl w:val="A2B0A844"/>
    <w:styleLink w:val="CurrentList24"/>
    <w:lvl w:ilvl="0">
      <w:start w:val="1"/>
      <w:numFmt w:val="none"/>
      <w:lvlText w:val="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8" w15:restartNumberingAfterBreak="0">
    <w:nsid w:val="4938224A"/>
    <w:multiLevelType w:val="multilevel"/>
    <w:tmpl w:val="2216210E"/>
    <w:styleLink w:val="CurrentList7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49BF6CEB"/>
    <w:multiLevelType w:val="hybridMultilevel"/>
    <w:tmpl w:val="55B46CC6"/>
    <w:lvl w:ilvl="0" w:tplc="6556FF00">
      <w:start w:val="1"/>
      <w:numFmt w:val="decimal"/>
      <w:pStyle w:val="TABLENumber"/>
      <w:suff w:val="space"/>
      <w:lvlText w:val="%1. "/>
      <w:lvlJc w:val="left"/>
      <w:pPr>
        <w:ind w:left="170" w:hanging="170"/>
      </w:pPr>
      <w:rPr>
        <w:rFonts w:ascii="Arial" w:hAnsi="Arial" w:cs="Times New Roman" w:hint="default"/>
      </w:rPr>
    </w:lvl>
    <w:lvl w:ilvl="1" w:tplc="B770D50E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D1AC3FE6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2E722BD4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CDB2B8BC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7D8CFA76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349224D0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AD2E393C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22B27F60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 w15:restartNumberingAfterBreak="0">
    <w:nsid w:val="4D2963AD"/>
    <w:multiLevelType w:val="multilevel"/>
    <w:tmpl w:val="D69A4D3E"/>
    <w:styleLink w:val="CurrentList4"/>
    <w:lvl w:ilvl="0">
      <w:start w:val="1"/>
      <w:numFmt w:val="none"/>
      <w:lvlText w:val="1.1"/>
      <w:lvlJc w:val="left"/>
      <w:pPr>
        <w:ind w:left="37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19C0784"/>
    <w:multiLevelType w:val="multilevel"/>
    <w:tmpl w:val="03481D10"/>
    <w:styleLink w:val="CurrentList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51E0409D"/>
    <w:multiLevelType w:val="hybridMultilevel"/>
    <w:tmpl w:val="B9020172"/>
    <w:lvl w:ilvl="0" w:tplc="0C090001">
      <w:start w:val="1"/>
      <w:numFmt w:val="bullet"/>
      <w:pStyle w:val="ListNumber3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1E502F8"/>
    <w:multiLevelType w:val="multilevel"/>
    <w:tmpl w:val="C7ACC5EE"/>
    <w:styleLink w:val="CurrentList2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54BE4D79"/>
    <w:multiLevelType w:val="multilevel"/>
    <w:tmpl w:val="96CC807A"/>
    <w:styleLink w:val="CurrentList21"/>
    <w:lvl w:ilvl="0">
      <w:start w:val="1"/>
      <w:numFmt w:val="none"/>
      <w:lvlText w:val="1.4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5" w15:restartNumberingAfterBreak="0">
    <w:nsid w:val="56B773BB"/>
    <w:multiLevelType w:val="hybridMultilevel"/>
    <w:tmpl w:val="3D8464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035FF9"/>
    <w:multiLevelType w:val="multilevel"/>
    <w:tmpl w:val="5D4A79DC"/>
    <w:styleLink w:val="CurrentList6"/>
    <w:lvl w:ilvl="0">
      <w:start w:val="1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7" w15:restartNumberingAfterBreak="0">
    <w:nsid w:val="574078E7"/>
    <w:multiLevelType w:val="hybridMultilevel"/>
    <w:tmpl w:val="05CE0766"/>
    <w:lvl w:ilvl="0" w:tplc="C4020892">
      <w:start w:val="1"/>
      <w:numFmt w:val="bullet"/>
      <w:pStyle w:val="TABLEbulletpoint"/>
      <w:lvlText w:val=""/>
      <w:lvlJc w:val="left"/>
      <w:pPr>
        <w:ind w:left="170" w:hanging="17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58062050"/>
    <w:multiLevelType w:val="multilevel"/>
    <w:tmpl w:val="8954E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59D766F8"/>
    <w:multiLevelType w:val="multilevel"/>
    <w:tmpl w:val="28F00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5A7870DD"/>
    <w:multiLevelType w:val="multilevel"/>
    <w:tmpl w:val="397460F4"/>
    <w:styleLink w:val="CurrentList17"/>
    <w:lvl w:ilvl="0">
      <w:start w:val="1"/>
      <w:numFmt w:val="none"/>
      <w:lvlText w:val="2.2"/>
      <w:lvlJc w:val="left"/>
      <w:pPr>
        <w:ind w:left="114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1" w15:restartNumberingAfterBreak="0">
    <w:nsid w:val="5B65690F"/>
    <w:multiLevelType w:val="multilevel"/>
    <w:tmpl w:val="B690623A"/>
    <w:styleLink w:val="CurrentList19"/>
    <w:lvl w:ilvl="0">
      <w:start w:val="1"/>
      <w:numFmt w:val="none"/>
      <w:lvlText w:val="2.2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2" w15:restartNumberingAfterBreak="0">
    <w:nsid w:val="5EE25E9B"/>
    <w:multiLevelType w:val="multilevel"/>
    <w:tmpl w:val="68784EE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63713029"/>
    <w:multiLevelType w:val="multilevel"/>
    <w:tmpl w:val="418E381C"/>
    <w:styleLink w:val="CurrentList22"/>
    <w:lvl w:ilvl="0">
      <w:start w:val="1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4" w15:restartNumberingAfterBreak="0">
    <w:nsid w:val="63D11741"/>
    <w:multiLevelType w:val="hybridMultilevel"/>
    <w:tmpl w:val="AF1EA046"/>
    <w:lvl w:ilvl="0" w:tplc="12A46A78">
      <w:start w:val="1"/>
      <w:numFmt w:val="decimal"/>
      <w:pStyle w:val="ListParagraph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65A707A9"/>
    <w:multiLevelType w:val="multilevel"/>
    <w:tmpl w:val="847AC3C4"/>
    <w:styleLink w:val="CurrentList18"/>
    <w:lvl w:ilvl="0">
      <w:start w:val="1"/>
      <w:numFmt w:val="none"/>
      <w:lvlText w:val="2.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6" w15:restartNumberingAfterBreak="0">
    <w:nsid w:val="66FF1604"/>
    <w:multiLevelType w:val="multilevel"/>
    <w:tmpl w:val="449A598C"/>
    <w:styleLink w:val="CurrentList2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.%2.%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67EE6D05"/>
    <w:multiLevelType w:val="multilevel"/>
    <w:tmpl w:val="5AFCE3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6B6970D1"/>
    <w:multiLevelType w:val="multilevel"/>
    <w:tmpl w:val="418E381C"/>
    <w:styleLink w:val="CurrentList25"/>
    <w:lvl w:ilvl="0">
      <w:start w:val="1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9" w15:restartNumberingAfterBreak="0">
    <w:nsid w:val="6C820232"/>
    <w:multiLevelType w:val="multilevel"/>
    <w:tmpl w:val="ADAE721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6CF8287E"/>
    <w:multiLevelType w:val="hybridMultilevel"/>
    <w:tmpl w:val="FE2A36DA"/>
    <w:lvl w:ilvl="0" w:tplc="0C09000F">
      <w:start w:val="1"/>
      <w:numFmt w:val="bullet"/>
      <w:pStyle w:val="Table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FB12705"/>
    <w:multiLevelType w:val="multilevel"/>
    <w:tmpl w:val="4FC46AA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71AA5BF5"/>
    <w:multiLevelType w:val="multilevel"/>
    <w:tmpl w:val="96CC807A"/>
    <w:styleLink w:val="CurrentList20"/>
    <w:lvl w:ilvl="0">
      <w:start w:val="1"/>
      <w:numFmt w:val="none"/>
      <w:lvlText w:val="1.4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3" w15:restartNumberingAfterBreak="0">
    <w:nsid w:val="71CB49DC"/>
    <w:multiLevelType w:val="multilevel"/>
    <w:tmpl w:val="E236C786"/>
    <w:styleLink w:val="CurrentList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4" w15:restartNumberingAfterBreak="0">
    <w:nsid w:val="76BA071D"/>
    <w:multiLevelType w:val="multilevel"/>
    <w:tmpl w:val="FEFC8FC6"/>
    <w:styleLink w:val="CurrentList11"/>
    <w:lvl w:ilvl="0">
      <w:start w:val="1"/>
      <w:numFmt w:val="decimal"/>
      <w:lvlText w:val="1.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5" w15:restartNumberingAfterBreak="0">
    <w:nsid w:val="77555892"/>
    <w:multiLevelType w:val="hybridMultilevel"/>
    <w:tmpl w:val="450C5E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AB37512"/>
    <w:multiLevelType w:val="multilevel"/>
    <w:tmpl w:val="E84E9C38"/>
    <w:styleLink w:val="CurrentList3"/>
    <w:lvl w:ilvl="0">
      <w:start w:val="1"/>
      <w:numFmt w:val="none"/>
      <w:lvlText w:val="1.1"/>
      <w:lvlJc w:val="left"/>
      <w:pPr>
        <w:ind w:left="37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7B0A7EDA"/>
    <w:multiLevelType w:val="multilevel"/>
    <w:tmpl w:val="AFDAC5A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7E391716"/>
    <w:multiLevelType w:val="hybridMultilevel"/>
    <w:tmpl w:val="DDBC3032"/>
    <w:lvl w:ilvl="0" w:tplc="0C09000F">
      <w:start w:val="1"/>
      <w:numFmt w:val="bullet"/>
      <w:pStyle w:val="ListBullet2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C090019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9001B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9000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90019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9001B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9000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90019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9001B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475297083">
    <w:abstractNumId w:val="58"/>
  </w:num>
  <w:num w:numId="2" w16cid:durableId="418253474">
    <w:abstractNumId w:val="32"/>
  </w:num>
  <w:num w:numId="3" w16cid:durableId="1668710131">
    <w:abstractNumId w:val="50"/>
  </w:num>
  <w:num w:numId="4" w16cid:durableId="293174787">
    <w:abstractNumId w:val="2"/>
  </w:num>
  <w:num w:numId="5" w16cid:durableId="204756284">
    <w:abstractNumId w:val="29"/>
  </w:num>
  <w:num w:numId="6" w16cid:durableId="455102367">
    <w:abstractNumId w:val="37"/>
  </w:num>
  <w:num w:numId="7" w16cid:durableId="477772839">
    <w:abstractNumId w:val="6"/>
  </w:num>
  <w:num w:numId="8" w16cid:durableId="896621758">
    <w:abstractNumId w:val="19"/>
  </w:num>
  <w:num w:numId="9" w16cid:durableId="295765326">
    <w:abstractNumId w:val="15"/>
  </w:num>
  <w:num w:numId="10" w16cid:durableId="362441244">
    <w:abstractNumId w:val="7"/>
  </w:num>
  <w:num w:numId="11" w16cid:durableId="1608611832">
    <w:abstractNumId w:val="14"/>
  </w:num>
  <w:num w:numId="12" w16cid:durableId="126168881">
    <w:abstractNumId w:val="56"/>
  </w:num>
  <w:num w:numId="13" w16cid:durableId="593243325">
    <w:abstractNumId w:val="30"/>
  </w:num>
  <w:num w:numId="14" w16cid:durableId="1368332145">
    <w:abstractNumId w:val="53"/>
  </w:num>
  <w:num w:numId="15" w16cid:durableId="571694132">
    <w:abstractNumId w:val="36"/>
  </w:num>
  <w:num w:numId="16" w16cid:durableId="770979373">
    <w:abstractNumId w:val="28"/>
  </w:num>
  <w:num w:numId="17" w16cid:durableId="2048337695">
    <w:abstractNumId w:val="20"/>
  </w:num>
  <w:num w:numId="18" w16cid:durableId="642581138">
    <w:abstractNumId w:val="10"/>
  </w:num>
  <w:num w:numId="19" w16cid:durableId="681324432">
    <w:abstractNumId w:val="25"/>
  </w:num>
  <w:num w:numId="20" w16cid:durableId="265500640">
    <w:abstractNumId w:val="54"/>
  </w:num>
  <w:num w:numId="21" w16cid:durableId="1900507246">
    <w:abstractNumId w:val="24"/>
  </w:num>
  <w:num w:numId="22" w16cid:durableId="2082556214">
    <w:abstractNumId w:val="5"/>
  </w:num>
  <w:num w:numId="23" w16cid:durableId="955454359">
    <w:abstractNumId w:val="18"/>
  </w:num>
  <w:num w:numId="24" w16cid:durableId="1023625607">
    <w:abstractNumId w:val="9"/>
  </w:num>
  <w:num w:numId="25" w16cid:durableId="353767722">
    <w:abstractNumId w:val="8"/>
  </w:num>
  <w:num w:numId="26" w16cid:durableId="269552453">
    <w:abstractNumId w:val="40"/>
  </w:num>
  <w:num w:numId="27" w16cid:durableId="403920129">
    <w:abstractNumId w:val="45"/>
  </w:num>
  <w:num w:numId="28" w16cid:durableId="967129651">
    <w:abstractNumId w:val="41"/>
  </w:num>
  <w:num w:numId="29" w16cid:durableId="197395408">
    <w:abstractNumId w:val="52"/>
  </w:num>
  <w:num w:numId="30" w16cid:durableId="1402824644">
    <w:abstractNumId w:val="34"/>
  </w:num>
  <w:num w:numId="31" w16cid:durableId="1344282841">
    <w:abstractNumId w:val="43"/>
  </w:num>
  <w:num w:numId="32" w16cid:durableId="1096288093">
    <w:abstractNumId w:val="23"/>
  </w:num>
  <w:num w:numId="33" w16cid:durableId="1726640363">
    <w:abstractNumId w:val="27"/>
  </w:num>
  <w:num w:numId="34" w16cid:durableId="1678578383">
    <w:abstractNumId w:val="48"/>
  </w:num>
  <w:num w:numId="35" w16cid:durableId="239021956">
    <w:abstractNumId w:val="13"/>
  </w:num>
  <w:num w:numId="36" w16cid:durableId="1470783982">
    <w:abstractNumId w:val="21"/>
  </w:num>
  <w:num w:numId="37" w16cid:durableId="279264879">
    <w:abstractNumId w:val="33"/>
  </w:num>
  <w:num w:numId="38" w16cid:durableId="85003643">
    <w:abstractNumId w:val="31"/>
  </w:num>
  <w:num w:numId="39" w16cid:durableId="1731686195">
    <w:abstractNumId w:val="22"/>
  </w:num>
  <w:num w:numId="40" w16cid:durableId="1583417463">
    <w:abstractNumId w:val="46"/>
  </w:num>
  <w:num w:numId="41" w16cid:durableId="696126015">
    <w:abstractNumId w:val="3"/>
  </w:num>
  <w:num w:numId="42" w16cid:durableId="946162913">
    <w:abstractNumId w:val="12"/>
  </w:num>
  <w:num w:numId="43" w16cid:durableId="344938233">
    <w:abstractNumId w:val="39"/>
  </w:num>
  <w:num w:numId="44" w16cid:durableId="1121414104">
    <w:abstractNumId w:val="38"/>
  </w:num>
  <w:num w:numId="45" w16cid:durableId="538248664">
    <w:abstractNumId w:val="47"/>
  </w:num>
  <w:num w:numId="46" w16cid:durableId="392392217">
    <w:abstractNumId w:val="51"/>
  </w:num>
  <w:num w:numId="47" w16cid:durableId="1911230490">
    <w:abstractNumId w:val="11"/>
  </w:num>
  <w:num w:numId="48" w16cid:durableId="2146194636">
    <w:abstractNumId w:val="49"/>
  </w:num>
  <w:num w:numId="49" w16cid:durableId="749622350">
    <w:abstractNumId w:val="42"/>
  </w:num>
  <w:num w:numId="50" w16cid:durableId="1090735585">
    <w:abstractNumId w:val="57"/>
  </w:num>
  <w:num w:numId="51" w16cid:durableId="1605380736">
    <w:abstractNumId w:val="17"/>
  </w:num>
  <w:num w:numId="52" w16cid:durableId="653022158">
    <w:abstractNumId w:val="26"/>
  </w:num>
  <w:num w:numId="53" w16cid:durableId="1538354932">
    <w:abstractNumId w:val="44"/>
  </w:num>
  <w:num w:numId="54" w16cid:durableId="163785073">
    <w:abstractNumId w:val="4"/>
  </w:num>
  <w:num w:numId="55" w16cid:durableId="919944535">
    <w:abstractNumId w:val="55"/>
  </w:num>
  <w:num w:numId="56" w16cid:durableId="233468043">
    <w:abstractNumId w:val="35"/>
  </w:num>
  <w:num w:numId="57" w16cid:durableId="1613394311">
    <w:abstractNumId w:val="16"/>
  </w:num>
  <w:num w:numId="58" w16cid:durableId="1774284544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3"/>
  <w:proofState w:spelling="clean" w:grammar="clean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formatting="1" w:enforcement="0"/>
  <w:defaultTabStop w:val="851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71B7"/>
    <w:rsid w:val="000011FD"/>
    <w:rsid w:val="00001A9E"/>
    <w:rsid w:val="00001ACB"/>
    <w:rsid w:val="00001F41"/>
    <w:rsid w:val="000025B4"/>
    <w:rsid w:val="00003743"/>
    <w:rsid w:val="0000396B"/>
    <w:rsid w:val="000047B4"/>
    <w:rsid w:val="00004918"/>
    <w:rsid w:val="00004934"/>
    <w:rsid w:val="00005712"/>
    <w:rsid w:val="00005C9F"/>
    <w:rsid w:val="00005D71"/>
    <w:rsid w:val="000062E2"/>
    <w:rsid w:val="00006676"/>
    <w:rsid w:val="00006831"/>
    <w:rsid w:val="00007654"/>
    <w:rsid w:val="000079C3"/>
    <w:rsid w:val="00007BBF"/>
    <w:rsid w:val="00007FD8"/>
    <w:rsid w:val="000105F3"/>
    <w:rsid w:val="000106F4"/>
    <w:rsid w:val="00010758"/>
    <w:rsid w:val="000117F8"/>
    <w:rsid w:val="00011F5D"/>
    <w:rsid w:val="000125D2"/>
    <w:rsid w:val="000128D0"/>
    <w:rsid w:val="00012944"/>
    <w:rsid w:val="00012AA6"/>
    <w:rsid w:val="00012F27"/>
    <w:rsid w:val="00013D9F"/>
    <w:rsid w:val="00014295"/>
    <w:rsid w:val="000143EC"/>
    <w:rsid w:val="00014571"/>
    <w:rsid w:val="00014596"/>
    <w:rsid w:val="00014EC0"/>
    <w:rsid w:val="00016071"/>
    <w:rsid w:val="0001646A"/>
    <w:rsid w:val="000166FB"/>
    <w:rsid w:val="00016CE7"/>
    <w:rsid w:val="000172B8"/>
    <w:rsid w:val="0001744E"/>
    <w:rsid w:val="0001788B"/>
    <w:rsid w:val="00017A39"/>
    <w:rsid w:val="00017CFD"/>
    <w:rsid w:val="000205A0"/>
    <w:rsid w:val="0002067F"/>
    <w:rsid w:val="000209A4"/>
    <w:rsid w:val="00020F30"/>
    <w:rsid w:val="000210C9"/>
    <w:rsid w:val="00021ADC"/>
    <w:rsid w:val="00022EA7"/>
    <w:rsid w:val="0002321A"/>
    <w:rsid w:val="0002349E"/>
    <w:rsid w:val="00024167"/>
    <w:rsid w:val="00025224"/>
    <w:rsid w:val="00025D86"/>
    <w:rsid w:val="00026139"/>
    <w:rsid w:val="000265AB"/>
    <w:rsid w:val="000269B4"/>
    <w:rsid w:val="00027071"/>
    <w:rsid w:val="00027601"/>
    <w:rsid w:val="0002772C"/>
    <w:rsid w:val="00030122"/>
    <w:rsid w:val="00030601"/>
    <w:rsid w:val="0003079F"/>
    <w:rsid w:val="000308D9"/>
    <w:rsid w:val="00030E91"/>
    <w:rsid w:val="00031CF9"/>
    <w:rsid w:val="0003212C"/>
    <w:rsid w:val="000322EC"/>
    <w:rsid w:val="0003242A"/>
    <w:rsid w:val="00032FE0"/>
    <w:rsid w:val="00033321"/>
    <w:rsid w:val="0003358E"/>
    <w:rsid w:val="000338E5"/>
    <w:rsid w:val="000339BF"/>
    <w:rsid w:val="000339C0"/>
    <w:rsid w:val="00033A63"/>
    <w:rsid w:val="00033B10"/>
    <w:rsid w:val="00033DF5"/>
    <w:rsid w:val="00033ECC"/>
    <w:rsid w:val="0003422F"/>
    <w:rsid w:val="00034D26"/>
    <w:rsid w:val="00035202"/>
    <w:rsid w:val="00035A8E"/>
    <w:rsid w:val="00035DE9"/>
    <w:rsid w:val="00036793"/>
    <w:rsid w:val="00040638"/>
    <w:rsid w:val="000408C9"/>
    <w:rsid w:val="00040A15"/>
    <w:rsid w:val="00040B94"/>
    <w:rsid w:val="0004197B"/>
    <w:rsid w:val="000435C1"/>
    <w:rsid w:val="00043882"/>
    <w:rsid w:val="00043DC4"/>
    <w:rsid w:val="00044760"/>
    <w:rsid w:val="00045816"/>
    <w:rsid w:val="0004593F"/>
    <w:rsid w:val="00045DC8"/>
    <w:rsid w:val="00046478"/>
    <w:rsid w:val="0004668A"/>
    <w:rsid w:val="00046EA3"/>
    <w:rsid w:val="00046FF0"/>
    <w:rsid w:val="000475FE"/>
    <w:rsid w:val="0004764D"/>
    <w:rsid w:val="00050176"/>
    <w:rsid w:val="0005039C"/>
    <w:rsid w:val="00050D91"/>
    <w:rsid w:val="00051D00"/>
    <w:rsid w:val="000528DF"/>
    <w:rsid w:val="000537E9"/>
    <w:rsid w:val="00054084"/>
    <w:rsid w:val="000553CC"/>
    <w:rsid w:val="0005545D"/>
    <w:rsid w:val="000557F9"/>
    <w:rsid w:val="00055990"/>
    <w:rsid w:val="0005653F"/>
    <w:rsid w:val="0005754B"/>
    <w:rsid w:val="00060442"/>
    <w:rsid w:val="00060BA0"/>
    <w:rsid w:val="000617CD"/>
    <w:rsid w:val="00062100"/>
    <w:rsid w:val="000626BB"/>
    <w:rsid w:val="00062A86"/>
    <w:rsid w:val="00062B65"/>
    <w:rsid w:val="0006333D"/>
    <w:rsid w:val="0006533A"/>
    <w:rsid w:val="0006555B"/>
    <w:rsid w:val="00066783"/>
    <w:rsid w:val="0006689A"/>
    <w:rsid w:val="00066D3E"/>
    <w:rsid w:val="00066D79"/>
    <w:rsid w:val="0006720A"/>
    <w:rsid w:val="00067456"/>
    <w:rsid w:val="0006752E"/>
    <w:rsid w:val="00067A39"/>
    <w:rsid w:val="0007078D"/>
    <w:rsid w:val="0007095C"/>
    <w:rsid w:val="000709B9"/>
    <w:rsid w:val="00071506"/>
    <w:rsid w:val="0007154F"/>
    <w:rsid w:val="0007206D"/>
    <w:rsid w:val="00073141"/>
    <w:rsid w:val="00073D70"/>
    <w:rsid w:val="00074E12"/>
    <w:rsid w:val="00075C3E"/>
    <w:rsid w:val="000773C8"/>
    <w:rsid w:val="00077EA0"/>
    <w:rsid w:val="000814D0"/>
    <w:rsid w:val="00081527"/>
    <w:rsid w:val="00081AB1"/>
    <w:rsid w:val="00081B39"/>
    <w:rsid w:val="00081D7A"/>
    <w:rsid w:val="00082A39"/>
    <w:rsid w:val="00082ADD"/>
    <w:rsid w:val="0008310C"/>
    <w:rsid w:val="0008320A"/>
    <w:rsid w:val="00083552"/>
    <w:rsid w:val="00083909"/>
    <w:rsid w:val="00084A4A"/>
    <w:rsid w:val="00084FA7"/>
    <w:rsid w:val="000851F9"/>
    <w:rsid w:val="00085318"/>
    <w:rsid w:val="00085AFB"/>
    <w:rsid w:val="00085F06"/>
    <w:rsid w:val="000865C8"/>
    <w:rsid w:val="00087045"/>
    <w:rsid w:val="000872A1"/>
    <w:rsid w:val="0008743B"/>
    <w:rsid w:val="000876DC"/>
    <w:rsid w:val="00087D3A"/>
    <w:rsid w:val="00090316"/>
    <w:rsid w:val="00090E71"/>
    <w:rsid w:val="00090EDB"/>
    <w:rsid w:val="0009245B"/>
    <w:rsid w:val="00093362"/>
    <w:rsid w:val="00093981"/>
    <w:rsid w:val="00093CD9"/>
    <w:rsid w:val="00093CE7"/>
    <w:rsid w:val="00094035"/>
    <w:rsid w:val="000944D5"/>
    <w:rsid w:val="000947C4"/>
    <w:rsid w:val="00094AE7"/>
    <w:rsid w:val="00095F54"/>
    <w:rsid w:val="00096622"/>
    <w:rsid w:val="00096823"/>
    <w:rsid w:val="00097241"/>
    <w:rsid w:val="000976B3"/>
    <w:rsid w:val="00097B10"/>
    <w:rsid w:val="000A087E"/>
    <w:rsid w:val="000A14DB"/>
    <w:rsid w:val="000A186D"/>
    <w:rsid w:val="000A2D95"/>
    <w:rsid w:val="000A32DB"/>
    <w:rsid w:val="000A3679"/>
    <w:rsid w:val="000A3BF8"/>
    <w:rsid w:val="000A4C3C"/>
    <w:rsid w:val="000A4D5C"/>
    <w:rsid w:val="000A57F9"/>
    <w:rsid w:val="000A637B"/>
    <w:rsid w:val="000A6462"/>
    <w:rsid w:val="000A6648"/>
    <w:rsid w:val="000A6828"/>
    <w:rsid w:val="000A729C"/>
    <w:rsid w:val="000B0275"/>
    <w:rsid w:val="000B0625"/>
    <w:rsid w:val="000B067A"/>
    <w:rsid w:val="000B0F0B"/>
    <w:rsid w:val="000B13C9"/>
    <w:rsid w:val="000B1540"/>
    <w:rsid w:val="000B22A8"/>
    <w:rsid w:val="000B239D"/>
    <w:rsid w:val="000B33FD"/>
    <w:rsid w:val="000B43A4"/>
    <w:rsid w:val="000B44DB"/>
    <w:rsid w:val="000B481F"/>
    <w:rsid w:val="000B4ABA"/>
    <w:rsid w:val="000B4C62"/>
    <w:rsid w:val="000B5BCF"/>
    <w:rsid w:val="000B605A"/>
    <w:rsid w:val="000B6A1D"/>
    <w:rsid w:val="000B6E66"/>
    <w:rsid w:val="000B75F7"/>
    <w:rsid w:val="000B7CB6"/>
    <w:rsid w:val="000B7E12"/>
    <w:rsid w:val="000C1341"/>
    <w:rsid w:val="000C1DB1"/>
    <w:rsid w:val="000C28EC"/>
    <w:rsid w:val="000C2D1E"/>
    <w:rsid w:val="000C4491"/>
    <w:rsid w:val="000C463C"/>
    <w:rsid w:val="000C4768"/>
    <w:rsid w:val="000C4916"/>
    <w:rsid w:val="000C4B16"/>
    <w:rsid w:val="000C50C3"/>
    <w:rsid w:val="000C61F0"/>
    <w:rsid w:val="000C6FBF"/>
    <w:rsid w:val="000C7082"/>
    <w:rsid w:val="000C7488"/>
    <w:rsid w:val="000D137B"/>
    <w:rsid w:val="000D1F2F"/>
    <w:rsid w:val="000D2081"/>
    <w:rsid w:val="000D21A7"/>
    <w:rsid w:val="000D21F6"/>
    <w:rsid w:val="000D2E15"/>
    <w:rsid w:val="000D3432"/>
    <w:rsid w:val="000D391A"/>
    <w:rsid w:val="000D419F"/>
    <w:rsid w:val="000D42C3"/>
    <w:rsid w:val="000D4500"/>
    <w:rsid w:val="000D58A3"/>
    <w:rsid w:val="000D60E7"/>
    <w:rsid w:val="000D6217"/>
    <w:rsid w:val="000D6296"/>
    <w:rsid w:val="000D696F"/>
    <w:rsid w:val="000D6E8A"/>
    <w:rsid w:val="000D73F0"/>
    <w:rsid w:val="000D7AEA"/>
    <w:rsid w:val="000E01A9"/>
    <w:rsid w:val="000E07E2"/>
    <w:rsid w:val="000E19D2"/>
    <w:rsid w:val="000E2416"/>
    <w:rsid w:val="000E2C66"/>
    <w:rsid w:val="000E3F9B"/>
    <w:rsid w:val="000E434C"/>
    <w:rsid w:val="000E5720"/>
    <w:rsid w:val="000E5FB9"/>
    <w:rsid w:val="000E68FE"/>
    <w:rsid w:val="000E6E7D"/>
    <w:rsid w:val="000E766E"/>
    <w:rsid w:val="000EFDE3"/>
    <w:rsid w:val="000F0173"/>
    <w:rsid w:val="000F0272"/>
    <w:rsid w:val="000F074E"/>
    <w:rsid w:val="000F08A5"/>
    <w:rsid w:val="000F0D2B"/>
    <w:rsid w:val="000F123C"/>
    <w:rsid w:val="000F2DB7"/>
    <w:rsid w:val="000F2FED"/>
    <w:rsid w:val="000F5429"/>
    <w:rsid w:val="000F5B97"/>
    <w:rsid w:val="000F5C90"/>
    <w:rsid w:val="000F5D47"/>
    <w:rsid w:val="000F62B5"/>
    <w:rsid w:val="000F6FB7"/>
    <w:rsid w:val="000F7567"/>
    <w:rsid w:val="000F7D86"/>
    <w:rsid w:val="00101599"/>
    <w:rsid w:val="0010194C"/>
    <w:rsid w:val="00101BEA"/>
    <w:rsid w:val="001033FB"/>
    <w:rsid w:val="00103CF1"/>
    <w:rsid w:val="0010416A"/>
    <w:rsid w:val="001044B7"/>
    <w:rsid w:val="00104820"/>
    <w:rsid w:val="0010494D"/>
    <w:rsid w:val="00104D43"/>
    <w:rsid w:val="0010616D"/>
    <w:rsid w:val="00106ABF"/>
    <w:rsid w:val="00106B2C"/>
    <w:rsid w:val="00106B43"/>
    <w:rsid w:val="00106D68"/>
    <w:rsid w:val="001071B7"/>
    <w:rsid w:val="00107CE5"/>
    <w:rsid w:val="00110089"/>
    <w:rsid w:val="00110478"/>
    <w:rsid w:val="0011060A"/>
    <w:rsid w:val="00111105"/>
    <w:rsid w:val="00111153"/>
    <w:rsid w:val="001111F2"/>
    <w:rsid w:val="00111347"/>
    <w:rsid w:val="00111C46"/>
    <w:rsid w:val="00112537"/>
    <w:rsid w:val="00112A9B"/>
    <w:rsid w:val="00113C15"/>
    <w:rsid w:val="0011445A"/>
    <w:rsid w:val="001150F3"/>
    <w:rsid w:val="001162F1"/>
    <w:rsid w:val="001163B1"/>
    <w:rsid w:val="001164B9"/>
    <w:rsid w:val="00116668"/>
    <w:rsid w:val="00116B61"/>
    <w:rsid w:val="0011711B"/>
    <w:rsid w:val="001171AA"/>
    <w:rsid w:val="00117F8A"/>
    <w:rsid w:val="00117FAC"/>
    <w:rsid w:val="00120448"/>
    <w:rsid w:val="00120674"/>
    <w:rsid w:val="00120A9C"/>
    <w:rsid w:val="00120C18"/>
    <w:rsid w:val="001215AD"/>
    <w:rsid w:val="001218B6"/>
    <w:rsid w:val="00121A0D"/>
    <w:rsid w:val="00121B18"/>
    <w:rsid w:val="00121B9B"/>
    <w:rsid w:val="00122233"/>
    <w:rsid w:val="00122859"/>
    <w:rsid w:val="00122ADC"/>
    <w:rsid w:val="00122DF1"/>
    <w:rsid w:val="00123618"/>
    <w:rsid w:val="00123F7E"/>
    <w:rsid w:val="001254DE"/>
    <w:rsid w:val="00125592"/>
    <w:rsid w:val="001255FF"/>
    <w:rsid w:val="00125A3C"/>
    <w:rsid w:val="00125EF3"/>
    <w:rsid w:val="0012628F"/>
    <w:rsid w:val="00126ECE"/>
    <w:rsid w:val="001273CC"/>
    <w:rsid w:val="00127FA9"/>
    <w:rsid w:val="001304C7"/>
    <w:rsid w:val="00130F59"/>
    <w:rsid w:val="00131180"/>
    <w:rsid w:val="00131228"/>
    <w:rsid w:val="00131377"/>
    <w:rsid w:val="00131C32"/>
    <w:rsid w:val="00131CD1"/>
    <w:rsid w:val="0013209F"/>
    <w:rsid w:val="00132828"/>
    <w:rsid w:val="00132B6E"/>
    <w:rsid w:val="0013383A"/>
    <w:rsid w:val="00133EC0"/>
    <w:rsid w:val="0013421C"/>
    <w:rsid w:val="00134643"/>
    <w:rsid w:val="0013479A"/>
    <w:rsid w:val="001351C6"/>
    <w:rsid w:val="001360C0"/>
    <w:rsid w:val="00136CB6"/>
    <w:rsid w:val="001370D5"/>
    <w:rsid w:val="00137320"/>
    <w:rsid w:val="001374AC"/>
    <w:rsid w:val="001375D3"/>
    <w:rsid w:val="00137917"/>
    <w:rsid w:val="00140872"/>
    <w:rsid w:val="0014133C"/>
    <w:rsid w:val="00141935"/>
    <w:rsid w:val="00141ABC"/>
    <w:rsid w:val="00141CE5"/>
    <w:rsid w:val="00142484"/>
    <w:rsid w:val="001424F7"/>
    <w:rsid w:val="00142721"/>
    <w:rsid w:val="00142E9E"/>
    <w:rsid w:val="00143D8D"/>
    <w:rsid w:val="00143F50"/>
    <w:rsid w:val="00144434"/>
    <w:rsid w:val="001446D1"/>
    <w:rsid w:val="00144908"/>
    <w:rsid w:val="00145948"/>
    <w:rsid w:val="00145E18"/>
    <w:rsid w:val="001460AA"/>
    <w:rsid w:val="00146A9A"/>
    <w:rsid w:val="00146AA9"/>
    <w:rsid w:val="00147396"/>
    <w:rsid w:val="001507BF"/>
    <w:rsid w:val="001512BD"/>
    <w:rsid w:val="00151CFE"/>
    <w:rsid w:val="00151E17"/>
    <w:rsid w:val="001520B9"/>
    <w:rsid w:val="00153203"/>
    <w:rsid w:val="00153E32"/>
    <w:rsid w:val="0015478A"/>
    <w:rsid w:val="0015508A"/>
    <w:rsid w:val="00155697"/>
    <w:rsid w:val="00156EB7"/>
    <w:rsid w:val="001571C7"/>
    <w:rsid w:val="00157304"/>
    <w:rsid w:val="00157D3A"/>
    <w:rsid w:val="00160419"/>
    <w:rsid w:val="0016077D"/>
    <w:rsid w:val="00161094"/>
    <w:rsid w:val="001616EF"/>
    <w:rsid w:val="00161A3C"/>
    <w:rsid w:val="00162331"/>
    <w:rsid w:val="0016252B"/>
    <w:rsid w:val="00162BA3"/>
    <w:rsid w:val="00162DB9"/>
    <w:rsid w:val="0016316F"/>
    <w:rsid w:val="00163890"/>
    <w:rsid w:val="0016390E"/>
    <w:rsid w:val="00163E00"/>
    <w:rsid w:val="00163FA4"/>
    <w:rsid w:val="001653B1"/>
    <w:rsid w:val="001656FD"/>
    <w:rsid w:val="001661D5"/>
    <w:rsid w:val="001673E3"/>
    <w:rsid w:val="00167926"/>
    <w:rsid w:val="00167B86"/>
    <w:rsid w:val="00170667"/>
    <w:rsid w:val="001718F7"/>
    <w:rsid w:val="00171DDE"/>
    <w:rsid w:val="0017206E"/>
    <w:rsid w:val="001723DC"/>
    <w:rsid w:val="001723EB"/>
    <w:rsid w:val="00172A55"/>
    <w:rsid w:val="00172CEA"/>
    <w:rsid w:val="0017481B"/>
    <w:rsid w:val="00174EDC"/>
    <w:rsid w:val="00175275"/>
    <w:rsid w:val="00175885"/>
    <w:rsid w:val="001758CD"/>
    <w:rsid w:val="00176240"/>
    <w:rsid w:val="00176284"/>
    <w:rsid w:val="0017631F"/>
    <w:rsid w:val="0017665C"/>
    <w:rsid w:val="0017677F"/>
    <w:rsid w:val="0017690A"/>
    <w:rsid w:val="00176956"/>
    <w:rsid w:val="00177AD2"/>
    <w:rsid w:val="00177BE1"/>
    <w:rsid w:val="001802A6"/>
    <w:rsid w:val="00180573"/>
    <w:rsid w:val="00180991"/>
    <w:rsid w:val="00180A27"/>
    <w:rsid w:val="00180B67"/>
    <w:rsid w:val="00180DCE"/>
    <w:rsid w:val="001813EA"/>
    <w:rsid w:val="001815A8"/>
    <w:rsid w:val="00181697"/>
    <w:rsid w:val="001818D7"/>
    <w:rsid w:val="00182486"/>
    <w:rsid w:val="00182605"/>
    <w:rsid w:val="001839D7"/>
    <w:rsid w:val="001840FA"/>
    <w:rsid w:val="00184CFF"/>
    <w:rsid w:val="00186E16"/>
    <w:rsid w:val="0018760F"/>
    <w:rsid w:val="00187771"/>
    <w:rsid w:val="00187ADE"/>
    <w:rsid w:val="00190079"/>
    <w:rsid w:val="00191C10"/>
    <w:rsid w:val="0019223C"/>
    <w:rsid w:val="00192400"/>
    <w:rsid w:val="001927C4"/>
    <w:rsid w:val="00192ED6"/>
    <w:rsid w:val="001934D0"/>
    <w:rsid w:val="001937E4"/>
    <w:rsid w:val="00193AC5"/>
    <w:rsid w:val="00193B5B"/>
    <w:rsid w:val="001946D9"/>
    <w:rsid w:val="001955DA"/>
    <w:rsid w:val="0019622E"/>
    <w:rsid w:val="001966A7"/>
    <w:rsid w:val="00197218"/>
    <w:rsid w:val="001A05F4"/>
    <w:rsid w:val="001A1583"/>
    <w:rsid w:val="001A286B"/>
    <w:rsid w:val="001A3ACD"/>
    <w:rsid w:val="001A426F"/>
    <w:rsid w:val="001A4627"/>
    <w:rsid w:val="001A4979"/>
    <w:rsid w:val="001A4DF6"/>
    <w:rsid w:val="001A4EC2"/>
    <w:rsid w:val="001A536B"/>
    <w:rsid w:val="001A5381"/>
    <w:rsid w:val="001A5C06"/>
    <w:rsid w:val="001A6170"/>
    <w:rsid w:val="001A6833"/>
    <w:rsid w:val="001A68BE"/>
    <w:rsid w:val="001A6B6F"/>
    <w:rsid w:val="001A6D84"/>
    <w:rsid w:val="001A6FC7"/>
    <w:rsid w:val="001A79B6"/>
    <w:rsid w:val="001A7E92"/>
    <w:rsid w:val="001A7F53"/>
    <w:rsid w:val="001B059D"/>
    <w:rsid w:val="001B061A"/>
    <w:rsid w:val="001B0D72"/>
    <w:rsid w:val="001B15C3"/>
    <w:rsid w:val="001B15D3"/>
    <w:rsid w:val="001B1A17"/>
    <w:rsid w:val="001B1C48"/>
    <w:rsid w:val="001B295C"/>
    <w:rsid w:val="001B3443"/>
    <w:rsid w:val="001B3C52"/>
    <w:rsid w:val="001B3DFB"/>
    <w:rsid w:val="001B4211"/>
    <w:rsid w:val="001B4E8C"/>
    <w:rsid w:val="001B5CB3"/>
    <w:rsid w:val="001B5FEA"/>
    <w:rsid w:val="001B6BCB"/>
    <w:rsid w:val="001B6D99"/>
    <w:rsid w:val="001B6EB3"/>
    <w:rsid w:val="001B7246"/>
    <w:rsid w:val="001B725F"/>
    <w:rsid w:val="001B73B8"/>
    <w:rsid w:val="001B7EA8"/>
    <w:rsid w:val="001C0326"/>
    <w:rsid w:val="001C0833"/>
    <w:rsid w:val="001C192F"/>
    <w:rsid w:val="001C1FBE"/>
    <w:rsid w:val="001C3C42"/>
    <w:rsid w:val="001C43B6"/>
    <w:rsid w:val="001C446C"/>
    <w:rsid w:val="001C576C"/>
    <w:rsid w:val="001C60F0"/>
    <w:rsid w:val="001C677B"/>
    <w:rsid w:val="001C6ACC"/>
    <w:rsid w:val="001C7D71"/>
    <w:rsid w:val="001D0132"/>
    <w:rsid w:val="001D02C4"/>
    <w:rsid w:val="001D10CD"/>
    <w:rsid w:val="001D129F"/>
    <w:rsid w:val="001D14C7"/>
    <w:rsid w:val="001D1B36"/>
    <w:rsid w:val="001D1BE1"/>
    <w:rsid w:val="001D20C4"/>
    <w:rsid w:val="001D262B"/>
    <w:rsid w:val="001D27D3"/>
    <w:rsid w:val="001D3B87"/>
    <w:rsid w:val="001D3C89"/>
    <w:rsid w:val="001D5287"/>
    <w:rsid w:val="001D619D"/>
    <w:rsid w:val="001D72DB"/>
    <w:rsid w:val="001D7386"/>
    <w:rsid w:val="001D7500"/>
    <w:rsid w:val="001D7869"/>
    <w:rsid w:val="001E0803"/>
    <w:rsid w:val="001E0D8D"/>
    <w:rsid w:val="001E0FFC"/>
    <w:rsid w:val="001E1473"/>
    <w:rsid w:val="001E1B57"/>
    <w:rsid w:val="001E28AF"/>
    <w:rsid w:val="001E2FE9"/>
    <w:rsid w:val="001E3885"/>
    <w:rsid w:val="001E3D4D"/>
    <w:rsid w:val="001E3DC4"/>
    <w:rsid w:val="001E4313"/>
    <w:rsid w:val="001E49D8"/>
    <w:rsid w:val="001E5E9E"/>
    <w:rsid w:val="001E601C"/>
    <w:rsid w:val="001E655B"/>
    <w:rsid w:val="001E687A"/>
    <w:rsid w:val="001E7A5C"/>
    <w:rsid w:val="001E7B50"/>
    <w:rsid w:val="001F01A4"/>
    <w:rsid w:val="001F0C7B"/>
    <w:rsid w:val="001F1634"/>
    <w:rsid w:val="001F21A5"/>
    <w:rsid w:val="001F296A"/>
    <w:rsid w:val="001F2F78"/>
    <w:rsid w:val="001F3DA2"/>
    <w:rsid w:val="001F70B1"/>
    <w:rsid w:val="001F7F24"/>
    <w:rsid w:val="002006C2"/>
    <w:rsid w:val="002008B2"/>
    <w:rsid w:val="00200C20"/>
    <w:rsid w:val="002012D1"/>
    <w:rsid w:val="00201332"/>
    <w:rsid w:val="00201413"/>
    <w:rsid w:val="0020174A"/>
    <w:rsid w:val="00201842"/>
    <w:rsid w:val="00202307"/>
    <w:rsid w:val="002026CD"/>
    <w:rsid w:val="00202768"/>
    <w:rsid w:val="0020313E"/>
    <w:rsid w:val="00203326"/>
    <w:rsid w:val="002033FC"/>
    <w:rsid w:val="00203676"/>
    <w:rsid w:val="002037B6"/>
    <w:rsid w:val="00203958"/>
    <w:rsid w:val="002040F8"/>
    <w:rsid w:val="002041FE"/>
    <w:rsid w:val="002044BB"/>
    <w:rsid w:val="0020461F"/>
    <w:rsid w:val="00204695"/>
    <w:rsid w:val="00204CA7"/>
    <w:rsid w:val="00204E63"/>
    <w:rsid w:val="002057C8"/>
    <w:rsid w:val="002067DF"/>
    <w:rsid w:val="002101AF"/>
    <w:rsid w:val="0021049C"/>
    <w:rsid w:val="00210B09"/>
    <w:rsid w:val="00210C9E"/>
    <w:rsid w:val="002115C2"/>
    <w:rsid w:val="00211840"/>
    <w:rsid w:val="0021235D"/>
    <w:rsid w:val="002127EE"/>
    <w:rsid w:val="002127F4"/>
    <w:rsid w:val="002133F5"/>
    <w:rsid w:val="0021343C"/>
    <w:rsid w:val="00213C64"/>
    <w:rsid w:val="00213D02"/>
    <w:rsid w:val="00214C0B"/>
    <w:rsid w:val="00215344"/>
    <w:rsid w:val="00217354"/>
    <w:rsid w:val="00217429"/>
    <w:rsid w:val="0021760F"/>
    <w:rsid w:val="0022080B"/>
    <w:rsid w:val="00220E28"/>
    <w:rsid w:val="00220E5F"/>
    <w:rsid w:val="00220F40"/>
    <w:rsid w:val="002212B5"/>
    <w:rsid w:val="002214CD"/>
    <w:rsid w:val="0022179D"/>
    <w:rsid w:val="00222153"/>
    <w:rsid w:val="00222960"/>
    <w:rsid w:val="00222AB2"/>
    <w:rsid w:val="00222CFC"/>
    <w:rsid w:val="00222F5D"/>
    <w:rsid w:val="00223042"/>
    <w:rsid w:val="002230AF"/>
    <w:rsid w:val="002241B6"/>
    <w:rsid w:val="002259DA"/>
    <w:rsid w:val="00225F45"/>
    <w:rsid w:val="00225F48"/>
    <w:rsid w:val="002260D8"/>
    <w:rsid w:val="0022614B"/>
    <w:rsid w:val="00226668"/>
    <w:rsid w:val="00227C01"/>
    <w:rsid w:val="00227CBC"/>
    <w:rsid w:val="00230B30"/>
    <w:rsid w:val="0023171A"/>
    <w:rsid w:val="00231929"/>
    <w:rsid w:val="002319C2"/>
    <w:rsid w:val="002320EB"/>
    <w:rsid w:val="00232503"/>
    <w:rsid w:val="00232798"/>
    <w:rsid w:val="002329D6"/>
    <w:rsid w:val="00233246"/>
    <w:rsid w:val="00233809"/>
    <w:rsid w:val="00233D9D"/>
    <w:rsid w:val="00234411"/>
    <w:rsid w:val="00234F88"/>
    <w:rsid w:val="00234FFA"/>
    <w:rsid w:val="00235EB4"/>
    <w:rsid w:val="00235F6E"/>
    <w:rsid w:val="00236B65"/>
    <w:rsid w:val="00237706"/>
    <w:rsid w:val="00237DC2"/>
    <w:rsid w:val="00240046"/>
    <w:rsid w:val="002403A7"/>
    <w:rsid w:val="0024156A"/>
    <w:rsid w:val="002417F8"/>
    <w:rsid w:val="00241AA5"/>
    <w:rsid w:val="00242C5B"/>
    <w:rsid w:val="0024342E"/>
    <w:rsid w:val="002435E1"/>
    <w:rsid w:val="00243A01"/>
    <w:rsid w:val="0024494A"/>
    <w:rsid w:val="0024528A"/>
    <w:rsid w:val="00245FCD"/>
    <w:rsid w:val="00246134"/>
    <w:rsid w:val="00246BA6"/>
    <w:rsid w:val="00246FF0"/>
    <w:rsid w:val="0024725E"/>
    <w:rsid w:val="00247335"/>
    <w:rsid w:val="002474BA"/>
    <w:rsid w:val="0024797F"/>
    <w:rsid w:val="00247EE0"/>
    <w:rsid w:val="002505FE"/>
    <w:rsid w:val="00250FE5"/>
    <w:rsid w:val="0025119E"/>
    <w:rsid w:val="00251269"/>
    <w:rsid w:val="00251330"/>
    <w:rsid w:val="00251612"/>
    <w:rsid w:val="002535C0"/>
    <w:rsid w:val="00254462"/>
    <w:rsid w:val="00255B22"/>
    <w:rsid w:val="0025610F"/>
    <w:rsid w:val="00256276"/>
    <w:rsid w:val="002579FE"/>
    <w:rsid w:val="00260C14"/>
    <w:rsid w:val="00261843"/>
    <w:rsid w:val="00261E62"/>
    <w:rsid w:val="00262032"/>
    <w:rsid w:val="002623FE"/>
    <w:rsid w:val="0026311C"/>
    <w:rsid w:val="00263977"/>
    <w:rsid w:val="00263CD7"/>
    <w:rsid w:val="002649B9"/>
    <w:rsid w:val="00264D47"/>
    <w:rsid w:val="00264D8C"/>
    <w:rsid w:val="00264E32"/>
    <w:rsid w:val="00265344"/>
    <w:rsid w:val="0026576A"/>
    <w:rsid w:val="00266389"/>
    <w:rsid w:val="00266605"/>
    <w:rsid w:val="0026668C"/>
    <w:rsid w:val="00266AC1"/>
    <w:rsid w:val="00266BE6"/>
    <w:rsid w:val="00266F77"/>
    <w:rsid w:val="00267892"/>
    <w:rsid w:val="002678CA"/>
    <w:rsid w:val="00270897"/>
    <w:rsid w:val="0027110B"/>
    <w:rsid w:val="002716D8"/>
    <w:rsid w:val="0027178C"/>
    <w:rsid w:val="002719DC"/>
    <w:rsid w:val="002719FA"/>
    <w:rsid w:val="00271A9D"/>
    <w:rsid w:val="00271BA5"/>
    <w:rsid w:val="00271D93"/>
    <w:rsid w:val="00272668"/>
    <w:rsid w:val="0027270B"/>
    <w:rsid w:val="00272B7F"/>
    <w:rsid w:val="0027330B"/>
    <w:rsid w:val="00273867"/>
    <w:rsid w:val="00273EF2"/>
    <w:rsid w:val="00273F90"/>
    <w:rsid w:val="0027572E"/>
    <w:rsid w:val="0027642A"/>
    <w:rsid w:val="00276467"/>
    <w:rsid w:val="00276A03"/>
    <w:rsid w:val="00277382"/>
    <w:rsid w:val="00277659"/>
    <w:rsid w:val="00277C89"/>
    <w:rsid w:val="002803AD"/>
    <w:rsid w:val="00280750"/>
    <w:rsid w:val="00280E1C"/>
    <w:rsid w:val="00281747"/>
    <w:rsid w:val="00281CB0"/>
    <w:rsid w:val="00281E18"/>
    <w:rsid w:val="00281E51"/>
    <w:rsid w:val="00282052"/>
    <w:rsid w:val="00282346"/>
    <w:rsid w:val="00282973"/>
    <w:rsid w:val="00282AD5"/>
    <w:rsid w:val="002833E3"/>
    <w:rsid w:val="00283666"/>
    <w:rsid w:val="00283F1B"/>
    <w:rsid w:val="00284E3A"/>
    <w:rsid w:val="00285119"/>
    <w:rsid w:val="0028519E"/>
    <w:rsid w:val="00285216"/>
    <w:rsid w:val="002856A5"/>
    <w:rsid w:val="002865E9"/>
    <w:rsid w:val="00286BB5"/>
    <w:rsid w:val="00287098"/>
    <w:rsid w:val="002872ED"/>
    <w:rsid w:val="00287C1F"/>
    <w:rsid w:val="00287D83"/>
    <w:rsid w:val="00287DD5"/>
    <w:rsid w:val="002902E4"/>
    <w:rsid w:val="002905C2"/>
    <w:rsid w:val="00290CE9"/>
    <w:rsid w:val="002913CE"/>
    <w:rsid w:val="002917E7"/>
    <w:rsid w:val="00292968"/>
    <w:rsid w:val="0029296D"/>
    <w:rsid w:val="00292AEA"/>
    <w:rsid w:val="0029458D"/>
    <w:rsid w:val="00295373"/>
    <w:rsid w:val="00295AF2"/>
    <w:rsid w:val="00295C91"/>
    <w:rsid w:val="0029671D"/>
    <w:rsid w:val="00296AE7"/>
    <w:rsid w:val="00297151"/>
    <w:rsid w:val="0029717C"/>
    <w:rsid w:val="0029727B"/>
    <w:rsid w:val="002A0165"/>
    <w:rsid w:val="002A0332"/>
    <w:rsid w:val="002A0910"/>
    <w:rsid w:val="002A1B15"/>
    <w:rsid w:val="002A1EFC"/>
    <w:rsid w:val="002A27E8"/>
    <w:rsid w:val="002A29EA"/>
    <w:rsid w:val="002A5319"/>
    <w:rsid w:val="002A543A"/>
    <w:rsid w:val="002A624B"/>
    <w:rsid w:val="002A6376"/>
    <w:rsid w:val="002A7E0F"/>
    <w:rsid w:val="002B1013"/>
    <w:rsid w:val="002B1EC4"/>
    <w:rsid w:val="002B20E6"/>
    <w:rsid w:val="002B27CC"/>
    <w:rsid w:val="002B27D9"/>
    <w:rsid w:val="002B27E3"/>
    <w:rsid w:val="002B3134"/>
    <w:rsid w:val="002B3D34"/>
    <w:rsid w:val="002B42A3"/>
    <w:rsid w:val="002B4C54"/>
    <w:rsid w:val="002B5074"/>
    <w:rsid w:val="002B5ACA"/>
    <w:rsid w:val="002B5B79"/>
    <w:rsid w:val="002B5DEC"/>
    <w:rsid w:val="002B6898"/>
    <w:rsid w:val="002B73A2"/>
    <w:rsid w:val="002B7B6B"/>
    <w:rsid w:val="002C0CDD"/>
    <w:rsid w:val="002C0DDE"/>
    <w:rsid w:val="002C0E3D"/>
    <w:rsid w:val="002C2157"/>
    <w:rsid w:val="002C2567"/>
    <w:rsid w:val="002C2A7E"/>
    <w:rsid w:val="002C3674"/>
    <w:rsid w:val="002C3906"/>
    <w:rsid w:val="002C3CE8"/>
    <w:rsid w:val="002C4B48"/>
    <w:rsid w:val="002C6564"/>
    <w:rsid w:val="002C6A03"/>
    <w:rsid w:val="002C6E8B"/>
    <w:rsid w:val="002C774B"/>
    <w:rsid w:val="002C7CB7"/>
    <w:rsid w:val="002D0006"/>
    <w:rsid w:val="002D2EB9"/>
    <w:rsid w:val="002D38D6"/>
    <w:rsid w:val="002D4462"/>
    <w:rsid w:val="002D541C"/>
    <w:rsid w:val="002D55B0"/>
    <w:rsid w:val="002D57B8"/>
    <w:rsid w:val="002D5D07"/>
    <w:rsid w:val="002D792C"/>
    <w:rsid w:val="002D7B58"/>
    <w:rsid w:val="002E0E07"/>
    <w:rsid w:val="002E1277"/>
    <w:rsid w:val="002E1568"/>
    <w:rsid w:val="002E17A2"/>
    <w:rsid w:val="002E1A1D"/>
    <w:rsid w:val="002E1FB0"/>
    <w:rsid w:val="002E2AD4"/>
    <w:rsid w:val="002E356C"/>
    <w:rsid w:val="002E4081"/>
    <w:rsid w:val="002E43B2"/>
    <w:rsid w:val="002E4710"/>
    <w:rsid w:val="002E580B"/>
    <w:rsid w:val="002E5B78"/>
    <w:rsid w:val="002E6229"/>
    <w:rsid w:val="002E6756"/>
    <w:rsid w:val="002E6AAF"/>
    <w:rsid w:val="002E7355"/>
    <w:rsid w:val="002E756B"/>
    <w:rsid w:val="002E7918"/>
    <w:rsid w:val="002E79F4"/>
    <w:rsid w:val="002F109B"/>
    <w:rsid w:val="002F18AF"/>
    <w:rsid w:val="002F1EA9"/>
    <w:rsid w:val="002F2A77"/>
    <w:rsid w:val="002F30F2"/>
    <w:rsid w:val="002F373C"/>
    <w:rsid w:val="002F3AE3"/>
    <w:rsid w:val="002F3DCF"/>
    <w:rsid w:val="002F4A47"/>
    <w:rsid w:val="002F4CE4"/>
    <w:rsid w:val="002F5226"/>
    <w:rsid w:val="002F5602"/>
    <w:rsid w:val="002F5BB4"/>
    <w:rsid w:val="002F5F18"/>
    <w:rsid w:val="002F668A"/>
    <w:rsid w:val="002F6751"/>
    <w:rsid w:val="002F6949"/>
    <w:rsid w:val="002F6E03"/>
    <w:rsid w:val="002F6F7A"/>
    <w:rsid w:val="002F7396"/>
    <w:rsid w:val="003011CF"/>
    <w:rsid w:val="003020A7"/>
    <w:rsid w:val="00302533"/>
    <w:rsid w:val="00302624"/>
    <w:rsid w:val="00302928"/>
    <w:rsid w:val="00302A66"/>
    <w:rsid w:val="0030340C"/>
    <w:rsid w:val="00303BE8"/>
    <w:rsid w:val="003040F5"/>
    <w:rsid w:val="0030464B"/>
    <w:rsid w:val="00304EDA"/>
    <w:rsid w:val="0030512B"/>
    <w:rsid w:val="0030521D"/>
    <w:rsid w:val="0030569E"/>
    <w:rsid w:val="00305A04"/>
    <w:rsid w:val="00305C69"/>
    <w:rsid w:val="00306212"/>
    <w:rsid w:val="00306952"/>
    <w:rsid w:val="00306FD6"/>
    <w:rsid w:val="00307251"/>
    <w:rsid w:val="0030786C"/>
    <w:rsid w:val="00307DB2"/>
    <w:rsid w:val="00310140"/>
    <w:rsid w:val="00310250"/>
    <w:rsid w:val="003105D5"/>
    <w:rsid w:val="00310709"/>
    <w:rsid w:val="003116C9"/>
    <w:rsid w:val="00311970"/>
    <w:rsid w:val="00312734"/>
    <w:rsid w:val="00312749"/>
    <w:rsid w:val="003139E8"/>
    <w:rsid w:val="00314196"/>
    <w:rsid w:val="003146A8"/>
    <w:rsid w:val="003146B3"/>
    <w:rsid w:val="003153B8"/>
    <w:rsid w:val="0031553C"/>
    <w:rsid w:val="00315A6F"/>
    <w:rsid w:val="00316135"/>
    <w:rsid w:val="00317275"/>
    <w:rsid w:val="003173C5"/>
    <w:rsid w:val="003202E4"/>
    <w:rsid w:val="00320BD1"/>
    <w:rsid w:val="00320EC2"/>
    <w:rsid w:val="003210F4"/>
    <w:rsid w:val="00321ABA"/>
    <w:rsid w:val="00321FE6"/>
    <w:rsid w:val="0032220C"/>
    <w:rsid w:val="00322C30"/>
    <w:rsid w:val="003233A1"/>
    <w:rsid w:val="003233B9"/>
    <w:rsid w:val="003233DE"/>
    <w:rsid w:val="00323516"/>
    <w:rsid w:val="003244B5"/>
    <w:rsid w:val="0032466B"/>
    <w:rsid w:val="00324755"/>
    <w:rsid w:val="00324914"/>
    <w:rsid w:val="00325066"/>
    <w:rsid w:val="00326DFB"/>
    <w:rsid w:val="0032723F"/>
    <w:rsid w:val="003273AC"/>
    <w:rsid w:val="00327B44"/>
    <w:rsid w:val="00327DE9"/>
    <w:rsid w:val="00327E6C"/>
    <w:rsid w:val="00330D86"/>
    <w:rsid w:val="00330EB5"/>
    <w:rsid w:val="003317B1"/>
    <w:rsid w:val="003322E5"/>
    <w:rsid w:val="003330EB"/>
    <w:rsid w:val="0033391B"/>
    <w:rsid w:val="003339CE"/>
    <w:rsid w:val="003342E4"/>
    <w:rsid w:val="00334954"/>
    <w:rsid w:val="00334BA7"/>
    <w:rsid w:val="00334C72"/>
    <w:rsid w:val="00335F10"/>
    <w:rsid w:val="00336605"/>
    <w:rsid w:val="0033660B"/>
    <w:rsid w:val="003374AE"/>
    <w:rsid w:val="003408FD"/>
    <w:rsid w:val="00340FFE"/>
    <w:rsid w:val="003415FD"/>
    <w:rsid w:val="00341789"/>
    <w:rsid w:val="00341C17"/>
    <w:rsid w:val="003429F0"/>
    <w:rsid w:val="0034426A"/>
    <w:rsid w:val="00345210"/>
    <w:rsid w:val="00345B41"/>
    <w:rsid w:val="00345F54"/>
    <w:rsid w:val="003479ED"/>
    <w:rsid w:val="0035097A"/>
    <w:rsid w:val="0035106F"/>
    <w:rsid w:val="00351120"/>
    <w:rsid w:val="00351C58"/>
    <w:rsid w:val="00353B73"/>
    <w:rsid w:val="003540A4"/>
    <w:rsid w:val="00355159"/>
    <w:rsid w:val="00355CC6"/>
    <w:rsid w:val="00355CD2"/>
    <w:rsid w:val="00356C36"/>
    <w:rsid w:val="003575A4"/>
    <w:rsid w:val="00360E3D"/>
    <w:rsid w:val="00360E4E"/>
    <w:rsid w:val="00360F95"/>
    <w:rsid w:val="003613AF"/>
    <w:rsid w:val="00361BA1"/>
    <w:rsid w:val="0036314B"/>
    <w:rsid w:val="003634D1"/>
    <w:rsid w:val="00363892"/>
    <w:rsid w:val="003643B2"/>
    <w:rsid w:val="0036467F"/>
    <w:rsid w:val="003659A4"/>
    <w:rsid w:val="00365D92"/>
    <w:rsid w:val="00366013"/>
    <w:rsid w:val="00366C32"/>
    <w:rsid w:val="00366D7A"/>
    <w:rsid w:val="00366FD2"/>
    <w:rsid w:val="003676B9"/>
    <w:rsid w:val="00367B55"/>
    <w:rsid w:val="003702F4"/>
    <w:rsid w:val="003703AF"/>
    <w:rsid w:val="00370AAA"/>
    <w:rsid w:val="00370C55"/>
    <w:rsid w:val="00372C17"/>
    <w:rsid w:val="0037355F"/>
    <w:rsid w:val="003740DE"/>
    <w:rsid w:val="0037483A"/>
    <w:rsid w:val="00374BEE"/>
    <w:rsid w:val="00375DB4"/>
    <w:rsid w:val="00375F77"/>
    <w:rsid w:val="0037716D"/>
    <w:rsid w:val="00377A78"/>
    <w:rsid w:val="00380665"/>
    <w:rsid w:val="00380C52"/>
    <w:rsid w:val="003815F6"/>
    <w:rsid w:val="003816FB"/>
    <w:rsid w:val="00381734"/>
    <w:rsid w:val="00381AA2"/>
    <w:rsid w:val="00381BBE"/>
    <w:rsid w:val="00381BC9"/>
    <w:rsid w:val="0038208F"/>
    <w:rsid w:val="00382318"/>
    <w:rsid w:val="00382493"/>
    <w:rsid w:val="00382513"/>
    <w:rsid w:val="003825E0"/>
    <w:rsid w:val="00382740"/>
    <w:rsid w:val="00382903"/>
    <w:rsid w:val="003846FF"/>
    <w:rsid w:val="00384786"/>
    <w:rsid w:val="00385934"/>
    <w:rsid w:val="00385AD4"/>
    <w:rsid w:val="00385BD7"/>
    <w:rsid w:val="00386805"/>
    <w:rsid w:val="0038721F"/>
    <w:rsid w:val="003875C5"/>
    <w:rsid w:val="00387924"/>
    <w:rsid w:val="00387BAE"/>
    <w:rsid w:val="00390035"/>
    <w:rsid w:val="0039215D"/>
    <w:rsid w:val="003930C1"/>
    <w:rsid w:val="003931CC"/>
    <w:rsid w:val="0039384D"/>
    <w:rsid w:val="0039399F"/>
    <w:rsid w:val="003939BB"/>
    <w:rsid w:val="00393DA8"/>
    <w:rsid w:val="003949DA"/>
    <w:rsid w:val="00394B1C"/>
    <w:rsid w:val="00394D1B"/>
    <w:rsid w:val="00395173"/>
    <w:rsid w:val="00395B1C"/>
    <w:rsid w:val="00395C23"/>
    <w:rsid w:val="00395EFE"/>
    <w:rsid w:val="003960D9"/>
    <w:rsid w:val="00397367"/>
    <w:rsid w:val="003A007C"/>
    <w:rsid w:val="003A033F"/>
    <w:rsid w:val="003A10F2"/>
    <w:rsid w:val="003A165C"/>
    <w:rsid w:val="003A29BA"/>
    <w:rsid w:val="003A2E4F"/>
    <w:rsid w:val="003A2ECF"/>
    <w:rsid w:val="003A4438"/>
    <w:rsid w:val="003A4E64"/>
    <w:rsid w:val="003A5013"/>
    <w:rsid w:val="003A5078"/>
    <w:rsid w:val="003A62DD"/>
    <w:rsid w:val="003A643C"/>
    <w:rsid w:val="003A775A"/>
    <w:rsid w:val="003A78AE"/>
    <w:rsid w:val="003A7F58"/>
    <w:rsid w:val="003B05CD"/>
    <w:rsid w:val="003B0DAB"/>
    <w:rsid w:val="003B1273"/>
    <w:rsid w:val="003B1347"/>
    <w:rsid w:val="003B1A2A"/>
    <w:rsid w:val="003B213A"/>
    <w:rsid w:val="003B43AD"/>
    <w:rsid w:val="003B4FEE"/>
    <w:rsid w:val="003B5424"/>
    <w:rsid w:val="003B571F"/>
    <w:rsid w:val="003B58D8"/>
    <w:rsid w:val="003B5C5E"/>
    <w:rsid w:val="003B6850"/>
    <w:rsid w:val="003B6F98"/>
    <w:rsid w:val="003B71A8"/>
    <w:rsid w:val="003B7E8B"/>
    <w:rsid w:val="003C0E7F"/>
    <w:rsid w:val="003C0F3A"/>
    <w:rsid w:val="003C0FEC"/>
    <w:rsid w:val="003C15B8"/>
    <w:rsid w:val="003C1AB1"/>
    <w:rsid w:val="003C1B60"/>
    <w:rsid w:val="003C1EC3"/>
    <w:rsid w:val="003C22AF"/>
    <w:rsid w:val="003C23DE"/>
    <w:rsid w:val="003C2553"/>
    <w:rsid w:val="003C2AC8"/>
    <w:rsid w:val="003C2D7C"/>
    <w:rsid w:val="003C2E9C"/>
    <w:rsid w:val="003C3F22"/>
    <w:rsid w:val="003C46A6"/>
    <w:rsid w:val="003C4895"/>
    <w:rsid w:val="003C500A"/>
    <w:rsid w:val="003C5325"/>
    <w:rsid w:val="003C53CF"/>
    <w:rsid w:val="003C5868"/>
    <w:rsid w:val="003C600E"/>
    <w:rsid w:val="003C6434"/>
    <w:rsid w:val="003C71D5"/>
    <w:rsid w:val="003C7342"/>
    <w:rsid w:val="003D04C4"/>
    <w:rsid w:val="003D04F9"/>
    <w:rsid w:val="003D0E1A"/>
    <w:rsid w:val="003D17F9"/>
    <w:rsid w:val="003D1D3E"/>
    <w:rsid w:val="003D2289"/>
    <w:rsid w:val="003D2D88"/>
    <w:rsid w:val="003D38B7"/>
    <w:rsid w:val="003D3A8F"/>
    <w:rsid w:val="003D41EA"/>
    <w:rsid w:val="003D473B"/>
    <w:rsid w:val="003D4850"/>
    <w:rsid w:val="003D49C3"/>
    <w:rsid w:val="003D49EF"/>
    <w:rsid w:val="003D4CAF"/>
    <w:rsid w:val="003D50AA"/>
    <w:rsid w:val="003D535A"/>
    <w:rsid w:val="003D5A0F"/>
    <w:rsid w:val="003D68EF"/>
    <w:rsid w:val="003D75FF"/>
    <w:rsid w:val="003D765E"/>
    <w:rsid w:val="003D7B0F"/>
    <w:rsid w:val="003D7CBB"/>
    <w:rsid w:val="003E0D8A"/>
    <w:rsid w:val="003E14F8"/>
    <w:rsid w:val="003E1C04"/>
    <w:rsid w:val="003E2193"/>
    <w:rsid w:val="003E29A7"/>
    <w:rsid w:val="003E2ADD"/>
    <w:rsid w:val="003E2F44"/>
    <w:rsid w:val="003E4711"/>
    <w:rsid w:val="003E5265"/>
    <w:rsid w:val="003E7361"/>
    <w:rsid w:val="003E7881"/>
    <w:rsid w:val="003E7C85"/>
    <w:rsid w:val="003E7DBE"/>
    <w:rsid w:val="003F0955"/>
    <w:rsid w:val="003F0C9C"/>
    <w:rsid w:val="003F0F00"/>
    <w:rsid w:val="003F18C8"/>
    <w:rsid w:val="003F2FA5"/>
    <w:rsid w:val="003F313D"/>
    <w:rsid w:val="003F327B"/>
    <w:rsid w:val="003F3E10"/>
    <w:rsid w:val="003F462F"/>
    <w:rsid w:val="003F4C03"/>
    <w:rsid w:val="003F536E"/>
    <w:rsid w:val="003F5445"/>
    <w:rsid w:val="003F5813"/>
    <w:rsid w:val="003F699B"/>
    <w:rsid w:val="003F6FE1"/>
    <w:rsid w:val="003F71FC"/>
    <w:rsid w:val="003F7937"/>
    <w:rsid w:val="003F79B9"/>
    <w:rsid w:val="00400C0B"/>
    <w:rsid w:val="00400E2E"/>
    <w:rsid w:val="00400F00"/>
    <w:rsid w:val="004025B7"/>
    <w:rsid w:val="00402640"/>
    <w:rsid w:val="004038CA"/>
    <w:rsid w:val="00404351"/>
    <w:rsid w:val="00404F8B"/>
    <w:rsid w:val="00405256"/>
    <w:rsid w:val="0040601C"/>
    <w:rsid w:val="00407255"/>
    <w:rsid w:val="00410031"/>
    <w:rsid w:val="00410D68"/>
    <w:rsid w:val="004115A2"/>
    <w:rsid w:val="00411BD5"/>
    <w:rsid w:val="00411E4F"/>
    <w:rsid w:val="004123B1"/>
    <w:rsid w:val="004130D0"/>
    <w:rsid w:val="0041364C"/>
    <w:rsid w:val="00413C11"/>
    <w:rsid w:val="0041420A"/>
    <w:rsid w:val="00414A99"/>
    <w:rsid w:val="00415111"/>
    <w:rsid w:val="00415C81"/>
    <w:rsid w:val="00415E40"/>
    <w:rsid w:val="004163E7"/>
    <w:rsid w:val="00416593"/>
    <w:rsid w:val="00416731"/>
    <w:rsid w:val="00416B29"/>
    <w:rsid w:val="00417955"/>
    <w:rsid w:val="00420088"/>
    <w:rsid w:val="004201C7"/>
    <w:rsid w:val="0042059B"/>
    <w:rsid w:val="00420F01"/>
    <w:rsid w:val="00421075"/>
    <w:rsid w:val="004225CC"/>
    <w:rsid w:val="0042309D"/>
    <w:rsid w:val="004231ED"/>
    <w:rsid w:val="0042443D"/>
    <w:rsid w:val="00425792"/>
    <w:rsid w:val="004257D2"/>
    <w:rsid w:val="00425D52"/>
    <w:rsid w:val="00427241"/>
    <w:rsid w:val="00430C84"/>
    <w:rsid w:val="00432378"/>
    <w:rsid w:val="00432A7D"/>
    <w:rsid w:val="00433421"/>
    <w:rsid w:val="0043372F"/>
    <w:rsid w:val="00433889"/>
    <w:rsid w:val="00433A3E"/>
    <w:rsid w:val="00433A7A"/>
    <w:rsid w:val="004341A4"/>
    <w:rsid w:val="0043549F"/>
    <w:rsid w:val="004358AB"/>
    <w:rsid w:val="0043656D"/>
    <w:rsid w:val="004370F1"/>
    <w:rsid w:val="00437758"/>
    <w:rsid w:val="00440498"/>
    <w:rsid w:val="00440AFD"/>
    <w:rsid w:val="00440D65"/>
    <w:rsid w:val="00440EDC"/>
    <w:rsid w:val="00441161"/>
    <w:rsid w:val="004426CF"/>
    <w:rsid w:val="00442D8D"/>
    <w:rsid w:val="004435E6"/>
    <w:rsid w:val="0044409C"/>
    <w:rsid w:val="00444CDA"/>
    <w:rsid w:val="00445A89"/>
    <w:rsid w:val="00446256"/>
    <w:rsid w:val="00447E31"/>
    <w:rsid w:val="004504AE"/>
    <w:rsid w:val="00450B89"/>
    <w:rsid w:val="00451368"/>
    <w:rsid w:val="00451A0C"/>
    <w:rsid w:val="00451FE7"/>
    <w:rsid w:val="0045247B"/>
    <w:rsid w:val="0045268A"/>
    <w:rsid w:val="00452D3D"/>
    <w:rsid w:val="00453923"/>
    <w:rsid w:val="00453C59"/>
    <w:rsid w:val="00454179"/>
    <w:rsid w:val="0045444F"/>
    <w:rsid w:val="00454B9B"/>
    <w:rsid w:val="004553FE"/>
    <w:rsid w:val="004555A8"/>
    <w:rsid w:val="00456DDD"/>
    <w:rsid w:val="004572FE"/>
    <w:rsid w:val="0045734A"/>
    <w:rsid w:val="00457858"/>
    <w:rsid w:val="00457C15"/>
    <w:rsid w:val="00460339"/>
    <w:rsid w:val="00460723"/>
    <w:rsid w:val="004609B4"/>
    <w:rsid w:val="00460B0B"/>
    <w:rsid w:val="00460B94"/>
    <w:rsid w:val="00461023"/>
    <w:rsid w:val="004610F4"/>
    <w:rsid w:val="00461D75"/>
    <w:rsid w:val="004625DF"/>
    <w:rsid w:val="00462B58"/>
    <w:rsid w:val="00462FAC"/>
    <w:rsid w:val="004643FC"/>
    <w:rsid w:val="00464517"/>
    <w:rsid w:val="00464631"/>
    <w:rsid w:val="00464AA7"/>
    <w:rsid w:val="00464B79"/>
    <w:rsid w:val="00466892"/>
    <w:rsid w:val="00467BBF"/>
    <w:rsid w:val="00470007"/>
    <w:rsid w:val="0047038F"/>
    <w:rsid w:val="00470BBE"/>
    <w:rsid w:val="00471D85"/>
    <w:rsid w:val="00472350"/>
    <w:rsid w:val="00472A6F"/>
    <w:rsid w:val="00472D99"/>
    <w:rsid w:val="0047314F"/>
    <w:rsid w:val="0047396A"/>
    <w:rsid w:val="00475186"/>
    <w:rsid w:val="004752E1"/>
    <w:rsid w:val="00475B7F"/>
    <w:rsid w:val="00475E2E"/>
    <w:rsid w:val="00475FA8"/>
    <w:rsid w:val="0047725B"/>
    <w:rsid w:val="00477416"/>
    <w:rsid w:val="0047742D"/>
    <w:rsid w:val="004774B7"/>
    <w:rsid w:val="00477803"/>
    <w:rsid w:val="00477C4A"/>
    <w:rsid w:val="0048086C"/>
    <w:rsid w:val="0048087F"/>
    <w:rsid w:val="00480B91"/>
    <w:rsid w:val="0048146F"/>
    <w:rsid w:val="004817AB"/>
    <w:rsid w:val="00481D26"/>
    <w:rsid w:val="0048293D"/>
    <w:rsid w:val="004837B3"/>
    <w:rsid w:val="00483FA6"/>
    <w:rsid w:val="00484167"/>
    <w:rsid w:val="004852E9"/>
    <w:rsid w:val="00485592"/>
    <w:rsid w:val="004861F1"/>
    <w:rsid w:val="0048636E"/>
    <w:rsid w:val="00486493"/>
    <w:rsid w:val="004867E2"/>
    <w:rsid w:val="00486BC0"/>
    <w:rsid w:val="004877F3"/>
    <w:rsid w:val="00487846"/>
    <w:rsid w:val="00487BCD"/>
    <w:rsid w:val="004903C5"/>
    <w:rsid w:val="00490529"/>
    <w:rsid w:val="00490673"/>
    <w:rsid w:val="004907A5"/>
    <w:rsid w:val="00491C64"/>
    <w:rsid w:val="00491E11"/>
    <w:rsid w:val="004923A6"/>
    <w:rsid w:val="00492454"/>
    <w:rsid w:val="0049296F"/>
    <w:rsid w:val="004929A9"/>
    <w:rsid w:val="004938AC"/>
    <w:rsid w:val="00495042"/>
    <w:rsid w:val="004950C4"/>
    <w:rsid w:val="0049553F"/>
    <w:rsid w:val="0049604C"/>
    <w:rsid w:val="004963F8"/>
    <w:rsid w:val="00496E87"/>
    <w:rsid w:val="00497B58"/>
    <w:rsid w:val="00497E0E"/>
    <w:rsid w:val="004A059B"/>
    <w:rsid w:val="004A0C64"/>
    <w:rsid w:val="004A196B"/>
    <w:rsid w:val="004A19F8"/>
    <w:rsid w:val="004A1DCD"/>
    <w:rsid w:val="004A1F44"/>
    <w:rsid w:val="004A2ADF"/>
    <w:rsid w:val="004A2AE5"/>
    <w:rsid w:val="004A3538"/>
    <w:rsid w:val="004A46B7"/>
    <w:rsid w:val="004A4E4D"/>
    <w:rsid w:val="004A4E7C"/>
    <w:rsid w:val="004A7CC5"/>
    <w:rsid w:val="004B0AA5"/>
    <w:rsid w:val="004B116C"/>
    <w:rsid w:val="004B34A5"/>
    <w:rsid w:val="004B5062"/>
    <w:rsid w:val="004B70E7"/>
    <w:rsid w:val="004B796D"/>
    <w:rsid w:val="004C03BA"/>
    <w:rsid w:val="004C07DA"/>
    <w:rsid w:val="004C07E6"/>
    <w:rsid w:val="004C09F7"/>
    <w:rsid w:val="004C13D1"/>
    <w:rsid w:val="004C2FEC"/>
    <w:rsid w:val="004C3207"/>
    <w:rsid w:val="004C4F51"/>
    <w:rsid w:val="004C5141"/>
    <w:rsid w:val="004C5188"/>
    <w:rsid w:val="004C53BF"/>
    <w:rsid w:val="004C5667"/>
    <w:rsid w:val="004C587E"/>
    <w:rsid w:val="004C5D4E"/>
    <w:rsid w:val="004C6BCF"/>
    <w:rsid w:val="004D015B"/>
    <w:rsid w:val="004D0B3E"/>
    <w:rsid w:val="004D1637"/>
    <w:rsid w:val="004D1B1E"/>
    <w:rsid w:val="004D27D1"/>
    <w:rsid w:val="004D2C46"/>
    <w:rsid w:val="004D3219"/>
    <w:rsid w:val="004D327D"/>
    <w:rsid w:val="004D4376"/>
    <w:rsid w:val="004D4AAD"/>
    <w:rsid w:val="004D4C73"/>
    <w:rsid w:val="004D4D04"/>
    <w:rsid w:val="004D4F42"/>
    <w:rsid w:val="004D4FD3"/>
    <w:rsid w:val="004D5187"/>
    <w:rsid w:val="004D5464"/>
    <w:rsid w:val="004D5849"/>
    <w:rsid w:val="004D58BF"/>
    <w:rsid w:val="004D5975"/>
    <w:rsid w:val="004D5F8B"/>
    <w:rsid w:val="004D647A"/>
    <w:rsid w:val="004D64CB"/>
    <w:rsid w:val="004D68F6"/>
    <w:rsid w:val="004D69C8"/>
    <w:rsid w:val="004D70F4"/>
    <w:rsid w:val="004D7FFD"/>
    <w:rsid w:val="004E031A"/>
    <w:rsid w:val="004E09E8"/>
    <w:rsid w:val="004E2876"/>
    <w:rsid w:val="004E2B15"/>
    <w:rsid w:val="004E2DF6"/>
    <w:rsid w:val="004E2F7E"/>
    <w:rsid w:val="004E3620"/>
    <w:rsid w:val="004E3DBD"/>
    <w:rsid w:val="004E3F71"/>
    <w:rsid w:val="004E4137"/>
    <w:rsid w:val="004E4335"/>
    <w:rsid w:val="004E492B"/>
    <w:rsid w:val="004E4DAF"/>
    <w:rsid w:val="004E55F9"/>
    <w:rsid w:val="004E5ACF"/>
    <w:rsid w:val="004E5DC1"/>
    <w:rsid w:val="004E69D7"/>
    <w:rsid w:val="004E7CE9"/>
    <w:rsid w:val="004F02DA"/>
    <w:rsid w:val="004F075D"/>
    <w:rsid w:val="004F0C01"/>
    <w:rsid w:val="004F13EE"/>
    <w:rsid w:val="004F2022"/>
    <w:rsid w:val="004F2931"/>
    <w:rsid w:val="004F3129"/>
    <w:rsid w:val="004F3993"/>
    <w:rsid w:val="004F3C70"/>
    <w:rsid w:val="004F680A"/>
    <w:rsid w:val="004F729E"/>
    <w:rsid w:val="004F7559"/>
    <w:rsid w:val="004F7C05"/>
    <w:rsid w:val="005011CC"/>
    <w:rsid w:val="00501C94"/>
    <w:rsid w:val="00501E93"/>
    <w:rsid w:val="0050281B"/>
    <w:rsid w:val="00502ABA"/>
    <w:rsid w:val="00503836"/>
    <w:rsid w:val="00503D43"/>
    <w:rsid w:val="005042AF"/>
    <w:rsid w:val="0050464B"/>
    <w:rsid w:val="005048EC"/>
    <w:rsid w:val="00504AC7"/>
    <w:rsid w:val="00504C0C"/>
    <w:rsid w:val="005050EB"/>
    <w:rsid w:val="00506432"/>
    <w:rsid w:val="0050666C"/>
    <w:rsid w:val="00506891"/>
    <w:rsid w:val="00506DD7"/>
    <w:rsid w:val="00506DFC"/>
    <w:rsid w:val="00506E01"/>
    <w:rsid w:val="00506E1C"/>
    <w:rsid w:val="005077A5"/>
    <w:rsid w:val="00510329"/>
    <w:rsid w:val="00511CAB"/>
    <w:rsid w:val="0051242B"/>
    <w:rsid w:val="00513F22"/>
    <w:rsid w:val="00513F48"/>
    <w:rsid w:val="005144BF"/>
    <w:rsid w:val="00515146"/>
    <w:rsid w:val="00515369"/>
    <w:rsid w:val="005166ED"/>
    <w:rsid w:val="00516956"/>
    <w:rsid w:val="00516B56"/>
    <w:rsid w:val="005171CF"/>
    <w:rsid w:val="00517367"/>
    <w:rsid w:val="005176BF"/>
    <w:rsid w:val="0052051D"/>
    <w:rsid w:val="005207E5"/>
    <w:rsid w:val="00520A52"/>
    <w:rsid w:val="00521D64"/>
    <w:rsid w:val="00522AA8"/>
    <w:rsid w:val="00522D85"/>
    <w:rsid w:val="00523853"/>
    <w:rsid w:val="00524267"/>
    <w:rsid w:val="00524B90"/>
    <w:rsid w:val="0052504C"/>
    <w:rsid w:val="00525DDA"/>
    <w:rsid w:val="00530035"/>
    <w:rsid w:val="0053042F"/>
    <w:rsid w:val="00530739"/>
    <w:rsid w:val="00531245"/>
    <w:rsid w:val="005313B4"/>
    <w:rsid w:val="005334A4"/>
    <w:rsid w:val="00533838"/>
    <w:rsid w:val="005344EF"/>
    <w:rsid w:val="005346F6"/>
    <w:rsid w:val="005347D1"/>
    <w:rsid w:val="00534CC4"/>
    <w:rsid w:val="00535495"/>
    <w:rsid w:val="00535550"/>
    <w:rsid w:val="00535799"/>
    <w:rsid w:val="0053592D"/>
    <w:rsid w:val="005359CD"/>
    <w:rsid w:val="00535D3B"/>
    <w:rsid w:val="00535D40"/>
    <w:rsid w:val="00536553"/>
    <w:rsid w:val="00537BF0"/>
    <w:rsid w:val="005404F1"/>
    <w:rsid w:val="00540D0D"/>
    <w:rsid w:val="00540EE2"/>
    <w:rsid w:val="00540F43"/>
    <w:rsid w:val="00540F63"/>
    <w:rsid w:val="00542F31"/>
    <w:rsid w:val="00543915"/>
    <w:rsid w:val="00543F62"/>
    <w:rsid w:val="00544281"/>
    <w:rsid w:val="005448D4"/>
    <w:rsid w:val="00544E73"/>
    <w:rsid w:val="005454B2"/>
    <w:rsid w:val="00545EE6"/>
    <w:rsid w:val="0054669E"/>
    <w:rsid w:val="005469A1"/>
    <w:rsid w:val="00546E7D"/>
    <w:rsid w:val="00547255"/>
    <w:rsid w:val="005478AF"/>
    <w:rsid w:val="005503E9"/>
    <w:rsid w:val="0055171C"/>
    <w:rsid w:val="005521F6"/>
    <w:rsid w:val="00552223"/>
    <w:rsid w:val="005526EB"/>
    <w:rsid w:val="00552CB7"/>
    <w:rsid w:val="00553443"/>
    <w:rsid w:val="00554620"/>
    <w:rsid w:val="0055493B"/>
    <w:rsid w:val="00554FE2"/>
    <w:rsid w:val="005550E7"/>
    <w:rsid w:val="005555C2"/>
    <w:rsid w:val="0055577E"/>
    <w:rsid w:val="00555D13"/>
    <w:rsid w:val="00556225"/>
    <w:rsid w:val="005564FB"/>
    <w:rsid w:val="00556747"/>
    <w:rsid w:val="0055695D"/>
    <w:rsid w:val="0055725F"/>
    <w:rsid w:val="005572C7"/>
    <w:rsid w:val="00557E35"/>
    <w:rsid w:val="00561A8C"/>
    <w:rsid w:val="005623DC"/>
    <w:rsid w:val="00562408"/>
    <w:rsid w:val="00562F19"/>
    <w:rsid w:val="005636D0"/>
    <w:rsid w:val="00563DDA"/>
    <w:rsid w:val="005650ED"/>
    <w:rsid w:val="0056603B"/>
    <w:rsid w:val="005663AF"/>
    <w:rsid w:val="005668AC"/>
    <w:rsid w:val="005669E3"/>
    <w:rsid w:val="00566CC5"/>
    <w:rsid w:val="005673CB"/>
    <w:rsid w:val="005678D2"/>
    <w:rsid w:val="0057075F"/>
    <w:rsid w:val="00570BD6"/>
    <w:rsid w:val="00571381"/>
    <w:rsid w:val="005718F7"/>
    <w:rsid w:val="00572889"/>
    <w:rsid w:val="00573037"/>
    <w:rsid w:val="00573574"/>
    <w:rsid w:val="0057423F"/>
    <w:rsid w:val="00574478"/>
    <w:rsid w:val="00574715"/>
    <w:rsid w:val="005747B3"/>
    <w:rsid w:val="00574AA3"/>
    <w:rsid w:val="00574F46"/>
    <w:rsid w:val="00575754"/>
    <w:rsid w:val="00575D67"/>
    <w:rsid w:val="00575F33"/>
    <w:rsid w:val="00576DDB"/>
    <w:rsid w:val="00576DFF"/>
    <w:rsid w:val="00577847"/>
    <w:rsid w:val="00577ABD"/>
    <w:rsid w:val="00577DDE"/>
    <w:rsid w:val="00577F61"/>
    <w:rsid w:val="005802B0"/>
    <w:rsid w:val="005802E7"/>
    <w:rsid w:val="00580F38"/>
    <w:rsid w:val="00581C41"/>
    <w:rsid w:val="0058242E"/>
    <w:rsid w:val="005825EE"/>
    <w:rsid w:val="005827DE"/>
    <w:rsid w:val="005828D5"/>
    <w:rsid w:val="00585042"/>
    <w:rsid w:val="00585450"/>
    <w:rsid w:val="005858BD"/>
    <w:rsid w:val="00585E12"/>
    <w:rsid w:val="00586591"/>
    <w:rsid w:val="00586FCA"/>
    <w:rsid w:val="00587394"/>
    <w:rsid w:val="00587DB6"/>
    <w:rsid w:val="00587FA7"/>
    <w:rsid w:val="00590534"/>
    <w:rsid w:val="0059177C"/>
    <w:rsid w:val="00591E20"/>
    <w:rsid w:val="00591F53"/>
    <w:rsid w:val="005921DA"/>
    <w:rsid w:val="00592433"/>
    <w:rsid w:val="00592E2F"/>
    <w:rsid w:val="00592E58"/>
    <w:rsid w:val="0059359D"/>
    <w:rsid w:val="005935D4"/>
    <w:rsid w:val="00593800"/>
    <w:rsid w:val="00594136"/>
    <w:rsid w:val="00594CFA"/>
    <w:rsid w:val="00595408"/>
    <w:rsid w:val="00595D82"/>
    <w:rsid w:val="00595E84"/>
    <w:rsid w:val="005962B2"/>
    <w:rsid w:val="005967CC"/>
    <w:rsid w:val="00597564"/>
    <w:rsid w:val="0059797A"/>
    <w:rsid w:val="00597D79"/>
    <w:rsid w:val="00597DB3"/>
    <w:rsid w:val="005A04C9"/>
    <w:rsid w:val="005A06C7"/>
    <w:rsid w:val="005A0785"/>
    <w:rsid w:val="005A0C59"/>
    <w:rsid w:val="005A0E27"/>
    <w:rsid w:val="005A1D77"/>
    <w:rsid w:val="005A2472"/>
    <w:rsid w:val="005A2A5C"/>
    <w:rsid w:val="005A2ED4"/>
    <w:rsid w:val="005A3124"/>
    <w:rsid w:val="005A37DE"/>
    <w:rsid w:val="005A3C01"/>
    <w:rsid w:val="005A48EB"/>
    <w:rsid w:val="005A4C42"/>
    <w:rsid w:val="005A4C8A"/>
    <w:rsid w:val="005A5701"/>
    <w:rsid w:val="005A5C5A"/>
    <w:rsid w:val="005A5FBF"/>
    <w:rsid w:val="005A6833"/>
    <w:rsid w:val="005A685F"/>
    <w:rsid w:val="005A6CFB"/>
    <w:rsid w:val="005A6F9F"/>
    <w:rsid w:val="005A7613"/>
    <w:rsid w:val="005B039D"/>
    <w:rsid w:val="005B0C34"/>
    <w:rsid w:val="005B14AA"/>
    <w:rsid w:val="005B1A47"/>
    <w:rsid w:val="005B20C4"/>
    <w:rsid w:val="005B2769"/>
    <w:rsid w:val="005B2BFB"/>
    <w:rsid w:val="005B2C65"/>
    <w:rsid w:val="005B3BAF"/>
    <w:rsid w:val="005B3CBE"/>
    <w:rsid w:val="005B4AFA"/>
    <w:rsid w:val="005B50A8"/>
    <w:rsid w:val="005B5836"/>
    <w:rsid w:val="005B6A2F"/>
    <w:rsid w:val="005B70EC"/>
    <w:rsid w:val="005B75C1"/>
    <w:rsid w:val="005B75DC"/>
    <w:rsid w:val="005C02AA"/>
    <w:rsid w:val="005C0EA9"/>
    <w:rsid w:val="005C100E"/>
    <w:rsid w:val="005C11EC"/>
    <w:rsid w:val="005C1B12"/>
    <w:rsid w:val="005C1D96"/>
    <w:rsid w:val="005C28EE"/>
    <w:rsid w:val="005C296B"/>
    <w:rsid w:val="005C2C11"/>
    <w:rsid w:val="005C2C2D"/>
    <w:rsid w:val="005C3694"/>
    <w:rsid w:val="005C4077"/>
    <w:rsid w:val="005C46C8"/>
    <w:rsid w:val="005C49AD"/>
    <w:rsid w:val="005C51B0"/>
    <w:rsid w:val="005C52D1"/>
    <w:rsid w:val="005C57F3"/>
    <w:rsid w:val="005C58A8"/>
    <w:rsid w:val="005C5AEB"/>
    <w:rsid w:val="005C6446"/>
    <w:rsid w:val="005C7209"/>
    <w:rsid w:val="005C7350"/>
    <w:rsid w:val="005C7D3A"/>
    <w:rsid w:val="005D0249"/>
    <w:rsid w:val="005D062B"/>
    <w:rsid w:val="005D0DB1"/>
    <w:rsid w:val="005D159F"/>
    <w:rsid w:val="005D1725"/>
    <w:rsid w:val="005D2F58"/>
    <w:rsid w:val="005D30CA"/>
    <w:rsid w:val="005D3158"/>
    <w:rsid w:val="005D3178"/>
    <w:rsid w:val="005D3209"/>
    <w:rsid w:val="005D371C"/>
    <w:rsid w:val="005D37F7"/>
    <w:rsid w:val="005D3902"/>
    <w:rsid w:val="005D4081"/>
    <w:rsid w:val="005D45A7"/>
    <w:rsid w:val="005D4A3F"/>
    <w:rsid w:val="005D4CA5"/>
    <w:rsid w:val="005D514B"/>
    <w:rsid w:val="005D5370"/>
    <w:rsid w:val="005D54A5"/>
    <w:rsid w:val="005D6ADE"/>
    <w:rsid w:val="005D6CD7"/>
    <w:rsid w:val="005D6D20"/>
    <w:rsid w:val="005D744C"/>
    <w:rsid w:val="005D7D32"/>
    <w:rsid w:val="005E0A3F"/>
    <w:rsid w:val="005E123A"/>
    <w:rsid w:val="005E1C34"/>
    <w:rsid w:val="005E1F15"/>
    <w:rsid w:val="005E256C"/>
    <w:rsid w:val="005E2D81"/>
    <w:rsid w:val="005E4938"/>
    <w:rsid w:val="005E6883"/>
    <w:rsid w:val="005E6CA4"/>
    <w:rsid w:val="005E772F"/>
    <w:rsid w:val="005E781E"/>
    <w:rsid w:val="005E7F2B"/>
    <w:rsid w:val="005F1C63"/>
    <w:rsid w:val="005F251A"/>
    <w:rsid w:val="005F324B"/>
    <w:rsid w:val="005F4ECA"/>
    <w:rsid w:val="005F51DA"/>
    <w:rsid w:val="005F5251"/>
    <w:rsid w:val="005F5945"/>
    <w:rsid w:val="005F5AF9"/>
    <w:rsid w:val="005F5BAC"/>
    <w:rsid w:val="005F5D31"/>
    <w:rsid w:val="005F6876"/>
    <w:rsid w:val="005F6A04"/>
    <w:rsid w:val="005F6A77"/>
    <w:rsid w:val="005F6DCE"/>
    <w:rsid w:val="005F720B"/>
    <w:rsid w:val="005F7481"/>
    <w:rsid w:val="005F786E"/>
    <w:rsid w:val="00600404"/>
    <w:rsid w:val="00601748"/>
    <w:rsid w:val="00601AE2"/>
    <w:rsid w:val="006029F5"/>
    <w:rsid w:val="00602D80"/>
    <w:rsid w:val="00603301"/>
    <w:rsid w:val="00603C7E"/>
    <w:rsid w:val="006041BE"/>
    <w:rsid w:val="006043C7"/>
    <w:rsid w:val="0060481B"/>
    <w:rsid w:val="00604BF4"/>
    <w:rsid w:val="00605109"/>
    <w:rsid w:val="0060589A"/>
    <w:rsid w:val="00607427"/>
    <w:rsid w:val="00607920"/>
    <w:rsid w:val="00607FA2"/>
    <w:rsid w:val="006111D4"/>
    <w:rsid w:val="00611462"/>
    <w:rsid w:val="00611D3D"/>
    <w:rsid w:val="006134DB"/>
    <w:rsid w:val="00613CB9"/>
    <w:rsid w:val="00614B71"/>
    <w:rsid w:val="006151A2"/>
    <w:rsid w:val="00615281"/>
    <w:rsid w:val="00615664"/>
    <w:rsid w:val="0061569C"/>
    <w:rsid w:val="00617B94"/>
    <w:rsid w:val="00620A7B"/>
    <w:rsid w:val="006212BC"/>
    <w:rsid w:val="00621332"/>
    <w:rsid w:val="00621FE6"/>
    <w:rsid w:val="00622572"/>
    <w:rsid w:val="00622DD4"/>
    <w:rsid w:val="006230C4"/>
    <w:rsid w:val="0062380C"/>
    <w:rsid w:val="00623A7C"/>
    <w:rsid w:val="0062462D"/>
    <w:rsid w:val="006249DC"/>
    <w:rsid w:val="006249FF"/>
    <w:rsid w:val="00624B52"/>
    <w:rsid w:val="006251D1"/>
    <w:rsid w:val="00625377"/>
    <w:rsid w:val="00625D8F"/>
    <w:rsid w:val="0062679C"/>
    <w:rsid w:val="00626C16"/>
    <w:rsid w:val="006271C5"/>
    <w:rsid w:val="00627385"/>
    <w:rsid w:val="0062782C"/>
    <w:rsid w:val="0062789F"/>
    <w:rsid w:val="00627F01"/>
    <w:rsid w:val="0063029B"/>
    <w:rsid w:val="006308FB"/>
    <w:rsid w:val="00631DF4"/>
    <w:rsid w:val="006321ED"/>
    <w:rsid w:val="00632706"/>
    <w:rsid w:val="006328D7"/>
    <w:rsid w:val="00632D98"/>
    <w:rsid w:val="00633561"/>
    <w:rsid w:val="006335AC"/>
    <w:rsid w:val="006339D4"/>
    <w:rsid w:val="00633FB9"/>
    <w:rsid w:val="00634175"/>
    <w:rsid w:val="00635079"/>
    <w:rsid w:val="006360E5"/>
    <w:rsid w:val="00636566"/>
    <w:rsid w:val="00636827"/>
    <w:rsid w:val="006369EF"/>
    <w:rsid w:val="006372BC"/>
    <w:rsid w:val="006408AC"/>
    <w:rsid w:val="00640E2C"/>
    <w:rsid w:val="006426D8"/>
    <w:rsid w:val="006429A7"/>
    <w:rsid w:val="006429F0"/>
    <w:rsid w:val="00642AE5"/>
    <w:rsid w:val="006438FB"/>
    <w:rsid w:val="00643915"/>
    <w:rsid w:val="00643D99"/>
    <w:rsid w:val="0064504E"/>
    <w:rsid w:val="006477DC"/>
    <w:rsid w:val="006478D7"/>
    <w:rsid w:val="00647A8E"/>
    <w:rsid w:val="00650110"/>
    <w:rsid w:val="006503B2"/>
    <w:rsid w:val="006510F6"/>
    <w:rsid w:val="006511B6"/>
    <w:rsid w:val="00651AED"/>
    <w:rsid w:val="00651EB8"/>
    <w:rsid w:val="0065200D"/>
    <w:rsid w:val="00652368"/>
    <w:rsid w:val="00652644"/>
    <w:rsid w:val="00652742"/>
    <w:rsid w:val="00652782"/>
    <w:rsid w:val="00652F02"/>
    <w:rsid w:val="006539FA"/>
    <w:rsid w:val="00653B00"/>
    <w:rsid w:val="006558E1"/>
    <w:rsid w:val="00655C59"/>
    <w:rsid w:val="00656A8D"/>
    <w:rsid w:val="0065722A"/>
    <w:rsid w:val="006572AF"/>
    <w:rsid w:val="0065788E"/>
    <w:rsid w:val="00657896"/>
    <w:rsid w:val="006578D3"/>
    <w:rsid w:val="006579F7"/>
    <w:rsid w:val="00657C2F"/>
    <w:rsid w:val="00657DE8"/>
    <w:rsid w:val="00657E3F"/>
    <w:rsid w:val="00657FF8"/>
    <w:rsid w:val="0066046F"/>
    <w:rsid w:val="00660FF1"/>
    <w:rsid w:val="0066146A"/>
    <w:rsid w:val="00663268"/>
    <w:rsid w:val="00666F06"/>
    <w:rsid w:val="00667982"/>
    <w:rsid w:val="00667FF5"/>
    <w:rsid w:val="0067028F"/>
    <w:rsid w:val="006703A9"/>
    <w:rsid w:val="00670628"/>
    <w:rsid w:val="00670D99"/>
    <w:rsid w:val="00670E2B"/>
    <w:rsid w:val="00671419"/>
    <w:rsid w:val="00671BB8"/>
    <w:rsid w:val="00672024"/>
    <w:rsid w:val="00672262"/>
    <w:rsid w:val="00672743"/>
    <w:rsid w:val="0067294F"/>
    <w:rsid w:val="00672A23"/>
    <w:rsid w:val="00672C67"/>
    <w:rsid w:val="006734BB"/>
    <w:rsid w:val="006737A2"/>
    <w:rsid w:val="0067386C"/>
    <w:rsid w:val="006738BA"/>
    <w:rsid w:val="00673C20"/>
    <w:rsid w:val="00673DC6"/>
    <w:rsid w:val="0067422D"/>
    <w:rsid w:val="006749FF"/>
    <w:rsid w:val="0067529E"/>
    <w:rsid w:val="006752AB"/>
    <w:rsid w:val="0067691B"/>
    <w:rsid w:val="00676DD1"/>
    <w:rsid w:val="006771D5"/>
    <w:rsid w:val="00680291"/>
    <w:rsid w:val="00680356"/>
    <w:rsid w:val="006805CB"/>
    <w:rsid w:val="0068071E"/>
    <w:rsid w:val="00680FBD"/>
    <w:rsid w:val="00681A34"/>
    <w:rsid w:val="006821EB"/>
    <w:rsid w:val="00682FBD"/>
    <w:rsid w:val="006833E1"/>
    <w:rsid w:val="006836D9"/>
    <w:rsid w:val="00683894"/>
    <w:rsid w:val="006841FD"/>
    <w:rsid w:val="00684A27"/>
    <w:rsid w:val="00685BD9"/>
    <w:rsid w:val="00685E3B"/>
    <w:rsid w:val="00686C49"/>
    <w:rsid w:val="006875D1"/>
    <w:rsid w:val="006877BA"/>
    <w:rsid w:val="0069049D"/>
    <w:rsid w:val="006904D5"/>
    <w:rsid w:val="00690858"/>
    <w:rsid w:val="0069134E"/>
    <w:rsid w:val="00691EEE"/>
    <w:rsid w:val="00692033"/>
    <w:rsid w:val="006920A6"/>
    <w:rsid w:val="00692733"/>
    <w:rsid w:val="0069387F"/>
    <w:rsid w:val="00693FEA"/>
    <w:rsid w:val="00694531"/>
    <w:rsid w:val="006948B8"/>
    <w:rsid w:val="00695234"/>
    <w:rsid w:val="00695E84"/>
    <w:rsid w:val="006978F5"/>
    <w:rsid w:val="006A024E"/>
    <w:rsid w:val="006A0978"/>
    <w:rsid w:val="006A0B72"/>
    <w:rsid w:val="006A15A6"/>
    <w:rsid w:val="006A2848"/>
    <w:rsid w:val="006A28B9"/>
    <w:rsid w:val="006A3288"/>
    <w:rsid w:val="006A3844"/>
    <w:rsid w:val="006A38C1"/>
    <w:rsid w:val="006A406C"/>
    <w:rsid w:val="006A56A6"/>
    <w:rsid w:val="006A5D12"/>
    <w:rsid w:val="006A5D7B"/>
    <w:rsid w:val="006A7372"/>
    <w:rsid w:val="006B006F"/>
    <w:rsid w:val="006B04D5"/>
    <w:rsid w:val="006B1077"/>
    <w:rsid w:val="006B2286"/>
    <w:rsid w:val="006B2331"/>
    <w:rsid w:val="006B2A68"/>
    <w:rsid w:val="006B30A9"/>
    <w:rsid w:val="006B34D2"/>
    <w:rsid w:val="006B3BB5"/>
    <w:rsid w:val="006B4703"/>
    <w:rsid w:val="006B4954"/>
    <w:rsid w:val="006B4BA2"/>
    <w:rsid w:val="006B56BB"/>
    <w:rsid w:val="006B57EB"/>
    <w:rsid w:val="006B5AE5"/>
    <w:rsid w:val="006B6CDA"/>
    <w:rsid w:val="006B71AD"/>
    <w:rsid w:val="006B7553"/>
    <w:rsid w:val="006C0256"/>
    <w:rsid w:val="006C0ADA"/>
    <w:rsid w:val="006C0B6E"/>
    <w:rsid w:val="006C0BF1"/>
    <w:rsid w:val="006C1689"/>
    <w:rsid w:val="006C2464"/>
    <w:rsid w:val="006C268E"/>
    <w:rsid w:val="006C2A52"/>
    <w:rsid w:val="006C2D24"/>
    <w:rsid w:val="006C3867"/>
    <w:rsid w:val="006C3F27"/>
    <w:rsid w:val="006C4484"/>
    <w:rsid w:val="006C45F4"/>
    <w:rsid w:val="006C4E68"/>
    <w:rsid w:val="006C4E9C"/>
    <w:rsid w:val="006C58CC"/>
    <w:rsid w:val="006C5F00"/>
    <w:rsid w:val="006C77A8"/>
    <w:rsid w:val="006C7B79"/>
    <w:rsid w:val="006C7C23"/>
    <w:rsid w:val="006D01EA"/>
    <w:rsid w:val="006D0454"/>
    <w:rsid w:val="006D058B"/>
    <w:rsid w:val="006D0CBF"/>
    <w:rsid w:val="006D108E"/>
    <w:rsid w:val="006D13B9"/>
    <w:rsid w:val="006D16C0"/>
    <w:rsid w:val="006D1785"/>
    <w:rsid w:val="006D1AC6"/>
    <w:rsid w:val="006D1ECA"/>
    <w:rsid w:val="006D2A01"/>
    <w:rsid w:val="006D3858"/>
    <w:rsid w:val="006D39D0"/>
    <w:rsid w:val="006D4098"/>
    <w:rsid w:val="006D4F54"/>
    <w:rsid w:val="006D67B4"/>
    <w:rsid w:val="006D6A4B"/>
    <w:rsid w:val="006D6AFB"/>
    <w:rsid w:val="006D6B1D"/>
    <w:rsid w:val="006D7681"/>
    <w:rsid w:val="006D7844"/>
    <w:rsid w:val="006D7B2E"/>
    <w:rsid w:val="006E02EA"/>
    <w:rsid w:val="006E0968"/>
    <w:rsid w:val="006E0B03"/>
    <w:rsid w:val="006E12B4"/>
    <w:rsid w:val="006E13CB"/>
    <w:rsid w:val="006E1470"/>
    <w:rsid w:val="006E1613"/>
    <w:rsid w:val="006E26EA"/>
    <w:rsid w:val="006E2A4F"/>
    <w:rsid w:val="006E2AF6"/>
    <w:rsid w:val="006E2F4B"/>
    <w:rsid w:val="006E3AFB"/>
    <w:rsid w:val="006E3C4F"/>
    <w:rsid w:val="006E3F7C"/>
    <w:rsid w:val="006E44AA"/>
    <w:rsid w:val="006E4580"/>
    <w:rsid w:val="006E45E8"/>
    <w:rsid w:val="006E5624"/>
    <w:rsid w:val="006E633A"/>
    <w:rsid w:val="006E673E"/>
    <w:rsid w:val="006E6B79"/>
    <w:rsid w:val="006E6C51"/>
    <w:rsid w:val="006E6D6B"/>
    <w:rsid w:val="006E77D0"/>
    <w:rsid w:val="006F0073"/>
    <w:rsid w:val="006F0274"/>
    <w:rsid w:val="006F1714"/>
    <w:rsid w:val="006F1A1E"/>
    <w:rsid w:val="006F1F68"/>
    <w:rsid w:val="006F299D"/>
    <w:rsid w:val="006F2B49"/>
    <w:rsid w:val="006F2F40"/>
    <w:rsid w:val="006F38AA"/>
    <w:rsid w:val="006F3F8A"/>
    <w:rsid w:val="006F4553"/>
    <w:rsid w:val="006F57C9"/>
    <w:rsid w:val="006F5AA4"/>
    <w:rsid w:val="006F5C84"/>
    <w:rsid w:val="006F62F5"/>
    <w:rsid w:val="006F653E"/>
    <w:rsid w:val="006F6A34"/>
    <w:rsid w:val="006F6B8A"/>
    <w:rsid w:val="006F73A9"/>
    <w:rsid w:val="006F7986"/>
    <w:rsid w:val="00700787"/>
    <w:rsid w:val="00700821"/>
    <w:rsid w:val="00700894"/>
    <w:rsid w:val="00700A4F"/>
    <w:rsid w:val="00701275"/>
    <w:rsid w:val="00701588"/>
    <w:rsid w:val="00702132"/>
    <w:rsid w:val="00703857"/>
    <w:rsid w:val="0070460D"/>
    <w:rsid w:val="0070533E"/>
    <w:rsid w:val="00705866"/>
    <w:rsid w:val="0070632B"/>
    <w:rsid w:val="00706B99"/>
    <w:rsid w:val="007075D0"/>
    <w:rsid w:val="00707845"/>
    <w:rsid w:val="00707F56"/>
    <w:rsid w:val="0071044F"/>
    <w:rsid w:val="007106F4"/>
    <w:rsid w:val="00710A1D"/>
    <w:rsid w:val="00710B2D"/>
    <w:rsid w:val="007110E1"/>
    <w:rsid w:val="00711138"/>
    <w:rsid w:val="00711918"/>
    <w:rsid w:val="00711A37"/>
    <w:rsid w:val="007124AE"/>
    <w:rsid w:val="00712B4F"/>
    <w:rsid w:val="00713558"/>
    <w:rsid w:val="00715368"/>
    <w:rsid w:val="007153F2"/>
    <w:rsid w:val="00715B3D"/>
    <w:rsid w:val="00720652"/>
    <w:rsid w:val="00720C01"/>
    <w:rsid w:val="00720D08"/>
    <w:rsid w:val="00722E58"/>
    <w:rsid w:val="007232EA"/>
    <w:rsid w:val="007234FD"/>
    <w:rsid w:val="007239E5"/>
    <w:rsid w:val="00725399"/>
    <w:rsid w:val="00725FD5"/>
    <w:rsid w:val="00726112"/>
    <w:rsid w:val="007263B9"/>
    <w:rsid w:val="00726462"/>
    <w:rsid w:val="00730307"/>
    <w:rsid w:val="00730FFE"/>
    <w:rsid w:val="0073140F"/>
    <w:rsid w:val="007314AE"/>
    <w:rsid w:val="00731AB7"/>
    <w:rsid w:val="00731BB2"/>
    <w:rsid w:val="00732CCC"/>
    <w:rsid w:val="007334F8"/>
    <w:rsid w:val="007339CD"/>
    <w:rsid w:val="00733E62"/>
    <w:rsid w:val="00734729"/>
    <w:rsid w:val="007358EB"/>
    <w:rsid w:val="007359D4"/>
    <w:rsid w:val="007359D8"/>
    <w:rsid w:val="007359E9"/>
    <w:rsid w:val="007362D4"/>
    <w:rsid w:val="00737456"/>
    <w:rsid w:val="0073747C"/>
    <w:rsid w:val="0074044D"/>
    <w:rsid w:val="0074163F"/>
    <w:rsid w:val="00743214"/>
    <w:rsid w:val="007433AA"/>
    <w:rsid w:val="00745EB9"/>
    <w:rsid w:val="007477C3"/>
    <w:rsid w:val="0075108F"/>
    <w:rsid w:val="007513F8"/>
    <w:rsid w:val="0075186A"/>
    <w:rsid w:val="00751A23"/>
    <w:rsid w:val="00751E47"/>
    <w:rsid w:val="007521F6"/>
    <w:rsid w:val="0075221C"/>
    <w:rsid w:val="00752498"/>
    <w:rsid w:val="007529FC"/>
    <w:rsid w:val="007531F9"/>
    <w:rsid w:val="0075430F"/>
    <w:rsid w:val="007547D5"/>
    <w:rsid w:val="00754A9E"/>
    <w:rsid w:val="007553BB"/>
    <w:rsid w:val="007559B6"/>
    <w:rsid w:val="00755ABF"/>
    <w:rsid w:val="00755E6C"/>
    <w:rsid w:val="00755F75"/>
    <w:rsid w:val="007562DE"/>
    <w:rsid w:val="0075734A"/>
    <w:rsid w:val="00757F7A"/>
    <w:rsid w:val="007604E0"/>
    <w:rsid w:val="007605F2"/>
    <w:rsid w:val="00760785"/>
    <w:rsid w:val="00762B9F"/>
    <w:rsid w:val="00762C7C"/>
    <w:rsid w:val="007637AC"/>
    <w:rsid w:val="00764117"/>
    <w:rsid w:val="00764644"/>
    <w:rsid w:val="007652DF"/>
    <w:rsid w:val="0076672A"/>
    <w:rsid w:val="00766EF2"/>
    <w:rsid w:val="007674FF"/>
    <w:rsid w:val="00767E0B"/>
    <w:rsid w:val="00767FF5"/>
    <w:rsid w:val="0077033E"/>
    <w:rsid w:val="00770BF1"/>
    <w:rsid w:val="00771EDE"/>
    <w:rsid w:val="007724A3"/>
    <w:rsid w:val="00773257"/>
    <w:rsid w:val="007733A3"/>
    <w:rsid w:val="00774275"/>
    <w:rsid w:val="007748A1"/>
    <w:rsid w:val="0077491A"/>
    <w:rsid w:val="00775E45"/>
    <w:rsid w:val="00775EF7"/>
    <w:rsid w:val="00776090"/>
    <w:rsid w:val="00776E74"/>
    <w:rsid w:val="0077722F"/>
    <w:rsid w:val="00777834"/>
    <w:rsid w:val="00780B9C"/>
    <w:rsid w:val="00781F53"/>
    <w:rsid w:val="00782C89"/>
    <w:rsid w:val="007841AA"/>
    <w:rsid w:val="007848A1"/>
    <w:rsid w:val="00785169"/>
    <w:rsid w:val="00785376"/>
    <w:rsid w:val="007857C3"/>
    <w:rsid w:val="00785DEA"/>
    <w:rsid w:val="00785EAA"/>
    <w:rsid w:val="00785FB7"/>
    <w:rsid w:val="00786DC4"/>
    <w:rsid w:val="0078745E"/>
    <w:rsid w:val="0078757F"/>
    <w:rsid w:val="0078792C"/>
    <w:rsid w:val="00787C34"/>
    <w:rsid w:val="00790015"/>
    <w:rsid w:val="007904B6"/>
    <w:rsid w:val="007905A6"/>
    <w:rsid w:val="00790868"/>
    <w:rsid w:val="00792389"/>
    <w:rsid w:val="00792AA2"/>
    <w:rsid w:val="00792F80"/>
    <w:rsid w:val="00793107"/>
    <w:rsid w:val="0079377A"/>
    <w:rsid w:val="00794D5A"/>
    <w:rsid w:val="00794EEE"/>
    <w:rsid w:val="007954AB"/>
    <w:rsid w:val="007959F7"/>
    <w:rsid w:val="00795A65"/>
    <w:rsid w:val="00796471"/>
    <w:rsid w:val="00796CF7"/>
    <w:rsid w:val="00796EA6"/>
    <w:rsid w:val="0079BAA2"/>
    <w:rsid w:val="007A0E63"/>
    <w:rsid w:val="007A1470"/>
    <w:rsid w:val="007A14C5"/>
    <w:rsid w:val="007A17BA"/>
    <w:rsid w:val="007A2C09"/>
    <w:rsid w:val="007A3DA5"/>
    <w:rsid w:val="007A3E38"/>
    <w:rsid w:val="007A44BF"/>
    <w:rsid w:val="007A45AF"/>
    <w:rsid w:val="007A4657"/>
    <w:rsid w:val="007A4A10"/>
    <w:rsid w:val="007A4B97"/>
    <w:rsid w:val="007A57CF"/>
    <w:rsid w:val="007A5D6F"/>
    <w:rsid w:val="007A60BA"/>
    <w:rsid w:val="007A633B"/>
    <w:rsid w:val="007A648B"/>
    <w:rsid w:val="007A67D0"/>
    <w:rsid w:val="007A77F1"/>
    <w:rsid w:val="007A7A5B"/>
    <w:rsid w:val="007B11E4"/>
    <w:rsid w:val="007B1499"/>
    <w:rsid w:val="007B1760"/>
    <w:rsid w:val="007B1C10"/>
    <w:rsid w:val="007B2CB1"/>
    <w:rsid w:val="007B2FC5"/>
    <w:rsid w:val="007B339E"/>
    <w:rsid w:val="007B3C97"/>
    <w:rsid w:val="007B3D03"/>
    <w:rsid w:val="007B434C"/>
    <w:rsid w:val="007B488A"/>
    <w:rsid w:val="007B4EA7"/>
    <w:rsid w:val="007B4F4B"/>
    <w:rsid w:val="007B540A"/>
    <w:rsid w:val="007B58C5"/>
    <w:rsid w:val="007B6045"/>
    <w:rsid w:val="007B6173"/>
    <w:rsid w:val="007B7878"/>
    <w:rsid w:val="007C0732"/>
    <w:rsid w:val="007C0746"/>
    <w:rsid w:val="007C130D"/>
    <w:rsid w:val="007C1496"/>
    <w:rsid w:val="007C161D"/>
    <w:rsid w:val="007C1775"/>
    <w:rsid w:val="007C260C"/>
    <w:rsid w:val="007C2C6D"/>
    <w:rsid w:val="007C2D01"/>
    <w:rsid w:val="007C2F68"/>
    <w:rsid w:val="007C2FE6"/>
    <w:rsid w:val="007C35BA"/>
    <w:rsid w:val="007C4656"/>
    <w:rsid w:val="007C4F45"/>
    <w:rsid w:val="007C59D8"/>
    <w:rsid w:val="007C6B12"/>
    <w:rsid w:val="007C6D9C"/>
    <w:rsid w:val="007C7396"/>
    <w:rsid w:val="007C7524"/>
    <w:rsid w:val="007C774F"/>
    <w:rsid w:val="007C7DDB"/>
    <w:rsid w:val="007D1026"/>
    <w:rsid w:val="007D18D9"/>
    <w:rsid w:val="007D2572"/>
    <w:rsid w:val="007D2846"/>
    <w:rsid w:val="007D2CC7"/>
    <w:rsid w:val="007D3146"/>
    <w:rsid w:val="007D46C1"/>
    <w:rsid w:val="007D4733"/>
    <w:rsid w:val="007D4EBB"/>
    <w:rsid w:val="007D626C"/>
    <w:rsid w:val="007D673D"/>
    <w:rsid w:val="007D68C1"/>
    <w:rsid w:val="007D7428"/>
    <w:rsid w:val="007E0B42"/>
    <w:rsid w:val="007E0D21"/>
    <w:rsid w:val="007E173C"/>
    <w:rsid w:val="007E299C"/>
    <w:rsid w:val="007E5167"/>
    <w:rsid w:val="007E54FA"/>
    <w:rsid w:val="007E564B"/>
    <w:rsid w:val="007E6D7F"/>
    <w:rsid w:val="007E7733"/>
    <w:rsid w:val="007E7A53"/>
    <w:rsid w:val="007E7CB1"/>
    <w:rsid w:val="007F0273"/>
    <w:rsid w:val="007F0717"/>
    <w:rsid w:val="007F08A9"/>
    <w:rsid w:val="007F0A0C"/>
    <w:rsid w:val="007F1918"/>
    <w:rsid w:val="007F2220"/>
    <w:rsid w:val="007F2F68"/>
    <w:rsid w:val="007F332A"/>
    <w:rsid w:val="007F480E"/>
    <w:rsid w:val="007F4B3E"/>
    <w:rsid w:val="007F588A"/>
    <w:rsid w:val="007F703D"/>
    <w:rsid w:val="007F7F78"/>
    <w:rsid w:val="008007B5"/>
    <w:rsid w:val="00800C93"/>
    <w:rsid w:val="008014B1"/>
    <w:rsid w:val="008019B4"/>
    <w:rsid w:val="0080211E"/>
    <w:rsid w:val="008024C0"/>
    <w:rsid w:val="00802507"/>
    <w:rsid w:val="008029DB"/>
    <w:rsid w:val="0080438A"/>
    <w:rsid w:val="00804F70"/>
    <w:rsid w:val="008058D5"/>
    <w:rsid w:val="00806602"/>
    <w:rsid w:val="00807690"/>
    <w:rsid w:val="00807B5F"/>
    <w:rsid w:val="008103A1"/>
    <w:rsid w:val="00810C2E"/>
    <w:rsid w:val="00810C3B"/>
    <w:rsid w:val="008110B9"/>
    <w:rsid w:val="00811C00"/>
    <w:rsid w:val="00811E01"/>
    <w:rsid w:val="008127AF"/>
    <w:rsid w:val="00812B46"/>
    <w:rsid w:val="0081330B"/>
    <w:rsid w:val="00815356"/>
    <w:rsid w:val="00815700"/>
    <w:rsid w:val="0081574E"/>
    <w:rsid w:val="0081575E"/>
    <w:rsid w:val="00815A7A"/>
    <w:rsid w:val="00815D76"/>
    <w:rsid w:val="0081667B"/>
    <w:rsid w:val="00816935"/>
    <w:rsid w:val="00817B70"/>
    <w:rsid w:val="008208B3"/>
    <w:rsid w:val="00822084"/>
    <w:rsid w:val="008225DC"/>
    <w:rsid w:val="0082269D"/>
    <w:rsid w:val="00822D9A"/>
    <w:rsid w:val="008233E1"/>
    <w:rsid w:val="0082351C"/>
    <w:rsid w:val="00823C0E"/>
    <w:rsid w:val="00823EAD"/>
    <w:rsid w:val="00823ECB"/>
    <w:rsid w:val="008240AB"/>
    <w:rsid w:val="00824728"/>
    <w:rsid w:val="00824813"/>
    <w:rsid w:val="0082498F"/>
    <w:rsid w:val="008262B2"/>
    <w:rsid w:val="008264EB"/>
    <w:rsid w:val="00826B8F"/>
    <w:rsid w:val="00826D43"/>
    <w:rsid w:val="0082C7A2"/>
    <w:rsid w:val="008304C7"/>
    <w:rsid w:val="008308B0"/>
    <w:rsid w:val="00830DE5"/>
    <w:rsid w:val="008314FA"/>
    <w:rsid w:val="00831E8A"/>
    <w:rsid w:val="0083203E"/>
    <w:rsid w:val="00832618"/>
    <w:rsid w:val="00833435"/>
    <w:rsid w:val="00833780"/>
    <w:rsid w:val="00834160"/>
    <w:rsid w:val="008347B7"/>
    <w:rsid w:val="00834DF2"/>
    <w:rsid w:val="00835672"/>
    <w:rsid w:val="00835848"/>
    <w:rsid w:val="00835A4E"/>
    <w:rsid w:val="00835C2C"/>
    <w:rsid w:val="00835C76"/>
    <w:rsid w:val="008365DF"/>
    <w:rsid w:val="00836CED"/>
    <w:rsid w:val="00837689"/>
    <w:rsid w:val="0083789B"/>
    <w:rsid w:val="008378B5"/>
    <w:rsid w:val="00837D19"/>
    <w:rsid w:val="008402BC"/>
    <w:rsid w:val="00840AD0"/>
    <w:rsid w:val="00840B14"/>
    <w:rsid w:val="008414EA"/>
    <w:rsid w:val="00842D4D"/>
    <w:rsid w:val="00842DE0"/>
    <w:rsid w:val="00842F1A"/>
    <w:rsid w:val="00843049"/>
    <w:rsid w:val="008433B4"/>
    <w:rsid w:val="00843873"/>
    <w:rsid w:val="00843E8C"/>
    <w:rsid w:val="00844733"/>
    <w:rsid w:val="00844AD9"/>
    <w:rsid w:val="00845EF2"/>
    <w:rsid w:val="008463A6"/>
    <w:rsid w:val="00850712"/>
    <w:rsid w:val="00850909"/>
    <w:rsid w:val="00850D39"/>
    <w:rsid w:val="008512B1"/>
    <w:rsid w:val="0085209B"/>
    <w:rsid w:val="00853652"/>
    <w:rsid w:val="00853AB9"/>
    <w:rsid w:val="00855DC9"/>
    <w:rsid w:val="00855E11"/>
    <w:rsid w:val="00855FDA"/>
    <w:rsid w:val="00856886"/>
    <w:rsid w:val="00856B66"/>
    <w:rsid w:val="0085754D"/>
    <w:rsid w:val="00857E60"/>
    <w:rsid w:val="00857FEE"/>
    <w:rsid w:val="008605AD"/>
    <w:rsid w:val="008606AA"/>
    <w:rsid w:val="0086181A"/>
    <w:rsid w:val="00861A5F"/>
    <w:rsid w:val="00861F5A"/>
    <w:rsid w:val="008624E9"/>
    <w:rsid w:val="00862985"/>
    <w:rsid w:val="008644AD"/>
    <w:rsid w:val="008651E8"/>
    <w:rsid w:val="0086572E"/>
    <w:rsid w:val="00865735"/>
    <w:rsid w:val="008658AE"/>
    <w:rsid w:val="00865DDB"/>
    <w:rsid w:val="008669BE"/>
    <w:rsid w:val="0086721B"/>
    <w:rsid w:val="00867538"/>
    <w:rsid w:val="00870476"/>
    <w:rsid w:val="0087077B"/>
    <w:rsid w:val="0087089E"/>
    <w:rsid w:val="0087096A"/>
    <w:rsid w:val="008718BE"/>
    <w:rsid w:val="0087277F"/>
    <w:rsid w:val="008729B3"/>
    <w:rsid w:val="00873186"/>
    <w:rsid w:val="00873D90"/>
    <w:rsid w:val="00873FC8"/>
    <w:rsid w:val="00875A07"/>
    <w:rsid w:val="00875D2C"/>
    <w:rsid w:val="0087686E"/>
    <w:rsid w:val="00876D30"/>
    <w:rsid w:val="0087701D"/>
    <w:rsid w:val="0087729D"/>
    <w:rsid w:val="0087767E"/>
    <w:rsid w:val="00877AFA"/>
    <w:rsid w:val="00880D61"/>
    <w:rsid w:val="00880F96"/>
    <w:rsid w:val="008811E9"/>
    <w:rsid w:val="0088145F"/>
    <w:rsid w:val="008814F2"/>
    <w:rsid w:val="0088157F"/>
    <w:rsid w:val="0088271D"/>
    <w:rsid w:val="00882E31"/>
    <w:rsid w:val="0088469C"/>
    <w:rsid w:val="00884C2A"/>
    <w:rsid w:val="00884C63"/>
    <w:rsid w:val="00884E7E"/>
    <w:rsid w:val="008850B0"/>
    <w:rsid w:val="008855E1"/>
    <w:rsid w:val="00885908"/>
    <w:rsid w:val="00885BDD"/>
    <w:rsid w:val="00885CAE"/>
    <w:rsid w:val="00885DBE"/>
    <w:rsid w:val="00885FAB"/>
    <w:rsid w:val="0088606F"/>
    <w:rsid w:val="008864B7"/>
    <w:rsid w:val="0088675D"/>
    <w:rsid w:val="008868BB"/>
    <w:rsid w:val="0088709F"/>
    <w:rsid w:val="008878C1"/>
    <w:rsid w:val="00887F18"/>
    <w:rsid w:val="008902BB"/>
    <w:rsid w:val="0089194D"/>
    <w:rsid w:val="00891ED5"/>
    <w:rsid w:val="00892607"/>
    <w:rsid w:val="008931BF"/>
    <w:rsid w:val="00893BBE"/>
    <w:rsid w:val="00893FB9"/>
    <w:rsid w:val="00895139"/>
    <w:rsid w:val="0089677E"/>
    <w:rsid w:val="008968D2"/>
    <w:rsid w:val="00896A0F"/>
    <w:rsid w:val="00896E8C"/>
    <w:rsid w:val="008970B8"/>
    <w:rsid w:val="00897455"/>
    <w:rsid w:val="00897721"/>
    <w:rsid w:val="008978B7"/>
    <w:rsid w:val="008A20DD"/>
    <w:rsid w:val="008A3527"/>
    <w:rsid w:val="008A39B2"/>
    <w:rsid w:val="008A3B0D"/>
    <w:rsid w:val="008A3B7B"/>
    <w:rsid w:val="008A47CD"/>
    <w:rsid w:val="008A4BF7"/>
    <w:rsid w:val="008A4CF5"/>
    <w:rsid w:val="008A53FB"/>
    <w:rsid w:val="008A6FF3"/>
    <w:rsid w:val="008A7328"/>
    <w:rsid w:val="008A7438"/>
    <w:rsid w:val="008B0016"/>
    <w:rsid w:val="008B0291"/>
    <w:rsid w:val="008B0790"/>
    <w:rsid w:val="008B0E5C"/>
    <w:rsid w:val="008B1276"/>
    <w:rsid w:val="008B1334"/>
    <w:rsid w:val="008B1DFD"/>
    <w:rsid w:val="008B290B"/>
    <w:rsid w:val="008B2A02"/>
    <w:rsid w:val="008B2CA8"/>
    <w:rsid w:val="008B33A0"/>
    <w:rsid w:val="008B3C29"/>
    <w:rsid w:val="008B44A1"/>
    <w:rsid w:val="008B4635"/>
    <w:rsid w:val="008B487B"/>
    <w:rsid w:val="008B5433"/>
    <w:rsid w:val="008B633C"/>
    <w:rsid w:val="008B71F9"/>
    <w:rsid w:val="008B7C4F"/>
    <w:rsid w:val="008B7E6A"/>
    <w:rsid w:val="008C0278"/>
    <w:rsid w:val="008C055D"/>
    <w:rsid w:val="008C0BC7"/>
    <w:rsid w:val="008C1445"/>
    <w:rsid w:val="008C1554"/>
    <w:rsid w:val="008C1E88"/>
    <w:rsid w:val="008C24E9"/>
    <w:rsid w:val="008C2896"/>
    <w:rsid w:val="008C2B26"/>
    <w:rsid w:val="008C31E2"/>
    <w:rsid w:val="008C3225"/>
    <w:rsid w:val="008C386A"/>
    <w:rsid w:val="008C3C9E"/>
    <w:rsid w:val="008C3CA5"/>
    <w:rsid w:val="008C4106"/>
    <w:rsid w:val="008C52E9"/>
    <w:rsid w:val="008C542D"/>
    <w:rsid w:val="008C567A"/>
    <w:rsid w:val="008C590C"/>
    <w:rsid w:val="008C5949"/>
    <w:rsid w:val="008C6916"/>
    <w:rsid w:val="008C7820"/>
    <w:rsid w:val="008C7BFD"/>
    <w:rsid w:val="008D0533"/>
    <w:rsid w:val="008D146F"/>
    <w:rsid w:val="008D2A66"/>
    <w:rsid w:val="008D2B8B"/>
    <w:rsid w:val="008D3050"/>
    <w:rsid w:val="008D383A"/>
    <w:rsid w:val="008D4192"/>
    <w:rsid w:val="008D42CB"/>
    <w:rsid w:val="008D4780"/>
    <w:rsid w:val="008D48C9"/>
    <w:rsid w:val="008D5138"/>
    <w:rsid w:val="008D53ED"/>
    <w:rsid w:val="008D599A"/>
    <w:rsid w:val="008D5B79"/>
    <w:rsid w:val="008D6381"/>
    <w:rsid w:val="008D7594"/>
    <w:rsid w:val="008D7ADC"/>
    <w:rsid w:val="008E05FA"/>
    <w:rsid w:val="008E0813"/>
    <w:rsid w:val="008E0C77"/>
    <w:rsid w:val="008E0CEF"/>
    <w:rsid w:val="008E13CD"/>
    <w:rsid w:val="008E2766"/>
    <w:rsid w:val="008E38EF"/>
    <w:rsid w:val="008E39E0"/>
    <w:rsid w:val="008E5B98"/>
    <w:rsid w:val="008E603A"/>
    <w:rsid w:val="008E610E"/>
    <w:rsid w:val="008E625F"/>
    <w:rsid w:val="008E6354"/>
    <w:rsid w:val="008E6453"/>
    <w:rsid w:val="008E6CE9"/>
    <w:rsid w:val="008E7660"/>
    <w:rsid w:val="008E7877"/>
    <w:rsid w:val="008F0D14"/>
    <w:rsid w:val="008F0E51"/>
    <w:rsid w:val="008F1FEA"/>
    <w:rsid w:val="008F264D"/>
    <w:rsid w:val="008F3D39"/>
    <w:rsid w:val="008F3F3A"/>
    <w:rsid w:val="008F43F8"/>
    <w:rsid w:val="008F4E0B"/>
    <w:rsid w:val="008F52A4"/>
    <w:rsid w:val="008F55A4"/>
    <w:rsid w:val="008F5DD4"/>
    <w:rsid w:val="008F6104"/>
    <w:rsid w:val="008F6689"/>
    <w:rsid w:val="008F6744"/>
    <w:rsid w:val="008F6E0D"/>
    <w:rsid w:val="008F706B"/>
    <w:rsid w:val="008F70F2"/>
    <w:rsid w:val="008F754F"/>
    <w:rsid w:val="008F793F"/>
    <w:rsid w:val="008F7A63"/>
    <w:rsid w:val="008F7BE1"/>
    <w:rsid w:val="00900B80"/>
    <w:rsid w:val="00901B08"/>
    <w:rsid w:val="00901BEC"/>
    <w:rsid w:val="00905042"/>
    <w:rsid w:val="0090514E"/>
    <w:rsid w:val="009053A7"/>
    <w:rsid w:val="00905B49"/>
    <w:rsid w:val="009063B7"/>
    <w:rsid w:val="00906736"/>
    <w:rsid w:val="009074E1"/>
    <w:rsid w:val="00907E06"/>
    <w:rsid w:val="00907F57"/>
    <w:rsid w:val="00907F5B"/>
    <w:rsid w:val="00910865"/>
    <w:rsid w:val="009112F7"/>
    <w:rsid w:val="009122AF"/>
    <w:rsid w:val="009127BC"/>
    <w:rsid w:val="00912D54"/>
    <w:rsid w:val="00912E68"/>
    <w:rsid w:val="00912E8E"/>
    <w:rsid w:val="0091341A"/>
    <w:rsid w:val="00913773"/>
    <w:rsid w:val="0091389F"/>
    <w:rsid w:val="00914B6E"/>
    <w:rsid w:val="00914B7A"/>
    <w:rsid w:val="00915E06"/>
    <w:rsid w:val="009162F8"/>
    <w:rsid w:val="00917D37"/>
    <w:rsid w:val="00920138"/>
    <w:rsid w:val="009208DB"/>
    <w:rsid w:val="009208F7"/>
    <w:rsid w:val="00920A49"/>
    <w:rsid w:val="0092178A"/>
    <w:rsid w:val="00922517"/>
    <w:rsid w:val="00922722"/>
    <w:rsid w:val="00922CB2"/>
    <w:rsid w:val="00922DDF"/>
    <w:rsid w:val="009231C7"/>
    <w:rsid w:val="00923F9D"/>
    <w:rsid w:val="00924112"/>
    <w:rsid w:val="0092434A"/>
    <w:rsid w:val="009248EB"/>
    <w:rsid w:val="00924974"/>
    <w:rsid w:val="00925750"/>
    <w:rsid w:val="00925E66"/>
    <w:rsid w:val="009261E6"/>
    <w:rsid w:val="009261ED"/>
    <w:rsid w:val="009268E1"/>
    <w:rsid w:val="00927D96"/>
    <w:rsid w:val="00930136"/>
    <w:rsid w:val="0093030D"/>
    <w:rsid w:val="00931E6C"/>
    <w:rsid w:val="009328E0"/>
    <w:rsid w:val="00933288"/>
    <w:rsid w:val="00933CF1"/>
    <w:rsid w:val="00934078"/>
    <w:rsid w:val="00934123"/>
    <w:rsid w:val="00934368"/>
    <w:rsid w:val="00935931"/>
    <w:rsid w:val="00935AA2"/>
    <w:rsid w:val="00936267"/>
    <w:rsid w:val="00936D5A"/>
    <w:rsid w:val="0093706C"/>
    <w:rsid w:val="00937944"/>
    <w:rsid w:val="00937CF4"/>
    <w:rsid w:val="00940B15"/>
    <w:rsid w:val="009424C2"/>
    <w:rsid w:val="009425EC"/>
    <w:rsid w:val="00944859"/>
    <w:rsid w:val="009451B8"/>
    <w:rsid w:val="00945602"/>
    <w:rsid w:val="00945B16"/>
    <w:rsid w:val="00945E7F"/>
    <w:rsid w:val="0094695F"/>
    <w:rsid w:val="00947C5C"/>
    <w:rsid w:val="00950A70"/>
    <w:rsid w:val="00951AC2"/>
    <w:rsid w:val="00952673"/>
    <w:rsid w:val="00953181"/>
    <w:rsid w:val="0095377C"/>
    <w:rsid w:val="009538AE"/>
    <w:rsid w:val="00953C3F"/>
    <w:rsid w:val="00953D9F"/>
    <w:rsid w:val="009543B1"/>
    <w:rsid w:val="00954F85"/>
    <w:rsid w:val="00955065"/>
    <w:rsid w:val="00955472"/>
    <w:rsid w:val="009557C1"/>
    <w:rsid w:val="00955A47"/>
    <w:rsid w:val="00955B04"/>
    <w:rsid w:val="00955D25"/>
    <w:rsid w:val="00955D84"/>
    <w:rsid w:val="00955DE4"/>
    <w:rsid w:val="00956937"/>
    <w:rsid w:val="00956DD8"/>
    <w:rsid w:val="00957568"/>
    <w:rsid w:val="00957570"/>
    <w:rsid w:val="00957795"/>
    <w:rsid w:val="0096034D"/>
    <w:rsid w:val="00960C00"/>
    <w:rsid w:val="00960D6E"/>
    <w:rsid w:val="00960E7A"/>
    <w:rsid w:val="0096147E"/>
    <w:rsid w:val="009621D2"/>
    <w:rsid w:val="0096294A"/>
    <w:rsid w:val="00962958"/>
    <w:rsid w:val="0096441D"/>
    <w:rsid w:val="009650B0"/>
    <w:rsid w:val="00965400"/>
    <w:rsid w:val="00965682"/>
    <w:rsid w:val="00965821"/>
    <w:rsid w:val="00965D88"/>
    <w:rsid w:val="00965F80"/>
    <w:rsid w:val="00966A94"/>
    <w:rsid w:val="00966AE4"/>
    <w:rsid w:val="009671EB"/>
    <w:rsid w:val="00967B43"/>
    <w:rsid w:val="0097113B"/>
    <w:rsid w:val="009718AC"/>
    <w:rsid w:val="00972BC1"/>
    <w:rsid w:val="00972F30"/>
    <w:rsid w:val="009731D4"/>
    <w:rsid w:val="00973D99"/>
    <w:rsid w:val="00974B59"/>
    <w:rsid w:val="00974D81"/>
    <w:rsid w:val="00975574"/>
    <w:rsid w:val="009756D0"/>
    <w:rsid w:val="009768B7"/>
    <w:rsid w:val="009768C6"/>
    <w:rsid w:val="00977291"/>
    <w:rsid w:val="009806A2"/>
    <w:rsid w:val="00981DFB"/>
    <w:rsid w:val="00982279"/>
    <w:rsid w:val="0098340B"/>
    <w:rsid w:val="00983A89"/>
    <w:rsid w:val="00983EB3"/>
    <w:rsid w:val="009843BF"/>
    <w:rsid w:val="00984EF8"/>
    <w:rsid w:val="009858AD"/>
    <w:rsid w:val="00986830"/>
    <w:rsid w:val="009874CE"/>
    <w:rsid w:val="00987512"/>
    <w:rsid w:val="00990B86"/>
    <w:rsid w:val="00990BB2"/>
    <w:rsid w:val="00991CF4"/>
    <w:rsid w:val="00992235"/>
    <w:rsid w:val="009924C3"/>
    <w:rsid w:val="009926C0"/>
    <w:rsid w:val="00992D85"/>
    <w:rsid w:val="00992DEB"/>
    <w:rsid w:val="00993102"/>
    <w:rsid w:val="009933F8"/>
    <w:rsid w:val="009939A0"/>
    <w:rsid w:val="009943F8"/>
    <w:rsid w:val="00994D98"/>
    <w:rsid w:val="00995121"/>
    <w:rsid w:val="009953C0"/>
    <w:rsid w:val="009979B3"/>
    <w:rsid w:val="009979EC"/>
    <w:rsid w:val="00997ACD"/>
    <w:rsid w:val="009A081B"/>
    <w:rsid w:val="009A1329"/>
    <w:rsid w:val="009A1A08"/>
    <w:rsid w:val="009A1B21"/>
    <w:rsid w:val="009A3380"/>
    <w:rsid w:val="009A38A9"/>
    <w:rsid w:val="009A3947"/>
    <w:rsid w:val="009A3EC0"/>
    <w:rsid w:val="009A3F82"/>
    <w:rsid w:val="009A3FB5"/>
    <w:rsid w:val="009A4179"/>
    <w:rsid w:val="009A425B"/>
    <w:rsid w:val="009A4626"/>
    <w:rsid w:val="009A4855"/>
    <w:rsid w:val="009A49EF"/>
    <w:rsid w:val="009A4E42"/>
    <w:rsid w:val="009A507E"/>
    <w:rsid w:val="009A5C0B"/>
    <w:rsid w:val="009A5CDD"/>
    <w:rsid w:val="009A70B3"/>
    <w:rsid w:val="009A783E"/>
    <w:rsid w:val="009B3421"/>
    <w:rsid w:val="009B3874"/>
    <w:rsid w:val="009B4F6C"/>
    <w:rsid w:val="009B53E9"/>
    <w:rsid w:val="009B5601"/>
    <w:rsid w:val="009B5685"/>
    <w:rsid w:val="009B6AAE"/>
    <w:rsid w:val="009B6ACD"/>
    <w:rsid w:val="009B7650"/>
    <w:rsid w:val="009B76F3"/>
    <w:rsid w:val="009C010C"/>
    <w:rsid w:val="009C0B93"/>
    <w:rsid w:val="009C11F1"/>
    <w:rsid w:val="009C15A4"/>
    <w:rsid w:val="009C21E2"/>
    <w:rsid w:val="009C2973"/>
    <w:rsid w:val="009C2F31"/>
    <w:rsid w:val="009C2F75"/>
    <w:rsid w:val="009C32D9"/>
    <w:rsid w:val="009C42D9"/>
    <w:rsid w:val="009C46B2"/>
    <w:rsid w:val="009C4760"/>
    <w:rsid w:val="009C4A39"/>
    <w:rsid w:val="009C4AEE"/>
    <w:rsid w:val="009C57EF"/>
    <w:rsid w:val="009C68C6"/>
    <w:rsid w:val="009C6AF5"/>
    <w:rsid w:val="009C6B08"/>
    <w:rsid w:val="009C6F10"/>
    <w:rsid w:val="009C7FA0"/>
    <w:rsid w:val="009D088B"/>
    <w:rsid w:val="009D148F"/>
    <w:rsid w:val="009D15D3"/>
    <w:rsid w:val="009D1A96"/>
    <w:rsid w:val="009D31E1"/>
    <w:rsid w:val="009D3D70"/>
    <w:rsid w:val="009D4D4B"/>
    <w:rsid w:val="009D5602"/>
    <w:rsid w:val="009D6033"/>
    <w:rsid w:val="009D7739"/>
    <w:rsid w:val="009E06D0"/>
    <w:rsid w:val="009E12AF"/>
    <w:rsid w:val="009E248E"/>
    <w:rsid w:val="009E282A"/>
    <w:rsid w:val="009E2D3A"/>
    <w:rsid w:val="009E2F99"/>
    <w:rsid w:val="009E30F6"/>
    <w:rsid w:val="009E57E5"/>
    <w:rsid w:val="009E5877"/>
    <w:rsid w:val="009E5A4C"/>
    <w:rsid w:val="009E5D5C"/>
    <w:rsid w:val="009E6F3B"/>
    <w:rsid w:val="009E6F7E"/>
    <w:rsid w:val="009E7A57"/>
    <w:rsid w:val="009F0426"/>
    <w:rsid w:val="009F0DA0"/>
    <w:rsid w:val="009F193A"/>
    <w:rsid w:val="009F2921"/>
    <w:rsid w:val="009F2DC9"/>
    <w:rsid w:val="009F2E38"/>
    <w:rsid w:val="009F36B4"/>
    <w:rsid w:val="009F4950"/>
    <w:rsid w:val="009F4DAE"/>
    <w:rsid w:val="009F4F6A"/>
    <w:rsid w:val="009F5244"/>
    <w:rsid w:val="009F5D60"/>
    <w:rsid w:val="009F6408"/>
    <w:rsid w:val="009F6ECE"/>
    <w:rsid w:val="009F7468"/>
    <w:rsid w:val="009F796B"/>
    <w:rsid w:val="00A00289"/>
    <w:rsid w:val="00A00B37"/>
    <w:rsid w:val="00A0162C"/>
    <w:rsid w:val="00A01914"/>
    <w:rsid w:val="00A01C30"/>
    <w:rsid w:val="00A03327"/>
    <w:rsid w:val="00A03C07"/>
    <w:rsid w:val="00A04084"/>
    <w:rsid w:val="00A04A2F"/>
    <w:rsid w:val="00A050AF"/>
    <w:rsid w:val="00A0525D"/>
    <w:rsid w:val="00A05BEA"/>
    <w:rsid w:val="00A06765"/>
    <w:rsid w:val="00A06C89"/>
    <w:rsid w:val="00A07C81"/>
    <w:rsid w:val="00A07FBA"/>
    <w:rsid w:val="00A10626"/>
    <w:rsid w:val="00A1076F"/>
    <w:rsid w:val="00A1108B"/>
    <w:rsid w:val="00A1161E"/>
    <w:rsid w:val="00A11DF6"/>
    <w:rsid w:val="00A11F70"/>
    <w:rsid w:val="00A120FC"/>
    <w:rsid w:val="00A121ED"/>
    <w:rsid w:val="00A127BA"/>
    <w:rsid w:val="00A127DC"/>
    <w:rsid w:val="00A12DCB"/>
    <w:rsid w:val="00A13BDB"/>
    <w:rsid w:val="00A13CB0"/>
    <w:rsid w:val="00A147D7"/>
    <w:rsid w:val="00A14A00"/>
    <w:rsid w:val="00A15182"/>
    <w:rsid w:val="00A15948"/>
    <w:rsid w:val="00A15A44"/>
    <w:rsid w:val="00A1651B"/>
    <w:rsid w:val="00A16E36"/>
    <w:rsid w:val="00A17028"/>
    <w:rsid w:val="00A171CF"/>
    <w:rsid w:val="00A17545"/>
    <w:rsid w:val="00A17637"/>
    <w:rsid w:val="00A178F7"/>
    <w:rsid w:val="00A17CFB"/>
    <w:rsid w:val="00A20317"/>
    <w:rsid w:val="00A214A2"/>
    <w:rsid w:val="00A21895"/>
    <w:rsid w:val="00A221E8"/>
    <w:rsid w:val="00A22327"/>
    <w:rsid w:val="00A23A1A"/>
    <w:rsid w:val="00A24066"/>
    <w:rsid w:val="00A240AE"/>
    <w:rsid w:val="00A2413E"/>
    <w:rsid w:val="00A2477A"/>
    <w:rsid w:val="00A24961"/>
    <w:rsid w:val="00A24B10"/>
    <w:rsid w:val="00A254B1"/>
    <w:rsid w:val="00A25902"/>
    <w:rsid w:val="00A259AF"/>
    <w:rsid w:val="00A25A91"/>
    <w:rsid w:val="00A25A92"/>
    <w:rsid w:val="00A25E58"/>
    <w:rsid w:val="00A2648E"/>
    <w:rsid w:val="00A272B9"/>
    <w:rsid w:val="00A277B2"/>
    <w:rsid w:val="00A30C01"/>
    <w:rsid w:val="00A30E9B"/>
    <w:rsid w:val="00A311B0"/>
    <w:rsid w:val="00A32260"/>
    <w:rsid w:val="00A3242E"/>
    <w:rsid w:val="00A3268A"/>
    <w:rsid w:val="00A335A8"/>
    <w:rsid w:val="00A342AE"/>
    <w:rsid w:val="00A34645"/>
    <w:rsid w:val="00A35055"/>
    <w:rsid w:val="00A35762"/>
    <w:rsid w:val="00A3640C"/>
    <w:rsid w:val="00A36694"/>
    <w:rsid w:val="00A36711"/>
    <w:rsid w:val="00A36FD3"/>
    <w:rsid w:val="00A37537"/>
    <w:rsid w:val="00A4084B"/>
    <w:rsid w:val="00A41376"/>
    <w:rsid w:val="00A41989"/>
    <w:rsid w:val="00A4265C"/>
    <w:rsid w:val="00A42A9A"/>
    <w:rsid w:val="00A430FC"/>
    <w:rsid w:val="00A43503"/>
    <w:rsid w:val="00A44225"/>
    <w:rsid w:val="00A4468F"/>
    <w:rsid w:val="00A44C1B"/>
    <w:rsid w:val="00A4512D"/>
    <w:rsid w:val="00A46217"/>
    <w:rsid w:val="00A4643C"/>
    <w:rsid w:val="00A46481"/>
    <w:rsid w:val="00A46CE0"/>
    <w:rsid w:val="00A47394"/>
    <w:rsid w:val="00A47573"/>
    <w:rsid w:val="00A47CB9"/>
    <w:rsid w:val="00A50244"/>
    <w:rsid w:val="00A51173"/>
    <w:rsid w:val="00A5129A"/>
    <w:rsid w:val="00A5142C"/>
    <w:rsid w:val="00A51444"/>
    <w:rsid w:val="00A52239"/>
    <w:rsid w:val="00A52F97"/>
    <w:rsid w:val="00A53521"/>
    <w:rsid w:val="00A535CD"/>
    <w:rsid w:val="00A53F77"/>
    <w:rsid w:val="00A5415E"/>
    <w:rsid w:val="00A5466C"/>
    <w:rsid w:val="00A548BE"/>
    <w:rsid w:val="00A54E0A"/>
    <w:rsid w:val="00A55F1F"/>
    <w:rsid w:val="00A55FC2"/>
    <w:rsid w:val="00A5656A"/>
    <w:rsid w:val="00A56921"/>
    <w:rsid w:val="00A56EC3"/>
    <w:rsid w:val="00A56EEB"/>
    <w:rsid w:val="00A56F17"/>
    <w:rsid w:val="00A5770A"/>
    <w:rsid w:val="00A60424"/>
    <w:rsid w:val="00A606EE"/>
    <w:rsid w:val="00A60BC8"/>
    <w:rsid w:val="00A61CA5"/>
    <w:rsid w:val="00A620C2"/>
    <w:rsid w:val="00A624E1"/>
    <w:rsid w:val="00A627D7"/>
    <w:rsid w:val="00A62DF6"/>
    <w:rsid w:val="00A63645"/>
    <w:rsid w:val="00A63DE4"/>
    <w:rsid w:val="00A63E38"/>
    <w:rsid w:val="00A64ECE"/>
    <w:rsid w:val="00A655D8"/>
    <w:rsid w:val="00A656C7"/>
    <w:rsid w:val="00A65A48"/>
    <w:rsid w:val="00A6637B"/>
    <w:rsid w:val="00A6797E"/>
    <w:rsid w:val="00A67B97"/>
    <w:rsid w:val="00A705AF"/>
    <w:rsid w:val="00A70A7F"/>
    <w:rsid w:val="00A71E86"/>
    <w:rsid w:val="00A72454"/>
    <w:rsid w:val="00A724C9"/>
    <w:rsid w:val="00A726D5"/>
    <w:rsid w:val="00A72727"/>
    <w:rsid w:val="00A7309C"/>
    <w:rsid w:val="00A736D5"/>
    <w:rsid w:val="00A74106"/>
    <w:rsid w:val="00A74345"/>
    <w:rsid w:val="00A7475C"/>
    <w:rsid w:val="00A74A61"/>
    <w:rsid w:val="00A76237"/>
    <w:rsid w:val="00A772B1"/>
    <w:rsid w:val="00A77696"/>
    <w:rsid w:val="00A8046A"/>
    <w:rsid w:val="00A80557"/>
    <w:rsid w:val="00A80EAB"/>
    <w:rsid w:val="00A8118F"/>
    <w:rsid w:val="00A81D33"/>
    <w:rsid w:val="00A83361"/>
    <w:rsid w:val="00A83F64"/>
    <w:rsid w:val="00A84013"/>
    <w:rsid w:val="00A8440D"/>
    <w:rsid w:val="00A8509A"/>
    <w:rsid w:val="00A858A3"/>
    <w:rsid w:val="00A8609A"/>
    <w:rsid w:val="00A863FB"/>
    <w:rsid w:val="00A86D0E"/>
    <w:rsid w:val="00A86E33"/>
    <w:rsid w:val="00A87269"/>
    <w:rsid w:val="00A87800"/>
    <w:rsid w:val="00A904B7"/>
    <w:rsid w:val="00A911DA"/>
    <w:rsid w:val="00A91267"/>
    <w:rsid w:val="00A9133D"/>
    <w:rsid w:val="00A9172B"/>
    <w:rsid w:val="00A921A8"/>
    <w:rsid w:val="00A925AF"/>
    <w:rsid w:val="00A927A6"/>
    <w:rsid w:val="00A930AE"/>
    <w:rsid w:val="00A93365"/>
    <w:rsid w:val="00A93EF5"/>
    <w:rsid w:val="00A955A9"/>
    <w:rsid w:val="00A967C1"/>
    <w:rsid w:val="00A96976"/>
    <w:rsid w:val="00AA09B0"/>
    <w:rsid w:val="00AA133D"/>
    <w:rsid w:val="00AA1A47"/>
    <w:rsid w:val="00AA1A95"/>
    <w:rsid w:val="00AA260F"/>
    <w:rsid w:val="00AA2ADF"/>
    <w:rsid w:val="00AA4053"/>
    <w:rsid w:val="00AA4C0A"/>
    <w:rsid w:val="00AA4C63"/>
    <w:rsid w:val="00AA63EE"/>
    <w:rsid w:val="00AA719D"/>
    <w:rsid w:val="00AA723B"/>
    <w:rsid w:val="00AA7530"/>
    <w:rsid w:val="00AA7FFB"/>
    <w:rsid w:val="00AB0203"/>
    <w:rsid w:val="00AB0B7F"/>
    <w:rsid w:val="00AB0D84"/>
    <w:rsid w:val="00AB108F"/>
    <w:rsid w:val="00AB1EE7"/>
    <w:rsid w:val="00AB2492"/>
    <w:rsid w:val="00AB324B"/>
    <w:rsid w:val="00AB4B37"/>
    <w:rsid w:val="00AB524A"/>
    <w:rsid w:val="00AB5762"/>
    <w:rsid w:val="00AB6C39"/>
    <w:rsid w:val="00AB7734"/>
    <w:rsid w:val="00AC0723"/>
    <w:rsid w:val="00AC0BC0"/>
    <w:rsid w:val="00AC0C50"/>
    <w:rsid w:val="00AC17B6"/>
    <w:rsid w:val="00AC2370"/>
    <w:rsid w:val="00AC252D"/>
    <w:rsid w:val="00AC25C3"/>
    <w:rsid w:val="00AC2679"/>
    <w:rsid w:val="00AC386D"/>
    <w:rsid w:val="00AC409B"/>
    <w:rsid w:val="00AC434A"/>
    <w:rsid w:val="00AC4610"/>
    <w:rsid w:val="00AC4BE4"/>
    <w:rsid w:val="00AC62CA"/>
    <w:rsid w:val="00AC6BF9"/>
    <w:rsid w:val="00AD05E6"/>
    <w:rsid w:val="00AD0D3F"/>
    <w:rsid w:val="00AD0F34"/>
    <w:rsid w:val="00AD1C5A"/>
    <w:rsid w:val="00AD1E9E"/>
    <w:rsid w:val="00AD2B0E"/>
    <w:rsid w:val="00AD353B"/>
    <w:rsid w:val="00AD366E"/>
    <w:rsid w:val="00AD3869"/>
    <w:rsid w:val="00AD3FBE"/>
    <w:rsid w:val="00AD4AF1"/>
    <w:rsid w:val="00AD4DD6"/>
    <w:rsid w:val="00AD50DC"/>
    <w:rsid w:val="00AD5438"/>
    <w:rsid w:val="00AD543F"/>
    <w:rsid w:val="00AE0E03"/>
    <w:rsid w:val="00AE1082"/>
    <w:rsid w:val="00AE1ADE"/>
    <w:rsid w:val="00AE1D7D"/>
    <w:rsid w:val="00AE1FBF"/>
    <w:rsid w:val="00AE23CC"/>
    <w:rsid w:val="00AE2A8B"/>
    <w:rsid w:val="00AE3513"/>
    <w:rsid w:val="00AE3F64"/>
    <w:rsid w:val="00AE4D97"/>
    <w:rsid w:val="00AE5598"/>
    <w:rsid w:val="00AE55C4"/>
    <w:rsid w:val="00AE5C31"/>
    <w:rsid w:val="00AE6258"/>
    <w:rsid w:val="00AE66CC"/>
    <w:rsid w:val="00AE75AC"/>
    <w:rsid w:val="00AE7F79"/>
    <w:rsid w:val="00AE7FC4"/>
    <w:rsid w:val="00AF013B"/>
    <w:rsid w:val="00AF0EBF"/>
    <w:rsid w:val="00AF1228"/>
    <w:rsid w:val="00AF139A"/>
    <w:rsid w:val="00AF19FC"/>
    <w:rsid w:val="00AF2078"/>
    <w:rsid w:val="00AF226B"/>
    <w:rsid w:val="00AF24CB"/>
    <w:rsid w:val="00AF2C8F"/>
    <w:rsid w:val="00AF3573"/>
    <w:rsid w:val="00AF4422"/>
    <w:rsid w:val="00AF4D67"/>
    <w:rsid w:val="00AF4F3C"/>
    <w:rsid w:val="00AF56FD"/>
    <w:rsid w:val="00AF59E1"/>
    <w:rsid w:val="00AF5AE1"/>
    <w:rsid w:val="00AF5FC2"/>
    <w:rsid w:val="00AF64B8"/>
    <w:rsid w:val="00AF6928"/>
    <w:rsid w:val="00AF7386"/>
    <w:rsid w:val="00AF75C9"/>
    <w:rsid w:val="00AF772F"/>
    <w:rsid w:val="00AF7934"/>
    <w:rsid w:val="00B00B81"/>
    <w:rsid w:val="00B00F07"/>
    <w:rsid w:val="00B00FDA"/>
    <w:rsid w:val="00B023EF"/>
    <w:rsid w:val="00B03036"/>
    <w:rsid w:val="00B04580"/>
    <w:rsid w:val="00B0459C"/>
    <w:rsid w:val="00B04A50"/>
    <w:rsid w:val="00B04B09"/>
    <w:rsid w:val="00B04D95"/>
    <w:rsid w:val="00B05105"/>
    <w:rsid w:val="00B05504"/>
    <w:rsid w:val="00B0730A"/>
    <w:rsid w:val="00B0743A"/>
    <w:rsid w:val="00B07496"/>
    <w:rsid w:val="00B10EE5"/>
    <w:rsid w:val="00B10F3C"/>
    <w:rsid w:val="00B117B9"/>
    <w:rsid w:val="00B11915"/>
    <w:rsid w:val="00B11FBC"/>
    <w:rsid w:val="00B1204B"/>
    <w:rsid w:val="00B12154"/>
    <w:rsid w:val="00B123D2"/>
    <w:rsid w:val="00B12475"/>
    <w:rsid w:val="00B13829"/>
    <w:rsid w:val="00B13EBE"/>
    <w:rsid w:val="00B14A7F"/>
    <w:rsid w:val="00B14DF3"/>
    <w:rsid w:val="00B1547E"/>
    <w:rsid w:val="00B1548A"/>
    <w:rsid w:val="00B15E60"/>
    <w:rsid w:val="00B16A51"/>
    <w:rsid w:val="00B202D7"/>
    <w:rsid w:val="00B207B1"/>
    <w:rsid w:val="00B2126C"/>
    <w:rsid w:val="00B212DD"/>
    <w:rsid w:val="00B22CDD"/>
    <w:rsid w:val="00B23C8D"/>
    <w:rsid w:val="00B23D0A"/>
    <w:rsid w:val="00B2481E"/>
    <w:rsid w:val="00B24CAB"/>
    <w:rsid w:val="00B25440"/>
    <w:rsid w:val="00B25741"/>
    <w:rsid w:val="00B257C2"/>
    <w:rsid w:val="00B25FE5"/>
    <w:rsid w:val="00B25FF5"/>
    <w:rsid w:val="00B27010"/>
    <w:rsid w:val="00B27945"/>
    <w:rsid w:val="00B30140"/>
    <w:rsid w:val="00B306F9"/>
    <w:rsid w:val="00B30E99"/>
    <w:rsid w:val="00B30ED3"/>
    <w:rsid w:val="00B318B6"/>
    <w:rsid w:val="00B32222"/>
    <w:rsid w:val="00B32A2F"/>
    <w:rsid w:val="00B32A5E"/>
    <w:rsid w:val="00B33077"/>
    <w:rsid w:val="00B34871"/>
    <w:rsid w:val="00B35A6F"/>
    <w:rsid w:val="00B360A6"/>
    <w:rsid w:val="00B3618D"/>
    <w:rsid w:val="00B36233"/>
    <w:rsid w:val="00B362A0"/>
    <w:rsid w:val="00B36526"/>
    <w:rsid w:val="00B402C0"/>
    <w:rsid w:val="00B42851"/>
    <w:rsid w:val="00B42D7B"/>
    <w:rsid w:val="00B436F4"/>
    <w:rsid w:val="00B4502C"/>
    <w:rsid w:val="00B45AC7"/>
    <w:rsid w:val="00B45C52"/>
    <w:rsid w:val="00B45E9F"/>
    <w:rsid w:val="00B4622E"/>
    <w:rsid w:val="00B4752D"/>
    <w:rsid w:val="00B4768C"/>
    <w:rsid w:val="00B50D8B"/>
    <w:rsid w:val="00B50FAB"/>
    <w:rsid w:val="00B51246"/>
    <w:rsid w:val="00B51C9F"/>
    <w:rsid w:val="00B53319"/>
    <w:rsid w:val="00B5372F"/>
    <w:rsid w:val="00B53D51"/>
    <w:rsid w:val="00B541D5"/>
    <w:rsid w:val="00B55149"/>
    <w:rsid w:val="00B5529F"/>
    <w:rsid w:val="00B5554B"/>
    <w:rsid w:val="00B5589A"/>
    <w:rsid w:val="00B55940"/>
    <w:rsid w:val="00B55CD6"/>
    <w:rsid w:val="00B569D5"/>
    <w:rsid w:val="00B56EC3"/>
    <w:rsid w:val="00B5702A"/>
    <w:rsid w:val="00B5760E"/>
    <w:rsid w:val="00B60499"/>
    <w:rsid w:val="00B60F7A"/>
    <w:rsid w:val="00B61129"/>
    <w:rsid w:val="00B6118E"/>
    <w:rsid w:val="00B61CBB"/>
    <w:rsid w:val="00B62D80"/>
    <w:rsid w:val="00B6308E"/>
    <w:rsid w:val="00B63202"/>
    <w:rsid w:val="00B632AA"/>
    <w:rsid w:val="00B634C7"/>
    <w:rsid w:val="00B63DD3"/>
    <w:rsid w:val="00B63E90"/>
    <w:rsid w:val="00B643AE"/>
    <w:rsid w:val="00B6530E"/>
    <w:rsid w:val="00B65B1A"/>
    <w:rsid w:val="00B65D4D"/>
    <w:rsid w:val="00B66544"/>
    <w:rsid w:val="00B67E7F"/>
    <w:rsid w:val="00B67E91"/>
    <w:rsid w:val="00B70BC6"/>
    <w:rsid w:val="00B72687"/>
    <w:rsid w:val="00B72A92"/>
    <w:rsid w:val="00B737FA"/>
    <w:rsid w:val="00B74A81"/>
    <w:rsid w:val="00B74B69"/>
    <w:rsid w:val="00B75A04"/>
    <w:rsid w:val="00B75EF0"/>
    <w:rsid w:val="00B76341"/>
    <w:rsid w:val="00B765D0"/>
    <w:rsid w:val="00B766AC"/>
    <w:rsid w:val="00B767B9"/>
    <w:rsid w:val="00B76BBE"/>
    <w:rsid w:val="00B76E3C"/>
    <w:rsid w:val="00B77469"/>
    <w:rsid w:val="00B803C2"/>
    <w:rsid w:val="00B80BC6"/>
    <w:rsid w:val="00B81203"/>
    <w:rsid w:val="00B81612"/>
    <w:rsid w:val="00B81C73"/>
    <w:rsid w:val="00B82BE0"/>
    <w:rsid w:val="00B8336C"/>
    <w:rsid w:val="00B839B2"/>
    <w:rsid w:val="00B83F2B"/>
    <w:rsid w:val="00B86B44"/>
    <w:rsid w:val="00B86CA0"/>
    <w:rsid w:val="00B86DDD"/>
    <w:rsid w:val="00B86E24"/>
    <w:rsid w:val="00B87538"/>
    <w:rsid w:val="00B877E5"/>
    <w:rsid w:val="00B87988"/>
    <w:rsid w:val="00B87CF2"/>
    <w:rsid w:val="00B90042"/>
    <w:rsid w:val="00B90F1B"/>
    <w:rsid w:val="00B912CF"/>
    <w:rsid w:val="00B91CA8"/>
    <w:rsid w:val="00B92427"/>
    <w:rsid w:val="00B92707"/>
    <w:rsid w:val="00B92921"/>
    <w:rsid w:val="00B9298F"/>
    <w:rsid w:val="00B92BAC"/>
    <w:rsid w:val="00B93660"/>
    <w:rsid w:val="00B93A49"/>
    <w:rsid w:val="00B94252"/>
    <w:rsid w:val="00B94344"/>
    <w:rsid w:val="00B94B14"/>
    <w:rsid w:val="00B94BCA"/>
    <w:rsid w:val="00B95296"/>
    <w:rsid w:val="00B95767"/>
    <w:rsid w:val="00B959DB"/>
    <w:rsid w:val="00B95BF8"/>
    <w:rsid w:val="00B95DAB"/>
    <w:rsid w:val="00B96007"/>
    <w:rsid w:val="00B960C3"/>
    <w:rsid w:val="00B9715A"/>
    <w:rsid w:val="00B97794"/>
    <w:rsid w:val="00B977EC"/>
    <w:rsid w:val="00BA032C"/>
    <w:rsid w:val="00BA0D95"/>
    <w:rsid w:val="00BA14BE"/>
    <w:rsid w:val="00BA151B"/>
    <w:rsid w:val="00BA23F9"/>
    <w:rsid w:val="00BA2732"/>
    <w:rsid w:val="00BA27FD"/>
    <w:rsid w:val="00BA2897"/>
    <w:rsid w:val="00BA28C0"/>
    <w:rsid w:val="00BA293D"/>
    <w:rsid w:val="00BA2D15"/>
    <w:rsid w:val="00BA324C"/>
    <w:rsid w:val="00BA33F5"/>
    <w:rsid w:val="00BA40B3"/>
    <w:rsid w:val="00BA47A2"/>
    <w:rsid w:val="00BA49BC"/>
    <w:rsid w:val="00BA4A23"/>
    <w:rsid w:val="00BA4D0A"/>
    <w:rsid w:val="00BA50C3"/>
    <w:rsid w:val="00BA5626"/>
    <w:rsid w:val="00BA5666"/>
    <w:rsid w:val="00BA56B7"/>
    <w:rsid w:val="00BA65D5"/>
    <w:rsid w:val="00BA770A"/>
    <w:rsid w:val="00BA7946"/>
    <w:rsid w:val="00BA7A1E"/>
    <w:rsid w:val="00BA7CA9"/>
    <w:rsid w:val="00BB04BD"/>
    <w:rsid w:val="00BB079B"/>
    <w:rsid w:val="00BB1489"/>
    <w:rsid w:val="00BB23A2"/>
    <w:rsid w:val="00BB2D26"/>
    <w:rsid w:val="00BB2F6C"/>
    <w:rsid w:val="00BB3875"/>
    <w:rsid w:val="00BB41F9"/>
    <w:rsid w:val="00BB5077"/>
    <w:rsid w:val="00BB53AD"/>
    <w:rsid w:val="00BB5412"/>
    <w:rsid w:val="00BB5860"/>
    <w:rsid w:val="00BB5E6D"/>
    <w:rsid w:val="00BB6121"/>
    <w:rsid w:val="00BB6AAD"/>
    <w:rsid w:val="00BB70F7"/>
    <w:rsid w:val="00BB746B"/>
    <w:rsid w:val="00BC06B8"/>
    <w:rsid w:val="00BC09C4"/>
    <w:rsid w:val="00BC17D4"/>
    <w:rsid w:val="00BC1ADA"/>
    <w:rsid w:val="00BC1D13"/>
    <w:rsid w:val="00BC1EC1"/>
    <w:rsid w:val="00BC2735"/>
    <w:rsid w:val="00BC2A0C"/>
    <w:rsid w:val="00BC2EA0"/>
    <w:rsid w:val="00BC2EA5"/>
    <w:rsid w:val="00BC3518"/>
    <w:rsid w:val="00BC4732"/>
    <w:rsid w:val="00BC4A06"/>
    <w:rsid w:val="00BC4A19"/>
    <w:rsid w:val="00BC4B86"/>
    <w:rsid w:val="00BC4C6C"/>
    <w:rsid w:val="00BC4E6D"/>
    <w:rsid w:val="00BC5476"/>
    <w:rsid w:val="00BC55D9"/>
    <w:rsid w:val="00BC58BD"/>
    <w:rsid w:val="00BC594B"/>
    <w:rsid w:val="00BC5C97"/>
    <w:rsid w:val="00BC63C4"/>
    <w:rsid w:val="00BC73D4"/>
    <w:rsid w:val="00BC7660"/>
    <w:rsid w:val="00BC7683"/>
    <w:rsid w:val="00BC7EDE"/>
    <w:rsid w:val="00BD0617"/>
    <w:rsid w:val="00BD0776"/>
    <w:rsid w:val="00BD1219"/>
    <w:rsid w:val="00BD1D15"/>
    <w:rsid w:val="00BD1E54"/>
    <w:rsid w:val="00BD2170"/>
    <w:rsid w:val="00BD22B7"/>
    <w:rsid w:val="00BD2E9B"/>
    <w:rsid w:val="00BD33E9"/>
    <w:rsid w:val="00BD394D"/>
    <w:rsid w:val="00BD3E24"/>
    <w:rsid w:val="00BD3F99"/>
    <w:rsid w:val="00BD4AF0"/>
    <w:rsid w:val="00BD4BF0"/>
    <w:rsid w:val="00BD4FE2"/>
    <w:rsid w:val="00BD5DD2"/>
    <w:rsid w:val="00BD6501"/>
    <w:rsid w:val="00BD6707"/>
    <w:rsid w:val="00BD6793"/>
    <w:rsid w:val="00BD6CEE"/>
    <w:rsid w:val="00BD753E"/>
    <w:rsid w:val="00BE04D3"/>
    <w:rsid w:val="00BE3DAA"/>
    <w:rsid w:val="00BE5660"/>
    <w:rsid w:val="00BE5772"/>
    <w:rsid w:val="00BE5A40"/>
    <w:rsid w:val="00BE5AA0"/>
    <w:rsid w:val="00BE5E54"/>
    <w:rsid w:val="00BF08BD"/>
    <w:rsid w:val="00BF1EB5"/>
    <w:rsid w:val="00BF2A24"/>
    <w:rsid w:val="00BF3248"/>
    <w:rsid w:val="00BF3ACD"/>
    <w:rsid w:val="00BF3B44"/>
    <w:rsid w:val="00BF4149"/>
    <w:rsid w:val="00BF45D7"/>
    <w:rsid w:val="00BF48E6"/>
    <w:rsid w:val="00BF50B6"/>
    <w:rsid w:val="00BF639C"/>
    <w:rsid w:val="00BF6982"/>
    <w:rsid w:val="00BF73D9"/>
    <w:rsid w:val="00BF7693"/>
    <w:rsid w:val="00BF7AD7"/>
    <w:rsid w:val="00BF7DBA"/>
    <w:rsid w:val="00C00930"/>
    <w:rsid w:val="00C00B08"/>
    <w:rsid w:val="00C00F34"/>
    <w:rsid w:val="00C010F1"/>
    <w:rsid w:val="00C011C9"/>
    <w:rsid w:val="00C016F4"/>
    <w:rsid w:val="00C01869"/>
    <w:rsid w:val="00C02A1D"/>
    <w:rsid w:val="00C02FB5"/>
    <w:rsid w:val="00C034AE"/>
    <w:rsid w:val="00C039DE"/>
    <w:rsid w:val="00C04DA6"/>
    <w:rsid w:val="00C05402"/>
    <w:rsid w:val="00C05767"/>
    <w:rsid w:val="00C05B74"/>
    <w:rsid w:val="00C05D60"/>
    <w:rsid w:val="00C060AD"/>
    <w:rsid w:val="00C06465"/>
    <w:rsid w:val="00C0670D"/>
    <w:rsid w:val="00C06764"/>
    <w:rsid w:val="00C07847"/>
    <w:rsid w:val="00C0790F"/>
    <w:rsid w:val="00C079E8"/>
    <w:rsid w:val="00C07AA6"/>
    <w:rsid w:val="00C07B05"/>
    <w:rsid w:val="00C1101E"/>
    <w:rsid w:val="00C113BF"/>
    <w:rsid w:val="00C12A1E"/>
    <w:rsid w:val="00C12D59"/>
    <w:rsid w:val="00C133DC"/>
    <w:rsid w:val="00C141E8"/>
    <w:rsid w:val="00C14639"/>
    <w:rsid w:val="00C14713"/>
    <w:rsid w:val="00C14A14"/>
    <w:rsid w:val="00C154F2"/>
    <w:rsid w:val="00C15BED"/>
    <w:rsid w:val="00C16122"/>
    <w:rsid w:val="00C1681E"/>
    <w:rsid w:val="00C17BD7"/>
    <w:rsid w:val="00C17C78"/>
    <w:rsid w:val="00C17FC4"/>
    <w:rsid w:val="00C20159"/>
    <w:rsid w:val="00C20415"/>
    <w:rsid w:val="00C20AC8"/>
    <w:rsid w:val="00C2176E"/>
    <w:rsid w:val="00C221E9"/>
    <w:rsid w:val="00C22D61"/>
    <w:rsid w:val="00C23430"/>
    <w:rsid w:val="00C238A2"/>
    <w:rsid w:val="00C23F8E"/>
    <w:rsid w:val="00C240BA"/>
    <w:rsid w:val="00C24658"/>
    <w:rsid w:val="00C24AA0"/>
    <w:rsid w:val="00C25000"/>
    <w:rsid w:val="00C25155"/>
    <w:rsid w:val="00C264A2"/>
    <w:rsid w:val="00C26578"/>
    <w:rsid w:val="00C26730"/>
    <w:rsid w:val="00C26A82"/>
    <w:rsid w:val="00C27682"/>
    <w:rsid w:val="00C27D67"/>
    <w:rsid w:val="00C304C8"/>
    <w:rsid w:val="00C312E1"/>
    <w:rsid w:val="00C341ED"/>
    <w:rsid w:val="00C343C2"/>
    <w:rsid w:val="00C34AA1"/>
    <w:rsid w:val="00C34F90"/>
    <w:rsid w:val="00C35129"/>
    <w:rsid w:val="00C35DD1"/>
    <w:rsid w:val="00C362D6"/>
    <w:rsid w:val="00C408B5"/>
    <w:rsid w:val="00C40B35"/>
    <w:rsid w:val="00C41684"/>
    <w:rsid w:val="00C417C8"/>
    <w:rsid w:val="00C41A64"/>
    <w:rsid w:val="00C43584"/>
    <w:rsid w:val="00C44112"/>
    <w:rsid w:val="00C44E8D"/>
    <w:rsid w:val="00C45128"/>
    <w:rsid w:val="00C4577B"/>
    <w:rsid w:val="00C45B13"/>
    <w:rsid w:val="00C46034"/>
    <w:rsid w:val="00C461C3"/>
    <w:rsid w:val="00C4631F"/>
    <w:rsid w:val="00C46FC3"/>
    <w:rsid w:val="00C50E16"/>
    <w:rsid w:val="00C5218B"/>
    <w:rsid w:val="00C522BD"/>
    <w:rsid w:val="00C5362E"/>
    <w:rsid w:val="00C53CCE"/>
    <w:rsid w:val="00C54A92"/>
    <w:rsid w:val="00C55258"/>
    <w:rsid w:val="00C5624F"/>
    <w:rsid w:val="00C56A72"/>
    <w:rsid w:val="00C56BA9"/>
    <w:rsid w:val="00C570D3"/>
    <w:rsid w:val="00C573E9"/>
    <w:rsid w:val="00C57715"/>
    <w:rsid w:val="00C577F4"/>
    <w:rsid w:val="00C619E7"/>
    <w:rsid w:val="00C61F04"/>
    <w:rsid w:val="00C623A2"/>
    <w:rsid w:val="00C631E3"/>
    <w:rsid w:val="00C64A09"/>
    <w:rsid w:val="00C65AE1"/>
    <w:rsid w:val="00C65FA5"/>
    <w:rsid w:val="00C66080"/>
    <w:rsid w:val="00C66191"/>
    <w:rsid w:val="00C6623E"/>
    <w:rsid w:val="00C66908"/>
    <w:rsid w:val="00C67AC5"/>
    <w:rsid w:val="00C67BA8"/>
    <w:rsid w:val="00C70955"/>
    <w:rsid w:val="00C70E49"/>
    <w:rsid w:val="00C72015"/>
    <w:rsid w:val="00C728B3"/>
    <w:rsid w:val="00C72DED"/>
    <w:rsid w:val="00C73F90"/>
    <w:rsid w:val="00C7434B"/>
    <w:rsid w:val="00C75392"/>
    <w:rsid w:val="00C75590"/>
    <w:rsid w:val="00C75722"/>
    <w:rsid w:val="00C75963"/>
    <w:rsid w:val="00C75981"/>
    <w:rsid w:val="00C75CB5"/>
    <w:rsid w:val="00C75F75"/>
    <w:rsid w:val="00C76347"/>
    <w:rsid w:val="00C76430"/>
    <w:rsid w:val="00C76580"/>
    <w:rsid w:val="00C76B7F"/>
    <w:rsid w:val="00C76C19"/>
    <w:rsid w:val="00C76F6F"/>
    <w:rsid w:val="00C776E5"/>
    <w:rsid w:val="00C779B9"/>
    <w:rsid w:val="00C77C35"/>
    <w:rsid w:val="00C8052F"/>
    <w:rsid w:val="00C82090"/>
    <w:rsid w:val="00C82E5F"/>
    <w:rsid w:val="00C82EEB"/>
    <w:rsid w:val="00C83A26"/>
    <w:rsid w:val="00C83A63"/>
    <w:rsid w:val="00C8464B"/>
    <w:rsid w:val="00C8482A"/>
    <w:rsid w:val="00C848E6"/>
    <w:rsid w:val="00C85C78"/>
    <w:rsid w:val="00C85D42"/>
    <w:rsid w:val="00C85E96"/>
    <w:rsid w:val="00C8682F"/>
    <w:rsid w:val="00C87123"/>
    <w:rsid w:val="00C907BE"/>
    <w:rsid w:val="00C907C6"/>
    <w:rsid w:val="00C90A2C"/>
    <w:rsid w:val="00C9146E"/>
    <w:rsid w:val="00C92BE1"/>
    <w:rsid w:val="00C92D62"/>
    <w:rsid w:val="00C92EE0"/>
    <w:rsid w:val="00C93920"/>
    <w:rsid w:val="00C93AA7"/>
    <w:rsid w:val="00C93D63"/>
    <w:rsid w:val="00C943D2"/>
    <w:rsid w:val="00C9471E"/>
    <w:rsid w:val="00C9482A"/>
    <w:rsid w:val="00C952FC"/>
    <w:rsid w:val="00C95D13"/>
    <w:rsid w:val="00C969CD"/>
    <w:rsid w:val="00C9715C"/>
    <w:rsid w:val="00C971DC"/>
    <w:rsid w:val="00C9727E"/>
    <w:rsid w:val="00C973A4"/>
    <w:rsid w:val="00C97D2A"/>
    <w:rsid w:val="00CA16B7"/>
    <w:rsid w:val="00CA1BDC"/>
    <w:rsid w:val="00CA1C55"/>
    <w:rsid w:val="00CA312B"/>
    <w:rsid w:val="00CA33B1"/>
    <w:rsid w:val="00CA3BFE"/>
    <w:rsid w:val="00CA4A43"/>
    <w:rsid w:val="00CA4BE3"/>
    <w:rsid w:val="00CA528A"/>
    <w:rsid w:val="00CA56CA"/>
    <w:rsid w:val="00CA62AE"/>
    <w:rsid w:val="00CA6403"/>
    <w:rsid w:val="00CA6FD9"/>
    <w:rsid w:val="00CB033E"/>
    <w:rsid w:val="00CB3FE9"/>
    <w:rsid w:val="00CB4D5A"/>
    <w:rsid w:val="00CB5042"/>
    <w:rsid w:val="00CB51F5"/>
    <w:rsid w:val="00CB59DD"/>
    <w:rsid w:val="00CB5B1A"/>
    <w:rsid w:val="00CB686E"/>
    <w:rsid w:val="00CB6BE0"/>
    <w:rsid w:val="00CB6DD1"/>
    <w:rsid w:val="00CB71CE"/>
    <w:rsid w:val="00CC0340"/>
    <w:rsid w:val="00CC09BC"/>
    <w:rsid w:val="00CC1323"/>
    <w:rsid w:val="00CC1B7B"/>
    <w:rsid w:val="00CC220B"/>
    <w:rsid w:val="00CC325F"/>
    <w:rsid w:val="00CC419B"/>
    <w:rsid w:val="00CC42A9"/>
    <w:rsid w:val="00CC4BFB"/>
    <w:rsid w:val="00CC5296"/>
    <w:rsid w:val="00CC5826"/>
    <w:rsid w:val="00CC5C43"/>
    <w:rsid w:val="00CC5D87"/>
    <w:rsid w:val="00CC5E6D"/>
    <w:rsid w:val="00CC666B"/>
    <w:rsid w:val="00CC6C35"/>
    <w:rsid w:val="00CC73C9"/>
    <w:rsid w:val="00CC7635"/>
    <w:rsid w:val="00CC76A9"/>
    <w:rsid w:val="00CC7B06"/>
    <w:rsid w:val="00CD02AE"/>
    <w:rsid w:val="00CD0737"/>
    <w:rsid w:val="00CD078D"/>
    <w:rsid w:val="00CD0A05"/>
    <w:rsid w:val="00CD18EC"/>
    <w:rsid w:val="00CD1B4C"/>
    <w:rsid w:val="00CD27AF"/>
    <w:rsid w:val="00CD2A4F"/>
    <w:rsid w:val="00CD4FE6"/>
    <w:rsid w:val="00CD5277"/>
    <w:rsid w:val="00CD5A50"/>
    <w:rsid w:val="00CD5D38"/>
    <w:rsid w:val="00CD66D1"/>
    <w:rsid w:val="00CD6DED"/>
    <w:rsid w:val="00CD7BEA"/>
    <w:rsid w:val="00CE03CA"/>
    <w:rsid w:val="00CE0746"/>
    <w:rsid w:val="00CE1AB5"/>
    <w:rsid w:val="00CE21D0"/>
    <w:rsid w:val="00CE22F1"/>
    <w:rsid w:val="00CE37AF"/>
    <w:rsid w:val="00CE3DC1"/>
    <w:rsid w:val="00CE4102"/>
    <w:rsid w:val="00CE41A4"/>
    <w:rsid w:val="00CE4AED"/>
    <w:rsid w:val="00CE4E92"/>
    <w:rsid w:val="00CE50F2"/>
    <w:rsid w:val="00CE6476"/>
    <w:rsid w:val="00CE6502"/>
    <w:rsid w:val="00CE6624"/>
    <w:rsid w:val="00CE6BD2"/>
    <w:rsid w:val="00CE6E34"/>
    <w:rsid w:val="00CE7ACB"/>
    <w:rsid w:val="00CF0816"/>
    <w:rsid w:val="00CF0A9C"/>
    <w:rsid w:val="00CF0D6A"/>
    <w:rsid w:val="00CF1A25"/>
    <w:rsid w:val="00CF409B"/>
    <w:rsid w:val="00CF45A2"/>
    <w:rsid w:val="00CF567A"/>
    <w:rsid w:val="00CF5696"/>
    <w:rsid w:val="00CF59D5"/>
    <w:rsid w:val="00CF5B96"/>
    <w:rsid w:val="00CF6425"/>
    <w:rsid w:val="00CF7408"/>
    <w:rsid w:val="00CF7532"/>
    <w:rsid w:val="00CF7C34"/>
    <w:rsid w:val="00CF7D3C"/>
    <w:rsid w:val="00D003C3"/>
    <w:rsid w:val="00D008CF"/>
    <w:rsid w:val="00D015CC"/>
    <w:rsid w:val="00D01C5B"/>
    <w:rsid w:val="00D02740"/>
    <w:rsid w:val="00D02D75"/>
    <w:rsid w:val="00D03933"/>
    <w:rsid w:val="00D04091"/>
    <w:rsid w:val="00D05BC3"/>
    <w:rsid w:val="00D05E79"/>
    <w:rsid w:val="00D06171"/>
    <w:rsid w:val="00D0690C"/>
    <w:rsid w:val="00D06989"/>
    <w:rsid w:val="00D103DF"/>
    <w:rsid w:val="00D110F5"/>
    <w:rsid w:val="00D11271"/>
    <w:rsid w:val="00D1161F"/>
    <w:rsid w:val="00D11BB2"/>
    <w:rsid w:val="00D13488"/>
    <w:rsid w:val="00D136A2"/>
    <w:rsid w:val="00D13BCE"/>
    <w:rsid w:val="00D1473C"/>
    <w:rsid w:val="00D147EB"/>
    <w:rsid w:val="00D1530D"/>
    <w:rsid w:val="00D17A15"/>
    <w:rsid w:val="00D2027C"/>
    <w:rsid w:val="00D20DC4"/>
    <w:rsid w:val="00D21466"/>
    <w:rsid w:val="00D2162F"/>
    <w:rsid w:val="00D2179F"/>
    <w:rsid w:val="00D22083"/>
    <w:rsid w:val="00D2208F"/>
    <w:rsid w:val="00D2212E"/>
    <w:rsid w:val="00D2315F"/>
    <w:rsid w:val="00D23437"/>
    <w:rsid w:val="00D23787"/>
    <w:rsid w:val="00D23EEB"/>
    <w:rsid w:val="00D247CE"/>
    <w:rsid w:val="00D249D4"/>
    <w:rsid w:val="00D26001"/>
    <w:rsid w:val="00D26352"/>
    <w:rsid w:val="00D26C3E"/>
    <w:rsid w:val="00D272AD"/>
    <w:rsid w:val="00D30A03"/>
    <w:rsid w:val="00D30E76"/>
    <w:rsid w:val="00D31769"/>
    <w:rsid w:val="00D31950"/>
    <w:rsid w:val="00D32380"/>
    <w:rsid w:val="00D325FB"/>
    <w:rsid w:val="00D32AD2"/>
    <w:rsid w:val="00D3327E"/>
    <w:rsid w:val="00D33975"/>
    <w:rsid w:val="00D34667"/>
    <w:rsid w:val="00D34B5C"/>
    <w:rsid w:val="00D34E25"/>
    <w:rsid w:val="00D34EC6"/>
    <w:rsid w:val="00D35BD1"/>
    <w:rsid w:val="00D36036"/>
    <w:rsid w:val="00D363C6"/>
    <w:rsid w:val="00D3640E"/>
    <w:rsid w:val="00D3677B"/>
    <w:rsid w:val="00D36D0E"/>
    <w:rsid w:val="00D374F0"/>
    <w:rsid w:val="00D37A48"/>
    <w:rsid w:val="00D401E1"/>
    <w:rsid w:val="00D40454"/>
    <w:rsid w:val="00D408B4"/>
    <w:rsid w:val="00D423B1"/>
    <w:rsid w:val="00D4361C"/>
    <w:rsid w:val="00D445EB"/>
    <w:rsid w:val="00D449C1"/>
    <w:rsid w:val="00D44C45"/>
    <w:rsid w:val="00D44FFB"/>
    <w:rsid w:val="00D45105"/>
    <w:rsid w:val="00D45D94"/>
    <w:rsid w:val="00D46364"/>
    <w:rsid w:val="00D464D2"/>
    <w:rsid w:val="00D46CC0"/>
    <w:rsid w:val="00D478CD"/>
    <w:rsid w:val="00D47E1F"/>
    <w:rsid w:val="00D500CA"/>
    <w:rsid w:val="00D507C7"/>
    <w:rsid w:val="00D51A61"/>
    <w:rsid w:val="00D524C8"/>
    <w:rsid w:val="00D53466"/>
    <w:rsid w:val="00D53699"/>
    <w:rsid w:val="00D537BA"/>
    <w:rsid w:val="00D53DE1"/>
    <w:rsid w:val="00D5423C"/>
    <w:rsid w:val="00D54C86"/>
    <w:rsid w:val="00D55600"/>
    <w:rsid w:val="00D55F58"/>
    <w:rsid w:val="00D560B6"/>
    <w:rsid w:val="00D56376"/>
    <w:rsid w:val="00D569CD"/>
    <w:rsid w:val="00D571E9"/>
    <w:rsid w:val="00D5741B"/>
    <w:rsid w:val="00D574FD"/>
    <w:rsid w:val="00D57C60"/>
    <w:rsid w:val="00D57F90"/>
    <w:rsid w:val="00D60E25"/>
    <w:rsid w:val="00D61326"/>
    <w:rsid w:val="00D62B1E"/>
    <w:rsid w:val="00D62C0B"/>
    <w:rsid w:val="00D63EFE"/>
    <w:rsid w:val="00D6464F"/>
    <w:rsid w:val="00D64EF9"/>
    <w:rsid w:val="00D653D1"/>
    <w:rsid w:val="00D65591"/>
    <w:rsid w:val="00D65C4B"/>
    <w:rsid w:val="00D65C4E"/>
    <w:rsid w:val="00D66828"/>
    <w:rsid w:val="00D66DBA"/>
    <w:rsid w:val="00D66EF6"/>
    <w:rsid w:val="00D67E6C"/>
    <w:rsid w:val="00D67F23"/>
    <w:rsid w:val="00D70810"/>
    <w:rsid w:val="00D70E24"/>
    <w:rsid w:val="00D71600"/>
    <w:rsid w:val="00D7167F"/>
    <w:rsid w:val="00D71E86"/>
    <w:rsid w:val="00D71FCC"/>
    <w:rsid w:val="00D72206"/>
    <w:rsid w:val="00D72545"/>
    <w:rsid w:val="00D72B61"/>
    <w:rsid w:val="00D74347"/>
    <w:rsid w:val="00D751F8"/>
    <w:rsid w:val="00D75E2E"/>
    <w:rsid w:val="00D7725E"/>
    <w:rsid w:val="00D77635"/>
    <w:rsid w:val="00D77C38"/>
    <w:rsid w:val="00D83062"/>
    <w:rsid w:val="00D8322F"/>
    <w:rsid w:val="00D836EC"/>
    <w:rsid w:val="00D84673"/>
    <w:rsid w:val="00D85E50"/>
    <w:rsid w:val="00D871A9"/>
    <w:rsid w:val="00D8799D"/>
    <w:rsid w:val="00D87DB2"/>
    <w:rsid w:val="00D9079F"/>
    <w:rsid w:val="00D91A9D"/>
    <w:rsid w:val="00D92205"/>
    <w:rsid w:val="00D92B81"/>
    <w:rsid w:val="00D92F31"/>
    <w:rsid w:val="00D93331"/>
    <w:rsid w:val="00D943B6"/>
    <w:rsid w:val="00D94F37"/>
    <w:rsid w:val="00D965EF"/>
    <w:rsid w:val="00D96971"/>
    <w:rsid w:val="00D96C78"/>
    <w:rsid w:val="00D96FA3"/>
    <w:rsid w:val="00D97E9E"/>
    <w:rsid w:val="00DA0440"/>
    <w:rsid w:val="00DA0652"/>
    <w:rsid w:val="00DA072A"/>
    <w:rsid w:val="00DA0F6B"/>
    <w:rsid w:val="00DA135E"/>
    <w:rsid w:val="00DA1BDA"/>
    <w:rsid w:val="00DA3402"/>
    <w:rsid w:val="00DA3D1D"/>
    <w:rsid w:val="00DA4176"/>
    <w:rsid w:val="00DA49DB"/>
    <w:rsid w:val="00DA55C6"/>
    <w:rsid w:val="00DA5E17"/>
    <w:rsid w:val="00DA5E55"/>
    <w:rsid w:val="00DA634F"/>
    <w:rsid w:val="00DA66A1"/>
    <w:rsid w:val="00DA7AB1"/>
    <w:rsid w:val="00DA7C80"/>
    <w:rsid w:val="00DA7DE5"/>
    <w:rsid w:val="00DB0077"/>
    <w:rsid w:val="00DB0138"/>
    <w:rsid w:val="00DB0253"/>
    <w:rsid w:val="00DB02D5"/>
    <w:rsid w:val="00DB1023"/>
    <w:rsid w:val="00DB1655"/>
    <w:rsid w:val="00DB16D3"/>
    <w:rsid w:val="00DB1CF2"/>
    <w:rsid w:val="00DB2482"/>
    <w:rsid w:val="00DB27CF"/>
    <w:rsid w:val="00DB2941"/>
    <w:rsid w:val="00DB30F3"/>
    <w:rsid w:val="00DB3277"/>
    <w:rsid w:val="00DB40E3"/>
    <w:rsid w:val="00DB5D67"/>
    <w:rsid w:val="00DB61D8"/>
    <w:rsid w:val="00DB6286"/>
    <w:rsid w:val="00DB645F"/>
    <w:rsid w:val="00DB6633"/>
    <w:rsid w:val="00DB6C5C"/>
    <w:rsid w:val="00DB6E5D"/>
    <w:rsid w:val="00DB72E6"/>
    <w:rsid w:val="00DB76E9"/>
    <w:rsid w:val="00DB78FF"/>
    <w:rsid w:val="00DC0570"/>
    <w:rsid w:val="00DC0A67"/>
    <w:rsid w:val="00DC16D4"/>
    <w:rsid w:val="00DC1C57"/>
    <w:rsid w:val="00DC1CA2"/>
    <w:rsid w:val="00DC1D5E"/>
    <w:rsid w:val="00DC1FF3"/>
    <w:rsid w:val="00DC2313"/>
    <w:rsid w:val="00DC2A0F"/>
    <w:rsid w:val="00DC30B2"/>
    <w:rsid w:val="00DC3A7F"/>
    <w:rsid w:val="00DC41EB"/>
    <w:rsid w:val="00DC45CB"/>
    <w:rsid w:val="00DC45EF"/>
    <w:rsid w:val="00DC4EA9"/>
    <w:rsid w:val="00DC5220"/>
    <w:rsid w:val="00DC5EBB"/>
    <w:rsid w:val="00DC6000"/>
    <w:rsid w:val="00DC6ACB"/>
    <w:rsid w:val="00DC6F3A"/>
    <w:rsid w:val="00DC72EE"/>
    <w:rsid w:val="00DC75EA"/>
    <w:rsid w:val="00DC7910"/>
    <w:rsid w:val="00DC7AAE"/>
    <w:rsid w:val="00DD092C"/>
    <w:rsid w:val="00DD1335"/>
    <w:rsid w:val="00DD1721"/>
    <w:rsid w:val="00DD178C"/>
    <w:rsid w:val="00DD1851"/>
    <w:rsid w:val="00DD1DA0"/>
    <w:rsid w:val="00DD2061"/>
    <w:rsid w:val="00DD27E1"/>
    <w:rsid w:val="00DD2890"/>
    <w:rsid w:val="00DD29B3"/>
    <w:rsid w:val="00DD2AA2"/>
    <w:rsid w:val="00DD3411"/>
    <w:rsid w:val="00DD365F"/>
    <w:rsid w:val="00DD3900"/>
    <w:rsid w:val="00DD3C0F"/>
    <w:rsid w:val="00DD46C5"/>
    <w:rsid w:val="00DD46DC"/>
    <w:rsid w:val="00DD4F1B"/>
    <w:rsid w:val="00DD6122"/>
    <w:rsid w:val="00DD6906"/>
    <w:rsid w:val="00DD69EC"/>
    <w:rsid w:val="00DD7DAB"/>
    <w:rsid w:val="00DDBF70"/>
    <w:rsid w:val="00DE063C"/>
    <w:rsid w:val="00DE086D"/>
    <w:rsid w:val="00DE173A"/>
    <w:rsid w:val="00DE1BEA"/>
    <w:rsid w:val="00DE1FB7"/>
    <w:rsid w:val="00DE3355"/>
    <w:rsid w:val="00DE3694"/>
    <w:rsid w:val="00DE3A74"/>
    <w:rsid w:val="00DE566B"/>
    <w:rsid w:val="00DE6259"/>
    <w:rsid w:val="00DE66B4"/>
    <w:rsid w:val="00DE6C0F"/>
    <w:rsid w:val="00DE6CE3"/>
    <w:rsid w:val="00DE78AB"/>
    <w:rsid w:val="00DE7D6B"/>
    <w:rsid w:val="00DE7FD5"/>
    <w:rsid w:val="00DF09E9"/>
    <w:rsid w:val="00DF1E7E"/>
    <w:rsid w:val="00DF1E90"/>
    <w:rsid w:val="00DF2B08"/>
    <w:rsid w:val="00DF2F40"/>
    <w:rsid w:val="00DF345B"/>
    <w:rsid w:val="00DF3B37"/>
    <w:rsid w:val="00DF3D25"/>
    <w:rsid w:val="00DF4157"/>
    <w:rsid w:val="00DF486F"/>
    <w:rsid w:val="00DF4EDD"/>
    <w:rsid w:val="00DF5337"/>
    <w:rsid w:val="00DF5B5B"/>
    <w:rsid w:val="00DF5BCB"/>
    <w:rsid w:val="00DF60BA"/>
    <w:rsid w:val="00DF7322"/>
    <w:rsid w:val="00DF7619"/>
    <w:rsid w:val="00E00940"/>
    <w:rsid w:val="00E02387"/>
    <w:rsid w:val="00E02819"/>
    <w:rsid w:val="00E02891"/>
    <w:rsid w:val="00E042D8"/>
    <w:rsid w:val="00E0458A"/>
    <w:rsid w:val="00E0567E"/>
    <w:rsid w:val="00E05CC1"/>
    <w:rsid w:val="00E05EA4"/>
    <w:rsid w:val="00E06196"/>
    <w:rsid w:val="00E06B84"/>
    <w:rsid w:val="00E0703F"/>
    <w:rsid w:val="00E07807"/>
    <w:rsid w:val="00E07EE7"/>
    <w:rsid w:val="00E10063"/>
    <w:rsid w:val="00E10B5F"/>
    <w:rsid w:val="00E1103B"/>
    <w:rsid w:val="00E11284"/>
    <w:rsid w:val="00E11542"/>
    <w:rsid w:val="00E11576"/>
    <w:rsid w:val="00E11709"/>
    <w:rsid w:val="00E11990"/>
    <w:rsid w:val="00E11BFB"/>
    <w:rsid w:val="00E11C23"/>
    <w:rsid w:val="00E1254B"/>
    <w:rsid w:val="00E13790"/>
    <w:rsid w:val="00E13A5B"/>
    <w:rsid w:val="00E13EE3"/>
    <w:rsid w:val="00E149CB"/>
    <w:rsid w:val="00E162FE"/>
    <w:rsid w:val="00E16890"/>
    <w:rsid w:val="00E168B4"/>
    <w:rsid w:val="00E169D8"/>
    <w:rsid w:val="00E16B8A"/>
    <w:rsid w:val="00E171AC"/>
    <w:rsid w:val="00E1729E"/>
    <w:rsid w:val="00E17B38"/>
    <w:rsid w:val="00E17B44"/>
    <w:rsid w:val="00E20782"/>
    <w:rsid w:val="00E20A86"/>
    <w:rsid w:val="00E20FE3"/>
    <w:rsid w:val="00E22E90"/>
    <w:rsid w:val="00E22F22"/>
    <w:rsid w:val="00E232E2"/>
    <w:rsid w:val="00E23E7E"/>
    <w:rsid w:val="00E23FBB"/>
    <w:rsid w:val="00E24BFE"/>
    <w:rsid w:val="00E2551D"/>
    <w:rsid w:val="00E27D12"/>
    <w:rsid w:val="00E27FEA"/>
    <w:rsid w:val="00E305A4"/>
    <w:rsid w:val="00E30A10"/>
    <w:rsid w:val="00E3122B"/>
    <w:rsid w:val="00E3173C"/>
    <w:rsid w:val="00E31A9C"/>
    <w:rsid w:val="00E32340"/>
    <w:rsid w:val="00E3236F"/>
    <w:rsid w:val="00E32A0F"/>
    <w:rsid w:val="00E32BF3"/>
    <w:rsid w:val="00E3339A"/>
    <w:rsid w:val="00E334AD"/>
    <w:rsid w:val="00E341A1"/>
    <w:rsid w:val="00E36E3B"/>
    <w:rsid w:val="00E37590"/>
    <w:rsid w:val="00E379FC"/>
    <w:rsid w:val="00E4086F"/>
    <w:rsid w:val="00E40DC0"/>
    <w:rsid w:val="00E41F77"/>
    <w:rsid w:val="00E43A6C"/>
    <w:rsid w:val="00E43AAB"/>
    <w:rsid w:val="00E43B3C"/>
    <w:rsid w:val="00E43BE6"/>
    <w:rsid w:val="00E43C6E"/>
    <w:rsid w:val="00E43DCA"/>
    <w:rsid w:val="00E441C9"/>
    <w:rsid w:val="00E4427B"/>
    <w:rsid w:val="00E44411"/>
    <w:rsid w:val="00E4487F"/>
    <w:rsid w:val="00E454C4"/>
    <w:rsid w:val="00E46719"/>
    <w:rsid w:val="00E46E9A"/>
    <w:rsid w:val="00E470D4"/>
    <w:rsid w:val="00E47739"/>
    <w:rsid w:val="00E479B4"/>
    <w:rsid w:val="00E50076"/>
    <w:rsid w:val="00E50188"/>
    <w:rsid w:val="00E504D7"/>
    <w:rsid w:val="00E50990"/>
    <w:rsid w:val="00E50AAE"/>
    <w:rsid w:val="00E515CB"/>
    <w:rsid w:val="00E5178C"/>
    <w:rsid w:val="00E52260"/>
    <w:rsid w:val="00E5251D"/>
    <w:rsid w:val="00E527EA"/>
    <w:rsid w:val="00E52B2D"/>
    <w:rsid w:val="00E533C9"/>
    <w:rsid w:val="00E53F63"/>
    <w:rsid w:val="00E54750"/>
    <w:rsid w:val="00E54799"/>
    <w:rsid w:val="00E55133"/>
    <w:rsid w:val="00E5641E"/>
    <w:rsid w:val="00E56B0D"/>
    <w:rsid w:val="00E56C26"/>
    <w:rsid w:val="00E56CD4"/>
    <w:rsid w:val="00E6058A"/>
    <w:rsid w:val="00E606F8"/>
    <w:rsid w:val="00E60B5A"/>
    <w:rsid w:val="00E615FA"/>
    <w:rsid w:val="00E61DEA"/>
    <w:rsid w:val="00E62545"/>
    <w:rsid w:val="00E636FD"/>
    <w:rsid w:val="00E639B6"/>
    <w:rsid w:val="00E6403F"/>
    <w:rsid w:val="00E640DD"/>
    <w:rsid w:val="00E64335"/>
    <w:rsid w:val="00E6434B"/>
    <w:rsid w:val="00E6463D"/>
    <w:rsid w:val="00E65B58"/>
    <w:rsid w:val="00E6788B"/>
    <w:rsid w:val="00E710BB"/>
    <w:rsid w:val="00E71930"/>
    <w:rsid w:val="00E720D2"/>
    <w:rsid w:val="00E72197"/>
    <w:rsid w:val="00E72AF4"/>
    <w:rsid w:val="00E72E9B"/>
    <w:rsid w:val="00E75868"/>
    <w:rsid w:val="00E75940"/>
    <w:rsid w:val="00E75B79"/>
    <w:rsid w:val="00E76503"/>
    <w:rsid w:val="00E76CA2"/>
    <w:rsid w:val="00E813A1"/>
    <w:rsid w:val="00E826D1"/>
    <w:rsid w:val="00E82EB4"/>
    <w:rsid w:val="00E835B7"/>
    <w:rsid w:val="00E849DA"/>
    <w:rsid w:val="00E84BFD"/>
    <w:rsid w:val="00E85061"/>
    <w:rsid w:val="00E85200"/>
    <w:rsid w:val="00E853FF"/>
    <w:rsid w:val="00E8573E"/>
    <w:rsid w:val="00E872BF"/>
    <w:rsid w:val="00E907E6"/>
    <w:rsid w:val="00E91A41"/>
    <w:rsid w:val="00E92001"/>
    <w:rsid w:val="00E922E7"/>
    <w:rsid w:val="00E93AA7"/>
    <w:rsid w:val="00E9462E"/>
    <w:rsid w:val="00E94F00"/>
    <w:rsid w:val="00E951E8"/>
    <w:rsid w:val="00E95CA0"/>
    <w:rsid w:val="00E95D05"/>
    <w:rsid w:val="00E96D25"/>
    <w:rsid w:val="00E970D6"/>
    <w:rsid w:val="00E97CD2"/>
    <w:rsid w:val="00E97CFA"/>
    <w:rsid w:val="00EA030B"/>
    <w:rsid w:val="00EA131B"/>
    <w:rsid w:val="00EA20CF"/>
    <w:rsid w:val="00EA2130"/>
    <w:rsid w:val="00EA2263"/>
    <w:rsid w:val="00EA282B"/>
    <w:rsid w:val="00EA2CCD"/>
    <w:rsid w:val="00EA2E5C"/>
    <w:rsid w:val="00EA2FBB"/>
    <w:rsid w:val="00EA2FD7"/>
    <w:rsid w:val="00EA3674"/>
    <w:rsid w:val="00EA3CAD"/>
    <w:rsid w:val="00EA3DB1"/>
    <w:rsid w:val="00EA3ED4"/>
    <w:rsid w:val="00EA4164"/>
    <w:rsid w:val="00EA446D"/>
    <w:rsid w:val="00EA470E"/>
    <w:rsid w:val="00EA47A7"/>
    <w:rsid w:val="00EA540C"/>
    <w:rsid w:val="00EA57EB"/>
    <w:rsid w:val="00EA58C5"/>
    <w:rsid w:val="00EA5C66"/>
    <w:rsid w:val="00EA5D64"/>
    <w:rsid w:val="00EA6A0E"/>
    <w:rsid w:val="00EA75A5"/>
    <w:rsid w:val="00EA7704"/>
    <w:rsid w:val="00EA7B7E"/>
    <w:rsid w:val="00EB1427"/>
    <w:rsid w:val="00EB1D53"/>
    <w:rsid w:val="00EB1FA8"/>
    <w:rsid w:val="00EB1FFE"/>
    <w:rsid w:val="00EB2120"/>
    <w:rsid w:val="00EB260B"/>
    <w:rsid w:val="00EB2EEB"/>
    <w:rsid w:val="00EB3226"/>
    <w:rsid w:val="00EB331F"/>
    <w:rsid w:val="00EB3D5F"/>
    <w:rsid w:val="00EB40CB"/>
    <w:rsid w:val="00EB4B8F"/>
    <w:rsid w:val="00EB5167"/>
    <w:rsid w:val="00EB531D"/>
    <w:rsid w:val="00EB5749"/>
    <w:rsid w:val="00EB58C0"/>
    <w:rsid w:val="00EB58D0"/>
    <w:rsid w:val="00EB5FAE"/>
    <w:rsid w:val="00EB64EB"/>
    <w:rsid w:val="00EB667C"/>
    <w:rsid w:val="00EB7F17"/>
    <w:rsid w:val="00EC07F5"/>
    <w:rsid w:val="00EC0881"/>
    <w:rsid w:val="00EC1432"/>
    <w:rsid w:val="00EC1A06"/>
    <w:rsid w:val="00EC2128"/>
    <w:rsid w:val="00EC213A"/>
    <w:rsid w:val="00EC2EED"/>
    <w:rsid w:val="00EC313D"/>
    <w:rsid w:val="00EC3BEC"/>
    <w:rsid w:val="00EC4995"/>
    <w:rsid w:val="00EC551F"/>
    <w:rsid w:val="00EC58E9"/>
    <w:rsid w:val="00EC5F61"/>
    <w:rsid w:val="00EC6603"/>
    <w:rsid w:val="00EC6C63"/>
    <w:rsid w:val="00EC6CF3"/>
    <w:rsid w:val="00EC6E5A"/>
    <w:rsid w:val="00EC7744"/>
    <w:rsid w:val="00EC7865"/>
    <w:rsid w:val="00EC78FC"/>
    <w:rsid w:val="00EC7B33"/>
    <w:rsid w:val="00ED0DAD"/>
    <w:rsid w:val="00ED0F46"/>
    <w:rsid w:val="00ED1060"/>
    <w:rsid w:val="00ED1C40"/>
    <w:rsid w:val="00ED2373"/>
    <w:rsid w:val="00ED28BD"/>
    <w:rsid w:val="00ED3E97"/>
    <w:rsid w:val="00ED43E3"/>
    <w:rsid w:val="00ED5D4D"/>
    <w:rsid w:val="00ED67D9"/>
    <w:rsid w:val="00ED7F2B"/>
    <w:rsid w:val="00EE0023"/>
    <w:rsid w:val="00EE08A9"/>
    <w:rsid w:val="00EE256A"/>
    <w:rsid w:val="00EE2A3B"/>
    <w:rsid w:val="00EE32E8"/>
    <w:rsid w:val="00EE3355"/>
    <w:rsid w:val="00EE3C8E"/>
    <w:rsid w:val="00EE3CC6"/>
    <w:rsid w:val="00EE3E8A"/>
    <w:rsid w:val="00EE3F8F"/>
    <w:rsid w:val="00EE40BB"/>
    <w:rsid w:val="00EE4161"/>
    <w:rsid w:val="00EE46F9"/>
    <w:rsid w:val="00EE4DA6"/>
    <w:rsid w:val="00EE4DAF"/>
    <w:rsid w:val="00EE595A"/>
    <w:rsid w:val="00EE5D3B"/>
    <w:rsid w:val="00EE5DE8"/>
    <w:rsid w:val="00EE618E"/>
    <w:rsid w:val="00EE6AE5"/>
    <w:rsid w:val="00EE6D0E"/>
    <w:rsid w:val="00EE72A7"/>
    <w:rsid w:val="00EE72F6"/>
    <w:rsid w:val="00EE7906"/>
    <w:rsid w:val="00EF010D"/>
    <w:rsid w:val="00EF0354"/>
    <w:rsid w:val="00EF064E"/>
    <w:rsid w:val="00EF0970"/>
    <w:rsid w:val="00EF0DF2"/>
    <w:rsid w:val="00EF1932"/>
    <w:rsid w:val="00EF1BC3"/>
    <w:rsid w:val="00EF1F1B"/>
    <w:rsid w:val="00EF2742"/>
    <w:rsid w:val="00EF2784"/>
    <w:rsid w:val="00EF34B6"/>
    <w:rsid w:val="00EF3DDC"/>
    <w:rsid w:val="00EF566B"/>
    <w:rsid w:val="00EF5A8A"/>
    <w:rsid w:val="00EF6202"/>
    <w:rsid w:val="00EF6899"/>
    <w:rsid w:val="00EF6ECA"/>
    <w:rsid w:val="00EF7E9C"/>
    <w:rsid w:val="00F002BF"/>
    <w:rsid w:val="00F0123F"/>
    <w:rsid w:val="00F017BE"/>
    <w:rsid w:val="00F017D5"/>
    <w:rsid w:val="00F024E1"/>
    <w:rsid w:val="00F02A74"/>
    <w:rsid w:val="00F02D10"/>
    <w:rsid w:val="00F03142"/>
    <w:rsid w:val="00F03A00"/>
    <w:rsid w:val="00F049F6"/>
    <w:rsid w:val="00F04B51"/>
    <w:rsid w:val="00F05100"/>
    <w:rsid w:val="00F06C10"/>
    <w:rsid w:val="00F06D1C"/>
    <w:rsid w:val="00F07DB7"/>
    <w:rsid w:val="00F1029E"/>
    <w:rsid w:val="00F1096F"/>
    <w:rsid w:val="00F10D84"/>
    <w:rsid w:val="00F11894"/>
    <w:rsid w:val="00F12198"/>
    <w:rsid w:val="00F1227C"/>
    <w:rsid w:val="00F124CC"/>
    <w:rsid w:val="00F12589"/>
    <w:rsid w:val="00F12595"/>
    <w:rsid w:val="00F134D9"/>
    <w:rsid w:val="00F13934"/>
    <w:rsid w:val="00F13A59"/>
    <w:rsid w:val="00F1403D"/>
    <w:rsid w:val="00F140C4"/>
    <w:rsid w:val="00F1463F"/>
    <w:rsid w:val="00F14C73"/>
    <w:rsid w:val="00F15812"/>
    <w:rsid w:val="00F165B4"/>
    <w:rsid w:val="00F16C5D"/>
    <w:rsid w:val="00F17009"/>
    <w:rsid w:val="00F171D8"/>
    <w:rsid w:val="00F209C6"/>
    <w:rsid w:val="00F20DC9"/>
    <w:rsid w:val="00F21302"/>
    <w:rsid w:val="00F2231F"/>
    <w:rsid w:val="00F23F0B"/>
    <w:rsid w:val="00F242BF"/>
    <w:rsid w:val="00F24CD7"/>
    <w:rsid w:val="00F25AB2"/>
    <w:rsid w:val="00F25D17"/>
    <w:rsid w:val="00F26851"/>
    <w:rsid w:val="00F2691B"/>
    <w:rsid w:val="00F27351"/>
    <w:rsid w:val="00F27CF0"/>
    <w:rsid w:val="00F307EE"/>
    <w:rsid w:val="00F321DE"/>
    <w:rsid w:val="00F33777"/>
    <w:rsid w:val="00F34536"/>
    <w:rsid w:val="00F351BF"/>
    <w:rsid w:val="00F35617"/>
    <w:rsid w:val="00F35CB4"/>
    <w:rsid w:val="00F35FDB"/>
    <w:rsid w:val="00F36FC3"/>
    <w:rsid w:val="00F40648"/>
    <w:rsid w:val="00F40997"/>
    <w:rsid w:val="00F40D3B"/>
    <w:rsid w:val="00F4165D"/>
    <w:rsid w:val="00F41E05"/>
    <w:rsid w:val="00F4359A"/>
    <w:rsid w:val="00F4523F"/>
    <w:rsid w:val="00F45241"/>
    <w:rsid w:val="00F45D82"/>
    <w:rsid w:val="00F460C7"/>
    <w:rsid w:val="00F47B50"/>
    <w:rsid w:val="00F47DA2"/>
    <w:rsid w:val="00F50003"/>
    <w:rsid w:val="00F50681"/>
    <w:rsid w:val="00F50738"/>
    <w:rsid w:val="00F50EC7"/>
    <w:rsid w:val="00F50EF4"/>
    <w:rsid w:val="00F50FAE"/>
    <w:rsid w:val="00F5103A"/>
    <w:rsid w:val="00F518AB"/>
    <w:rsid w:val="00F519E6"/>
    <w:rsid w:val="00F519FC"/>
    <w:rsid w:val="00F51C59"/>
    <w:rsid w:val="00F5328E"/>
    <w:rsid w:val="00F57436"/>
    <w:rsid w:val="00F574DC"/>
    <w:rsid w:val="00F575B9"/>
    <w:rsid w:val="00F578B7"/>
    <w:rsid w:val="00F609AD"/>
    <w:rsid w:val="00F6239D"/>
    <w:rsid w:val="00F625F0"/>
    <w:rsid w:val="00F63559"/>
    <w:rsid w:val="00F643B7"/>
    <w:rsid w:val="00F6480B"/>
    <w:rsid w:val="00F649FE"/>
    <w:rsid w:val="00F66562"/>
    <w:rsid w:val="00F67968"/>
    <w:rsid w:val="00F67ED1"/>
    <w:rsid w:val="00F70E32"/>
    <w:rsid w:val="00F70ECE"/>
    <w:rsid w:val="00F71121"/>
    <w:rsid w:val="00F715D2"/>
    <w:rsid w:val="00F72083"/>
    <w:rsid w:val="00F7274F"/>
    <w:rsid w:val="00F7415A"/>
    <w:rsid w:val="00F74550"/>
    <w:rsid w:val="00F75754"/>
    <w:rsid w:val="00F76458"/>
    <w:rsid w:val="00F765F2"/>
    <w:rsid w:val="00F76768"/>
    <w:rsid w:val="00F76809"/>
    <w:rsid w:val="00F76B5F"/>
    <w:rsid w:val="00F76B76"/>
    <w:rsid w:val="00F76FA8"/>
    <w:rsid w:val="00F773C6"/>
    <w:rsid w:val="00F80157"/>
    <w:rsid w:val="00F821E4"/>
    <w:rsid w:val="00F8283B"/>
    <w:rsid w:val="00F82FEF"/>
    <w:rsid w:val="00F83AA2"/>
    <w:rsid w:val="00F8571B"/>
    <w:rsid w:val="00F86103"/>
    <w:rsid w:val="00F86564"/>
    <w:rsid w:val="00F8742A"/>
    <w:rsid w:val="00F875AE"/>
    <w:rsid w:val="00F87618"/>
    <w:rsid w:val="00F877B5"/>
    <w:rsid w:val="00F87E5A"/>
    <w:rsid w:val="00F900F1"/>
    <w:rsid w:val="00F90C98"/>
    <w:rsid w:val="00F90CDC"/>
    <w:rsid w:val="00F90D83"/>
    <w:rsid w:val="00F9188D"/>
    <w:rsid w:val="00F924EA"/>
    <w:rsid w:val="00F93387"/>
    <w:rsid w:val="00F935B4"/>
    <w:rsid w:val="00F93F08"/>
    <w:rsid w:val="00F94189"/>
    <w:rsid w:val="00F94477"/>
    <w:rsid w:val="00F94A86"/>
    <w:rsid w:val="00F94CED"/>
    <w:rsid w:val="00F94DAC"/>
    <w:rsid w:val="00F952FA"/>
    <w:rsid w:val="00F95435"/>
    <w:rsid w:val="00F95C17"/>
    <w:rsid w:val="00F95CAF"/>
    <w:rsid w:val="00F95E2B"/>
    <w:rsid w:val="00F96ABD"/>
    <w:rsid w:val="00F96ACA"/>
    <w:rsid w:val="00F96E38"/>
    <w:rsid w:val="00F96F4D"/>
    <w:rsid w:val="00F97A15"/>
    <w:rsid w:val="00FA1487"/>
    <w:rsid w:val="00FA1CD7"/>
    <w:rsid w:val="00FA1ED3"/>
    <w:rsid w:val="00FA2604"/>
    <w:rsid w:val="00FA2CEE"/>
    <w:rsid w:val="00FA2D1A"/>
    <w:rsid w:val="00FA2EE4"/>
    <w:rsid w:val="00FA318C"/>
    <w:rsid w:val="00FA32B3"/>
    <w:rsid w:val="00FA33CD"/>
    <w:rsid w:val="00FA44E9"/>
    <w:rsid w:val="00FA4902"/>
    <w:rsid w:val="00FA49B5"/>
    <w:rsid w:val="00FA4A5C"/>
    <w:rsid w:val="00FA4D65"/>
    <w:rsid w:val="00FA4DD9"/>
    <w:rsid w:val="00FA5F98"/>
    <w:rsid w:val="00FA6872"/>
    <w:rsid w:val="00FA6A55"/>
    <w:rsid w:val="00FA7C5A"/>
    <w:rsid w:val="00FA7F3A"/>
    <w:rsid w:val="00FB0152"/>
    <w:rsid w:val="00FB1901"/>
    <w:rsid w:val="00FB1C28"/>
    <w:rsid w:val="00FB2753"/>
    <w:rsid w:val="00FB2BEC"/>
    <w:rsid w:val="00FB2DF2"/>
    <w:rsid w:val="00FB2ECE"/>
    <w:rsid w:val="00FB30CE"/>
    <w:rsid w:val="00FB3BD4"/>
    <w:rsid w:val="00FB3FBC"/>
    <w:rsid w:val="00FB3FD9"/>
    <w:rsid w:val="00FB413D"/>
    <w:rsid w:val="00FB4BAC"/>
    <w:rsid w:val="00FB5911"/>
    <w:rsid w:val="00FB59B5"/>
    <w:rsid w:val="00FB5F03"/>
    <w:rsid w:val="00FB6A5A"/>
    <w:rsid w:val="00FB6F92"/>
    <w:rsid w:val="00FB7B27"/>
    <w:rsid w:val="00FC026E"/>
    <w:rsid w:val="00FC0832"/>
    <w:rsid w:val="00FC2564"/>
    <w:rsid w:val="00FC36D1"/>
    <w:rsid w:val="00FC3A33"/>
    <w:rsid w:val="00FC46DD"/>
    <w:rsid w:val="00FC4866"/>
    <w:rsid w:val="00FC5124"/>
    <w:rsid w:val="00FC6556"/>
    <w:rsid w:val="00FC65D0"/>
    <w:rsid w:val="00FC6FE7"/>
    <w:rsid w:val="00FC7478"/>
    <w:rsid w:val="00FC7EE8"/>
    <w:rsid w:val="00FD019C"/>
    <w:rsid w:val="00FD0543"/>
    <w:rsid w:val="00FD0C73"/>
    <w:rsid w:val="00FD0DCE"/>
    <w:rsid w:val="00FD0EFA"/>
    <w:rsid w:val="00FD12D6"/>
    <w:rsid w:val="00FD189A"/>
    <w:rsid w:val="00FD1CC8"/>
    <w:rsid w:val="00FD2AB5"/>
    <w:rsid w:val="00FD2B89"/>
    <w:rsid w:val="00FD3749"/>
    <w:rsid w:val="00FD3882"/>
    <w:rsid w:val="00FD4731"/>
    <w:rsid w:val="00FD4C5E"/>
    <w:rsid w:val="00FD6398"/>
    <w:rsid w:val="00FD6EF6"/>
    <w:rsid w:val="00FD708F"/>
    <w:rsid w:val="00FE0007"/>
    <w:rsid w:val="00FE2987"/>
    <w:rsid w:val="00FE2DF8"/>
    <w:rsid w:val="00FE309F"/>
    <w:rsid w:val="00FE444B"/>
    <w:rsid w:val="00FE4468"/>
    <w:rsid w:val="00FE4614"/>
    <w:rsid w:val="00FE4BA0"/>
    <w:rsid w:val="00FE4F33"/>
    <w:rsid w:val="00FE5156"/>
    <w:rsid w:val="00FE5DB9"/>
    <w:rsid w:val="00FE5F74"/>
    <w:rsid w:val="00FE6533"/>
    <w:rsid w:val="00FE6F84"/>
    <w:rsid w:val="00FE7883"/>
    <w:rsid w:val="00FF0747"/>
    <w:rsid w:val="00FF0A6E"/>
    <w:rsid w:val="00FF0AB0"/>
    <w:rsid w:val="00FF0BF4"/>
    <w:rsid w:val="00FF0F7E"/>
    <w:rsid w:val="00FF16D9"/>
    <w:rsid w:val="00FF2014"/>
    <w:rsid w:val="00FF28AC"/>
    <w:rsid w:val="00FF3B58"/>
    <w:rsid w:val="00FF3D5F"/>
    <w:rsid w:val="00FF4510"/>
    <w:rsid w:val="00FF5196"/>
    <w:rsid w:val="00FF5C5B"/>
    <w:rsid w:val="00FF6367"/>
    <w:rsid w:val="00FF67F6"/>
    <w:rsid w:val="00FF69B6"/>
    <w:rsid w:val="00FF7841"/>
    <w:rsid w:val="00FF7F62"/>
    <w:rsid w:val="0120E5E6"/>
    <w:rsid w:val="012DDA62"/>
    <w:rsid w:val="016E3BA6"/>
    <w:rsid w:val="018AA428"/>
    <w:rsid w:val="01B403F0"/>
    <w:rsid w:val="01DC6FDC"/>
    <w:rsid w:val="01E0B5F7"/>
    <w:rsid w:val="02549AE2"/>
    <w:rsid w:val="02C050D5"/>
    <w:rsid w:val="02CF3AC2"/>
    <w:rsid w:val="03207AEF"/>
    <w:rsid w:val="03867B17"/>
    <w:rsid w:val="03DBAF82"/>
    <w:rsid w:val="03E24605"/>
    <w:rsid w:val="04774B13"/>
    <w:rsid w:val="048CF1DA"/>
    <w:rsid w:val="04A1D3D8"/>
    <w:rsid w:val="04C31BAC"/>
    <w:rsid w:val="0539604E"/>
    <w:rsid w:val="058BFB1F"/>
    <w:rsid w:val="05939B25"/>
    <w:rsid w:val="05F0B372"/>
    <w:rsid w:val="06A3EA3D"/>
    <w:rsid w:val="06D98929"/>
    <w:rsid w:val="071601D7"/>
    <w:rsid w:val="07408569"/>
    <w:rsid w:val="07413E34"/>
    <w:rsid w:val="07619766"/>
    <w:rsid w:val="0775E24F"/>
    <w:rsid w:val="07A3C913"/>
    <w:rsid w:val="07C880ED"/>
    <w:rsid w:val="081D0A90"/>
    <w:rsid w:val="086E6CBF"/>
    <w:rsid w:val="08B1EBB7"/>
    <w:rsid w:val="08C2F720"/>
    <w:rsid w:val="08E3921A"/>
    <w:rsid w:val="08E54637"/>
    <w:rsid w:val="0904CC17"/>
    <w:rsid w:val="09623397"/>
    <w:rsid w:val="0972A635"/>
    <w:rsid w:val="099E891A"/>
    <w:rsid w:val="09BDBEF4"/>
    <w:rsid w:val="09BEC24B"/>
    <w:rsid w:val="09EF58A0"/>
    <w:rsid w:val="0A6F871C"/>
    <w:rsid w:val="0A81745F"/>
    <w:rsid w:val="0AA46C81"/>
    <w:rsid w:val="0AF1E60A"/>
    <w:rsid w:val="0B6D7914"/>
    <w:rsid w:val="0B9ECD83"/>
    <w:rsid w:val="0BE984B3"/>
    <w:rsid w:val="0C153C71"/>
    <w:rsid w:val="0C8335B7"/>
    <w:rsid w:val="0C8DA19E"/>
    <w:rsid w:val="0CD2F538"/>
    <w:rsid w:val="0D094A54"/>
    <w:rsid w:val="0D7AEBF9"/>
    <w:rsid w:val="0DA18A45"/>
    <w:rsid w:val="0DB0CFC5"/>
    <w:rsid w:val="0DBC9C6F"/>
    <w:rsid w:val="0E32E9CF"/>
    <w:rsid w:val="0EA44DF3"/>
    <w:rsid w:val="0EB32058"/>
    <w:rsid w:val="0F29903A"/>
    <w:rsid w:val="0F6C3289"/>
    <w:rsid w:val="0F840591"/>
    <w:rsid w:val="0F84A349"/>
    <w:rsid w:val="0F8B96C4"/>
    <w:rsid w:val="0FED39F2"/>
    <w:rsid w:val="10267AA9"/>
    <w:rsid w:val="1047198E"/>
    <w:rsid w:val="104EE6AD"/>
    <w:rsid w:val="106C9297"/>
    <w:rsid w:val="108CED70"/>
    <w:rsid w:val="10EA8A0A"/>
    <w:rsid w:val="111CF2B2"/>
    <w:rsid w:val="1121DE80"/>
    <w:rsid w:val="113C0801"/>
    <w:rsid w:val="11606E21"/>
    <w:rsid w:val="11893071"/>
    <w:rsid w:val="119CDAD4"/>
    <w:rsid w:val="11B04DFA"/>
    <w:rsid w:val="11B8307A"/>
    <w:rsid w:val="11C92D61"/>
    <w:rsid w:val="11EE064F"/>
    <w:rsid w:val="12174511"/>
    <w:rsid w:val="123CEBFD"/>
    <w:rsid w:val="124BD497"/>
    <w:rsid w:val="128EF3D9"/>
    <w:rsid w:val="129C8ED2"/>
    <w:rsid w:val="1301EFFF"/>
    <w:rsid w:val="1305F8A3"/>
    <w:rsid w:val="13775691"/>
    <w:rsid w:val="1395E24F"/>
    <w:rsid w:val="13A08F7C"/>
    <w:rsid w:val="13B04AB2"/>
    <w:rsid w:val="13C40DA2"/>
    <w:rsid w:val="1422A7BA"/>
    <w:rsid w:val="144AF6D6"/>
    <w:rsid w:val="1472FEA5"/>
    <w:rsid w:val="147A3451"/>
    <w:rsid w:val="149CD7A9"/>
    <w:rsid w:val="1525BB0A"/>
    <w:rsid w:val="1536D0B9"/>
    <w:rsid w:val="15672619"/>
    <w:rsid w:val="15DFB747"/>
    <w:rsid w:val="16341EA3"/>
    <w:rsid w:val="1677D209"/>
    <w:rsid w:val="168E2835"/>
    <w:rsid w:val="16E2D366"/>
    <w:rsid w:val="16E86D36"/>
    <w:rsid w:val="16FE94E2"/>
    <w:rsid w:val="16FFC38B"/>
    <w:rsid w:val="1765485C"/>
    <w:rsid w:val="1814ECEF"/>
    <w:rsid w:val="18339F80"/>
    <w:rsid w:val="18734D58"/>
    <w:rsid w:val="1899D70D"/>
    <w:rsid w:val="18CBBF96"/>
    <w:rsid w:val="19000130"/>
    <w:rsid w:val="1994E1F1"/>
    <w:rsid w:val="19FE77D8"/>
    <w:rsid w:val="1A2F4F60"/>
    <w:rsid w:val="1A2F66D5"/>
    <w:rsid w:val="1A3BC892"/>
    <w:rsid w:val="1A420FCF"/>
    <w:rsid w:val="1A439802"/>
    <w:rsid w:val="1A4560C3"/>
    <w:rsid w:val="1AD4504D"/>
    <w:rsid w:val="1ADE2125"/>
    <w:rsid w:val="1AF5C914"/>
    <w:rsid w:val="1B02DFC3"/>
    <w:rsid w:val="1B6ECBA2"/>
    <w:rsid w:val="1BBCDBD2"/>
    <w:rsid w:val="1C0AC3CE"/>
    <w:rsid w:val="1CA10ADC"/>
    <w:rsid w:val="1CB39BED"/>
    <w:rsid w:val="1CBCB3D4"/>
    <w:rsid w:val="1CFD06B9"/>
    <w:rsid w:val="1D3DD952"/>
    <w:rsid w:val="1D46EEDE"/>
    <w:rsid w:val="1D8393C3"/>
    <w:rsid w:val="1DB354FA"/>
    <w:rsid w:val="1DCF8FF4"/>
    <w:rsid w:val="1E1B64DB"/>
    <w:rsid w:val="1E1BE022"/>
    <w:rsid w:val="1E887521"/>
    <w:rsid w:val="1EA33AC9"/>
    <w:rsid w:val="1EFB2C04"/>
    <w:rsid w:val="1FAFD145"/>
    <w:rsid w:val="1FCBBABE"/>
    <w:rsid w:val="1FF7BCA2"/>
    <w:rsid w:val="201C2B72"/>
    <w:rsid w:val="20447213"/>
    <w:rsid w:val="20616F17"/>
    <w:rsid w:val="20B65FD1"/>
    <w:rsid w:val="20E2A4FD"/>
    <w:rsid w:val="217B3192"/>
    <w:rsid w:val="21942434"/>
    <w:rsid w:val="21A9B2E3"/>
    <w:rsid w:val="21EDF273"/>
    <w:rsid w:val="21F2C9AA"/>
    <w:rsid w:val="21FF3B67"/>
    <w:rsid w:val="21FF5185"/>
    <w:rsid w:val="229127D0"/>
    <w:rsid w:val="22DD5CC9"/>
    <w:rsid w:val="22E6DACD"/>
    <w:rsid w:val="237FCEC6"/>
    <w:rsid w:val="23A8B699"/>
    <w:rsid w:val="248A7AB0"/>
    <w:rsid w:val="24A6E51B"/>
    <w:rsid w:val="24D2F0D8"/>
    <w:rsid w:val="25135662"/>
    <w:rsid w:val="255DA6F1"/>
    <w:rsid w:val="25D99E90"/>
    <w:rsid w:val="269C21BA"/>
    <w:rsid w:val="26F61C9B"/>
    <w:rsid w:val="270E6AF8"/>
    <w:rsid w:val="27522636"/>
    <w:rsid w:val="2797D53E"/>
    <w:rsid w:val="27A39C48"/>
    <w:rsid w:val="27B2F04D"/>
    <w:rsid w:val="281951CB"/>
    <w:rsid w:val="28C244B6"/>
    <w:rsid w:val="292CEBDE"/>
    <w:rsid w:val="296EC920"/>
    <w:rsid w:val="29A3E2FC"/>
    <w:rsid w:val="29FE3D7B"/>
    <w:rsid w:val="2A426FA7"/>
    <w:rsid w:val="2A520580"/>
    <w:rsid w:val="2A784F4A"/>
    <w:rsid w:val="2A9AD1A7"/>
    <w:rsid w:val="2AA6C54F"/>
    <w:rsid w:val="2AD49BB6"/>
    <w:rsid w:val="2AF498C8"/>
    <w:rsid w:val="2B3137B5"/>
    <w:rsid w:val="2B8B9F11"/>
    <w:rsid w:val="2B8E7368"/>
    <w:rsid w:val="2BB8A0C1"/>
    <w:rsid w:val="2C2ECB8D"/>
    <w:rsid w:val="2C364F7B"/>
    <w:rsid w:val="2CB49611"/>
    <w:rsid w:val="2CCF5CA3"/>
    <w:rsid w:val="2CE67A47"/>
    <w:rsid w:val="2D1D7FE0"/>
    <w:rsid w:val="2D1E2D54"/>
    <w:rsid w:val="2D20CC44"/>
    <w:rsid w:val="2D34131D"/>
    <w:rsid w:val="2DC52054"/>
    <w:rsid w:val="2DE4384B"/>
    <w:rsid w:val="2DFBBBD1"/>
    <w:rsid w:val="2E5A177C"/>
    <w:rsid w:val="2E6D6144"/>
    <w:rsid w:val="2E9C5A40"/>
    <w:rsid w:val="2EC6664A"/>
    <w:rsid w:val="2F187142"/>
    <w:rsid w:val="2F314851"/>
    <w:rsid w:val="2FB98DCF"/>
    <w:rsid w:val="30379E70"/>
    <w:rsid w:val="303D3627"/>
    <w:rsid w:val="30813120"/>
    <w:rsid w:val="30B0C3E5"/>
    <w:rsid w:val="31B4FD21"/>
    <w:rsid w:val="31DB057A"/>
    <w:rsid w:val="3248D7B5"/>
    <w:rsid w:val="32898774"/>
    <w:rsid w:val="33B108CD"/>
    <w:rsid w:val="33D16826"/>
    <w:rsid w:val="33EB2E5A"/>
    <w:rsid w:val="343E496E"/>
    <w:rsid w:val="348EEC2E"/>
    <w:rsid w:val="357645AE"/>
    <w:rsid w:val="3576DCB2"/>
    <w:rsid w:val="35953D31"/>
    <w:rsid w:val="360CB0D0"/>
    <w:rsid w:val="362F7266"/>
    <w:rsid w:val="366FE3C8"/>
    <w:rsid w:val="36BBCD89"/>
    <w:rsid w:val="37146552"/>
    <w:rsid w:val="37231D55"/>
    <w:rsid w:val="3731E6C6"/>
    <w:rsid w:val="3741BCF3"/>
    <w:rsid w:val="37642FF8"/>
    <w:rsid w:val="37D66B61"/>
    <w:rsid w:val="37EC336D"/>
    <w:rsid w:val="37F8D744"/>
    <w:rsid w:val="380BDC21"/>
    <w:rsid w:val="3887AD6F"/>
    <w:rsid w:val="38A44227"/>
    <w:rsid w:val="38E32F52"/>
    <w:rsid w:val="3919BB05"/>
    <w:rsid w:val="39CA14B5"/>
    <w:rsid w:val="39FD2C1A"/>
    <w:rsid w:val="3A252D35"/>
    <w:rsid w:val="3A327A6E"/>
    <w:rsid w:val="3A87C946"/>
    <w:rsid w:val="3B6A08D2"/>
    <w:rsid w:val="3B716D66"/>
    <w:rsid w:val="3B7E3152"/>
    <w:rsid w:val="3B8E0D72"/>
    <w:rsid w:val="3C5B6905"/>
    <w:rsid w:val="3C677AD3"/>
    <w:rsid w:val="3C78EF12"/>
    <w:rsid w:val="3C814B6A"/>
    <w:rsid w:val="3CECFD68"/>
    <w:rsid w:val="3CF6B19F"/>
    <w:rsid w:val="3D2D7CD9"/>
    <w:rsid w:val="3D6BFEDD"/>
    <w:rsid w:val="3D92112F"/>
    <w:rsid w:val="3DA53518"/>
    <w:rsid w:val="3DAB4C5E"/>
    <w:rsid w:val="3DEC55A4"/>
    <w:rsid w:val="3E47CEED"/>
    <w:rsid w:val="3EF18B10"/>
    <w:rsid w:val="3EF2FCF5"/>
    <w:rsid w:val="3EF65C78"/>
    <w:rsid w:val="3F2B9228"/>
    <w:rsid w:val="3F2DDF84"/>
    <w:rsid w:val="3F733C48"/>
    <w:rsid w:val="3FB9D140"/>
    <w:rsid w:val="3FF3F765"/>
    <w:rsid w:val="402584E4"/>
    <w:rsid w:val="403552A8"/>
    <w:rsid w:val="404C8C27"/>
    <w:rsid w:val="4094FEB4"/>
    <w:rsid w:val="409978F9"/>
    <w:rsid w:val="4100E233"/>
    <w:rsid w:val="41A6A32A"/>
    <w:rsid w:val="41AC8AA4"/>
    <w:rsid w:val="41EB4D93"/>
    <w:rsid w:val="4205C1EF"/>
    <w:rsid w:val="42332633"/>
    <w:rsid w:val="43168C02"/>
    <w:rsid w:val="431E4102"/>
    <w:rsid w:val="43A1C93F"/>
    <w:rsid w:val="43C6E079"/>
    <w:rsid w:val="43D7050E"/>
    <w:rsid w:val="43D9EAFE"/>
    <w:rsid w:val="4417F64E"/>
    <w:rsid w:val="442B3063"/>
    <w:rsid w:val="445C7194"/>
    <w:rsid w:val="446415A8"/>
    <w:rsid w:val="44A5DBCE"/>
    <w:rsid w:val="44AFAFE5"/>
    <w:rsid w:val="450658FB"/>
    <w:rsid w:val="450CBD3E"/>
    <w:rsid w:val="454F647A"/>
    <w:rsid w:val="456EF87F"/>
    <w:rsid w:val="45802B2A"/>
    <w:rsid w:val="45921F69"/>
    <w:rsid w:val="45A79CD5"/>
    <w:rsid w:val="45B87EBB"/>
    <w:rsid w:val="45E4132E"/>
    <w:rsid w:val="4620D702"/>
    <w:rsid w:val="4697DB2C"/>
    <w:rsid w:val="46B68CEA"/>
    <w:rsid w:val="46D2D3F5"/>
    <w:rsid w:val="478E4FEE"/>
    <w:rsid w:val="47BDE7B0"/>
    <w:rsid w:val="47E14D0E"/>
    <w:rsid w:val="481D01BA"/>
    <w:rsid w:val="48CB6855"/>
    <w:rsid w:val="48ED151E"/>
    <w:rsid w:val="4901BAF4"/>
    <w:rsid w:val="495DAFF0"/>
    <w:rsid w:val="49755A34"/>
    <w:rsid w:val="49937A46"/>
    <w:rsid w:val="49F64E7B"/>
    <w:rsid w:val="4A0F2125"/>
    <w:rsid w:val="4A40CEE4"/>
    <w:rsid w:val="4A7647EB"/>
    <w:rsid w:val="4A8D8270"/>
    <w:rsid w:val="4A9CE848"/>
    <w:rsid w:val="4AFFA982"/>
    <w:rsid w:val="4B71E997"/>
    <w:rsid w:val="4BCA48D6"/>
    <w:rsid w:val="4D24C35A"/>
    <w:rsid w:val="4D54E20C"/>
    <w:rsid w:val="4D81C2DC"/>
    <w:rsid w:val="4DAE306E"/>
    <w:rsid w:val="4DE2D21E"/>
    <w:rsid w:val="4E13DB02"/>
    <w:rsid w:val="4EBE1C94"/>
    <w:rsid w:val="4ED7AC56"/>
    <w:rsid w:val="4EE9E0D4"/>
    <w:rsid w:val="4F25DC8A"/>
    <w:rsid w:val="4F8850C1"/>
    <w:rsid w:val="4FD1D59E"/>
    <w:rsid w:val="502603B2"/>
    <w:rsid w:val="506186B4"/>
    <w:rsid w:val="506AB46F"/>
    <w:rsid w:val="5097BA47"/>
    <w:rsid w:val="509DFBF9"/>
    <w:rsid w:val="50C67073"/>
    <w:rsid w:val="510DBD06"/>
    <w:rsid w:val="512458DC"/>
    <w:rsid w:val="5134741B"/>
    <w:rsid w:val="5154E710"/>
    <w:rsid w:val="517DE9F7"/>
    <w:rsid w:val="51EA6ACD"/>
    <w:rsid w:val="51ED78F8"/>
    <w:rsid w:val="528A5C42"/>
    <w:rsid w:val="529100F0"/>
    <w:rsid w:val="529C73F8"/>
    <w:rsid w:val="52F539A2"/>
    <w:rsid w:val="52F8700D"/>
    <w:rsid w:val="53033728"/>
    <w:rsid w:val="534CD60B"/>
    <w:rsid w:val="5355161B"/>
    <w:rsid w:val="535F0F51"/>
    <w:rsid w:val="539AB10A"/>
    <w:rsid w:val="539E85F0"/>
    <w:rsid w:val="53A77032"/>
    <w:rsid w:val="53B046C7"/>
    <w:rsid w:val="54AE161F"/>
    <w:rsid w:val="54B01BA8"/>
    <w:rsid w:val="54B8A791"/>
    <w:rsid w:val="54C48C58"/>
    <w:rsid w:val="54CACFD7"/>
    <w:rsid w:val="54CE1E09"/>
    <w:rsid w:val="5505EB51"/>
    <w:rsid w:val="55F654FB"/>
    <w:rsid w:val="55F6911D"/>
    <w:rsid w:val="5612EEC7"/>
    <w:rsid w:val="564AD1AD"/>
    <w:rsid w:val="566FB9C6"/>
    <w:rsid w:val="56C1E7DF"/>
    <w:rsid w:val="56FBA76C"/>
    <w:rsid w:val="570E2AEB"/>
    <w:rsid w:val="571B5F7F"/>
    <w:rsid w:val="581D174E"/>
    <w:rsid w:val="583504E0"/>
    <w:rsid w:val="58507270"/>
    <w:rsid w:val="5857A5AA"/>
    <w:rsid w:val="588B361C"/>
    <w:rsid w:val="58DEF249"/>
    <w:rsid w:val="58F4D550"/>
    <w:rsid w:val="58FB7245"/>
    <w:rsid w:val="5974C8B6"/>
    <w:rsid w:val="59D35215"/>
    <w:rsid w:val="5A6C43F8"/>
    <w:rsid w:val="5A7BF4F8"/>
    <w:rsid w:val="5ACAACC0"/>
    <w:rsid w:val="5BEBA6ED"/>
    <w:rsid w:val="5BF8F4DA"/>
    <w:rsid w:val="5C5A1CFA"/>
    <w:rsid w:val="5D22E7A6"/>
    <w:rsid w:val="5D9E66A2"/>
    <w:rsid w:val="5DB8D8F1"/>
    <w:rsid w:val="5E561E23"/>
    <w:rsid w:val="5F1F2E56"/>
    <w:rsid w:val="5F20287F"/>
    <w:rsid w:val="5F7E254C"/>
    <w:rsid w:val="5FB3CFC1"/>
    <w:rsid w:val="5FEB4235"/>
    <w:rsid w:val="5FF4FE27"/>
    <w:rsid w:val="6053C9E7"/>
    <w:rsid w:val="608DDE9B"/>
    <w:rsid w:val="60FDDF96"/>
    <w:rsid w:val="61517267"/>
    <w:rsid w:val="61B689F1"/>
    <w:rsid w:val="62211303"/>
    <w:rsid w:val="62231F2D"/>
    <w:rsid w:val="622685B4"/>
    <w:rsid w:val="6238C3C9"/>
    <w:rsid w:val="62BBE88E"/>
    <w:rsid w:val="6332710E"/>
    <w:rsid w:val="6356734E"/>
    <w:rsid w:val="635E9C1D"/>
    <w:rsid w:val="639D6780"/>
    <w:rsid w:val="640924EF"/>
    <w:rsid w:val="646062BF"/>
    <w:rsid w:val="64CFF731"/>
    <w:rsid w:val="64EE0D01"/>
    <w:rsid w:val="6545EA27"/>
    <w:rsid w:val="65B24F37"/>
    <w:rsid w:val="65D40343"/>
    <w:rsid w:val="66149B6C"/>
    <w:rsid w:val="6632DFB3"/>
    <w:rsid w:val="6661164B"/>
    <w:rsid w:val="66879210"/>
    <w:rsid w:val="669833DD"/>
    <w:rsid w:val="66F0E264"/>
    <w:rsid w:val="6732EA41"/>
    <w:rsid w:val="67DB502F"/>
    <w:rsid w:val="683EB9E3"/>
    <w:rsid w:val="683FA649"/>
    <w:rsid w:val="68CD85CC"/>
    <w:rsid w:val="6914CD4C"/>
    <w:rsid w:val="69754B04"/>
    <w:rsid w:val="69A4CF97"/>
    <w:rsid w:val="69FFBE6B"/>
    <w:rsid w:val="6A0A3EB4"/>
    <w:rsid w:val="6A3670AA"/>
    <w:rsid w:val="6A48F555"/>
    <w:rsid w:val="6A76B037"/>
    <w:rsid w:val="6A8433D9"/>
    <w:rsid w:val="6B16932D"/>
    <w:rsid w:val="6B2A8B1E"/>
    <w:rsid w:val="6B42F8BA"/>
    <w:rsid w:val="6B8CFF52"/>
    <w:rsid w:val="6BD57A38"/>
    <w:rsid w:val="6BD8040E"/>
    <w:rsid w:val="6BD99B1D"/>
    <w:rsid w:val="6C14834B"/>
    <w:rsid w:val="6C305BAB"/>
    <w:rsid w:val="6C6575B1"/>
    <w:rsid w:val="6DDE6421"/>
    <w:rsid w:val="6E177EAD"/>
    <w:rsid w:val="6E966BD7"/>
    <w:rsid w:val="6E9E05A3"/>
    <w:rsid w:val="6EFC0932"/>
    <w:rsid w:val="6F138453"/>
    <w:rsid w:val="6F484F05"/>
    <w:rsid w:val="6F4DF514"/>
    <w:rsid w:val="6F6842A9"/>
    <w:rsid w:val="6F6B627E"/>
    <w:rsid w:val="6F774C8C"/>
    <w:rsid w:val="6F994186"/>
    <w:rsid w:val="6FB4DDEC"/>
    <w:rsid w:val="70035A69"/>
    <w:rsid w:val="704B8C81"/>
    <w:rsid w:val="708C4D21"/>
    <w:rsid w:val="709E88AD"/>
    <w:rsid w:val="70D14EAB"/>
    <w:rsid w:val="70DAB3D4"/>
    <w:rsid w:val="7108B8BB"/>
    <w:rsid w:val="711EC095"/>
    <w:rsid w:val="71368AFD"/>
    <w:rsid w:val="71A18633"/>
    <w:rsid w:val="71F47EF2"/>
    <w:rsid w:val="72CAEB24"/>
    <w:rsid w:val="733B1557"/>
    <w:rsid w:val="736657E8"/>
    <w:rsid w:val="7370761D"/>
    <w:rsid w:val="737CC38B"/>
    <w:rsid w:val="73804AFD"/>
    <w:rsid w:val="73975FC8"/>
    <w:rsid w:val="74DFFED2"/>
    <w:rsid w:val="74EE90F7"/>
    <w:rsid w:val="751BAF2E"/>
    <w:rsid w:val="758A925E"/>
    <w:rsid w:val="75D13657"/>
    <w:rsid w:val="75EA5F8D"/>
    <w:rsid w:val="7649D91A"/>
    <w:rsid w:val="7665DD58"/>
    <w:rsid w:val="769A5ED3"/>
    <w:rsid w:val="769C2D29"/>
    <w:rsid w:val="76AD4D25"/>
    <w:rsid w:val="76F5EB54"/>
    <w:rsid w:val="770754A3"/>
    <w:rsid w:val="773C6675"/>
    <w:rsid w:val="780DBC8C"/>
    <w:rsid w:val="784F6B14"/>
    <w:rsid w:val="78E4BC67"/>
    <w:rsid w:val="78ED5E23"/>
    <w:rsid w:val="793D2EE5"/>
    <w:rsid w:val="79689F62"/>
    <w:rsid w:val="79D2A6A2"/>
    <w:rsid w:val="7A094A00"/>
    <w:rsid w:val="7A17257E"/>
    <w:rsid w:val="7A1F23A7"/>
    <w:rsid w:val="7A845DC5"/>
    <w:rsid w:val="7ABB1DCE"/>
    <w:rsid w:val="7AD5010D"/>
    <w:rsid w:val="7AD91435"/>
    <w:rsid w:val="7B084AAF"/>
    <w:rsid w:val="7B294AE9"/>
    <w:rsid w:val="7B48732C"/>
    <w:rsid w:val="7C6E4F0C"/>
    <w:rsid w:val="7CFCFE1F"/>
    <w:rsid w:val="7D17E686"/>
    <w:rsid w:val="7D2A660F"/>
    <w:rsid w:val="7D4999F6"/>
    <w:rsid w:val="7D831B46"/>
    <w:rsid w:val="7DF57495"/>
    <w:rsid w:val="7E3AB35E"/>
    <w:rsid w:val="7EACC793"/>
    <w:rsid w:val="7ECD75A3"/>
    <w:rsid w:val="7EE5ADEA"/>
    <w:rsid w:val="7F21253C"/>
    <w:rsid w:val="7F2492A1"/>
    <w:rsid w:val="7F4F8FAA"/>
    <w:rsid w:val="7F940572"/>
    <w:rsid w:val="7FB50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0EF3571"/>
  <w15:docId w15:val="{0B0BC456-9EAC-4473-8008-C581061B1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7" w:semiHidden="1" w:unhideWhenUsed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 w:qFormat="1"/>
    <w:lsdException w:name="footer" w:semiHidden="1" w:uiPriority="99" w:unhideWhenUsed="1" w:qFormat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9" w:unhideWhenUsed="1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nhideWhenUsed="1"/>
    <w:lsdException w:name="Strong" w:uiPriority="99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semiHidden="1" w:unhideWhenUsed="1"/>
    <w:lsdException w:name="Table Theme" w:locked="1" w:semiHidden="1" w:unhideWhenUsed="1"/>
    <w:lsdException w:name="Placeholder Text" w:semiHidden="1" w:uiPriority="99"/>
    <w:lsdException w:name="No Spacing" w:uiPriority="1"/>
    <w:lsdException w:name="Light Shading" w:locked="1" w:uiPriority="60"/>
    <w:lsdException w:name="Light List" w:locked="1" w:uiPriority="61"/>
    <w:lsdException w:name="Light Grid" w:locked="1" w:uiPriority="62"/>
    <w:lsdException w:name="Medium Shading 1" w:locked="1" w:uiPriority="63"/>
    <w:lsdException w:name="Medium Shading 2" w:locked="1" w:uiPriority="64"/>
    <w:lsdException w:name="Medium List 1" w:locked="1" w:uiPriority="65"/>
    <w:lsdException w:name="Medium List 2" w:locked="1" w:uiPriority="66"/>
    <w:lsdException w:name="Medium Grid 1" w:locked="1" w:uiPriority="67"/>
    <w:lsdException w:name="Medium Grid 2" w:locked="1" w:uiPriority="68"/>
    <w:lsdException w:name="Medium Grid 3" w:locked="1" w:uiPriority="69"/>
    <w:lsdException w:name="Dark List" w:locked="1" w:uiPriority="70"/>
    <w:lsdException w:name="Colorful Shading" w:locked="1" w:uiPriority="71"/>
    <w:lsdException w:name="Colorful List" w:locked="1" w:uiPriority="72"/>
    <w:lsdException w:name="Colorful Grid" w:locked="1" w:uiPriority="73"/>
    <w:lsdException w:name="Light Shading Accent 1" w:locked="1" w:uiPriority="60"/>
    <w:lsdException w:name="Light List Accent 1" w:locked="1" w:uiPriority="61"/>
    <w:lsdException w:name="Light Grid Accent 1" w:locked="1" w:uiPriority="62"/>
    <w:lsdException w:name="Medium Shading 1 Accent 1" w:locked="1" w:uiPriority="63"/>
    <w:lsdException w:name="Medium Shading 2 Accent 1" w:locked="1" w:uiPriority="64"/>
    <w:lsdException w:name="Medium List 1 Accent 1" w:locked="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locked="1" w:uiPriority="66"/>
    <w:lsdException w:name="Medium Grid 1 Accent 1" w:locked="1" w:uiPriority="67"/>
    <w:lsdException w:name="Medium Grid 2 Accent 1" w:locked="1" w:uiPriority="68"/>
    <w:lsdException w:name="Medium Grid 3 Accent 1" w:locked="1" w:uiPriority="69"/>
    <w:lsdException w:name="Dark List Accent 1" w:locked="1" w:uiPriority="70"/>
    <w:lsdException w:name="Colorful Shading Accent 1" w:locked="1" w:uiPriority="71"/>
    <w:lsdException w:name="Colorful List Accent 1" w:locked="1" w:uiPriority="72"/>
    <w:lsdException w:name="Colorful Grid Accent 1" w:locked="1" w:uiPriority="73"/>
    <w:lsdException w:name="Light Shading Accent 2" w:locked="1" w:uiPriority="60"/>
    <w:lsdException w:name="Light List Accent 2" w:locked="1" w:uiPriority="61"/>
    <w:lsdException w:name="Light Grid Accent 2" w:locked="1" w:uiPriority="62"/>
    <w:lsdException w:name="Medium Shading 1 Accent 2" w:locked="1" w:uiPriority="63"/>
    <w:lsdException w:name="Medium Shading 2 Accent 2" w:locked="1" w:uiPriority="64"/>
    <w:lsdException w:name="Medium List 1 Accent 2" w:locked="1" w:uiPriority="65"/>
    <w:lsdException w:name="Medium List 2 Accent 2" w:locked="1" w:uiPriority="66"/>
    <w:lsdException w:name="Medium Grid 1 Accent 2" w:locked="1" w:uiPriority="67"/>
    <w:lsdException w:name="Medium Grid 2 Accent 2" w:locked="1" w:uiPriority="68"/>
    <w:lsdException w:name="Medium Grid 3 Accent 2" w:locked="1" w:uiPriority="69"/>
    <w:lsdException w:name="Dark List Accent 2" w:locked="1" w:uiPriority="70"/>
    <w:lsdException w:name="Colorful Shading Accent 2" w:locked="1" w:uiPriority="71"/>
    <w:lsdException w:name="Colorful List Accent 2" w:locked="1" w:uiPriority="72"/>
    <w:lsdException w:name="Colorful Grid Accent 2" w:locked="1" w:uiPriority="73"/>
    <w:lsdException w:name="Light Shading Accent 3" w:locked="1" w:uiPriority="60"/>
    <w:lsdException w:name="Light List Accent 3" w:locked="1" w:uiPriority="61"/>
    <w:lsdException w:name="Light Grid Accent 3" w:locked="1" w:uiPriority="62"/>
    <w:lsdException w:name="Medium Shading 1 Accent 3" w:locked="1" w:uiPriority="63"/>
    <w:lsdException w:name="Medium Shading 2 Accent 3" w:locked="1" w:uiPriority="64"/>
    <w:lsdException w:name="Medium List 1 Accent 3" w:locked="1" w:uiPriority="65"/>
    <w:lsdException w:name="Medium List 2 Accent 3" w:locked="1" w:uiPriority="66"/>
    <w:lsdException w:name="Medium Grid 1 Accent 3" w:locked="1" w:uiPriority="67"/>
    <w:lsdException w:name="Medium Grid 2 Accent 3" w:locked="1" w:uiPriority="68"/>
    <w:lsdException w:name="Medium Grid 3 Accent 3" w:locked="1" w:uiPriority="69"/>
    <w:lsdException w:name="Dark List Accent 3" w:locked="1" w:uiPriority="70"/>
    <w:lsdException w:name="Colorful Shading Accent 3" w:locked="1" w:uiPriority="71"/>
    <w:lsdException w:name="Colorful List Accent 3" w:locked="1" w:uiPriority="72"/>
    <w:lsdException w:name="Colorful Grid Accent 3" w:locked="1" w:uiPriority="73"/>
    <w:lsdException w:name="Light Shading Accent 4" w:locked="1" w:uiPriority="60"/>
    <w:lsdException w:name="Light List Accent 4" w:locked="1" w:uiPriority="61"/>
    <w:lsdException w:name="Light Grid Accent 4" w:locked="1" w:uiPriority="62"/>
    <w:lsdException w:name="Medium Shading 1 Accent 4" w:locked="1" w:uiPriority="63"/>
    <w:lsdException w:name="Medium Shading 2 Accent 4" w:locked="1" w:uiPriority="64"/>
    <w:lsdException w:name="Medium List 1 Accent 4" w:locked="1" w:uiPriority="65"/>
    <w:lsdException w:name="Medium List 2 Accent 4" w:locked="1" w:uiPriority="66"/>
    <w:lsdException w:name="Medium Grid 1 Accent 4" w:locked="1" w:uiPriority="67"/>
    <w:lsdException w:name="Medium Grid 2 Accent 4" w:locked="1" w:uiPriority="68"/>
    <w:lsdException w:name="Medium Grid 3 Accent 4" w:locked="1" w:uiPriority="69"/>
    <w:lsdException w:name="Dark List Accent 4" w:locked="1" w:uiPriority="70"/>
    <w:lsdException w:name="Colorful Shading Accent 4" w:locked="1" w:uiPriority="71"/>
    <w:lsdException w:name="Colorful List Accent 4" w:locked="1" w:uiPriority="72"/>
    <w:lsdException w:name="Colorful Grid Accent 4" w:locked="1" w:uiPriority="73"/>
    <w:lsdException w:name="Light Shading Accent 5" w:locked="1" w:uiPriority="60"/>
    <w:lsdException w:name="Light List Accent 5" w:locked="1" w:uiPriority="61"/>
    <w:lsdException w:name="Light Grid Accent 5" w:locked="1" w:uiPriority="62"/>
    <w:lsdException w:name="Medium Shading 1 Accent 5" w:locked="1" w:uiPriority="63"/>
    <w:lsdException w:name="Medium Shading 2 Accent 5" w:locked="1" w:uiPriority="64"/>
    <w:lsdException w:name="Medium List 1 Accent 5" w:locked="1" w:uiPriority="65"/>
    <w:lsdException w:name="Medium List 2 Accent 5" w:locked="1" w:uiPriority="66"/>
    <w:lsdException w:name="Medium Grid 1 Accent 5" w:locked="1" w:uiPriority="67"/>
    <w:lsdException w:name="Medium Grid 2 Accent 5" w:locked="1" w:uiPriority="68"/>
    <w:lsdException w:name="Medium Grid 3 Accent 5" w:locked="1" w:uiPriority="69"/>
    <w:lsdException w:name="Dark List Accent 5" w:locked="1" w:uiPriority="70"/>
    <w:lsdException w:name="Colorful Shading Accent 5" w:locked="1" w:uiPriority="71"/>
    <w:lsdException w:name="Colorful List Accent 5" w:locked="1" w:uiPriority="72"/>
    <w:lsdException w:name="Colorful Grid Accent 5" w:locked="1" w:uiPriority="73"/>
    <w:lsdException w:name="Light Shading Accent 6" w:locked="1" w:uiPriority="60"/>
    <w:lsdException w:name="Light List Accent 6" w:locked="1" w:uiPriority="61"/>
    <w:lsdException w:name="Light Grid Accent 6" w:locked="1" w:uiPriority="62"/>
    <w:lsdException w:name="Medium Shading 1 Accent 6" w:locked="1" w:uiPriority="63"/>
    <w:lsdException w:name="Medium Shading 2 Accent 6" w:locked="1" w:uiPriority="64"/>
    <w:lsdException w:name="Medium List 1 Accent 6" w:locked="1" w:uiPriority="65"/>
    <w:lsdException w:name="Medium List 2 Accent 6" w:locked="1" w:uiPriority="66"/>
    <w:lsdException w:name="Medium Grid 1 Accent 6" w:locked="1" w:uiPriority="67"/>
    <w:lsdException w:name="Medium Grid 2 Accent 6" w:locked="1" w:uiPriority="68"/>
    <w:lsdException w:name="Medium Grid 3 Accent 6" w:locked="1" w:uiPriority="69"/>
    <w:lsdException w:name="Dark List Accent 6" w:locked="1" w:uiPriority="70"/>
    <w:lsdException w:name="Colorful Shading Accent 6" w:locked="1" w:uiPriority="71"/>
    <w:lsdException w:name="Colorful List Accent 6" w:locked="1" w:uiPriority="72"/>
    <w:lsdException w:name="Colorful Grid Accent 6" w:locked="1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137320"/>
    <w:pPr>
      <w:spacing w:before="120" w:after="120" w:line="276" w:lineRule="auto"/>
    </w:pPr>
    <w:rPr>
      <w:rFonts w:ascii="Arial" w:hAnsi="Arial"/>
      <w:color w:val="1E1545" w:themeColor="text1"/>
      <w:sz w:val="22"/>
      <w:szCs w:val="24"/>
      <w:lang w:eastAsia="en-US"/>
    </w:rPr>
  </w:style>
  <w:style w:type="paragraph" w:styleId="Heading1">
    <w:name w:val="heading 1"/>
    <w:next w:val="Normal"/>
    <w:link w:val="Heading1Char"/>
    <w:qFormat/>
    <w:rsid w:val="00535799"/>
    <w:pPr>
      <w:keepNext/>
      <w:spacing w:before="600" w:after="240"/>
      <w:outlineLvl w:val="0"/>
    </w:pPr>
    <w:rPr>
      <w:rFonts w:ascii="Arial" w:hAnsi="Arial" w:cs="Arial"/>
      <w:b/>
      <w:bCs/>
      <w:color w:val="1E1545" w:themeColor="text1"/>
      <w:kern w:val="28"/>
      <w:sz w:val="32"/>
      <w:szCs w:val="36"/>
      <w:lang w:eastAsia="en-US"/>
    </w:rPr>
  </w:style>
  <w:style w:type="paragraph" w:styleId="Heading2">
    <w:name w:val="heading 2"/>
    <w:next w:val="Normal"/>
    <w:link w:val="Heading2Char"/>
    <w:qFormat/>
    <w:rsid w:val="007D2572"/>
    <w:pPr>
      <w:keepNext/>
      <w:spacing w:before="360" w:after="240"/>
      <w:outlineLvl w:val="1"/>
    </w:pPr>
    <w:rPr>
      <w:rFonts w:ascii="Arial" w:hAnsi="Arial" w:cs="Arial"/>
      <w:b/>
      <w:bCs/>
      <w:iCs/>
      <w:color w:val="1E1545" w:themeColor="text1"/>
      <w:sz w:val="28"/>
      <w:szCs w:val="36"/>
      <w:lang w:eastAsia="en-US"/>
    </w:rPr>
  </w:style>
  <w:style w:type="paragraph" w:styleId="Heading3">
    <w:name w:val="heading 3"/>
    <w:next w:val="Normal"/>
    <w:qFormat/>
    <w:rsid w:val="006A5D12"/>
    <w:pPr>
      <w:keepNext/>
      <w:spacing w:before="240" w:after="120"/>
      <w:outlineLvl w:val="2"/>
    </w:pPr>
    <w:rPr>
      <w:rFonts w:ascii="Arial" w:hAnsi="Arial" w:cs="Arial"/>
      <w:b/>
      <w:bCs/>
      <w:color w:val="1E1545" w:themeColor="text1"/>
      <w:sz w:val="24"/>
      <w:szCs w:val="32"/>
      <w:lang w:eastAsia="en-US"/>
    </w:rPr>
  </w:style>
  <w:style w:type="paragraph" w:styleId="Heading4">
    <w:name w:val="heading 4"/>
    <w:next w:val="Normal"/>
    <w:link w:val="Heading4Char"/>
    <w:qFormat/>
    <w:rsid w:val="004123B1"/>
    <w:pPr>
      <w:keepNext/>
      <w:spacing w:before="240" w:after="60"/>
      <w:outlineLvl w:val="3"/>
    </w:pPr>
    <w:rPr>
      <w:rFonts w:ascii="Arial" w:hAnsi="Arial"/>
      <w:b/>
      <w:bCs/>
      <w:iCs/>
      <w:color w:val="1E1545" w:themeColor="text1"/>
      <w:sz w:val="28"/>
      <w:szCs w:val="28"/>
      <w:lang w:eastAsia="en-US"/>
    </w:rPr>
  </w:style>
  <w:style w:type="paragraph" w:styleId="Heading5">
    <w:name w:val="heading 5"/>
    <w:next w:val="Normal"/>
    <w:qFormat/>
    <w:rsid w:val="00AA719D"/>
    <w:pPr>
      <w:keepNext/>
      <w:spacing w:before="120" w:line="276" w:lineRule="auto"/>
      <w:outlineLvl w:val="4"/>
    </w:pPr>
    <w:rPr>
      <w:rFonts w:ascii="Arial" w:hAnsi="Arial"/>
      <w:b/>
      <w:bCs/>
      <w:iCs/>
      <w:color w:val="1E1545" w:themeColor="text1"/>
      <w:sz w:val="24"/>
      <w:szCs w:val="26"/>
      <w:lang w:eastAsia="en-US"/>
    </w:rPr>
  </w:style>
  <w:style w:type="paragraph" w:styleId="Heading6">
    <w:name w:val="heading 6"/>
    <w:next w:val="Normal"/>
    <w:rsid w:val="000537E9"/>
    <w:pPr>
      <w:keepNext/>
      <w:spacing w:before="240" w:after="60"/>
      <w:outlineLvl w:val="5"/>
    </w:pPr>
    <w:rPr>
      <w:rFonts w:ascii="Arial" w:hAnsi="Arial"/>
      <w:b/>
      <w:bCs/>
      <w:sz w:val="22"/>
      <w:szCs w:val="22"/>
      <w:lang w:eastAsia="en-US"/>
    </w:rPr>
  </w:style>
  <w:style w:type="paragraph" w:styleId="Heading7">
    <w:name w:val="heading 7"/>
    <w:next w:val="Normal"/>
    <w:link w:val="Heading7Char"/>
    <w:semiHidden/>
    <w:unhideWhenUsed/>
    <w:rsid w:val="000537E9"/>
    <w:pPr>
      <w:keepNext/>
      <w:keepLines/>
      <w:spacing w:before="40"/>
      <w:outlineLvl w:val="6"/>
    </w:pPr>
    <w:rPr>
      <w:rFonts w:ascii="Arial" w:eastAsiaTheme="majorEastAsia" w:hAnsi="Arial" w:cstheme="majorBidi"/>
      <w:b/>
      <w:i/>
      <w:iCs/>
      <w:color w:val="15575D" w:themeColor="accent1" w:themeShade="7F"/>
      <w:sz w:val="22"/>
      <w:szCs w:val="24"/>
      <w:lang w:eastAsia="en-US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0537E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332476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0537E9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332476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qFormat/>
    <w:rsid w:val="00BF7AD7"/>
    <w:rPr>
      <w:i/>
      <w:iCs/>
    </w:rPr>
  </w:style>
  <w:style w:type="character" w:styleId="Strong">
    <w:name w:val="Strong"/>
    <w:basedOn w:val="DefaultParagraphFont"/>
    <w:uiPriority w:val="99"/>
    <w:qFormat/>
    <w:rsid w:val="00BF7AD7"/>
    <w:rPr>
      <w:b/>
      <w:bCs/>
    </w:rPr>
  </w:style>
  <w:style w:type="paragraph" w:styleId="Subtitle">
    <w:name w:val="Subtitle"/>
    <w:next w:val="Normal"/>
    <w:link w:val="SubtitleChar"/>
    <w:qFormat/>
    <w:rsid w:val="006249DC"/>
    <w:pPr>
      <w:numPr>
        <w:ilvl w:val="1"/>
      </w:numPr>
      <w:spacing w:before="120" w:after="60"/>
    </w:pPr>
    <w:rPr>
      <w:rFonts w:ascii="Arial" w:eastAsiaTheme="majorEastAsia" w:hAnsi="Arial" w:cstheme="majorBidi"/>
      <w:iCs/>
      <w:color w:val="3F4A75"/>
      <w:spacing w:val="15"/>
      <w:sz w:val="56"/>
      <w:szCs w:val="56"/>
      <w:lang w:eastAsia="en-US"/>
    </w:rPr>
  </w:style>
  <w:style w:type="character" w:customStyle="1" w:styleId="SubtitleChar">
    <w:name w:val="Subtitle Char"/>
    <w:basedOn w:val="DefaultParagraphFont"/>
    <w:link w:val="Subtitle"/>
    <w:rsid w:val="006249DC"/>
    <w:rPr>
      <w:rFonts w:ascii="Arial" w:eastAsiaTheme="majorEastAsia" w:hAnsi="Arial" w:cstheme="majorBidi"/>
      <w:iCs/>
      <w:color w:val="3F4A75"/>
      <w:spacing w:val="15"/>
      <w:sz w:val="56"/>
      <w:szCs w:val="56"/>
      <w:lang w:eastAsia="en-US"/>
    </w:rPr>
  </w:style>
  <w:style w:type="paragraph" w:styleId="Title">
    <w:name w:val="Title"/>
    <w:basedOn w:val="Subtitle"/>
    <w:next w:val="Normal"/>
    <w:link w:val="TitleChar"/>
    <w:qFormat/>
    <w:rsid w:val="00A1076F"/>
    <w:pPr>
      <w:spacing w:before="1560"/>
    </w:pPr>
    <w:rPr>
      <w:b/>
      <w:bCs/>
      <w:color w:val="002060"/>
      <w:sz w:val="96"/>
      <w:szCs w:val="96"/>
    </w:rPr>
  </w:style>
  <w:style w:type="character" w:customStyle="1" w:styleId="TitleChar">
    <w:name w:val="Title Char"/>
    <w:basedOn w:val="DefaultParagraphFont"/>
    <w:link w:val="Title"/>
    <w:rsid w:val="00A1076F"/>
    <w:rPr>
      <w:rFonts w:ascii="Arial" w:eastAsiaTheme="majorEastAsia" w:hAnsi="Arial" w:cstheme="majorBidi"/>
      <w:b/>
      <w:bCs/>
      <w:iCs/>
      <w:color w:val="002060"/>
      <w:spacing w:val="15"/>
      <w:sz w:val="96"/>
      <w:szCs w:val="96"/>
      <w:lang w:eastAsia="en-US"/>
    </w:rPr>
  </w:style>
  <w:style w:type="paragraph" w:styleId="NoSpacing">
    <w:name w:val="No Spacing"/>
    <w:uiPriority w:val="1"/>
    <w:rsid w:val="00BF7AD7"/>
    <w:rPr>
      <w:sz w:val="24"/>
      <w:szCs w:val="24"/>
      <w:lang w:eastAsia="en-US"/>
    </w:rPr>
  </w:style>
  <w:style w:type="character" w:styleId="SubtleEmphasis">
    <w:name w:val="Subtle Emphasis"/>
    <w:basedOn w:val="DefaultParagraphFont"/>
    <w:uiPriority w:val="19"/>
    <w:rsid w:val="00BF7AD7"/>
    <w:rPr>
      <w:i/>
      <w:iCs/>
      <w:color w:val="735ECE" w:themeColor="text1" w:themeTint="7F"/>
    </w:rPr>
  </w:style>
  <w:style w:type="character" w:styleId="IntenseEmphasis">
    <w:name w:val="Intense Emphasis"/>
    <w:basedOn w:val="DefaultParagraphFont"/>
    <w:uiPriority w:val="21"/>
    <w:rsid w:val="00BF7AD7"/>
    <w:rPr>
      <w:b/>
      <w:bCs/>
      <w:i/>
      <w:iCs/>
      <w:color w:val="2AB1BB" w:themeColor="accent1"/>
    </w:rPr>
  </w:style>
  <w:style w:type="paragraph" w:styleId="Quote">
    <w:name w:val="Quote"/>
    <w:next w:val="Normal"/>
    <w:link w:val="QuoteChar"/>
    <w:uiPriority w:val="29"/>
    <w:qFormat/>
    <w:rsid w:val="00BF7AD7"/>
    <w:pPr>
      <w:ind w:left="720"/>
    </w:pPr>
    <w:rPr>
      <w:rFonts w:ascii="Arial" w:hAnsi="Arial"/>
      <w:i/>
      <w:iCs/>
      <w:color w:val="1E1545" w:themeColor="text1"/>
      <w:sz w:val="22"/>
      <w:szCs w:val="24"/>
      <w:lang w:eastAsia="en-US"/>
    </w:rPr>
  </w:style>
  <w:style w:type="character" w:customStyle="1" w:styleId="QuoteChar">
    <w:name w:val="Quote Char"/>
    <w:basedOn w:val="DefaultParagraphFont"/>
    <w:link w:val="Quote"/>
    <w:uiPriority w:val="29"/>
    <w:rsid w:val="00BF7AD7"/>
    <w:rPr>
      <w:rFonts w:ascii="Arial" w:hAnsi="Arial"/>
      <w:i/>
      <w:iCs/>
      <w:color w:val="1E1545" w:themeColor="text1"/>
      <w:sz w:val="22"/>
      <w:szCs w:val="24"/>
      <w:lang w:eastAsia="en-US"/>
    </w:rPr>
  </w:style>
  <w:style w:type="paragraph" w:styleId="IntenseQuote">
    <w:name w:val="Intense Quote"/>
    <w:next w:val="Normal"/>
    <w:link w:val="IntenseQuoteChar"/>
    <w:uiPriority w:val="30"/>
    <w:rsid w:val="00BF7AD7"/>
    <w:pPr>
      <w:pBdr>
        <w:bottom w:val="single" w:sz="4" w:space="4" w:color="2AB1BB" w:themeColor="accent1"/>
      </w:pBdr>
      <w:spacing w:before="200" w:after="280"/>
      <w:ind w:left="936" w:right="936"/>
    </w:pPr>
    <w:rPr>
      <w:rFonts w:ascii="Arial" w:hAnsi="Arial"/>
      <w:b/>
      <w:bCs/>
      <w:i/>
      <w:iCs/>
      <w:color w:val="2AB1BB" w:themeColor="accent1"/>
      <w:sz w:val="22"/>
      <w:szCs w:val="24"/>
      <w:lang w:eastAsia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F7AD7"/>
    <w:rPr>
      <w:rFonts w:ascii="Arial" w:hAnsi="Arial"/>
      <w:b/>
      <w:bCs/>
      <w:i/>
      <w:iCs/>
      <w:color w:val="2AB1BB" w:themeColor="accent1"/>
      <w:sz w:val="22"/>
      <w:szCs w:val="24"/>
      <w:lang w:eastAsia="en-US"/>
    </w:rPr>
  </w:style>
  <w:style w:type="character" w:styleId="SubtleReference">
    <w:name w:val="Subtle Reference"/>
    <w:basedOn w:val="DefaultParagraphFont"/>
    <w:uiPriority w:val="31"/>
    <w:rsid w:val="00BF7AD7"/>
    <w:rPr>
      <w:smallCaps/>
      <w:color w:val="78BE43" w:themeColor="accent2"/>
      <w:u w:val="single"/>
    </w:rPr>
  </w:style>
  <w:style w:type="character" w:styleId="IntenseReference">
    <w:name w:val="Intense Reference"/>
    <w:basedOn w:val="DefaultParagraphFont"/>
    <w:uiPriority w:val="32"/>
    <w:rsid w:val="00BF7AD7"/>
    <w:rPr>
      <w:b/>
      <w:bCs/>
      <w:i/>
      <w:smallCaps/>
      <w:color w:val="78BE43" w:themeColor="accent2"/>
      <w:spacing w:val="5"/>
      <w:u w:val="none"/>
    </w:rPr>
  </w:style>
  <w:style w:type="paragraph" w:styleId="ListBullet2">
    <w:name w:val="List Bullet 2"/>
    <w:basedOn w:val="ListNumber2"/>
    <w:rsid w:val="00BF7AD7"/>
    <w:pPr>
      <w:numPr>
        <w:numId w:val="1"/>
      </w:numPr>
    </w:pPr>
  </w:style>
  <w:style w:type="paragraph" w:styleId="ListNumber2">
    <w:name w:val="List Number 2"/>
    <w:basedOn w:val="Normal"/>
    <w:qFormat/>
    <w:rsid w:val="00B87988"/>
    <w:pPr>
      <w:tabs>
        <w:tab w:val="left" w:pos="340"/>
        <w:tab w:val="left" w:pos="680"/>
      </w:tabs>
      <w:spacing w:before="60" w:after="60"/>
      <w:ind w:left="644" w:hanging="360"/>
    </w:pPr>
  </w:style>
  <w:style w:type="paragraph" w:customStyle="1" w:styleId="BasicParagraph">
    <w:name w:val="[Basic Paragraph]"/>
    <w:basedOn w:val="Normal"/>
    <w:uiPriority w:val="99"/>
    <w:rsid w:val="00D0690C"/>
    <w:pPr>
      <w:autoSpaceDE w:val="0"/>
      <w:autoSpaceDN w:val="0"/>
      <w:adjustRightInd w:val="0"/>
      <w:spacing w:before="0" w:after="0" w:line="288" w:lineRule="auto"/>
      <w:textAlignment w:val="center"/>
    </w:pPr>
    <w:rPr>
      <w:rFonts w:ascii="Minion Pro" w:hAnsi="Minion Pro" w:cs="Minion Pro"/>
      <w:color w:val="000000"/>
      <w:lang w:val="en-US" w:eastAsia="en-AU"/>
    </w:rPr>
  </w:style>
  <w:style w:type="paragraph" w:styleId="ListParagraph">
    <w:name w:val="List Paragraph"/>
    <w:basedOn w:val="Normal"/>
    <w:uiPriority w:val="34"/>
    <w:qFormat/>
    <w:rsid w:val="00C17C78"/>
    <w:pPr>
      <w:numPr>
        <w:numId w:val="53"/>
      </w:numPr>
      <w:spacing w:before="0"/>
      <w:ind w:left="723"/>
      <w:contextualSpacing/>
    </w:pPr>
    <w:rPr>
      <w:szCs w:val="22"/>
    </w:rPr>
  </w:style>
  <w:style w:type="paragraph" w:styleId="ListNumber3">
    <w:name w:val="List Number 3"/>
    <w:aliases w:val="List Third Level"/>
    <w:basedOn w:val="ListNumber2"/>
    <w:rsid w:val="00BF7AD7"/>
    <w:pPr>
      <w:numPr>
        <w:numId w:val="2"/>
      </w:numPr>
      <w:tabs>
        <w:tab w:val="num" w:pos="1440"/>
      </w:tabs>
    </w:pPr>
    <w:rPr>
      <w:rFonts w:eastAsia="Cambria"/>
      <w:color w:val="auto"/>
      <w:szCs w:val="22"/>
      <w:lang w:val="en-US"/>
    </w:rPr>
  </w:style>
  <w:style w:type="paragraph" w:customStyle="1" w:styleId="ImageTitle">
    <w:name w:val="Image Title"/>
    <w:locked/>
    <w:rsid w:val="00BF7AD7"/>
    <w:pPr>
      <w:tabs>
        <w:tab w:val="num" w:pos="1080"/>
      </w:tabs>
      <w:spacing w:before="120" w:line="240" w:lineRule="exact"/>
    </w:pPr>
    <w:rPr>
      <w:rFonts w:ascii="Arial" w:hAnsi="Arial"/>
      <w:color w:val="1E1545" w:themeColor="text1"/>
      <w:sz w:val="22"/>
      <w:szCs w:val="24"/>
      <w:lang w:eastAsia="en-US"/>
    </w:rPr>
  </w:style>
  <w:style w:type="paragraph" w:styleId="BalloonText">
    <w:name w:val="Balloon Text"/>
    <w:basedOn w:val="Normal"/>
    <w:link w:val="BalloonTextChar"/>
    <w:rsid w:val="00BF7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F7AD7"/>
    <w:rPr>
      <w:rFonts w:ascii="Tahoma" w:hAnsi="Tahoma" w:cs="Tahoma"/>
      <w:color w:val="1E1545" w:themeColor="text1"/>
      <w:sz w:val="16"/>
      <w:szCs w:val="16"/>
      <w:lang w:eastAsia="en-US"/>
    </w:rPr>
  </w:style>
  <w:style w:type="table" w:styleId="TableGrid">
    <w:name w:val="Table Grid"/>
    <w:basedOn w:val="TableNormal"/>
    <w:locked/>
    <w:rsid w:val="00BF7A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Columns3">
    <w:name w:val="Table Columns 3"/>
    <w:basedOn w:val="TableNormal"/>
    <w:locked/>
    <w:rsid w:val="00BF7AD7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text">
    <w:name w:val="Table text"/>
    <w:basedOn w:val="Normal"/>
    <w:autoRedefine/>
    <w:qFormat/>
    <w:locked/>
    <w:rsid w:val="00006676"/>
    <w:rPr>
      <w:sz w:val="20"/>
      <w:szCs w:val="20"/>
    </w:rPr>
  </w:style>
  <w:style w:type="table" w:styleId="TableColumns2">
    <w:name w:val="Table Columns 2"/>
    <w:basedOn w:val="TableNormal"/>
    <w:locked/>
    <w:rsid w:val="00BF7AD7"/>
    <w:pPr>
      <w:spacing w:before="120" w:line="240" w:lineRule="exact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1">
    <w:name w:val="Table Columns 1"/>
    <w:basedOn w:val="TableNormal"/>
    <w:locked/>
    <w:rsid w:val="00BF7AD7"/>
    <w:rPr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urful3">
    <w:name w:val="Table Colorful 3"/>
    <w:basedOn w:val="TableNormal"/>
    <w:locked/>
    <w:rsid w:val="00BF7AD7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lassic4">
    <w:name w:val="Table Classic 4"/>
    <w:basedOn w:val="TableNormal"/>
    <w:locked/>
    <w:rsid w:val="00BF7AD7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8">
    <w:name w:val="Table Grid 8"/>
    <w:basedOn w:val="TableNormal"/>
    <w:locked/>
    <w:rsid w:val="00BF7AD7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Title">
    <w:name w:val="Table Title"/>
    <w:basedOn w:val="Normal"/>
    <w:link w:val="TableTitleChar"/>
    <w:qFormat/>
    <w:locked/>
    <w:rsid w:val="00E37590"/>
    <w:rPr>
      <w:b/>
      <w:bCs/>
    </w:rPr>
  </w:style>
  <w:style w:type="paragraph" w:styleId="Header">
    <w:name w:val="header"/>
    <w:link w:val="HeaderChar"/>
    <w:qFormat/>
    <w:rsid w:val="00BF7AD7"/>
    <w:pPr>
      <w:tabs>
        <w:tab w:val="center" w:pos="4513"/>
        <w:tab w:val="right" w:pos="9026"/>
      </w:tabs>
    </w:pPr>
    <w:rPr>
      <w:rFonts w:ascii="Arial" w:hAnsi="Arial"/>
      <w:sz w:val="22"/>
      <w:szCs w:val="24"/>
      <w:lang w:eastAsia="en-US"/>
    </w:rPr>
  </w:style>
  <w:style w:type="character" w:customStyle="1" w:styleId="HeaderChar">
    <w:name w:val="Header Char"/>
    <w:basedOn w:val="DefaultParagraphFont"/>
    <w:link w:val="Header"/>
    <w:rsid w:val="00BF7AD7"/>
    <w:rPr>
      <w:rFonts w:ascii="Arial" w:hAnsi="Arial"/>
      <w:sz w:val="22"/>
      <w:szCs w:val="24"/>
      <w:lang w:eastAsia="en-US"/>
    </w:rPr>
  </w:style>
  <w:style w:type="paragraph" w:styleId="Footer">
    <w:name w:val="footer"/>
    <w:link w:val="FooterChar"/>
    <w:uiPriority w:val="99"/>
    <w:qFormat/>
    <w:rsid w:val="00BF7AD7"/>
    <w:pPr>
      <w:tabs>
        <w:tab w:val="center" w:pos="0"/>
        <w:tab w:val="right" w:pos="9026"/>
      </w:tabs>
      <w:jc w:val="right"/>
    </w:pPr>
    <w:rPr>
      <w:rFonts w:ascii="Arial" w:hAnsi="Arial"/>
      <w:szCs w:val="24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BF7AD7"/>
    <w:rPr>
      <w:rFonts w:ascii="Arial" w:hAnsi="Arial"/>
      <w:szCs w:val="24"/>
      <w:lang w:eastAsia="en-US"/>
    </w:rPr>
  </w:style>
  <w:style w:type="paragraph" w:customStyle="1" w:styleId="TableHeaderWhite">
    <w:name w:val="Table Header White"/>
    <w:basedOn w:val="Normal"/>
    <w:next w:val="Tabletext"/>
    <w:qFormat/>
    <w:rsid w:val="00BF7AD7"/>
    <w:pPr>
      <w:spacing w:before="80" w:after="80"/>
    </w:pPr>
    <w:rPr>
      <w:rFonts w:eastAsia="Cambria"/>
      <w:b/>
      <w:color w:val="F1F2F2" w:themeColor="background1"/>
      <w:szCs w:val="22"/>
      <w:lang w:val="en-US"/>
    </w:rPr>
  </w:style>
  <w:style w:type="table" w:styleId="TableGrid7">
    <w:name w:val="Table Grid 7"/>
    <w:basedOn w:val="TableNormal"/>
    <w:locked/>
    <w:rsid w:val="00BF7AD7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Tablehead">
    <w:name w:val="Table_head"/>
    <w:basedOn w:val="Normal"/>
    <w:locked/>
    <w:rsid w:val="00ED28BD"/>
    <w:rPr>
      <w:b/>
      <w:bCs/>
      <w:color w:val="F1F2F2" w:themeColor="background1"/>
      <w:szCs w:val="20"/>
    </w:rPr>
  </w:style>
  <w:style w:type="numbering" w:customStyle="1" w:styleId="CurrentList3">
    <w:name w:val="Current List3"/>
    <w:uiPriority w:val="99"/>
    <w:rsid w:val="00573037"/>
    <w:pPr>
      <w:numPr>
        <w:numId w:val="12"/>
      </w:numPr>
    </w:pPr>
  </w:style>
  <w:style w:type="paragraph" w:styleId="NormalWeb">
    <w:name w:val="Normal (Web)"/>
    <w:basedOn w:val="Normal"/>
    <w:uiPriority w:val="99"/>
    <w:unhideWhenUsed/>
    <w:rsid w:val="00BF7AD7"/>
    <w:pPr>
      <w:spacing w:before="100" w:beforeAutospacing="1" w:after="100" w:afterAutospacing="1"/>
    </w:pPr>
    <w:rPr>
      <w:rFonts w:ascii="Times New Roman" w:hAnsi="Times New Roman"/>
      <w:lang w:eastAsia="en-AU"/>
    </w:rPr>
  </w:style>
  <w:style w:type="paragraph" w:customStyle="1" w:styleId="Headertext">
    <w:name w:val="Header text"/>
    <w:rsid w:val="00BF7AD7"/>
    <w:pPr>
      <w:jc w:val="right"/>
    </w:pPr>
    <w:rPr>
      <w:rFonts w:ascii="Arial" w:hAnsi="Arial"/>
      <w:szCs w:val="24"/>
      <w:lang w:eastAsia="en-US"/>
    </w:rPr>
  </w:style>
  <w:style w:type="character" w:styleId="Hyperlink">
    <w:name w:val="Hyperlink"/>
    <w:basedOn w:val="DefaultParagraphFont"/>
    <w:uiPriority w:val="99"/>
    <w:qFormat/>
    <w:rsid w:val="00BB6121"/>
    <w:rPr>
      <w:color w:val="0070C0"/>
      <w:u w:val="single"/>
    </w:rPr>
  </w:style>
  <w:style w:type="table" w:customStyle="1" w:styleId="PHNGreyTable">
    <w:name w:val="PHN Grey Table"/>
    <w:basedOn w:val="TableNormal"/>
    <w:uiPriority w:val="99"/>
    <w:rsid w:val="00BF7AD7"/>
    <w:pPr>
      <w:spacing w:before="120" w:after="120"/>
    </w:pPr>
    <w:rPr>
      <w:rFonts w:ascii="Arial" w:hAnsi="Arial"/>
      <w:sz w:val="22"/>
    </w:rPr>
    <w:tblPr>
      <w:tblBorders>
        <w:top w:val="single" w:sz="4" w:space="0" w:color="1E1545" w:themeColor="text1"/>
        <w:left w:val="single" w:sz="4" w:space="0" w:color="1E1545" w:themeColor="text1"/>
        <w:bottom w:val="single" w:sz="4" w:space="0" w:color="1E1545" w:themeColor="text1"/>
        <w:right w:val="single" w:sz="4" w:space="0" w:color="1E1545" w:themeColor="text1"/>
        <w:insideH w:val="single" w:sz="4" w:space="0" w:color="1E1545" w:themeColor="text1"/>
        <w:insideV w:val="single" w:sz="4" w:space="0" w:color="1E1545" w:themeColor="text1"/>
      </w:tblBorders>
    </w:tblPr>
    <w:tblStylePr w:type="firstRow">
      <w:rPr>
        <w:rFonts w:ascii="Arial" w:hAnsi="Arial"/>
        <w:b/>
        <w:color w:val="F1F2F2" w:themeColor="background1"/>
        <w:sz w:val="22"/>
      </w:rPr>
      <w:tblPr/>
      <w:tcPr>
        <w:shd w:val="clear" w:color="auto" w:fill="32373A"/>
      </w:tcPr>
    </w:tblStylePr>
  </w:style>
  <w:style w:type="paragraph" w:customStyle="1" w:styleId="Tablelistbullet">
    <w:name w:val="Table list bullet"/>
    <w:basedOn w:val="Tabletext"/>
    <w:qFormat/>
    <w:rsid w:val="00BF7AD7"/>
    <w:pPr>
      <w:numPr>
        <w:numId w:val="3"/>
      </w:numPr>
    </w:pPr>
  </w:style>
  <w:style w:type="paragraph" w:customStyle="1" w:styleId="Tablelistnumber">
    <w:name w:val="Table list number"/>
    <w:basedOn w:val="Tabletext"/>
    <w:qFormat/>
    <w:rsid w:val="00BF7AD7"/>
    <w:pPr>
      <w:numPr>
        <w:numId w:val="4"/>
      </w:numPr>
    </w:pPr>
    <w:rPr>
      <w:bCs/>
      <w14:numSpacing w14:val="proportional"/>
    </w:rPr>
  </w:style>
  <w:style w:type="paragraph" w:customStyle="1" w:styleId="TableHeader">
    <w:name w:val="Table Header"/>
    <w:basedOn w:val="Normal"/>
    <w:next w:val="Tabletext"/>
    <w:qFormat/>
    <w:rsid w:val="00BF7AD7"/>
    <w:pPr>
      <w:spacing w:before="80" w:after="80"/>
    </w:pPr>
    <w:rPr>
      <w:rFonts w:eastAsia="Cambria"/>
      <w:b/>
      <w:color w:val="F1F2F2" w:themeColor="background1"/>
      <w:szCs w:val="22"/>
      <w:lang w:val="en-US"/>
    </w:rPr>
  </w:style>
  <w:style w:type="paragraph" w:customStyle="1" w:styleId="SectionNumber">
    <w:name w:val="Section Number"/>
    <w:basedOn w:val="Normal"/>
    <w:next w:val="Normal"/>
    <w:rsid w:val="009B5601"/>
    <w:pPr>
      <w:pBdr>
        <w:bottom w:val="single" w:sz="24" w:space="6" w:color="2AB1BB" w:themeColor="accent1"/>
      </w:pBdr>
      <w:shd w:val="clear" w:color="auto" w:fill="1E1545" w:themeFill="text1"/>
      <w:spacing w:before="320" w:after="0" w:line="240" w:lineRule="auto"/>
    </w:pPr>
    <w:rPr>
      <w:noProof/>
      <w:color w:val="F1F2F2" w:themeColor="background1"/>
      <w:sz w:val="36"/>
      <w:szCs w:val="36"/>
    </w:rPr>
  </w:style>
  <w:style w:type="paragraph" w:styleId="FootnoteText">
    <w:name w:val="footnote text"/>
    <w:link w:val="FootnoteTextChar"/>
    <w:rsid w:val="00BF7AD7"/>
    <w:rPr>
      <w:rFonts w:ascii="Arial" w:hAnsi="Arial"/>
      <w:lang w:eastAsia="en-US"/>
    </w:rPr>
  </w:style>
  <w:style w:type="character" w:customStyle="1" w:styleId="FootnoteTextChar">
    <w:name w:val="Footnote Text Char"/>
    <w:basedOn w:val="DefaultParagraphFont"/>
    <w:link w:val="FootnoteText"/>
    <w:rsid w:val="00BF7AD7"/>
    <w:rPr>
      <w:rFonts w:ascii="Arial" w:hAnsi="Arial"/>
      <w:lang w:eastAsia="en-US"/>
    </w:rPr>
  </w:style>
  <w:style w:type="paragraph" w:styleId="Caption">
    <w:name w:val="caption"/>
    <w:basedOn w:val="Normal"/>
    <w:next w:val="Normal"/>
    <w:unhideWhenUsed/>
    <w:rsid w:val="00BF7AD7"/>
    <w:pPr>
      <w:spacing w:after="200"/>
    </w:pPr>
    <w:rPr>
      <w:b/>
      <w:bCs/>
      <w:color w:val="2AB1BB" w:themeColor="accent1"/>
      <w:sz w:val="18"/>
      <w:szCs w:val="18"/>
    </w:rPr>
  </w:style>
  <w:style w:type="paragraph" w:customStyle="1" w:styleId="PullOut">
    <w:name w:val="Pull Out"/>
    <w:basedOn w:val="Normal"/>
    <w:qFormat/>
    <w:rsid w:val="00E169D8"/>
    <w:pPr>
      <w:pBdr>
        <w:top w:val="single" w:sz="4" w:space="15" w:color="358189"/>
        <w:bottom w:val="single" w:sz="4" w:space="10" w:color="358189"/>
      </w:pBdr>
      <w:spacing w:before="240" w:after="240" w:line="340" w:lineRule="exact"/>
    </w:pPr>
    <w:rPr>
      <w:rFonts w:eastAsiaTheme="minorHAnsi"/>
      <w:b/>
      <w:sz w:val="32"/>
    </w:rPr>
  </w:style>
  <w:style w:type="paragraph" w:customStyle="1" w:styleId="Style1">
    <w:name w:val="Style1"/>
    <w:next w:val="Normal"/>
    <w:rsid w:val="00BF7AD7"/>
    <w:pPr>
      <w:pBdr>
        <w:top w:val="single" w:sz="6" w:space="20" w:color="358189"/>
        <w:left w:val="single" w:sz="6" w:space="10" w:color="358189"/>
        <w:bottom w:val="single" w:sz="6" w:space="10" w:color="358189"/>
        <w:right w:val="single" w:sz="6" w:space="10" w:color="358189"/>
      </w:pBdr>
      <w:spacing w:after="240" w:line="260" w:lineRule="auto"/>
      <w:ind w:left="227" w:right="227"/>
    </w:pPr>
    <w:rPr>
      <w:rFonts w:ascii="Arial" w:hAnsi="Arial" w:cs="Arial"/>
      <w:color w:val="1E1545" w:themeColor="text1"/>
      <w:sz w:val="21"/>
      <w:szCs w:val="24"/>
      <w:lang w:val="en" w:eastAsia="en-US"/>
    </w:rPr>
  </w:style>
  <w:style w:type="character" w:customStyle="1" w:styleId="BoldAllCaps">
    <w:name w:val="Bold All Caps"/>
    <w:basedOn w:val="DefaultParagraphFont"/>
    <w:uiPriority w:val="1"/>
    <w:qFormat/>
    <w:rsid w:val="00177AD2"/>
    <w:rPr>
      <w:b/>
      <w:caps/>
      <w:smallCaps w:val="0"/>
      <w:color w:val="358189"/>
      <w:bdr w:val="none" w:sz="0" w:space="0" w:color="auto"/>
    </w:rPr>
  </w:style>
  <w:style w:type="paragraph" w:customStyle="1" w:styleId="PolicyStatement">
    <w:name w:val="PolicyStatement"/>
    <w:basedOn w:val="Normal"/>
    <w:qFormat/>
    <w:rsid w:val="00981DFB"/>
    <w:pPr>
      <w:pBdr>
        <w:top w:val="single" w:sz="4" w:space="10" w:color="E4E6E6" w:themeColor="background1" w:themeShade="F2"/>
        <w:left w:val="single" w:sz="4" w:space="10" w:color="E4E6E6" w:themeColor="background1" w:themeShade="F2"/>
        <w:bottom w:val="single" w:sz="4" w:space="10" w:color="E4E6E6" w:themeColor="background1" w:themeShade="F2"/>
        <w:right w:val="single" w:sz="4" w:space="10" w:color="E4E6E6" w:themeColor="background1" w:themeShade="F2"/>
      </w:pBdr>
      <w:shd w:val="clear" w:color="auto" w:fill="E4E6E6" w:themeFill="background1" w:themeFillShade="F2"/>
      <w:spacing w:line="259" w:lineRule="auto"/>
      <w:ind w:left="227" w:right="227"/>
    </w:pPr>
  </w:style>
  <w:style w:type="table" w:customStyle="1" w:styleId="DepartmentofHealthtable">
    <w:name w:val="Department of Health table"/>
    <w:basedOn w:val="TableNormal"/>
    <w:uiPriority w:val="99"/>
    <w:rsid w:val="00141935"/>
    <w:rPr>
      <w:rFonts w:ascii="Arial" w:hAnsi="Arial"/>
      <w:color w:val="1E1545" w:themeColor="text1"/>
      <w:sz w:val="21"/>
    </w:rPr>
    <w:tblPr>
      <w:tblBorders>
        <w:top w:val="single" w:sz="4" w:space="0" w:color="1E1545" w:themeColor="text1"/>
        <w:bottom w:val="single" w:sz="4" w:space="0" w:color="1E1545" w:themeColor="text1"/>
        <w:insideH w:val="single" w:sz="4" w:space="0" w:color="1E1545" w:themeColor="text1"/>
      </w:tblBorders>
    </w:tblPr>
    <w:tcPr>
      <w:shd w:val="clear" w:color="auto" w:fill="auto"/>
      <w:vAlign w:val="center"/>
    </w:tcPr>
    <w:tblStylePr w:type="firstRow">
      <w:rPr>
        <w:rFonts w:ascii="Arial" w:hAnsi="Arial"/>
        <w:b/>
        <w:color w:val="F1F2F2" w:themeColor="background1"/>
        <w:sz w:val="24"/>
      </w:rPr>
      <w:tblPr/>
      <w:tcPr>
        <w:shd w:val="clear" w:color="auto" w:fill="1E1545" w:themeFill="text1"/>
      </w:tcPr>
    </w:tblStylePr>
    <w:tblStylePr w:type="lastRow">
      <w:rPr>
        <w:rFonts w:ascii="Arial" w:hAnsi="Arial"/>
        <w:color w:val="1E1545" w:themeColor="text1"/>
      </w:rPr>
    </w:tblStylePr>
  </w:style>
  <w:style w:type="character" w:customStyle="1" w:styleId="TableTitleChar">
    <w:name w:val="Table Title Char"/>
    <w:basedOn w:val="DefaultParagraphFont"/>
    <w:link w:val="TableTitle"/>
    <w:rsid w:val="00E37590"/>
    <w:rPr>
      <w:rFonts w:ascii="Arial" w:hAnsi="Arial"/>
      <w:b/>
      <w:bCs/>
      <w:color w:val="1E1545" w:themeColor="text1"/>
      <w:sz w:val="24"/>
      <w:szCs w:val="24"/>
      <w:lang w:eastAsia="en-US"/>
    </w:rPr>
  </w:style>
  <w:style w:type="paragraph" w:customStyle="1" w:styleId="IntroPara">
    <w:name w:val="Intro Para"/>
    <w:basedOn w:val="Normal"/>
    <w:next w:val="Normal"/>
    <w:qFormat/>
    <w:rsid w:val="004F075D"/>
    <w:pPr>
      <w:spacing w:before="480" w:after="240" w:line="400" w:lineRule="exact"/>
    </w:pPr>
    <w:rPr>
      <w:sz w:val="32"/>
      <w:szCs w:val="28"/>
    </w:rPr>
  </w:style>
  <w:style w:type="paragraph" w:customStyle="1" w:styleId="TableTextright">
    <w:name w:val="Table Text right"/>
    <w:basedOn w:val="Tabletext"/>
    <w:rsid w:val="00BF7AD7"/>
    <w:pPr>
      <w:jc w:val="right"/>
    </w:pPr>
  </w:style>
  <w:style w:type="paragraph" w:customStyle="1" w:styleId="Tabletextright0">
    <w:name w:val="Table text right"/>
    <w:basedOn w:val="Tabletext"/>
    <w:rsid w:val="00BF7AD7"/>
    <w:pPr>
      <w:jc w:val="right"/>
    </w:pPr>
  </w:style>
  <w:style w:type="paragraph" w:customStyle="1" w:styleId="Tabletextcentre">
    <w:name w:val="Table text centre"/>
    <w:basedOn w:val="Tabletext"/>
    <w:rsid w:val="00BF7AD7"/>
    <w:pPr>
      <w:jc w:val="center"/>
    </w:pPr>
  </w:style>
  <w:style w:type="paragraph" w:customStyle="1" w:styleId="Boxheading">
    <w:name w:val="Box heading"/>
    <w:basedOn w:val="Boxtype"/>
    <w:qFormat/>
    <w:rsid w:val="00BF7AD7"/>
    <w:pPr>
      <w:spacing w:before="240"/>
    </w:pPr>
    <w:rPr>
      <w:rFonts w:cs="Times New Roman"/>
      <w:b/>
      <w:bCs/>
      <w:caps/>
      <w:color w:val="358189"/>
      <w:szCs w:val="20"/>
    </w:rPr>
  </w:style>
  <w:style w:type="paragraph" w:customStyle="1" w:styleId="Boxtype">
    <w:name w:val="Box type"/>
    <w:next w:val="Normal"/>
    <w:qFormat/>
    <w:rsid w:val="00BF7AD7"/>
    <w:pPr>
      <w:pBdr>
        <w:top w:val="single" w:sz="6" w:space="20" w:color="358189"/>
        <w:left w:val="single" w:sz="6" w:space="10" w:color="358189"/>
        <w:bottom w:val="single" w:sz="6" w:space="10" w:color="358189"/>
        <w:right w:val="single" w:sz="6" w:space="10" w:color="358189"/>
      </w:pBdr>
      <w:spacing w:after="240" w:line="276" w:lineRule="auto"/>
      <w:ind w:left="227" w:right="227"/>
    </w:pPr>
    <w:rPr>
      <w:rFonts w:ascii="Arial" w:hAnsi="Arial" w:cs="Arial"/>
      <w:color w:val="1E1545" w:themeColor="text1"/>
      <w:sz w:val="22"/>
      <w:szCs w:val="24"/>
      <w:lang w:val="en" w:eastAsia="en-US"/>
    </w:rPr>
  </w:style>
  <w:style w:type="paragraph" w:styleId="BodyText">
    <w:name w:val="Body Text"/>
    <w:basedOn w:val="Normal"/>
    <w:link w:val="BodyTextChar"/>
    <w:uiPriority w:val="1"/>
    <w:unhideWhenUsed/>
    <w:qFormat/>
    <w:rsid w:val="00BF7AD7"/>
  </w:style>
  <w:style w:type="character" w:customStyle="1" w:styleId="BodyTextChar">
    <w:name w:val="Body Text Char"/>
    <w:basedOn w:val="DefaultParagraphFont"/>
    <w:link w:val="BodyText"/>
    <w:uiPriority w:val="1"/>
    <w:rsid w:val="00BF7AD7"/>
    <w:rPr>
      <w:rFonts w:ascii="Arial" w:hAnsi="Arial"/>
      <w:color w:val="1E1545" w:themeColor="text1"/>
      <w:sz w:val="22"/>
      <w:szCs w:val="24"/>
      <w:lang w:eastAsia="en-US"/>
    </w:rPr>
  </w:style>
  <w:style w:type="paragraph" w:customStyle="1" w:styleId="Footerrightpage">
    <w:name w:val="Footer right page"/>
    <w:basedOn w:val="Footer"/>
    <w:rsid w:val="00BF7AD7"/>
  </w:style>
  <w:style w:type="character" w:customStyle="1" w:styleId="Heading7Char">
    <w:name w:val="Heading 7 Char"/>
    <w:basedOn w:val="DefaultParagraphFont"/>
    <w:link w:val="Heading7"/>
    <w:semiHidden/>
    <w:rsid w:val="00BF7AD7"/>
    <w:rPr>
      <w:rFonts w:ascii="Arial" w:eastAsiaTheme="majorEastAsia" w:hAnsi="Arial" w:cstheme="majorBidi"/>
      <w:b/>
      <w:i/>
      <w:iCs/>
      <w:color w:val="15575D" w:themeColor="accent1" w:themeShade="7F"/>
      <w:sz w:val="22"/>
      <w:szCs w:val="24"/>
      <w:lang w:eastAsia="en-US"/>
    </w:rPr>
  </w:style>
  <w:style w:type="paragraph" w:customStyle="1" w:styleId="URL">
    <w:name w:val="URL"/>
    <w:basedOn w:val="Normal"/>
    <w:rsid w:val="00BF7AD7"/>
    <w:pPr>
      <w:spacing w:before="3120"/>
      <w:jc w:val="center"/>
    </w:pPr>
    <w:rPr>
      <w:b/>
      <w:bCs/>
      <w:szCs w:val="20"/>
    </w:rPr>
  </w:style>
  <w:style w:type="table" w:customStyle="1" w:styleId="PlainTable21">
    <w:name w:val="Plain Table 21"/>
    <w:basedOn w:val="TableNormal"/>
    <w:next w:val="PlainTable2"/>
    <w:uiPriority w:val="42"/>
    <w:rsid w:val="00AA723B"/>
    <w:pPr>
      <w:spacing w:before="120" w:after="120" w:line="276" w:lineRule="auto"/>
      <w:ind w:left="2160"/>
    </w:pPr>
    <w:rPr>
      <w:rFonts w:ascii="Arial" w:eastAsiaTheme="minorEastAsia" w:hAnsi="Arial"/>
      <w:color w:val="1E1545" w:themeColor="text1"/>
      <w:lang w:eastAsia="en-US"/>
    </w:rPr>
    <w:tblPr>
      <w:tblStyleRowBandSize w:val="1"/>
      <w:tblStyleColBandSize w:val="1"/>
      <w:tblBorders>
        <w:top w:val="single" w:sz="4" w:space="0" w:color="auto"/>
        <w:bottom w:val="single" w:sz="4" w:space="0" w:color="auto"/>
      </w:tblBorders>
    </w:tblPr>
    <w:tblStylePr w:type="firstRow">
      <w:rPr>
        <w:rFonts w:ascii="Arial" w:hAnsi="Arial" w:cs="Times New Roman"/>
        <w:b/>
        <w:bCs/>
        <w:color w:val="1E1545" w:themeColor="text1"/>
        <w:sz w:val="24"/>
      </w:rPr>
      <w:tblPr/>
      <w:tcPr>
        <w:tcBorders>
          <w:bottom w:val="single" w:sz="4" w:space="0" w:color="715DCD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715DC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single" w:sz="4" w:space="0" w:color="715DCD"/>
          <w:right w:val="single" w:sz="4" w:space="0" w:color="715DCD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715DCD"/>
          <w:right w:val="single" w:sz="4" w:space="0" w:color="715DCD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715DCD"/>
          <w:bottom w:val="single" w:sz="4" w:space="0" w:color="715DCD"/>
        </w:tcBorders>
      </w:tcPr>
    </w:tblStylePr>
  </w:style>
  <w:style w:type="paragraph" w:customStyle="1" w:styleId="TABLENumber">
    <w:name w:val="TABLE Number"/>
    <w:basedOn w:val="ListParagraph"/>
    <w:link w:val="TABLENumberChar"/>
    <w:qFormat/>
    <w:rsid w:val="00E169D8"/>
    <w:pPr>
      <w:numPr>
        <w:numId w:val="5"/>
      </w:numPr>
    </w:pPr>
    <w:rPr>
      <w:noProof/>
      <w:color w:val="1E1545"/>
      <w:sz w:val="20"/>
      <w:szCs w:val="20"/>
      <w:shd w:val="clear" w:color="auto" w:fill="FFFFFF"/>
      <w:lang w:val="en-US" w:eastAsia="en-GB"/>
    </w:rPr>
  </w:style>
  <w:style w:type="paragraph" w:customStyle="1" w:styleId="TABLEbulletpoint">
    <w:name w:val="TABLE bullet point"/>
    <w:basedOn w:val="ListParagraph"/>
    <w:link w:val="TABLEbulletpointChar"/>
    <w:qFormat/>
    <w:rsid w:val="00E169D8"/>
    <w:pPr>
      <w:numPr>
        <w:numId w:val="6"/>
      </w:numPr>
    </w:pPr>
    <w:rPr>
      <w:noProof/>
      <w:color w:val="1E1545"/>
      <w:sz w:val="20"/>
      <w:szCs w:val="20"/>
      <w:shd w:val="clear" w:color="auto" w:fill="FFFFFF"/>
      <w:lang w:val="en-US" w:eastAsia="en-GB"/>
    </w:rPr>
  </w:style>
  <w:style w:type="character" w:customStyle="1" w:styleId="TABLENumberChar">
    <w:name w:val="TABLE Number Char"/>
    <w:basedOn w:val="DefaultParagraphFont"/>
    <w:link w:val="TABLENumber"/>
    <w:locked/>
    <w:rsid w:val="00E169D8"/>
    <w:rPr>
      <w:rFonts w:ascii="Arial" w:hAnsi="Arial"/>
      <w:noProof/>
      <w:color w:val="1E1545"/>
      <w:lang w:val="en-US" w:eastAsia="en-GB"/>
    </w:rPr>
  </w:style>
  <w:style w:type="character" w:customStyle="1" w:styleId="TABLEbulletpointChar">
    <w:name w:val="TABLE bullet point Char"/>
    <w:basedOn w:val="DefaultParagraphFont"/>
    <w:link w:val="TABLEbulletpoint"/>
    <w:locked/>
    <w:rsid w:val="00E169D8"/>
    <w:rPr>
      <w:rFonts w:ascii="Arial" w:hAnsi="Arial"/>
      <w:noProof/>
      <w:color w:val="1E1545"/>
      <w:lang w:val="en-US" w:eastAsia="en-GB"/>
    </w:rPr>
  </w:style>
  <w:style w:type="table" w:styleId="PlainTable2">
    <w:name w:val="Plain Table 2"/>
    <w:basedOn w:val="TableNormal"/>
    <w:uiPriority w:val="42"/>
    <w:rsid w:val="00E169D8"/>
    <w:tblPr>
      <w:tblStyleRowBandSize w:val="1"/>
      <w:tblStyleColBandSize w:val="1"/>
      <w:tblBorders>
        <w:top w:val="single" w:sz="4" w:space="0" w:color="715DCD" w:themeColor="text1" w:themeTint="80"/>
        <w:bottom w:val="single" w:sz="4" w:space="0" w:color="715DCD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15DCD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15DCD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15DCD" w:themeColor="text1" w:themeTint="80"/>
          <w:right w:val="single" w:sz="4" w:space="0" w:color="715DCD" w:themeColor="text1" w:themeTint="80"/>
        </w:tcBorders>
      </w:tcPr>
    </w:tblStylePr>
    <w:tblStylePr w:type="band2Vert">
      <w:tblPr/>
      <w:tcPr>
        <w:tcBorders>
          <w:left w:val="single" w:sz="4" w:space="0" w:color="715DCD" w:themeColor="text1" w:themeTint="80"/>
          <w:right w:val="single" w:sz="4" w:space="0" w:color="715DCD" w:themeColor="text1" w:themeTint="80"/>
        </w:tcBorders>
      </w:tcPr>
    </w:tblStylePr>
    <w:tblStylePr w:type="band1Horz">
      <w:tblPr/>
      <w:tcPr>
        <w:tcBorders>
          <w:top w:val="single" w:sz="4" w:space="0" w:color="715DCD" w:themeColor="text1" w:themeTint="80"/>
          <w:bottom w:val="single" w:sz="4" w:space="0" w:color="715DCD" w:themeColor="text1" w:themeTint="80"/>
        </w:tcBorders>
      </w:tcPr>
    </w:tblStylePr>
  </w:style>
  <w:style w:type="paragraph" w:styleId="ListNumber">
    <w:name w:val="List Number"/>
    <w:basedOn w:val="ListParagraph"/>
    <w:rsid w:val="000269B4"/>
  </w:style>
  <w:style w:type="paragraph" w:customStyle="1" w:styleId="SectionTitle">
    <w:name w:val="Section Title"/>
    <w:basedOn w:val="Normal"/>
    <w:rsid w:val="009B5601"/>
    <w:pPr>
      <w:shd w:val="clear" w:color="auto" w:fill="1E1545" w:themeFill="text1"/>
      <w:spacing w:before="840"/>
    </w:pPr>
    <w:rPr>
      <w:b/>
      <w:bCs/>
      <w:color w:val="F1F2F2" w:themeColor="background1"/>
      <w:sz w:val="80"/>
      <w:szCs w:val="80"/>
    </w:rPr>
  </w:style>
  <w:style w:type="numbering" w:customStyle="1" w:styleId="Style2">
    <w:name w:val="Style2"/>
    <w:uiPriority w:val="99"/>
    <w:rsid w:val="0029727B"/>
    <w:pPr>
      <w:numPr>
        <w:numId w:val="7"/>
      </w:numPr>
    </w:pPr>
  </w:style>
  <w:style w:type="numbering" w:customStyle="1" w:styleId="CurrentList1">
    <w:name w:val="Current List1"/>
    <w:uiPriority w:val="99"/>
    <w:rsid w:val="008E6354"/>
    <w:pPr>
      <w:numPr>
        <w:numId w:val="8"/>
      </w:numPr>
    </w:pPr>
  </w:style>
  <w:style w:type="paragraph" w:styleId="TOCHeading">
    <w:name w:val="TOC Heading"/>
    <w:basedOn w:val="Heading1"/>
    <w:next w:val="Normal"/>
    <w:uiPriority w:val="39"/>
    <w:unhideWhenUsed/>
    <w:qFormat/>
    <w:rsid w:val="00573037"/>
    <w:pPr>
      <w:keepLines/>
      <w:spacing w:before="240" w:after="0" w:line="259" w:lineRule="auto"/>
      <w:outlineLvl w:val="9"/>
    </w:pPr>
    <w:rPr>
      <w:rFonts w:eastAsiaTheme="majorEastAsia" w:cstheme="majorBidi"/>
      <w:bCs w:val="0"/>
      <w:color w:val="1E1545" w:themeColor="text2"/>
      <w:kern w:val="0"/>
      <w:szCs w:val="32"/>
      <w:lang w:val="en-US"/>
    </w:rPr>
  </w:style>
  <w:style w:type="paragraph" w:styleId="TOC1">
    <w:name w:val="toc 1"/>
    <w:basedOn w:val="Heading2"/>
    <w:next w:val="Normal"/>
    <w:link w:val="TOC1Char"/>
    <w:autoRedefine/>
    <w:uiPriority w:val="39"/>
    <w:unhideWhenUsed/>
    <w:rsid w:val="00573037"/>
    <w:pPr>
      <w:spacing w:before="240"/>
    </w:pPr>
    <w:rPr>
      <w:rFonts w:cstheme="minorHAnsi"/>
      <w:bCs w:val="0"/>
      <w:sz w:val="24"/>
      <w:szCs w:val="20"/>
    </w:rPr>
  </w:style>
  <w:style w:type="paragraph" w:styleId="TOC2">
    <w:name w:val="toc 2"/>
    <w:basedOn w:val="Normal"/>
    <w:next w:val="Normal"/>
    <w:uiPriority w:val="39"/>
    <w:unhideWhenUsed/>
    <w:rsid w:val="00DD6906"/>
    <w:pPr>
      <w:spacing w:after="0"/>
      <w:ind w:left="240"/>
    </w:pPr>
    <w:rPr>
      <w:rFonts w:asciiTheme="minorHAnsi" w:hAnsiTheme="minorHAnsi" w:cstheme="minorHAnsi"/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DD6906"/>
    <w:pPr>
      <w:spacing w:before="0" w:after="0"/>
      <w:ind w:left="48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DD6906"/>
    <w:pPr>
      <w:spacing w:before="0" w:after="0"/>
      <w:ind w:left="72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DD6906"/>
    <w:pPr>
      <w:spacing w:before="0" w:after="0"/>
      <w:ind w:left="96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DD6906"/>
    <w:pPr>
      <w:spacing w:before="0" w:after="0"/>
      <w:ind w:left="12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DD6906"/>
    <w:pPr>
      <w:spacing w:before="0" w:after="0"/>
      <w:ind w:left="144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DD6906"/>
    <w:pPr>
      <w:spacing w:before="0" w:after="0"/>
      <w:ind w:left="168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DD6906"/>
    <w:pPr>
      <w:spacing w:before="0" w:after="0"/>
      <w:ind w:left="1920"/>
    </w:pPr>
    <w:rPr>
      <w:rFonts w:asciiTheme="minorHAnsi" w:hAnsiTheme="minorHAnsi" w:cstheme="minorHAnsi"/>
      <w:sz w:val="20"/>
      <w:szCs w:val="20"/>
    </w:rPr>
  </w:style>
  <w:style w:type="paragraph" w:customStyle="1" w:styleId="TOC21">
    <w:name w:val="TOC 21"/>
    <w:basedOn w:val="Normal"/>
    <w:rsid w:val="008B5433"/>
    <w:pPr>
      <w:pBdr>
        <w:top w:val="single" w:sz="6" w:space="1" w:color="2AB1BB" w:themeColor="accent1"/>
        <w:bottom w:val="single" w:sz="6" w:space="1" w:color="2AB1BB" w:themeColor="accent1"/>
        <w:between w:val="single" w:sz="6" w:space="1" w:color="2AB1BB" w:themeColor="accent1"/>
      </w:pBdr>
      <w:tabs>
        <w:tab w:val="right" w:pos="9061"/>
      </w:tabs>
    </w:pPr>
    <w:rPr>
      <w:szCs w:val="20"/>
    </w:rPr>
  </w:style>
  <w:style w:type="paragraph" w:customStyle="1" w:styleId="H1">
    <w:name w:val="H1"/>
    <w:basedOn w:val="Normal"/>
    <w:next w:val="Normal"/>
    <w:uiPriority w:val="99"/>
    <w:rsid w:val="00461D75"/>
    <w:pPr>
      <w:pBdr>
        <w:bottom w:val="single" w:sz="4" w:space="19" w:color="015098"/>
      </w:pBdr>
      <w:tabs>
        <w:tab w:val="left" w:pos="3055"/>
      </w:tabs>
      <w:suppressAutoHyphens/>
      <w:autoSpaceDE w:val="0"/>
      <w:autoSpaceDN w:val="0"/>
      <w:adjustRightInd w:val="0"/>
      <w:spacing w:before="454" w:after="794" w:line="600" w:lineRule="atLeast"/>
      <w:textAlignment w:val="center"/>
    </w:pPr>
    <w:rPr>
      <w:rFonts w:ascii="Proxima Nova" w:hAnsi="Proxima Nova" w:cs="Proxima Nova"/>
      <w:b/>
      <w:bCs/>
      <w:color w:val="1E1544"/>
      <w:sz w:val="56"/>
      <w:szCs w:val="56"/>
      <w:lang w:val="en-US" w:eastAsia="en-AU"/>
    </w:rPr>
  </w:style>
  <w:style w:type="paragraph" w:customStyle="1" w:styleId="Body">
    <w:name w:val="Body"/>
    <w:basedOn w:val="Normal"/>
    <w:uiPriority w:val="99"/>
    <w:rsid w:val="0096034D"/>
    <w:pPr>
      <w:tabs>
        <w:tab w:val="left" w:pos="1250"/>
      </w:tabs>
      <w:suppressAutoHyphens/>
      <w:autoSpaceDE w:val="0"/>
      <w:autoSpaceDN w:val="0"/>
      <w:adjustRightInd w:val="0"/>
      <w:spacing w:before="142" w:after="57" w:line="288" w:lineRule="auto"/>
      <w:textAlignment w:val="center"/>
    </w:pPr>
    <w:rPr>
      <w:rFonts w:ascii="Proxima Nova" w:hAnsi="Proxima Nova" w:cs="Proxima Nova"/>
      <w:color w:val="1E1544"/>
      <w:lang w:val="en-GB" w:eastAsia="en-AU"/>
    </w:rPr>
  </w:style>
  <w:style w:type="paragraph" w:customStyle="1" w:styleId="Bullets">
    <w:name w:val="Bullets"/>
    <w:basedOn w:val="Normal"/>
    <w:uiPriority w:val="99"/>
    <w:rsid w:val="0096034D"/>
    <w:pPr>
      <w:tabs>
        <w:tab w:val="left" w:pos="1250"/>
      </w:tabs>
      <w:suppressAutoHyphens/>
      <w:autoSpaceDE w:val="0"/>
      <w:autoSpaceDN w:val="0"/>
      <w:adjustRightInd w:val="0"/>
      <w:spacing w:before="57" w:after="28" w:line="288" w:lineRule="auto"/>
      <w:ind w:left="283" w:hanging="283"/>
      <w:textAlignment w:val="center"/>
    </w:pPr>
    <w:rPr>
      <w:rFonts w:ascii="Proxima Nova" w:hAnsi="Proxima Nova" w:cs="Proxima Nova"/>
      <w:color w:val="1E1544"/>
      <w:lang w:val="en-GB" w:eastAsia="en-AU"/>
    </w:rPr>
  </w:style>
  <w:style w:type="character" w:customStyle="1" w:styleId="AcronymFlagChar">
    <w:name w:val="Acronym Flag Char"/>
    <w:uiPriority w:val="99"/>
    <w:rsid w:val="0096034D"/>
    <w:rPr>
      <w:rFonts w:ascii="Arial" w:hAnsi="Arial" w:cs="Arial"/>
      <w:w w:val="100"/>
    </w:rPr>
  </w:style>
  <w:style w:type="paragraph" w:customStyle="1" w:styleId="H3">
    <w:name w:val="H3"/>
    <w:basedOn w:val="Body"/>
    <w:uiPriority w:val="99"/>
    <w:rsid w:val="0096034D"/>
    <w:pPr>
      <w:spacing w:before="170"/>
    </w:pPr>
    <w:rPr>
      <w:b/>
      <w:bCs/>
      <w:sz w:val="32"/>
      <w:szCs w:val="32"/>
    </w:rPr>
  </w:style>
  <w:style w:type="paragraph" w:customStyle="1" w:styleId="H2">
    <w:name w:val="H2"/>
    <w:basedOn w:val="Normal"/>
    <w:uiPriority w:val="99"/>
    <w:rsid w:val="00461D75"/>
    <w:pPr>
      <w:tabs>
        <w:tab w:val="left" w:pos="1250"/>
      </w:tabs>
      <w:suppressAutoHyphens/>
      <w:autoSpaceDE w:val="0"/>
      <w:autoSpaceDN w:val="0"/>
      <w:adjustRightInd w:val="0"/>
      <w:spacing w:before="227" w:after="113" w:line="288" w:lineRule="auto"/>
      <w:textAlignment w:val="center"/>
    </w:pPr>
    <w:rPr>
      <w:rFonts w:ascii="Proxima Nova" w:hAnsi="Proxima Nova" w:cs="Proxima Nova"/>
      <w:b/>
      <w:bCs/>
      <w:color w:val="015098"/>
      <w:sz w:val="44"/>
      <w:szCs w:val="44"/>
      <w:lang w:val="en-GB" w:eastAsia="en-AU"/>
    </w:rPr>
  </w:style>
  <w:style w:type="numbering" w:customStyle="1" w:styleId="CurrentList4">
    <w:name w:val="Current List4"/>
    <w:uiPriority w:val="99"/>
    <w:rsid w:val="00573037"/>
    <w:pPr>
      <w:numPr>
        <w:numId w:val="13"/>
      </w:numPr>
    </w:pPr>
  </w:style>
  <w:style w:type="character" w:styleId="UnresolvedMention">
    <w:name w:val="Unresolved Mention"/>
    <w:basedOn w:val="DefaultParagraphFont"/>
    <w:uiPriority w:val="99"/>
    <w:semiHidden/>
    <w:unhideWhenUsed/>
    <w:rsid w:val="001520B9"/>
    <w:rPr>
      <w:color w:val="605E5C"/>
      <w:shd w:val="clear" w:color="auto" w:fill="E1DFDD"/>
    </w:rPr>
  </w:style>
  <w:style w:type="paragraph" w:customStyle="1" w:styleId="TableBoldH1">
    <w:name w:val="Table Bold H1"/>
    <w:basedOn w:val="Body"/>
    <w:uiPriority w:val="99"/>
    <w:rsid w:val="001520B9"/>
    <w:rPr>
      <w:b/>
      <w:bCs/>
      <w:color w:val="FFFFFF"/>
    </w:rPr>
  </w:style>
  <w:style w:type="character" w:customStyle="1" w:styleId="Heading8Char">
    <w:name w:val="Heading 8 Char"/>
    <w:basedOn w:val="DefaultParagraphFont"/>
    <w:link w:val="Heading8"/>
    <w:semiHidden/>
    <w:rsid w:val="00573037"/>
    <w:rPr>
      <w:rFonts w:asciiTheme="majorHAnsi" w:eastAsiaTheme="majorEastAsia" w:hAnsiTheme="majorHAnsi" w:cstheme="majorBidi"/>
      <w:color w:val="332476" w:themeColor="text1" w:themeTint="D8"/>
      <w:sz w:val="21"/>
      <w:szCs w:val="21"/>
      <w:lang w:eastAsia="en-US"/>
    </w:rPr>
  </w:style>
  <w:style w:type="paragraph" w:customStyle="1" w:styleId="BulletBreakpages">
    <w:name w:val="Bullet Break pages"/>
    <w:basedOn w:val="BodyText"/>
    <w:rsid w:val="000F0173"/>
    <w:pPr>
      <w:numPr>
        <w:numId w:val="10"/>
      </w:numPr>
      <w:spacing w:line="260" w:lineRule="exact"/>
    </w:pPr>
    <w:rPr>
      <w:color w:val="FFFFFF"/>
    </w:rPr>
  </w:style>
  <w:style w:type="character" w:customStyle="1" w:styleId="Heading9Char">
    <w:name w:val="Heading 9 Char"/>
    <w:basedOn w:val="DefaultParagraphFont"/>
    <w:link w:val="Heading9"/>
    <w:semiHidden/>
    <w:rsid w:val="00573037"/>
    <w:rPr>
      <w:rFonts w:asciiTheme="majorHAnsi" w:eastAsiaTheme="majorEastAsia" w:hAnsiTheme="majorHAnsi" w:cstheme="majorBidi"/>
      <w:i/>
      <w:iCs/>
      <w:color w:val="332476" w:themeColor="text1" w:themeTint="D8"/>
      <w:sz w:val="21"/>
      <w:szCs w:val="21"/>
      <w:lang w:eastAsia="en-US"/>
    </w:rPr>
  </w:style>
  <w:style w:type="paragraph" w:customStyle="1" w:styleId="Bullebtsindented">
    <w:name w:val="Bullebts indented"/>
    <w:basedOn w:val="Bullets"/>
    <w:uiPriority w:val="99"/>
    <w:rsid w:val="00094035"/>
    <w:pPr>
      <w:ind w:left="567"/>
    </w:pPr>
  </w:style>
  <w:style w:type="numbering" w:customStyle="1" w:styleId="CurrentList2">
    <w:name w:val="Current List2"/>
    <w:uiPriority w:val="99"/>
    <w:rsid w:val="00094035"/>
    <w:pPr>
      <w:numPr>
        <w:numId w:val="11"/>
      </w:numPr>
    </w:pPr>
  </w:style>
  <w:style w:type="numbering" w:customStyle="1" w:styleId="CurrentList5">
    <w:name w:val="Current List5"/>
    <w:uiPriority w:val="99"/>
    <w:rsid w:val="000537E9"/>
    <w:pPr>
      <w:numPr>
        <w:numId w:val="14"/>
      </w:numPr>
    </w:pPr>
  </w:style>
  <w:style w:type="numbering" w:customStyle="1" w:styleId="CurrentList6">
    <w:name w:val="Current List6"/>
    <w:uiPriority w:val="99"/>
    <w:rsid w:val="000537E9"/>
    <w:pPr>
      <w:numPr>
        <w:numId w:val="15"/>
      </w:numPr>
    </w:pPr>
  </w:style>
  <w:style w:type="numbering" w:customStyle="1" w:styleId="CurrentList7">
    <w:name w:val="Current List7"/>
    <w:uiPriority w:val="99"/>
    <w:rsid w:val="000537E9"/>
    <w:pPr>
      <w:numPr>
        <w:numId w:val="16"/>
      </w:numPr>
    </w:pPr>
  </w:style>
  <w:style w:type="numbering" w:customStyle="1" w:styleId="CurrentList8">
    <w:name w:val="Current List8"/>
    <w:uiPriority w:val="99"/>
    <w:rsid w:val="000537E9"/>
    <w:pPr>
      <w:numPr>
        <w:numId w:val="17"/>
      </w:numPr>
    </w:pPr>
  </w:style>
  <w:style w:type="numbering" w:customStyle="1" w:styleId="CurrentList9">
    <w:name w:val="Current List9"/>
    <w:uiPriority w:val="99"/>
    <w:rsid w:val="000537E9"/>
    <w:pPr>
      <w:numPr>
        <w:numId w:val="18"/>
      </w:numPr>
    </w:pPr>
  </w:style>
  <w:style w:type="numbering" w:customStyle="1" w:styleId="CurrentList10">
    <w:name w:val="Current List10"/>
    <w:uiPriority w:val="99"/>
    <w:rsid w:val="000537E9"/>
    <w:pPr>
      <w:numPr>
        <w:numId w:val="19"/>
      </w:numPr>
    </w:pPr>
  </w:style>
  <w:style w:type="numbering" w:customStyle="1" w:styleId="CurrentList11">
    <w:name w:val="Current List11"/>
    <w:uiPriority w:val="99"/>
    <w:rsid w:val="000537E9"/>
    <w:pPr>
      <w:numPr>
        <w:numId w:val="20"/>
      </w:numPr>
    </w:pPr>
  </w:style>
  <w:style w:type="numbering" w:customStyle="1" w:styleId="CurrentList12">
    <w:name w:val="Current List12"/>
    <w:uiPriority w:val="99"/>
    <w:rsid w:val="000537E9"/>
    <w:pPr>
      <w:numPr>
        <w:numId w:val="21"/>
      </w:numPr>
    </w:pPr>
  </w:style>
  <w:style w:type="numbering" w:customStyle="1" w:styleId="CurrentList13">
    <w:name w:val="Current List13"/>
    <w:uiPriority w:val="99"/>
    <w:rsid w:val="000537E9"/>
    <w:pPr>
      <w:numPr>
        <w:numId w:val="22"/>
      </w:numPr>
    </w:pPr>
  </w:style>
  <w:style w:type="numbering" w:customStyle="1" w:styleId="CurrentList14">
    <w:name w:val="Current List14"/>
    <w:uiPriority w:val="99"/>
    <w:rsid w:val="000537E9"/>
    <w:pPr>
      <w:numPr>
        <w:numId w:val="23"/>
      </w:numPr>
    </w:pPr>
  </w:style>
  <w:style w:type="numbering" w:customStyle="1" w:styleId="CurrentList15">
    <w:name w:val="Current List15"/>
    <w:uiPriority w:val="99"/>
    <w:rsid w:val="000537E9"/>
    <w:pPr>
      <w:numPr>
        <w:numId w:val="24"/>
      </w:numPr>
    </w:pPr>
  </w:style>
  <w:style w:type="numbering" w:customStyle="1" w:styleId="CurrentList16">
    <w:name w:val="Current List16"/>
    <w:uiPriority w:val="99"/>
    <w:rsid w:val="000537E9"/>
    <w:pPr>
      <w:numPr>
        <w:numId w:val="25"/>
      </w:numPr>
    </w:pPr>
  </w:style>
  <w:style w:type="numbering" w:customStyle="1" w:styleId="CurrentList17">
    <w:name w:val="Current List17"/>
    <w:uiPriority w:val="99"/>
    <w:rsid w:val="000537E9"/>
    <w:pPr>
      <w:numPr>
        <w:numId w:val="26"/>
      </w:numPr>
    </w:pPr>
  </w:style>
  <w:style w:type="numbering" w:customStyle="1" w:styleId="CurrentList18">
    <w:name w:val="Current List18"/>
    <w:uiPriority w:val="99"/>
    <w:rsid w:val="000537E9"/>
    <w:pPr>
      <w:numPr>
        <w:numId w:val="27"/>
      </w:numPr>
    </w:pPr>
  </w:style>
  <w:style w:type="numbering" w:customStyle="1" w:styleId="CurrentList19">
    <w:name w:val="Current List19"/>
    <w:uiPriority w:val="99"/>
    <w:rsid w:val="000537E9"/>
    <w:pPr>
      <w:numPr>
        <w:numId w:val="28"/>
      </w:numPr>
    </w:pPr>
  </w:style>
  <w:style w:type="numbering" w:customStyle="1" w:styleId="CurrentList20">
    <w:name w:val="Current List20"/>
    <w:uiPriority w:val="99"/>
    <w:rsid w:val="000537E9"/>
    <w:pPr>
      <w:numPr>
        <w:numId w:val="29"/>
      </w:numPr>
    </w:pPr>
  </w:style>
  <w:style w:type="numbering" w:customStyle="1" w:styleId="CurrentList21">
    <w:name w:val="Current List21"/>
    <w:uiPriority w:val="99"/>
    <w:rsid w:val="008C2B26"/>
    <w:pPr>
      <w:numPr>
        <w:numId w:val="30"/>
      </w:numPr>
    </w:pPr>
  </w:style>
  <w:style w:type="numbering" w:customStyle="1" w:styleId="CurrentList22">
    <w:name w:val="Current List22"/>
    <w:uiPriority w:val="99"/>
    <w:rsid w:val="008C2B26"/>
    <w:pPr>
      <w:numPr>
        <w:numId w:val="31"/>
      </w:numPr>
    </w:pPr>
  </w:style>
  <w:style w:type="character" w:styleId="CommentReference">
    <w:name w:val="annotation reference"/>
    <w:basedOn w:val="DefaultParagraphFont"/>
    <w:uiPriority w:val="99"/>
    <w:semiHidden/>
    <w:unhideWhenUsed/>
    <w:rsid w:val="008C2B2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C2B2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C2B26"/>
    <w:rPr>
      <w:rFonts w:ascii="Arial" w:hAnsi="Arial"/>
      <w:color w:val="1E1545" w:themeColor="text1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8C2B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8C2B26"/>
    <w:rPr>
      <w:rFonts w:ascii="Arial" w:hAnsi="Arial"/>
      <w:b/>
      <w:bCs/>
      <w:color w:val="1E1545" w:themeColor="text1"/>
      <w:lang w:eastAsia="en-US"/>
    </w:rPr>
  </w:style>
  <w:style w:type="numbering" w:customStyle="1" w:styleId="CurrentList23">
    <w:name w:val="Current List23"/>
    <w:uiPriority w:val="99"/>
    <w:rsid w:val="008C2B26"/>
    <w:pPr>
      <w:numPr>
        <w:numId w:val="32"/>
      </w:numPr>
    </w:pPr>
  </w:style>
  <w:style w:type="numbering" w:customStyle="1" w:styleId="CurrentList24">
    <w:name w:val="Current List24"/>
    <w:uiPriority w:val="99"/>
    <w:rsid w:val="008C2B26"/>
    <w:pPr>
      <w:numPr>
        <w:numId w:val="33"/>
      </w:numPr>
    </w:pPr>
  </w:style>
  <w:style w:type="numbering" w:customStyle="1" w:styleId="CurrentList25">
    <w:name w:val="Current List25"/>
    <w:uiPriority w:val="99"/>
    <w:rsid w:val="008C2B26"/>
    <w:pPr>
      <w:numPr>
        <w:numId w:val="34"/>
      </w:numPr>
    </w:pPr>
  </w:style>
  <w:style w:type="paragraph" w:customStyle="1" w:styleId="Sectionheading">
    <w:name w:val="Section heading"/>
    <w:basedOn w:val="Heading1"/>
    <w:rsid w:val="00EA030B"/>
    <w:pPr>
      <w:numPr>
        <w:numId w:val="35"/>
      </w:numPr>
    </w:pPr>
    <w:rPr>
      <w:color w:val="F1F2F2" w:themeColor="background1"/>
    </w:rPr>
  </w:style>
  <w:style w:type="numbering" w:customStyle="1" w:styleId="CurrentList26">
    <w:name w:val="Current List26"/>
    <w:uiPriority w:val="99"/>
    <w:rsid w:val="00EA030B"/>
    <w:pPr>
      <w:numPr>
        <w:numId w:val="36"/>
      </w:numPr>
    </w:pPr>
  </w:style>
  <w:style w:type="numbering" w:customStyle="1" w:styleId="CurrentList27">
    <w:name w:val="Current List27"/>
    <w:uiPriority w:val="99"/>
    <w:rsid w:val="00EA030B"/>
    <w:pPr>
      <w:numPr>
        <w:numId w:val="37"/>
      </w:numPr>
    </w:pPr>
  </w:style>
  <w:style w:type="paragraph" w:customStyle="1" w:styleId="NumberedHeading2">
    <w:name w:val="Numbered Heading 2"/>
    <w:basedOn w:val="Sectionheading"/>
    <w:rsid w:val="00295373"/>
    <w:pPr>
      <w:numPr>
        <w:ilvl w:val="1"/>
        <w:numId w:val="39"/>
      </w:numPr>
      <w:outlineLvl w:val="1"/>
    </w:pPr>
    <w:rPr>
      <w:color w:val="1E1545" w:themeColor="text2"/>
      <w:sz w:val="48"/>
    </w:rPr>
  </w:style>
  <w:style w:type="numbering" w:customStyle="1" w:styleId="CurrentList28">
    <w:name w:val="Current List28"/>
    <w:uiPriority w:val="99"/>
    <w:rsid w:val="00EA030B"/>
    <w:pPr>
      <w:numPr>
        <w:numId w:val="38"/>
      </w:numPr>
    </w:pPr>
  </w:style>
  <w:style w:type="numbering" w:customStyle="1" w:styleId="CurrentList29">
    <w:name w:val="Current List29"/>
    <w:uiPriority w:val="99"/>
    <w:rsid w:val="00295373"/>
    <w:pPr>
      <w:numPr>
        <w:numId w:val="40"/>
      </w:numPr>
    </w:pPr>
  </w:style>
  <w:style w:type="numbering" w:customStyle="1" w:styleId="CurrentList30">
    <w:name w:val="Current List30"/>
    <w:uiPriority w:val="99"/>
    <w:rsid w:val="00295373"/>
    <w:pPr>
      <w:numPr>
        <w:numId w:val="41"/>
      </w:numPr>
    </w:pPr>
  </w:style>
  <w:style w:type="paragraph" w:customStyle="1" w:styleId="Sectionsub-heading">
    <w:name w:val="Section sub-heading"/>
    <w:basedOn w:val="Heading2"/>
    <w:next w:val="Sectiondotpoints"/>
    <w:link w:val="Sectionsub-headingChar"/>
    <w:qFormat/>
    <w:rsid w:val="0075734A"/>
    <w:pPr>
      <w:spacing w:line="460" w:lineRule="exact"/>
      <w:ind w:left="23"/>
    </w:pPr>
    <w:rPr>
      <w:b w:val="0"/>
      <w:color w:val="FFFFFF"/>
    </w:rPr>
  </w:style>
  <w:style w:type="character" w:customStyle="1" w:styleId="Sectionsub-headingChar">
    <w:name w:val="Section sub-heading Char"/>
    <w:basedOn w:val="DefaultParagraphFont"/>
    <w:link w:val="Sectionsub-heading"/>
    <w:rsid w:val="0075734A"/>
    <w:rPr>
      <w:rFonts w:ascii="Arial" w:hAnsi="Arial" w:cs="Arial"/>
      <w:bCs/>
      <w:iCs/>
      <w:color w:val="FFFFFF"/>
      <w:sz w:val="44"/>
      <w:szCs w:val="28"/>
      <w:lang w:eastAsia="en-US"/>
    </w:rPr>
  </w:style>
  <w:style w:type="paragraph" w:customStyle="1" w:styleId="Sectiondotpoints">
    <w:name w:val="Section dot points"/>
    <w:basedOn w:val="BodyText"/>
    <w:link w:val="SectiondotpointsChar"/>
    <w:qFormat/>
    <w:rsid w:val="0075734A"/>
    <w:pPr>
      <w:numPr>
        <w:numId w:val="9"/>
      </w:numPr>
      <w:spacing w:line="260" w:lineRule="exact"/>
    </w:pPr>
    <w:rPr>
      <w:color w:val="F1F2F2" w:themeColor="background1"/>
    </w:rPr>
  </w:style>
  <w:style w:type="character" w:customStyle="1" w:styleId="SectiondotpointsChar">
    <w:name w:val="Section dot points Char"/>
    <w:basedOn w:val="BodyTextChar"/>
    <w:link w:val="Sectiondotpoints"/>
    <w:rsid w:val="0075734A"/>
    <w:rPr>
      <w:rFonts w:ascii="Arial" w:hAnsi="Arial"/>
      <w:color w:val="F1F2F2" w:themeColor="background1"/>
      <w:sz w:val="24"/>
      <w:szCs w:val="24"/>
      <w:lang w:eastAsia="en-US"/>
    </w:rPr>
  </w:style>
  <w:style w:type="character" w:styleId="FollowedHyperlink">
    <w:name w:val="FollowedHyperlink"/>
    <w:basedOn w:val="DefaultParagraphFont"/>
    <w:semiHidden/>
    <w:unhideWhenUsed/>
    <w:rsid w:val="00766EF2"/>
    <w:rPr>
      <w:color w:val="0070C0"/>
      <w:u w:val="single"/>
    </w:rPr>
  </w:style>
  <w:style w:type="paragraph" w:customStyle="1" w:styleId="Style4">
    <w:name w:val="Style4"/>
    <w:basedOn w:val="Normal"/>
    <w:link w:val="Style4Char"/>
    <w:qFormat/>
    <w:rsid w:val="00E11542"/>
    <w:pPr>
      <w:pBdr>
        <w:top w:val="single" w:sz="4" w:space="1" w:color="1E1545" w:themeColor="text1"/>
        <w:left w:val="single" w:sz="4" w:space="4" w:color="1E1545" w:themeColor="text1"/>
        <w:bottom w:val="single" w:sz="4" w:space="1" w:color="1E1545" w:themeColor="text1"/>
        <w:right w:val="single" w:sz="4" w:space="4" w:color="1E1545" w:themeColor="text1"/>
      </w:pBdr>
    </w:pPr>
    <w:rPr>
      <w:lang w:val="en-GB"/>
    </w:rPr>
  </w:style>
  <w:style w:type="character" w:customStyle="1" w:styleId="Style4Char">
    <w:name w:val="Style4 Char"/>
    <w:basedOn w:val="DefaultParagraphFont"/>
    <w:link w:val="Style4"/>
    <w:rsid w:val="00E11542"/>
    <w:rPr>
      <w:rFonts w:ascii="Arial" w:hAnsi="Arial"/>
      <w:color w:val="1E1545" w:themeColor="text1"/>
      <w:sz w:val="24"/>
      <w:szCs w:val="24"/>
      <w:lang w:val="en-GB" w:eastAsia="en-US"/>
    </w:rPr>
  </w:style>
  <w:style w:type="paragraph" w:customStyle="1" w:styleId="FINALContents">
    <w:name w:val="FINAL Contents"/>
    <w:basedOn w:val="TOC1"/>
    <w:link w:val="FINALContentsChar"/>
    <w:qFormat/>
    <w:rsid w:val="00C9715C"/>
    <w:pPr>
      <w:pBdr>
        <w:top w:val="single" w:sz="6" w:space="1" w:color="2AB1BB"/>
        <w:bottom w:val="single" w:sz="6" w:space="1" w:color="2AB1BB"/>
        <w:between w:val="single" w:sz="6" w:space="1" w:color="2AB1BB"/>
      </w:pBdr>
      <w:tabs>
        <w:tab w:val="right" w:pos="9060"/>
      </w:tabs>
    </w:pPr>
  </w:style>
  <w:style w:type="character" w:customStyle="1" w:styleId="Heading2Char">
    <w:name w:val="Heading 2 Char"/>
    <w:basedOn w:val="DefaultParagraphFont"/>
    <w:link w:val="Heading2"/>
    <w:rsid w:val="007D2572"/>
    <w:rPr>
      <w:rFonts w:ascii="Arial" w:hAnsi="Arial" w:cs="Arial"/>
      <w:b/>
      <w:bCs/>
      <w:iCs/>
      <w:color w:val="1E1545" w:themeColor="text1"/>
      <w:sz w:val="28"/>
      <w:szCs w:val="36"/>
      <w:lang w:eastAsia="en-US"/>
    </w:rPr>
  </w:style>
  <w:style w:type="character" w:customStyle="1" w:styleId="TOC1Char">
    <w:name w:val="TOC 1 Char"/>
    <w:basedOn w:val="Heading2Char"/>
    <w:link w:val="TOC1"/>
    <w:uiPriority w:val="39"/>
    <w:rsid w:val="00995121"/>
    <w:rPr>
      <w:rFonts w:ascii="Arial" w:hAnsi="Arial" w:cstheme="minorHAnsi"/>
      <w:b/>
      <w:bCs w:val="0"/>
      <w:iCs/>
      <w:color w:val="1E1545" w:themeColor="text1"/>
      <w:sz w:val="24"/>
      <w:szCs w:val="36"/>
      <w:lang w:eastAsia="en-US"/>
    </w:rPr>
  </w:style>
  <w:style w:type="character" w:customStyle="1" w:styleId="FINALContentsChar">
    <w:name w:val="FINAL Contents Char"/>
    <w:basedOn w:val="TOC1Char"/>
    <w:link w:val="FINALContents"/>
    <w:rsid w:val="00C9715C"/>
    <w:rPr>
      <w:rFonts w:ascii="Arial" w:hAnsi="Arial" w:cstheme="minorHAnsi"/>
      <w:b/>
      <w:bCs w:val="0"/>
      <w:iCs/>
      <w:color w:val="1E1545" w:themeColor="text1"/>
      <w:sz w:val="24"/>
      <w:szCs w:val="36"/>
      <w:lang w:eastAsia="en-US"/>
    </w:rPr>
  </w:style>
  <w:style w:type="paragraph" w:styleId="Revision">
    <w:name w:val="Revision"/>
    <w:hidden/>
    <w:uiPriority w:val="99"/>
    <w:semiHidden/>
    <w:rsid w:val="003C7342"/>
    <w:rPr>
      <w:rFonts w:ascii="Arial" w:hAnsi="Arial"/>
      <w:color w:val="1E1545" w:themeColor="text1"/>
      <w:sz w:val="24"/>
      <w:szCs w:val="24"/>
      <w:lang w:eastAsia="en-US"/>
    </w:rPr>
  </w:style>
  <w:style w:type="character" w:customStyle="1" w:styleId="Heading1Char">
    <w:name w:val="Heading 1 Char"/>
    <w:basedOn w:val="DefaultParagraphFont"/>
    <w:link w:val="Heading1"/>
    <w:rsid w:val="00535799"/>
    <w:rPr>
      <w:rFonts w:ascii="Arial" w:hAnsi="Arial" w:cs="Arial"/>
      <w:b/>
      <w:bCs/>
      <w:color w:val="1E1545" w:themeColor="text1"/>
      <w:kern w:val="28"/>
      <w:sz w:val="32"/>
      <w:szCs w:val="36"/>
      <w:lang w:eastAsia="en-US"/>
    </w:rPr>
  </w:style>
  <w:style w:type="character" w:customStyle="1" w:styleId="Heading4Char">
    <w:name w:val="Heading 4 Char"/>
    <w:basedOn w:val="DefaultParagraphFont"/>
    <w:link w:val="Heading4"/>
    <w:rsid w:val="00A12DCB"/>
    <w:rPr>
      <w:rFonts w:ascii="Arial" w:hAnsi="Arial"/>
      <w:b/>
      <w:bCs/>
      <w:iCs/>
      <w:color w:val="1E1545" w:themeColor="text1"/>
      <w:sz w:val="28"/>
      <w:szCs w:val="28"/>
      <w:lang w:eastAsia="en-US"/>
    </w:rPr>
  </w:style>
  <w:style w:type="character" w:styleId="Mention">
    <w:name w:val="Mention"/>
    <w:basedOn w:val="DefaultParagraphFont"/>
    <w:uiPriority w:val="99"/>
    <w:unhideWhenUsed/>
    <w:rsid w:val="00495042"/>
    <w:rPr>
      <w:color w:val="2B579A"/>
      <w:shd w:val="clear" w:color="auto" w:fill="E1DFDD"/>
    </w:rPr>
  </w:style>
  <w:style w:type="paragraph" w:customStyle="1" w:styleId="paragraph">
    <w:name w:val="paragraph"/>
    <w:basedOn w:val="Normal"/>
    <w:rsid w:val="00924974"/>
    <w:pPr>
      <w:spacing w:before="100" w:beforeAutospacing="1" w:after="100" w:afterAutospacing="1" w:line="240" w:lineRule="auto"/>
    </w:pPr>
    <w:rPr>
      <w:rFonts w:ascii="Times New Roman" w:hAnsi="Times New Roman"/>
      <w:color w:val="auto"/>
      <w:lang w:eastAsia="en-AU"/>
    </w:rPr>
  </w:style>
  <w:style w:type="character" w:customStyle="1" w:styleId="normaltextrun">
    <w:name w:val="normaltextrun"/>
    <w:basedOn w:val="DefaultParagraphFont"/>
    <w:rsid w:val="00924974"/>
  </w:style>
  <w:style w:type="character" w:customStyle="1" w:styleId="eop">
    <w:name w:val="eop"/>
    <w:basedOn w:val="DefaultParagraphFont"/>
    <w:rsid w:val="00924974"/>
  </w:style>
  <w:style w:type="paragraph" w:styleId="ListBullet">
    <w:name w:val="List Bullet"/>
    <w:basedOn w:val="Normal"/>
    <w:uiPriority w:val="99"/>
    <w:unhideWhenUsed/>
    <w:qFormat/>
    <w:rsid w:val="000269B4"/>
    <w:pPr>
      <w:numPr>
        <w:numId w:val="58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4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6552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94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9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9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7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5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2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9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s://www.health.gov.au/resources/publications/support-at-home-special-payment-request-form" TargetMode="External"/><Relationship Id="rId26" Type="http://schemas.openxmlformats.org/officeDocument/2006/relationships/hyperlink" Target="https://dataportal.health.gov.au/wps/portal/dataportalcontent/usersupport/userhelphdp/!ut/p/z1/nZFBU4MwEIX_ij30mMlCkwJHbB2htFZGa0sunQix4EBIIa3WX2-wOuNFHN3bm33ZffsFM7zBTPJjseO6qCUvjU7YeEvDKAQCdgSLKQHfozT2aAhu5OD1hwF-KB8w63__gBlmKi0ynDjEcejjCBAFy0WEjEfIc90xSh0qMo9CJjjp3KnUSuc4ybjmqm40Ly_SWmoh9RDaU6tFNYRDK5r2oLr2WeSiVHmmPvP2BGL956y7BP2WxKxwttZyAsGMwHx5TyjEENtX08ACsM2MYyFe8ErWTWUQ3_2RQAB49htV8212s5gsdmYy1zkq5FONN9-gnMUXFGMvnvd75hu4HclX0_8XXVWtKnd0QvLt8gZdr2_n_mDwDjBJuVk!/dz/d5/L2dBISEvZ0FBIS9nQSEh/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www.servicesaustralia.gov.au/software-for-aged-care-online-claiming?context=20" TargetMode="Externa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hyperlink" Target="mailto:SAHBusinessContinuity@health.gov.au" TargetMode="External"/><Relationship Id="rId25" Type="http://schemas.openxmlformats.org/officeDocument/2006/relationships/hyperlink" Target="https://dataportal.health.gov.au/wps/portal/register/!ut/p/z1/04_Sj9CPykssy0xPLMnMz0vMAfIjo8ziTT29PQ1MDIy8DXxdTAwcLU1NAy1NPQ3cw0z1wwkpiAJKG-AAjgZA_VGElBTkRhikOyoqAgCi4kk6/dz/d5/L2dBISEvZ0FBIS9nQSEh/" TargetMode="External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0" Type="http://schemas.openxmlformats.org/officeDocument/2006/relationships/hyperlink" Target="https://www.servicesaustralia.gov.au/aged-care-provider-portal?context=20" TargetMode="External"/><Relationship Id="rId29" Type="http://schemas.openxmlformats.org/officeDocument/2006/relationships/hyperlink" Target="https://www.health.gov.au/contacts/local-network-contact?language=en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hyperlink" Target="https://www.health.gov.au/resources/collections/my-aged-care-service-and-support-portal-resources" TargetMode="External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hyperlink" Target="https://www.health.gov.au/resources/publications/support-at-home-program-manual-a-guide-for-registered-providers?language=en" TargetMode="External"/><Relationship Id="rId28" Type="http://schemas.openxmlformats.org/officeDocument/2006/relationships/hyperlink" Target="https://www.health.gov.au/our-work/our-local-network" TargetMode="External"/><Relationship Id="rId10" Type="http://schemas.openxmlformats.org/officeDocument/2006/relationships/endnotes" Target="endnotes.xml"/><Relationship Id="rId19" Type="http://schemas.openxmlformats.org/officeDocument/2006/relationships/hyperlink" Target="mailto:SAHOperations@Health.gov.au" TargetMode="External"/><Relationship Id="rId31" Type="http://schemas.openxmlformats.org/officeDocument/2006/relationships/footer" Target="foot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hyperlink" Target="https://www.health.gov.au/resources/publications/support-at-home-program-manual-a-guide-for-registered-providers?language=en" TargetMode="External"/><Relationship Id="rId27" Type="http://schemas.openxmlformats.org/officeDocument/2006/relationships/hyperlink" Target="tel:1800%20836%20799" TargetMode="External"/><Relationship Id="rId30" Type="http://schemas.openxmlformats.org/officeDocument/2006/relationships/header" Target="header4.xml"/><Relationship Id="rId8" Type="http://schemas.openxmlformats.org/officeDocument/2006/relationships/webSettings" Target="webSettings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AGED CARE">
      <a:dk1>
        <a:srgbClr val="1E1545"/>
      </a:dk1>
      <a:lt1>
        <a:srgbClr val="F1F2F2"/>
      </a:lt1>
      <a:dk2>
        <a:srgbClr val="1E1545"/>
      </a:dk2>
      <a:lt2>
        <a:srgbClr val="F1F2F2"/>
      </a:lt2>
      <a:accent1>
        <a:srgbClr val="2AB1BB"/>
      </a:accent1>
      <a:accent2>
        <a:srgbClr val="78BE43"/>
      </a:accent2>
      <a:accent3>
        <a:srgbClr val="8C5AA5"/>
      </a:accent3>
      <a:accent4>
        <a:srgbClr val="DA576C"/>
      </a:accent4>
      <a:accent5>
        <a:srgbClr val="F26A2B"/>
      </a:accent5>
      <a:accent6>
        <a:srgbClr val="97A926"/>
      </a:accent6>
      <a:hlink>
        <a:srgbClr val="2AB1BB"/>
      </a:hlink>
      <a:folHlink>
        <a:srgbClr val="00000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1E1545"/>
        </a:solidFill>
      </a:spPr>
      <a:bodyPr wrap="square" lIns="0" tIns="0" rIns="0" bIns="0" rtlCol="0">
        <a:prstTxWarp prst="textNoShape">
          <a:avLst/>
        </a:prstTxWarp>
        <a:noAutofit/>
      </a:bodyPr>
      <a:lstStyle/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31084AC1E347B4EAB1BA4787FDF7370" ma:contentTypeVersion="18" ma:contentTypeDescription="Create a new document." ma:contentTypeScope="" ma:versionID="9820cfba2aa41cb34c256d24ebb63fcb">
  <xsd:schema xmlns:xsd="http://www.w3.org/2001/XMLSchema" xmlns:xs="http://www.w3.org/2001/XMLSchema" xmlns:p="http://schemas.microsoft.com/office/2006/metadata/properties" xmlns:ns2="94ca6b0f-f803-4722-9a8f-c666a4f0fa77" xmlns:ns3="f4b24eaf-2139-43c5-bee3-9c2c4b3358ce" targetNamespace="http://schemas.microsoft.com/office/2006/metadata/properties" ma:root="true" ma:fieldsID="c2893bf0f2f54f6f4bf71427ee82f06d" ns2:_="" ns3:_="">
    <xsd:import namespace="94ca6b0f-f803-4722-9a8f-c666a4f0fa77"/>
    <xsd:import namespace="f4b24eaf-2139-43c5-bee3-9c2c4b3358c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Comments" minOccurs="0"/>
                <xsd:element ref="ns2:Assigned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ca6b0f-f803-4722-9a8f-c666a4f0fa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Comments" ma:index="23" nillable="true" ma:displayName="Comments" ma:format="Dropdown" ma:internalName="Comments">
      <xsd:simpleType>
        <xsd:restriction base="dms:Note">
          <xsd:maxLength value="255"/>
        </xsd:restriction>
      </xsd:simpleType>
    </xsd:element>
    <xsd:element name="Assigned" ma:index="24" nillable="true" ma:displayName="Assigned" ma:format="Dropdown" ma:list="UserInfo" ma:SharePointGroup="0" ma:internalName="Assigne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b24eaf-2139-43c5-bee3-9c2c4b3358ce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00687a37-50d7-4e1a-a55d-68d299320a34}" ma:internalName="TaxCatchAll" ma:showField="CatchAllData" ma:web="f4b24eaf-2139-43c5-bee3-9c2c4b3358c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4b24eaf-2139-43c5-bee3-9c2c4b3358ce" xsi:nil="true"/>
    <lcf76f155ced4ddcb4097134ff3c332f xmlns="94ca6b0f-f803-4722-9a8f-c666a4f0fa77">
      <Terms xmlns="http://schemas.microsoft.com/office/infopath/2007/PartnerControls"/>
    </lcf76f155ced4ddcb4097134ff3c332f>
    <Comments xmlns="94ca6b0f-f803-4722-9a8f-c666a4f0fa77" xsi:nil="true"/>
    <Assigned xmlns="94ca6b0f-f803-4722-9a8f-c666a4f0fa77">
      <UserInfo>
        <DisplayName/>
        <AccountId xsi:nil="true"/>
        <AccountType/>
      </UserInfo>
    </Assigned>
  </documentManagement>
</p:properties>
</file>

<file path=customXml/itemProps1.xml><?xml version="1.0" encoding="utf-8"?>
<ds:datastoreItem xmlns:ds="http://schemas.openxmlformats.org/officeDocument/2006/customXml" ds:itemID="{3BFCAFB5-863C-4C24-ACB5-1626D6CA35D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FB9117E-35B3-4AB3-A88F-834EF93E30D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892B605-0D9C-4F3A-8342-AD85599C15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4ca6b0f-f803-4722-9a8f-c666a4f0fa77"/>
    <ds:schemaRef ds:uri="f4b24eaf-2139-43c5-bee3-9c2c4b3358c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20C6417-ADBB-487B-9091-DC3471F064BF}">
  <ds:schemaRefs>
    <ds:schemaRef ds:uri="http://schemas.microsoft.com/office/2006/metadata/properties"/>
    <ds:schemaRef ds:uri="http://schemas.microsoft.com/office/infopath/2007/PartnerControls"/>
    <ds:schemaRef ds:uri="f4b24eaf-2139-43c5-bee3-9c2c4b3358ce"/>
    <ds:schemaRef ds:uri="94ca6b0f-f803-4722-9a8f-c666a4f0fa7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1342</Words>
  <Characters>7331</Characters>
  <Application>Microsoft Office Word</Application>
  <DocSecurity>0</DocSecurity>
  <Lines>143</Lines>
  <Paragraphs>83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Advance payments for Support at Home providers guidance</vt:lpstr>
    </vt:vector>
  </TitlesOfParts>
  <Manager/>
  <Company>Australian Government Department of Health, Disability and Ageing</Company>
  <LinksUpToDate>false</LinksUpToDate>
  <CharactersWithSpaces>8590</CharactersWithSpaces>
  <SharedDoc>false</SharedDoc>
  <HyperlinkBase/>
  <HLinks>
    <vt:vector size="138" baseType="variant">
      <vt:variant>
        <vt:i4>5963870</vt:i4>
      </vt:variant>
      <vt:variant>
        <vt:i4>99</vt:i4>
      </vt:variant>
      <vt:variant>
        <vt:i4>0</vt:i4>
      </vt:variant>
      <vt:variant>
        <vt:i4>5</vt:i4>
      </vt:variant>
      <vt:variant>
        <vt:lpwstr>https://www.health.gov.au/contacts/local-network-contact?language=en</vt:lpwstr>
      </vt:variant>
      <vt:variant>
        <vt:lpwstr/>
      </vt:variant>
      <vt:variant>
        <vt:i4>4849675</vt:i4>
      </vt:variant>
      <vt:variant>
        <vt:i4>96</vt:i4>
      </vt:variant>
      <vt:variant>
        <vt:i4>0</vt:i4>
      </vt:variant>
      <vt:variant>
        <vt:i4>5</vt:i4>
      </vt:variant>
      <vt:variant>
        <vt:lpwstr>https://www.health.gov.au/our-work/our-local-network</vt:lpwstr>
      </vt:variant>
      <vt:variant>
        <vt:lpwstr/>
      </vt:variant>
      <vt:variant>
        <vt:i4>5701651</vt:i4>
      </vt:variant>
      <vt:variant>
        <vt:i4>93</vt:i4>
      </vt:variant>
      <vt:variant>
        <vt:i4>0</vt:i4>
      </vt:variant>
      <vt:variant>
        <vt:i4>5</vt:i4>
      </vt:variant>
      <vt:variant>
        <vt:lpwstr>tel:1800 836 799</vt:lpwstr>
      </vt:variant>
      <vt:variant>
        <vt:lpwstr/>
      </vt:variant>
      <vt:variant>
        <vt:i4>5898294</vt:i4>
      </vt:variant>
      <vt:variant>
        <vt:i4>90</vt:i4>
      </vt:variant>
      <vt:variant>
        <vt:i4>0</vt:i4>
      </vt:variant>
      <vt:variant>
        <vt:i4>5</vt:i4>
      </vt:variant>
      <vt:variant>
        <vt:lpwstr>https://dataportal.health.gov.au/wps/portal/dataportalcontent/usersupport/userhelphdp/!ut/p/z1/nZFBU4MwEIX_ij30mMlCkwJHbB2htFZGa0sunQix4EBIIa3WX2-wOuNFHN3bm33ZffsFM7zBTPJjseO6qCUvjU7YeEvDKAQCdgSLKQHfozT2aAhu5OD1hwF-KB8w63__gBlmKi0ynDjEcejjCBAFy0WEjEfIc90xSh0qMo9CJjjp3KnUSuc4ybjmqm40Ly_SWmoh9RDaU6tFNYRDK5r2oLr2WeSiVHmmPvP2BGL956y7BP2WxKxwttZyAsGMwHx5TyjEENtX08ACsM2MYyFe8ErWTWUQ3_2RQAB49htV8212s5gsdmYy1zkq5FONN9-gnMUXFGMvnvd75hu4HclX0_8XXVWtKnd0QvLt8gZdr2_n_mDwDjBJuVk!/dz/d5/L2dBISEvZ0FBIS9nQSEh/</vt:lpwstr>
      </vt:variant>
      <vt:variant>
        <vt:lpwstr/>
      </vt:variant>
      <vt:variant>
        <vt:i4>7077931</vt:i4>
      </vt:variant>
      <vt:variant>
        <vt:i4>87</vt:i4>
      </vt:variant>
      <vt:variant>
        <vt:i4>0</vt:i4>
      </vt:variant>
      <vt:variant>
        <vt:i4>5</vt:i4>
      </vt:variant>
      <vt:variant>
        <vt:lpwstr>https://dataportal.health.gov.au/wps/portal/register/!ut/p/z1/04_Sj9CPykssy0xPLMnMz0vMAfIjo8ziTT29PQ1MDIy8DXxdTAwcLU1NAy1NPQ3cw0z1wwkpiAJKG-AAjgZA_VGElBTkRhikOyoqAgCi4kk6/dz/d5/L2dBISEvZ0FBIS9nQSEh/</vt:lpwstr>
      </vt:variant>
      <vt:variant>
        <vt:lpwstr/>
      </vt:variant>
      <vt:variant>
        <vt:i4>1769498</vt:i4>
      </vt:variant>
      <vt:variant>
        <vt:i4>84</vt:i4>
      </vt:variant>
      <vt:variant>
        <vt:i4>0</vt:i4>
      </vt:variant>
      <vt:variant>
        <vt:i4>5</vt:i4>
      </vt:variant>
      <vt:variant>
        <vt:lpwstr>https://www.health.gov.au/resources/collections/my-aged-care-service-and-support-portal-resources</vt:lpwstr>
      </vt:variant>
      <vt:variant>
        <vt:lpwstr/>
      </vt:variant>
      <vt:variant>
        <vt:i4>5832777</vt:i4>
      </vt:variant>
      <vt:variant>
        <vt:i4>81</vt:i4>
      </vt:variant>
      <vt:variant>
        <vt:i4>0</vt:i4>
      </vt:variant>
      <vt:variant>
        <vt:i4>5</vt:i4>
      </vt:variant>
      <vt:variant>
        <vt:lpwstr>https://www.health.gov.au/resources/publications/support-at-home-program-manual-a-guide-for-registered-providers?language=en</vt:lpwstr>
      </vt:variant>
      <vt:variant>
        <vt:lpwstr/>
      </vt:variant>
      <vt:variant>
        <vt:i4>5832777</vt:i4>
      </vt:variant>
      <vt:variant>
        <vt:i4>78</vt:i4>
      </vt:variant>
      <vt:variant>
        <vt:i4>0</vt:i4>
      </vt:variant>
      <vt:variant>
        <vt:i4>5</vt:i4>
      </vt:variant>
      <vt:variant>
        <vt:lpwstr>https://www.health.gov.au/resources/publications/support-at-home-program-manual-a-guide-for-registered-providers?language=en</vt:lpwstr>
      </vt:variant>
      <vt:variant>
        <vt:lpwstr/>
      </vt:variant>
      <vt:variant>
        <vt:i4>2752572</vt:i4>
      </vt:variant>
      <vt:variant>
        <vt:i4>75</vt:i4>
      </vt:variant>
      <vt:variant>
        <vt:i4>0</vt:i4>
      </vt:variant>
      <vt:variant>
        <vt:i4>5</vt:i4>
      </vt:variant>
      <vt:variant>
        <vt:lpwstr>https://www.servicesaustralia.gov.au/software-for-aged-care-online-claiming?context=20</vt:lpwstr>
      </vt:variant>
      <vt:variant>
        <vt:lpwstr/>
      </vt:variant>
      <vt:variant>
        <vt:i4>1179728</vt:i4>
      </vt:variant>
      <vt:variant>
        <vt:i4>72</vt:i4>
      </vt:variant>
      <vt:variant>
        <vt:i4>0</vt:i4>
      </vt:variant>
      <vt:variant>
        <vt:i4>5</vt:i4>
      </vt:variant>
      <vt:variant>
        <vt:lpwstr>https://www.servicesaustralia.gov.au/aged-care-provider-portal?context=20</vt:lpwstr>
      </vt:variant>
      <vt:variant>
        <vt:lpwstr/>
      </vt:variant>
      <vt:variant>
        <vt:i4>7602198</vt:i4>
      </vt:variant>
      <vt:variant>
        <vt:i4>69</vt:i4>
      </vt:variant>
      <vt:variant>
        <vt:i4>0</vt:i4>
      </vt:variant>
      <vt:variant>
        <vt:i4>5</vt:i4>
      </vt:variant>
      <vt:variant>
        <vt:lpwstr>mailto:SAHOperations@Health.gov.au</vt:lpwstr>
      </vt:variant>
      <vt:variant>
        <vt:lpwstr/>
      </vt:variant>
      <vt:variant>
        <vt:i4>327750</vt:i4>
      </vt:variant>
      <vt:variant>
        <vt:i4>66</vt:i4>
      </vt:variant>
      <vt:variant>
        <vt:i4>0</vt:i4>
      </vt:variant>
      <vt:variant>
        <vt:i4>5</vt:i4>
      </vt:variant>
      <vt:variant>
        <vt:lpwstr>https://www.health.gov.au/resources/publications/support-at-home-special-payment-request-form</vt:lpwstr>
      </vt:variant>
      <vt:variant>
        <vt:lpwstr/>
      </vt:variant>
      <vt:variant>
        <vt:i4>7405587</vt:i4>
      </vt:variant>
      <vt:variant>
        <vt:i4>63</vt:i4>
      </vt:variant>
      <vt:variant>
        <vt:i4>0</vt:i4>
      </vt:variant>
      <vt:variant>
        <vt:i4>5</vt:i4>
      </vt:variant>
      <vt:variant>
        <vt:lpwstr>mailto:SAHBusinessContinuity@health.gov.au</vt:lpwstr>
      </vt:variant>
      <vt:variant>
        <vt:lpwstr/>
      </vt:variant>
      <vt:variant>
        <vt:i4>1048632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_Toc220934980</vt:lpwstr>
      </vt:variant>
      <vt:variant>
        <vt:i4>2031672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_Toc220934979</vt:lpwstr>
      </vt:variant>
      <vt:variant>
        <vt:i4>2031672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_Toc220934978</vt:lpwstr>
      </vt:variant>
      <vt:variant>
        <vt:i4>2031672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_Toc220934977</vt:lpwstr>
      </vt:variant>
      <vt:variant>
        <vt:i4>2031672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_Toc220934976</vt:lpwstr>
      </vt:variant>
      <vt:variant>
        <vt:i4>2031672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_Toc220934975</vt:lpwstr>
      </vt:variant>
      <vt:variant>
        <vt:i4>2031672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_Toc220934974</vt:lpwstr>
      </vt:variant>
      <vt:variant>
        <vt:i4>2031672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_Toc220934973</vt:lpwstr>
      </vt:variant>
      <vt:variant>
        <vt:i4>2031672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_Toc220934972</vt:lpwstr>
      </vt:variant>
      <vt:variant>
        <vt:i4>2031672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_Toc220934971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Advance payments for Support at Home providers guidance</dc:title>
  <dc:subject>Aged Care, older people</dc:subject>
  <dc:creator>Australian Government Department of Health, Disability and Ageing</dc:creator>
  <cp:keywords>Aged Care, older people</cp:keywords>
  <dc:description/>
  <cp:lastModifiedBy>MASCHKE, Elvia</cp:lastModifiedBy>
  <cp:revision>8</cp:revision>
  <cp:lastPrinted>2026-02-03T03:30:00Z</cp:lastPrinted>
  <dcterms:created xsi:type="dcterms:W3CDTF">2026-02-03T04:09:00Z</dcterms:created>
  <dcterms:modified xsi:type="dcterms:W3CDTF">2026-02-03T04:23:00Z</dcterms:modified>
  <cp:category>Aged Care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ject">
    <vt:lpwstr>170;#Style Guide|fae42d66-6622-4466-b060-a03a1a4f59f8</vt:lpwstr>
  </property>
  <property fmtid="{D5CDD505-2E9C-101B-9397-08002B2CF9AE}" pid="3" name="File Structure">
    <vt:lpwstr>169;#Style Guide|aa9bcad4-d3b7-4fe1-b475-a8e6573a6ad1</vt:lpwstr>
  </property>
  <property fmtid="{D5CDD505-2E9C-101B-9397-08002B2CF9AE}" pid="4" name="ContentTypeId">
    <vt:lpwstr>0x010100331084AC1E347B4EAB1BA4787FDF7370</vt:lpwstr>
  </property>
  <property fmtid="{D5CDD505-2E9C-101B-9397-08002B2CF9AE}" pid="5" name="Section">
    <vt:lpwstr>5;#PCPD CC Corporate Communication SN|73cff0d0-7b20-43e0-ad96-75a3b55de641</vt:lpwstr>
  </property>
  <property fmtid="{D5CDD505-2E9C-101B-9397-08002B2CF9AE}" pid="6" name="_dlc_DocIdItemGuid">
    <vt:lpwstr>31723939-1f5e-4599-b4f5-97a6898c18a2</vt:lpwstr>
  </property>
  <property fmtid="{D5CDD505-2E9C-101B-9397-08002B2CF9AE}" pid="7" name="Keywords1">
    <vt:lpwstr>4;#Visual identity|a54ebda2-a0fd-45ec-8fc0-1cf31001b526;#4;# Publication|ceddc8ea-8859-47b3-b823-3ba7a7ee3d12</vt:lpwstr>
  </property>
  <property fmtid="{D5CDD505-2E9C-101B-9397-08002B2CF9AE}" pid="8" name="Information type">
    <vt:lpwstr>42;#Template|0635ea83-9a41-497c-9b11-d9d7178dcab7</vt:lpwstr>
  </property>
  <property fmtid="{D5CDD505-2E9C-101B-9397-08002B2CF9AE}" pid="9" name="MediaServiceImageTags">
    <vt:lpwstr/>
  </property>
  <property fmtid="{D5CDD505-2E9C-101B-9397-08002B2CF9AE}" pid="10" name="ClassificationContentMarkingHeaderShapeIds">
    <vt:lpwstr>323dc9be,8c1c399,160e3b53,484e7ece,79109810,59f8ea66,3777900c,3e13391d,5e3b72d9</vt:lpwstr>
  </property>
  <property fmtid="{D5CDD505-2E9C-101B-9397-08002B2CF9AE}" pid="11" name="ClassificationContentMarkingHeaderFontProps">
    <vt:lpwstr>#ff0000,12,Aptos</vt:lpwstr>
  </property>
  <property fmtid="{D5CDD505-2E9C-101B-9397-08002B2CF9AE}" pid="12" name="ClassificationContentMarkingHeaderText">
    <vt:lpwstr>OFFICIAL</vt:lpwstr>
  </property>
  <property fmtid="{D5CDD505-2E9C-101B-9397-08002B2CF9AE}" pid="13" name="ClassificationContentMarkingFooterShapeIds">
    <vt:lpwstr>34e19fa7,4adf32bd,21cb71a1,14fd66a3,56f54214</vt:lpwstr>
  </property>
  <property fmtid="{D5CDD505-2E9C-101B-9397-08002B2CF9AE}" pid="14" name="ClassificationContentMarkingFooterFontProps">
    <vt:lpwstr>#ff0000,12,Aptos</vt:lpwstr>
  </property>
  <property fmtid="{D5CDD505-2E9C-101B-9397-08002B2CF9AE}" pid="15" name="ClassificationContentMarkingFooterText">
    <vt:lpwstr>OFFICIAL</vt:lpwstr>
  </property>
  <property fmtid="{D5CDD505-2E9C-101B-9397-08002B2CF9AE}" pid="16" name="MSIP_Label_7cd3e8b9-ffed-43a8-b7f4-cc2fa0382d36_Enabled">
    <vt:lpwstr>true</vt:lpwstr>
  </property>
  <property fmtid="{D5CDD505-2E9C-101B-9397-08002B2CF9AE}" pid="17" name="MSIP_Label_7cd3e8b9-ffed-43a8-b7f4-cc2fa0382d36_SetDate">
    <vt:lpwstr>2025-08-19T03:00:10Z</vt:lpwstr>
  </property>
  <property fmtid="{D5CDD505-2E9C-101B-9397-08002B2CF9AE}" pid="18" name="MSIP_Label_7cd3e8b9-ffed-43a8-b7f4-cc2fa0382d36_Method">
    <vt:lpwstr>Privileged</vt:lpwstr>
  </property>
  <property fmtid="{D5CDD505-2E9C-101B-9397-08002B2CF9AE}" pid="19" name="MSIP_Label_7cd3e8b9-ffed-43a8-b7f4-cc2fa0382d36_Name">
    <vt:lpwstr>O</vt:lpwstr>
  </property>
  <property fmtid="{D5CDD505-2E9C-101B-9397-08002B2CF9AE}" pid="20" name="MSIP_Label_7cd3e8b9-ffed-43a8-b7f4-cc2fa0382d36_SiteId">
    <vt:lpwstr>34a3929c-73cf-4954-abfe-147dc3517892</vt:lpwstr>
  </property>
  <property fmtid="{D5CDD505-2E9C-101B-9397-08002B2CF9AE}" pid="21" name="MSIP_Label_7cd3e8b9-ffed-43a8-b7f4-cc2fa0382d36_ActionId">
    <vt:lpwstr>8752ef0b-a9d5-48e8-8f63-fcee678319ba</vt:lpwstr>
  </property>
  <property fmtid="{D5CDD505-2E9C-101B-9397-08002B2CF9AE}" pid="22" name="MSIP_Label_7cd3e8b9-ffed-43a8-b7f4-cc2fa0382d36_ContentBits">
    <vt:lpwstr>3</vt:lpwstr>
  </property>
  <property fmtid="{D5CDD505-2E9C-101B-9397-08002B2CF9AE}" pid="23" name="MSIP_Label_7cd3e8b9-ffed-43a8-b7f4-cc2fa0382d36_Tag">
    <vt:lpwstr>10, 0, 1, 2</vt:lpwstr>
  </property>
  <property fmtid="{D5CDD505-2E9C-101B-9397-08002B2CF9AE}" pid="24" name="docLang">
    <vt:lpwstr>en</vt:lpwstr>
  </property>
</Properties>
</file>