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F40F" w14:textId="4CBE1A6E" w:rsidR="00D560DC" w:rsidRDefault="00000000" w:rsidP="00172A5A">
      <w:pPr>
        <w:pStyle w:val="Title"/>
      </w:pPr>
      <w:sdt>
        <w:sdtPr>
          <w:rPr>
            <w:rFonts w:eastAsiaTheme="minorEastAsia"/>
            <w:spacing w:val="0"/>
            <w:kern w:val="0"/>
          </w:rPr>
          <w:alias w:val="Title"/>
          <w:tag w:val=""/>
          <w:id w:val="-992257587"/>
          <w:placeholder>
            <w:docPart w:val="703DC7EF0E061E4EB8321DCE211EFD8E"/>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F7050E" w:rsidRPr="00F7050E">
            <w:rPr>
              <w:rFonts w:eastAsiaTheme="minorEastAsia"/>
              <w:spacing w:val="0"/>
              <w:kern w:val="0"/>
            </w:rPr>
            <w:t>Thuốc</w:t>
          </w:r>
          <w:proofErr w:type="spellEnd"/>
          <w:r w:rsidR="00F7050E" w:rsidRPr="00F7050E">
            <w:rPr>
              <w:rFonts w:eastAsiaTheme="minorEastAsia"/>
              <w:spacing w:val="0"/>
              <w:kern w:val="0"/>
            </w:rPr>
            <w:t xml:space="preserve"> </w:t>
          </w:r>
          <w:proofErr w:type="spellStart"/>
          <w:r w:rsidR="00F7050E" w:rsidRPr="00F7050E">
            <w:rPr>
              <w:rFonts w:eastAsiaTheme="minorEastAsia"/>
              <w:spacing w:val="0"/>
              <w:kern w:val="0"/>
            </w:rPr>
            <w:t>rẻ</w:t>
          </w:r>
          <w:proofErr w:type="spellEnd"/>
          <w:r w:rsidR="00F7050E" w:rsidRPr="00F7050E">
            <w:rPr>
              <w:rFonts w:eastAsiaTheme="minorEastAsia"/>
              <w:spacing w:val="0"/>
              <w:kern w:val="0"/>
            </w:rPr>
            <w:t xml:space="preserve"> </w:t>
          </w:r>
          <w:proofErr w:type="spellStart"/>
          <w:r w:rsidR="00F7050E" w:rsidRPr="00F7050E">
            <w:rPr>
              <w:rFonts w:eastAsiaTheme="minorEastAsia"/>
              <w:spacing w:val="0"/>
              <w:kern w:val="0"/>
            </w:rPr>
            <w:t>hơn</w:t>
          </w:r>
          <w:proofErr w:type="spellEnd"/>
          <w:r w:rsidR="00F7050E" w:rsidRPr="00F7050E">
            <w:rPr>
              <w:rFonts w:eastAsiaTheme="minorEastAsia"/>
              <w:spacing w:val="0"/>
              <w:kern w:val="0"/>
            </w:rPr>
            <w:t xml:space="preserve"> – </w:t>
          </w:r>
          <w:proofErr w:type="spellStart"/>
          <w:r w:rsidR="00F7050E" w:rsidRPr="00F7050E">
            <w:rPr>
              <w:rFonts w:eastAsiaTheme="minorEastAsia"/>
              <w:spacing w:val="0"/>
              <w:kern w:val="0"/>
            </w:rPr>
            <w:t>Khoản</w:t>
          </w:r>
          <w:proofErr w:type="spellEnd"/>
          <w:r w:rsidR="00F7050E" w:rsidRPr="00F7050E">
            <w:rPr>
              <w:rFonts w:eastAsiaTheme="minorEastAsia"/>
              <w:spacing w:val="0"/>
              <w:kern w:val="0"/>
            </w:rPr>
            <w:t xml:space="preserve"> </w:t>
          </w:r>
          <w:proofErr w:type="spellStart"/>
          <w:r w:rsidR="00F7050E" w:rsidRPr="00F7050E">
            <w:rPr>
              <w:rFonts w:eastAsiaTheme="minorEastAsia"/>
              <w:spacing w:val="0"/>
              <w:kern w:val="0"/>
            </w:rPr>
            <w:t>đồng</w:t>
          </w:r>
          <w:proofErr w:type="spellEnd"/>
          <w:r w:rsidR="00F7050E" w:rsidRPr="00F7050E">
            <w:rPr>
              <w:rFonts w:eastAsiaTheme="minorEastAsia"/>
              <w:spacing w:val="0"/>
              <w:kern w:val="0"/>
            </w:rPr>
            <w:t xml:space="preserve"> </w:t>
          </w:r>
          <w:proofErr w:type="spellStart"/>
          <w:r w:rsidR="00F7050E" w:rsidRPr="00F7050E">
            <w:rPr>
              <w:rFonts w:eastAsiaTheme="minorEastAsia"/>
              <w:spacing w:val="0"/>
              <w:kern w:val="0"/>
            </w:rPr>
            <w:t>thanh</w:t>
          </w:r>
          <w:proofErr w:type="spellEnd"/>
          <w:r w:rsidR="00F7050E" w:rsidRPr="00F7050E">
            <w:rPr>
              <w:rFonts w:eastAsiaTheme="minorEastAsia"/>
              <w:spacing w:val="0"/>
              <w:kern w:val="0"/>
            </w:rPr>
            <w:t xml:space="preserve"> </w:t>
          </w:r>
          <w:proofErr w:type="spellStart"/>
          <w:r w:rsidR="00F7050E" w:rsidRPr="00F7050E">
            <w:rPr>
              <w:rFonts w:eastAsiaTheme="minorEastAsia"/>
              <w:spacing w:val="0"/>
              <w:kern w:val="0"/>
            </w:rPr>
            <w:t>toán</w:t>
          </w:r>
          <w:proofErr w:type="spellEnd"/>
          <w:r w:rsidR="00F7050E" w:rsidRPr="00F7050E">
            <w:rPr>
              <w:rFonts w:eastAsiaTheme="minorEastAsia"/>
              <w:spacing w:val="0"/>
              <w:kern w:val="0"/>
            </w:rPr>
            <w:t xml:space="preserve"> PBS </w:t>
          </w:r>
          <w:proofErr w:type="spellStart"/>
          <w:r w:rsidR="00F7050E" w:rsidRPr="00F7050E">
            <w:rPr>
              <w:rFonts w:eastAsiaTheme="minorEastAsia"/>
              <w:spacing w:val="0"/>
              <w:kern w:val="0"/>
            </w:rPr>
            <w:t>được</w:t>
          </w:r>
          <w:proofErr w:type="spellEnd"/>
          <w:r w:rsidR="00F7050E" w:rsidRPr="00F7050E">
            <w:rPr>
              <w:rFonts w:eastAsiaTheme="minorEastAsia"/>
              <w:spacing w:val="0"/>
              <w:kern w:val="0"/>
            </w:rPr>
            <w:t xml:space="preserve"> </w:t>
          </w:r>
          <w:proofErr w:type="spellStart"/>
          <w:r w:rsidR="00F7050E" w:rsidRPr="00F7050E">
            <w:rPr>
              <w:rFonts w:eastAsiaTheme="minorEastAsia"/>
              <w:spacing w:val="0"/>
              <w:kern w:val="0"/>
            </w:rPr>
            <w:t>giữ</w:t>
          </w:r>
          <w:proofErr w:type="spellEnd"/>
          <w:r w:rsidR="00F7050E" w:rsidRPr="00F7050E">
            <w:rPr>
              <w:rFonts w:eastAsiaTheme="minorEastAsia"/>
              <w:spacing w:val="0"/>
              <w:kern w:val="0"/>
            </w:rPr>
            <w:t xml:space="preserve"> </w:t>
          </w:r>
          <w:proofErr w:type="spellStart"/>
          <w:r w:rsidR="00F7050E" w:rsidRPr="00F7050E">
            <w:rPr>
              <w:rFonts w:eastAsiaTheme="minorEastAsia"/>
              <w:spacing w:val="0"/>
              <w:kern w:val="0"/>
            </w:rPr>
            <w:t>nguyên</w:t>
          </w:r>
          <w:proofErr w:type="spellEnd"/>
          <w:r w:rsidR="00F7050E" w:rsidRPr="00F7050E">
            <w:rPr>
              <w:rFonts w:eastAsiaTheme="minorEastAsia"/>
              <w:spacing w:val="0"/>
              <w:kern w:val="0"/>
            </w:rPr>
            <w:t xml:space="preserve"> </w:t>
          </w:r>
          <w:proofErr w:type="spellStart"/>
          <w:r w:rsidR="00F7050E" w:rsidRPr="00F7050E">
            <w:rPr>
              <w:rFonts w:eastAsiaTheme="minorEastAsia"/>
              <w:spacing w:val="0"/>
              <w:kern w:val="0"/>
            </w:rPr>
            <w:t>cho</w:t>
          </w:r>
          <w:proofErr w:type="spellEnd"/>
          <w:r w:rsidR="00F7050E" w:rsidRPr="00F7050E">
            <w:rPr>
              <w:rFonts w:eastAsiaTheme="minorEastAsia"/>
              <w:spacing w:val="0"/>
              <w:kern w:val="0"/>
            </w:rPr>
            <w:t xml:space="preserve"> </w:t>
          </w:r>
          <w:proofErr w:type="spellStart"/>
          <w:r w:rsidR="00F7050E" w:rsidRPr="00F7050E">
            <w:rPr>
              <w:rFonts w:eastAsiaTheme="minorEastAsia"/>
              <w:spacing w:val="0"/>
              <w:kern w:val="0"/>
            </w:rPr>
            <w:t>người</w:t>
          </w:r>
          <w:proofErr w:type="spellEnd"/>
          <w:r w:rsidR="00F7050E" w:rsidRPr="00F7050E">
            <w:rPr>
              <w:rFonts w:eastAsiaTheme="minorEastAsia"/>
              <w:spacing w:val="0"/>
              <w:kern w:val="0"/>
            </w:rPr>
            <w:t xml:space="preserve"> </w:t>
          </w:r>
          <w:proofErr w:type="spellStart"/>
          <w:r w:rsidR="00F7050E" w:rsidRPr="00F7050E">
            <w:rPr>
              <w:rFonts w:eastAsiaTheme="minorEastAsia"/>
              <w:spacing w:val="0"/>
              <w:kern w:val="0"/>
            </w:rPr>
            <w:t>có</w:t>
          </w:r>
          <w:proofErr w:type="spellEnd"/>
          <w:r w:rsidR="00F7050E" w:rsidRPr="00F7050E">
            <w:rPr>
              <w:rFonts w:eastAsiaTheme="minorEastAsia"/>
              <w:spacing w:val="0"/>
              <w:kern w:val="0"/>
            </w:rPr>
            <w:t xml:space="preserve"> </w:t>
          </w:r>
          <w:proofErr w:type="spellStart"/>
          <w:r w:rsidR="00F7050E" w:rsidRPr="00F7050E">
            <w:rPr>
              <w:rFonts w:eastAsiaTheme="minorEastAsia"/>
              <w:spacing w:val="0"/>
              <w:kern w:val="0"/>
            </w:rPr>
            <w:t>thẻ</w:t>
          </w:r>
          <w:proofErr w:type="spellEnd"/>
          <w:r w:rsidR="00F7050E" w:rsidRPr="00F7050E">
            <w:rPr>
              <w:rFonts w:eastAsiaTheme="minorEastAsia"/>
              <w:spacing w:val="0"/>
              <w:kern w:val="0"/>
            </w:rPr>
            <w:t xml:space="preserve"> </w:t>
          </w:r>
          <w:proofErr w:type="spellStart"/>
          <w:r w:rsidR="00F7050E" w:rsidRPr="00F7050E">
            <w:rPr>
              <w:rFonts w:eastAsiaTheme="minorEastAsia"/>
              <w:spacing w:val="0"/>
              <w:kern w:val="0"/>
            </w:rPr>
            <w:t>giảm</w:t>
          </w:r>
          <w:proofErr w:type="spellEnd"/>
          <w:r w:rsidR="00F7050E" w:rsidRPr="00F7050E">
            <w:rPr>
              <w:rFonts w:eastAsiaTheme="minorEastAsia"/>
              <w:spacing w:val="0"/>
              <w:kern w:val="0"/>
            </w:rPr>
            <w:t xml:space="preserve"> </w:t>
          </w:r>
          <w:proofErr w:type="spellStart"/>
          <w:r w:rsidR="00F7050E" w:rsidRPr="00F7050E">
            <w:rPr>
              <w:rFonts w:eastAsiaTheme="minorEastAsia"/>
              <w:spacing w:val="0"/>
              <w:kern w:val="0"/>
            </w:rPr>
            <w:t>giá</w:t>
          </w:r>
          <w:proofErr w:type="spellEnd"/>
        </w:sdtContent>
      </w:sdt>
    </w:p>
    <w:p w14:paraId="318DDEA2" w14:textId="1C44D459" w:rsidR="00172A5A" w:rsidRDefault="00F7050E" w:rsidP="00F7050E">
      <w:proofErr w:type="spellStart"/>
      <w:r w:rsidRPr="00F7050E">
        <w:rPr>
          <w:lang w:val="en-US"/>
        </w:rPr>
        <w:t>Kể</w:t>
      </w:r>
      <w:proofErr w:type="spellEnd"/>
      <w:r w:rsidRPr="00F7050E">
        <w:rPr>
          <w:lang w:val="en-US"/>
        </w:rPr>
        <w:t xml:space="preserve"> </w:t>
      </w:r>
      <w:proofErr w:type="spellStart"/>
      <w:r w:rsidRPr="00F7050E">
        <w:rPr>
          <w:lang w:val="en-US"/>
        </w:rPr>
        <w:t>từ</w:t>
      </w:r>
      <w:proofErr w:type="spellEnd"/>
      <w:r w:rsidRPr="00F7050E">
        <w:rPr>
          <w:lang w:val="en-US"/>
        </w:rPr>
        <w:t xml:space="preserve"> </w:t>
      </w:r>
      <w:proofErr w:type="spellStart"/>
      <w:r w:rsidRPr="00F7050E">
        <w:rPr>
          <w:lang w:val="en-US"/>
        </w:rPr>
        <w:t>ngày</w:t>
      </w:r>
      <w:proofErr w:type="spellEnd"/>
      <w:r w:rsidRPr="00F7050E">
        <w:rPr>
          <w:lang w:val="en-US"/>
        </w:rPr>
        <w:t xml:space="preserve"> 1 </w:t>
      </w:r>
      <w:proofErr w:type="spellStart"/>
      <w:r w:rsidRPr="00F7050E">
        <w:rPr>
          <w:lang w:val="en-US"/>
        </w:rPr>
        <w:t>tháng</w:t>
      </w:r>
      <w:proofErr w:type="spellEnd"/>
      <w:r w:rsidRPr="00F7050E">
        <w:rPr>
          <w:lang w:val="en-US"/>
        </w:rPr>
        <w:t xml:space="preserve"> 1 </w:t>
      </w:r>
      <w:proofErr w:type="spellStart"/>
      <w:r w:rsidRPr="00F7050E">
        <w:rPr>
          <w:lang w:val="en-US"/>
        </w:rPr>
        <w:t>năm</w:t>
      </w:r>
      <w:proofErr w:type="spellEnd"/>
      <w:r w:rsidRPr="00F7050E">
        <w:rPr>
          <w:lang w:val="en-US"/>
        </w:rPr>
        <w:t xml:space="preserve"> 2025, </w:t>
      </w:r>
      <w:proofErr w:type="spellStart"/>
      <w:r w:rsidRPr="00F7050E">
        <w:rPr>
          <w:lang w:val="en-US"/>
        </w:rPr>
        <w:t>Chính</w:t>
      </w:r>
      <w:proofErr w:type="spellEnd"/>
      <w:r w:rsidRPr="00F7050E">
        <w:rPr>
          <w:lang w:val="en-US"/>
        </w:rPr>
        <w:t xml:space="preserve"> </w:t>
      </w:r>
      <w:proofErr w:type="spellStart"/>
      <w:r w:rsidRPr="00F7050E">
        <w:rPr>
          <w:lang w:val="en-US"/>
        </w:rPr>
        <w:t>phủ</w:t>
      </w:r>
      <w:proofErr w:type="spellEnd"/>
      <w:r w:rsidRPr="00F7050E">
        <w:rPr>
          <w:lang w:val="en-US"/>
        </w:rPr>
        <w:t xml:space="preserve"> </w:t>
      </w:r>
      <w:proofErr w:type="spellStart"/>
      <w:r w:rsidRPr="00F7050E">
        <w:rPr>
          <w:lang w:val="en-US"/>
        </w:rPr>
        <w:t>Úc</w:t>
      </w:r>
      <w:proofErr w:type="spellEnd"/>
      <w:r w:rsidRPr="00F7050E">
        <w:rPr>
          <w:lang w:val="en-US"/>
        </w:rPr>
        <w:t xml:space="preserve"> </w:t>
      </w:r>
      <w:proofErr w:type="spellStart"/>
      <w:r w:rsidRPr="00F7050E">
        <w:rPr>
          <w:lang w:val="en-US"/>
        </w:rPr>
        <w:t>đã</w:t>
      </w:r>
      <w:proofErr w:type="spellEnd"/>
      <w:r w:rsidRPr="00F7050E">
        <w:rPr>
          <w:lang w:val="en-US"/>
        </w:rPr>
        <w:t xml:space="preserve"> </w:t>
      </w:r>
      <w:proofErr w:type="spellStart"/>
      <w:r w:rsidRPr="00F7050E">
        <w:rPr>
          <w:lang w:val="en-US"/>
        </w:rPr>
        <w:t>bắt</w:t>
      </w:r>
      <w:proofErr w:type="spellEnd"/>
      <w:r w:rsidRPr="00F7050E">
        <w:rPr>
          <w:lang w:val="en-US"/>
        </w:rPr>
        <w:t xml:space="preserve"> </w:t>
      </w:r>
      <w:proofErr w:type="spellStart"/>
      <w:r w:rsidRPr="00F7050E">
        <w:rPr>
          <w:lang w:val="en-US"/>
        </w:rPr>
        <w:t>đầu</w:t>
      </w:r>
      <w:proofErr w:type="spellEnd"/>
      <w:r w:rsidRPr="00F7050E">
        <w:rPr>
          <w:lang w:val="en-US"/>
        </w:rPr>
        <w:t xml:space="preserve"> </w:t>
      </w:r>
      <w:proofErr w:type="spellStart"/>
      <w:r w:rsidRPr="00F7050E">
        <w:rPr>
          <w:lang w:val="en-US"/>
        </w:rPr>
        <w:t>lệnh</w:t>
      </w:r>
      <w:proofErr w:type="spellEnd"/>
      <w:r w:rsidRPr="00F7050E">
        <w:rPr>
          <w:lang w:val="en-US"/>
        </w:rPr>
        <w:t xml:space="preserve"> </w:t>
      </w:r>
      <w:proofErr w:type="spellStart"/>
      <w:r w:rsidRPr="00F7050E">
        <w:rPr>
          <w:lang w:val="en-US"/>
        </w:rPr>
        <w:t>giữ</w:t>
      </w:r>
      <w:proofErr w:type="spellEnd"/>
      <w:r w:rsidRPr="00F7050E">
        <w:rPr>
          <w:lang w:val="en-US"/>
        </w:rPr>
        <w:t xml:space="preserve"> </w:t>
      </w:r>
      <w:proofErr w:type="spellStart"/>
      <w:r w:rsidRPr="00F7050E">
        <w:rPr>
          <w:lang w:val="en-US"/>
        </w:rPr>
        <w:t>nguyên</w:t>
      </w:r>
      <w:proofErr w:type="spellEnd"/>
      <w:r w:rsidRPr="00F7050E">
        <w:rPr>
          <w:lang w:val="en-US"/>
        </w:rPr>
        <w:t xml:space="preserve"> </w:t>
      </w:r>
      <w:proofErr w:type="spellStart"/>
      <w:r w:rsidRPr="00F7050E">
        <w:rPr>
          <w:lang w:val="en-US"/>
        </w:rPr>
        <w:t>giá</w:t>
      </w:r>
      <w:proofErr w:type="spellEnd"/>
      <w:r w:rsidRPr="00F7050E">
        <w:rPr>
          <w:lang w:val="en-US"/>
        </w:rPr>
        <w:t xml:space="preserve"> </w:t>
      </w:r>
      <w:proofErr w:type="spellStart"/>
      <w:r w:rsidRPr="00F7050E">
        <w:rPr>
          <w:lang w:val="en-US"/>
        </w:rPr>
        <w:t>tối</w:t>
      </w:r>
      <w:proofErr w:type="spellEnd"/>
      <w:r w:rsidRPr="00F7050E">
        <w:rPr>
          <w:lang w:val="en-US"/>
        </w:rPr>
        <w:t xml:space="preserve"> </w:t>
      </w:r>
      <w:proofErr w:type="spellStart"/>
      <w:r w:rsidRPr="00F7050E">
        <w:rPr>
          <w:lang w:val="en-US"/>
        </w:rPr>
        <w:t>đa</w:t>
      </w:r>
      <w:proofErr w:type="spellEnd"/>
      <w:r w:rsidRPr="00F7050E">
        <w:rPr>
          <w:lang w:val="en-US"/>
        </w:rPr>
        <w:t xml:space="preserve"> </w:t>
      </w:r>
      <w:proofErr w:type="spellStart"/>
      <w:r w:rsidRPr="00F7050E">
        <w:rPr>
          <w:lang w:val="en-US"/>
        </w:rPr>
        <w:t>mà</w:t>
      </w:r>
      <w:proofErr w:type="spellEnd"/>
      <w:r w:rsidRPr="00F7050E">
        <w:rPr>
          <w:lang w:val="en-US"/>
        </w:rPr>
        <w:t xml:space="preserve"> </w:t>
      </w:r>
      <w:proofErr w:type="spellStart"/>
      <w:r w:rsidRPr="00F7050E">
        <w:rPr>
          <w:lang w:val="en-US"/>
        </w:rPr>
        <w:t>người</w:t>
      </w:r>
      <w:proofErr w:type="spellEnd"/>
      <w:r w:rsidRPr="00F7050E">
        <w:rPr>
          <w:lang w:val="en-US"/>
        </w:rPr>
        <w:t xml:space="preserve"> </w:t>
      </w:r>
      <w:proofErr w:type="spellStart"/>
      <w:r w:rsidRPr="00F7050E">
        <w:rPr>
          <w:lang w:val="en-US"/>
        </w:rPr>
        <w:t>có</w:t>
      </w:r>
      <w:proofErr w:type="spellEnd"/>
      <w:r w:rsidRPr="00F7050E">
        <w:rPr>
          <w:lang w:val="en-US"/>
        </w:rPr>
        <w:t xml:space="preserve"> </w:t>
      </w:r>
      <w:proofErr w:type="spellStart"/>
      <w:r w:rsidRPr="00F7050E">
        <w:rPr>
          <w:lang w:val="en-US"/>
        </w:rPr>
        <w:t>thẻ</w:t>
      </w:r>
      <w:proofErr w:type="spellEnd"/>
      <w:r w:rsidRPr="00F7050E">
        <w:rPr>
          <w:lang w:val="en-US"/>
        </w:rPr>
        <w:t xml:space="preserve"> </w:t>
      </w:r>
      <w:proofErr w:type="spellStart"/>
      <w:r w:rsidRPr="00F7050E">
        <w:rPr>
          <w:lang w:val="en-US"/>
        </w:rPr>
        <w:t>giảm</w:t>
      </w:r>
      <w:proofErr w:type="spellEnd"/>
      <w:r w:rsidRPr="00F7050E">
        <w:rPr>
          <w:lang w:val="en-US"/>
        </w:rPr>
        <w:t xml:space="preserve"> </w:t>
      </w:r>
      <w:proofErr w:type="spellStart"/>
      <w:r w:rsidRPr="00F7050E">
        <w:rPr>
          <w:lang w:val="en-US"/>
        </w:rPr>
        <w:t>giá</w:t>
      </w:r>
      <w:proofErr w:type="spellEnd"/>
      <w:r w:rsidRPr="00F7050E">
        <w:rPr>
          <w:lang w:val="en-US"/>
        </w:rPr>
        <w:t xml:space="preserve"> Liên bang </w:t>
      </w:r>
      <w:proofErr w:type="spellStart"/>
      <w:r w:rsidRPr="00F7050E">
        <w:rPr>
          <w:lang w:val="en-US"/>
        </w:rPr>
        <w:t>có</w:t>
      </w:r>
      <w:proofErr w:type="spellEnd"/>
      <w:r w:rsidRPr="00F7050E">
        <w:rPr>
          <w:lang w:val="en-US"/>
        </w:rPr>
        <w:t xml:space="preserve"> </w:t>
      </w:r>
      <w:proofErr w:type="spellStart"/>
      <w:r w:rsidRPr="00F7050E">
        <w:rPr>
          <w:lang w:val="en-US"/>
        </w:rPr>
        <w:t>thể</w:t>
      </w:r>
      <w:proofErr w:type="spellEnd"/>
      <w:r w:rsidRPr="00F7050E">
        <w:rPr>
          <w:lang w:val="en-US"/>
        </w:rPr>
        <w:t xml:space="preserve"> chi </w:t>
      </w:r>
      <w:proofErr w:type="spellStart"/>
      <w:r w:rsidRPr="00F7050E">
        <w:rPr>
          <w:lang w:val="en-US"/>
        </w:rPr>
        <w:t>trả</w:t>
      </w:r>
      <w:proofErr w:type="spellEnd"/>
      <w:r w:rsidRPr="00F7050E">
        <w:rPr>
          <w:lang w:val="en-US"/>
        </w:rPr>
        <w:t xml:space="preserve"> </w:t>
      </w:r>
      <w:proofErr w:type="spellStart"/>
      <w:r w:rsidRPr="00F7050E">
        <w:rPr>
          <w:lang w:val="en-US"/>
        </w:rPr>
        <w:t>cho</w:t>
      </w:r>
      <w:proofErr w:type="spellEnd"/>
      <w:r w:rsidRPr="00F7050E">
        <w:rPr>
          <w:lang w:val="en-US"/>
        </w:rPr>
        <w:t xml:space="preserve"> </w:t>
      </w:r>
      <w:proofErr w:type="spellStart"/>
      <w:r w:rsidRPr="00F7050E">
        <w:rPr>
          <w:lang w:val="en-US"/>
        </w:rPr>
        <w:t>thuốc</w:t>
      </w:r>
      <w:proofErr w:type="spellEnd"/>
      <w:r w:rsidRPr="00F7050E">
        <w:rPr>
          <w:lang w:val="en-US"/>
        </w:rPr>
        <w:t xml:space="preserve"> </w:t>
      </w:r>
      <w:proofErr w:type="spellStart"/>
      <w:r w:rsidRPr="00F7050E">
        <w:rPr>
          <w:lang w:val="en-US"/>
        </w:rPr>
        <w:t>nằm</w:t>
      </w:r>
      <w:proofErr w:type="spellEnd"/>
      <w:r w:rsidRPr="00F7050E">
        <w:rPr>
          <w:lang w:val="en-US"/>
        </w:rPr>
        <w:t xml:space="preserve"> </w:t>
      </w:r>
      <w:proofErr w:type="spellStart"/>
      <w:r w:rsidRPr="00F7050E">
        <w:rPr>
          <w:lang w:val="en-US"/>
        </w:rPr>
        <w:t>trong</w:t>
      </w:r>
      <w:proofErr w:type="spellEnd"/>
      <w:r w:rsidRPr="00F7050E">
        <w:rPr>
          <w:lang w:val="en-US"/>
        </w:rPr>
        <w:t xml:space="preserve"> </w:t>
      </w:r>
      <w:proofErr w:type="spellStart"/>
      <w:r w:rsidRPr="00F7050E">
        <w:rPr>
          <w:lang w:val="en-US"/>
        </w:rPr>
        <w:t>danh</w:t>
      </w:r>
      <w:proofErr w:type="spellEnd"/>
      <w:r w:rsidRPr="00F7050E">
        <w:rPr>
          <w:lang w:val="en-US"/>
        </w:rPr>
        <w:t xml:space="preserve"> </w:t>
      </w:r>
      <w:proofErr w:type="spellStart"/>
      <w:r w:rsidRPr="00F7050E">
        <w:rPr>
          <w:lang w:val="en-US"/>
        </w:rPr>
        <w:t>mục</w:t>
      </w:r>
      <w:proofErr w:type="spellEnd"/>
      <w:r w:rsidRPr="00F7050E">
        <w:rPr>
          <w:lang w:val="en-US"/>
        </w:rPr>
        <w:t xml:space="preserve"> </w:t>
      </w:r>
      <w:proofErr w:type="spellStart"/>
      <w:r w:rsidRPr="00F7050E">
        <w:rPr>
          <w:lang w:val="en-US"/>
        </w:rPr>
        <w:t>Chương</w:t>
      </w:r>
      <w:proofErr w:type="spellEnd"/>
      <w:r w:rsidRPr="00F7050E">
        <w:rPr>
          <w:lang w:val="en-US"/>
        </w:rPr>
        <w:t xml:space="preserve"> </w:t>
      </w:r>
      <w:proofErr w:type="spellStart"/>
      <w:r w:rsidRPr="00F7050E">
        <w:rPr>
          <w:lang w:val="en-US"/>
        </w:rPr>
        <w:t>trình</w:t>
      </w:r>
      <w:proofErr w:type="spellEnd"/>
      <w:r w:rsidRPr="00F7050E">
        <w:rPr>
          <w:lang w:val="en-US"/>
        </w:rPr>
        <w:t xml:space="preserve"> Tài </w:t>
      </w:r>
      <w:proofErr w:type="spellStart"/>
      <w:r w:rsidRPr="00F7050E">
        <w:rPr>
          <w:lang w:val="en-US"/>
        </w:rPr>
        <w:t>trợ</w:t>
      </w:r>
      <w:proofErr w:type="spellEnd"/>
      <w:r w:rsidRPr="00F7050E">
        <w:rPr>
          <w:lang w:val="en-US"/>
        </w:rPr>
        <w:t xml:space="preserve"> Dược </w:t>
      </w:r>
      <w:proofErr w:type="spellStart"/>
      <w:r w:rsidRPr="00F7050E">
        <w:rPr>
          <w:lang w:val="en-US"/>
        </w:rPr>
        <w:t>Phẩm</w:t>
      </w:r>
      <w:proofErr w:type="spellEnd"/>
      <w:r w:rsidRPr="00F7050E">
        <w:rPr>
          <w:lang w:val="en-US"/>
        </w:rPr>
        <w:t xml:space="preserve"> (PBS). </w:t>
      </w:r>
      <w:proofErr w:type="spellStart"/>
      <w:r w:rsidRPr="00F7050E">
        <w:rPr>
          <w:lang w:val="en-US"/>
        </w:rPr>
        <w:t>Việc</w:t>
      </w:r>
      <w:proofErr w:type="spellEnd"/>
      <w:r w:rsidRPr="00F7050E">
        <w:rPr>
          <w:lang w:val="en-US"/>
        </w:rPr>
        <w:t xml:space="preserve"> </w:t>
      </w:r>
      <w:proofErr w:type="spellStart"/>
      <w:r w:rsidRPr="00F7050E">
        <w:rPr>
          <w:lang w:val="en-US"/>
        </w:rPr>
        <w:t>giữ</w:t>
      </w:r>
      <w:proofErr w:type="spellEnd"/>
      <w:r w:rsidRPr="00F7050E">
        <w:rPr>
          <w:lang w:val="en-US"/>
        </w:rPr>
        <w:t xml:space="preserve"> </w:t>
      </w:r>
      <w:proofErr w:type="spellStart"/>
      <w:r w:rsidRPr="00F7050E">
        <w:rPr>
          <w:lang w:val="en-US"/>
        </w:rPr>
        <w:t>nguyên</w:t>
      </w:r>
      <w:proofErr w:type="spellEnd"/>
      <w:r w:rsidRPr="00F7050E">
        <w:rPr>
          <w:lang w:val="en-US"/>
        </w:rPr>
        <w:t xml:space="preserve"> </w:t>
      </w:r>
      <w:proofErr w:type="spellStart"/>
      <w:r w:rsidRPr="00F7050E">
        <w:rPr>
          <w:lang w:val="en-US"/>
        </w:rPr>
        <w:t>giá</w:t>
      </w:r>
      <w:proofErr w:type="spellEnd"/>
      <w:r w:rsidRPr="00F7050E">
        <w:rPr>
          <w:lang w:val="en-US"/>
        </w:rPr>
        <w:t xml:space="preserve"> </w:t>
      </w:r>
      <w:proofErr w:type="spellStart"/>
      <w:r w:rsidRPr="00F7050E">
        <w:rPr>
          <w:lang w:val="en-US"/>
        </w:rPr>
        <w:t>đã</w:t>
      </w:r>
      <w:proofErr w:type="spellEnd"/>
      <w:r w:rsidRPr="00F7050E">
        <w:rPr>
          <w:lang w:val="en-US"/>
        </w:rPr>
        <w:t xml:space="preserve"> </w:t>
      </w:r>
      <w:proofErr w:type="spellStart"/>
      <w:r w:rsidRPr="00F7050E">
        <w:rPr>
          <w:lang w:val="en-US"/>
        </w:rPr>
        <w:t>giới</w:t>
      </w:r>
      <w:proofErr w:type="spellEnd"/>
      <w:r w:rsidRPr="00F7050E">
        <w:rPr>
          <w:lang w:val="en-US"/>
        </w:rPr>
        <w:t xml:space="preserve"> </w:t>
      </w:r>
      <w:proofErr w:type="spellStart"/>
      <w:r w:rsidRPr="00F7050E">
        <w:rPr>
          <w:lang w:val="en-US"/>
        </w:rPr>
        <w:t>hạn</w:t>
      </w:r>
      <w:proofErr w:type="spellEnd"/>
      <w:r w:rsidRPr="00F7050E">
        <w:rPr>
          <w:lang w:val="en-US"/>
        </w:rPr>
        <w:t xml:space="preserve"> </w:t>
      </w:r>
      <w:proofErr w:type="spellStart"/>
      <w:r w:rsidRPr="00F7050E">
        <w:rPr>
          <w:lang w:val="en-US"/>
        </w:rPr>
        <w:t>giá</w:t>
      </w:r>
      <w:proofErr w:type="spellEnd"/>
      <w:r w:rsidRPr="00F7050E">
        <w:rPr>
          <w:lang w:val="en-US"/>
        </w:rPr>
        <w:t xml:space="preserve"> </w:t>
      </w:r>
      <w:proofErr w:type="spellStart"/>
      <w:r w:rsidRPr="00F7050E">
        <w:rPr>
          <w:lang w:val="en-US"/>
        </w:rPr>
        <w:t>của</w:t>
      </w:r>
      <w:proofErr w:type="spellEnd"/>
      <w:r w:rsidRPr="00F7050E">
        <w:rPr>
          <w:lang w:val="en-US"/>
        </w:rPr>
        <w:t xml:space="preserve"> </w:t>
      </w:r>
      <w:proofErr w:type="spellStart"/>
      <w:r w:rsidRPr="00F7050E">
        <w:rPr>
          <w:lang w:val="en-US"/>
        </w:rPr>
        <w:t>mỗi</w:t>
      </w:r>
      <w:proofErr w:type="spellEnd"/>
      <w:r w:rsidRPr="00F7050E">
        <w:rPr>
          <w:lang w:val="en-US"/>
        </w:rPr>
        <w:t xml:space="preserve"> </w:t>
      </w:r>
      <w:proofErr w:type="spellStart"/>
      <w:r w:rsidRPr="00F7050E">
        <w:rPr>
          <w:lang w:val="en-US"/>
        </w:rPr>
        <w:t>loại</w:t>
      </w:r>
      <w:proofErr w:type="spellEnd"/>
      <w:r w:rsidRPr="00F7050E">
        <w:rPr>
          <w:lang w:val="en-US"/>
        </w:rPr>
        <w:t xml:space="preserve"> </w:t>
      </w:r>
      <w:proofErr w:type="spellStart"/>
      <w:r w:rsidRPr="00F7050E">
        <w:rPr>
          <w:lang w:val="en-US"/>
        </w:rPr>
        <w:t>thuốc</w:t>
      </w:r>
      <w:proofErr w:type="spellEnd"/>
      <w:r w:rsidRPr="00F7050E">
        <w:rPr>
          <w:lang w:val="en-US"/>
        </w:rPr>
        <w:t xml:space="preserve"> PBS ở </w:t>
      </w:r>
      <w:proofErr w:type="spellStart"/>
      <w:r w:rsidRPr="00F7050E">
        <w:rPr>
          <w:lang w:val="en-US"/>
        </w:rPr>
        <w:t>mức</w:t>
      </w:r>
      <w:proofErr w:type="spellEnd"/>
      <w:r w:rsidRPr="00F7050E">
        <w:rPr>
          <w:lang w:val="en-US"/>
        </w:rPr>
        <w:t xml:space="preserve"> $7.70, </w:t>
      </w:r>
      <w:proofErr w:type="spellStart"/>
      <w:r w:rsidRPr="00F7050E">
        <w:rPr>
          <w:lang w:val="en-US"/>
        </w:rPr>
        <w:t>cộng</w:t>
      </w:r>
      <w:proofErr w:type="spellEnd"/>
      <w:r w:rsidRPr="00F7050E">
        <w:rPr>
          <w:lang w:val="en-US"/>
        </w:rPr>
        <w:t xml:space="preserve"> </w:t>
      </w:r>
      <w:proofErr w:type="spellStart"/>
      <w:r w:rsidRPr="00F7050E">
        <w:rPr>
          <w:lang w:val="en-US"/>
        </w:rPr>
        <w:t>với</w:t>
      </w:r>
      <w:proofErr w:type="spellEnd"/>
      <w:r w:rsidRPr="00F7050E">
        <w:rPr>
          <w:lang w:val="en-US"/>
        </w:rPr>
        <w:t xml:space="preserve"> </w:t>
      </w:r>
      <w:proofErr w:type="spellStart"/>
      <w:r w:rsidRPr="00F7050E">
        <w:rPr>
          <w:lang w:val="en-US"/>
        </w:rPr>
        <w:t>khoản</w:t>
      </w:r>
      <w:proofErr w:type="spellEnd"/>
      <w:r w:rsidRPr="00F7050E">
        <w:rPr>
          <w:lang w:val="en-US"/>
        </w:rPr>
        <w:t xml:space="preserve"> </w:t>
      </w:r>
      <w:proofErr w:type="spellStart"/>
      <w:r w:rsidRPr="00F7050E">
        <w:rPr>
          <w:lang w:val="en-US"/>
        </w:rPr>
        <w:t>trả</w:t>
      </w:r>
      <w:proofErr w:type="spellEnd"/>
      <w:r w:rsidRPr="00F7050E">
        <w:rPr>
          <w:lang w:val="en-US"/>
        </w:rPr>
        <w:t xml:space="preserve"> </w:t>
      </w:r>
      <w:proofErr w:type="spellStart"/>
      <w:r w:rsidRPr="00F7050E">
        <w:rPr>
          <w:lang w:val="en-US"/>
        </w:rPr>
        <w:t>thêm</w:t>
      </w:r>
      <w:proofErr w:type="spellEnd"/>
      <w:r w:rsidRPr="00F7050E">
        <w:rPr>
          <w:lang w:val="en-US"/>
        </w:rPr>
        <w:t xml:space="preserve"> </w:t>
      </w:r>
      <w:proofErr w:type="spellStart"/>
      <w:r w:rsidRPr="00F7050E">
        <w:rPr>
          <w:lang w:val="en-US"/>
        </w:rPr>
        <w:t>của</w:t>
      </w:r>
      <w:proofErr w:type="spellEnd"/>
      <w:r w:rsidRPr="00F7050E">
        <w:rPr>
          <w:lang w:val="en-US"/>
        </w:rPr>
        <w:t xml:space="preserve"> </w:t>
      </w:r>
      <w:proofErr w:type="spellStart"/>
      <w:r w:rsidRPr="00F7050E">
        <w:rPr>
          <w:lang w:val="en-US"/>
        </w:rPr>
        <w:t>nhãn</w:t>
      </w:r>
      <w:proofErr w:type="spellEnd"/>
      <w:r w:rsidRPr="00F7050E">
        <w:rPr>
          <w:lang w:val="en-US"/>
        </w:rPr>
        <w:t xml:space="preserve"> </w:t>
      </w:r>
      <w:proofErr w:type="spellStart"/>
      <w:r w:rsidRPr="00F7050E">
        <w:rPr>
          <w:lang w:val="en-US"/>
        </w:rPr>
        <w:t>hiệu</w:t>
      </w:r>
      <w:proofErr w:type="spellEnd"/>
      <w:r w:rsidRPr="00F7050E">
        <w:rPr>
          <w:lang w:val="en-US"/>
        </w:rPr>
        <w:t xml:space="preserve"> </w:t>
      </w:r>
      <w:proofErr w:type="spellStart"/>
      <w:r w:rsidRPr="00F7050E">
        <w:rPr>
          <w:lang w:val="en-US"/>
        </w:rPr>
        <w:t>nếu</w:t>
      </w:r>
      <w:proofErr w:type="spellEnd"/>
      <w:r w:rsidRPr="00F7050E">
        <w:rPr>
          <w:lang w:val="en-US"/>
        </w:rPr>
        <w:t xml:space="preserve"> </w:t>
      </w:r>
      <w:proofErr w:type="spellStart"/>
      <w:r w:rsidRPr="00F7050E">
        <w:rPr>
          <w:lang w:val="en-US"/>
        </w:rPr>
        <w:t>áp</w:t>
      </w:r>
      <w:proofErr w:type="spellEnd"/>
      <w:r w:rsidRPr="00F7050E">
        <w:rPr>
          <w:lang w:val="en-US"/>
        </w:rPr>
        <w:t xml:space="preserve"> </w:t>
      </w:r>
      <w:proofErr w:type="spellStart"/>
      <w:r w:rsidRPr="00F7050E">
        <w:rPr>
          <w:lang w:val="en-US"/>
        </w:rPr>
        <w:t>dụng</w:t>
      </w:r>
      <w:proofErr w:type="spellEnd"/>
      <w:r w:rsidRPr="00F7050E">
        <w:rPr>
          <w:lang w:val="en-US"/>
        </w:rPr>
        <w:t xml:space="preserve">, </w:t>
      </w:r>
      <w:proofErr w:type="spellStart"/>
      <w:r w:rsidRPr="00F7050E">
        <w:rPr>
          <w:lang w:val="en-US"/>
        </w:rPr>
        <w:t>cho</w:t>
      </w:r>
      <w:proofErr w:type="spellEnd"/>
      <w:r w:rsidRPr="00F7050E">
        <w:rPr>
          <w:lang w:val="en-US"/>
        </w:rPr>
        <w:t xml:space="preserve"> </w:t>
      </w:r>
      <w:proofErr w:type="spellStart"/>
      <w:r w:rsidRPr="00F7050E">
        <w:rPr>
          <w:lang w:val="en-US"/>
        </w:rPr>
        <w:t>tới</w:t>
      </w:r>
      <w:proofErr w:type="spellEnd"/>
      <w:r w:rsidRPr="00F7050E">
        <w:rPr>
          <w:lang w:val="en-US"/>
        </w:rPr>
        <w:t xml:space="preserve"> </w:t>
      </w:r>
      <w:proofErr w:type="spellStart"/>
      <w:r w:rsidRPr="00F7050E">
        <w:rPr>
          <w:lang w:val="en-US"/>
        </w:rPr>
        <w:t>năm</w:t>
      </w:r>
      <w:proofErr w:type="spellEnd"/>
      <w:r w:rsidRPr="00F7050E">
        <w:rPr>
          <w:lang w:val="en-US"/>
        </w:rPr>
        <w:t xml:space="preserve"> 2030 </w:t>
      </w:r>
      <w:proofErr w:type="spellStart"/>
      <w:r w:rsidRPr="00F7050E">
        <w:rPr>
          <w:lang w:val="en-US"/>
        </w:rPr>
        <w:t>để</w:t>
      </w:r>
      <w:proofErr w:type="spellEnd"/>
      <w:r w:rsidRPr="00F7050E">
        <w:rPr>
          <w:lang w:val="en-US"/>
        </w:rPr>
        <w:t xml:space="preserve"> </w:t>
      </w:r>
      <w:proofErr w:type="spellStart"/>
      <w:r w:rsidRPr="00F7050E">
        <w:rPr>
          <w:lang w:val="en-US"/>
        </w:rPr>
        <w:t>giúp</w:t>
      </w:r>
      <w:proofErr w:type="spellEnd"/>
      <w:r w:rsidRPr="00F7050E">
        <w:rPr>
          <w:lang w:val="en-US"/>
        </w:rPr>
        <w:t xml:space="preserve"> </w:t>
      </w:r>
      <w:proofErr w:type="spellStart"/>
      <w:r w:rsidRPr="00F7050E">
        <w:rPr>
          <w:lang w:val="en-US"/>
        </w:rPr>
        <w:t>quý</w:t>
      </w:r>
      <w:proofErr w:type="spellEnd"/>
      <w:r w:rsidRPr="00F7050E">
        <w:rPr>
          <w:lang w:val="en-US"/>
        </w:rPr>
        <w:t xml:space="preserve"> </w:t>
      </w:r>
      <w:proofErr w:type="spellStart"/>
      <w:r w:rsidRPr="00F7050E">
        <w:rPr>
          <w:lang w:val="en-US"/>
        </w:rPr>
        <w:t>vị</w:t>
      </w:r>
      <w:proofErr w:type="spellEnd"/>
      <w:r w:rsidRPr="00F7050E">
        <w:rPr>
          <w:lang w:val="en-US"/>
        </w:rPr>
        <w:t xml:space="preserve"> </w:t>
      </w:r>
      <w:proofErr w:type="spellStart"/>
      <w:r w:rsidRPr="00F7050E">
        <w:rPr>
          <w:lang w:val="en-US"/>
        </w:rPr>
        <w:t>tiếp</w:t>
      </w:r>
      <w:proofErr w:type="spellEnd"/>
      <w:r w:rsidRPr="00F7050E">
        <w:rPr>
          <w:lang w:val="en-US"/>
        </w:rPr>
        <w:t xml:space="preserve"> </w:t>
      </w:r>
      <w:proofErr w:type="spellStart"/>
      <w:r w:rsidRPr="00F7050E">
        <w:rPr>
          <w:lang w:val="en-US"/>
        </w:rPr>
        <w:t>cận</w:t>
      </w:r>
      <w:proofErr w:type="spellEnd"/>
      <w:r w:rsidRPr="00F7050E">
        <w:rPr>
          <w:lang w:val="en-US"/>
        </w:rPr>
        <w:t xml:space="preserve"> </w:t>
      </w:r>
      <w:proofErr w:type="spellStart"/>
      <w:r w:rsidRPr="00F7050E">
        <w:rPr>
          <w:lang w:val="en-US"/>
        </w:rPr>
        <w:t>các</w:t>
      </w:r>
      <w:proofErr w:type="spellEnd"/>
      <w:r w:rsidRPr="00F7050E">
        <w:rPr>
          <w:lang w:val="en-US"/>
        </w:rPr>
        <w:t xml:space="preserve"> </w:t>
      </w:r>
      <w:proofErr w:type="spellStart"/>
      <w:r w:rsidRPr="00F7050E">
        <w:rPr>
          <w:lang w:val="en-US"/>
        </w:rPr>
        <w:t>loại</w:t>
      </w:r>
      <w:proofErr w:type="spellEnd"/>
      <w:r w:rsidRPr="00F7050E">
        <w:rPr>
          <w:lang w:val="en-US"/>
        </w:rPr>
        <w:t xml:space="preserve"> </w:t>
      </w:r>
      <w:proofErr w:type="spellStart"/>
      <w:r w:rsidRPr="00F7050E">
        <w:rPr>
          <w:lang w:val="en-US"/>
        </w:rPr>
        <w:t>thuốc</w:t>
      </w:r>
      <w:proofErr w:type="spellEnd"/>
      <w:r w:rsidRPr="00F7050E">
        <w:rPr>
          <w:lang w:val="en-US"/>
        </w:rPr>
        <w:t xml:space="preserve"> </w:t>
      </w:r>
      <w:proofErr w:type="spellStart"/>
      <w:r w:rsidRPr="00F7050E">
        <w:rPr>
          <w:lang w:val="en-US"/>
        </w:rPr>
        <w:t>quý</w:t>
      </w:r>
      <w:proofErr w:type="spellEnd"/>
      <w:r w:rsidRPr="00F7050E">
        <w:rPr>
          <w:lang w:val="en-US"/>
        </w:rPr>
        <w:t xml:space="preserve"> </w:t>
      </w:r>
      <w:proofErr w:type="spellStart"/>
      <w:r w:rsidRPr="00F7050E">
        <w:rPr>
          <w:lang w:val="en-US"/>
        </w:rPr>
        <w:t>vị</w:t>
      </w:r>
      <w:proofErr w:type="spellEnd"/>
      <w:r w:rsidRPr="00F7050E">
        <w:rPr>
          <w:lang w:val="en-US"/>
        </w:rPr>
        <w:t xml:space="preserve"> </w:t>
      </w:r>
      <w:proofErr w:type="spellStart"/>
      <w:r w:rsidRPr="00F7050E">
        <w:rPr>
          <w:lang w:val="en-US"/>
        </w:rPr>
        <w:t>cần</w:t>
      </w:r>
      <w:proofErr w:type="spellEnd"/>
      <w:r w:rsidRPr="00F7050E">
        <w:rPr>
          <w:lang w:val="en-US"/>
        </w:rPr>
        <w:t>.</w:t>
      </w:r>
    </w:p>
    <w:p w14:paraId="2AA2B695" w14:textId="2CE5AF42" w:rsidR="00172A5A" w:rsidRDefault="00F7050E" w:rsidP="00F7050E">
      <w:pPr>
        <w:pStyle w:val="Heading1"/>
      </w:pPr>
      <w:proofErr w:type="spellStart"/>
      <w:r w:rsidRPr="00F7050E">
        <w:rPr>
          <w:lang w:val="en-US"/>
        </w:rPr>
        <w:t>Chương</w:t>
      </w:r>
      <w:proofErr w:type="spellEnd"/>
      <w:r w:rsidRPr="00F7050E">
        <w:rPr>
          <w:lang w:val="en-US"/>
        </w:rPr>
        <w:t xml:space="preserve"> </w:t>
      </w:r>
      <w:proofErr w:type="spellStart"/>
      <w:r w:rsidRPr="00F7050E">
        <w:rPr>
          <w:lang w:val="en-US"/>
        </w:rPr>
        <w:t>trình</w:t>
      </w:r>
      <w:proofErr w:type="spellEnd"/>
      <w:r w:rsidRPr="00F7050E">
        <w:rPr>
          <w:lang w:val="en-US"/>
        </w:rPr>
        <w:t xml:space="preserve"> Tài </w:t>
      </w:r>
      <w:proofErr w:type="spellStart"/>
      <w:r w:rsidRPr="00F7050E">
        <w:rPr>
          <w:lang w:val="en-US"/>
        </w:rPr>
        <w:t>trợ</w:t>
      </w:r>
      <w:proofErr w:type="spellEnd"/>
      <w:r w:rsidRPr="00F7050E">
        <w:rPr>
          <w:lang w:val="en-US"/>
        </w:rPr>
        <w:t xml:space="preserve"> Dược </w:t>
      </w:r>
      <w:proofErr w:type="spellStart"/>
      <w:r w:rsidRPr="00F7050E">
        <w:rPr>
          <w:lang w:val="en-US"/>
        </w:rPr>
        <w:t>Phẩm</w:t>
      </w:r>
      <w:proofErr w:type="spellEnd"/>
      <w:r w:rsidRPr="00F7050E">
        <w:rPr>
          <w:lang w:val="en-US"/>
        </w:rPr>
        <w:t xml:space="preserve"> </w:t>
      </w:r>
      <w:proofErr w:type="spellStart"/>
      <w:r w:rsidRPr="00F7050E">
        <w:rPr>
          <w:lang w:val="en-US"/>
        </w:rPr>
        <w:t>là</w:t>
      </w:r>
      <w:proofErr w:type="spellEnd"/>
      <w:r w:rsidRPr="00F7050E">
        <w:rPr>
          <w:lang w:val="en-US"/>
        </w:rPr>
        <w:t xml:space="preserve"> </w:t>
      </w:r>
      <w:proofErr w:type="spellStart"/>
      <w:r w:rsidRPr="00F7050E">
        <w:rPr>
          <w:lang w:val="en-US"/>
        </w:rPr>
        <w:t>gì</w:t>
      </w:r>
      <w:proofErr w:type="spellEnd"/>
      <w:r w:rsidRPr="00F7050E">
        <w:rPr>
          <w:bCs/>
          <w:lang w:val="en-US"/>
        </w:rPr>
        <w:t>?</w:t>
      </w:r>
    </w:p>
    <w:p w14:paraId="3F4341C7" w14:textId="284FBA74" w:rsidR="00172A5A" w:rsidRDefault="00481065" w:rsidP="00481065">
      <w:proofErr w:type="spellStart"/>
      <w:r w:rsidRPr="00481065">
        <w:rPr>
          <w:lang w:val="en-US"/>
        </w:rPr>
        <w:t>Chương</w:t>
      </w:r>
      <w:proofErr w:type="spellEnd"/>
      <w:r w:rsidRPr="00481065">
        <w:rPr>
          <w:lang w:val="en-US"/>
        </w:rPr>
        <w:t xml:space="preserve"> </w:t>
      </w:r>
      <w:proofErr w:type="spellStart"/>
      <w:r w:rsidRPr="00481065">
        <w:rPr>
          <w:lang w:val="en-US"/>
        </w:rPr>
        <w:t>trình</w:t>
      </w:r>
      <w:proofErr w:type="spellEnd"/>
      <w:r w:rsidRPr="00481065">
        <w:rPr>
          <w:lang w:val="en-US"/>
        </w:rPr>
        <w:t xml:space="preserve"> PBS </w:t>
      </w:r>
      <w:proofErr w:type="spellStart"/>
      <w:r w:rsidRPr="00481065">
        <w:rPr>
          <w:lang w:val="en-US"/>
        </w:rPr>
        <w:t>là</w:t>
      </w:r>
      <w:proofErr w:type="spellEnd"/>
      <w:r w:rsidRPr="00481065">
        <w:rPr>
          <w:lang w:val="en-US"/>
        </w:rPr>
        <w:t xml:space="preserve"> </w:t>
      </w:r>
      <w:proofErr w:type="spellStart"/>
      <w:r w:rsidRPr="00481065">
        <w:rPr>
          <w:lang w:val="en-US"/>
        </w:rPr>
        <w:t>chương</w:t>
      </w:r>
      <w:proofErr w:type="spellEnd"/>
      <w:r w:rsidRPr="00481065">
        <w:rPr>
          <w:lang w:val="en-US"/>
        </w:rPr>
        <w:t xml:space="preserve"> </w:t>
      </w:r>
      <w:proofErr w:type="spellStart"/>
      <w:r w:rsidRPr="00481065">
        <w:rPr>
          <w:lang w:val="en-US"/>
        </w:rPr>
        <w:t>trình</w:t>
      </w:r>
      <w:proofErr w:type="spellEnd"/>
      <w:r w:rsidRPr="00481065">
        <w:rPr>
          <w:lang w:val="en-US"/>
        </w:rPr>
        <w:t xml:space="preserve"> </w:t>
      </w:r>
      <w:proofErr w:type="spellStart"/>
      <w:r w:rsidRPr="00481065">
        <w:rPr>
          <w:lang w:val="en-US"/>
        </w:rPr>
        <w:t>của</w:t>
      </w:r>
      <w:proofErr w:type="spellEnd"/>
      <w:r w:rsidRPr="00481065">
        <w:rPr>
          <w:lang w:val="en-US"/>
        </w:rPr>
        <w:t xml:space="preserve"> </w:t>
      </w:r>
      <w:proofErr w:type="spellStart"/>
      <w:r w:rsidRPr="00481065">
        <w:rPr>
          <w:lang w:val="en-US"/>
        </w:rPr>
        <w:t>Chính</w:t>
      </w:r>
      <w:proofErr w:type="spellEnd"/>
      <w:r w:rsidRPr="00481065">
        <w:rPr>
          <w:lang w:val="en-US"/>
        </w:rPr>
        <w:t xml:space="preserve"> </w:t>
      </w:r>
      <w:proofErr w:type="spellStart"/>
      <w:r w:rsidRPr="00481065">
        <w:rPr>
          <w:lang w:val="en-US"/>
        </w:rPr>
        <w:t>phủ</w:t>
      </w:r>
      <w:proofErr w:type="spellEnd"/>
      <w:r w:rsidRPr="00481065">
        <w:rPr>
          <w:lang w:val="en-US"/>
        </w:rPr>
        <w:t xml:space="preserve"> </w:t>
      </w:r>
      <w:proofErr w:type="spellStart"/>
      <w:r w:rsidRPr="00481065">
        <w:rPr>
          <w:lang w:val="en-US"/>
        </w:rPr>
        <w:t>Úc</w:t>
      </w:r>
      <w:proofErr w:type="spellEnd"/>
      <w:r w:rsidRPr="00481065">
        <w:rPr>
          <w:lang w:val="en-US"/>
        </w:rPr>
        <w:t xml:space="preserve"> </w:t>
      </w:r>
      <w:proofErr w:type="spellStart"/>
      <w:r w:rsidRPr="00481065">
        <w:rPr>
          <w:lang w:val="en-US"/>
        </w:rPr>
        <w:t>nhằm</w:t>
      </w:r>
      <w:proofErr w:type="spellEnd"/>
      <w:r w:rsidRPr="00481065">
        <w:rPr>
          <w:lang w:val="en-US"/>
        </w:rPr>
        <w:t xml:space="preserve"> </w:t>
      </w:r>
      <w:proofErr w:type="spellStart"/>
      <w:r w:rsidRPr="00481065">
        <w:rPr>
          <w:lang w:val="en-US"/>
        </w:rPr>
        <w:t>trợ</w:t>
      </w:r>
      <w:proofErr w:type="spellEnd"/>
      <w:r w:rsidRPr="00481065">
        <w:rPr>
          <w:lang w:val="en-US"/>
        </w:rPr>
        <w:t xml:space="preserve"> </w:t>
      </w:r>
      <w:proofErr w:type="spellStart"/>
      <w:r w:rsidRPr="00481065">
        <w:rPr>
          <w:lang w:val="en-US"/>
        </w:rPr>
        <w:t>giá</w:t>
      </w:r>
      <w:proofErr w:type="spellEnd"/>
      <w:r w:rsidRPr="00481065">
        <w:rPr>
          <w:lang w:val="en-US"/>
        </w:rPr>
        <w:t xml:space="preserve"> </w:t>
      </w:r>
      <w:proofErr w:type="spellStart"/>
      <w:r w:rsidRPr="00481065">
        <w:rPr>
          <w:lang w:val="en-US"/>
        </w:rPr>
        <w:t>cho</w:t>
      </w:r>
      <w:proofErr w:type="spellEnd"/>
      <w:r w:rsidRPr="00481065">
        <w:rPr>
          <w:lang w:val="en-US"/>
        </w:rPr>
        <w:t xml:space="preserve"> </w:t>
      </w:r>
      <w:proofErr w:type="spellStart"/>
      <w:r w:rsidRPr="00481065">
        <w:rPr>
          <w:lang w:val="en-US"/>
        </w:rPr>
        <w:t>phí</w:t>
      </w:r>
      <w:proofErr w:type="spellEnd"/>
      <w:r w:rsidRPr="00481065">
        <w:rPr>
          <w:lang w:val="en-US"/>
        </w:rPr>
        <w:t xml:space="preserve"> </w:t>
      </w:r>
      <w:proofErr w:type="spellStart"/>
      <w:r w:rsidRPr="00481065">
        <w:rPr>
          <w:lang w:val="en-US"/>
        </w:rPr>
        <w:t>tổn</w:t>
      </w:r>
      <w:proofErr w:type="spellEnd"/>
      <w:r w:rsidRPr="00481065">
        <w:rPr>
          <w:lang w:val="en-US"/>
        </w:rPr>
        <w:t xml:space="preserve"> </w:t>
      </w:r>
      <w:proofErr w:type="spellStart"/>
      <w:r w:rsidRPr="00481065">
        <w:rPr>
          <w:lang w:val="en-US"/>
        </w:rPr>
        <w:t>thuốc</w:t>
      </w:r>
      <w:proofErr w:type="spellEnd"/>
      <w:r w:rsidRPr="00481065">
        <w:rPr>
          <w:lang w:val="en-US"/>
        </w:rPr>
        <w:t xml:space="preserve"> </w:t>
      </w:r>
      <w:proofErr w:type="spellStart"/>
      <w:r w:rsidRPr="00481065">
        <w:rPr>
          <w:lang w:val="en-US"/>
        </w:rPr>
        <w:t>theo</w:t>
      </w:r>
      <w:proofErr w:type="spellEnd"/>
      <w:r w:rsidRPr="00481065">
        <w:rPr>
          <w:lang w:val="en-US"/>
        </w:rPr>
        <w:t xml:space="preserve"> toa </w:t>
      </w:r>
      <w:proofErr w:type="spellStart"/>
      <w:r w:rsidRPr="00481065">
        <w:rPr>
          <w:lang w:val="en-US"/>
        </w:rPr>
        <w:t>để</w:t>
      </w:r>
      <w:proofErr w:type="spellEnd"/>
      <w:r w:rsidRPr="00481065">
        <w:rPr>
          <w:lang w:val="en-US"/>
        </w:rPr>
        <w:t xml:space="preserve"> </w:t>
      </w:r>
      <w:proofErr w:type="spellStart"/>
      <w:r w:rsidRPr="00481065">
        <w:rPr>
          <w:lang w:val="en-US"/>
        </w:rPr>
        <w:t>giúp</w:t>
      </w:r>
      <w:proofErr w:type="spellEnd"/>
      <w:r w:rsidRPr="00481065">
        <w:rPr>
          <w:lang w:val="en-US"/>
        </w:rPr>
        <w:t xml:space="preserve"> </w:t>
      </w:r>
      <w:proofErr w:type="spellStart"/>
      <w:r w:rsidRPr="00481065">
        <w:rPr>
          <w:lang w:val="en-US"/>
        </w:rPr>
        <w:t>cho</w:t>
      </w:r>
      <w:proofErr w:type="spellEnd"/>
      <w:r w:rsidRPr="00481065">
        <w:rPr>
          <w:lang w:val="en-US"/>
        </w:rPr>
        <w:t xml:space="preserve"> </w:t>
      </w:r>
      <w:proofErr w:type="spellStart"/>
      <w:r w:rsidRPr="00481065">
        <w:rPr>
          <w:lang w:val="en-US"/>
        </w:rPr>
        <w:t>thuốc</w:t>
      </w:r>
      <w:proofErr w:type="spellEnd"/>
      <w:r w:rsidRPr="00481065">
        <w:rPr>
          <w:lang w:val="en-US"/>
        </w:rPr>
        <w:t xml:space="preserve"> </w:t>
      </w:r>
      <w:proofErr w:type="spellStart"/>
      <w:r w:rsidRPr="00481065">
        <w:rPr>
          <w:lang w:val="en-US"/>
        </w:rPr>
        <w:t>vừa</w:t>
      </w:r>
      <w:proofErr w:type="spellEnd"/>
      <w:r w:rsidRPr="00481065">
        <w:rPr>
          <w:lang w:val="en-US"/>
        </w:rPr>
        <w:t xml:space="preserve"> </w:t>
      </w:r>
      <w:proofErr w:type="spellStart"/>
      <w:r w:rsidRPr="00481065">
        <w:rPr>
          <w:lang w:val="en-US"/>
        </w:rPr>
        <w:t>túi</w:t>
      </w:r>
      <w:proofErr w:type="spellEnd"/>
      <w:r w:rsidRPr="00481065">
        <w:rPr>
          <w:lang w:val="en-US"/>
        </w:rPr>
        <w:t xml:space="preserve"> </w:t>
      </w:r>
      <w:proofErr w:type="spellStart"/>
      <w:r w:rsidRPr="00481065">
        <w:rPr>
          <w:lang w:val="en-US"/>
        </w:rPr>
        <w:t>tiền</w:t>
      </w:r>
      <w:proofErr w:type="spellEnd"/>
      <w:r w:rsidRPr="00481065">
        <w:rPr>
          <w:lang w:val="en-US"/>
        </w:rPr>
        <w:t xml:space="preserve"> </w:t>
      </w:r>
      <w:proofErr w:type="spellStart"/>
      <w:r w:rsidRPr="00481065">
        <w:rPr>
          <w:lang w:val="en-US"/>
        </w:rPr>
        <w:t>hơn</w:t>
      </w:r>
      <w:proofErr w:type="spellEnd"/>
      <w:r w:rsidRPr="00481065">
        <w:rPr>
          <w:lang w:val="en-US"/>
        </w:rPr>
        <w:t>.</w:t>
      </w:r>
    </w:p>
    <w:p w14:paraId="123F4C5B" w14:textId="31F1CB9E" w:rsidR="00172A5A" w:rsidRDefault="00481065" w:rsidP="00481065">
      <w:proofErr w:type="spellStart"/>
      <w:r w:rsidRPr="00481065">
        <w:rPr>
          <w:lang w:val="en-US"/>
        </w:rPr>
        <w:t>Khoản</w:t>
      </w:r>
      <w:proofErr w:type="spellEnd"/>
      <w:r w:rsidRPr="00481065">
        <w:rPr>
          <w:lang w:val="en-US"/>
        </w:rPr>
        <w:t xml:space="preserve"> </w:t>
      </w:r>
      <w:proofErr w:type="spellStart"/>
      <w:r w:rsidRPr="00481065">
        <w:rPr>
          <w:lang w:val="en-US"/>
        </w:rPr>
        <w:t>tối</w:t>
      </w:r>
      <w:proofErr w:type="spellEnd"/>
      <w:r w:rsidRPr="00481065">
        <w:rPr>
          <w:lang w:val="en-US"/>
        </w:rPr>
        <w:t xml:space="preserve"> </w:t>
      </w:r>
      <w:proofErr w:type="spellStart"/>
      <w:r w:rsidRPr="00481065">
        <w:rPr>
          <w:lang w:val="en-US"/>
        </w:rPr>
        <w:t>đa</w:t>
      </w:r>
      <w:proofErr w:type="spellEnd"/>
      <w:r w:rsidRPr="00481065">
        <w:rPr>
          <w:lang w:val="en-US"/>
        </w:rPr>
        <w:t xml:space="preserve"> </w:t>
      </w:r>
      <w:proofErr w:type="spellStart"/>
      <w:r w:rsidRPr="00481065">
        <w:rPr>
          <w:lang w:val="en-US"/>
        </w:rPr>
        <w:t>quý</w:t>
      </w:r>
      <w:proofErr w:type="spellEnd"/>
      <w:r w:rsidRPr="00481065">
        <w:rPr>
          <w:lang w:val="en-US"/>
        </w:rPr>
        <w:t xml:space="preserve"> </w:t>
      </w:r>
      <w:proofErr w:type="spellStart"/>
      <w:r w:rsidRPr="00481065">
        <w:rPr>
          <w:lang w:val="en-US"/>
        </w:rPr>
        <w:t>vị</w:t>
      </w:r>
      <w:proofErr w:type="spellEnd"/>
      <w:r w:rsidRPr="00481065">
        <w:rPr>
          <w:lang w:val="en-US"/>
        </w:rPr>
        <w:t xml:space="preserve"> </w:t>
      </w:r>
      <w:proofErr w:type="spellStart"/>
      <w:r w:rsidRPr="00481065">
        <w:rPr>
          <w:lang w:val="en-US"/>
        </w:rPr>
        <w:t>có</w:t>
      </w:r>
      <w:proofErr w:type="spellEnd"/>
      <w:r w:rsidRPr="00481065">
        <w:rPr>
          <w:lang w:val="en-US"/>
        </w:rPr>
        <w:t xml:space="preserve"> </w:t>
      </w:r>
      <w:proofErr w:type="spellStart"/>
      <w:r w:rsidRPr="00481065">
        <w:rPr>
          <w:lang w:val="en-US"/>
        </w:rPr>
        <w:t>thể</w:t>
      </w:r>
      <w:proofErr w:type="spellEnd"/>
      <w:r w:rsidRPr="00481065">
        <w:rPr>
          <w:lang w:val="en-US"/>
        </w:rPr>
        <w:t xml:space="preserve"> </w:t>
      </w:r>
      <w:proofErr w:type="spellStart"/>
      <w:r w:rsidRPr="00481065">
        <w:rPr>
          <w:lang w:val="en-US"/>
        </w:rPr>
        <w:t>trả</w:t>
      </w:r>
      <w:proofErr w:type="spellEnd"/>
      <w:r w:rsidRPr="00481065">
        <w:rPr>
          <w:lang w:val="en-US"/>
        </w:rPr>
        <w:t xml:space="preserve"> </w:t>
      </w:r>
      <w:proofErr w:type="spellStart"/>
      <w:r w:rsidRPr="00481065">
        <w:rPr>
          <w:lang w:val="en-US"/>
        </w:rPr>
        <w:t>cho</w:t>
      </w:r>
      <w:proofErr w:type="spellEnd"/>
      <w:r w:rsidRPr="00481065">
        <w:rPr>
          <w:lang w:val="en-US"/>
        </w:rPr>
        <w:t xml:space="preserve"> </w:t>
      </w:r>
      <w:proofErr w:type="spellStart"/>
      <w:r w:rsidRPr="00481065">
        <w:rPr>
          <w:lang w:val="en-US"/>
        </w:rPr>
        <w:t>mỗi</w:t>
      </w:r>
      <w:proofErr w:type="spellEnd"/>
      <w:r w:rsidRPr="00481065">
        <w:rPr>
          <w:lang w:val="en-US"/>
        </w:rPr>
        <w:t xml:space="preserve"> toa </w:t>
      </w:r>
      <w:proofErr w:type="spellStart"/>
      <w:r w:rsidRPr="00481065">
        <w:rPr>
          <w:lang w:val="en-US"/>
        </w:rPr>
        <w:t>thuốc</w:t>
      </w:r>
      <w:proofErr w:type="spellEnd"/>
      <w:r w:rsidRPr="00481065">
        <w:rPr>
          <w:lang w:val="en-US"/>
        </w:rPr>
        <w:t xml:space="preserve"> </w:t>
      </w:r>
      <w:proofErr w:type="spellStart"/>
      <w:r w:rsidRPr="00481065">
        <w:rPr>
          <w:lang w:val="en-US"/>
        </w:rPr>
        <w:t>được</w:t>
      </w:r>
      <w:proofErr w:type="spellEnd"/>
      <w:r w:rsidRPr="00481065">
        <w:rPr>
          <w:lang w:val="en-US"/>
        </w:rPr>
        <w:t xml:space="preserve"> </w:t>
      </w:r>
      <w:proofErr w:type="spellStart"/>
      <w:r w:rsidRPr="00481065">
        <w:rPr>
          <w:lang w:val="en-US"/>
        </w:rPr>
        <w:t>gọi</w:t>
      </w:r>
      <w:proofErr w:type="spellEnd"/>
      <w:r w:rsidRPr="00481065">
        <w:rPr>
          <w:lang w:val="en-US"/>
        </w:rPr>
        <w:t xml:space="preserve"> </w:t>
      </w:r>
      <w:proofErr w:type="spellStart"/>
      <w:r w:rsidRPr="00481065">
        <w:rPr>
          <w:lang w:val="en-US"/>
        </w:rPr>
        <w:t>là</w:t>
      </w:r>
      <w:proofErr w:type="spellEnd"/>
      <w:r w:rsidRPr="00481065">
        <w:rPr>
          <w:lang w:val="en-US"/>
        </w:rPr>
        <w:t xml:space="preserve"> </w:t>
      </w:r>
      <w:proofErr w:type="spellStart"/>
      <w:r w:rsidRPr="00481065">
        <w:rPr>
          <w:lang w:val="en-US"/>
        </w:rPr>
        <w:t>khoản</w:t>
      </w:r>
      <w:proofErr w:type="spellEnd"/>
      <w:r w:rsidRPr="00481065">
        <w:rPr>
          <w:lang w:val="en-US"/>
        </w:rPr>
        <w:t xml:space="preserve"> </w:t>
      </w:r>
      <w:proofErr w:type="spellStart"/>
      <w:r w:rsidRPr="00481065">
        <w:rPr>
          <w:lang w:val="en-US"/>
        </w:rPr>
        <w:t>đồng</w:t>
      </w:r>
      <w:proofErr w:type="spellEnd"/>
      <w:r w:rsidRPr="00481065">
        <w:rPr>
          <w:lang w:val="en-US"/>
        </w:rPr>
        <w:t xml:space="preserve"> </w:t>
      </w:r>
      <w:proofErr w:type="spellStart"/>
      <w:r w:rsidRPr="00481065">
        <w:rPr>
          <w:lang w:val="en-US"/>
        </w:rPr>
        <w:t>thanh</w:t>
      </w:r>
      <w:proofErr w:type="spellEnd"/>
      <w:r w:rsidRPr="00481065">
        <w:rPr>
          <w:lang w:val="en-US"/>
        </w:rPr>
        <w:t xml:space="preserve"> </w:t>
      </w:r>
      <w:proofErr w:type="spellStart"/>
      <w:r w:rsidRPr="00481065">
        <w:rPr>
          <w:lang w:val="en-US"/>
        </w:rPr>
        <w:t>toán</w:t>
      </w:r>
      <w:proofErr w:type="spellEnd"/>
      <w:r w:rsidRPr="00481065">
        <w:rPr>
          <w:lang w:val="en-US"/>
        </w:rPr>
        <w:t xml:space="preserve"> PBS </w:t>
      </w:r>
      <w:proofErr w:type="spellStart"/>
      <w:r w:rsidRPr="00481065">
        <w:rPr>
          <w:lang w:val="en-US"/>
        </w:rPr>
        <w:t>của</w:t>
      </w:r>
      <w:proofErr w:type="spellEnd"/>
      <w:r w:rsidRPr="00481065">
        <w:rPr>
          <w:lang w:val="en-US"/>
        </w:rPr>
        <w:t xml:space="preserve"> </w:t>
      </w:r>
      <w:proofErr w:type="spellStart"/>
      <w:r w:rsidRPr="00481065">
        <w:rPr>
          <w:lang w:val="en-US"/>
        </w:rPr>
        <w:t>bệnh</w:t>
      </w:r>
      <w:proofErr w:type="spellEnd"/>
      <w:r w:rsidRPr="00481065">
        <w:rPr>
          <w:lang w:val="en-US"/>
        </w:rPr>
        <w:t xml:space="preserve"> </w:t>
      </w:r>
      <w:proofErr w:type="spellStart"/>
      <w:r w:rsidRPr="00481065">
        <w:rPr>
          <w:lang w:val="en-US"/>
        </w:rPr>
        <w:t>nhân</w:t>
      </w:r>
      <w:proofErr w:type="spellEnd"/>
      <w:r w:rsidRPr="00481065">
        <w:rPr>
          <w:lang w:val="en-US"/>
        </w:rPr>
        <w:t xml:space="preserve">, </w:t>
      </w:r>
      <w:proofErr w:type="spellStart"/>
      <w:r w:rsidRPr="00481065">
        <w:rPr>
          <w:lang w:val="en-US"/>
        </w:rPr>
        <w:t>và</w:t>
      </w:r>
      <w:proofErr w:type="spellEnd"/>
      <w:r w:rsidRPr="00481065">
        <w:rPr>
          <w:lang w:val="en-US"/>
        </w:rPr>
        <w:t xml:space="preserve"> </w:t>
      </w:r>
      <w:proofErr w:type="spellStart"/>
      <w:r w:rsidRPr="00481065">
        <w:rPr>
          <w:lang w:val="en-US"/>
        </w:rPr>
        <w:t>phần</w:t>
      </w:r>
      <w:proofErr w:type="spellEnd"/>
      <w:r w:rsidRPr="00481065">
        <w:rPr>
          <w:lang w:val="en-US"/>
        </w:rPr>
        <w:t xml:space="preserve"> </w:t>
      </w:r>
      <w:proofErr w:type="spellStart"/>
      <w:r w:rsidRPr="00481065">
        <w:rPr>
          <w:lang w:val="en-US"/>
        </w:rPr>
        <w:t>còn</w:t>
      </w:r>
      <w:proofErr w:type="spellEnd"/>
      <w:r w:rsidRPr="00481065">
        <w:rPr>
          <w:lang w:val="en-US"/>
        </w:rPr>
        <w:t xml:space="preserve"> </w:t>
      </w:r>
      <w:proofErr w:type="spellStart"/>
      <w:r w:rsidRPr="00481065">
        <w:rPr>
          <w:lang w:val="en-US"/>
        </w:rPr>
        <w:t>lại</w:t>
      </w:r>
      <w:proofErr w:type="spellEnd"/>
      <w:r w:rsidRPr="00481065">
        <w:rPr>
          <w:lang w:val="en-US"/>
        </w:rPr>
        <w:t xml:space="preserve"> </w:t>
      </w:r>
      <w:proofErr w:type="spellStart"/>
      <w:r w:rsidRPr="00481065">
        <w:rPr>
          <w:lang w:val="en-US"/>
        </w:rPr>
        <w:t>của</w:t>
      </w:r>
      <w:proofErr w:type="spellEnd"/>
      <w:r w:rsidRPr="00481065">
        <w:rPr>
          <w:lang w:val="en-US"/>
        </w:rPr>
        <w:t xml:space="preserve"> </w:t>
      </w:r>
      <w:proofErr w:type="spellStart"/>
      <w:r w:rsidRPr="00481065">
        <w:rPr>
          <w:lang w:val="en-US"/>
        </w:rPr>
        <w:t>giá</w:t>
      </w:r>
      <w:proofErr w:type="spellEnd"/>
      <w:r w:rsidRPr="00481065">
        <w:rPr>
          <w:lang w:val="en-US"/>
        </w:rPr>
        <w:t xml:space="preserve"> </w:t>
      </w:r>
      <w:proofErr w:type="spellStart"/>
      <w:r w:rsidRPr="00481065">
        <w:rPr>
          <w:lang w:val="en-US"/>
        </w:rPr>
        <w:t>tiền</w:t>
      </w:r>
      <w:proofErr w:type="spellEnd"/>
      <w:r w:rsidRPr="00481065">
        <w:rPr>
          <w:lang w:val="en-US"/>
        </w:rPr>
        <w:t xml:space="preserve"> </w:t>
      </w:r>
      <w:proofErr w:type="spellStart"/>
      <w:r w:rsidRPr="00481065">
        <w:rPr>
          <w:lang w:val="en-US"/>
        </w:rPr>
        <w:t>thuốc</w:t>
      </w:r>
      <w:proofErr w:type="spellEnd"/>
      <w:r w:rsidRPr="00481065">
        <w:rPr>
          <w:lang w:val="en-US"/>
        </w:rPr>
        <w:t xml:space="preserve"> </w:t>
      </w:r>
      <w:proofErr w:type="spellStart"/>
      <w:r w:rsidRPr="00481065">
        <w:rPr>
          <w:lang w:val="en-US"/>
        </w:rPr>
        <w:t>sẽ</w:t>
      </w:r>
      <w:proofErr w:type="spellEnd"/>
      <w:r w:rsidRPr="00481065">
        <w:rPr>
          <w:lang w:val="en-US"/>
        </w:rPr>
        <w:t xml:space="preserve"> </w:t>
      </w:r>
      <w:proofErr w:type="spellStart"/>
      <w:r w:rsidRPr="00481065">
        <w:rPr>
          <w:lang w:val="en-US"/>
        </w:rPr>
        <w:t>được</w:t>
      </w:r>
      <w:proofErr w:type="spellEnd"/>
      <w:r w:rsidRPr="00481065">
        <w:rPr>
          <w:lang w:val="en-US"/>
        </w:rPr>
        <w:t xml:space="preserve"> </w:t>
      </w:r>
      <w:proofErr w:type="spellStart"/>
      <w:r w:rsidRPr="00481065">
        <w:rPr>
          <w:lang w:val="en-US"/>
        </w:rPr>
        <w:t>Chính</w:t>
      </w:r>
      <w:proofErr w:type="spellEnd"/>
      <w:r w:rsidRPr="00481065">
        <w:rPr>
          <w:lang w:val="en-US"/>
        </w:rPr>
        <w:t xml:space="preserve"> </w:t>
      </w:r>
      <w:proofErr w:type="spellStart"/>
      <w:r w:rsidRPr="00481065">
        <w:rPr>
          <w:lang w:val="en-US"/>
        </w:rPr>
        <w:t>phủ</w:t>
      </w:r>
      <w:proofErr w:type="spellEnd"/>
      <w:r w:rsidRPr="00481065">
        <w:rPr>
          <w:lang w:val="en-US"/>
        </w:rPr>
        <w:t xml:space="preserve"> chi </w:t>
      </w:r>
      <w:proofErr w:type="spellStart"/>
      <w:r w:rsidRPr="00481065">
        <w:rPr>
          <w:lang w:val="en-US"/>
        </w:rPr>
        <w:t>trả</w:t>
      </w:r>
      <w:proofErr w:type="spellEnd"/>
      <w:r w:rsidRPr="00481065">
        <w:rPr>
          <w:lang w:val="en-US"/>
        </w:rPr>
        <w:t xml:space="preserve">. </w:t>
      </w:r>
      <w:proofErr w:type="spellStart"/>
      <w:r w:rsidRPr="00481065">
        <w:rPr>
          <w:lang w:val="en-US"/>
        </w:rPr>
        <w:t>Khoản</w:t>
      </w:r>
      <w:proofErr w:type="spellEnd"/>
      <w:r w:rsidRPr="00481065">
        <w:rPr>
          <w:lang w:val="en-US"/>
        </w:rPr>
        <w:t xml:space="preserve"> </w:t>
      </w:r>
      <w:proofErr w:type="spellStart"/>
      <w:r w:rsidRPr="00481065">
        <w:rPr>
          <w:lang w:val="en-US"/>
        </w:rPr>
        <w:t>đồng</w:t>
      </w:r>
      <w:proofErr w:type="spellEnd"/>
      <w:r w:rsidRPr="00481065">
        <w:rPr>
          <w:lang w:val="en-US"/>
        </w:rPr>
        <w:t xml:space="preserve"> </w:t>
      </w:r>
      <w:proofErr w:type="spellStart"/>
      <w:r w:rsidRPr="00481065">
        <w:rPr>
          <w:lang w:val="en-US"/>
        </w:rPr>
        <w:t>thanh</w:t>
      </w:r>
      <w:proofErr w:type="spellEnd"/>
      <w:r w:rsidRPr="00481065">
        <w:rPr>
          <w:lang w:val="en-US"/>
        </w:rPr>
        <w:t xml:space="preserve"> </w:t>
      </w:r>
      <w:proofErr w:type="spellStart"/>
      <w:r w:rsidRPr="00481065">
        <w:rPr>
          <w:lang w:val="en-US"/>
        </w:rPr>
        <w:t>toán</w:t>
      </w:r>
      <w:proofErr w:type="spellEnd"/>
      <w:r w:rsidRPr="00481065">
        <w:rPr>
          <w:lang w:val="en-US"/>
        </w:rPr>
        <w:t xml:space="preserve"> </w:t>
      </w:r>
      <w:proofErr w:type="spellStart"/>
      <w:r w:rsidRPr="00481065">
        <w:rPr>
          <w:lang w:val="en-US"/>
        </w:rPr>
        <w:t>được</w:t>
      </w:r>
      <w:proofErr w:type="spellEnd"/>
      <w:r w:rsidRPr="00481065">
        <w:rPr>
          <w:lang w:val="en-US"/>
        </w:rPr>
        <w:t xml:space="preserve"> </w:t>
      </w:r>
      <w:proofErr w:type="spellStart"/>
      <w:r w:rsidRPr="00481065">
        <w:rPr>
          <w:lang w:val="en-US"/>
        </w:rPr>
        <w:t>giữ</w:t>
      </w:r>
      <w:proofErr w:type="spellEnd"/>
      <w:r w:rsidRPr="00481065">
        <w:rPr>
          <w:lang w:val="en-US"/>
        </w:rPr>
        <w:t xml:space="preserve"> </w:t>
      </w:r>
      <w:proofErr w:type="spellStart"/>
      <w:r w:rsidRPr="00481065">
        <w:rPr>
          <w:lang w:val="en-US"/>
        </w:rPr>
        <w:t>nguyên</w:t>
      </w:r>
      <w:proofErr w:type="spellEnd"/>
      <w:r w:rsidRPr="00481065">
        <w:rPr>
          <w:lang w:val="en-US"/>
        </w:rPr>
        <w:t xml:space="preserve"> </w:t>
      </w:r>
      <w:proofErr w:type="spellStart"/>
      <w:r w:rsidRPr="00481065">
        <w:rPr>
          <w:lang w:val="en-US"/>
        </w:rPr>
        <w:t>có</w:t>
      </w:r>
      <w:proofErr w:type="spellEnd"/>
      <w:r w:rsidRPr="00481065">
        <w:rPr>
          <w:lang w:val="en-US"/>
        </w:rPr>
        <w:t xml:space="preserve"> </w:t>
      </w:r>
      <w:proofErr w:type="spellStart"/>
      <w:r w:rsidRPr="00481065">
        <w:rPr>
          <w:lang w:val="en-US"/>
        </w:rPr>
        <w:t>nghĩa</w:t>
      </w:r>
      <w:proofErr w:type="spellEnd"/>
      <w:r w:rsidRPr="00481065">
        <w:rPr>
          <w:lang w:val="en-US"/>
        </w:rPr>
        <w:t xml:space="preserve"> </w:t>
      </w:r>
      <w:proofErr w:type="spellStart"/>
      <w:r w:rsidRPr="00481065">
        <w:rPr>
          <w:lang w:val="en-US"/>
        </w:rPr>
        <w:t>là</w:t>
      </w:r>
      <w:proofErr w:type="spellEnd"/>
      <w:r w:rsidRPr="00481065">
        <w:rPr>
          <w:lang w:val="en-US"/>
        </w:rPr>
        <w:t xml:space="preserve"> chi </w:t>
      </w:r>
      <w:proofErr w:type="spellStart"/>
      <w:r w:rsidRPr="00481065">
        <w:rPr>
          <w:lang w:val="en-US"/>
        </w:rPr>
        <w:t>phí</w:t>
      </w:r>
      <w:proofErr w:type="spellEnd"/>
      <w:r w:rsidRPr="00481065">
        <w:rPr>
          <w:lang w:val="en-US"/>
        </w:rPr>
        <w:t xml:space="preserve"> </w:t>
      </w:r>
      <w:proofErr w:type="spellStart"/>
      <w:r w:rsidRPr="00481065">
        <w:rPr>
          <w:lang w:val="en-US"/>
        </w:rPr>
        <w:t>thuốc</w:t>
      </w:r>
      <w:proofErr w:type="spellEnd"/>
      <w:r w:rsidRPr="00481065">
        <w:rPr>
          <w:lang w:val="en-US"/>
        </w:rPr>
        <w:t xml:space="preserve"> PBS </w:t>
      </w:r>
      <w:proofErr w:type="spellStart"/>
      <w:r w:rsidRPr="00481065">
        <w:rPr>
          <w:lang w:val="en-US"/>
        </w:rPr>
        <w:t>của</w:t>
      </w:r>
      <w:proofErr w:type="spellEnd"/>
      <w:r w:rsidRPr="00481065">
        <w:rPr>
          <w:lang w:val="en-US"/>
        </w:rPr>
        <w:t xml:space="preserve"> </w:t>
      </w:r>
      <w:proofErr w:type="spellStart"/>
      <w:r w:rsidRPr="00481065">
        <w:rPr>
          <w:lang w:val="en-US"/>
        </w:rPr>
        <w:t>quý</w:t>
      </w:r>
      <w:proofErr w:type="spellEnd"/>
      <w:r w:rsidRPr="00481065">
        <w:rPr>
          <w:lang w:val="en-US"/>
        </w:rPr>
        <w:t xml:space="preserve"> </w:t>
      </w:r>
      <w:proofErr w:type="spellStart"/>
      <w:r w:rsidRPr="00481065">
        <w:rPr>
          <w:lang w:val="en-US"/>
        </w:rPr>
        <w:t>vị</w:t>
      </w:r>
      <w:proofErr w:type="spellEnd"/>
      <w:r w:rsidRPr="00481065">
        <w:rPr>
          <w:lang w:val="en-US"/>
        </w:rPr>
        <w:t xml:space="preserve"> </w:t>
      </w:r>
      <w:proofErr w:type="spellStart"/>
      <w:r w:rsidRPr="00481065">
        <w:rPr>
          <w:lang w:val="en-US"/>
        </w:rPr>
        <w:t>sẽ</w:t>
      </w:r>
      <w:proofErr w:type="spellEnd"/>
      <w:r w:rsidRPr="00481065">
        <w:rPr>
          <w:lang w:val="en-US"/>
        </w:rPr>
        <w:t xml:space="preserve"> </w:t>
      </w:r>
      <w:proofErr w:type="spellStart"/>
      <w:r w:rsidRPr="00481065">
        <w:rPr>
          <w:lang w:val="en-US"/>
        </w:rPr>
        <w:t>không</w:t>
      </w:r>
      <w:proofErr w:type="spellEnd"/>
      <w:r w:rsidRPr="00481065">
        <w:rPr>
          <w:lang w:val="en-US"/>
        </w:rPr>
        <w:t xml:space="preserve"> </w:t>
      </w:r>
      <w:proofErr w:type="spellStart"/>
      <w:r w:rsidRPr="00481065">
        <w:rPr>
          <w:lang w:val="en-US"/>
        </w:rPr>
        <w:t>tăng</w:t>
      </w:r>
      <w:proofErr w:type="spellEnd"/>
      <w:r w:rsidRPr="00481065">
        <w:rPr>
          <w:lang w:val="en-US"/>
        </w:rPr>
        <w:t xml:space="preserve">, </w:t>
      </w:r>
      <w:proofErr w:type="spellStart"/>
      <w:r w:rsidRPr="00481065">
        <w:rPr>
          <w:lang w:val="en-US"/>
        </w:rPr>
        <w:t>để</w:t>
      </w:r>
      <w:proofErr w:type="spellEnd"/>
      <w:r w:rsidRPr="00481065">
        <w:rPr>
          <w:lang w:val="en-US"/>
        </w:rPr>
        <w:t xml:space="preserve"> </w:t>
      </w:r>
      <w:proofErr w:type="spellStart"/>
      <w:r w:rsidRPr="00481065">
        <w:rPr>
          <w:lang w:val="en-US"/>
        </w:rPr>
        <w:t>quý</w:t>
      </w:r>
      <w:proofErr w:type="spellEnd"/>
      <w:r w:rsidRPr="00481065">
        <w:rPr>
          <w:lang w:val="en-US"/>
        </w:rPr>
        <w:t xml:space="preserve"> </w:t>
      </w:r>
      <w:proofErr w:type="spellStart"/>
      <w:r w:rsidRPr="00481065">
        <w:rPr>
          <w:lang w:val="en-US"/>
        </w:rPr>
        <w:t>vị</w:t>
      </w:r>
      <w:proofErr w:type="spellEnd"/>
      <w:r w:rsidRPr="00481065">
        <w:rPr>
          <w:lang w:val="en-US"/>
        </w:rPr>
        <w:t xml:space="preserve"> </w:t>
      </w:r>
      <w:proofErr w:type="spellStart"/>
      <w:r w:rsidRPr="00481065">
        <w:rPr>
          <w:lang w:val="en-US"/>
        </w:rPr>
        <w:t>có</w:t>
      </w:r>
      <w:proofErr w:type="spellEnd"/>
      <w:r w:rsidRPr="00481065">
        <w:rPr>
          <w:lang w:val="en-US"/>
        </w:rPr>
        <w:t xml:space="preserve"> </w:t>
      </w:r>
      <w:proofErr w:type="spellStart"/>
      <w:r w:rsidRPr="00481065">
        <w:rPr>
          <w:lang w:val="en-US"/>
        </w:rPr>
        <w:t>thể</w:t>
      </w:r>
      <w:proofErr w:type="spellEnd"/>
      <w:r w:rsidRPr="00481065">
        <w:rPr>
          <w:lang w:val="en-US"/>
        </w:rPr>
        <w:t xml:space="preserve"> </w:t>
      </w:r>
      <w:proofErr w:type="spellStart"/>
      <w:r w:rsidRPr="00481065">
        <w:rPr>
          <w:lang w:val="en-US"/>
        </w:rPr>
        <w:t>yên</w:t>
      </w:r>
      <w:proofErr w:type="spellEnd"/>
      <w:r w:rsidRPr="00481065">
        <w:rPr>
          <w:lang w:val="en-US"/>
        </w:rPr>
        <w:t xml:space="preserve"> </w:t>
      </w:r>
      <w:proofErr w:type="spellStart"/>
      <w:r w:rsidRPr="00481065">
        <w:rPr>
          <w:lang w:val="en-US"/>
        </w:rPr>
        <w:t>tâm</w:t>
      </w:r>
      <w:proofErr w:type="spellEnd"/>
      <w:r w:rsidRPr="00481065">
        <w:rPr>
          <w:lang w:val="en-US"/>
        </w:rPr>
        <w:t xml:space="preserve"> </w:t>
      </w:r>
      <w:proofErr w:type="spellStart"/>
      <w:r w:rsidRPr="00481065">
        <w:rPr>
          <w:lang w:val="en-US"/>
        </w:rPr>
        <w:t>khi</w:t>
      </w:r>
      <w:proofErr w:type="spellEnd"/>
      <w:r w:rsidRPr="00481065">
        <w:rPr>
          <w:lang w:val="en-US"/>
        </w:rPr>
        <w:t xml:space="preserve"> </w:t>
      </w:r>
      <w:proofErr w:type="spellStart"/>
      <w:r w:rsidRPr="00481065">
        <w:rPr>
          <w:lang w:val="en-US"/>
        </w:rPr>
        <w:t>quản</w:t>
      </w:r>
      <w:proofErr w:type="spellEnd"/>
      <w:r w:rsidRPr="00481065">
        <w:rPr>
          <w:lang w:val="en-US"/>
        </w:rPr>
        <w:t xml:space="preserve"> </w:t>
      </w:r>
      <w:proofErr w:type="spellStart"/>
      <w:r w:rsidRPr="00481065">
        <w:rPr>
          <w:lang w:val="en-US"/>
        </w:rPr>
        <w:t>lý</w:t>
      </w:r>
      <w:proofErr w:type="spellEnd"/>
      <w:r w:rsidRPr="00481065">
        <w:rPr>
          <w:lang w:val="en-US"/>
        </w:rPr>
        <w:t xml:space="preserve"> </w:t>
      </w:r>
      <w:proofErr w:type="spellStart"/>
      <w:r w:rsidRPr="00481065">
        <w:rPr>
          <w:lang w:val="en-US"/>
        </w:rPr>
        <w:t>sức</w:t>
      </w:r>
      <w:proofErr w:type="spellEnd"/>
      <w:r w:rsidRPr="00481065">
        <w:rPr>
          <w:lang w:val="en-US"/>
        </w:rPr>
        <w:t xml:space="preserve"> </w:t>
      </w:r>
      <w:proofErr w:type="spellStart"/>
      <w:r w:rsidRPr="00481065">
        <w:rPr>
          <w:lang w:val="en-US"/>
        </w:rPr>
        <w:t>khỏe</w:t>
      </w:r>
      <w:proofErr w:type="spellEnd"/>
      <w:r w:rsidRPr="00481065">
        <w:rPr>
          <w:lang w:val="en-US"/>
        </w:rPr>
        <w:t xml:space="preserve"> </w:t>
      </w:r>
      <w:proofErr w:type="spellStart"/>
      <w:r w:rsidRPr="00481065">
        <w:rPr>
          <w:lang w:val="en-US"/>
        </w:rPr>
        <w:t>của</w:t>
      </w:r>
      <w:proofErr w:type="spellEnd"/>
      <w:r w:rsidRPr="00481065">
        <w:rPr>
          <w:lang w:val="en-US"/>
        </w:rPr>
        <w:t xml:space="preserve"> </w:t>
      </w:r>
      <w:proofErr w:type="spellStart"/>
      <w:r w:rsidRPr="00481065">
        <w:rPr>
          <w:lang w:val="en-US"/>
        </w:rPr>
        <w:t>mình</w:t>
      </w:r>
      <w:proofErr w:type="spellEnd"/>
      <w:r w:rsidRPr="00481065">
        <w:rPr>
          <w:lang w:val="en-US"/>
        </w:rPr>
        <w:t>.</w:t>
      </w:r>
    </w:p>
    <w:p w14:paraId="21610977" w14:textId="706BAB8D" w:rsidR="00172A5A" w:rsidRPr="00172A5A" w:rsidRDefault="005551F3" w:rsidP="005551F3">
      <w:pPr>
        <w:pStyle w:val="Heading1"/>
      </w:pPr>
      <w:r w:rsidRPr="005551F3">
        <w:rPr>
          <w:bCs/>
          <w:lang w:val="en-US"/>
        </w:rPr>
        <w:t xml:space="preserve">Quý </w:t>
      </w:r>
      <w:proofErr w:type="spellStart"/>
      <w:r w:rsidRPr="005551F3">
        <w:rPr>
          <w:bCs/>
          <w:lang w:val="en-US"/>
        </w:rPr>
        <w:t>vị</w:t>
      </w:r>
      <w:proofErr w:type="spellEnd"/>
      <w:r w:rsidRPr="005551F3">
        <w:rPr>
          <w:bCs/>
          <w:lang w:val="en-US"/>
        </w:rPr>
        <w:t xml:space="preserve"> </w:t>
      </w:r>
      <w:proofErr w:type="spellStart"/>
      <w:r w:rsidRPr="005551F3">
        <w:rPr>
          <w:bCs/>
          <w:lang w:val="en-US"/>
        </w:rPr>
        <w:t>cần</w:t>
      </w:r>
      <w:proofErr w:type="spellEnd"/>
      <w:r w:rsidRPr="005551F3">
        <w:rPr>
          <w:bCs/>
          <w:lang w:val="en-US"/>
        </w:rPr>
        <w:t xml:space="preserve"> </w:t>
      </w:r>
      <w:proofErr w:type="spellStart"/>
      <w:r w:rsidRPr="005551F3">
        <w:rPr>
          <w:bCs/>
          <w:lang w:val="en-US"/>
        </w:rPr>
        <w:t>biết</w:t>
      </w:r>
      <w:proofErr w:type="spellEnd"/>
      <w:r w:rsidRPr="005551F3">
        <w:rPr>
          <w:bCs/>
          <w:lang w:val="en-US"/>
        </w:rPr>
        <w:t xml:space="preserve"> </w:t>
      </w:r>
      <w:proofErr w:type="spellStart"/>
      <w:r w:rsidRPr="005551F3">
        <w:rPr>
          <w:bCs/>
          <w:lang w:val="en-US"/>
        </w:rPr>
        <w:t>điều</w:t>
      </w:r>
      <w:proofErr w:type="spellEnd"/>
      <w:r w:rsidRPr="005551F3">
        <w:rPr>
          <w:bCs/>
          <w:lang w:val="en-US"/>
        </w:rPr>
        <w:t xml:space="preserve"> </w:t>
      </w:r>
      <w:proofErr w:type="spellStart"/>
      <w:r w:rsidRPr="005551F3">
        <w:rPr>
          <w:bCs/>
          <w:lang w:val="en-US"/>
        </w:rPr>
        <w:t>gì</w:t>
      </w:r>
      <w:proofErr w:type="spellEnd"/>
      <w:r w:rsidRPr="005551F3">
        <w:rPr>
          <w:bCs/>
          <w:lang w:val="en-US"/>
        </w:rPr>
        <w:t xml:space="preserve"> </w:t>
      </w:r>
      <w:proofErr w:type="spellStart"/>
      <w:r w:rsidRPr="005551F3">
        <w:rPr>
          <w:bCs/>
          <w:lang w:val="en-US"/>
        </w:rPr>
        <w:t>về</w:t>
      </w:r>
      <w:proofErr w:type="spellEnd"/>
      <w:r w:rsidRPr="005551F3">
        <w:rPr>
          <w:bCs/>
          <w:lang w:val="en-US"/>
        </w:rPr>
        <w:t xml:space="preserve"> </w:t>
      </w:r>
      <w:proofErr w:type="spellStart"/>
      <w:r w:rsidRPr="005551F3">
        <w:rPr>
          <w:bCs/>
          <w:lang w:val="en-US"/>
        </w:rPr>
        <w:t>khoản</w:t>
      </w:r>
      <w:proofErr w:type="spellEnd"/>
      <w:r w:rsidRPr="005551F3">
        <w:rPr>
          <w:bCs/>
          <w:lang w:val="en-US"/>
        </w:rPr>
        <w:t xml:space="preserve"> </w:t>
      </w:r>
      <w:proofErr w:type="spellStart"/>
      <w:r w:rsidRPr="005551F3">
        <w:rPr>
          <w:bCs/>
          <w:lang w:val="en-US"/>
        </w:rPr>
        <w:t>đồng</w:t>
      </w:r>
      <w:proofErr w:type="spellEnd"/>
      <w:r w:rsidRPr="005551F3">
        <w:rPr>
          <w:bCs/>
          <w:lang w:val="en-US"/>
        </w:rPr>
        <w:t xml:space="preserve"> </w:t>
      </w:r>
      <w:proofErr w:type="spellStart"/>
      <w:r w:rsidRPr="005551F3">
        <w:rPr>
          <w:bCs/>
          <w:lang w:val="en-US"/>
        </w:rPr>
        <w:t>thanh</w:t>
      </w:r>
      <w:proofErr w:type="spellEnd"/>
      <w:r w:rsidRPr="005551F3">
        <w:rPr>
          <w:bCs/>
          <w:lang w:val="en-US"/>
        </w:rPr>
        <w:t xml:space="preserve"> </w:t>
      </w:r>
      <w:proofErr w:type="spellStart"/>
      <w:r w:rsidRPr="005551F3">
        <w:rPr>
          <w:bCs/>
          <w:lang w:val="en-US"/>
        </w:rPr>
        <w:t>toán</w:t>
      </w:r>
      <w:proofErr w:type="spellEnd"/>
      <w:r w:rsidRPr="005551F3">
        <w:rPr>
          <w:bCs/>
          <w:lang w:val="en-US"/>
        </w:rPr>
        <w:t xml:space="preserve"> PBS </w:t>
      </w:r>
      <w:proofErr w:type="spellStart"/>
      <w:r w:rsidRPr="005551F3">
        <w:rPr>
          <w:bCs/>
          <w:lang w:val="en-US"/>
        </w:rPr>
        <w:t>được</w:t>
      </w:r>
      <w:proofErr w:type="spellEnd"/>
      <w:r w:rsidRPr="005551F3">
        <w:rPr>
          <w:bCs/>
          <w:lang w:val="en-US"/>
        </w:rPr>
        <w:t xml:space="preserve"> </w:t>
      </w:r>
      <w:proofErr w:type="spellStart"/>
      <w:r w:rsidRPr="005551F3">
        <w:rPr>
          <w:bCs/>
          <w:lang w:val="en-US"/>
        </w:rPr>
        <w:t>giữ</w:t>
      </w:r>
      <w:proofErr w:type="spellEnd"/>
      <w:r w:rsidRPr="005551F3">
        <w:rPr>
          <w:bCs/>
          <w:lang w:val="en-US"/>
        </w:rPr>
        <w:t xml:space="preserve"> </w:t>
      </w:r>
      <w:proofErr w:type="spellStart"/>
      <w:r w:rsidRPr="005551F3">
        <w:rPr>
          <w:bCs/>
          <w:lang w:val="en-US"/>
        </w:rPr>
        <w:t>nguyên</w:t>
      </w:r>
      <w:proofErr w:type="spellEnd"/>
      <w:r w:rsidRPr="005551F3">
        <w:rPr>
          <w:bCs/>
          <w:lang w:val="en-US"/>
        </w:rPr>
        <w:t>?</w:t>
      </w:r>
    </w:p>
    <w:p w14:paraId="22B4DBDF" w14:textId="732DBD87" w:rsidR="00172A5A" w:rsidRDefault="005551F3" w:rsidP="005551F3">
      <w:pPr>
        <w:pStyle w:val="Heading2"/>
      </w:pPr>
      <w:proofErr w:type="spellStart"/>
      <w:r w:rsidRPr="005551F3">
        <w:rPr>
          <w:bCs/>
          <w:lang w:val="en-US"/>
        </w:rPr>
        <w:t>Đối</w:t>
      </w:r>
      <w:proofErr w:type="spellEnd"/>
      <w:r w:rsidRPr="005551F3">
        <w:rPr>
          <w:bCs/>
          <w:lang w:val="en-US"/>
        </w:rPr>
        <w:t xml:space="preserve"> </w:t>
      </w:r>
      <w:proofErr w:type="spellStart"/>
      <w:r w:rsidRPr="005551F3">
        <w:rPr>
          <w:bCs/>
          <w:lang w:val="en-US"/>
        </w:rPr>
        <w:t>với</w:t>
      </w:r>
      <w:proofErr w:type="spellEnd"/>
      <w:r w:rsidRPr="005551F3">
        <w:rPr>
          <w:bCs/>
          <w:lang w:val="en-US"/>
        </w:rPr>
        <w:t xml:space="preserve"> </w:t>
      </w:r>
      <w:proofErr w:type="spellStart"/>
      <w:r w:rsidRPr="005551F3">
        <w:rPr>
          <w:bCs/>
          <w:lang w:val="en-US"/>
        </w:rPr>
        <w:t>người</w:t>
      </w:r>
      <w:proofErr w:type="spellEnd"/>
      <w:r w:rsidRPr="005551F3">
        <w:rPr>
          <w:bCs/>
          <w:lang w:val="en-US"/>
        </w:rPr>
        <w:t xml:space="preserve"> </w:t>
      </w:r>
      <w:proofErr w:type="spellStart"/>
      <w:r w:rsidRPr="005551F3">
        <w:rPr>
          <w:bCs/>
          <w:lang w:val="en-US"/>
        </w:rPr>
        <w:t>hưu</w:t>
      </w:r>
      <w:proofErr w:type="spellEnd"/>
      <w:r w:rsidRPr="005551F3">
        <w:rPr>
          <w:bCs/>
          <w:lang w:val="en-US"/>
        </w:rPr>
        <w:t xml:space="preserve"> </w:t>
      </w:r>
      <w:proofErr w:type="spellStart"/>
      <w:r w:rsidRPr="005551F3">
        <w:rPr>
          <w:bCs/>
          <w:lang w:val="en-US"/>
        </w:rPr>
        <w:t>trí</w:t>
      </w:r>
      <w:proofErr w:type="spellEnd"/>
      <w:r w:rsidRPr="005551F3">
        <w:rPr>
          <w:bCs/>
          <w:lang w:val="en-US"/>
        </w:rPr>
        <w:t xml:space="preserve"> </w:t>
      </w:r>
      <w:proofErr w:type="spellStart"/>
      <w:r w:rsidRPr="005551F3">
        <w:rPr>
          <w:bCs/>
          <w:lang w:val="en-US"/>
        </w:rPr>
        <w:t>và</w:t>
      </w:r>
      <w:proofErr w:type="spellEnd"/>
      <w:r w:rsidRPr="005551F3">
        <w:rPr>
          <w:bCs/>
          <w:lang w:val="en-US"/>
        </w:rPr>
        <w:t xml:space="preserve"> </w:t>
      </w:r>
      <w:proofErr w:type="spellStart"/>
      <w:r w:rsidRPr="005551F3">
        <w:rPr>
          <w:bCs/>
          <w:lang w:val="en-US"/>
        </w:rPr>
        <w:t>người</w:t>
      </w:r>
      <w:proofErr w:type="spellEnd"/>
      <w:r w:rsidRPr="005551F3">
        <w:rPr>
          <w:bCs/>
          <w:lang w:val="en-US"/>
        </w:rPr>
        <w:t xml:space="preserve"> </w:t>
      </w:r>
      <w:proofErr w:type="spellStart"/>
      <w:r w:rsidRPr="005551F3">
        <w:rPr>
          <w:bCs/>
          <w:lang w:val="en-US"/>
        </w:rPr>
        <w:t>có</w:t>
      </w:r>
      <w:proofErr w:type="spellEnd"/>
      <w:r w:rsidRPr="005551F3">
        <w:rPr>
          <w:bCs/>
          <w:lang w:val="en-US"/>
        </w:rPr>
        <w:t xml:space="preserve"> </w:t>
      </w:r>
      <w:proofErr w:type="spellStart"/>
      <w:r w:rsidRPr="005551F3">
        <w:rPr>
          <w:bCs/>
          <w:lang w:val="en-US"/>
        </w:rPr>
        <w:t>thẻ</w:t>
      </w:r>
      <w:proofErr w:type="spellEnd"/>
      <w:r w:rsidRPr="005551F3">
        <w:rPr>
          <w:bCs/>
          <w:lang w:val="en-US"/>
        </w:rPr>
        <w:t xml:space="preserve"> </w:t>
      </w:r>
      <w:proofErr w:type="spellStart"/>
      <w:r w:rsidRPr="005551F3">
        <w:rPr>
          <w:bCs/>
          <w:lang w:val="en-US"/>
        </w:rPr>
        <w:t>giảm</w:t>
      </w:r>
      <w:proofErr w:type="spellEnd"/>
      <w:r w:rsidRPr="005551F3">
        <w:rPr>
          <w:bCs/>
          <w:lang w:val="en-US"/>
        </w:rPr>
        <w:t xml:space="preserve"> </w:t>
      </w:r>
      <w:proofErr w:type="spellStart"/>
      <w:r w:rsidRPr="005551F3">
        <w:rPr>
          <w:bCs/>
          <w:lang w:val="en-US"/>
        </w:rPr>
        <w:t>giá</w:t>
      </w:r>
      <w:proofErr w:type="spellEnd"/>
      <w:r w:rsidRPr="005551F3">
        <w:rPr>
          <w:bCs/>
          <w:lang w:val="en-US"/>
        </w:rPr>
        <w:t xml:space="preserve"> Liên bang</w:t>
      </w:r>
    </w:p>
    <w:p w14:paraId="0F63B1FD" w14:textId="3C8A54FD" w:rsidR="00172A5A" w:rsidRDefault="0058524E" w:rsidP="0058524E">
      <w:proofErr w:type="spellStart"/>
      <w:r w:rsidRPr="0058524E">
        <w:t>Khoản</w:t>
      </w:r>
      <w:proofErr w:type="spellEnd"/>
      <w:r w:rsidRPr="0058524E">
        <w:t xml:space="preserve"> </w:t>
      </w:r>
      <w:proofErr w:type="spellStart"/>
      <w:r w:rsidRPr="0058524E">
        <w:t>đồng</w:t>
      </w:r>
      <w:proofErr w:type="spellEnd"/>
      <w:r w:rsidRPr="0058524E">
        <w:t xml:space="preserve"> </w:t>
      </w:r>
      <w:proofErr w:type="spellStart"/>
      <w:r w:rsidRPr="0058524E">
        <w:t>thanh</w:t>
      </w:r>
      <w:proofErr w:type="spellEnd"/>
      <w:r w:rsidRPr="0058524E">
        <w:t xml:space="preserve"> </w:t>
      </w:r>
      <w:proofErr w:type="spellStart"/>
      <w:r w:rsidRPr="0058524E">
        <w:t>toán</w:t>
      </w:r>
      <w:proofErr w:type="spellEnd"/>
      <w:r w:rsidRPr="0058524E">
        <w:t xml:space="preserve"> </w:t>
      </w:r>
      <w:proofErr w:type="spellStart"/>
      <w:r w:rsidRPr="0058524E">
        <w:t>có</w:t>
      </w:r>
      <w:proofErr w:type="spellEnd"/>
      <w:r w:rsidRPr="0058524E">
        <w:t xml:space="preserve"> </w:t>
      </w:r>
      <w:proofErr w:type="spellStart"/>
      <w:r w:rsidRPr="0058524E">
        <w:t>giảm</w:t>
      </w:r>
      <w:proofErr w:type="spellEnd"/>
      <w:r w:rsidRPr="0058524E">
        <w:t xml:space="preserve"> </w:t>
      </w:r>
      <w:proofErr w:type="spellStart"/>
      <w:r w:rsidRPr="0058524E">
        <w:t>giá</w:t>
      </w:r>
      <w:proofErr w:type="spellEnd"/>
      <w:r w:rsidRPr="0058524E">
        <w:rPr>
          <w:lang w:val="vi-VN"/>
        </w:rPr>
        <w:t xml:space="preserve"> </w:t>
      </w:r>
      <w:proofErr w:type="spellStart"/>
      <w:r w:rsidRPr="0058524E">
        <w:t>sẽ</w:t>
      </w:r>
      <w:proofErr w:type="spellEnd"/>
      <w:r w:rsidRPr="0058524E">
        <w:t xml:space="preserve"> </w:t>
      </w:r>
      <w:proofErr w:type="spellStart"/>
      <w:r w:rsidRPr="0058524E">
        <w:t>được</w:t>
      </w:r>
      <w:proofErr w:type="spellEnd"/>
      <w:r w:rsidRPr="0058524E">
        <w:t xml:space="preserve"> </w:t>
      </w:r>
      <w:proofErr w:type="spellStart"/>
      <w:r w:rsidRPr="0058524E">
        <w:t>giữ</w:t>
      </w:r>
      <w:proofErr w:type="spellEnd"/>
      <w:r w:rsidRPr="0058524E">
        <w:t xml:space="preserve"> </w:t>
      </w:r>
      <w:proofErr w:type="spellStart"/>
      <w:r w:rsidRPr="0058524E">
        <w:t>nguyên</w:t>
      </w:r>
      <w:proofErr w:type="spellEnd"/>
      <w:r w:rsidRPr="0058524E">
        <w:t xml:space="preserve"> ở </w:t>
      </w:r>
      <w:proofErr w:type="spellStart"/>
      <w:r w:rsidRPr="0058524E">
        <w:t>mức</w:t>
      </w:r>
      <w:proofErr w:type="spellEnd"/>
      <w:r w:rsidRPr="0058524E">
        <w:t xml:space="preserve"> $7.70,</w:t>
      </w:r>
      <w:r w:rsidRPr="0058524E">
        <w:rPr>
          <w:lang w:val="en-US"/>
        </w:rPr>
        <w:t xml:space="preserve"> </w:t>
      </w:r>
      <w:proofErr w:type="spellStart"/>
      <w:r w:rsidRPr="0058524E">
        <w:rPr>
          <w:lang w:val="en-US"/>
        </w:rPr>
        <w:t>cộng</w:t>
      </w:r>
      <w:proofErr w:type="spellEnd"/>
      <w:r w:rsidRPr="0058524E">
        <w:rPr>
          <w:lang w:val="en-US"/>
        </w:rPr>
        <w:t xml:space="preserve"> </w:t>
      </w:r>
      <w:proofErr w:type="spellStart"/>
      <w:r w:rsidRPr="0058524E">
        <w:rPr>
          <w:lang w:val="en-US"/>
        </w:rPr>
        <w:t>với</w:t>
      </w:r>
      <w:proofErr w:type="spellEnd"/>
      <w:r w:rsidRPr="0058524E">
        <w:rPr>
          <w:lang w:val="en-US"/>
        </w:rPr>
        <w:t xml:space="preserve"> </w:t>
      </w:r>
      <w:proofErr w:type="spellStart"/>
      <w:r w:rsidRPr="0058524E">
        <w:rPr>
          <w:lang w:val="en-US"/>
        </w:rPr>
        <w:t>khoản</w:t>
      </w:r>
      <w:proofErr w:type="spellEnd"/>
      <w:r w:rsidRPr="0058524E">
        <w:rPr>
          <w:lang w:val="en-US"/>
        </w:rPr>
        <w:t xml:space="preserve"> </w:t>
      </w:r>
      <w:proofErr w:type="spellStart"/>
      <w:r w:rsidRPr="0058524E">
        <w:rPr>
          <w:lang w:val="en-US"/>
        </w:rPr>
        <w:t>trả</w:t>
      </w:r>
      <w:proofErr w:type="spellEnd"/>
      <w:r w:rsidRPr="0058524E">
        <w:rPr>
          <w:lang w:val="en-US"/>
        </w:rPr>
        <w:t xml:space="preserve"> </w:t>
      </w:r>
      <w:proofErr w:type="spellStart"/>
      <w:r w:rsidRPr="0058524E">
        <w:rPr>
          <w:lang w:val="en-US"/>
        </w:rPr>
        <w:t>thêm</w:t>
      </w:r>
      <w:proofErr w:type="spellEnd"/>
      <w:r w:rsidRPr="0058524E">
        <w:rPr>
          <w:lang w:val="en-US"/>
        </w:rPr>
        <w:t xml:space="preserve"> </w:t>
      </w:r>
      <w:proofErr w:type="spellStart"/>
      <w:r w:rsidRPr="0058524E">
        <w:rPr>
          <w:lang w:val="en-US"/>
        </w:rPr>
        <w:t>cho</w:t>
      </w:r>
      <w:proofErr w:type="spellEnd"/>
      <w:r w:rsidRPr="0058524E">
        <w:rPr>
          <w:lang w:val="en-US"/>
        </w:rPr>
        <w:t xml:space="preserve"> </w:t>
      </w:r>
      <w:proofErr w:type="spellStart"/>
      <w:r w:rsidRPr="0058524E">
        <w:rPr>
          <w:lang w:val="en-US"/>
        </w:rPr>
        <w:t>nhãn</w:t>
      </w:r>
      <w:proofErr w:type="spellEnd"/>
      <w:r w:rsidRPr="0058524E">
        <w:rPr>
          <w:lang w:val="en-US"/>
        </w:rPr>
        <w:t xml:space="preserve"> </w:t>
      </w:r>
      <w:proofErr w:type="spellStart"/>
      <w:r w:rsidRPr="0058524E">
        <w:rPr>
          <w:lang w:val="en-US"/>
        </w:rPr>
        <w:t>hiệu</w:t>
      </w:r>
      <w:proofErr w:type="spellEnd"/>
      <w:r w:rsidRPr="0058524E">
        <w:rPr>
          <w:lang w:val="en-US"/>
        </w:rPr>
        <w:t xml:space="preserve"> </w:t>
      </w:r>
      <w:proofErr w:type="spellStart"/>
      <w:r w:rsidRPr="0058524E">
        <w:rPr>
          <w:lang w:val="en-US"/>
        </w:rPr>
        <w:t>áp</w:t>
      </w:r>
      <w:proofErr w:type="spellEnd"/>
      <w:r w:rsidRPr="0058524E">
        <w:rPr>
          <w:lang w:val="en-US"/>
        </w:rPr>
        <w:t xml:space="preserve"> </w:t>
      </w:r>
      <w:proofErr w:type="spellStart"/>
      <w:r w:rsidRPr="0058524E">
        <w:rPr>
          <w:lang w:val="en-US"/>
        </w:rPr>
        <w:t>dụng</w:t>
      </w:r>
      <w:proofErr w:type="spellEnd"/>
      <w:r w:rsidRPr="0058524E">
        <w:rPr>
          <w:lang w:val="en-US"/>
        </w:rPr>
        <w:t xml:space="preserve">, </w:t>
      </w:r>
      <w:proofErr w:type="spellStart"/>
      <w:r w:rsidRPr="0058524E">
        <w:rPr>
          <w:lang w:val="en-US"/>
        </w:rPr>
        <w:t>cho</w:t>
      </w:r>
      <w:proofErr w:type="spellEnd"/>
      <w:r w:rsidRPr="0058524E">
        <w:rPr>
          <w:lang w:val="en-US"/>
        </w:rPr>
        <w:t xml:space="preserve"> </w:t>
      </w:r>
      <w:proofErr w:type="spellStart"/>
      <w:r w:rsidRPr="0058524E">
        <w:rPr>
          <w:lang w:val="en-US"/>
        </w:rPr>
        <w:t>tới</w:t>
      </w:r>
      <w:proofErr w:type="spellEnd"/>
      <w:r w:rsidRPr="0058524E">
        <w:rPr>
          <w:lang w:val="en-US"/>
        </w:rPr>
        <w:t xml:space="preserve"> </w:t>
      </w:r>
      <w:proofErr w:type="spellStart"/>
      <w:r w:rsidRPr="0058524E">
        <w:rPr>
          <w:lang w:val="en-US"/>
        </w:rPr>
        <w:t>năm</w:t>
      </w:r>
      <w:proofErr w:type="spellEnd"/>
      <w:r w:rsidRPr="0058524E">
        <w:rPr>
          <w:lang w:val="en-US"/>
        </w:rPr>
        <w:t xml:space="preserve"> 2030. </w:t>
      </w:r>
      <w:proofErr w:type="spellStart"/>
      <w:r w:rsidRPr="0058524E">
        <w:rPr>
          <w:lang w:val="en-US"/>
        </w:rPr>
        <w:t>Điều</w:t>
      </w:r>
      <w:proofErr w:type="spellEnd"/>
      <w:r w:rsidRPr="0058524E">
        <w:rPr>
          <w:lang w:val="en-US"/>
        </w:rPr>
        <w:t xml:space="preserve"> </w:t>
      </w:r>
      <w:proofErr w:type="spellStart"/>
      <w:r w:rsidRPr="0058524E">
        <w:rPr>
          <w:lang w:val="en-US"/>
        </w:rPr>
        <w:t>này</w:t>
      </w:r>
      <w:proofErr w:type="spellEnd"/>
      <w:r w:rsidRPr="0058524E">
        <w:rPr>
          <w:lang w:val="en-US"/>
        </w:rPr>
        <w:t xml:space="preserve"> </w:t>
      </w:r>
      <w:proofErr w:type="spellStart"/>
      <w:r w:rsidRPr="0058524E">
        <w:rPr>
          <w:lang w:val="en-US"/>
        </w:rPr>
        <w:t>không</w:t>
      </w:r>
      <w:proofErr w:type="spellEnd"/>
      <w:r w:rsidRPr="0058524E">
        <w:rPr>
          <w:lang w:val="en-US"/>
        </w:rPr>
        <w:t xml:space="preserve"> </w:t>
      </w:r>
      <w:proofErr w:type="spellStart"/>
      <w:r w:rsidRPr="0058524E">
        <w:rPr>
          <w:lang w:val="en-US"/>
        </w:rPr>
        <w:t>áp</w:t>
      </w:r>
      <w:proofErr w:type="spellEnd"/>
      <w:r w:rsidRPr="0058524E">
        <w:rPr>
          <w:lang w:val="en-US"/>
        </w:rPr>
        <w:t xml:space="preserve"> </w:t>
      </w:r>
      <w:proofErr w:type="spellStart"/>
      <w:r w:rsidRPr="0058524E">
        <w:rPr>
          <w:lang w:val="en-US"/>
        </w:rPr>
        <w:t>dụng</w:t>
      </w:r>
      <w:proofErr w:type="spellEnd"/>
      <w:r w:rsidRPr="0058524E">
        <w:rPr>
          <w:lang w:val="en-US"/>
        </w:rPr>
        <w:t xml:space="preserve"> </w:t>
      </w:r>
      <w:proofErr w:type="spellStart"/>
      <w:r w:rsidRPr="0058524E">
        <w:rPr>
          <w:lang w:val="en-US"/>
        </w:rPr>
        <w:t>cho</w:t>
      </w:r>
      <w:proofErr w:type="spellEnd"/>
      <w:r w:rsidRPr="0058524E">
        <w:rPr>
          <w:lang w:val="en-US"/>
        </w:rPr>
        <w:t xml:space="preserve"> </w:t>
      </w:r>
      <w:proofErr w:type="spellStart"/>
      <w:r w:rsidRPr="0058524E">
        <w:rPr>
          <w:lang w:val="en-US"/>
        </w:rPr>
        <w:t>các</w:t>
      </w:r>
      <w:proofErr w:type="spellEnd"/>
      <w:r w:rsidRPr="0058524E">
        <w:rPr>
          <w:lang w:val="en-US"/>
        </w:rPr>
        <w:t xml:space="preserve"> </w:t>
      </w:r>
      <w:proofErr w:type="spellStart"/>
      <w:r w:rsidRPr="0058524E">
        <w:rPr>
          <w:lang w:val="en-US"/>
        </w:rPr>
        <w:t>loại</w:t>
      </w:r>
      <w:proofErr w:type="spellEnd"/>
      <w:r w:rsidRPr="0058524E">
        <w:rPr>
          <w:lang w:val="en-US"/>
        </w:rPr>
        <w:t xml:space="preserve"> </w:t>
      </w:r>
      <w:proofErr w:type="spellStart"/>
      <w:r w:rsidRPr="0058524E">
        <w:rPr>
          <w:lang w:val="en-US"/>
        </w:rPr>
        <w:t>thuốc</w:t>
      </w:r>
      <w:proofErr w:type="spellEnd"/>
      <w:r w:rsidRPr="0058524E">
        <w:rPr>
          <w:lang w:val="en-US"/>
        </w:rPr>
        <w:t xml:space="preserve"> </w:t>
      </w:r>
      <w:proofErr w:type="spellStart"/>
      <w:r w:rsidRPr="0058524E">
        <w:rPr>
          <w:lang w:val="en-US"/>
        </w:rPr>
        <w:t>không</w:t>
      </w:r>
      <w:proofErr w:type="spellEnd"/>
      <w:r w:rsidRPr="0058524E">
        <w:rPr>
          <w:lang w:val="en-US"/>
        </w:rPr>
        <w:t xml:space="preserve"> </w:t>
      </w:r>
      <w:proofErr w:type="spellStart"/>
      <w:r w:rsidRPr="0058524E">
        <w:rPr>
          <w:lang w:val="en-US"/>
        </w:rPr>
        <w:t>nằm</w:t>
      </w:r>
      <w:proofErr w:type="spellEnd"/>
      <w:r w:rsidRPr="0058524E">
        <w:rPr>
          <w:lang w:val="en-US"/>
        </w:rPr>
        <w:t xml:space="preserve"> </w:t>
      </w:r>
      <w:proofErr w:type="spellStart"/>
      <w:r w:rsidRPr="0058524E">
        <w:rPr>
          <w:lang w:val="en-US"/>
        </w:rPr>
        <w:t>trong</w:t>
      </w:r>
      <w:proofErr w:type="spellEnd"/>
      <w:r w:rsidRPr="0058524E">
        <w:rPr>
          <w:lang w:val="en-US"/>
        </w:rPr>
        <w:t xml:space="preserve"> </w:t>
      </w:r>
      <w:proofErr w:type="spellStart"/>
      <w:r w:rsidRPr="0058524E">
        <w:rPr>
          <w:lang w:val="en-US"/>
        </w:rPr>
        <w:t>danh</w:t>
      </w:r>
      <w:proofErr w:type="spellEnd"/>
      <w:r w:rsidRPr="0058524E">
        <w:rPr>
          <w:lang w:val="en-US"/>
        </w:rPr>
        <w:t xml:space="preserve"> </w:t>
      </w:r>
      <w:proofErr w:type="spellStart"/>
      <w:r w:rsidRPr="0058524E">
        <w:rPr>
          <w:lang w:val="en-US"/>
        </w:rPr>
        <w:t>mục</w:t>
      </w:r>
      <w:proofErr w:type="spellEnd"/>
      <w:r w:rsidRPr="0058524E">
        <w:rPr>
          <w:lang w:val="en-US"/>
        </w:rPr>
        <w:t xml:space="preserve"> </w:t>
      </w:r>
      <w:r w:rsidRPr="0058524E">
        <w:t>PBS.</w:t>
      </w:r>
    </w:p>
    <w:p w14:paraId="3BF0DE75" w14:textId="0CD3BCA9" w:rsidR="00172A5A" w:rsidRDefault="00D74A96" w:rsidP="00D74A96">
      <w:pPr>
        <w:pStyle w:val="Heading2"/>
      </w:pPr>
      <w:r w:rsidRPr="00D74A96">
        <w:rPr>
          <w:bCs/>
          <w:lang w:val="en-US"/>
        </w:rPr>
        <w:t xml:space="preserve">Phương </w:t>
      </w:r>
      <w:proofErr w:type="spellStart"/>
      <w:r w:rsidRPr="00D74A96">
        <w:rPr>
          <w:bCs/>
          <w:lang w:val="en-US"/>
        </w:rPr>
        <w:t>án</w:t>
      </w:r>
      <w:proofErr w:type="spellEnd"/>
      <w:r w:rsidRPr="00D74A96">
        <w:rPr>
          <w:bCs/>
          <w:lang w:val="en-US"/>
        </w:rPr>
        <w:t xml:space="preserve"> </w:t>
      </w:r>
      <w:proofErr w:type="spellStart"/>
      <w:r w:rsidRPr="00D74A96">
        <w:rPr>
          <w:bCs/>
          <w:lang w:val="en-US"/>
        </w:rPr>
        <w:t>tùy</w:t>
      </w:r>
      <w:proofErr w:type="spellEnd"/>
      <w:r w:rsidRPr="00D74A96">
        <w:rPr>
          <w:bCs/>
          <w:lang w:val="en-US"/>
        </w:rPr>
        <w:t xml:space="preserve"> </w:t>
      </w:r>
      <w:proofErr w:type="spellStart"/>
      <w:r w:rsidRPr="00D74A96">
        <w:rPr>
          <w:bCs/>
          <w:lang w:val="en-US"/>
        </w:rPr>
        <w:t>chọn</w:t>
      </w:r>
      <w:proofErr w:type="spellEnd"/>
      <w:r w:rsidRPr="00D74A96">
        <w:rPr>
          <w:bCs/>
          <w:lang w:val="en-US"/>
        </w:rPr>
        <w:t xml:space="preserve"> </w:t>
      </w:r>
      <w:proofErr w:type="spellStart"/>
      <w:r w:rsidRPr="00D74A96">
        <w:rPr>
          <w:bCs/>
          <w:lang w:val="en-US"/>
        </w:rPr>
        <w:t>giảm</w:t>
      </w:r>
      <w:proofErr w:type="spellEnd"/>
      <w:r w:rsidRPr="00D74A96">
        <w:rPr>
          <w:bCs/>
          <w:lang w:val="en-US"/>
        </w:rPr>
        <w:t xml:space="preserve"> </w:t>
      </w:r>
      <w:proofErr w:type="spellStart"/>
      <w:r w:rsidRPr="00D74A96">
        <w:rPr>
          <w:bCs/>
          <w:lang w:val="en-US"/>
        </w:rPr>
        <w:t>giá</w:t>
      </w:r>
      <w:proofErr w:type="spellEnd"/>
      <w:r w:rsidRPr="00D74A96">
        <w:rPr>
          <w:bCs/>
          <w:lang w:val="en-US"/>
        </w:rPr>
        <w:t xml:space="preserve"> $1</w:t>
      </w:r>
    </w:p>
    <w:p w14:paraId="79C8D15F" w14:textId="129DFD79" w:rsidR="001D7D7E" w:rsidRDefault="00517F2C" w:rsidP="00517F2C">
      <w:r w:rsidRPr="00517F2C">
        <w:rPr>
          <w:lang w:val="en-US"/>
        </w:rPr>
        <w:t xml:space="preserve">Phương </w:t>
      </w:r>
      <w:proofErr w:type="spellStart"/>
      <w:r w:rsidRPr="00517F2C">
        <w:rPr>
          <w:lang w:val="en-US"/>
        </w:rPr>
        <w:t>án</w:t>
      </w:r>
      <w:proofErr w:type="spellEnd"/>
      <w:r w:rsidRPr="00517F2C">
        <w:rPr>
          <w:lang w:val="en-US"/>
        </w:rPr>
        <w:t xml:space="preserve"> </w:t>
      </w:r>
      <w:proofErr w:type="spellStart"/>
      <w:r w:rsidRPr="00517F2C">
        <w:rPr>
          <w:lang w:val="en-US"/>
        </w:rPr>
        <w:t>tùy</w:t>
      </w:r>
      <w:proofErr w:type="spellEnd"/>
      <w:r w:rsidRPr="00517F2C">
        <w:rPr>
          <w:lang w:val="en-US"/>
        </w:rPr>
        <w:t xml:space="preserve"> </w:t>
      </w:r>
      <w:proofErr w:type="spellStart"/>
      <w:r w:rsidRPr="00517F2C">
        <w:rPr>
          <w:lang w:val="en-US"/>
        </w:rPr>
        <w:t>chọn</w:t>
      </w:r>
      <w:proofErr w:type="spellEnd"/>
      <w:r w:rsidRPr="00517F2C">
        <w:rPr>
          <w:lang w:val="en-US"/>
        </w:rPr>
        <w:t xml:space="preserve"> </w:t>
      </w:r>
      <w:proofErr w:type="spellStart"/>
      <w:r w:rsidRPr="00517F2C">
        <w:rPr>
          <w:lang w:val="en-US"/>
        </w:rPr>
        <w:t>giảm</w:t>
      </w:r>
      <w:proofErr w:type="spellEnd"/>
      <w:r w:rsidRPr="00517F2C">
        <w:rPr>
          <w:lang w:val="en-US"/>
        </w:rPr>
        <w:t xml:space="preserve"> </w:t>
      </w:r>
      <w:proofErr w:type="spellStart"/>
      <w:r w:rsidRPr="00517F2C">
        <w:rPr>
          <w:lang w:val="en-US"/>
        </w:rPr>
        <w:t>giá</w:t>
      </w:r>
      <w:proofErr w:type="spellEnd"/>
      <w:r w:rsidRPr="00517F2C">
        <w:rPr>
          <w:lang w:val="en-US"/>
        </w:rPr>
        <w:t xml:space="preserve"> $1 </w:t>
      </w:r>
      <w:proofErr w:type="spellStart"/>
      <w:r w:rsidRPr="00517F2C">
        <w:rPr>
          <w:lang w:val="en-US"/>
        </w:rPr>
        <w:t>mà</w:t>
      </w:r>
      <w:proofErr w:type="spellEnd"/>
      <w:r w:rsidRPr="00517F2C">
        <w:rPr>
          <w:lang w:val="en-US"/>
        </w:rPr>
        <w:t xml:space="preserve"> </w:t>
      </w:r>
      <w:proofErr w:type="spellStart"/>
      <w:r w:rsidRPr="00517F2C">
        <w:rPr>
          <w:lang w:val="en-US"/>
        </w:rPr>
        <w:t>dược</w:t>
      </w:r>
      <w:proofErr w:type="spellEnd"/>
      <w:r w:rsidRPr="00517F2C">
        <w:rPr>
          <w:lang w:val="en-US"/>
        </w:rPr>
        <w:t xml:space="preserve"> </w:t>
      </w:r>
      <w:proofErr w:type="spellStart"/>
      <w:r w:rsidRPr="00517F2C">
        <w:rPr>
          <w:lang w:val="en-US"/>
        </w:rPr>
        <w:t>sĩ</w:t>
      </w:r>
      <w:proofErr w:type="spellEnd"/>
      <w:r w:rsidRPr="00517F2C">
        <w:rPr>
          <w:lang w:val="en-US"/>
        </w:rPr>
        <w:t xml:space="preserve"> </w:t>
      </w:r>
      <w:proofErr w:type="spellStart"/>
      <w:r w:rsidRPr="00517F2C">
        <w:rPr>
          <w:lang w:val="en-US"/>
        </w:rPr>
        <w:t>có</w:t>
      </w:r>
      <w:proofErr w:type="spellEnd"/>
      <w:r w:rsidRPr="00517F2C">
        <w:rPr>
          <w:lang w:val="en-US"/>
        </w:rPr>
        <w:t xml:space="preserve"> </w:t>
      </w:r>
      <w:proofErr w:type="spellStart"/>
      <w:r w:rsidRPr="00517F2C">
        <w:rPr>
          <w:lang w:val="en-US"/>
        </w:rPr>
        <w:t>thể</w:t>
      </w:r>
      <w:proofErr w:type="spellEnd"/>
      <w:r w:rsidRPr="00517F2C">
        <w:rPr>
          <w:lang w:val="en-US"/>
        </w:rPr>
        <w:t xml:space="preserve"> </w:t>
      </w:r>
      <w:proofErr w:type="spellStart"/>
      <w:r w:rsidRPr="00517F2C">
        <w:rPr>
          <w:lang w:val="en-US"/>
        </w:rPr>
        <w:t>áp</w:t>
      </w:r>
      <w:proofErr w:type="spellEnd"/>
      <w:r w:rsidRPr="00517F2C">
        <w:rPr>
          <w:lang w:val="en-US"/>
        </w:rPr>
        <w:t xml:space="preserve"> </w:t>
      </w:r>
      <w:proofErr w:type="spellStart"/>
      <w:r w:rsidRPr="00517F2C">
        <w:rPr>
          <w:lang w:val="en-US"/>
        </w:rPr>
        <w:t>dụng</w:t>
      </w:r>
      <w:proofErr w:type="spellEnd"/>
      <w:r w:rsidRPr="00517F2C">
        <w:rPr>
          <w:lang w:val="en-US"/>
        </w:rPr>
        <w:t xml:space="preserve"> </w:t>
      </w:r>
      <w:proofErr w:type="spellStart"/>
      <w:r w:rsidRPr="00517F2C">
        <w:rPr>
          <w:lang w:val="en-US"/>
        </w:rPr>
        <w:t>cho</w:t>
      </w:r>
      <w:proofErr w:type="spellEnd"/>
      <w:r w:rsidRPr="00517F2C">
        <w:rPr>
          <w:lang w:val="en-US"/>
        </w:rPr>
        <w:t xml:space="preserve"> chi </w:t>
      </w:r>
      <w:proofErr w:type="spellStart"/>
      <w:r w:rsidRPr="00517F2C">
        <w:rPr>
          <w:lang w:val="en-US"/>
        </w:rPr>
        <w:t>phí</w:t>
      </w:r>
      <w:proofErr w:type="spellEnd"/>
      <w:r w:rsidRPr="00517F2C">
        <w:rPr>
          <w:lang w:val="en-US"/>
        </w:rPr>
        <w:t xml:space="preserve"> </w:t>
      </w:r>
      <w:proofErr w:type="spellStart"/>
      <w:r w:rsidRPr="00517F2C">
        <w:rPr>
          <w:lang w:val="en-US"/>
        </w:rPr>
        <w:t>thuốc</w:t>
      </w:r>
      <w:proofErr w:type="spellEnd"/>
      <w:r w:rsidRPr="00517F2C">
        <w:rPr>
          <w:lang w:val="en-US"/>
        </w:rPr>
        <w:t xml:space="preserve"> PBS </w:t>
      </w:r>
      <w:proofErr w:type="spellStart"/>
      <w:r w:rsidRPr="00517F2C">
        <w:rPr>
          <w:lang w:val="en-US"/>
        </w:rPr>
        <w:t>hiện</w:t>
      </w:r>
      <w:proofErr w:type="spellEnd"/>
      <w:r w:rsidRPr="00517F2C">
        <w:rPr>
          <w:lang w:val="en-US"/>
        </w:rPr>
        <w:t xml:space="preserve"> </w:t>
      </w:r>
      <w:proofErr w:type="spellStart"/>
      <w:r w:rsidRPr="00517F2C">
        <w:rPr>
          <w:lang w:val="en-US"/>
        </w:rPr>
        <w:t>đang</w:t>
      </w:r>
      <w:proofErr w:type="spellEnd"/>
      <w:r w:rsidRPr="00517F2C">
        <w:rPr>
          <w:lang w:val="en-US"/>
        </w:rPr>
        <w:t xml:space="preserve"> </w:t>
      </w:r>
      <w:proofErr w:type="spellStart"/>
      <w:r w:rsidRPr="00517F2C">
        <w:rPr>
          <w:lang w:val="en-US"/>
        </w:rPr>
        <w:t>được</w:t>
      </w:r>
      <w:proofErr w:type="spellEnd"/>
      <w:r w:rsidRPr="00517F2C">
        <w:rPr>
          <w:lang w:val="en-US"/>
        </w:rPr>
        <w:t xml:space="preserve"> </w:t>
      </w:r>
      <w:proofErr w:type="spellStart"/>
      <w:r w:rsidRPr="00517F2C">
        <w:rPr>
          <w:lang w:val="en-US"/>
        </w:rPr>
        <w:t>giảm</w:t>
      </w:r>
      <w:proofErr w:type="spellEnd"/>
      <w:r w:rsidRPr="00517F2C">
        <w:rPr>
          <w:lang w:val="en-US"/>
        </w:rPr>
        <w:t xml:space="preserve"> </w:t>
      </w:r>
      <w:proofErr w:type="spellStart"/>
      <w:r w:rsidRPr="00517F2C">
        <w:rPr>
          <w:lang w:val="en-US"/>
        </w:rPr>
        <w:t>dần</w:t>
      </w:r>
      <w:proofErr w:type="spellEnd"/>
      <w:r w:rsidRPr="00517F2C">
        <w:rPr>
          <w:lang w:val="en-US"/>
        </w:rPr>
        <w:t xml:space="preserve"> </w:t>
      </w:r>
      <w:proofErr w:type="spellStart"/>
      <w:r w:rsidRPr="00517F2C">
        <w:rPr>
          <w:lang w:val="en-US"/>
        </w:rPr>
        <w:t>kể</w:t>
      </w:r>
      <w:proofErr w:type="spellEnd"/>
      <w:r w:rsidRPr="00517F2C">
        <w:rPr>
          <w:lang w:val="en-US"/>
        </w:rPr>
        <w:t xml:space="preserve"> </w:t>
      </w:r>
      <w:proofErr w:type="spellStart"/>
      <w:r w:rsidRPr="00517F2C">
        <w:rPr>
          <w:lang w:val="en-US"/>
        </w:rPr>
        <w:t>từ</w:t>
      </w:r>
      <w:proofErr w:type="spellEnd"/>
      <w:r w:rsidRPr="00517F2C">
        <w:rPr>
          <w:lang w:val="en-US"/>
        </w:rPr>
        <w:t xml:space="preserve"> </w:t>
      </w:r>
      <w:proofErr w:type="spellStart"/>
      <w:r w:rsidRPr="00517F2C">
        <w:rPr>
          <w:lang w:val="en-US"/>
        </w:rPr>
        <w:t>ngày</w:t>
      </w:r>
      <w:proofErr w:type="spellEnd"/>
      <w:r w:rsidRPr="00517F2C">
        <w:rPr>
          <w:lang w:val="en-US"/>
        </w:rPr>
        <w:t xml:space="preserve"> 1 </w:t>
      </w:r>
      <w:proofErr w:type="spellStart"/>
      <w:r w:rsidRPr="00517F2C">
        <w:rPr>
          <w:lang w:val="en-US"/>
        </w:rPr>
        <w:t>tháng</w:t>
      </w:r>
      <w:proofErr w:type="spellEnd"/>
      <w:r w:rsidRPr="00517F2C">
        <w:rPr>
          <w:lang w:val="en-US"/>
        </w:rPr>
        <w:t xml:space="preserve"> 1 </w:t>
      </w:r>
      <w:proofErr w:type="spellStart"/>
      <w:r w:rsidRPr="00517F2C">
        <w:rPr>
          <w:lang w:val="en-US"/>
        </w:rPr>
        <w:t>năm</w:t>
      </w:r>
      <w:proofErr w:type="spellEnd"/>
      <w:r w:rsidRPr="00517F2C">
        <w:rPr>
          <w:lang w:val="en-US"/>
        </w:rPr>
        <w:t xml:space="preserve"> 2025, </w:t>
      </w:r>
      <w:proofErr w:type="spellStart"/>
      <w:r w:rsidRPr="00517F2C">
        <w:rPr>
          <w:lang w:val="en-US"/>
        </w:rPr>
        <w:t>khi</w:t>
      </w:r>
      <w:proofErr w:type="spellEnd"/>
      <w:r w:rsidRPr="00517F2C">
        <w:rPr>
          <w:lang w:val="en-US"/>
        </w:rPr>
        <w:t xml:space="preserve"> </w:t>
      </w:r>
      <w:proofErr w:type="spellStart"/>
      <w:r w:rsidRPr="00517F2C">
        <w:rPr>
          <w:lang w:val="en-US"/>
        </w:rPr>
        <w:t>khoản</w:t>
      </w:r>
      <w:proofErr w:type="spellEnd"/>
      <w:r w:rsidRPr="00517F2C">
        <w:rPr>
          <w:lang w:val="vi-VN"/>
        </w:rPr>
        <w:t xml:space="preserve"> </w:t>
      </w:r>
      <w:proofErr w:type="spellStart"/>
      <w:r w:rsidRPr="00517F2C">
        <w:rPr>
          <w:lang w:val="en-US"/>
        </w:rPr>
        <w:t>đồng</w:t>
      </w:r>
      <w:proofErr w:type="spellEnd"/>
      <w:r w:rsidRPr="00517F2C">
        <w:rPr>
          <w:lang w:val="en-US"/>
        </w:rPr>
        <w:t xml:space="preserve"> </w:t>
      </w:r>
      <w:proofErr w:type="spellStart"/>
      <w:r w:rsidRPr="00517F2C">
        <w:rPr>
          <w:lang w:val="en-US"/>
        </w:rPr>
        <w:t>thanh</w:t>
      </w:r>
      <w:proofErr w:type="spellEnd"/>
      <w:r w:rsidRPr="00517F2C">
        <w:rPr>
          <w:lang w:val="en-US"/>
        </w:rPr>
        <w:t xml:space="preserve"> </w:t>
      </w:r>
      <w:proofErr w:type="spellStart"/>
      <w:r w:rsidRPr="00517F2C">
        <w:rPr>
          <w:lang w:val="en-US"/>
        </w:rPr>
        <w:t>toán</w:t>
      </w:r>
      <w:proofErr w:type="spellEnd"/>
      <w:r w:rsidRPr="00517F2C">
        <w:rPr>
          <w:lang w:val="en-US"/>
        </w:rPr>
        <w:t xml:space="preserve"> </w:t>
      </w:r>
      <w:proofErr w:type="spellStart"/>
      <w:r w:rsidRPr="00517F2C">
        <w:rPr>
          <w:lang w:val="en-US"/>
        </w:rPr>
        <w:t>có</w:t>
      </w:r>
      <w:proofErr w:type="spellEnd"/>
      <w:r w:rsidRPr="00517F2C">
        <w:rPr>
          <w:lang w:val="en-US"/>
        </w:rPr>
        <w:t xml:space="preserve"> </w:t>
      </w:r>
      <w:proofErr w:type="spellStart"/>
      <w:r w:rsidRPr="00517F2C">
        <w:rPr>
          <w:lang w:val="en-US"/>
        </w:rPr>
        <w:t>giảm</w:t>
      </w:r>
      <w:proofErr w:type="spellEnd"/>
      <w:r w:rsidRPr="00517F2C">
        <w:rPr>
          <w:lang w:val="en-US"/>
        </w:rPr>
        <w:t xml:space="preserve"> </w:t>
      </w:r>
      <w:proofErr w:type="spellStart"/>
      <w:r w:rsidRPr="00517F2C">
        <w:rPr>
          <w:lang w:val="en-US"/>
        </w:rPr>
        <w:t>giá</w:t>
      </w:r>
      <w:proofErr w:type="spellEnd"/>
      <w:r w:rsidRPr="00517F2C">
        <w:rPr>
          <w:lang w:val="en-US"/>
        </w:rPr>
        <w:t xml:space="preserve"> </w:t>
      </w:r>
      <w:proofErr w:type="spellStart"/>
      <w:r w:rsidRPr="00517F2C">
        <w:rPr>
          <w:lang w:val="en-US"/>
        </w:rPr>
        <w:t>được</w:t>
      </w:r>
      <w:proofErr w:type="spellEnd"/>
      <w:r w:rsidRPr="00517F2C">
        <w:rPr>
          <w:lang w:val="en-US"/>
        </w:rPr>
        <w:t xml:space="preserve"> </w:t>
      </w:r>
      <w:proofErr w:type="spellStart"/>
      <w:r w:rsidRPr="00517F2C">
        <w:rPr>
          <w:lang w:val="en-US"/>
        </w:rPr>
        <w:t>giữ</w:t>
      </w:r>
      <w:proofErr w:type="spellEnd"/>
      <w:r w:rsidRPr="00517F2C">
        <w:rPr>
          <w:lang w:val="en-US"/>
        </w:rPr>
        <w:t xml:space="preserve"> </w:t>
      </w:r>
      <w:proofErr w:type="spellStart"/>
      <w:r w:rsidRPr="00517F2C">
        <w:rPr>
          <w:lang w:val="en-US"/>
        </w:rPr>
        <w:t>nguyên</w:t>
      </w:r>
      <w:proofErr w:type="spellEnd"/>
      <w:r w:rsidRPr="00517F2C">
        <w:rPr>
          <w:lang w:val="en-US"/>
        </w:rPr>
        <w:t xml:space="preserve">. </w:t>
      </w:r>
      <w:proofErr w:type="spellStart"/>
      <w:r w:rsidRPr="00517F2C">
        <w:rPr>
          <w:lang w:val="en-US"/>
        </w:rPr>
        <w:t>Nó</w:t>
      </w:r>
      <w:proofErr w:type="spellEnd"/>
      <w:r w:rsidRPr="00517F2C">
        <w:rPr>
          <w:lang w:val="en-US"/>
        </w:rPr>
        <w:t xml:space="preserve"> </w:t>
      </w:r>
      <w:proofErr w:type="spellStart"/>
      <w:r w:rsidRPr="00517F2C">
        <w:rPr>
          <w:lang w:val="en-US"/>
        </w:rPr>
        <w:t>sẽ</w:t>
      </w:r>
      <w:proofErr w:type="spellEnd"/>
      <w:r w:rsidRPr="00517F2C">
        <w:rPr>
          <w:lang w:val="en-US"/>
        </w:rPr>
        <w:t xml:space="preserve"> </w:t>
      </w:r>
      <w:proofErr w:type="spellStart"/>
      <w:r w:rsidRPr="00517F2C">
        <w:rPr>
          <w:lang w:val="en-US"/>
        </w:rPr>
        <w:t>giảm</w:t>
      </w:r>
      <w:proofErr w:type="spellEnd"/>
      <w:r w:rsidRPr="00517F2C">
        <w:rPr>
          <w:lang w:val="en-US"/>
        </w:rPr>
        <w:t xml:space="preserve"> </w:t>
      </w:r>
      <w:proofErr w:type="spellStart"/>
      <w:r w:rsidRPr="00517F2C">
        <w:rPr>
          <w:lang w:val="en-US"/>
        </w:rPr>
        <w:t>theo</w:t>
      </w:r>
      <w:proofErr w:type="spellEnd"/>
      <w:r w:rsidRPr="00517F2C">
        <w:rPr>
          <w:lang w:val="en-US"/>
        </w:rPr>
        <w:t xml:space="preserve"> </w:t>
      </w:r>
      <w:proofErr w:type="spellStart"/>
      <w:r w:rsidRPr="00517F2C">
        <w:rPr>
          <w:lang w:val="en-US"/>
        </w:rPr>
        <w:t>mức</w:t>
      </w:r>
      <w:proofErr w:type="spellEnd"/>
      <w:r w:rsidRPr="00517F2C">
        <w:rPr>
          <w:lang w:val="en-US"/>
        </w:rPr>
        <w:t xml:space="preserve"> </w:t>
      </w:r>
      <w:proofErr w:type="spellStart"/>
      <w:r w:rsidRPr="00517F2C">
        <w:rPr>
          <w:lang w:val="en-US"/>
        </w:rPr>
        <w:t>chỉ</w:t>
      </w:r>
      <w:proofErr w:type="spellEnd"/>
      <w:r w:rsidRPr="00517F2C">
        <w:rPr>
          <w:lang w:val="en-US"/>
        </w:rPr>
        <w:t xml:space="preserve"> </w:t>
      </w:r>
      <w:proofErr w:type="spellStart"/>
      <w:r w:rsidRPr="00517F2C">
        <w:rPr>
          <w:lang w:val="en-US"/>
        </w:rPr>
        <w:t>số</w:t>
      </w:r>
      <w:proofErr w:type="spellEnd"/>
      <w:r w:rsidRPr="00517F2C">
        <w:rPr>
          <w:lang w:val="en-US"/>
        </w:rPr>
        <w:t xml:space="preserve"> </w:t>
      </w:r>
      <w:proofErr w:type="spellStart"/>
      <w:r w:rsidRPr="00517F2C">
        <w:rPr>
          <w:lang w:val="en-US"/>
        </w:rPr>
        <w:t>giá</w:t>
      </w:r>
      <w:proofErr w:type="spellEnd"/>
      <w:r w:rsidRPr="00517F2C">
        <w:rPr>
          <w:lang w:val="en-US"/>
        </w:rPr>
        <w:t xml:space="preserve"> </w:t>
      </w:r>
      <w:proofErr w:type="spellStart"/>
      <w:r w:rsidRPr="00517F2C">
        <w:rPr>
          <w:lang w:val="en-US"/>
        </w:rPr>
        <w:t>được</w:t>
      </w:r>
      <w:proofErr w:type="spellEnd"/>
      <w:r w:rsidRPr="00517F2C">
        <w:rPr>
          <w:lang w:val="en-US"/>
        </w:rPr>
        <w:t xml:space="preserve"> </w:t>
      </w:r>
      <w:proofErr w:type="spellStart"/>
      <w:r w:rsidRPr="00517F2C">
        <w:rPr>
          <w:lang w:val="en-US"/>
        </w:rPr>
        <w:t>áp</w:t>
      </w:r>
      <w:proofErr w:type="spellEnd"/>
      <w:r w:rsidRPr="00517F2C">
        <w:rPr>
          <w:lang w:val="en-US"/>
        </w:rPr>
        <w:t xml:space="preserve"> </w:t>
      </w:r>
      <w:proofErr w:type="spellStart"/>
      <w:r w:rsidRPr="00517F2C">
        <w:rPr>
          <w:lang w:val="en-US"/>
        </w:rPr>
        <w:t>dụng</w:t>
      </w:r>
      <w:proofErr w:type="spellEnd"/>
      <w:r w:rsidRPr="00517F2C">
        <w:rPr>
          <w:lang w:val="en-US"/>
        </w:rPr>
        <w:t xml:space="preserve"> </w:t>
      </w:r>
      <w:proofErr w:type="spellStart"/>
      <w:r w:rsidRPr="00517F2C">
        <w:rPr>
          <w:lang w:val="en-US"/>
        </w:rPr>
        <w:t>cho</w:t>
      </w:r>
      <w:proofErr w:type="spellEnd"/>
      <w:r w:rsidRPr="00517F2C">
        <w:rPr>
          <w:lang w:val="en-US"/>
        </w:rPr>
        <w:t xml:space="preserve"> </w:t>
      </w:r>
      <w:proofErr w:type="spellStart"/>
      <w:r w:rsidRPr="00517F2C">
        <w:rPr>
          <w:lang w:val="en-US"/>
        </w:rPr>
        <w:t>khoản</w:t>
      </w:r>
      <w:proofErr w:type="spellEnd"/>
      <w:r w:rsidRPr="00517F2C">
        <w:rPr>
          <w:lang w:val="en-US"/>
        </w:rPr>
        <w:t xml:space="preserve"> </w:t>
      </w:r>
      <w:proofErr w:type="spellStart"/>
      <w:r w:rsidRPr="00517F2C">
        <w:rPr>
          <w:lang w:val="en-US"/>
        </w:rPr>
        <w:t>đồng</w:t>
      </w:r>
      <w:proofErr w:type="spellEnd"/>
      <w:r w:rsidRPr="00517F2C">
        <w:rPr>
          <w:lang w:val="en-US"/>
        </w:rPr>
        <w:t xml:space="preserve"> </w:t>
      </w:r>
      <w:proofErr w:type="spellStart"/>
      <w:r w:rsidRPr="00517F2C">
        <w:rPr>
          <w:lang w:val="en-US"/>
        </w:rPr>
        <w:t>thanh</w:t>
      </w:r>
      <w:proofErr w:type="spellEnd"/>
      <w:r w:rsidRPr="00517F2C">
        <w:rPr>
          <w:lang w:val="en-US"/>
        </w:rPr>
        <w:t xml:space="preserve"> </w:t>
      </w:r>
      <w:proofErr w:type="spellStart"/>
      <w:r w:rsidRPr="00517F2C">
        <w:rPr>
          <w:lang w:val="en-US"/>
        </w:rPr>
        <w:t>toán</w:t>
      </w:r>
      <w:proofErr w:type="spellEnd"/>
      <w:r w:rsidRPr="00517F2C">
        <w:rPr>
          <w:lang w:val="en-US"/>
        </w:rPr>
        <w:t xml:space="preserve"> </w:t>
      </w:r>
      <w:proofErr w:type="spellStart"/>
      <w:r w:rsidRPr="00517F2C">
        <w:rPr>
          <w:lang w:val="en-US"/>
        </w:rPr>
        <w:t>thuốc</w:t>
      </w:r>
      <w:proofErr w:type="spellEnd"/>
      <w:r w:rsidRPr="00517F2C">
        <w:rPr>
          <w:lang w:val="en-US"/>
        </w:rPr>
        <w:t xml:space="preserve"> PBS </w:t>
      </w:r>
      <w:proofErr w:type="spellStart"/>
      <w:r w:rsidRPr="00517F2C">
        <w:rPr>
          <w:lang w:val="en-US"/>
        </w:rPr>
        <w:t>của</w:t>
      </w:r>
      <w:proofErr w:type="spellEnd"/>
      <w:r w:rsidRPr="00517F2C">
        <w:rPr>
          <w:lang w:val="en-US"/>
        </w:rPr>
        <w:t xml:space="preserve"> </w:t>
      </w:r>
      <w:proofErr w:type="spellStart"/>
      <w:r w:rsidRPr="00517F2C">
        <w:rPr>
          <w:lang w:val="en-US"/>
        </w:rPr>
        <w:t>bệnh</w:t>
      </w:r>
      <w:proofErr w:type="spellEnd"/>
      <w:r w:rsidRPr="00517F2C">
        <w:rPr>
          <w:lang w:val="en-US"/>
        </w:rPr>
        <w:t xml:space="preserve"> </w:t>
      </w:r>
      <w:proofErr w:type="spellStart"/>
      <w:r w:rsidRPr="00517F2C">
        <w:rPr>
          <w:lang w:val="en-US"/>
        </w:rPr>
        <w:t>nhân</w:t>
      </w:r>
      <w:proofErr w:type="spellEnd"/>
      <w:r w:rsidRPr="00517F2C">
        <w:rPr>
          <w:lang w:val="en-US"/>
        </w:rPr>
        <w:t xml:space="preserve"> </w:t>
      </w:r>
      <w:proofErr w:type="spellStart"/>
      <w:r w:rsidRPr="00517F2C">
        <w:rPr>
          <w:lang w:val="en-US"/>
        </w:rPr>
        <w:t>mỗi</w:t>
      </w:r>
      <w:proofErr w:type="spellEnd"/>
      <w:r w:rsidRPr="00517F2C">
        <w:rPr>
          <w:lang w:val="en-US"/>
        </w:rPr>
        <w:t xml:space="preserve"> </w:t>
      </w:r>
      <w:proofErr w:type="spellStart"/>
      <w:r w:rsidRPr="00517F2C">
        <w:rPr>
          <w:lang w:val="en-US"/>
        </w:rPr>
        <w:t>năm</w:t>
      </w:r>
      <w:proofErr w:type="spellEnd"/>
      <w:r w:rsidRPr="00517F2C">
        <w:rPr>
          <w:lang w:val="en-US"/>
        </w:rPr>
        <w:t xml:space="preserve"> </w:t>
      </w:r>
      <w:proofErr w:type="spellStart"/>
      <w:r w:rsidRPr="00517F2C">
        <w:rPr>
          <w:lang w:val="en-US"/>
        </w:rPr>
        <w:t>cho</w:t>
      </w:r>
      <w:proofErr w:type="spellEnd"/>
      <w:r w:rsidRPr="00517F2C">
        <w:rPr>
          <w:lang w:val="en-US"/>
        </w:rPr>
        <w:t xml:space="preserve"> </w:t>
      </w:r>
      <w:proofErr w:type="spellStart"/>
      <w:r w:rsidRPr="00517F2C">
        <w:rPr>
          <w:lang w:val="en-US"/>
        </w:rPr>
        <w:t>tới</w:t>
      </w:r>
      <w:proofErr w:type="spellEnd"/>
      <w:r w:rsidRPr="00517F2C">
        <w:rPr>
          <w:lang w:val="en-US"/>
        </w:rPr>
        <w:t xml:space="preserve"> </w:t>
      </w:r>
      <w:proofErr w:type="spellStart"/>
      <w:r w:rsidRPr="00517F2C">
        <w:rPr>
          <w:lang w:val="en-US"/>
        </w:rPr>
        <w:t>khi</w:t>
      </w:r>
      <w:proofErr w:type="spellEnd"/>
      <w:r w:rsidRPr="00517F2C">
        <w:rPr>
          <w:lang w:val="en-US"/>
        </w:rPr>
        <w:t xml:space="preserve"> </w:t>
      </w:r>
      <w:proofErr w:type="spellStart"/>
      <w:r w:rsidRPr="00517F2C">
        <w:rPr>
          <w:lang w:val="en-US"/>
        </w:rPr>
        <w:t>bằng</w:t>
      </w:r>
      <w:proofErr w:type="spellEnd"/>
      <w:r w:rsidRPr="00517F2C">
        <w:rPr>
          <w:lang w:val="en-US"/>
        </w:rPr>
        <w:t xml:space="preserve"> </w:t>
      </w:r>
      <w:proofErr w:type="spellStart"/>
      <w:r w:rsidRPr="00517F2C">
        <w:rPr>
          <w:lang w:val="en-US"/>
        </w:rPr>
        <w:t>không</w:t>
      </w:r>
      <w:proofErr w:type="spellEnd"/>
      <w:r w:rsidRPr="00517F2C">
        <w:rPr>
          <w:lang w:val="en-US"/>
        </w:rPr>
        <w:t xml:space="preserve"> </w:t>
      </w:r>
      <w:proofErr w:type="spellStart"/>
      <w:r w:rsidRPr="00517F2C">
        <w:rPr>
          <w:lang w:val="en-US"/>
        </w:rPr>
        <w:t>vào</w:t>
      </w:r>
      <w:proofErr w:type="spellEnd"/>
      <w:r w:rsidRPr="00517F2C">
        <w:rPr>
          <w:lang w:val="en-US"/>
        </w:rPr>
        <w:t xml:space="preserve"> </w:t>
      </w:r>
      <w:proofErr w:type="spellStart"/>
      <w:r w:rsidRPr="00517F2C">
        <w:rPr>
          <w:lang w:val="en-US"/>
        </w:rPr>
        <w:t>năm</w:t>
      </w:r>
      <w:proofErr w:type="spellEnd"/>
      <w:r w:rsidRPr="00517F2C">
        <w:rPr>
          <w:lang w:val="en-US"/>
        </w:rPr>
        <w:t xml:space="preserve"> 2030.</w:t>
      </w:r>
    </w:p>
    <w:p w14:paraId="5D438361" w14:textId="03F8AFD1" w:rsidR="00172A5A" w:rsidRDefault="00B45978" w:rsidP="00B45978">
      <w:pPr>
        <w:pStyle w:val="Heading1"/>
      </w:pPr>
      <w:proofErr w:type="spellStart"/>
      <w:r w:rsidRPr="00B45978">
        <w:rPr>
          <w:lang w:val="en-US"/>
        </w:rPr>
        <w:t>Làm</w:t>
      </w:r>
      <w:proofErr w:type="spellEnd"/>
      <w:r w:rsidRPr="00B45978">
        <w:rPr>
          <w:lang w:val="en-US"/>
        </w:rPr>
        <w:t xml:space="preserve"> </w:t>
      </w:r>
      <w:proofErr w:type="spellStart"/>
      <w:r w:rsidRPr="00B45978">
        <w:rPr>
          <w:lang w:val="en-US"/>
        </w:rPr>
        <w:t>sao</w:t>
      </w:r>
      <w:proofErr w:type="spellEnd"/>
      <w:r w:rsidRPr="00B45978">
        <w:rPr>
          <w:lang w:val="en-US"/>
        </w:rPr>
        <w:t xml:space="preserve"> </w:t>
      </w:r>
      <w:proofErr w:type="spellStart"/>
      <w:r w:rsidRPr="00B45978">
        <w:rPr>
          <w:lang w:val="en-US"/>
        </w:rPr>
        <w:t>để</w:t>
      </w:r>
      <w:proofErr w:type="spellEnd"/>
      <w:r w:rsidRPr="00B45978">
        <w:rPr>
          <w:lang w:val="en-US"/>
        </w:rPr>
        <w:t xml:space="preserve"> </w:t>
      </w:r>
      <w:proofErr w:type="spellStart"/>
      <w:r w:rsidRPr="00B45978">
        <w:rPr>
          <w:lang w:val="en-US"/>
        </w:rPr>
        <w:t>kiểm</w:t>
      </w:r>
      <w:proofErr w:type="spellEnd"/>
      <w:r w:rsidRPr="00B45978">
        <w:rPr>
          <w:lang w:val="en-US"/>
        </w:rPr>
        <w:t xml:space="preserve"> </w:t>
      </w:r>
      <w:proofErr w:type="spellStart"/>
      <w:r w:rsidRPr="00B45978">
        <w:rPr>
          <w:lang w:val="en-US"/>
        </w:rPr>
        <w:t>tra</w:t>
      </w:r>
      <w:proofErr w:type="spellEnd"/>
      <w:r w:rsidRPr="00B45978">
        <w:rPr>
          <w:lang w:val="en-US"/>
        </w:rPr>
        <w:t xml:space="preserve"> </w:t>
      </w:r>
      <w:proofErr w:type="spellStart"/>
      <w:r w:rsidRPr="00B45978">
        <w:rPr>
          <w:lang w:val="en-US"/>
        </w:rPr>
        <w:t>xem</w:t>
      </w:r>
      <w:proofErr w:type="spellEnd"/>
      <w:r w:rsidRPr="00B45978">
        <w:rPr>
          <w:lang w:val="en-US"/>
        </w:rPr>
        <w:t xml:space="preserve"> toa </w:t>
      </w:r>
      <w:proofErr w:type="spellStart"/>
      <w:r w:rsidRPr="00B45978">
        <w:rPr>
          <w:lang w:val="en-US"/>
        </w:rPr>
        <w:t>thuốc</w:t>
      </w:r>
      <w:proofErr w:type="spellEnd"/>
      <w:r w:rsidRPr="00B45978">
        <w:rPr>
          <w:lang w:val="en-US"/>
        </w:rPr>
        <w:t xml:space="preserve"> </w:t>
      </w:r>
      <w:proofErr w:type="spellStart"/>
      <w:r w:rsidRPr="00B45978">
        <w:rPr>
          <w:lang w:val="en-US"/>
        </w:rPr>
        <w:t>của</w:t>
      </w:r>
      <w:proofErr w:type="spellEnd"/>
      <w:r w:rsidRPr="00B45978">
        <w:rPr>
          <w:lang w:val="en-US"/>
        </w:rPr>
        <w:t xml:space="preserve"> </w:t>
      </w:r>
      <w:proofErr w:type="spellStart"/>
      <w:r w:rsidRPr="00B45978">
        <w:rPr>
          <w:lang w:val="en-US"/>
        </w:rPr>
        <w:t>quý</w:t>
      </w:r>
      <w:proofErr w:type="spellEnd"/>
      <w:r w:rsidRPr="00B45978">
        <w:rPr>
          <w:lang w:val="en-US"/>
        </w:rPr>
        <w:t xml:space="preserve"> </w:t>
      </w:r>
      <w:proofErr w:type="spellStart"/>
      <w:r w:rsidRPr="00B45978">
        <w:rPr>
          <w:lang w:val="en-US"/>
        </w:rPr>
        <w:t>vị</w:t>
      </w:r>
      <w:proofErr w:type="spellEnd"/>
      <w:r w:rsidRPr="00B45978">
        <w:rPr>
          <w:lang w:val="en-US"/>
        </w:rPr>
        <w:t xml:space="preserve"> </w:t>
      </w:r>
      <w:proofErr w:type="spellStart"/>
      <w:r w:rsidRPr="00B45978">
        <w:rPr>
          <w:lang w:val="en-US"/>
        </w:rPr>
        <w:t>được</w:t>
      </w:r>
      <w:proofErr w:type="spellEnd"/>
      <w:r w:rsidRPr="00B45978">
        <w:rPr>
          <w:lang w:val="en-US"/>
        </w:rPr>
        <w:t xml:space="preserve"> PBS </w:t>
      </w:r>
      <w:proofErr w:type="spellStart"/>
      <w:r w:rsidRPr="00B45978">
        <w:rPr>
          <w:lang w:val="en-US"/>
        </w:rPr>
        <w:t>tài</w:t>
      </w:r>
      <w:proofErr w:type="spellEnd"/>
      <w:r w:rsidRPr="00B45978">
        <w:rPr>
          <w:lang w:val="en-US"/>
        </w:rPr>
        <w:t xml:space="preserve"> </w:t>
      </w:r>
      <w:proofErr w:type="spellStart"/>
      <w:r w:rsidRPr="00B45978">
        <w:rPr>
          <w:lang w:val="en-US"/>
        </w:rPr>
        <w:t>trợ</w:t>
      </w:r>
      <w:proofErr w:type="spellEnd"/>
      <w:r w:rsidRPr="00B45978">
        <w:rPr>
          <w:lang w:val="en-US"/>
        </w:rPr>
        <w:t xml:space="preserve"> hay </w:t>
      </w:r>
      <w:proofErr w:type="spellStart"/>
      <w:r w:rsidRPr="00B45978">
        <w:rPr>
          <w:lang w:val="en-US"/>
        </w:rPr>
        <w:t>không</w:t>
      </w:r>
      <w:proofErr w:type="spellEnd"/>
    </w:p>
    <w:p w14:paraId="1603E0B5" w14:textId="1079C8D1" w:rsidR="00172A5A" w:rsidRDefault="003C360A" w:rsidP="003C360A">
      <w:proofErr w:type="spellStart"/>
      <w:r w:rsidRPr="003C360A">
        <w:rPr>
          <w:lang w:val="en-US"/>
        </w:rPr>
        <w:t>Có</w:t>
      </w:r>
      <w:proofErr w:type="spellEnd"/>
      <w:r w:rsidRPr="003C360A">
        <w:rPr>
          <w:lang w:val="en-US"/>
        </w:rPr>
        <w:t xml:space="preserve"> 3 </w:t>
      </w:r>
      <w:proofErr w:type="spellStart"/>
      <w:r w:rsidRPr="003C360A">
        <w:rPr>
          <w:lang w:val="en-US"/>
        </w:rPr>
        <w:t>cách</w:t>
      </w:r>
      <w:proofErr w:type="spellEnd"/>
      <w:r w:rsidRPr="003C360A">
        <w:rPr>
          <w:lang w:val="en-US"/>
        </w:rPr>
        <w:t xml:space="preserve"> </w:t>
      </w:r>
      <w:proofErr w:type="spellStart"/>
      <w:r w:rsidRPr="003C360A">
        <w:rPr>
          <w:lang w:val="en-US"/>
        </w:rPr>
        <w:t>để</w:t>
      </w:r>
      <w:proofErr w:type="spellEnd"/>
      <w:r w:rsidRPr="003C360A">
        <w:rPr>
          <w:lang w:val="en-US"/>
        </w:rPr>
        <w:t xml:space="preserve"> </w:t>
      </w:r>
      <w:proofErr w:type="spellStart"/>
      <w:r w:rsidRPr="003C360A">
        <w:rPr>
          <w:lang w:val="en-US"/>
        </w:rPr>
        <w:t>kiểm</w:t>
      </w:r>
      <w:proofErr w:type="spellEnd"/>
      <w:r w:rsidRPr="003C360A">
        <w:rPr>
          <w:lang w:val="en-US"/>
        </w:rPr>
        <w:t xml:space="preserve"> </w:t>
      </w:r>
      <w:proofErr w:type="spellStart"/>
      <w:r w:rsidRPr="003C360A">
        <w:rPr>
          <w:lang w:val="en-US"/>
        </w:rPr>
        <w:t>tra</w:t>
      </w:r>
      <w:proofErr w:type="spellEnd"/>
      <w:r w:rsidRPr="003C360A">
        <w:rPr>
          <w:lang w:val="en-US"/>
        </w:rPr>
        <w:t xml:space="preserve"> </w:t>
      </w:r>
      <w:proofErr w:type="spellStart"/>
      <w:r w:rsidRPr="003C360A">
        <w:rPr>
          <w:lang w:val="en-US"/>
        </w:rPr>
        <w:t>xem</w:t>
      </w:r>
      <w:proofErr w:type="spellEnd"/>
      <w:r w:rsidRPr="003C360A">
        <w:rPr>
          <w:lang w:val="en-US"/>
        </w:rPr>
        <w:t xml:space="preserve"> toa </w:t>
      </w:r>
      <w:proofErr w:type="spellStart"/>
      <w:r w:rsidRPr="003C360A">
        <w:rPr>
          <w:lang w:val="en-US"/>
        </w:rPr>
        <w:t>thuốc</w:t>
      </w:r>
      <w:proofErr w:type="spellEnd"/>
      <w:r w:rsidRPr="003C360A">
        <w:rPr>
          <w:lang w:val="en-US"/>
        </w:rPr>
        <w:t xml:space="preserve"> </w:t>
      </w:r>
      <w:proofErr w:type="spellStart"/>
      <w:r w:rsidRPr="003C360A">
        <w:rPr>
          <w:lang w:val="en-US"/>
        </w:rPr>
        <w:t>của</w:t>
      </w:r>
      <w:proofErr w:type="spellEnd"/>
      <w:r w:rsidRPr="003C360A">
        <w:rPr>
          <w:lang w:val="en-US"/>
        </w:rPr>
        <w:t xml:space="preserve"> </w:t>
      </w:r>
      <w:proofErr w:type="spellStart"/>
      <w:r w:rsidRPr="003C360A">
        <w:rPr>
          <w:lang w:val="en-US"/>
        </w:rPr>
        <w:t>quý</w:t>
      </w:r>
      <w:proofErr w:type="spellEnd"/>
      <w:r w:rsidRPr="003C360A">
        <w:rPr>
          <w:lang w:val="en-US"/>
        </w:rPr>
        <w:t xml:space="preserve"> </w:t>
      </w:r>
      <w:proofErr w:type="spellStart"/>
      <w:r w:rsidRPr="003C360A">
        <w:rPr>
          <w:lang w:val="en-US"/>
        </w:rPr>
        <w:t>vị</w:t>
      </w:r>
      <w:proofErr w:type="spellEnd"/>
      <w:r w:rsidRPr="003C360A">
        <w:rPr>
          <w:lang w:val="en-US"/>
        </w:rPr>
        <w:t xml:space="preserve"> </w:t>
      </w:r>
      <w:proofErr w:type="spellStart"/>
      <w:r w:rsidRPr="003C360A">
        <w:rPr>
          <w:lang w:val="en-US"/>
        </w:rPr>
        <w:t>có</w:t>
      </w:r>
      <w:proofErr w:type="spellEnd"/>
      <w:r w:rsidRPr="003C360A">
        <w:rPr>
          <w:lang w:val="en-US"/>
        </w:rPr>
        <w:t xml:space="preserve"> </w:t>
      </w:r>
      <w:proofErr w:type="spellStart"/>
      <w:r w:rsidRPr="003C360A">
        <w:rPr>
          <w:lang w:val="en-US"/>
        </w:rPr>
        <w:t>danh</w:t>
      </w:r>
      <w:proofErr w:type="spellEnd"/>
      <w:r w:rsidRPr="003C360A">
        <w:rPr>
          <w:lang w:val="en-US"/>
        </w:rPr>
        <w:t xml:space="preserve"> </w:t>
      </w:r>
      <w:proofErr w:type="spellStart"/>
      <w:r w:rsidRPr="003C360A">
        <w:rPr>
          <w:lang w:val="en-US"/>
        </w:rPr>
        <w:t>mục</w:t>
      </w:r>
      <w:proofErr w:type="spellEnd"/>
      <w:r w:rsidRPr="003C360A">
        <w:rPr>
          <w:lang w:val="en-US"/>
        </w:rPr>
        <w:t xml:space="preserve"> PBS hay </w:t>
      </w:r>
      <w:proofErr w:type="spellStart"/>
      <w:r w:rsidRPr="003C360A">
        <w:rPr>
          <w:lang w:val="en-US"/>
        </w:rPr>
        <w:t>không</w:t>
      </w:r>
      <w:proofErr w:type="spellEnd"/>
      <w:r w:rsidRPr="003C360A">
        <w:rPr>
          <w:lang w:val="en-US"/>
        </w:rPr>
        <w:t>:</w:t>
      </w:r>
    </w:p>
    <w:p w14:paraId="71AB8A8C" w14:textId="7B45EE9E" w:rsidR="00172A5A" w:rsidRPr="00281BC3" w:rsidRDefault="003C3019" w:rsidP="003C3019">
      <w:pPr>
        <w:pStyle w:val="NumberedList1"/>
      </w:pPr>
      <w:proofErr w:type="spellStart"/>
      <w:r w:rsidRPr="003C3019">
        <w:rPr>
          <w:lang w:val="en-US"/>
        </w:rPr>
        <w:lastRenderedPageBreak/>
        <w:t>Hỏi</w:t>
      </w:r>
      <w:proofErr w:type="spellEnd"/>
      <w:r w:rsidRPr="003C3019">
        <w:rPr>
          <w:lang w:val="en-US"/>
        </w:rPr>
        <w:t xml:space="preserve"> </w:t>
      </w:r>
      <w:proofErr w:type="spellStart"/>
      <w:r w:rsidRPr="003C3019">
        <w:rPr>
          <w:lang w:val="en-US"/>
        </w:rPr>
        <w:t>bác</w:t>
      </w:r>
      <w:proofErr w:type="spellEnd"/>
      <w:r w:rsidRPr="003C3019">
        <w:rPr>
          <w:lang w:val="en-US"/>
        </w:rPr>
        <w:t xml:space="preserve"> </w:t>
      </w:r>
      <w:proofErr w:type="spellStart"/>
      <w:r w:rsidRPr="003C3019">
        <w:rPr>
          <w:lang w:val="en-US"/>
        </w:rPr>
        <w:t>sĩ</w:t>
      </w:r>
      <w:proofErr w:type="spellEnd"/>
      <w:r w:rsidRPr="003C3019">
        <w:rPr>
          <w:lang w:val="en-US"/>
        </w:rPr>
        <w:t xml:space="preserve"> </w:t>
      </w:r>
      <w:proofErr w:type="spellStart"/>
      <w:r w:rsidRPr="003C3019">
        <w:rPr>
          <w:lang w:val="en-US"/>
        </w:rPr>
        <w:t>hoặc</w:t>
      </w:r>
      <w:proofErr w:type="spellEnd"/>
      <w:r w:rsidRPr="003C3019">
        <w:rPr>
          <w:lang w:val="en-US"/>
        </w:rPr>
        <w:t xml:space="preserve"> </w:t>
      </w:r>
      <w:proofErr w:type="spellStart"/>
      <w:r w:rsidRPr="003C3019">
        <w:rPr>
          <w:lang w:val="en-US"/>
        </w:rPr>
        <w:t>dược</w:t>
      </w:r>
      <w:proofErr w:type="spellEnd"/>
      <w:r w:rsidRPr="003C3019">
        <w:rPr>
          <w:lang w:val="en-US"/>
        </w:rPr>
        <w:t xml:space="preserve"> </w:t>
      </w:r>
      <w:proofErr w:type="spellStart"/>
      <w:r w:rsidRPr="003C3019">
        <w:rPr>
          <w:lang w:val="en-US"/>
        </w:rPr>
        <w:t>sĩ</w:t>
      </w:r>
      <w:proofErr w:type="spellEnd"/>
      <w:r w:rsidRPr="003C3019">
        <w:rPr>
          <w:lang w:val="en-US"/>
        </w:rPr>
        <w:t xml:space="preserve"> </w:t>
      </w:r>
      <w:proofErr w:type="spellStart"/>
      <w:r w:rsidRPr="003C3019">
        <w:rPr>
          <w:lang w:val="en-US"/>
        </w:rPr>
        <w:t>xem</w:t>
      </w:r>
      <w:proofErr w:type="spellEnd"/>
      <w:r w:rsidRPr="003C3019">
        <w:rPr>
          <w:lang w:val="en-US"/>
        </w:rPr>
        <w:t xml:space="preserve"> toa </w:t>
      </w:r>
      <w:proofErr w:type="spellStart"/>
      <w:r w:rsidRPr="003C3019">
        <w:rPr>
          <w:lang w:val="en-US"/>
        </w:rPr>
        <w:t>thuốc</w:t>
      </w:r>
      <w:proofErr w:type="spellEnd"/>
      <w:r w:rsidRPr="003C3019">
        <w:rPr>
          <w:lang w:val="en-US"/>
        </w:rPr>
        <w:t xml:space="preserve"> </w:t>
      </w:r>
      <w:proofErr w:type="spellStart"/>
      <w:r w:rsidRPr="003C3019">
        <w:rPr>
          <w:lang w:val="en-US"/>
        </w:rPr>
        <w:t>của</w:t>
      </w:r>
      <w:proofErr w:type="spellEnd"/>
      <w:r w:rsidRPr="003C3019">
        <w:rPr>
          <w:lang w:val="en-US"/>
        </w:rPr>
        <w:t xml:space="preserve"> </w:t>
      </w:r>
      <w:proofErr w:type="spellStart"/>
      <w:r w:rsidRPr="003C3019">
        <w:rPr>
          <w:lang w:val="en-US"/>
        </w:rPr>
        <w:t>quý</w:t>
      </w:r>
      <w:proofErr w:type="spellEnd"/>
      <w:r w:rsidRPr="003C3019">
        <w:rPr>
          <w:lang w:val="en-US"/>
        </w:rPr>
        <w:t xml:space="preserve"> </w:t>
      </w:r>
      <w:proofErr w:type="spellStart"/>
      <w:r w:rsidRPr="003C3019">
        <w:rPr>
          <w:lang w:val="en-US"/>
        </w:rPr>
        <w:t>vị</w:t>
      </w:r>
      <w:proofErr w:type="spellEnd"/>
      <w:r w:rsidRPr="003C3019">
        <w:rPr>
          <w:lang w:val="en-US"/>
        </w:rPr>
        <w:t xml:space="preserve"> </w:t>
      </w:r>
      <w:proofErr w:type="spellStart"/>
      <w:r w:rsidRPr="003C3019">
        <w:rPr>
          <w:lang w:val="en-US"/>
        </w:rPr>
        <w:t>có</w:t>
      </w:r>
      <w:proofErr w:type="spellEnd"/>
      <w:r w:rsidRPr="003C3019">
        <w:rPr>
          <w:lang w:val="en-US"/>
        </w:rPr>
        <w:t xml:space="preserve"> </w:t>
      </w:r>
      <w:proofErr w:type="spellStart"/>
      <w:r w:rsidRPr="003C3019">
        <w:rPr>
          <w:lang w:val="en-US"/>
        </w:rPr>
        <w:t>nằm</w:t>
      </w:r>
      <w:proofErr w:type="spellEnd"/>
      <w:r w:rsidRPr="003C3019">
        <w:rPr>
          <w:lang w:val="en-US"/>
        </w:rPr>
        <w:t xml:space="preserve"> </w:t>
      </w:r>
      <w:proofErr w:type="spellStart"/>
      <w:r w:rsidRPr="003C3019">
        <w:rPr>
          <w:lang w:val="en-US"/>
        </w:rPr>
        <w:t>trong</w:t>
      </w:r>
      <w:proofErr w:type="spellEnd"/>
      <w:r w:rsidRPr="003C3019">
        <w:rPr>
          <w:lang w:val="en-US"/>
        </w:rPr>
        <w:t xml:space="preserve"> </w:t>
      </w:r>
      <w:proofErr w:type="spellStart"/>
      <w:r w:rsidRPr="003C3019">
        <w:rPr>
          <w:lang w:val="en-US"/>
        </w:rPr>
        <w:t>danh</w:t>
      </w:r>
      <w:proofErr w:type="spellEnd"/>
      <w:r w:rsidRPr="003C3019">
        <w:rPr>
          <w:lang w:val="en-US"/>
        </w:rPr>
        <w:t xml:space="preserve"> </w:t>
      </w:r>
      <w:proofErr w:type="spellStart"/>
      <w:r w:rsidRPr="003C3019">
        <w:rPr>
          <w:lang w:val="en-US"/>
        </w:rPr>
        <w:t>mục</w:t>
      </w:r>
      <w:proofErr w:type="spellEnd"/>
      <w:r w:rsidRPr="003C3019">
        <w:rPr>
          <w:lang w:val="en-US"/>
        </w:rPr>
        <w:t xml:space="preserve"> PBS hay </w:t>
      </w:r>
      <w:proofErr w:type="spellStart"/>
      <w:r w:rsidRPr="003C3019">
        <w:rPr>
          <w:lang w:val="en-US"/>
        </w:rPr>
        <w:t>không</w:t>
      </w:r>
      <w:proofErr w:type="spellEnd"/>
      <w:r w:rsidRPr="003C3019">
        <w:rPr>
          <w:lang w:val="en-US"/>
        </w:rPr>
        <w:t>.</w:t>
      </w:r>
    </w:p>
    <w:p w14:paraId="5F0C4C49" w14:textId="327BC789" w:rsidR="00172A5A" w:rsidRPr="00281BC3" w:rsidRDefault="003C3019" w:rsidP="003C3019">
      <w:pPr>
        <w:pStyle w:val="NumberedList1"/>
      </w:pPr>
      <w:proofErr w:type="spellStart"/>
      <w:r w:rsidRPr="003C3019">
        <w:rPr>
          <w:lang w:val="en-US"/>
        </w:rPr>
        <w:t>Kiểm</w:t>
      </w:r>
      <w:proofErr w:type="spellEnd"/>
      <w:r w:rsidRPr="003C3019">
        <w:rPr>
          <w:lang w:val="en-US"/>
        </w:rPr>
        <w:t xml:space="preserve"> </w:t>
      </w:r>
      <w:proofErr w:type="spellStart"/>
      <w:r w:rsidRPr="003C3019">
        <w:rPr>
          <w:lang w:val="en-US"/>
        </w:rPr>
        <w:t>tra</w:t>
      </w:r>
      <w:proofErr w:type="spellEnd"/>
      <w:r w:rsidRPr="003C3019">
        <w:rPr>
          <w:lang w:val="en-US"/>
        </w:rPr>
        <w:t xml:space="preserve"> </w:t>
      </w:r>
      <w:proofErr w:type="spellStart"/>
      <w:r w:rsidRPr="003C3019">
        <w:rPr>
          <w:lang w:val="en-US"/>
        </w:rPr>
        <w:t>xem</w:t>
      </w:r>
      <w:proofErr w:type="spellEnd"/>
      <w:r w:rsidRPr="003C3019">
        <w:rPr>
          <w:lang w:val="en-US"/>
        </w:rPr>
        <w:t xml:space="preserve"> toa </w:t>
      </w:r>
      <w:proofErr w:type="spellStart"/>
      <w:r w:rsidRPr="003C3019">
        <w:rPr>
          <w:lang w:val="en-US"/>
        </w:rPr>
        <w:t>thuốc</w:t>
      </w:r>
      <w:proofErr w:type="spellEnd"/>
      <w:r w:rsidRPr="003C3019">
        <w:rPr>
          <w:lang w:val="en-US"/>
        </w:rPr>
        <w:t xml:space="preserve"> </w:t>
      </w:r>
      <w:proofErr w:type="spellStart"/>
      <w:r w:rsidRPr="003C3019">
        <w:rPr>
          <w:lang w:val="en-US"/>
        </w:rPr>
        <w:t>của</w:t>
      </w:r>
      <w:proofErr w:type="spellEnd"/>
      <w:r w:rsidRPr="003C3019">
        <w:rPr>
          <w:lang w:val="en-US"/>
        </w:rPr>
        <w:t xml:space="preserve"> </w:t>
      </w:r>
      <w:proofErr w:type="spellStart"/>
      <w:r w:rsidRPr="003C3019">
        <w:rPr>
          <w:lang w:val="en-US"/>
        </w:rPr>
        <w:t>quý</w:t>
      </w:r>
      <w:proofErr w:type="spellEnd"/>
      <w:r w:rsidRPr="003C3019">
        <w:rPr>
          <w:lang w:val="en-US"/>
        </w:rPr>
        <w:t xml:space="preserve"> </w:t>
      </w:r>
      <w:proofErr w:type="spellStart"/>
      <w:r w:rsidRPr="003C3019">
        <w:rPr>
          <w:lang w:val="en-US"/>
        </w:rPr>
        <w:t>vị</w:t>
      </w:r>
      <w:proofErr w:type="spellEnd"/>
      <w:r w:rsidRPr="003C3019">
        <w:rPr>
          <w:lang w:val="en-US"/>
        </w:rPr>
        <w:t xml:space="preserve"> </w:t>
      </w:r>
      <w:proofErr w:type="spellStart"/>
      <w:r w:rsidRPr="003C3019">
        <w:rPr>
          <w:lang w:val="en-US"/>
        </w:rPr>
        <w:t>có</w:t>
      </w:r>
      <w:proofErr w:type="spellEnd"/>
      <w:r w:rsidRPr="003C3019">
        <w:rPr>
          <w:lang w:val="en-US"/>
        </w:rPr>
        <w:t xml:space="preserve"> </w:t>
      </w:r>
      <w:proofErr w:type="spellStart"/>
      <w:r w:rsidRPr="003C3019">
        <w:rPr>
          <w:lang w:val="en-US"/>
        </w:rPr>
        <w:t>ghi</w:t>
      </w:r>
      <w:proofErr w:type="spellEnd"/>
      <w:r w:rsidRPr="003C3019">
        <w:rPr>
          <w:lang w:val="en-US"/>
        </w:rPr>
        <w:t xml:space="preserve"> </w:t>
      </w:r>
      <w:proofErr w:type="spellStart"/>
      <w:r w:rsidRPr="003C3019">
        <w:rPr>
          <w:lang w:val="en-US"/>
        </w:rPr>
        <w:t>chữ</w:t>
      </w:r>
      <w:proofErr w:type="spellEnd"/>
      <w:r w:rsidRPr="003C3019">
        <w:rPr>
          <w:lang w:val="en-US"/>
        </w:rPr>
        <w:t xml:space="preserve"> ‘PBS/RPBS’ (</w:t>
      </w:r>
      <w:proofErr w:type="spellStart"/>
      <w:r w:rsidRPr="003C3019">
        <w:rPr>
          <w:lang w:val="en-US"/>
        </w:rPr>
        <w:t>Chương</w:t>
      </w:r>
      <w:proofErr w:type="spellEnd"/>
      <w:r w:rsidRPr="003C3019">
        <w:rPr>
          <w:lang w:val="en-US"/>
        </w:rPr>
        <w:t xml:space="preserve"> </w:t>
      </w:r>
      <w:proofErr w:type="spellStart"/>
      <w:r w:rsidRPr="003C3019">
        <w:rPr>
          <w:lang w:val="en-US"/>
        </w:rPr>
        <w:t>trình</w:t>
      </w:r>
      <w:proofErr w:type="spellEnd"/>
      <w:r w:rsidRPr="003C3019">
        <w:rPr>
          <w:lang w:val="en-US"/>
        </w:rPr>
        <w:t xml:space="preserve"> Tài </w:t>
      </w:r>
      <w:proofErr w:type="spellStart"/>
      <w:r w:rsidRPr="003C3019">
        <w:rPr>
          <w:lang w:val="en-US"/>
        </w:rPr>
        <w:t>trợ</w:t>
      </w:r>
      <w:proofErr w:type="spellEnd"/>
      <w:r w:rsidRPr="003C3019">
        <w:rPr>
          <w:lang w:val="en-US"/>
        </w:rPr>
        <w:t xml:space="preserve"> Dược </w:t>
      </w:r>
      <w:proofErr w:type="spellStart"/>
      <w:r w:rsidRPr="003C3019">
        <w:rPr>
          <w:lang w:val="en-US"/>
        </w:rPr>
        <w:t>phẩm</w:t>
      </w:r>
      <w:proofErr w:type="spellEnd"/>
      <w:r w:rsidRPr="003C3019">
        <w:rPr>
          <w:lang w:val="en-US"/>
        </w:rPr>
        <w:t xml:space="preserve"> </w:t>
      </w:r>
      <w:proofErr w:type="spellStart"/>
      <w:r w:rsidRPr="003C3019">
        <w:rPr>
          <w:lang w:val="en-US"/>
        </w:rPr>
        <w:t>Hồi</w:t>
      </w:r>
      <w:proofErr w:type="spellEnd"/>
      <w:r w:rsidRPr="003C3019">
        <w:rPr>
          <w:lang w:val="en-US"/>
        </w:rPr>
        <w:t xml:space="preserve"> </w:t>
      </w:r>
      <w:proofErr w:type="spellStart"/>
      <w:r w:rsidRPr="003C3019">
        <w:rPr>
          <w:lang w:val="en-US"/>
        </w:rPr>
        <w:t>hương</w:t>
      </w:r>
      <w:proofErr w:type="spellEnd"/>
      <w:r w:rsidRPr="003C3019">
        <w:rPr>
          <w:lang w:val="en-US"/>
        </w:rPr>
        <w:t xml:space="preserve"> </w:t>
      </w:r>
      <w:proofErr w:type="spellStart"/>
      <w:r w:rsidRPr="003C3019">
        <w:rPr>
          <w:lang w:val="en-US"/>
        </w:rPr>
        <w:t>cho</w:t>
      </w:r>
      <w:proofErr w:type="spellEnd"/>
      <w:r w:rsidRPr="003C3019">
        <w:rPr>
          <w:lang w:val="en-US"/>
        </w:rPr>
        <w:t xml:space="preserve"> </w:t>
      </w:r>
      <w:proofErr w:type="spellStart"/>
      <w:r w:rsidRPr="003C3019">
        <w:rPr>
          <w:lang w:val="en-US"/>
        </w:rPr>
        <w:t>cự</w:t>
      </w:r>
      <w:proofErr w:type="spellEnd"/>
      <w:r w:rsidRPr="003C3019">
        <w:rPr>
          <w:lang w:val="vi-VN"/>
        </w:rPr>
        <w:t>u</w:t>
      </w:r>
      <w:r w:rsidRPr="003C3019">
        <w:rPr>
          <w:lang w:val="en-US"/>
        </w:rPr>
        <w:t xml:space="preserve"> </w:t>
      </w:r>
      <w:proofErr w:type="spellStart"/>
      <w:r w:rsidRPr="003C3019">
        <w:rPr>
          <w:lang w:val="en-US"/>
        </w:rPr>
        <w:t>chiến</w:t>
      </w:r>
      <w:proofErr w:type="spellEnd"/>
      <w:r w:rsidRPr="003C3019">
        <w:rPr>
          <w:lang w:val="en-US"/>
        </w:rPr>
        <w:t xml:space="preserve"> </w:t>
      </w:r>
      <w:proofErr w:type="spellStart"/>
      <w:r w:rsidRPr="003C3019">
        <w:rPr>
          <w:lang w:val="en-US"/>
        </w:rPr>
        <w:t>binh</w:t>
      </w:r>
      <w:proofErr w:type="spellEnd"/>
      <w:r w:rsidRPr="003C3019">
        <w:rPr>
          <w:lang w:val="en-US"/>
        </w:rPr>
        <w:t xml:space="preserve">) hay </w:t>
      </w:r>
      <w:proofErr w:type="spellStart"/>
      <w:r w:rsidRPr="003C3019">
        <w:rPr>
          <w:lang w:val="en-US"/>
        </w:rPr>
        <w:t>không</w:t>
      </w:r>
      <w:proofErr w:type="spellEnd"/>
      <w:r w:rsidRPr="003C3019">
        <w:rPr>
          <w:lang w:val="en-US"/>
        </w:rPr>
        <w:t>.</w:t>
      </w:r>
    </w:p>
    <w:p w14:paraId="4560F6D0" w14:textId="50A6A2E5" w:rsidR="00172A5A" w:rsidRPr="00281BC3" w:rsidRDefault="003C3019" w:rsidP="003C3019">
      <w:pPr>
        <w:pStyle w:val="NumberedList1"/>
      </w:pPr>
      <w:r w:rsidRPr="003C3019">
        <w:rPr>
          <w:lang w:val="en-US"/>
        </w:rPr>
        <w:t xml:space="preserve">Tra </w:t>
      </w:r>
      <w:proofErr w:type="spellStart"/>
      <w:r w:rsidRPr="003C3019">
        <w:rPr>
          <w:lang w:val="en-US"/>
        </w:rPr>
        <w:t>thuốc</w:t>
      </w:r>
      <w:proofErr w:type="spellEnd"/>
      <w:r w:rsidRPr="003C3019">
        <w:rPr>
          <w:lang w:val="en-US"/>
        </w:rPr>
        <w:t xml:space="preserve"> </w:t>
      </w:r>
      <w:proofErr w:type="spellStart"/>
      <w:r w:rsidRPr="003C3019">
        <w:rPr>
          <w:lang w:val="en-US"/>
        </w:rPr>
        <w:t>của</w:t>
      </w:r>
      <w:proofErr w:type="spellEnd"/>
      <w:r w:rsidRPr="003C3019">
        <w:rPr>
          <w:lang w:val="en-US"/>
        </w:rPr>
        <w:t xml:space="preserve"> </w:t>
      </w:r>
      <w:proofErr w:type="spellStart"/>
      <w:r w:rsidRPr="003C3019">
        <w:rPr>
          <w:lang w:val="en-US"/>
        </w:rPr>
        <w:t>quý</w:t>
      </w:r>
      <w:proofErr w:type="spellEnd"/>
      <w:r w:rsidRPr="003C3019">
        <w:rPr>
          <w:lang w:val="en-US"/>
        </w:rPr>
        <w:t xml:space="preserve"> </w:t>
      </w:r>
      <w:proofErr w:type="spellStart"/>
      <w:r w:rsidRPr="003C3019">
        <w:rPr>
          <w:lang w:val="en-US"/>
        </w:rPr>
        <w:t>vị</w:t>
      </w:r>
      <w:proofErr w:type="spellEnd"/>
      <w:r w:rsidRPr="003C3019">
        <w:rPr>
          <w:lang w:val="en-US"/>
        </w:rPr>
        <w:t xml:space="preserve"> </w:t>
      </w:r>
      <w:proofErr w:type="spellStart"/>
      <w:r w:rsidRPr="003C3019">
        <w:rPr>
          <w:lang w:val="en-US"/>
        </w:rPr>
        <w:t>trên</w:t>
      </w:r>
      <w:proofErr w:type="spellEnd"/>
      <w:r w:rsidRPr="003C3019">
        <w:rPr>
          <w:lang w:val="en-US"/>
        </w:rPr>
        <w:t xml:space="preserve"> </w:t>
      </w:r>
      <w:proofErr w:type="spellStart"/>
      <w:r w:rsidRPr="003C3019">
        <w:rPr>
          <w:lang w:val="en-US"/>
        </w:rPr>
        <w:t>trang</w:t>
      </w:r>
      <w:proofErr w:type="spellEnd"/>
      <w:r w:rsidRPr="003C3019">
        <w:rPr>
          <w:lang w:val="en-US"/>
        </w:rPr>
        <w:t xml:space="preserve"> </w:t>
      </w:r>
      <w:proofErr w:type="spellStart"/>
      <w:r w:rsidRPr="003C3019">
        <w:rPr>
          <w:lang w:val="en-US"/>
        </w:rPr>
        <w:t>mạng</w:t>
      </w:r>
      <w:proofErr w:type="spellEnd"/>
      <w:r w:rsidRPr="003C3019">
        <w:rPr>
          <w:lang w:val="en-US"/>
        </w:rPr>
        <w:t xml:space="preserve"> PBS </w:t>
      </w:r>
      <w:proofErr w:type="spellStart"/>
      <w:r w:rsidRPr="003C3019">
        <w:rPr>
          <w:lang w:val="en-US"/>
        </w:rPr>
        <w:t>dùng</w:t>
      </w:r>
      <w:proofErr w:type="spellEnd"/>
      <w:r w:rsidRPr="003C3019">
        <w:rPr>
          <w:lang w:val="en-US"/>
        </w:rPr>
        <w:t xml:space="preserve"> </w:t>
      </w:r>
      <w:proofErr w:type="spellStart"/>
      <w:r w:rsidRPr="003C3019">
        <w:rPr>
          <w:lang w:val="en-US"/>
        </w:rPr>
        <w:t>từ</w:t>
      </w:r>
      <w:proofErr w:type="spellEnd"/>
      <w:r w:rsidRPr="003C3019">
        <w:rPr>
          <w:lang w:val="en-US"/>
        </w:rPr>
        <w:t xml:space="preserve"> </w:t>
      </w:r>
      <w:proofErr w:type="spellStart"/>
      <w:r w:rsidRPr="003C3019">
        <w:rPr>
          <w:lang w:val="en-US"/>
        </w:rPr>
        <w:t>khóa</w:t>
      </w:r>
      <w:proofErr w:type="spellEnd"/>
      <w:r w:rsidRPr="003C3019">
        <w:rPr>
          <w:lang w:val="en-US"/>
        </w:rPr>
        <w:t xml:space="preserve"> </w:t>
      </w:r>
      <w:proofErr w:type="spellStart"/>
      <w:r w:rsidRPr="003C3019">
        <w:rPr>
          <w:lang w:val="en-US"/>
        </w:rPr>
        <w:t>là</w:t>
      </w:r>
      <w:proofErr w:type="spellEnd"/>
      <w:r w:rsidRPr="003C3019">
        <w:rPr>
          <w:lang w:val="en-US"/>
        </w:rPr>
        <w:t xml:space="preserve"> </w:t>
      </w:r>
      <w:proofErr w:type="spellStart"/>
      <w:r w:rsidRPr="003C3019">
        <w:rPr>
          <w:lang w:val="en-US"/>
        </w:rPr>
        <w:t>tên</w:t>
      </w:r>
      <w:proofErr w:type="spellEnd"/>
      <w:r w:rsidRPr="003C3019">
        <w:rPr>
          <w:lang w:val="en-US"/>
        </w:rPr>
        <w:t xml:space="preserve"> </w:t>
      </w:r>
      <w:proofErr w:type="spellStart"/>
      <w:r w:rsidRPr="003C3019">
        <w:rPr>
          <w:lang w:val="en-US"/>
        </w:rPr>
        <w:t>thuốc</w:t>
      </w:r>
      <w:proofErr w:type="spellEnd"/>
      <w:r w:rsidRPr="003C3019">
        <w:rPr>
          <w:lang w:val="en-US"/>
        </w:rPr>
        <w:t xml:space="preserve"> </w:t>
      </w:r>
      <w:proofErr w:type="spellStart"/>
      <w:r w:rsidRPr="003C3019">
        <w:rPr>
          <w:lang w:val="en-US"/>
        </w:rPr>
        <w:t>hoặc</w:t>
      </w:r>
      <w:proofErr w:type="spellEnd"/>
      <w:r w:rsidRPr="003C3019">
        <w:rPr>
          <w:lang w:val="en-US"/>
        </w:rPr>
        <w:t xml:space="preserve"> </w:t>
      </w:r>
      <w:proofErr w:type="spellStart"/>
      <w:r w:rsidRPr="003C3019">
        <w:rPr>
          <w:lang w:val="en-US"/>
        </w:rPr>
        <w:t>hoạt</w:t>
      </w:r>
      <w:proofErr w:type="spellEnd"/>
      <w:r w:rsidRPr="003C3019">
        <w:rPr>
          <w:lang w:val="en-US"/>
        </w:rPr>
        <w:t xml:space="preserve"> </w:t>
      </w:r>
      <w:proofErr w:type="spellStart"/>
      <w:r w:rsidRPr="003C3019">
        <w:rPr>
          <w:lang w:val="en-US"/>
        </w:rPr>
        <w:t>chất</w:t>
      </w:r>
      <w:proofErr w:type="spellEnd"/>
      <w:r w:rsidRPr="003C3019">
        <w:rPr>
          <w:lang w:val="en-US"/>
        </w:rPr>
        <w:t xml:space="preserve"> </w:t>
      </w:r>
      <w:proofErr w:type="spellStart"/>
      <w:r w:rsidRPr="003C3019">
        <w:rPr>
          <w:lang w:val="en-US"/>
        </w:rPr>
        <w:t>của</w:t>
      </w:r>
      <w:proofErr w:type="spellEnd"/>
      <w:r w:rsidRPr="003C3019">
        <w:rPr>
          <w:lang w:val="en-US"/>
        </w:rPr>
        <w:t xml:space="preserve"> </w:t>
      </w:r>
      <w:proofErr w:type="spellStart"/>
      <w:r w:rsidRPr="003C3019">
        <w:rPr>
          <w:lang w:val="en-US"/>
        </w:rPr>
        <w:t>thuốc</w:t>
      </w:r>
      <w:proofErr w:type="spellEnd"/>
      <w:r w:rsidRPr="003C3019">
        <w:rPr>
          <w:lang w:val="en-US"/>
        </w:rPr>
        <w:t>.</w:t>
      </w:r>
    </w:p>
    <w:p w14:paraId="006E105C" w14:textId="54971457" w:rsidR="00172A5A" w:rsidRPr="00172A5A" w:rsidRDefault="00E34E82" w:rsidP="00E34E82">
      <w:pPr>
        <w:pStyle w:val="Heading1"/>
      </w:pPr>
      <w:proofErr w:type="spellStart"/>
      <w:r w:rsidRPr="00E34E82">
        <w:rPr>
          <w:bCs/>
          <w:lang w:val="en-US"/>
        </w:rPr>
        <w:t>Vì</w:t>
      </w:r>
      <w:proofErr w:type="spellEnd"/>
      <w:r w:rsidRPr="00E34E82">
        <w:rPr>
          <w:bCs/>
          <w:lang w:val="en-US"/>
        </w:rPr>
        <w:t xml:space="preserve"> </w:t>
      </w:r>
      <w:proofErr w:type="spellStart"/>
      <w:r w:rsidRPr="00E34E82">
        <w:rPr>
          <w:bCs/>
          <w:lang w:val="en-US"/>
        </w:rPr>
        <w:t>sao</w:t>
      </w:r>
      <w:proofErr w:type="spellEnd"/>
      <w:r w:rsidRPr="00E34E82">
        <w:rPr>
          <w:bCs/>
          <w:lang w:val="en-US"/>
        </w:rPr>
        <w:t xml:space="preserve"> </w:t>
      </w:r>
      <w:proofErr w:type="spellStart"/>
      <w:r w:rsidRPr="00E34E82">
        <w:rPr>
          <w:bCs/>
          <w:lang w:val="en-US"/>
        </w:rPr>
        <w:t>việc</w:t>
      </w:r>
      <w:proofErr w:type="spellEnd"/>
      <w:r w:rsidRPr="00E34E82">
        <w:rPr>
          <w:bCs/>
          <w:lang w:val="en-US"/>
        </w:rPr>
        <w:t xml:space="preserve"> </w:t>
      </w:r>
      <w:proofErr w:type="spellStart"/>
      <w:r w:rsidRPr="00E34E82">
        <w:rPr>
          <w:bCs/>
          <w:lang w:val="en-US"/>
        </w:rPr>
        <w:t>này</w:t>
      </w:r>
      <w:proofErr w:type="spellEnd"/>
      <w:r w:rsidRPr="00E34E82">
        <w:rPr>
          <w:bCs/>
          <w:lang w:val="en-US"/>
        </w:rPr>
        <w:t xml:space="preserve"> </w:t>
      </w:r>
      <w:proofErr w:type="spellStart"/>
      <w:r w:rsidRPr="00E34E82">
        <w:rPr>
          <w:bCs/>
          <w:lang w:val="en-US"/>
        </w:rPr>
        <w:t>quan</w:t>
      </w:r>
      <w:proofErr w:type="spellEnd"/>
      <w:r w:rsidRPr="00E34E82">
        <w:rPr>
          <w:bCs/>
          <w:lang w:val="en-US"/>
        </w:rPr>
        <w:t xml:space="preserve"> </w:t>
      </w:r>
      <w:proofErr w:type="spellStart"/>
      <w:r w:rsidRPr="00E34E82">
        <w:rPr>
          <w:bCs/>
          <w:lang w:val="en-US"/>
        </w:rPr>
        <w:t>trọng</w:t>
      </w:r>
      <w:proofErr w:type="spellEnd"/>
    </w:p>
    <w:p w14:paraId="19763F0A" w14:textId="3631B566" w:rsidR="00172A5A" w:rsidRDefault="001A685C" w:rsidP="001A685C">
      <w:proofErr w:type="spellStart"/>
      <w:r w:rsidRPr="001A685C">
        <w:t>Phí</w:t>
      </w:r>
      <w:proofErr w:type="spellEnd"/>
      <w:r w:rsidRPr="001A685C">
        <w:rPr>
          <w:lang w:val="vi-VN"/>
        </w:rPr>
        <w:t xml:space="preserve"> tổn tối đa </w:t>
      </w:r>
      <w:proofErr w:type="spellStart"/>
      <w:r w:rsidRPr="001A685C">
        <w:rPr>
          <w:lang w:val="en-GB"/>
        </w:rPr>
        <w:t>của</w:t>
      </w:r>
      <w:proofErr w:type="spellEnd"/>
      <w:r w:rsidRPr="001A685C">
        <w:rPr>
          <w:lang w:val="en-GB"/>
        </w:rPr>
        <w:t xml:space="preserve"> </w:t>
      </w:r>
      <w:r w:rsidRPr="001A685C">
        <w:rPr>
          <w:lang w:val="vi-VN"/>
        </w:rPr>
        <w:t xml:space="preserve">các loại thuốc trong danh mục PBS cho bệnh nhân sẽ không tăng cho tới năm </w:t>
      </w:r>
      <w:r w:rsidRPr="001A685C">
        <w:t xml:space="preserve">2030. </w:t>
      </w:r>
      <w:r w:rsidRPr="001A685C">
        <w:rPr>
          <w:lang w:val="vi-VN"/>
        </w:rPr>
        <w:t>Điều n</w:t>
      </w:r>
      <w:proofErr w:type="spellStart"/>
      <w:r w:rsidRPr="001A685C">
        <w:rPr>
          <w:lang w:val="en-GB"/>
        </w:rPr>
        <w:t>ày</w:t>
      </w:r>
      <w:proofErr w:type="spellEnd"/>
      <w:r w:rsidRPr="001A685C">
        <w:rPr>
          <w:lang w:val="en-GB"/>
        </w:rPr>
        <w:t xml:space="preserve"> </w:t>
      </w:r>
      <w:proofErr w:type="spellStart"/>
      <w:r w:rsidRPr="001A685C">
        <w:rPr>
          <w:lang w:val="en-GB"/>
        </w:rPr>
        <w:t>sẽ</w:t>
      </w:r>
      <w:proofErr w:type="spellEnd"/>
      <w:r w:rsidRPr="001A685C">
        <w:rPr>
          <w:lang w:val="vi-VN"/>
        </w:rPr>
        <w:t xml:space="preserve"> giữ cho thuốc vừa túi tiền và giảm bớt áp lực cho ngân sách gia đình, để quý vị không cần phải trì hoãn việc mua thuốc vì vấn đề phí tổn.</w:t>
      </w:r>
    </w:p>
    <w:p w14:paraId="685D1D27" w14:textId="683EDE3F" w:rsidR="00172A5A" w:rsidRDefault="00F063B8" w:rsidP="00F063B8">
      <w:pPr>
        <w:pStyle w:val="Heading1"/>
      </w:pPr>
      <w:r w:rsidRPr="00F063B8">
        <w:rPr>
          <w:bCs/>
          <w:lang w:val="vi-VN"/>
        </w:rPr>
        <w:t>Nói chuyện với dược sĩ về phí tổn thuốc men</w:t>
      </w:r>
    </w:p>
    <w:p w14:paraId="6294E0A6" w14:textId="77777777" w:rsidR="00186FF9" w:rsidRPr="00186FF9" w:rsidRDefault="00186FF9" w:rsidP="00186FF9">
      <w:pPr>
        <w:rPr>
          <w:lang w:val="vi-VN"/>
        </w:rPr>
      </w:pPr>
      <w:proofErr w:type="spellStart"/>
      <w:r w:rsidRPr="00186FF9">
        <w:rPr>
          <w:lang w:val="en-US"/>
        </w:rPr>
        <w:t>Một</w:t>
      </w:r>
      <w:proofErr w:type="spellEnd"/>
      <w:r w:rsidRPr="00186FF9">
        <w:rPr>
          <w:lang w:val="vi-VN"/>
        </w:rPr>
        <w:t xml:space="preserve"> số thuốc trong danh mục</w:t>
      </w:r>
      <w:r w:rsidRPr="00186FF9">
        <w:rPr>
          <w:lang w:val="en-US"/>
        </w:rPr>
        <w:t xml:space="preserve"> PBS</w:t>
      </w:r>
      <w:r w:rsidRPr="00186FF9">
        <w:rPr>
          <w:lang w:val="vi-VN"/>
        </w:rPr>
        <w:t xml:space="preserve"> có giá thấp hơn </w:t>
      </w:r>
      <w:proofErr w:type="spellStart"/>
      <w:r w:rsidRPr="00186FF9">
        <w:rPr>
          <w:lang w:val="en-GB"/>
        </w:rPr>
        <w:t>khoản</w:t>
      </w:r>
      <w:proofErr w:type="spellEnd"/>
      <w:r w:rsidRPr="00186FF9">
        <w:rPr>
          <w:lang w:val="vi-VN"/>
        </w:rPr>
        <w:t xml:space="preserve"> đồng thanh toán</w:t>
      </w:r>
      <w:r w:rsidRPr="00186FF9">
        <w:rPr>
          <w:lang w:val="en-GB"/>
        </w:rPr>
        <w:t xml:space="preserve"> </w:t>
      </w:r>
      <w:proofErr w:type="spellStart"/>
      <w:r w:rsidRPr="00186FF9">
        <w:rPr>
          <w:lang w:val="en-GB"/>
        </w:rPr>
        <w:t>của</w:t>
      </w:r>
      <w:proofErr w:type="spellEnd"/>
      <w:r w:rsidRPr="00186FF9">
        <w:rPr>
          <w:lang w:val="en-GB"/>
        </w:rPr>
        <w:t xml:space="preserve"> </w:t>
      </w:r>
      <w:proofErr w:type="spellStart"/>
      <w:r w:rsidRPr="00186FF9">
        <w:rPr>
          <w:lang w:val="en-GB"/>
        </w:rPr>
        <w:t>bệnh</w:t>
      </w:r>
      <w:proofErr w:type="spellEnd"/>
      <w:r w:rsidRPr="00186FF9">
        <w:rPr>
          <w:lang w:val="en-GB"/>
        </w:rPr>
        <w:t xml:space="preserve"> </w:t>
      </w:r>
      <w:proofErr w:type="spellStart"/>
      <w:r w:rsidRPr="00186FF9">
        <w:rPr>
          <w:lang w:val="en-GB"/>
        </w:rPr>
        <w:t>nhân</w:t>
      </w:r>
      <w:proofErr w:type="spellEnd"/>
      <w:r w:rsidRPr="00186FF9">
        <w:rPr>
          <w:lang w:val="en-US"/>
        </w:rPr>
        <w:t xml:space="preserve">. </w:t>
      </w:r>
      <w:proofErr w:type="spellStart"/>
      <w:r w:rsidRPr="00186FF9">
        <w:rPr>
          <w:lang w:val="en-US"/>
        </w:rPr>
        <w:t>Giá</w:t>
      </w:r>
      <w:proofErr w:type="spellEnd"/>
      <w:r w:rsidRPr="00186FF9">
        <w:rPr>
          <w:lang w:val="vi-VN"/>
        </w:rPr>
        <w:t xml:space="preserve"> của các loại thuốc này có thể khác nhau </w:t>
      </w:r>
      <w:proofErr w:type="spellStart"/>
      <w:r w:rsidRPr="00186FF9">
        <w:rPr>
          <w:lang w:val="en-GB"/>
        </w:rPr>
        <w:t>tùy</w:t>
      </w:r>
      <w:proofErr w:type="spellEnd"/>
      <w:r w:rsidRPr="00186FF9">
        <w:rPr>
          <w:lang w:val="en-GB"/>
        </w:rPr>
        <w:t xml:space="preserve"> </w:t>
      </w:r>
      <w:proofErr w:type="spellStart"/>
      <w:r w:rsidRPr="00186FF9">
        <w:rPr>
          <w:lang w:val="en-GB"/>
        </w:rPr>
        <w:t>theo</w:t>
      </w:r>
      <w:proofErr w:type="spellEnd"/>
      <w:r w:rsidRPr="00186FF9">
        <w:rPr>
          <w:lang w:val="en-GB"/>
        </w:rPr>
        <w:t xml:space="preserve"> </w:t>
      </w:r>
      <w:proofErr w:type="spellStart"/>
      <w:r w:rsidRPr="00186FF9">
        <w:rPr>
          <w:lang w:val="en-GB"/>
        </w:rPr>
        <w:t>từng</w:t>
      </w:r>
      <w:proofErr w:type="spellEnd"/>
      <w:r w:rsidRPr="00186FF9">
        <w:rPr>
          <w:lang w:val="vi-VN"/>
        </w:rPr>
        <w:t xml:space="preserve"> hiệu thuốc.</w:t>
      </w:r>
    </w:p>
    <w:p w14:paraId="047B3C64" w14:textId="77777777" w:rsidR="00186FF9" w:rsidRPr="00186FF9" w:rsidRDefault="00186FF9" w:rsidP="00186FF9">
      <w:pPr>
        <w:rPr>
          <w:lang w:val="vi-VN"/>
        </w:rPr>
      </w:pPr>
      <w:r w:rsidRPr="00186FF9">
        <w:rPr>
          <w:lang w:val="vi-VN"/>
        </w:rPr>
        <w:t xml:space="preserve">Nếu có nhiều nhãn hiệu khác nhau cho cùng một loại thuốc, thì giá thuốc có thể khác nhau. Chọn nhãn hiệu đắt hơn có thể tăng chi phí quý vị phải tự trả. </w:t>
      </w:r>
    </w:p>
    <w:p w14:paraId="06C87404" w14:textId="77777777" w:rsidR="00186FF9" w:rsidRPr="00186FF9" w:rsidRDefault="00186FF9" w:rsidP="00186FF9">
      <w:pPr>
        <w:rPr>
          <w:lang w:val="vi-VN"/>
        </w:rPr>
      </w:pPr>
      <w:r w:rsidRPr="00186FF9">
        <w:rPr>
          <w:lang w:val="vi-VN"/>
        </w:rPr>
        <w:t xml:space="preserve">Trong hầu hết các trường hợp, hiệu thuốc không được tính giá cao hơn mức đồng thanh toán, trừ khi có áp dụng khoản trả thêm cho một nhãn hiệu thuốc nhất định. </w:t>
      </w:r>
    </w:p>
    <w:p w14:paraId="4F45621D" w14:textId="53176CF5" w:rsidR="00172A5A" w:rsidRPr="00EB7852" w:rsidRDefault="00186FF9" w:rsidP="00186FF9">
      <w:pPr>
        <w:rPr>
          <w:lang w:val="vi-VN"/>
        </w:rPr>
      </w:pPr>
      <w:r w:rsidRPr="00EB7852">
        <w:rPr>
          <w:lang w:val="vi-VN"/>
        </w:rPr>
        <w:t>Dược</w:t>
      </w:r>
      <w:r w:rsidRPr="00186FF9">
        <w:rPr>
          <w:lang w:val="vi-VN"/>
        </w:rPr>
        <w:t xml:space="preserve"> sĩ của quý vị là n</w:t>
      </w:r>
      <w:r w:rsidRPr="00EB7852">
        <w:rPr>
          <w:lang w:val="vi-VN"/>
        </w:rPr>
        <w:t>gười</w:t>
      </w:r>
      <w:r w:rsidRPr="00186FF9">
        <w:rPr>
          <w:lang w:val="vi-VN"/>
        </w:rPr>
        <w:t xml:space="preserve"> </w:t>
      </w:r>
      <w:r w:rsidRPr="00EB7852">
        <w:rPr>
          <w:lang w:val="vi-VN"/>
        </w:rPr>
        <w:t xml:space="preserve">có thể </w:t>
      </w:r>
      <w:r w:rsidRPr="00186FF9">
        <w:rPr>
          <w:lang w:val="vi-VN"/>
        </w:rPr>
        <w:t xml:space="preserve">cho </w:t>
      </w:r>
      <w:r w:rsidRPr="00EB7852">
        <w:rPr>
          <w:lang w:val="vi-VN"/>
        </w:rPr>
        <w:t xml:space="preserve">quý vị </w:t>
      </w:r>
      <w:r w:rsidRPr="00186FF9">
        <w:rPr>
          <w:lang w:val="vi-VN"/>
        </w:rPr>
        <w:t xml:space="preserve">lời khuyên tốt để giúp quý vị quản </w:t>
      </w:r>
      <w:r w:rsidRPr="00EB7852">
        <w:rPr>
          <w:lang w:val="vi-VN"/>
        </w:rPr>
        <w:t>lý</w:t>
      </w:r>
      <w:r w:rsidRPr="00186FF9">
        <w:rPr>
          <w:lang w:val="vi-VN"/>
        </w:rPr>
        <w:t xml:space="preserve"> phí tổn thuốc men. Đây là một số câu hỏi quý vị có thể hỏi khi tới hiệu thuốc.</w:t>
      </w:r>
    </w:p>
    <w:p w14:paraId="1A2A544B" w14:textId="53591179" w:rsidR="00172A5A" w:rsidRPr="00EB7852" w:rsidRDefault="00EB7852" w:rsidP="00EB7852">
      <w:pPr>
        <w:rPr>
          <w:bCs/>
        </w:rPr>
      </w:pPr>
      <w:r w:rsidRPr="00EB7852">
        <w:rPr>
          <w:bCs/>
          <w:lang w:val="en-US"/>
        </w:rPr>
        <w:t>“</w:t>
      </w:r>
      <w:proofErr w:type="spellStart"/>
      <w:r w:rsidRPr="00EB7852">
        <w:rPr>
          <w:bCs/>
          <w:lang w:val="en-US"/>
        </w:rPr>
        <w:t>Thuốc</w:t>
      </w:r>
      <w:proofErr w:type="spellEnd"/>
      <w:r w:rsidRPr="00EB7852">
        <w:rPr>
          <w:bCs/>
          <w:lang w:val="vi-VN"/>
        </w:rPr>
        <w:t xml:space="preserve"> này có nằm trong danh mục</w:t>
      </w:r>
      <w:r w:rsidRPr="00EB7852">
        <w:rPr>
          <w:bCs/>
          <w:lang w:val="en-US"/>
        </w:rPr>
        <w:t xml:space="preserve"> PBS</w:t>
      </w:r>
      <w:r w:rsidRPr="00EB7852">
        <w:rPr>
          <w:bCs/>
          <w:lang w:val="vi-VN"/>
        </w:rPr>
        <w:t xml:space="preserve"> không</w:t>
      </w:r>
      <w:r w:rsidRPr="00EB7852">
        <w:rPr>
          <w:bCs/>
          <w:lang w:val="en-US"/>
        </w:rPr>
        <w:t>?”</w:t>
      </w:r>
    </w:p>
    <w:p w14:paraId="1CAADB91" w14:textId="6440E3AE" w:rsidR="00172A5A" w:rsidRDefault="0038473F" w:rsidP="0038473F">
      <w:proofErr w:type="spellStart"/>
      <w:r w:rsidRPr="0038473F">
        <w:rPr>
          <w:lang w:val="en-US"/>
        </w:rPr>
        <w:t>Không</w:t>
      </w:r>
      <w:proofErr w:type="spellEnd"/>
      <w:r w:rsidRPr="0038473F">
        <w:rPr>
          <w:lang w:val="vi-VN"/>
        </w:rPr>
        <w:t xml:space="preserve"> phải tất cả thuốc theo toa đều nằm trong danh mục</w:t>
      </w:r>
      <w:r w:rsidRPr="0038473F">
        <w:rPr>
          <w:lang w:val="en-US"/>
        </w:rPr>
        <w:t xml:space="preserve"> PBS</w:t>
      </w:r>
      <w:r w:rsidRPr="0038473F">
        <w:rPr>
          <w:lang w:val="vi-VN"/>
        </w:rPr>
        <w:t>, nên cũng đáng kiểm tra để tránh các phí tổn không lường trước.</w:t>
      </w:r>
    </w:p>
    <w:p w14:paraId="1E464F7D" w14:textId="2A7566E7" w:rsidR="00172A5A" w:rsidRPr="004306A3" w:rsidRDefault="004306A3" w:rsidP="004306A3">
      <w:pPr>
        <w:rPr>
          <w:bCs/>
        </w:rPr>
      </w:pPr>
      <w:r w:rsidRPr="004306A3">
        <w:rPr>
          <w:bCs/>
          <w:lang w:val="en-US"/>
        </w:rPr>
        <w:t>“Liệu</w:t>
      </w:r>
      <w:r w:rsidRPr="004306A3">
        <w:rPr>
          <w:bCs/>
          <w:lang w:val="vi-VN"/>
        </w:rPr>
        <w:t xml:space="preserve"> có </w:t>
      </w:r>
      <w:proofErr w:type="spellStart"/>
      <w:r w:rsidRPr="004306A3">
        <w:rPr>
          <w:bCs/>
          <w:lang w:val="en-GB"/>
        </w:rPr>
        <w:t>loại</w:t>
      </w:r>
      <w:proofErr w:type="spellEnd"/>
      <w:r w:rsidRPr="004306A3">
        <w:rPr>
          <w:bCs/>
          <w:lang w:val="vi-VN"/>
        </w:rPr>
        <w:t xml:space="preserve"> thuốc</w:t>
      </w:r>
      <w:r w:rsidRPr="004306A3">
        <w:rPr>
          <w:bCs/>
          <w:lang w:val="en-GB"/>
        </w:rPr>
        <w:t xml:space="preserve"> </w:t>
      </w:r>
      <w:proofErr w:type="spellStart"/>
      <w:r w:rsidRPr="004306A3">
        <w:rPr>
          <w:bCs/>
          <w:lang w:val="en-GB"/>
        </w:rPr>
        <w:t>gốc</w:t>
      </w:r>
      <w:proofErr w:type="spellEnd"/>
      <w:r w:rsidRPr="004306A3">
        <w:rPr>
          <w:bCs/>
          <w:lang w:val="vi-VN"/>
        </w:rPr>
        <w:t xml:space="preserve"> hoặc</w:t>
      </w:r>
      <w:r w:rsidRPr="004306A3">
        <w:rPr>
          <w:bCs/>
          <w:lang w:val="en-GB"/>
        </w:rPr>
        <w:t xml:space="preserve"> </w:t>
      </w:r>
      <w:proofErr w:type="spellStart"/>
      <w:r w:rsidRPr="004306A3">
        <w:rPr>
          <w:bCs/>
          <w:lang w:val="en-GB"/>
        </w:rPr>
        <w:t>loại</w:t>
      </w:r>
      <w:proofErr w:type="spellEnd"/>
      <w:r w:rsidRPr="004306A3">
        <w:rPr>
          <w:bCs/>
          <w:lang w:val="en-GB"/>
        </w:rPr>
        <w:t xml:space="preserve"> </w:t>
      </w:r>
      <w:proofErr w:type="spellStart"/>
      <w:r w:rsidRPr="004306A3">
        <w:rPr>
          <w:bCs/>
          <w:lang w:val="en-GB"/>
        </w:rPr>
        <w:t>khác</w:t>
      </w:r>
      <w:proofErr w:type="spellEnd"/>
      <w:r w:rsidRPr="004306A3">
        <w:rPr>
          <w:bCs/>
          <w:lang w:val="vi-VN"/>
        </w:rPr>
        <w:t xml:space="preserve"> rẻ hơn cho thuốc</w:t>
      </w:r>
      <w:r w:rsidRPr="004306A3">
        <w:rPr>
          <w:bCs/>
          <w:lang w:val="en-GB"/>
        </w:rPr>
        <w:t xml:space="preserve"> </w:t>
      </w:r>
      <w:proofErr w:type="spellStart"/>
      <w:r w:rsidRPr="004306A3">
        <w:rPr>
          <w:bCs/>
          <w:lang w:val="en-GB"/>
        </w:rPr>
        <w:t>theo</w:t>
      </w:r>
      <w:proofErr w:type="spellEnd"/>
      <w:r w:rsidRPr="004306A3">
        <w:rPr>
          <w:bCs/>
          <w:lang w:val="vi-VN"/>
        </w:rPr>
        <w:t xml:space="preserve"> toa của tôi không</w:t>
      </w:r>
      <w:r w:rsidRPr="004306A3">
        <w:rPr>
          <w:bCs/>
          <w:lang w:val="en-US"/>
        </w:rPr>
        <w:t>?”</w:t>
      </w:r>
    </w:p>
    <w:p w14:paraId="39C5C1BC" w14:textId="26C035C4" w:rsidR="00172A5A" w:rsidRPr="004306A3" w:rsidRDefault="004306A3" w:rsidP="004306A3">
      <w:pPr>
        <w:rPr>
          <w:lang w:val="vi-VN"/>
        </w:rPr>
      </w:pPr>
      <w:proofErr w:type="spellStart"/>
      <w:r w:rsidRPr="004306A3">
        <w:rPr>
          <w:lang w:val="en-US"/>
        </w:rPr>
        <w:t>Cá</w:t>
      </w:r>
      <w:proofErr w:type="spellEnd"/>
      <w:r w:rsidRPr="004306A3">
        <w:rPr>
          <w:lang w:val="vi-VN"/>
        </w:rPr>
        <w:t>c thuốc không nhãn hiệu có cùng thành phần hoạt tính và cho công hiệu chữa trị không khác gì các thuốc nhãn hiệu mà có thể lại rẻ hơn. Thuốc gốc chứa các thành phần hoạt tính tương tự và mang lại lợi ích trị liệu tương tự như thuốc có nhãn hiệu mà giá có thể rẻ hơn.</w:t>
      </w:r>
    </w:p>
    <w:p w14:paraId="012FC21C" w14:textId="79468AA4" w:rsidR="00172A5A" w:rsidRPr="003D0784" w:rsidRDefault="003D0784" w:rsidP="003D0784">
      <w:pPr>
        <w:rPr>
          <w:bCs/>
          <w:lang w:val="vi-VN"/>
        </w:rPr>
      </w:pPr>
      <w:r w:rsidRPr="003D0784">
        <w:rPr>
          <w:bCs/>
          <w:lang w:val="vi-VN"/>
        </w:rPr>
        <w:t>“Sự chênh lệch giá giữa các nhãn hiệu thuốc theo toa của tôi là bao nhiêu?”</w:t>
      </w:r>
    </w:p>
    <w:p w14:paraId="4DA5415D" w14:textId="002B6387" w:rsidR="00172A5A" w:rsidRPr="003D0784" w:rsidRDefault="003D0784" w:rsidP="003D0784">
      <w:pPr>
        <w:rPr>
          <w:lang w:val="vi-VN"/>
        </w:rPr>
      </w:pPr>
      <w:r w:rsidRPr="003D0784">
        <w:rPr>
          <w:lang w:val="vi-VN"/>
        </w:rPr>
        <w:t>Dược sĩ có thể cho quý vị biết nếu một nhãn hiệu thuốc khác cũng cho lợi ích như vậy mà giá thấp hơn.</w:t>
      </w:r>
    </w:p>
    <w:p w14:paraId="7AFDEA12" w14:textId="00D783B6" w:rsidR="00172A5A" w:rsidRPr="00F007C0" w:rsidRDefault="00F007C0" w:rsidP="00F007C0">
      <w:r w:rsidRPr="00F007C0">
        <w:rPr>
          <w:lang w:val="vi-VN"/>
        </w:rPr>
        <w:t>Dược sĩ cũng có thể giải thích cách hoạt động của Mạng lưới An toàn PBS và quý vị làm thế nào để có thể theo dõi phí tổn thuốc men của mình. Đừng ngại hỏi để biết cách làm sao cho thuốc men được vừa với túi tiền của mình hơn.</w:t>
      </w:r>
    </w:p>
    <w:p w14:paraId="7A09B9AF" w14:textId="18E322A2" w:rsidR="00172A5A" w:rsidRPr="00172A5A" w:rsidRDefault="00D529C5" w:rsidP="00D529C5">
      <w:pPr>
        <w:pStyle w:val="Heading1"/>
      </w:pPr>
      <w:r w:rsidRPr="00D529C5">
        <w:rPr>
          <w:bCs/>
          <w:lang w:val="vi-VN"/>
        </w:rPr>
        <w:lastRenderedPageBreak/>
        <w:t>Còn nhiều cách nữa để tiết kiệm</w:t>
      </w:r>
      <w:r w:rsidRPr="00D529C5">
        <w:rPr>
          <w:bCs/>
          <w:lang w:val="en-GB"/>
        </w:rPr>
        <w:t xml:space="preserve"> </w:t>
      </w:r>
      <w:proofErr w:type="spellStart"/>
      <w:r w:rsidRPr="00D529C5">
        <w:rPr>
          <w:bCs/>
          <w:lang w:val="en-GB"/>
        </w:rPr>
        <w:t>tiền</w:t>
      </w:r>
      <w:proofErr w:type="spellEnd"/>
    </w:p>
    <w:p w14:paraId="6225663C" w14:textId="442D6B54" w:rsidR="00172A5A" w:rsidRPr="00287B5B" w:rsidRDefault="00287B5B" w:rsidP="00287B5B">
      <w:pPr>
        <w:rPr>
          <w:lang w:val="vi-VN"/>
        </w:rPr>
      </w:pPr>
      <w:proofErr w:type="spellStart"/>
      <w:r w:rsidRPr="00287B5B">
        <w:rPr>
          <w:lang w:val="en-US"/>
        </w:rPr>
        <w:t>Nếu</w:t>
      </w:r>
      <w:proofErr w:type="spellEnd"/>
      <w:r w:rsidRPr="00287B5B">
        <w:rPr>
          <w:lang w:val="vi-VN"/>
        </w:rPr>
        <w:t xml:space="preserve"> </w:t>
      </w:r>
      <w:proofErr w:type="spellStart"/>
      <w:r w:rsidRPr="00287B5B">
        <w:rPr>
          <w:lang w:val="en-GB"/>
        </w:rPr>
        <w:t>tình</w:t>
      </w:r>
      <w:proofErr w:type="spellEnd"/>
      <w:r w:rsidRPr="00287B5B">
        <w:rPr>
          <w:lang w:val="en-GB"/>
        </w:rPr>
        <w:t xml:space="preserve"> </w:t>
      </w:r>
      <w:proofErr w:type="spellStart"/>
      <w:r w:rsidRPr="00287B5B">
        <w:rPr>
          <w:lang w:val="en-GB"/>
        </w:rPr>
        <w:t>trạng</w:t>
      </w:r>
      <w:proofErr w:type="spellEnd"/>
      <w:r w:rsidRPr="00287B5B">
        <w:rPr>
          <w:lang w:val="vi-VN"/>
        </w:rPr>
        <w:t xml:space="preserve"> bệnh</w:t>
      </w:r>
      <w:r w:rsidRPr="00287B5B">
        <w:rPr>
          <w:lang w:val="en-GB"/>
        </w:rPr>
        <w:t xml:space="preserve"> </w:t>
      </w:r>
      <w:proofErr w:type="spellStart"/>
      <w:r w:rsidRPr="00287B5B">
        <w:rPr>
          <w:lang w:val="en-GB"/>
        </w:rPr>
        <w:t>của</w:t>
      </w:r>
      <w:proofErr w:type="spellEnd"/>
      <w:r w:rsidRPr="00287B5B">
        <w:rPr>
          <w:lang w:val="vi-VN"/>
        </w:rPr>
        <w:t xml:space="preserve"> quý vị ổn định</w:t>
      </w:r>
      <w:r w:rsidRPr="00287B5B">
        <w:rPr>
          <w:lang w:val="en-GB"/>
        </w:rPr>
        <w:t xml:space="preserve"> </w:t>
      </w:r>
      <w:proofErr w:type="spellStart"/>
      <w:r w:rsidRPr="00287B5B">
        <w:rPr>
          <w:lang w:val="en-GB"/>
        </w:rPr>
        <w:t>và</w:t>
      </w:r>
      <w:proofErr w:type="spellEnd"/>
      <w:r w:rsidRPr="00287B5B">
        <w:rPr>
          <w:lang w:val="en-GB"/>
        </w:rPr>
        <w:t xml:space="preserve"> </w:t>
      </w:r>
      <w:proofErr w:type="spellStart"/>
      <w:r w:rsidRPr="00287B5B">
        <w:rPr>
          <w:lang w:val="en-GB"/>
        </w:rPr>
        <w:t>là</w:t>
      </w:r>
      <w:proofErr w:type="spellEnd"/>
      <w:r w:rsidRPr="00287B5B">
        <w:rPr>
          <w:lang w:val="en-GB"/>
        </w:rPr>
        <w:t xml:space="preserve"> </w:t>
      </w:r>
      <w:proofErr w:type="spellStart"/>
      <w:r w:rsidRPr="00287B5B">
        <w:rPr>
          <w:lang w:val="en-GB"/>
        </w:rPr>
        <w:t>căn</w:t>
      </w:r>
      <w:proofErr w:type="spellEnd"/>
      <w:r w:rsidRPr="00287B5B">
        <w:rPr>
          <w:lang w:val="en-GB"/>
        </w:rPr>
        <w:t xml:space="preserve"> </w:t>
      </w:r>
      <w:proofErr w:type="spellStart"/>
      <w:r w:rsidRPr="00287B5B">
        <w:rPr>
          <w:lang w:val="en-GB"/>
        </w:rPr>
        <w:t>bệnh</w:t>
      </w:r>
      <w:proofErr w:type="spellEnd"/>
      <w:r w:rsidRPr="00287B5B">
        <w:rPr>
          <w:lang w:val="vi-VN"/>
        </w:rPr>
        <w:t xml:space="preserve"> kéo dài, thì quý vị có thể được </w:t>
      </w:r>
      <w:proofErr w:type="spellStart"/>
      <w:r w:rsidRPr="00287B5B">
        <w:rPr>
          <w:lang w:val="en-US"/>
        </w:rPr>
        <w:t>kê</w:t>
      </w:r>
      <w:proofErr w:type="spellEnd"/>
      <w:r w:rsidRPr="00287B5B">
        <w:rPr>
          <w:lang w:val="en-US"/>
        </w:rPr>
        <w:t xml:space="preserve"> </w:t>
      </w:r>
      <w:r w:rsidRPr="00287B5B">
        <w:rPr>
          <w:lang w:val="vi-VN"/>
        </w:rPr>
        <w:t>toa</w:t>
      </w:r>
      <w:r w:rsidRPr="00287B5B">
        <w:rPr>
          <w:lang w:val="en-GB"/>
        </w:rPr>
        <w:t xml:space="preserve"> </w:t>
      </w:r>
      <w:proofErr w:type="spellStart"/>
      <w:r w:rsidRPr="00287B5B">
        <w:rPr>
          <w:lang w:val="en-GB"/>
        </w:rPr>
        <w:t>thuốc</w:t>
      </w:r>
      <w:proofErr w:type="spellEnd"/>
      <w:r w:rsidRPr="00287B5B">
        <w:rPr>
          <w:lang w:val="en-GB"/>
        </w:rPr>
        <w:t xml:space="preserve"> </w:t>
      </w:r>
      <w:proofErr w:type="spellStart"/>
      <w:r w:rsidRPr="00287B5B">
        <w:rPr>
          <w:lang w:val="en-GB"/>
        </w:rPr>
        <w:t>cho</w:t>
      </w:r>
      <w:proofErr w:type="spellEnd"/>
      <w:r w:rsidRPr="00287B5B">
        <w:rPr>
          <w:lang w:val="vi-VN"/>
        </w:rPr>
        <w:t xml:space="preserve"> </w:t>
      </w:r>
      <w:r w:rsidRPr="00287B5B">
        <w:rPr>
          <w:lang w:val="en-US"/>
        </w:rPr>
        <w:t>60</w:t>
      </w:r>
      <w:r w:rsidRPr="00287B5B">
        <w:rPr>
          <w:lang w:val="vi-VN"/>
        </w:rPr>
        <w:t xml:space="preserve"> ngày. Được cung cấp thuốc cho 60 ngày mà chỉ cần một toa thuốc tức là quý vị bớt được số lần phải đi tới hiệu thuốc – tiết kiệm được thời gian và tiền.  </w:t>
      </w:r>
    </w:p>
    <w:p w14:paraId="3D0687EC" w14:textId="0246595F" w:rsidR="00172A5A" w:rsidRPr="00572CCF" w:rsidRDefault="00287B5B" w:rsidP="00287B5B">
      <w:pPr>
        <w:rPr>
          <w:lang w:val="vi-VN"/>
        </w:rPr>
      </w:pPr>
      <w:r w:rsidRPr="00572CCF">
        <w:rPr>
          <w:lang w:val="vi-VN"/>
        </w:rPr>
        <w:t>Một</w:t>
      </w:r>
      <w:r w:rsidRPr="00287B5B">
        <w:rPr>
          <w:lang w:val="vi-VN"/>
        </w:rPr>
        <w:t xml:space="preserve"> loạt các</w:t>
      </w:r>
      <w:r w:rsidRPr="00572CCF">
        <w:rPr>
          <w:lang w:val="vi-VN"/>
        </w:rPr>
        <w:t xml:space="preserve"> loại</w:t>
      </w:r>
      <w:r w:rsidRPr="00287B5B">
        <w:rPr>
          <w:lang w:val="vi-VN"/>
        </w:rPr>
        <w:t xml:space="preserve"> thuốc</w:t>
      </w:r>
      <w:r w:rsidRPr="00572CCF">
        <w:rPr>
          <w:lang w:val="vi-VN"/>
        </w:rPr>
        <w:t xml:space="preserve"> PBS </w:t>
      </w:r>
      <w:r w:rsidRPr="00287B5B">
        <w:rPr>
          <w:lang w:val="vi-VN"/>
        </w:rPr>
        <w:t>được</w:t>
      </w:r>
      <w:r w:rsidRPr="00572CCF">
        <w:rPr>
          <w:lang w:val="vi-VN"/>
        </w:rPr>
        <w:t xml:space="preserve"> kê</w:t>
      </w:r>
      <w:r w:rsidRPr="00287B5B">
        <w:rPr>
          <w:lang w:val="vi-VN"/>
        </w:rPr>
        <w:t xml:space="preserve"> toa</w:t>
      </w:r>
      <w:r w:rsidRPr="00572CCF">
        <w:rPr>
          <w:lang w:val="vi-VN"/>
        </w:rPr>
        <w:t xml:space="preserve"> 60</w:t>
      </w:r>
      <w:r w:rsidRPr="00287B5B">
        <w:rPr>
          <w:lang w:val="vi-VN"/>
        </w:rPr>
        <w:t xml:space="preserve"> ngày</w:t>
      </w:r>
      <w:r w:rsidRPr="00572CCF">
        <w:rPr>
          <w:lang w:val="vi-VN"/>
        </w:rPr>
        <w:t>. Hỏi</w:t>
      </w:r>
      <w:r w:rsidRPr="00287B5B">
        <w:rPr>
          <w:lang w:val="vi-VN"/>
        </w:rPr>
        <w:t xml:space="preserve"> bác sĩ xem thuốc của quý vị có </w:t>
      </w:r>
      <w:r w:rsidRPr="00572CCF">
        <w:rPr>
          <w:lang w:val="vi-VN"/>
        </w:rPr>
        <w:t xml:space="preserve">nằm </w:t>
      </w:r>
      <w:r w:rsidRPr="00287B5B">
        <w:rPr>
          <w:lang w:val="vi-VN"/>
        </w:rPr>
        <w:t>trong danh mục này hay không.</w:t>
      </w:r>
    </w:p>
    <w:p w14:paraId="276597C6" w14:textId="585384D2" w:rsidR="001D7D7E" w:rsidRPr="00F007C0" w:rsidRDefault="00572CCF" w:rsidP="00572CCF">
      <w:pPr>
        <w:pStyle w:val="Heading1"/>
        <w:rPr>
          <w:lang w:val="vi-VN"/>
        </w:rPr>
      </w:pPr>
      <w:r w:rsidRPr="00572CCF">
        <w:rPr>
          <w:bCs/>
          <w:lang w:val="vi-VN"/>
        </w:rPr>
        <w:t>Thông tin thêm</w:t>
      </w:r>
    </w:p>
    <w:p w14:paraId="624F0142" w14:textId="77777777" w:rsidR="00572CCF" w:rsidRPr="00F007C0" w:rsidRDefault="00572CCF" w:rsidP="00572CCF">
      <w:pPr>
        <w:rPr>
          <w:lang w:val="vi-VN"/>
        </w:rPr>
      </w:pPr>
      <w:r w:rsidRPr="00F007C0">
        <w:rPr>
          <w:lang w:val="vi-VN"/>
        </w:rPr>
        <w:t xml:space="preserve">Hãy nói chuyện với dược sĩ hoặc người kê toa để hiểu rõ hơn về các lựa chọn mua thuốc và phí tổn. </w:t>
      </w:r>
    </w:p>
    <w:p w14:paraId="75F13C1E" w14:textId="52640635" w:rsidR="001D7D7E" w:rsidRPr="00F007C0" w:rsidRDefault="00572CCF" w:rsidP="00572CCF">
      <w:pPr>
        <w:rPr>
          <w:lang w:val="vi-VN"/>
        </w:rPr>
      </w:pPr>
      <w:r w:rsidRPr="00F007C0">
        <w:rPr>
          <w:lang w:val="vi-VN"/>
        </w:rPr>
        <w:t>Để có thêm thông tin về  khoản đồng thanh toán PBS giá giảm được giữ nguyên có thể giúp quý vị và gia đình như thế nào,</w:t>
      </w:r>
      <w:r w:rsidRPr="00572CCF">
        <w:rPr>
          <w:lang w:val="vi-VN"/>
        </w:rPr>
        <w:t xml:space="preserve"> và </w:t>
      </w:r>
      <w:r w:rsidRPr="00F007C0">
        <w:rPr>
          <w:lang w:val="vi-VN"/>
        </w:rPr>
        <w:t xml:space="preserve">thông tin </w:t>
      </w:r>
      <w:r w:rsidRPr="00572CCF">
        <w:rPr>
          <w:lang w:val="vi-VN"/>
        </w:rPr>
        <w:t>về toa thuốc 60 ngày,</w:t>
      </w:r>
      <w:r w:rsidRPr="00F007C0">
        <w:rPr>
          <w:lang w:val="vi-VN"/>
        </w:rPr>
        <w:t xml:space="preserve"> truy cập</w:t>
      </w:r>
      <w:r w:rsidR="001D7D7E" w:rsidRPr="00F007C0">
        <w:rPr>
          <w:lang w:val="vi-VN"/>
        </w:rPr>
        <w:t xml:space="preserve"> https://www.health.gov.au/cheapermedicines</w:t>
      </w:r>
    </w:p>
    <w:sectPr w:rsidR="001D7D7E" w:rsidRPr="00F007C0" w:rsidSect="006823E2">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1701" w:left="1021" w:header="567"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6BD09" w14:textId="77777777" w:rsidR="00F7547A" w:rsidRDefault="00F7547A" w:rsidP="00D560DC">
      <w:pPr>
        <w:spacing w:before="0" w:after="0" w:line="240" w:lineRule="auto"/>
      </w:pPr>
      <w:r>
        <w:separator/>
      </w:r>
    </w:p>
  </w:endnote>
  <w:endnote w:type="continuationSeparator" w:id="0">
    <w:p w14:paraId="52085874" w14:textId="77777777" w:rsidR="00F7547A" w:rsidRDefault="00F7547A"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3788" w14:textId="70D1B6A7" w:rsidR="008E112C" w:rsidRDefault="008E112C">
    <w:pPr>
      <w:pStyle w:val="Footer"/>
    </w:pPr>
    <w:r>
      <w:rPr>
        <w:noProof/>
      </w:rPr>
      <mc:AlternateContent>
        <mc:Choice Requires="wps">
          <w:drawing>
            <wp:anchor distT="0" distB="0" distL="0" distR="0" simplePos="0" relativeHeight="251694080" behindDoc="0" locked="0" layoutInCell="1" allowOverlap="1" wp14:anchorId="385911B0" wp14:editId="4C0871DE">
              <wp:simplePos x="635" y="635"/>
              <wp:positionH relativeFrom="page">
                <wp:align>center</wp:align>
              </wp:positionH>
              <wp:positionV relativeFrom="page">
                <wp:align>bottom</wp:align>
              </wp:positionV>
              <wp:extent cx="819150" cy="485775"/>
              <wp:effectExtent l="0" t="0" r="0" b="0"/>
              <wp:wrapNone/>
              <wp:docPr id="3045842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E7C61F1" w14:textId="54C61392"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5911B0"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" filled="f" stroked="f">
              <v:textbox style="mso-fit-shape-to-text:t" inset="0,0,0,15pt">
                <w:txbxContent>
                  <w:p w14:paraId="0E7C61F1" w14:textId="54C61392"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721A" w14:textId="2CDC9CEF" w:rsidR="0039793D" w:rsidRPr="0039793D" w:rsidRDefault="00C70287" w:rsidP="00420C58">
    <w:pPr>
      <w:pStyle w:val="Footer"/>
      <w:rPr>
        <w:color w:val="264F90" w:themeColor="accent2"/>
      </w:rPr>
    </w:pPr>
    <w:r>
      <w:rPr>
        <w:noProof/>
      </w:rPr>
      <w:drawing>
        <wp:anchor distT="0" distB="0" distL="114300" distR="114300" simplePos="0" relativeHeight="251686912" behindDoc="1" locked="0" layoutInCell="1" allowOverlap="1" wp14:anchorId="2CB15513" wp14:editId="2CB6D924">
          <wp:simplePos x="0" y="0"/>
          <wp:positionH relativeFrom="page">
            <wp:posOffset>635</wp:posOffset>
          </wp:positionH>
          <wp:positionV relativeFrom="page">
            <wp:posOffset>9247505</wp:posOffset>
          </wp:positionV>
          <wp:extent cx="7559675" cy="1435735"/>
          <wp:effectExtent l="0" t="0" r="0" b="0"/>
          <wp:wrapNone/>
          <wp:docPr id="322519342" name="Picture 322519342"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19342" name="Picture 322519342"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80768" behindDoc="0" locked="0" layoutInCell="1" allowOverlap="1" wp14:anchorId="5E758983" wp14:editId="465E66C3">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58983" id="_x0000_t202" coordsize="21600,21600" o:spt="202" path="m,l,21600r21600,l21600,xe">
              <v:stroke joinstyle="miter"/>
              <v:path gradientshapeok="t" o:connecttype="rect"/>
            </v:shapetype>
            <v:shape id="Text Box 11" o:spid="_x0000_s1028" type="#_x0000_t202" alt="&quot;&quot;"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" filled="f" stroked="f" strokeweight=".5pt">
              <v:textbox inset="0,0,18mm,5mm">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proofErr w:type="spellStart"/>
        <w:r w:rsidR="00F7050E">
          <w:t>Thuốc</w:t>
        </w:r>
        <w:proofErr w:type="spellEnd"/>
        <w:r w:rsidR="00F7050E">
          <w:t xml:space="preserve"> </w:t>
        </w:r>
        <w:proofErr w:type="spellStart"/>
        <w:r w:rsidR="00F7050E">
          <w:t>rẻ</w:t>
        </w:r>
        <w:proofErr w:type="spellEnd"/>
        <w:r w:rsidR="00F7050E">
          <w:t xml:space="preserve"> </w:t>
        </w:r>
        <w:proofErr w:type="spellStart"/>
        <w:r w:rsidR="00F7050E">
          <w:t>hơn</w:t>
        </w:r>
        <w:proofErr w:type="spellEnd"/>
        <w:r w:rsidR="00F7050E">
          <w:t xml:space="preserve"> – </w:t>
        </w:r>
        <w:proofErr w:type="spellStart"/>
        <w:r w:rsidR="00F7050E">
          <w:t>Khoản</w:t>
        </w:r>
        <w:proofErr w:type="spellEnd"/>
        <w:r w:rsidR="00F7050E">
          <w:t xml:space="preserve"> </w:t>
        </w:r>
        <w:proofErr w:type="spellStart"/>
        <w:r w:rsidR="00F7050E">
          <w:t>đồng</w:t>
        </w:r>
        <w:proofErr w:type="spellEnd"/>
        <w:r w:rsidR="00F7050E">
          <w:t xml:space="preserve"> </w:t>
        </w:r>
        <w:proofErr w:type="spellStart"/>
        <w:r w:rsidR="00F7050E">
          <w:t>thanh</w:t>
        </w:r>
        <w:proofErr w:type="spellEnd"/>
        <w:r w:rsidR="00F7050E">
          <w:t xml:space="preserve"> </w:t>
        </w:r>
        <w:proofErr w:type="spellStart"/>
        <w:r w:rsidR="00F7050E">
          <w:t>toán</w:t>
        </w:r>
        <w:proofErr w:type="spellEnd"/>
        <w:r w:rsidR="00F7050E">
          <w:t xml:space="preserve"> PBS </w:t>
        </w:r>
        <w:proofErr w:type="spellStart"/>
        <w:r w:rsidR="00F7050E">
          <w:t>được</w:t>
        </w:r>
        <w:proofErr w:type="spellEnd"/>
        <w:r w:rsidR="00F7050E">
          <w:t xml:space="preserve"> </w:t>
        </w:r>
        <w:proofErr w:type="spellStart"/>
        <w:r w:rsidR="00F7050E">
          <w:t>giữ</w:t>
        </w:r>
        <w:proofErr w:type="spellEnd"/>
        <w:r w:rsidR="00F7050E">
          <w:t xml:space="preserve"> </w:t>
        </w:r>
        <w:proofErr w:type="spellStart"/>
        <w:r w:rsidR="00F7050E">
          <w:t>nguyên</w:t>
        </w:r>
        <w:proofErr w:type="spellEnd"/>
        <w:r w:rsidR="00F7050E">
          <w:t xml:space="preserve"> </w:t>
        </w:r>
        <w:proofErr w:type="spellStart"/>
        <w:r w:rsidR="00F7050E">
          <w:t>cho</w:t>
        </w:r>
        <w:proofErr w:type="spellEnd"/>
        <w:r w:rsidR="00F7050E">
          <w:t xml:space="preserve"> </w:t>
        </w:r>
        <w:proofErr w:type="spellStart"/>
        <w:r w:rsidR="00F7050E">
          <w:t>người</w:t>
        </w:r>
        <w:proofErr w:type="spellEnd"/>
        <w:r w:rsidR="00F7050E">
          <w:t xml:space="preserve"> </w:t>
        </w:r>
        <w:proofErr w:type="spellStart"/>
        <w:r w:rsidR="00F7050E">
          <w:t>có</w:t>
        </w:r>
        <w:proofErr w:type="spellEnd"/>
        <w:r w:rsidR="00F7050E">
          <w:t xml:space="preserve"> </w:t>
        </w:r>
        <w:proofErr w:type="spellStart"/>
        <w:r w:rsidR="00F7050E">
          <w:t>thẻ</w:t>
        </w:r>
        <w:proofErr w:type="spellEnd"/>
        <w:r w:rsidR="00F7050E">
          <w:t xml:space="preserve"> </w:t>
        </w:r>
        <w:proofErr w:type="spellStart"/>
        <w:r w:rsidR="00F7050E">
          <w:t>giảm</w:t>
        </w:r>
        <w:proofErr w:type="spellEnd"/>
        <w:r w:rsidR="00F7050E">
          <w:t xml:space="preserve"> </w:t>
        </w:r>
        <w:proofErr w:type="spellStart"/>
        <w:r w:rsidR="00F7050E">
          <w:t>giá</w:t>
        </w:r>
        <w:proofErr w:type="spellEnd"/>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51A1" w14:textId="141E4021" w:rsidR="00D560DC" w:rsidRPr="00C70717" w:rsidRDefault="00C70287" w:rsidP="00420C58">
    <w:pPr>
      <w:pStyle w:val="NumberedList1"/>
      <w:numPr>
        <w:ilvl w:val="0"/>
        <w:numId w:val="0"/>
      </w:numPr>
    </w:pPr>
    <w:r>
      <w:rPr>
        <w:noProof/>
      </w:rPr>
      <w:drawing>
        <wp:anchor distT="0" distB="0" distL="114300" distR="114300" simplePos="0" relativeHeight="251688960" behindDoc="1" locked="0" layoutInCell="1" allowOverlap="1" wp14:anchorId="6E94BDD0" wp14:editId="7BACF6ED">
          <wp:simplePos x="0" y="0"/>
          <wp:positionH relativeFrom="page">
            <wp:posOffset>635</wp:posOffset>
          </wp:positionH>
          <wp:positionV relativeFrom="page">
            <wp:posOffset>9247505</wp:posOffset>
          </wp:positionV>
          <wp:extent cx="7559675" cy="1435735"/>
          <wp:effectExtent l="0" t="0" r="0" b="0"/>
          <wp:wrapNone/>
          <wp:docPr id="73312377" name="Picture 73312377"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377" name="Picture 73312377"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64384" behindDoc="0" locked="0" layoutInCell="1" allowOverlap="1" wp14:anchorId="38F8A808" wp14:editId="07ED6EE1">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31303BE2" w14:textId="77777777" w:rsidR="0039793D" w:rsidRDefault="0039793D" w:rsidP="0039793D">
                          <w:pPr>
                            <w:jc w:val="right"/>
                          </w:pP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8A808" id="_x0000_t202" coordsize="21600,21600" o:spt="202" path="m,l,21600r21600,l21600,xe">
              <v:stroke joinstyle="miter"/>
              <v:path gradientshapeok="t" o:connecttype="rect"/>
            </v:shapetype>
            <v:shape id="Text Box 20" o:spid="_x0000_s1029" type="#_x0000_t202" alt="&quot;&quot;" style="position:absolute;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" filled="f" stroked="f" strokeweight=".5pt">
              <v:textbox inset="0,0,18mm,5mm">
                <w:txbxContent>
                  <w:p w14:paraId="31303BE2" w14:textId="77777777" w:rsidR="0039793D" w:rsidRDefault="0039793D" w:rsidP="0039793D">
                    <w:pPr>
                      <w:jc w:val="right"/>
                    </w:pPr>
                  </w:p>
                </w:txbxContent>
              </v:textbox>
              <w10:wrap anchorx="page" anchory="page"/>
            </v:shape>
          </w:pict>
        </mc:Fallback>
      </mc:AlternateContent>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proofErr w:type="spellStart"/>
        <w:r w:rsidR="00F7050E">
          <w:t>Thuốc</w:t>
        </w:r>
        <w:proofErr w:type="spellEnd"/>
        <w:r w:rsidR="00F7050E">
          <w:t xml:space="preserve"> </w:t>
        </w:r>
        <w:proofErr w:type="spellStart"/>
        <w:r w:rsidR="00F7050E">
          <w:t>rẻ</w:t>
        </w:r>
        <w:proofErr w:type="spellEnd"/>
        <w:r w:rsidR="00F7050E">
          <w:t xml:space="preserve"> </w:t>
        </w:r>
        <w:proofErr w:type="spellStart"/>
        <w:r w:rsidR="00F7050E">
          <w:t>hơn</w:t>
        </w:r>
        <w:proofErr w:type="spellEnd"/>
        <w:r w:rsidR="00F7050E">
          <w:t xml:space="preserve"> – </w:t>
        </w:r>
        <w:proofErr w:type="spellStart"/>
        <w:r w:rsidR="00F7050E">
          <w:t>Khoản</w:t>
        </w:r>
        <w:proofErr w:type="spellEnd"/>
        <w:r w:rsidR="00F7050E">
          <w:t xml:space="preserve"> </w:t>
        </w:r>
        <w:proofErr w:type="spellStart"/>
        <w:r w:rsidR="00F7050E">
          <w:t>đồng</w:t>
        </w:r>
        <w:proofErr w:type="spellEnd"/>
        <w:r w:rsidR="00F7050E">
          <w:t xml:space="preserve"> </w:t>
        </w:r>
        <w:proofErr w:type="spellStart"/>
        <w:r w:rsidR="00F7050E">
          <w:t>thanh</w:t>
        </w:r>
        <w:proofErr w:type="spellEnd"/>
        <w:r w:rsidR="00F7050E">
          <w:t xml:space="preserve"> </w:t>
        </w:r>
        <w:proofErr w:type="spellStart"/>
        <w:r w:rsidR="00F7050E">
          <w:t>toán</w:t>
        </w:r>
        <w:proofErr w:type="spellEnd"/>
        <w:r w:rsidR="00F7050E">
          <w:t xml:space="preserve"> PBS </w:t>
        </w:r>
        <w:proofErr w:type="spellStart"/>
        <w:r w:rsidR="00F7050E">
          <w:t>được</w:t>
        </w:r>
        <w:proofErr w:type="spellEnd"/>
        <w:r w:rsidR="00F7050E">
          <w:t xml:space="preserve"> </w:t>
        </w:r>
        <w:proofErr w:type="spellStart"/>
        <w:r w:rsidR="00F7050E">
          <w:t>giữ</w:t>
        </w:r>
        <w:proofErr w:type="spellEnd"/>
        <w:r w:rsidR="00F7050E">
          <w:t xml:space="preserve"> </w:t>
        </w:r>
        <w:proofErr w:type="spellStart"/>
        <w:r w:rsidR="00F7050E">
          <w:t>nguyên</w:t>
        </w:r>
        <w:proofErr w:type="spellEnd"/>
        <w:r w:rsidR="00F7050E">
          <w:t xml:space="preserve"> </w:t>
        </w:r>
        <w:proofErr w:type="spellStart"/>
        <w:r w:rsidR="00F7050E">
          <w:t>cho</w:t>
        </w:r>
        <w:proofErr w:type="spellEnd"/>
        <w:r w:rsidR="00F7050E">
          <w:t xml:space="preserve"> </w:t>
        </w:r>
        <w:proofErr w:type="spellStart"/>
        <w:r w:rsidR="00F7050E">
          <w:t>người</w:t>
        </w:r>
        <w:proofErr w:type="spellEnd"/>
        <w:r w:rsidR="00F7050E">
          <w:t xml:space="preserve"> </w:t>
        </w:r>
        <w:proofErr w:type="spellStart"/>
        <w:r w:rsidR="00F7050E">
          <w:t>có</w:t>
        </w:r>
        <w:proofErr w:type="spellEnd"/>
        <w:r w:rsidR="00F7050E">
          <w:t xml:space="preserve"> </w:t>
        </w:r>
        <w:proofErr w:type="spellStart"/>
        <w:r w:rsidR="00F7050E">
          <w:t>thẻ</w:t>
        </w:r>
        <w:proofErr w:type="spellEnd"/>
        <w:r w:rsidR="00F7050E">
          <w:t xml:space="preserve"> </w:t>
        </w:r>
        <w:proofErr w:type="spellStart"/>
        <w:r w:rsidR="00F7050E">
          <w:t>giảm</w:t>
        </w:r>
        <w:proofErr w:type="spellEnd"/>
        <w:r w:rsidR="00F7050E">
          <w:t xml:space="preserve"> </w:t>
        </w:r>
        <w:proofErr w:type="spellStart"/>
        <w:r w:rsidR="00F7050E">
          <w:t>giá</w:t>
        </w:r>
        <w:proofErr w:type="spellEnd"/>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710C" w14:textId="77777777" w:rsidR="00F7547A" w:rsidRDefault="00F7547A" w:rsidP="00D560DC">
      <w:pPr>
        <w:spacing w:before="0" w:after="0" w:line="240" w:lineRule="auto"/>
      </w:pPr>
      <w:r>
        <w:separator/>
      </w:r>
    </w:p>
  </w:footnote>
  <w:footnote w:type="continuationSeparator" w:id="0">
    <w:p w14:paraId="3963B2F1" w14:textId="77777777" w:rsidR="00F7547A" w:rsidRDefault="00F7547A"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5FEC" w14:textId="6C615448" w:rsidR="008E112C" w:rsidRDefault="008E112C">
    <w:pPr>
      <w:pStyle w:val="Header"/>
    </w:pPr>
    <w:r>
      <w:rPr>
        <w:noProof/>
      </w:rPr>
      <mc:AlternateContent>
        <mc:Choice Requires="wps">
          <w:drawing>
            <wp:anchor distT="0" distB="0" distL="0" distR="0" simplePos="0" relativeHeight="251691008" behindDoc="0" locked="0" layoutInCell="1" allowOverlap="1" wp14:anchorId="6CEB3DA6" wp14:editId="117F183F">
              <wp:simplePos x="635" y="635"/>
              <wp:positionH relativeFrom="page">
                <wp:align>center</wp:align>
              </wp:positionH>
              <wp:positionV relativeFrom="page">
                <wp:align>top</wp:align>
              </wp:positionV>
              <wp:extent cx="819150" cy="485775"/>
              <wp:effectExtent l="0" t="0" r="0" b="9525"/>
              <wp:wrapNone/>
              <wp:docPr id="39713580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25AA60D" w14:textId="7AA11A69"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B3DA6"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" filled="f" stroked="f">
              <v:textbox style="mso-fit-shape-to-text:t" inset="0,15pt,0,0">
                <w:txbxContent>
                  <w:p w14:paraId="525AA60D" w14:textId="7AA11A69"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E72F" w14:textId="3589EA18" w:rsidR="00D560DC" w:rsidRDefault="00F93023" w:rsidP="00F93023">
    <w:pPr>
      <w:pStyle w:val="Header"/>
    </w:pPr>
    <w:r>
      <w:rPr>
        <w:noProof/>
      </w:rPr>
      <w:drawing>
        <wp:anchor distT="0" distB="0" distL="114300" distR="114300" simplePos="0" relativeHeight="251684864" behindDoc="1" locked="0" layoutInCell="1" allowOverlap="1" wp14:anchorId="419D7C10" wp14:editId="06E66846">
          <wp:simplePos x="0" y="0"/>
          <wp:positionH relativeFrom="page">
            <wp:posOffset>0</wp:posOffset>
          </wp:positionH>
          <wp:positionV relativeFrom="page">
            <wp:posOffset>0</wp:posOffset>
          </wp:positionV>
          <wp:extent cx="7560000" cy="838800"/>
          <wp:effectExtent l="0" t="0" r="0" b="0"/>
          <wp:wrapNone/>
          <wp:docPr id="1283353514" name="Picture 1283353514"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0150" w14:textId="76E8C572" w:rsidR="00D560DC" w:rsidRPr="00D560DC" w:rsidRDefault="00A31D86" w:rsidP="009C28F2">
    <w:pPr>
      <w:pStyle w:val="Header"/>
      <w:spacing w:after="200"/>
      <w:jc w:val="right"/>
    </w:pPr>
    <w:r>
      <w:rPr>
        <w:noProof/>
      </w:rPr>
      <w:drawing>
        <wp:anchor distT="0" distB="0" distL="114300" distR="114300" simplePos="0" relativeHeight="251682816" behindDoc="1" locked="0" layoutInCell="1" allowOverlap="1" wp14:anchorId="620CC158" wp14:editId="3933273D">
          <wp:simplePos x="0" y="0"/>
          <wp:positionH relativeFrom="page">
            <wp:posOffset>0</wp:posOffset>
          </wp:positionH>
          <wp:positionV relativeFrom="page">
            <wp:posOffset>0</wp:posOffset>
          </wp:positionV>
          <wp:extent cx="7560000" cy="838800"/>
          <wp:effectExtent l="0" t="0" r="0" b="0"/>
          <wp:wrapNone/>
          <wp:docPr id="12" name="Picture 12"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r w:rsidR="003154C7">
      <w:t>Vietnamese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482766694">
    <w:abstractNumId w:val="14"/>
  </w:num>
  <w:num w:numId="2" w16cid:durableId="135996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3222231">
    <w:abstractNumId w:val="13"/>
  </w:num>
  <w:num w:numId="4" w16cid:durableId="5274525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7222038">
    <w:abstractNumId w:val="11"/>
  </w:num>
  <w:num w:numId="6" w16cid:durableId="611018610">
    <w:abstractNumId w:val="12"/>
  </w:num>
  <w:num w:numId="7" w16cid:durableId="1950816804">
    <w:abstractNumId w:val="9"/>
  </w:num>
  <w:num w:numId="8" w16cid:durableId="856112669">
    <w:abstractNumId w:val="7"/>
  </w:num>
  <w:num w:numId="9" w16cid:durableId="833765536">
    <w:abstractNumId w:val="6"/>
  </w:num>
  <w:num w:numId="10" w16cid:durableId="540285211">
    <w:abstractNumId w:val="5"/>
  </w:num>
  <w:num w:numId="11" w16cid:durableId="621112722">
    <w:abstractNumId w:val="4"/>
  </w:num>
  <w:num w:numId="12" w16cid:durableId="1316690163">
    <w:abstractNumId w:val="8"/>
  </w:num>
  <w:num w:numId="13" w16cid:durableId="1324890353">
    <w:abstractNumId w:val="3"/>
  </w:num>
  <w:num w:numId="14" w16cid:durableId="707611999">
    <w:abstractNumId w:val="2"/>
  </w:num>
  <w:num w:numId="15" w16cid:durableId="2122718984">
    <w:abstractNumId w:val="1"/>
  </w:num>
  <w:num w:numId="16" w16cid:durableId="159394194">
    <w:abstractNumId w:val="0"/>
  </w:num>
  <w:num w:numId="17" w16cid:durableId="1557400446">
    <w:abstractNumId w:val="10"/>
  </w:num>
  <w:num w:numId="18" w16cid:durableId="1815246915">
    <w:abstractNumId w:val="0"/>
  </w:num>
  <w:num w:numId="19" w16cid:durableId="714044259">
    <w:abstractNumId w:val="1"/>
  </w:num>
  <w:num w:numId="20" w16cid:durableId="1723560181">
    <w:abstractNumId w:val="2"/>
  </w:num>
  <w:num w:numId="21" w16cid:durableId="1752311443">
    <w:abstractNumId w:val="3"/>
  </w:num>
  <w:num w:numId="22" w16cid:durableId="140004678">
    <w:abstractNumId w:val="8"/>
  </w:num>
  <w:num w:numId="23" w16cid:durableId="191502654">
    <w:abstractNumId w:val="4"/>
  </w:num>
  <w:num w:numId="24" w16cid:durableId="1454714769">
    <w:abstractNumId w:val="5"/>
  </w:num>
  <w:num w:numId="25" w16cid:durableId="399712785">
    <w:abstractNumId w:val="6"/>
  </w:num>
  <w:num w:numId="26" w16cid:durableId="471364147">
    <w:abstractNumId w:val="7"/>
  </w:num>
  <w:num w:numId="27" w16cid:durableId="2092656498">
    <w:abstractNumId w:val="0"/>
  </w:num>
  <w:num w:numId="28" w16cid:durableId="1934824843">
    <w:abstractNumId w:val="1"/>
  </w:num>
  <w:num w:numId="29" w16cid:durableId="1981420156">
    <w:abstractNumId w:val="2"/>
  </w:num>
  <w:num w:numId="30" w16cid:durableId="482739113">
    <w:abstractNumId w:val="3"/>
  </w:num>
  <w:num w:numId="31" w16cid:durableId="1152872063">
    <w:abstractNumId w:val="8"/>
  </w:num>
  <w:num w:numId="32" w16cid:durableId="736900313">
    <w:abstractNumId w:val="4"/>
  </w:num>
  <w:num w:numId="33" w16cid:durableId="912010732">
    <w:abstractNumId w:val="5"/>
  </w:num>
  <w:num w:numId="34" w16cid:durableId="2109809457">
    <w:abstractNumId w:val="6"/>
  </w:num>
  <w:num w:numId="35" w16cid:durableId="1895659902">
    <w:abstractNumId w:val="7"/>
  </w:num>
  <w:num w:numId="36" w16cid:durableId="398017762">
    <w:abstractNumId w:val="0"/>
  </w:num>
  <w:num w:numId="37" w16cid:durableId="1380671191">
    <w:abstractNumId w:val="1"/>
  </w:num>
  <w:num w:numId="38" w16cid:durableId="2135785307">
    <w:abstractNumId w:val="2"/>
  </w:num>
  <w:num w:numId="39" w16cid:durableId="723603523">
    <w:abstractNumId w:val="3"/>
  </w:num>
  <w:num w:numId="40" w16cid:durableId="1257325319">
    <w:abstractNumId w:val="8"/>
  </w:num>
  <w:num w:numId="41" w16cid:durableId="1700203349">
    <w:abstractNumId w:val="4"/>
  </w:num>
  <w:num w:numId="42" w16cid:durableId="1313951042">
    <w:abstractNumId w:val="5"/>
  </w:num>
  <w:num w:numId="43" w16cid:durableId="1201043422">
    <w:abstractNumId w:val="6"/>
  </w:num>
  <w:num w:numId="44" w16cid:durableId="1178928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4E"/>
    <w:rsid w:val="00017597"/>
    <w:rsid w:val="00027E66"/>
    <w:rsid w:val="0003434C"/>
    <w:rsid w:val="00061D6A"/>
    <w:rsid w:val="00073057"/>
    <w:rsid w:val="00082701"/>
    <w:rsid w:val="000B18A7"/>
    <w:rsid w:val="000D34E8"/>
    <w:rsid w:val="0014361F"/>
    <w:rsid w:val="00163226"/>
    <w:rsid w:val="00172A5A"/>
    <w:rsid w:val="00186FF9"/>
    <w:rsid w:val="00197EC9"/>
    <w:rsid w:val="001A685C"/>
    <w:rsid w:val="001B3342"/>
    <w:rsid w:val="001D7D7E"/>
    <w:rsid w:val="001E3443"/>
    <w:rsid w:val="002060BF"/>
    <w:rsid w:val="002113F8"/>
    <w:rsid w:val="00235450"/>
    <w:rsid w:val="00281BC3"/>
    <w:rsid w:val="00287B5B"/>
    <w:rsid w:val="002A77A4"/>
    <w:rsid w:val="002B5C7D"/>
    <w:rsid w:val="002B5E7A"/>
    <w:rsid w:val="002C26E8"/>
    <w:rsid w:val="002D27AE"/>
    <w:rsid w:val="002E6FA4"/>
    <w:rsid w:val="003154C7"/>
    <w:rsid w:val="003310E9"/>
    <w:rsid w:val="003703EC"/>
    <w:rsid w:val="0038061E"/>
    <w:rsid w:val="0038473F"/>
    <w:rsid w:val="003932FC"/>
    <w:rsid w:val="0039793D"/>
    <w:rsid w:val="003B36D9"/>
    <w:rsid w:val="003C3019"/>
    <w:rsid w:val="003C360A"/>
    <w:rsid w:val="003D0784"/>
    <w:rsid w:val="003E6D1E"/>
    <w:rsid w:val="003F6E9A"/>
    <w:rsid w:val="00406139"/>
    <w:rsid w:val="0041233C"/>
    <w:rsid w:val="00420C58"/>
    <w:rsid w:val="004306A3"/>
    <w:rsid w:val="00432A99"/>
    <w:rsid w:val="00481065"/>
    <w:rsid w:val="004A46DF"/>
    <w:rsid w:val="004B3D3F"/>
    <w:rsid w:val="004C7058"/>
    <w:rsid w:val="004E540A"/>
    <w:rsid w:val="005006F4"/>
    <w:rsid w:val="00507420"/>
    <w:rsid w:val="00517F2C"/>
    <w:rsid w:val="005207B5"/>
    <w:rsid w:val="00524B9A"/>
    <w:rsid w:val="00527D37"/>
    <w:rsid w:val="00535C06"/>
    <w:rsid w:val="005551F3"/>
    <w:rsid w:val="00572CCF"/>
    <w:rsid w:val="0058524E"/>
    <w:rsid w:val="005958B1"/>
    <w:rsid w:val="005D2DE6"/>
    <w:rsid w:val="005F6197"/>
    <w:rsid w:val="00610E42"/>
    <w:rsid w:val="00635A19"/>
    <w:rsid w:val="006560D7"/>
    <w:rsid w:val="006678DA"/>
    <w:rsid w:val="006823E2"/>
    <w:rsid w:val="006D39AF"/>
    <w:rsid w:val="006E174F"/>
    <w:rsid w:val="00701E99"/>
    <w:rsid w:val="007148D0"/>
    <w:rsid w:val="007157D5"/>
    <w:rsid w:val="007661CA"/>
    <w:rsid w:val="00774D2A"/>
    <w:rsid w:val="007B0499"/>
    <w:rsid w:val="007B4244"/>
    <w:rsid w:val="007C148B"/>
    <w:rsid w:val="007C63A0"/>
    <w:rsid w:val="0080053F"/>
    <w:rsid w:val="00844530"/>
    <w:rsid w:val="00845E13"/>
    <w:rsid w:val="00853B77"/>
    <w:rsid w:val="00865346"/>
    <w:rsid w:val="00891C26"/>
    <w:rsid w:val="008A340B"/>
    <w:rsid w:val="008B45E8"/>
    <w:rsid w:val="008E112C"/>
    <w:rsid w:val="00901119"/>
    <w:rsid w:val="00912C8E"/>
    <w:rsid w:val="00915C4E"/>
    <w:rsid w:val="00916741"/>
    <w:rsid w:val="0092180E"/>
    <w:rsid w:val="009426C5"/>
    <w:rsid w:val="0095530D"/>
    <w:rsid w:val="00965793"/>
    <w:rsid w:val="009B02F7"/>
    <w:rsid w:val="009C01BF"/>
    <w:rsid w:val="009C28F2"/>
    <w:rsid w:val="009F1F77"/>
    <w:rsid w:val="00A2470F"/>
    <w:rsid w:val="00A31D86"/>
    <w:rsid w:val="00A62134"/>
    <w:rsid w:val="00AB76A4"/>
    <w:rsid w:val="00AF121B"/>
    <w:rsid w:val="00AF71F9"/>
    <w:rsid w:val="00B02E0C"/>
    <w:rsid w:val="00B349F8"/>
    <w:rsid w:val="00B45978"/>
    <w:rsid w:val="00B612DA"/>
    <w:rsid w:val="00B91482"/>
    <w:rsid w:val="00BA4643"/>
    <w:rsid w:val="00BC2448"/>
    <w:rsid w:val="00C1181F"/>
    <w:rsid w:val="00C465E0"/>
    <w:rsid w:val="00C579DD"/>
    <w:rsid w:val="00C70287"/>
    <w:rsid w:val="00C70717"/>
    <w:rsid w:val="00C72181"/>
    <w:rsid w:val="00CF40FC"/>
    <w:rsid w:val="00D06FDA"/>
    <w:rsid w:val="00D11558"/>
    <w:rsid w:val="00D43D9C"/>
    <w:rsid w:val="00D50739"/>
    <w:rsid w:val="00D529C5"/>
    <w:rsid w:val="00D548FC"/>
    <w:rsid w:val="00D560DC"/>
    <w:rsid w:val="00D67D1B"/>
    <w:rsid w:val="00D74A96"/>
    <w:rsid w:val="00D83C95"/>
    <w:rsid w:val="00D93E36"/>
    <w:rsid w:val="00DB5904"/>
    <w:rsid w:val="00DB5D01"/>
    <w:rsid w:val="00DB786A"/>
    <w:rsid w:val="00DD6962"/>
    <w:rsid w:val="00E0199B"/>
    <w:rsid w:val="00E06FAF"/>
    <w:rsid w:val="00E34E82"/>
    <w:rsid w:val="00E37DC0"/>
    <w:rsid w:val="00E47880"/>
    <w:rsid w:val="00E47EE2"/>
    <w:rsid w:val="00E65022"/>
    <w:rsid w:val="00E73A4B"/>
    <w:rsid w:val="00EB7852"/>
    <w:rsid w:val="00ED2F56"/>
    <w:rsid w:val="00ED328D"/>
    <w:rsid w:val="00EF16B7"/>
    <w:rsid w:val="00EF5B7A"/>
    <w:rsid w:val="00F007C0"/>
    <w:rsid w:val="00F063B8"/>
    <w:rsid w:val="00F52C02"/>
    <w:rsid w:val="00F57682"/>
    <w:rsid w:val="00F62279"/>
    <w:rsid w:val="00F627BB"/>
    <w:rsid w:val="00F64FDB"/>
    <w:rsid w:val="00F7050E"/>
    <w:rsid w:val="00F7547A"/>
    <w:rsid w:val="00F93023"/>
    <w:rsid w:val="00FA3109"/>
    <w:rsid w:val="00FB1D7F"/>
    <w:rsid w:val="00FB334E"/>
    <w:rsid w:val="00FB7C1E"/>
    <w:rsid w:val="00FC43A1"/>
    <w:rsid w:val="00FD4E53"/>
    <w:rsid w:val="00FF408B"/>
    <w:rsid w:val="574FAC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E7204"/>
  <w15:chartTrackingRefBased/>
  <w15:docId w15:val="{79B863BE-2BB8-4D4F-8FA3-78DF0A4D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F627BB"/>
    <w:pPr>
      <w:spacing w:before="0" w:after="0" w:line="240" w:lineRule="auto"/>
    </w:pPr>
    <w:rPr>
      <w:sz w:val="20"/>
    </w:rPr>
  </w:style>
  <w:style w:type="character" w:customStyle="1" w:styleId="FootnoteTextChar">
    <w:name w:val="Footnote Text Char"/>
    <w:basedOn w:val="DefaultParagraphFont"/>
    <w:link w:val="FootnoteText"/>
    <w:uiPriority w:val="99"/>
    <w:semiHidden/>
    <w:rsid w:val="00F627BB"/>
    <w:rPr>
      <w:rFonts w:ascii="Arial" w:hAnsi="Arial"/>
    </w:rPr>
  </w:style>
  <w:style w:type="character" w:styleId="FootnoteReference">
    <w:name w:val="footnote reference"/>
    <w:basedOn w:val="DefaultParagraphFont"/>
    <w:uiPriority w:val="99"/>
    <w:semiHidden/>
    <w:unhideWhenUsed/>
    <w:rsid w:val="00F62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3DC7EF0E061E4EB8321DCE211EFD8E"/>
        <w:category>
          <w:name w:val="General"/>
          <w:gallery w:val="placeholder"/>
        </w:category>
        <w:types>
          <w:type w:val="bbPlcHdr"/>
        </w:types>
        <w:behaviors>
          <w:behavior w:val="content"/>
        </w:behaviors>
        <w:guid w:val="{FF835651-A1B1-CF4E-BBC6-F17CCD179520}"/>
      </w:docPartPr>
      <w:docPartBody>
        <w:p w:rsidR="003C43EA" w:rsidRDefault="006B34C0">
          <w:pPr>
            <w:pStyle w:val="703DC7EF0E061E4EB8321DCE211EFD8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6"/>
    <w:rsid w:val="00093CAE"/>
    <w:rsid w:val="00095098"/>
    <w:rsid w:val="002B5C7D"/>
    <w:rsid w:val="003310E9"/>
    <w:rsid w:val="00391459"/>
    <w:rsid w:val="003C43EA"/>
    <w:rsid w:val="00497C0D"/>
    <w:rsid w:val="005006F4"/>
    <w:rsid w:val="00541492"/>
    <w:rsid w:val="00613703"/>
    <w:rsid w:val="006B34C0"/>
    <w:rsid w:val="007C63A0"/>
    <w:rsid w:val="00912C8E"/>
    <w:rsid w:val="00926DD4"/>
    <w:rsid w:val="009A6908"/>
    <w:rsid w:val="009B5F69"/>
    <w:rsid w:val="00A1402A"/>
    <w:rsid w:val="00A20BB8"/>
    <w:rsid w:val="00B7011C"/>
    <w:rsid w:val="00B81A4D"/>
    <w:rsid w:val="00DE04DE"/>
    <w:rsid w:val="00E22CDA"/>
    <w:rsid w:val="00E574C9"/>
    <w:rsid w:val="00EC73D5"/>
    <w:rsid w:val="00F67D26"/>
    <w:rsid w:val="00FF40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3DC7EF0E061E4EB8321DCE211EFD8E">
    <w:name w:val="703DC7EF0E061E4EB8321DCE211EF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4c6c049d152c9fc5294cf5ec8035b36b">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cd18b9d8d0220a3019800f37b70d992e"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A72FC-637E-43D4-B838-9D58FD40107C}">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2.xml><?xml version="1.0" encoding="utf-8"?>
<ds:datastoreItem xmlns:ds="http://schemas.openxmlformats.org/officeDocument/2006/customXml" ds:itemID="{1E431C01-80CC-4316-9821-B58D609BE2AC}">
  <ds:schemaRefs>
    <ds:schemaRef ds:uri="http://schemas.microsoft.com/sharepoint/v3/contenttype/forms"/>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B86E5287-B289-4430-9078-1E0EBFB2392A}"/>
</file>

<file path=docProps/app.xml><?xml version="1.0" encoding="utf-8"?>
<Properties xmlns="http://schemas.openxmlformats.org/officeDocument/2006/extended-properties" xmlns:vt="http://schemas.openxmlformats.org/officeDocument/2006/docPropsVTypes">
  <Template>Normal.dotm</Template>
  <TotalTime>12</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Cheaper Medicines – PBS co-payment freeze for concession card holders</vt:lpstr>
    </vt:vector>
  </TitlesOfParts>
  <Manager/>
  <Company/>
  <LinksUpToDate>false</LinksUpToDate>
  <CharactersWithSpaces>4698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Thuốc rẻ hơn – Khoản đồng thanh toán PBS được giữ nguyên cho người có thẻ giảm giá</dc:title>
  <dc:subject>Cheaper Medicines</dc:subject>
  <dc:creator>Australian Government Department of Health and Aged Care</dc:creator>
  <cp:keywords>Cheaper Medicines; PBS co-payment freeze</cp:keywords>
  <dc:description/>
  <cp:lastModifiedBy>Eddy</cp:lastModifiedBy>
  <cp:revision>24</cp:revision>
  <dcterms:created xsi:type="dcterms:W3CDTF">2026-01-22T10:47:00Z</dcterms:created>
  <dcterms:modified xsi:type="dcterms:W3CDTF">2026-01-30T04:13:00Z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docLang">
    <vt:lpwstr>en</vt:lpwstr>
  </property>
  <property fmtid="{D5CDD505-2E9C-101B-9397-08002B2CF9AE}" pid="4" name="MediaServiceImageTags">
    <vt:lpwstr/>
  </property>
  <property fmtid="{D5CDD505-2E9C-101B-9397-08002B2CF9AE}" pid="5" name="ClassificationContentMarkingHeaderShapeIds">
    <vt:lpwstr>39f20abc,17abcfc0,cafe839</vt:lpwstr>
  </property>
  <property fmtid="{D5CDD505-2E9C-101B-9397-08002B2CF9AE}" pid="6" name="ClassificationContentMarkingHeaderFontProps">
    <vt:lpwstr>#ff0000,12,Aptos</vt:lpwstr>
  </property>
  <property fmtid="{D5CDD505-2E9C-101B-9397-08002B2CF9AE}" pid="7" name="ClassificationContentMarkingHeaderText">
    <vt:lpwstr>UNOFFICIAL</vt:lpwstr>
  </property>
  <property fmtid="{D5CDD505-2E9C-101B-9397-08002B2CF9AE}" pid="8" name="ClassificationContentMarkingFooterShapeIds">
    <vt:lpwstr>51543af3,1d0c236,5c86a4a6</vt:lpwstr>
  </property>
  <property fmtid="{D5CDD505-2E9C-101B-9397-08002B2CF9AE}" pid="9" name="ClassificationContentMarkingFooterFontProps">
    <vt:lpwstr>#ff0000,12,Aptos</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2026-01-13T22:05:53Z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0c139c6f-6310-4756-bf44-e5e4b9bbe3d6</vt:lpwstr>
  </property>
  <property fmtid="{D5CDD505-2E9C-101B-9397-08002B2CF9AE}" pid="17" name="MSIP_Label_edd204cd-6aa2-46a1-bfaf-a0d9bcf7e7ca_ContentBits">
    <vt:lpwstr>3</vt:lpwstr>
  </property>
  <property fmtid="{D5CDD505-2E9C-101B-9397-08002B2CF9AE}" pid="18" name="MSIP_Label_edd204cd-6aa2-46a1-bfaf-a0d9bcf7e7ca_Tag">
    <vt:lpwstr>10, 0, 1, 2</vt:lpwstr>
  </property>
</Properties>
</file>