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7F40F" w14:textId="03EE62E3" w:rsidR="00D560DC" w:rsidRPr="004C5D76" w:rsidRDefault="002A7307" w:rsidP="00172A5A">
      <w:pPr>
        <w:pStyle w:val="Title"/>
        <w:rPr>
          <w:lang w:val="el-GR"/>
        </w:rPr>
      </w:pPr>
      <w:sdt>
        <w:sdtPr>
          <w:rPr>
            <w:rFonts w:eastAsiaTheme="minorEastAsia"/>
            <w:spacing w:val="0"/>
            <w:kern w:val="0"/>
            <w:lang w:val="el-GR"/>
          </w:rPr>
          <w:alias w:val="Title"/>
          <w:tag w:val=""/>
          <w:id w:val="-992257587"/>
          <w:placeholder>
            <w:docPart w:val="703DC7EF0E061E4EB8321DCE211EFD8E"/>
          </w:placeholder>
          <w:dataBinding w:prefixMappings="xmlns:ns0='http://purl.org/dc/elements/1.1/' xmlns:ns1='http://schemas.openxmlformats.org/package/2006/metadata/core-properties' " w:xpath="/ns1:coreProperties[1]/ns0:title[1]" w:storeItemID="{6C3C8BC8-F283-45AE-878A-BAB7291924A1}"/>
          <w:text/>
        </w:sdtPr>
        <w:sdtContent>
          <w:r w:rsidRPr="002A7307">
            <w:rPr>
              <w:rFonts w:eastAsiaTheme="minorEastAsia"/>
              <w:spacing w:val="0"/>
              <w:kern w:val="0"/>
              <w:lang w:val="el-GR"/>
            </w:rPr>
            <w:t>Φθηνότερα φάρμακα – Πάγωμα συνεισφοράς PBS για κατόχους κάρτας εκπτώσεων</w:t>
          </w:r>
        </w:sdtContent>
      </w:sdt>
    </w:p>
    <w:p w14:paraId="318DDEA2" w14:textId="18A214D4" w:rsidR="00172A5A" w:rsidRPr="004C5D76" w:rsidRDefault="004C5D76" w:rsidP="004C5D76">
      <w:pPr>
        <w:rPr>
          <w:lang w:val="el-GR"/>
        </w:rPr>
      </w:pPr>
      <w:r w:rsidRPr="004C5D76">
        <w:rPr>
          <w:lang w:val="el-GR"/>
        </w:rPr>
        <w:t>Από την 1η Ιανουαρίου 2025, η Αυστραλιανή Κυβέρνηση καθιέρωσε πάγωμα στη μέγιστη τιμή που μπορεί να πληρώνουν οι κάτοχοι Κοινοπολιτειακής κάρτας εκπτώσεων για φάρμακα που περιλαμβάνονται στη λίστα του Σχεδίου Φαρμακευτικών Παροχών (PBS). Το</w:t>
      </w:r>
      <w:r>
        <w:t> </w:t>
      </w:r>
      <w:r w:rsidRPr="004C5D76">
        <w:rPr>
          <w:lang w:val="el-GR"/>
        </w:rPr>
        <w:t>πάγωμα καθόρισε ως ανώτατη τιμή για κάθε φάρμακο PBS τα $7,70, συν τυχόν ισχύουσες πριμοδοτήσεις, μέχρι το 2030 για να σας βοηθήσει να έχετε πρόσβαση στα φάρμακα που χρειάζεστε.</w:t>
      </w:r>
      <w:r w:rsidR="00172A5A" w:rsidRPr="004C5D76">
        <w:rPr>
          <w:lang w:val="el-GR"/>
        </w:rPr>
        <w:t xml:space="preserve"> </w:t>
      </w:r>
    </w:p>
    <w:p w14:paraId="2AA2B695" w14:textId="1BBFF862" w:rsidR="00172A5A" w:rsidRPr="00C228B8" w:rsidRDefault="00C228B8" w:rsidP="00C228B8">
      <w:pPr>
        <w:pStyle w:val="Heading1"/>
        <w:rPr>
          <w:lang w:val="el-GR"/>
        </w:rPr>
      </w:pPr>
      <w:r w:rsidRPr="00C228B8">
        <w:rPr>
          <w:bCs/>
          <w:lang w:val="el-GR"/>
        </w:rPr>
        <w:t>Τι είναι το Σχέδιο Φαρμακευτικών Παροχών;</w:t>
      </w:r>
    </w:p>
    <w:p w14:paraId="3F4341C7" w14:textId="395B8FD6" w:rsidR="00172A5A" w:rsidRPr="00CD7D82" w:rsidRDefault="00CD7D82" w:rsidP="00CD7D82">
      <w:pPr>
        <w:rPr>
          <w:lang w:val="el-GR"/>
        </w:rPr>
      </w:pPr>
      <w:r w:rsidRPr="00CD7D82">
        <w:rPr>
          <w:lang w:val="el-GR"/>
        </w:rPr>
        <w:t>Το PBS είναι ένα πρόγραμμα της Αυστραλιανής Κυβέρνησης που επιδοτεί το κόστος συνταγογραφούμενων φαρμάκων για να τα καταστήσει οικονομικά πιο προσιτά.</w:t>
      </w:r>
    </w:p>
    <w:p w14:paraId="123F4C5B" w14:textId="47F9771E" w:rsidR="00172A5A" w:rsidRPr="00CD7D82" w:rsidRDefault="00CD7D82" w:rsidP="00CD7D82">
      <w:pPr>
        <w:rPr>
          <w:lang w:val="el-GR"/>
        </w:rPr>
      </w:pPr>
      <w:r w:rsidRPr="00CD7D82">
        <w:rPr>
          <w:lang w:val="el-GR"/>
        </w:rPr>
        <w:t>Το μέγιστο ποσό που μπορεί να πληρώνετε για κάθε ιατρική συνταγή ονομάζεται συνεισφορά ασθενούς PBS (</w:t>
      </w:r>
      <w:r w:rsidRPr="00CD7D82">
        <w:t>PBS</w:t>
      </w:r>
      <w:r w:rsidRPr="00CD7D82">
        <w:rPr>
          <w:lang w:val="el-GR"/>
        </w:rPr>
        <w:t xml:space="preserve"> </w:t>
      </w:r>
      <w:r w:rsidRPr="00CD7D82">
        <w:t>patient</w:t>
      </w:r>
      <w:r w:rsidRPr="00CD7D82">
        <w:rPr>
          <w:lang w:val="el-GR"/>
        </w:rPr>
        <w:t xml:space="preserve"> </w:t>
      </w:r>
      <w:r w:rsidRPr="00CD7D82">
        <w:t>co</w:t>
      </w:r>
      <w:r w:rsidRPr="00CD7D82">
        <w:rPr>
          <w:lang w:val="el-GR"/>
        </w:rPr>
        <w:t>-</w:t>
      </w:r>
      <w:r w:rsidRPr="00CD7D82">
        <w:t>payment</w:t>
      </w:r>
      <w:r w:rsidRPr="00CD7D82">
        <w:rPr>
          <w:lang w:val="el-GR"/>
        </w:rPr>
        <w:t>), ενώ η Κυβέρνηση πληρώνει το υπόλοιπο κόστος του φαρμάκου. Το πάγωμα της συνεισφοράς σημαίνει ότι το κόστος των φαρμάκων σας PBS δεν θα αυξηθεί, οπότε θα αισθάνεστε σιγουριά όσον αφορά τη διαχείριση της υγείας σας.</w:t>
      </w:r>
    </w:p>
    <w:p w14:paraId="21610977" w14:textId="06EB0468" w:rsidR="00172A5A" w:rsidRPr="00D45A58" w:rsidRDefault="00D45A58" w:rsidP="00D45A58">
      <w:pPr>
        <w:pStyle w:val="Heading1"/>
        <w:rPr>
          <w:lang w:val="el-GR"/>
        </w:rPr>
      </w:pPr>
      <w:r w:rsidRPr="00D45A58">
        <w:rPr>
          <w:bCs/>
          <w:lang w:val="el-GR"/>
        </w:rPr>
        <w:t>Τι χρειάζεται να γνωρίζετε για το πάγωμα στη συνεισφορά PBS</w:t>
      </w:r>
    </w:p>
    <w:p w14:paraId="22B4DBDF" w14:textId="1B32E015" w:rsidR="00172A5A" w:rsidRPr="009933C7" w:rsidRDefault="009933C7" w:rsidP="009933C7">
      <w:pPr>
        <w:pStyle w:val="Heading2"/>
        <w:rPr>
          <w:lang w:val="el-GR"/>
        </w:rPr>
      </w:pPr>
      <w:r w:rsidRPr="009933C7">
        <w:rPr>
          <w:bCs/>
          <w:lang w:val="el-GR"/>
        </w:rPr>
        <w:t>Για συνταξιούχους και κατόχους Κοινοπολιτειακής κάρτας εκπτώσεων</w:t>
      </w:r>
    </w:p>
    <w:p w14:paraId="0F63B1FD" w14:textId="205C3280" w:rsidR="00172A5A" w:rsidRPr="009933C7" w:rsidRDefault="009933C7" w:rsidP="009933C7">
      <w:pPr>
        <w:rPr>
          <w:lang w:val="el-GR"/>
        </w:rPr>
      </w:pPr>
      <w:r w:rsidRPr="009933C7">
        <w:rPr>
          <w:lang w:val="el-GR"/>
        </w:rPr>
        <w:t>Η συνεισφορά των κατόχων κάρτας εκπτώσεων για μια συνταγή PBS θα παραμείνει στα $7,70, συν τυχόν ισχύουσες πριμοδοτήσεις, έως το 2030. Αυτό δεν ισχύει για φάρμακα που δεν περιλαμβάνονται στο PBS.</w:t>
      </w:r>
    </w:p>
    <w:p w14:paraId="3BF0DE75" w14:textId="25676BE3" w:rsidR="00172A5A" w:rsidRPr="008421C5" w:rsidRDefault="008421C5" w:rsidP="008421C5">
      <w:pPr>
        <w:pStyle w:val="Heading2"/>
        <w:rPr>
          <w:lang w:val="el-GR"/>
        </w:rPr>
      </w:pPr>
      <w:r w:rsidRPr="008421C5">
        <w:rPr>
          <w:bCs/>
          <w:lang w:val="el-GR"/>
        </w:rPr>
        <w:t>Προαιρετική έκπτωση $1</w:t>
      </w:r>
    </w:p>
    <w:p w14:paraId="79C8D15F" w14:textId="64D08A20" w:rsidR="001D7D7E" w:rsidRPr="008421C5" w:rsidRDefault="008421C5" w:rsidP="008421C5">
      <w:pPr>
        <w:rPr>
          <w:lang w:val="el-GR"/>
        </w:rPr>
      </w:pPr>
      <w:r w:rsidRPr="008421C5">
        <w:rPr>
          <w:lang w:val="el-GR"/>
        </w:rPr>
        <w:t>Η προαιρετική έκπτωση $1 που μπορούν να εφαρμόσουν οι φαρμακοποιοί επί του κόστους των φαρμάκων PBS μειώνεται σταδιακά από την 1η Ιανουαρίου 2025, ενώ παγώνει η συνεισφορά για κατόχους κάρτας εκπτώσεων. Θα μειώνεται κάθε χρόνο ανάλογα με το ποσό της τιμαριθμικής αναπροσαρμογής που θα εφαρμοζόταν στη συνεισφορά σας μέχρι να φτάσει στο μηδέν το 2030.</w:t>
      </w:r>
    </w:p>
    <w:p w14:paraId="5D438361" w14:textId="441743FC" w:rsidR="00172A5A" w:rsidRPr="00E24410" w:rsidRDefault="00E24410" w:rsidP="00E24410">
      <w:pPr>
        <w:pStyle w:val="Heading1"/>
        <w:rPr>
          <w:lang w:val="el-GR"/>
        </w:rPr>
      </w:pPr>
      <w:r w:rsidRPr="00E24410">
        <w:rPr>
          <w:bCs/>
          <w:lang w:val="el-GR"/>
        </w:rPr>
        <w:lastRenderedPageBreak/>
        <w:t>Πώς να ελέγξετε αν το συνταγογραφούμενο φάρμακό σας καλύπτεται από το PBS</w:t>
      </w:r>
    </w:p>
    <w:p w14:paraId="1603E0B5" w14:textId="0B2DF86A" w:rsidR="00172A5A" w:rsidRPr="00E24410" w:rsidRDefault="00E24410" w:rsidP="00E24410">
      <w:pPr>
        <w:rPr>
          <w:lang w:val="el-GR"/>
        </w:rPr>
      </w:pPr>
      <w:r w:rsidRPr="00E24410">
        <w:rPr>
          <w:lang w:val="el-GR"/>
        </w:rPr>
        <w:t>Υπάρχουν 3 τρόποι για να ελέγξετε αν το συνταγογραφούμενο φάρμακό σας περιλαμβάνεται στο PBS:</w:t>
      </w:r>
    </w:p>
    <w:p w14:paraId="71AB8A8C" w14:textId="2BF0523C" w:rsidR="00172A5A" w:rsidRPr="00BA5975" w:rsidRDefault="00BA5975" w:rsidP="00BA5975">
      <w:pPr>
        <w:pStyle w:val="NumberedList1"/>
        <w:rPr>
          <w:lang w:val="el-GR"/>
        </w:rPr>
      </w:pPr>
      <w:r w:rsidRPr="00BA5975">
        <w:rPr>
          <w:lang w:val="el-GR"/>
        </w:rPr>
        <w:t>Ρωτήστε τον γιατρό ή τον φαρμακοποιό σας εάν το συνταγογραφούμενο φάρμακό σας περιλαμβάνεται στη λίστα PBS.</w:t>
      </w:r>
    </w:p>
    <w:p w14:paraId="5F0C4C49" w14:textId="0E675E55" w:rsidR="00172A5A" w:rsidRPr="00BA5975" w:rsidRDefault="00BA5975" w:rsidP="00BA5975">
      <w:pPr>
        <w:pStyle w:val="NumberedList1"/>
        <w:rPr>
          <w:lang w:val="el-GR"/>
        </w:rPr>
      </w:pPr>
      <w:r w:rsidRPr="00BA5975">
        <w:rPr>
          <w:lang w:val="el-GR"/>
        </w:rPr>
        <w:t>Ελέγξτε αν η συνταγή σας φέρει την ένδειξη «PBS/RPBS» (Σχέδιο Φαρμακευτικών Παροχών Επαναπατρισμού για βετεράνους).</w:t>
      </w:r>
    </w:p>
    <w:p w14:paraId="4560F6D0" w14:textId="43F0D5A7" w:rsidR="00172A5A" w:rsidRPr="002D5BC5" w:rsidRDefault="002D5BC5" w:rsidP="002D5BC5">
      <w:pPr>
        <w:pStyle w:val="NumberedList1"/>
        <w:rPr>
          <w:lang w:val="el-GR"/>
        </w:rPr>
      </w:pPr>
      <w:r w:rsidRPr="002D5BC5">
        <w:rPr>
          <w:lang w:val="el-GR"/>
        </w:rPr>
        <w:t>Κάντε αναζήτηση στον ιστότοπο του PBS για το φάρμακό σας ψάχνοντας με το όνομα ή το δραστικό συστατικό του.</w:t>
      </w:r>
    </w:p>
    <w:p w14:paraId="006E105C" w14:textId="2006DC23" w:rsidR="00172A5A" w:rsidRPr="001951D6" w:rsidRDefault="004F5D4C" w:rsidP="004F5D4C">
      <w:pPr>
        <w:pStyle w:val="Heading1"/>
        <w:rPr>
          <w:lang w:val="el-GR"/>
        </w:rPr>
      </w:pPr>
      <w:r w:rsidRPr="004F5D4C">
        <w:rPr>
          <w:bCs/>
          <w:lang w:val="el-GR"/>
        </w:rPr>
        <w:t>Γιατί έχει σημασία</w:t>
      </w:r>
    </w:p>
    <w:p w14:paraId="19763F0A" w14:textId="40685B47" w:rsidR="00172A5A" w:rsidRPr="001951D6" w:rsidRDefault="001951D6" w:rsidP="00172A5A">
      <w:pPr>
        <w:rPr>
          <w:lang w:val="el-GR"/>
        </w:rPr>
      </w:pPr>
      <w:r w:rsidRPr="00EB2C37">
        <w:rPr>
          <w:lang w:val="el-GR"/>
        </w:rPr>
        <w:t xml:space="preserve">Το μέγιστο κόστος ασθενούς για φάρμακα που περιλαμβάνονται στο PBS δεν θα αυξηθεί μέχρι το 2030. Αυτό θα </w:t>
      </w:r>
      <w:r w:rsidRPr="001D2875">
        <w:rPr>
          <w:lang w:val="el-GR"/>
        </w:rPr>
        <w:t>διατηρήσει</w:t>
      </w:r>
      <w:r w:rsidRPr="00EB2C37">
        <w:rPr>
          <w:lang w:val="el-GR"/>
        </w:rPr>
        <w:t xml:space="preserve"> </w:t>
      </w:r>
      <w:r>
        <w:rPr>
          <w:lang w:val="el-GR"/>
        </w:rPr>
        <w:t>τις τιμές των φαρμάκων προσιτές</w:t>
      </w:r>
      <w:r w:rsidRPr="00EB2C37">
        <w:rPr>
          <w:lang w:val="el-GR"/>
        </w:rPr>
        <w:t xml:space="preserve"> και θα ελαφρύνει την πίεση στον προϋπολογισμό των νοικοκυριών, </w:t>
      </w:r>
      <w:r>
        <w:rPr>
          <w:lang w:val="el-GR"/>
        </w:rPr>
        <w:t>ώστε</w:t>
      </w:r>
      <w:r w:rsidRPr="00EB2C37">
        <w:rPr>
          <w:lang w:val="el-GR"/>
        </w:rPr>
        <w:t xml:space="preserve"> να μη χρειάζεται να καθυστερήσετε να πάρετε το φάρμακό σας λόγω του κόστους.</w:t>
      </w:r>
    </w:p>
    <w:p w14:paraId="685D1D27" w14:textId="075D76DB" w:rsidR="00172A5A" w:rsidRPr="001951D6" w:rsidRDefault="001951D6" w:rsidP="001951D6">
      <w:pPr>
        <w:pStyle w:val="Heading1"/>
        <w:rPr>
          <w:lang w:val="el-GR"/>
        </w:rPr>
      </w:pPr>
      <w:r w:rsidRPr="001951D6">
        <w:rPr>
          <w:bCs/>
          <w:lang w:val="el-GR"/>
        </w:rPr>
        <w:t>Μιλήστε στον φαρμακοποιό σας για το κόστος των φαρμάκων</w:t>
      </w:r>
    </w:p>
    <w:p w14:paraId="66C5C5BD" w14:textId="77777777" w:rsidR="00526D20" w:rsidRPr="00526D20" w:rsidRDefault="00526D20" w:rsidP="00526D20">
      <w:pPr>
        <w:rPr>
          <w:lang w:val="el-GR"/>
        </w:rPr>
      </w:pPr>
      <w:r w:rsidRPr="00526D20">
        <w:rPr>
          <w:lang w:val="el-GR"/>
        </w:rPr>
        <w:t>Ορισμένα φάρμακα που περιλαμβάνονται στη λίστα PBS κοστίζουν λιγότερο από τη συνεισφορά ασθενούς. Οι τιμές για τα φάρμακα αυτά μπορεί να διαφέρουν από το ένα φαρμακείο στο άλλο.</w:t>
      </w:r>
    </w:p>
    <w:p w14:paraId="4C3FD57A" w14:textId="703E0935" w:rsidR="00526D20" w:rsidRPr="00526D20" w:rsidRDefault="00526D20" w:rsidP="00526D20">
      <w:pPr>
        <w:rPr>
          <w:lang w:val="el-GR"/>
        </w:rPr>
      </w:pPr>
      <w:r w:rsidRPr="00526D20">
        <w:rPr>
          <w:lang w:val="el-GR"/>
        </w:rPr>
        <w:t>Εάν διατίθενται πολλαπλές μάρκες του ίδιου φαρμάκου, το κόστος μπορεί να διαφέρει. Η</w:t>
      </w:r>
      <w:r>
        <w:t> </w:t>
      </w:r>
      <w:r w:rsidRPr="00526D20">
        <w:rPr>
          <w:lang w:val="el-GR"/>
        </w:rPr>
        <w:t>επιλογή πιο ακριβής μάρκας μπορεί να αυξήσει το κόστος που πληρώνετε από την τσέπη σας.</w:t>
      </w:r>
    </w:p>
    <w:p w14:paraId="47ED7FCA" w14:textId="77777777" w:rsidR="00526D20" w:rsidRPr="00526D20" w:rsidRDefault="00526D20" w:rsidP="00526D20">
      <w:pPr>
        <w:rPr>
          <w:lang w:val="el-GR"/>
        </w:rPr>
      </w:pPr>
      <w:r w:rsidRPr="00526D20">
        <w:rPr>
          <w:lang w:val="el-GR"/>
        </w:rPr>
        <w:t>Στις περισσότερες περιπτώσεις, ένα φαρμακείο δεν μπορεί να χρεώσει περισσότερο από τη συνεισφορά, εκτός εάν ισχύει πριμοδότηση μάρκας για μια συγκεκριμένη μάρκα του φαρμάκου.</w:t>
      </w:r>
    </w:p>
    <w:p w14:paraId="4F45621D" w14:textId="7D4C3362" w:rsidR="00172A5A" w:rsidRPr="00526D20" w:rsidRDefault="00526D20" w:rsidP="00526D20">
      <w:pPr>
        <w:rPr>
          <w:lang w:val="el-GR"/>
        </w:rPr>
      </w:pPr>
      <w:r w:rsidRPr="00526D20">
        <w:rPr>
          <w:lang w:val="el-GR"/>
        </w:rPr>
        <w:t>Ο φαρμακοποιός σας μπορεί να σας δώσει συμβουλές για τη διαχείριση του κόστους των φαρμάκων σας. Ακολουθούν μερικές ερωτήσεις που μπορείτε να κάνετε όταν επισκέπτεστε το φαρμακείο σας.</w:t>
      </w:r>
    </w:p>
    <w:p w14:paraId="1A2A544B" w14:textId="714C7BFA" w:rsidR="00172A5A" w:rsidRPr="00526D20" w:rsidRDefault="00526D20" w:rsidP="00526D20">
      <w:pPr>
        <w:rPr>
          <w:lang w:val="el-GR"/>
        </w:rPr>
      </w:pPr>
      <w:r w:rsidRPr="00526D20">
        <w:rPr>
          <w:lang w:val="el-GR"/>
        </w:rPr>
        <w:t>«Περιλαμβάνεται αυτό το φάρμακο στη λίστα PBS;»</w:t>
      </w:r>
    </w:p>
    <w:p w14:paraId="1CAADB91" w14:textId="0302EDE4" w:rsidR="00172A5A" w:rsidRPr="00526D20" w:rsidRDefault="00526D20" w:rsidP="00526D20">
      <w:pPr>
        <w:rPr>
          <w:lang w:val="el-GR"/>
        </w:rPr>
      </w:pPr>
      <w:r w:rsidRPr="00526D20">
        <w:rPr>
          <w:lang w:val="el-GR"/>
        </w:rPr>
        <w:t>Δεν περιλαμβάνονται όλα τα συνταγογραφούμενα φάρμακα στη λίστα PBS, οπότε αξίζει τον κόπο να το ελέγξετε για να αποφύγετε απροσδόκητες δαπάνες.</w:t>
      </w:r>
    </w:p>
    <w:p w14:paraId="1E464F7D" w14:textId="72B1FDE9" w:rsidR="00172A5A" w:rsidRPr="0057257C" w:rsidRDefault="0057257C" w:rsidP="0057257C">
      <w:pPr>
        <w:rPr>
          <w:lang w:val="el-GR"/>
        </w:rPr>
      </w:pPr>
      <w:r w:rsidRPr="0057257C">
        <w:rPr>
          <w:lang w:val="el-GR"/>
        </w:rPr>
        <w:t>«Υπάρχουν γενόσημα φάρμακα ή φθηνότερες εναλλακτικές λύσεις για το συνταγογραφούμενο φάρμακό μου;»</w:t>
      </w:r>
    </w:p>
    <w:p w14:paraId="39C5C1BC" w14:textId="3A11D12F" w:rsidR="00172A5A" w:rsidRPr="0057257C" w:rsidRDefault="0057257C" w:rsidP="0057257C">
      <w:pPr>
        <w:rPr>
          <w:lang w:val="el-GR"/>
        </w:rPr>
      </w:pPr>
      <w:r w:rsidRPr="0057257C">
        <w:rPr>
          <w:lang w:val="el-GR"/>
        </w:rPr>
        <w:t>Τα γενόσημα φάρμακα περιέχουν τα ίδια δραστικά συστατικά και παρέχουν τα ίδια θεραπευτικά οφέλη με τα επώνυμα φάρμακα, αλλά μπορεί να κοστίζουν λιγότερο.</w:t>
      </w:r>
    </w:p>
    <w:p w14:paraId="012FC21C" w14:textId="7880EE9A" w:rsidR="00172A5A" w:rsidRPr="00C00315" w:rsidRDefault="00C00315" w:rsidP="00C00315">
      <w:pPr>
        <w:rPr>
          <w:lang w:val="el-GR"/>
        </w:rPr>
      </w:pPr>
      <w:r w:rsidRPr="00C00315">
        <w:rPr>
          <w:lang w:val="el-GR"/>
        </w:rPr>
        <w:lastRenderedPageBreak/>
        <w:t>«Ποιες είναι οι διαφορές τιμής ανάμεσα στις διαθέσιμες μάρκες για τη συνταγή μου;»</w:t>
      </w:r>
    </w:p>
    <w:p w14:paraId="4DA5415D" w14:textId="6CD49D90" w:rsidR="00172A5A" w:rsidRPr="00C00315" w:rsidRDefault="00C00315" w:rsidP="00C00315">
      <w:pPr>
        <w:rPr>
          <w:lang w:val="el-GR"/>
        </w:rPr>
      </w:pPr>
      <w:r w:rsidRPr="00C00315">
        <w:rPr>
          <w:lang w:val="el-GR"/>
        </w:rPr>
        <w:t>Οι φαρμακοποιοί μπορούν να σας πουν αν μια διαφορετική μάρκα προσφέρει τα ίδια οφέλη με χαμηλότερο κόστος.</w:t>
      </w:r>
    </w:p>
    <w:p w14:paraId="7AFDEA12" w14:textId="0BBC4F68" w:rsidR="00172A5A" w:rsidRPr="00C00315" w:rsidRDefault="00C00315" w:rsidP="00C00315">
      <w:pPr>
        <w:rPr>
          <w:lang w:val="el-GR"/>
        </w:rPr>
      </w:pPr>
      <w:r w:rsidRPr="00C00315">
        <w:rPr>
          <w:lang w:val="el-GR"/>
        </w:rPr>
        <w:t>Οι φαρμακοποιοί μπορούν επίσης να σας εξηγήσουν πώς λειτουργεί το Δίχτυ Ασφαλείας PBS και πώς μπορείτε να παρακολουθείτε τις δαπάνες για τα φάρμακά σας. Μη διστάζετε να ρωτάτε για τρόπους που θα καταστήσουν τις τιμές των φαρμάκων σας πιο προσιτές.</w:t>
      </w:r>
    </w:p>
    <w:p w14:paraId="7A09B9AF" w14:textId="4E382742" w:rsidR="00172A5A" w:rsidRPr="008D351A" w:rsidRDefault="00C00315" w:rsidP="00C00315">
      <w:pPr>
        <w:pStyle w:val="Heading1"/>
        <w:rPr>
          <w:lang w:val="el-GR"/>
        </w:rPr>
      </w:pPr>
      <w:r w:rsidRPr="00C00315">
        <w:rPr>
          <w:bCs/>
          <w:lang w:val="el-GR"/>
        </w:rPr>
        <w:t>Περισσότεροι τρόποι εξοικονόμησης</w:t>
      </w:r>
    </w:p>
    <w:p w14:paraId="6225663C" w14:textId="4E5F1422" w:rsidR="00172A5A" w:rsidRPr="008D351A" w:rsidRDefault="008D351A" w:rsidP="008D351A">
      <w:pPr>
        <w:rPr>
          <w:lang w:val="el-GR"/>
        </w:rPr>
      </w:pPr>
      <w:r w:rsidRPr="008D351A">
        <w:rPr>
          <w:lang w:val="el-GR"/>
        </w:rPr>
        <w:t>Εάν πάσχετε από μια σταθερή, χρόνια ιατρική πάθηση, το φάρμακό σας μπορεί να είναι διαθέσιμο με συνταγή 60 ημερών. Η προμήθεια του φαρμάκου σας για 60 ημέρες με μία μόνο συνταγή σημαίνει λιγότερες διαδρομές στο φαρμακείο – εξοικονομώντας σας χρόνο και χρήμα.</w:t>
      </w:r>
    </w:p>
    <w:p w14:paraId="3D0687EC" w14:textId="423C50D9" w:rsidR="00172A5A" w:rsidRPr="00C3445D" w:rsidRDefault="00C3445D" w:rsidP="00C3445D">
      <w:pPr>
        <w:rPr>
          <w:lang w:val="el-GR"/>
        </w:rPr>
      </w:pPr>
      <w:r w:rsidRPr="00C3445D">
        <w:rPr>
          <w:lang w:val="el-GR"/>
        </w:rPr>
        <w:t>Διατίθεται μια σειρά φαρμάκων PBS για συνταγές 60 ημερών. Ρωτήστε τον γιατρό σας εάν το φάρμακό σας περιλαμβάνεται στη λίστα.</w:t>
      </w:r>
    </w:p>
    <w:p w14:paraId="276597C6" w14:textId="373D2D43" w:rsidR="001D7D7E" w:rsidRDefault="0027743E" w:rsidP="0027743E">
      <w:pPr>
        <w:pStyle w:val="Heading1"/>
      </w:pPr>
      <w:r w:rsidRPr="0027743E">
        <w:rPr>
          <w:bCs/>
          <w:lang w:val="el-GR"/>
        </w:rPr>
        <w:t>Περισσότερες πληροφορίες</w:t>
      </w:r>
    </w:p>
    <w:p w14:paraId="3B9C7013" w14:textId="77777777" w:rsidR="008D351A" w:rsidRDefault="00EE1764" w:rsidP="00EE1764">
      <w:pPr>
        <w:rPr>
          <w:lang w:val="el-GR"/>
        </w:rPr>
      </w:pPr>
      <w:r w:rsidRPr="00EE1764">
        <w:rPr>
          <w:lang w:val="el-GR"/>
        </w:rPr>
        <w:t xml:space="preserve">Μιλήστε στον φαρμακοποιό ή τον συνταγογράφο σας για να καταλάβετε καλύτερα τις επιλογές και το κόστος των φαρμάκων σας. </w:t>
      </w:r>
    </w:p>
    <w:p w14:paraId="75F13C1E" w14:textId="780D91B9" w:rsidR="001D7D7E" w:rsidRPr="00EE1764" w:rsidRDefault="00EE1764" w:rsidP="00EE1764">
      <w:pPr>
        <w:rPr>
          <w:lang w:val="el-GR"/>
        </w:rPr>
      </w:pPr>
      <w:r w:rsidRPr="00EE1764">
        <w:rPr>
          <w:lang w:val="el-GR"/>
        </w:rPr>
        <w:t>Για περισσότερες πληροφορίες όσον αφορά το πώς μπορεί να βοηθήσει εσάς και την οικογένειά σας το πάγωμα συνεισφοράς PBS για κατόχους κάρτας εκπτώσεων, και για τις συνταγές 60 ημερών, επισκεφθείτε το</w:t>
      </w:r>
      <w:r w:rsidR="001D7D7E" w:rsidRPr="00EE1764">
        <w:rPr>
          <w:lang w:val="el-GR"/>
        </w:rPr>
        <w:t xml:space="preserve"> </w:t>
      </w:r>
      <w:r w:rsidR="001D7D7E" w:rsidRPr="001D7D7E">
        <w:t>https</w:t>
      </w:r>
      <w:r w:rsidR="001D7D7E" w:rsidRPr="00EE1764">
        <w:rPr>
          <w:lang w:val="el-GR"/>
        </w:rPr>
        <w:t>://</w:t>
      </w:r>
      <w:r w:rsidR="001D7D7E" w:rsidRPr="001D7D7E">
        <w:t>www</w:t>
      </w:r>
      <w:r w:rsidR="001D7D7E" w:rsidRPr="00EE1764">
        <w:rPr>
          <w:lang w:val="el-GR"/>
        </w:rPr>
        <w:t>.</w:t>
      </w:r>
      <w:r w:rsidR="001D7D7E" w:rsidRPr="001D7D7E">
        <w:t>health</w:t>
      </w:r>
      <w:r w:rsidR="001D7D7E" w:rsidRPr="00EE1764">
        <w:rPr>
          <w:lang w:val="el-GR"/>
        </w:rPr>
        <w:t>.</w:t>
      </w:r>
      <w:r w:rsidR="001D7D7E" w:rsidRPr="001D7D7E">
        <w:t>gov</w:t>
      </w:r>
      <w:r w:rsidR="001D7D7E" w:rsidRPr="00EE1764">
        <w:rPr>
          <w:lang w:val="el-GR"/>
        </w:rPr>
        <w:t>.</w:t>
      </w:r>
      <w:r w:rsidR="001D7D7E" w:rsidRPr="001D7D7E">
        <w:t>au</w:t>
      </w:r>
      <w:r w:rsidR="001D7D7E" w:rsidRPr="00EE1764">
        <w:rPr>
          <w:lang w:val="el-GR"/>
        </w:rPr>
        <w:t>/</w:t>
      </w:r>
      <w:r w:rsidR="001D7D7E" w:rsidRPr="001D7D7E">
        <w:t>cheapermedicines</w:t>
      </w:r>
    </w:p>
    <w:sectPr w:rsidR="001D7D7E" w:rsidRPr="00EE1764" w:rsidSect="006823E2">
      <w:headerReference w:type="even" r:id="rId11"/>
      <w:headerReference w:type="default" r:id="rId12"/>
      <w:footerReference w:type="even" r:id="rId13"/>
      <w:footerReference w:type="default" r:id="rId14"/>
      <w:headerReference w:type="first" r:id="rId15"/>
      <w:footerReference w:type="first" r:id="rId16"/>
      <w:pgSz w:w="11906" w:h="16838" w:code="9"/>
      <w:pgMar w:top="1701" w:right="1021" w:bottom="1701" w:left="1021" w:header="567"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D249E" w14:textId="77777777" w:rsidR="00EF2ACE" w:rsidRDefault="00EF2ACE" w:rsidP="00D560DC">
      <w:pPr>
        <w:spacing w:before="0" w:after="0" w:line="240" w:lineRule="auto"/>
      </w:pPr>
      <w:r>
        <w:separator/>
      </w:r>
    </w:p>
  </w:endnote>
  <w:endnote w:type="continuationSeparator" w:id="0">
    <w:p w14:paraId="3A105571" w14:textId="77777777" w:rsidR="00EF2ACE" w:rsidRDefault="00EF2ACE"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83788" w14:textId="70D1B6A7" w:rsidR="008E112C" w:rsidRDefault="008E112C">
    <w:pPr>
      <w:pStyle w:val="Footer"/>
    </w:pPr>
    <w:r>
      <w:rPr>
        <w:noProof/>
      </w:rPr>
      <mc:AlternateContent>
        <mc:Choice Requires="wps">
          <w:drawing>
            <wp:anchor distT="0" distB="0" distL="0" distR="0" simplePos="0" relativeHeight="251694080" behindDoc="0" locked="0" layoutInCell="1" allowOverlap="1" wp14:anchorId="385911B0" wp14:editId="4C0871DE">
              <wp:simplePos x="635" y="635"/>
              <wp:positionH relativeFrom="page">
                <wp:align>center</wp:align>
              </wp:positionH>
              <wp:positionV relativeFrom="page">
                <wp:align>bottom</wp:align>
              </wp:positionV>
              <wp:extent cx="819150" cy="485775"/>
              <wp:effectExtent l="0" t="0" r="0" b="0"/>
              <wp:wrapNone/>
              <wp:docPr id="30458422"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0E7C61F1" w14:textId="54C61392" w:rsidR="008E112C" w:rsidRPr="008E112C" w:rsidRDefault="008E112C" w:rsidP="008E112C">
                          <w:pPr>
                            <w:spacing w:after="0"/>
                            <w:rPr>
                              <w:rFonts w:ascii="Aptos" w:eastAsia="Aptos" w:hAnsi="Aptos" w:cs="Aptos"/>
                              <w:noProof/>
                              <w:color w:val="FF0000"/>
                              <w:szCs w:val="24"/>
                            </w:rPr>
                          </w:pPr>
                          <w:r w:rsidRPr="008E112C">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385911B0" id="_x0000_t202" coordsize="21600,21600" o:spt="202" path="m,l,21600r21600,l21600,xe">
              <v:stroke joinstyle="miter"/>
              <v:path gradientshapeok="t" o:connecttype="rect"/>
            </v:shapetype>
            <v:shape id="Text Box 5" o:spid="_x0000_s1028" type="#_x0000_t202" alt="UNOFFICIAL" style="position:absolute;margin-left:0;margin-top:0;width:64.5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" filled="f" stroked="f">
              <v:fill o:detectmouseclick="t"/>
              <v:textbox style="mso-fit-shape-to-text:t" inset="0,0,0,15pt">
                <w:txbxContent>
                  <w:p w14:paraId="0E7C61F1" w14:textId="54C61392" w:rsidR="008E112C" w:rsidRPr="008E112C" w:rsidRDefault="008E112C" w:rsidP="008E112C">
                    <w:pPr>
                      <w:spacing w:after="0"/>
                      <w:rPr>
                        <w:rFonts w:ascii="Aptos" w:eastAsia="Aptos" w:hAnsi="Aptos" w:cs="Aptos"/>
                        <w:noProof/>
                        <w:color w:val="FF0000"/>
                        <w:szCs w:val="24"/>
                      </w:rPr>
                    </w:pPr>
                    <w:r w:rsidRPr="008E112C">
                      <w:rPr>
                        <w:rFonts w:ascii="Aptos" w:eastAsia="Aptos" w:hAnsi="Aptos" w:cs="Aptos"/>
                        <w:noProof/>
                        <w:color w:val="FF0000"/>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4721A" w14:textId="1EC1063D" w:rsidR="0039793D" w:rsidRPr="004C5D76" w:rsidRDefault="00C70287" w:rsidP="00420C58">
    <w:pPr>
      <w:pStyle w:val="Footer"/>
      <w:rPr>
        <w:color w:val="264F90" w:themeColor="accent2"/>
        <w:lang w:val="el-GR"/>
      </w:rPr>
    </w:pPr>
    <w:r>
      <w:rPr>
        <w:noProof/>
      </w:rPr>
      <w:drawing>
        <wp:anchor distT="0" distB="0" distL="114300" distR="114300" simplePos="0" relativeHeight="251686912" behindDoc="1" locked="0" layoutInCell="1" allowOverlap="1" wp14:anchorId="2CB15513" wp14:editId="2CB6D924">
          <wp:simplePos x="0" y="0"/>
          <wp:positionH relativeFrom="page">
            <wp:posOffset>635</wp:posOffset>
          </wp:positionH>
          <wp:positionV relativeFrom="page">
            <wp:posOffset>9247505</wp:posOffset>
          </wp:positionV>
          <wp:extent cx="7559675" cy="1435735"/>
          <wp:effectExtent l="0" t="0" r="0" b="0"/>
          <wp:wrapNone/>
          <wp:docPr id="322519342" name="Picture 322519342"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19342" name="Picture 322519342"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Pr>
        <w:noProof/>
        <w:lang w:eastAsia="en-AU"/>
      </w:rPr>
      <mc:AlternateContent>
        <mc:Choice Requires="wps">
          <w:drawing>
            <wp:anchor distT="0" distB="0" distL="114300" distR="114300" simplePos="0" relativeHeight="251680768" behindDoc="0" locked="0" layoutInCell="1" allowOverlap="1" wp14:anchorId="5E758983" wp14:editId="465E66C3">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13802EC8"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5E758983">
              <v:stroke joinstyle="miter"/>
              <v:path gradientshapeok="t" o:connecttype="rect"/>
            </v:shapetype>
            <v:shape id="Text Box 11" style="position:absolute;margin-left:510.3pt;margin-top:728.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">
              <v:textbox inset="0,0,18mm,5mm">
                <w:txbxContent>
                  <w:p w:rsidR="00AF121B" w:rsidP="00AF121B" w:rsidRDefault="00AF121B" w14:paraId="13802EC8" w14:textId="77777777">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sdt>
      <w:sdtPr>
        <w:rPr>
          <w:lang w:val="el-GR"/>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2A7307">
          <w:rPr>
            <w:lang w:val="el-GR"/>
          </w:rPr>
          <w:t>Φθηνότερα φάρμακα – Πάγωμα συνεισφοράς PBS για κατόχους κάρτας εκπτώσεων</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551A1" w14:textId="55275FC7" w:rsidR="00D560DC" w:rsidRPr="004C5D76" w:rsidRDefault="00C70287" w:rsidP="00420C58">
    <w:pPr>
      <w:pStyle w:val="NumberedList1"/>
      <w:numPr>
        <w:ilvl w:val="0"/>
        <w:numId w:val="0"/>
      </w:numPr>
      <w:rPr>
        <w:lang w:val="el-GR"/>
      </w:rPr>
    </w:pPr>
    <w:r>
      <w:rPr>
        <w:noProof/>
      </w:rPr>
      <w:drawing>
        <wp:anchor distT="0" distB="0" distL="114300" distR="114300" simplePos="0" relativeHeight="251688960" behindDoc="1" locked="0" layoutInCell="1" allowOverlap="1" wp14:anchorId="6E94BDD0" wp14:editId="7BACF6ED">
          <wp:simplePos x="0" y="0"/>
          <wp:positionH relativeFrom="page">
            <wp:posOffset>635</wp:posOffset>
          </wp:positionH>
          <wp:positionV relativeFrom="page">
            <wp:posOffset>9247505</wp:posOffset>
          </wp:positionV>
          <wp:extent cx="7559675" cy="1435735"/>
          <wp:effectExtent l="0" t="0" r="0" b="0"/>
          <wp:wrapNone/>
          <wp:docPr id="73312377" name="Picture 73312377"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2377" name="Picture 73312377"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Pr>
        <w:noProof/>
        <w:lang w:eastAsia="en-AU"/>
      </w:rPr>
      <mc:AlternateContent>
        <mc:Choice Requires="wps">
          <w:drawing>
            <wp:anchor distT="0" distB="0" distL="114300" distR="114300" simplePos="0" relativeHeight="251664384" behindDoc="0" locked="0" layoutInCell="1" allowOverlap="1" wp14:anchorId="38F8A808" wp14:editId="07ED6EE1">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31303BE2" w14:textId="77777777" w:rsidR="0039793D" w:rsidRDefault="0039793D" w:rsidP="0039793D">
                          <w:pPr>
                            <w:jc w:val="right"/>
                          </w:pP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38F8A808">
              <v:stroke joinstyle="miter"/>
              <v:path gradientshapeok="t" o:connecttype="rect"/>
            </v:shapetype>
            <v:shape id="Text Box 20" style="position:absolute;left:0;text-align:left;margin-left:510.3pt;margin-top:728.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">
              <v:textbox inset="0,0,18mm,5mm">
                <w:txbxContent>
                  <w:p w:rsidR="0039793D" w:rsidP="0039793D" w:rsidRDefault="0039793D" w14:paraId="131EDF3E" w14:textId="77777777">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sdt>
      <w:sdtPr>
        <w:rPr>
          <w:lang w:val="el-GR"/>
        </w:r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2A7307">
          <w:rPr>
            <w:lang w:val="el-GR"/>
          </w:rPr>
          <w:t>Φθηνότερα φάρμακα – Πάγωμα συνεισφοράς PBS για κατόχους κάρτας εκπτώσεων</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B4530" w14:textId="77777777" w:rsidR="00EF2ACE" w:rsidRDefault="00EF2ACE" w:rsidP="00D560DC">
      <w:pPr>
        <w:spacing w:before="0" w:after="0" w:line="240" w:lineRule="auto"/>
      </w:pPr>
      <w:r>
        <w:separator/>
      </w:r>
    </w:p>
  </w:footnote>
  <w:footnote w:type="continuationSeparator" w:id="0">
    <w:p w14:paraId="26EC495B" w14:textId="77777777" w:rsidR="00EF2ACE" w:rsidRDefault="00EF2ACE"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55FEC" w14:textId="6C615448" w:rsidR="008E112C" w:rsidRDefault="008E112C">
    <w:pPr>
      <w:pStyle w:val="Header"/>
    </w:pPr>
    <w:r>
      <w:rPr>
        <w:noProof/>
      </w:rPr>
      <mc:AlternateContent>
        <mc:Choice Requires="wps">
          <w:drawing>
            <wp:anchor distT="0" distB="0" distL="0" distR="0" simplePos="0" relativeHeight="251691008" behindDoc="0" locked="0" layoutInCell="1" allowOverlap="1" wp14:anchorId="6CEB3DA6" wp14:editId="117F183F">
              <wp:simplePos x="635" y="635"/>
              <wp:positionH relativeFrom="page">
                <wp:align>center</wp:align>
              </wp:positionH>
              <wp:positionV relativeFrom="page">
                <wp:align>top</wp:align>
              </wp:positionV>
              <wp:extent cx="819150" cy="485775"/>
              <wp:effectExtent l="0" t="0" r="0" b="9525"/>
              <wp:wrapNone/>
              <wp:docPr id="39713580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525AA60D" w14:textId="7AA11A69" w:rsidR="008E112C" w:rsidRPr="008E112C" w:rsidRDefault="008E112C" w:rsidP="008E112C">
                          <w:pPr>
                            <w:spacing w:after="0"/>
                            <w:rPr>
                              <w:rFonts w:ascii="Aptos" w:eastAsia="Aptos" w:hAnsi="Aptos" w:cs="Aptos"/>
                              <w:noProof/>
                              <w:color w:val="FF0000"/>
                              <w:szCs w:val="24"/>
                            </w:rPr>
                          </w:pPr>
                          <w:r w:rsidRPr="008E112C">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6CEB3DA6"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filled="f" stroked="f">
              <v:fill o:detectmouseclick="t"/>
              <v:textbox style="mso-fit-shape-to-text:t" inset="0,15pt,0,0">
                <w:txbxContent>
                  <w:p w14:paraId="525AA60D" w14:textId="7AA11A69" w:rsidR="008E112C" w:rsidRPr="008E112C" w:rsidRDefault="008E112C" w:rsidP="008E112C">
                    <w:pPr>
                      <w:spacing w:after="0"/>
                      <w:rPr>
                        <w:rFonts w:ascii="Aptos" w:eastAsia="Aptos" w:hAnsi="Aptos" w:cs="Aptos"/>
                        <w:noProof/>
                        <w:color w:val="FF0000"/>
                        <w:szCs w:val="24"/>
                      </w:rPr>
                    </w:pPr>
                    <w:r w:rsidRPr="008E112C">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0E72F" w14:textId="3589EA18" w:rsidR="00D560DC" w:rsidRDefault="00F93023" w:rsidP="00F93023">
    <w:pPr>
      <w:pStyle w:val="Header"/>
    </w:pPr>
    <w:r>
      <w:rPr>
        <w:noProof/>
      </w:rPr>
      <w:drawing>
        <wp:anchor distT="0" distB="0" distL="114300" distR="114300" simplePos="0" relativeHeight="251684864" behindDoc="1" locked="0" layoutInCell="1" allowOverlap="1" wp14:anchorId="419D7C10" wp14:editId="06E66846">
          <wp:simplePos x="0" y="0"/>
          <wp:positionH relativeFrom="page">
            <wp:posOffset>0</wp:posOffset>
          </wp:positionH>
          <wp:positionV relativeFrom="page">
            <wp:posOffset>0</wp:posOffset>
          </wp:positionV>
          <wp:extent cx="7560000" cy="838800"/>
          <wp:effectExtent l="0" t="0" r="0" b="0"/>
          <wp:wrapNone/>
          <wp:docPr id="1283353514" name="Picture 1283353514"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A0150" w14:textId="66605F65" w:rsidR="00D560DC" w:rsidRPr="00D560DC" w:rsidRDefault="00A31D86" w:rsidP="009C28F2">
    <w:pPr>
      <w:pStyle w:val="Header"/>
      <w:spacing w:after="200"/>
      <w:jc w:val="right"/>
    </w:pPr>
    <w:r>
      <w:rPr>
        <w:noProof/>
      </w:rPr>
      <w:drawing>
        <wp:anchor distT="0" distB="0" distL="114300" distR="114300" simplePos="0" relativeHeight="251682816" behindDoc="1" locked="0" layoutInCell="1" allowOverlap="1" wp14:anchorId="620CC158" wp14:editId="3933273D">
          <wp:simplePos x="0" y="0"/>
          <wp:positionH relativeFrom="page">
            <wp:posOffset>0</wp:posOffset>
          </wp:positionH>
          <wp:positionV relativeFrom="page">
            <wp:posOffset>0</wp:posOffset>
          </wp:positionV>
          <wp:extent cx="7560000" cy="838800"/>
          <wp:effectExtent l="0" t="0" r="0" b="0"/>
          <wp:wrapNone/>
          <wp:docPr id="12" name="Picture 12"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r w:rsidR="00EE05B4">
      <w:t>Greek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4E"/>
    <w:rsid w:val="00017597"/>
    <w:rsid w:val="00027E66"/>
    <w:rsid w:val="0003434C"/>
    <w:rsid w:val="00061D6A"/>
    <w:rsid w:val="00073057"/>
    <w:rsid w:val="00082701"/>
    <w:rsid w:val="000B18A7"/>
    <w:rsid w:val="000D34E8"/>
    <w:rsid w:val="0014361F"/>
    <w:rsid w:val="00163226"/>
    <w:rsid w:val="00172A5A"/>
    <w:rsid w:val="001951D6"/>
    <w:rsid w:val="00197EC9"/>
    <w:rsid w:val="001B3342"/>
    <w:rsid w:val="001D7D7E"/>
    <w:rsid w:val="001E3443"/>
    <w:rsid w:val="002060BF"/>
    <w:rsid w:val="002113F8"/>
    <w:rsid w:val="00235450"/>
    <w:rsid w:val="0027743E"/>
    <w:rsid w:val="00281BC3"/>
    <w:rsid w:val="002A7307"/>
    <w:rsid w:val="002A77A4"/>
    <w:rsid w:val="002B5C7D"/>
    <w:rsid w:val="002B5E7A"/>
    <w:rsid w:val="002C26E8"/>
    <w:rsid w:val="002D27AE"/>
    <w:rsid w:val="002D5BC5"/>
    <w:rsid w:val="002E6FA4"/>
    <w:rsid w:val="003310E9"/>
    <w:rsid w:val="003703EC"/>
    <w:rsid w:val="0038061E"/>
    <w:rsid w:val="003932FC"/>
    <w:rsid w:val="0039793D"/>
    <w:rsid w:val="003B36D9"/>
    <w:rsid w:val="003D64A2"/>
    <w:rsid w:val="003E6D1E"/>
    <w:rsid w:val="003F6E9A"/>
    <w:rsid w:val="0041233C"/>
    <w:rsid w:val="00420C58"/>
    <w:rsid w:val="00432A99"/>
    <w:rsid w:val="004B3D3F"/>
    <w:rsid w:val="004C5D76"/>
    <w:rsid w:val="004C7058"/>
    <w:rsid w:val="004E540A"/>
    <w:rsid w:val="004F5D4C"/>
    <w:rsid w:val="005006F4"/>
    <w:rsid w:val="00507420"/>
    <w:rsid w:val="005207B5"/>
    <w:rsid w:val="00524B9A"/>
    <w:rsid w:val="00526D20"/>
    <w:rsid w:val="00527D37"/>
    <w:rsid w:val="00535C06"/>
    <w:rsid w:val="0057257C"/>
    <w:rsid w:val="005958B1"/>
    <w:rsid w:val="005D2DE6"/>
    <w:rsid w:val="005F6197"/>
    <w:rsid w:val="00610E42"/>
    <w:rsid w:val="00635A19"/>
    <w:rsid w:val="006560D7"/>
    <w:rsid w:val="006678DA"/>
    <w:rsid w:val="006823E2"/>
    <w:rsid w:val="006D39AF"/>
    <w:rsid w:val="006E174F"/>
    <w:rsid w:val="00701E99"/>
    <w:rsid w:val="007148D0"/>
    <w:rsid w:val="007157D5"/>
    <w:rsid w:val="007661CA"/>
    <w:rsid w:val="00774D2A"/>
    <w:rsid w:val="007B0499"/>
    <w:rsid w:val="007B4244"/>
    <w:rsid w:val="007C148B"/>
    <w:rsid w:val="007C63A0"/>
    <w:rsid w:val="0080053F"/>
    <w:rsid w:val="008421C5"/>
    <w:rsid w:val="00844530"/>
    <w:rsid w:val="00845E13"/>
    <w:rsid w:val="00853B77"/>
    <w:rsid w:val="00865346"/>
    <w:rsid w:val="00891C26"/>
    <w:rsid w:val="008A340B"/>
    <w:rsid w:val="008B45E8"/>
    <w:rsid w:val="008D351A"/>
    <w:rsid w:val="008E112C"/>
    <w:rsid w:val="00901119"/>
    <w:rsid w:val="00915C4E"/>
    <w:rsid w:val="00916741"/>
    <w:rsid w:val="0092180E"/>
    <w:rsid w:val="009426C5"/>
    <w:rsid w:val="0095530D"/>
    <w:rsid w:val="00965793"/>
    <w:rsid w:val="009933C7"/>
    <w:rsid w:val="009B02F7"/>
    <w:rsid w:val="009C01BF"/>
    <w:rsid w:val="009C28F2"/>
    <w:rsid w:val="009F1F77"/>
    <w:rsid w:val="00A2470F"/>
    <w:rsid w:val="00A31D86"/>
    <w:rsid w:val="00A62134"/>
    <w:rsid w:val="00AB76A4"/>
    <w:rsid w:val="00AF121B"/>
    <w:rsid w:val="00AF71F9"/>
    <w:rsid w:val="00B02E0C"/>
    <w:rsid w:val="00B349F8"/>
    <w:rsid w:val="00B612DA"/>
    <w:rsid w:val="00B91482"/>
    <w:rsid w:val="00BA4643"/>
    <w:rsid w:val="00BA5975"/>
    <w:rsid w:val="00BC2448"/>
    <w:rsid w:val="00C00315"/>
    <w:rsid w:val="00C1181F"/>
    <w:rsid w:val="00C228B8"/>
    <w:rsid w:val="00C3445D"/>
    <w:rsid w:val="00C465E0"/>
    <w:rsid w:val="00C579DD"/>
    <w:rsid w:val="00C70287"/>
    <w:rsid w:val="00C70717"/>
    <w:rsid w:val="00C72181"/>
    <w:rsid w:val="00CD7D82"/>
    <w:rsid w:val="00CE7DE7"/>
    <w:rsid w:val="00CF40FC"/>
    <w:rsid w:val="00D06FDA"/>
    <w:rsid w:val="00D11558"/>
    <w:rsid w:val="00D43D9C"/>
    <w:rsid w:val="00D45A58"/>
    <w:rsid w:val="00D50739"/>
    <w:rsid w:val="00D548FC"/>
    <w:rsid w:val="00D560DC"/>
    <w:rsid w:val="00D67D1B"/>
    <w:rsid w:val="00D83C95"/>
    <w:rsid w:val="00D93E36"/>
    <w:rsid w:val="00D97DF9"/>
    <w:rsid w:val="00DB5904"/>
    <w:rsid w:val="00DB5D01"/>
    <w:rsid w:val="00DB786A"/>
    <w:rsid w:val="00DD6962"/>
    <w:rsid w:val="00E0199B"/>
    <w:rsid w:val="00E06FAF"/>
    <w:rsid w:val="00E24410"/>
    <w:rsid w:val="00E37DC0"/>
    <w:rsid w:val="00E47880"/>
    <w:rsid w:val="00E47EE2"/>
    <w:rsid w:val="00E65022"/>
    <w:rsid w:val="00E73A4B"/>
    <w:rsid w:val="00ED2F56"/>
    <w:rsid w:val="00ED328D"/>
    <w:rsid w:val="00EE05B4"/>
    <w:rsid w:val="00EE1764"/>
    <w:rsid w:val="00EF16B7"/>
    <w:rsid w:val="00EF2ACE"/>
    <w:rsid w:val="00EF5B7A"/>
    <w:rsid w:val="00F52C02"/>
    <w:rsid w:val="00F57682"/>
    <w:rsid w:val="00F62279"/>
    <w:rsid w:val="00F627BB"/>
    <w:rsid w:val="00F64FDB"/>
    <w:rsid w:val="00F93023"/>
    <w:rsid w:val="00FA3109"/>
    <w:rsid w:val="00FB1D7F"/>
    <w:rsid w:val="00FB334E"/>
    <w:rsid w:val="00FB7C1E"/>
    <w:rsid w:val="00FC43A1"/>
    <w:rsid w:val="00FD4E53"/>
    <w:rsid w:val="00FF408B"/>
    <w:rsid w:val="574FACB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E7204"/>
  <w15:chartTrackingRefBased/>
  <w15:docId w15:val="{79B863BE-2BB8-4D4F-8FA3-78DF0A4D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FootnoteText">
    <w:name w:val="footnote text"/>
    <w:basedOn w:val="Normal"/>
    <w:link w:val="FootnoteTextChar"/>
    <w:uiPriority w:val="99"/>
    <w:semiHidden/>
    <w:unhideWhenUsed/>
    <w:rsid w:val="00F627BB"/>
    <w:pPr>
      <w:spacing w:before="0" w:after="0" w:line="240" w:lineRule="auto"/>
    </w:pPr>
    <w:rPr>
      <w:sz w:val="20"/>
    </w:rPr>
  </w:style>
  <w:style w:type="character" w:customStyle="1" w:styleId="FootnoteTextChar">
    <w:name w:val="Footnote Text Char"/>
    <w:basedOn w:val="DefaultParagraphFont"/>
    <w:link w:val="FootnoteText"/>
    <w:uiPriority w:val="99"/>
    <w:semiHidden/>
    <w:rsid w:val="00F627BB"/>
    <w:rPr>
      <w:rFonts w:ascii="Arial" w:hAnsi="Arial"/>
    </w:rPr>
  </w:style>
  <w:style w:type="character" w:styleId="FootnoteReference">
    <w:name w:val="footnote reference"/>
    <w:basedOn w:val="DefaultParagraphFont"/>
    <w:uiPriority w:val="99"/>
    <w:semiHidden/>
    <w:unhideWhenUsed/>
    <w:rsid w:val="00F627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03DC7EF0E061E4EB8321DCE211EFD8E"/>
        <w:category>
          <w:name w:val="General"/>
          <w:gallery w:val="placeholder"/>
        </w:category>
        <w:types>
          <w:type w:val="bbPlcHdr"/>
        </w:types>
        <w:behaviors>
          <w:behavior w:val="content"/>
        </w:behaviors>
        <w:guid w:val="{FF835651-A1B1-CF4E-BBC6-F17CCD179520}"/>
      </w:docPartPr>
      <w:docPartBody>
        <w:p w:rsidR="003C43EA" w:rsidRDefault="006B34C0">
          <w:pPr>
            <w:pStyle w:val="703DC7EF0E061E4EB8321DCE211EFD8E"/>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26"/>
    <w:rsid w:val="00093CAE"/>
    <w:rsid w:val="00095098"/>
    <w:rsid w:val="002B5C7D"/>
    <w:rsid w:val="003310E9"/>
    <w:rsid w:val="00391459"/>
    <w:rsid w:val="003C43EA"/>
    <w:rsid w:val="00497C0D"/>
    <w:rsid w:val="005006F4"/>
    <w:rsid w:val="00541492"/>
    <w:rsid w:val="00613703"/>
    <w:rsid w:val="006B34C0"/>
    <w:rsid w:val="0071223E"/>
    <w:rsid w:val="007C63A0"/>
    <w:rsid w:val="007E23C0"/>
    <w:rsid w:val="00926DD4"/>
    <w:rsid w:val="009A6908"/>
    <w:rsid w:val="009B5F69"/>
    <w:rsid w:val="00A1402A"/>
    <w:rsid w:val="00A20BB8"/>
    <w:rsid w:val="00B7011C"/>
    <w:rsid w:val="00B81A4D"/>
    <w:rsid w:val="00DE04DE"/>
    <w:rsid w:val="00E22CDA"/>
    <w:rsid w:val="00F67D26"/>
    <w:rsid w:val="00FF40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03DC7EF0E061E4EB8321DCE211EFD8E">
    <w:name w:val="703DC7EF0E061E4EB8321DCE211EF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4c6c049d152c9fc5294cf5ec8035b36b">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cd18b9d8d0220a3019800f37b70d992e"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61791398-81FF-4AA2-8B58-3C6413210E35}"/>
</file>

<file path=customXml/itemProps3.xml><?xml version="1.0" encoding="utf-8"?>
<ds:datastoreItem xmlns:ds="http://schemas.openxmlformats.org/officeDocument/2006/customXml" ds:itemID="{60DA72FC-637E-43D4-B838-9D58FD40107C}">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customXml/itemProps4.xml><?xml version="1.0" encoding="utf-8"?>
<ds:datastoreItem xmlns:ds="http://schemas.openxmlformats.org/officeDocument/2006/customXml" ds:itemID="{1E431C01-80CC-4316-9821-B58D609BE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Cheaper Medicines – PBS co-payment freeze for concession card holders</vt:lpstr>
    </vt:vector>
  </TitlesOfParts>
  <Manager/>
  <Company/>
  <LinksUpToDate>false</LinksUpToDate>
  <CharactersWithSpaces>4983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Φθηνότερα φάρμακα – Πάγωμα συνεισφοράς PBS για κατόχους κάρτας εκπτώσεων</dc:title>
  <dc:subject>Cheaper Medicines</dc:subject>
  <dc:creator>Australian Government Department of Health and Aged Care</dc:creator>
  <cp:keywords>Cheaper Medicines; PBS co-payment freeze</cp:keywords>
  <dc:description/>
  <cp:lastModifiedBy>Eddy Watson</cp:lastModifiedBy>
  <cp:revision>23</cp:revision>
  <dcterms:created xsi:type="dcterms:W3CDTF">2026-01-21T21:17:00Z</dcterms:created>
  <dcterms:modified xsi:type="dcterms:W3CDTF">2026-01-27T12:41:00Z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docLang">
    <vt:lpwstr>en</vt:lpwstr>
  </property>
  <property fmtid="{D5CDD505-2E9C-101B-9397-08002B2CF9AE}" pid="4" name="MediaServiceImageTags">
    <vt:lpwstr/>
  </property>
  <property fmtid="{D5CDD505-2E9C-101B-9397-08002B2CF9AE}" pid="5" name="ClassificationContentMarkingHeaderShapeIds">
    <vt:lpwstr>39f20abc,17abcfc0,cafe839</vt:lpwstr>
  </property>
  <property fmtid="{D5CDD505-2E9C-101B-9397-08002B2CF9AE}" pid="6" name="ClassificationContentMarkingHeaderFontProps">
    <vt:lpwstr>#ff0000,12,Aptos</vt:lpwstr>
  </property>
  <property fmtid="{D5CDD505-2E9C-101B-9397-08002B2CF9AE}" pid="7" name="ClassificationContentMarkingHeaderText">
    <vt:lpwstr>UNOFFICIAL</vt:lpwstr>
  </property>
  <property fmtid="{D5CDD505-2E9C-101B-9397-08002B2CF9AE}" pid="8" name="ClassificationContentMarkingFooterShapeIds">
    <vt:lpwstr>51543af3,1d0c236,5c86a4a6</vt:lpwstr>
  </property>
  <property fmtid="{D5CDD505-2E9C-101B-9397-08002B2CF9AE}" pid="9" name="ClassificationContentMarkingFooterFontProps">
    <vt:lpwstr>#ff0000,12,Aptos</vt:lpwstr>
  </property>
  <property fmtid="{D5CDD505-2E9C-101B-9397-08002B2CF9AE}" pid="10" name="ClassificationContentMarkingFooterText">
    <vt:lpwstr>UNOFFICIAL</vt:lpwstr>
  </property>
  <property fmtid="{D5CDD505-2E9C-101B-9397-08002B2CF9AE}" pid="11" name="MSIP_Label_edd204cd-6aa2-46a1-bfaf-a0d9bcf7e7ca_Enabled">
    <vt:lpwstr>true</vt:lpwstr>
  </property>
  <property fmtid="{D5CDD505-2E9C-101B-9397-08002B2CF9AE}" pid="12" name="MSIP_Label_edd204cd-6aa2-46a1-bfaf-a0d9bcf7e7ca_SetDate">
    <vt:lpwstr>2026-01-13T22:05:53Z</vt:lpwstr>
  </property>
  <property fmtid="{D5CDD505-2E9C-101B-9397-08002B2CF9AE}" pid="13" name="MSIP_Label_edd204cd-6aa2-46a1-bfaf-a0d9bcf7e7ca_Method">
    <vt:lpwstr>Privileged</vt:lpwstr>
  </property>
  <property fmtid="{D5CDD505-2E9C-101B-9397-08002B2CF9AE}" pid="14" name="MSIP_Label_edd204cd-6aa2-46a1-bfaf-a0d9bcf7e7ca_Name">
    <vt:lpwstr>U</vt:lpwstr>
  </property>
  <property fmtid="{D5CDD505-2E9C-101B-9397-08002B2CF9AE}" pid="15" name="MSIP_Label_edd204cd-6aa2-46a1-bfaf-a0d9bcf7e7ca_SiteId">
    <vt:lpwstr>34a3929c-73cf-4954-abfe-147dc3517892</vt:lpwstr>
  </property>
  <property fmtid="{D5CDD505-2E9C-101B-9397-08002B2CF9AE}" pid="16" name="MSIP_Label_edd204cd-6aa2-46a1-bfaf-a0d9bcf7e7ca_ActionId">
    <vt:lpwstr>0c139c6f-6310-4756-bf44-e5e4b9bbe3d6</vt:lpwstr>
  </property>
  <property fmtid="{D5CDD505-2E9C-101B-9397-08002B2CF9AE}" pid="17" name="MSIP_Label_edd204cd-6aa2-46a1-bfaf-a0d9bcf7e7ca_ContentBits">
    <vt:lpwstr>3</vt:lpwstr>
  </property>
  <property fmtid="{D5CDD505-2E9C-101B-9397-08002B2CF9AE}" pid="18" name="MSIP_Label_edd204cd-6aa2-46a1-bfaf-a0d9bcf7e7ca_Tag">
    <vt:lpwstr>10, 0, 1, 2</vt:lpwstr>
  </property>
</Properties>
</file>