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6F4D22BF" w:rsidR="00D560DC" w:rsidRDefault="00472DD8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472DD8">
            <w:t xml:space="preserve">Medicare </w:t>
          </w:r>
          <w:proofErr w:type="spellStart"/>
          <w:r w:rsidRPr="00472DD8">
            <w:rPr>
              <w:rFonts w:ascii="Khmer UI" w:hAnsi="Khmer UI" w:cs="Khmer UI" w:hint="cs"/>
              <w:cs/>
            </w:rPr>
            <w:t>បានទទួលវិក្កយបត្រសម្រាប់ការទៅជួប</w:t>
          </w:r>
          <w:proofErr w:type="spellEnd"/>
          <w:r w:rsidRPr="00472DD8">
            <w:rPr>
              <w:cs/>
            </w:rPr>
            <w:t xml:space="preserve"> </w:t>
          </w:r>
          <w:r w:rsidRPr="00472DD8">
            <w:t xml:space="preserve">GP </w:t>
          </w:r>
          <w:proofErr w:type="spellStart"/>
          <w:r w:rsidRPr="00472DD8">
            <w:rPr>
              <w:rFonts w:ascii="Khmer UI" w:hAnsi="Khmer UI" w:cs="Khmer UI" w:hint="cs"/>
              <w:cs/>
            </w:rPr>
            <w:t>បន្ទាប់របស់អ្នក</w:t>
          </w:r>
          <w:proofErr w:type="spellEnd"/>
        </w:sdtContent>
      </w:sdt>
    </w:p>
    <w:p w14:paraId="704D9204" w14:textId="77777777" w:rsidR="00472DD8" w:rsidRPr="00472DD8" w:rsidRDefault="00472DD8" w:rsidP="00472DD8">
      <w:pPr>
        <w:rPr>
          <w:rFonts w:cs="Arial"/>
          <w:szCs w:val="24"/>
        </w:rPr>
      </w:pPr>
      <w:r w:rsidRPr="00472DD8">
        <w:rPr>
          <w:rFonts w:ascii="Khmer UI" w:hAnsi="Khmer UI" w:cs="Khmer UI" w:hint="cs"/>
          <w:szCs w:val="24"/>
          <w:cs/>
          <w:lang w:bidi="km-KH"/>
        </w:rPr>
        <w:t>ការគិតថ្លៃព្យាបាលផ្ទាល់ពីរដ្ឋ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អនុញ្ញាតឱ្យអ្នកចូលប្រើប្រាស់ការថែទាំសុខភាពដោយឥតគិតថ្លៃជាមួយប័ណ្ណ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cs="Arial"/>
          <w:szCs w:val="24"/>
        </w:rPr>
        <w:t xml:space="preserve">Medicare </w:t>
      </w:r>
      <w:r w:rsidRPr="00472DD8">
        <w:rPr>
          <w:rFonts w:ascii="Khmer UI" w:hAnsi="Khmer UI" w:cs="Khmer UI" w:hint="cs"/>
          <w:szCs w:val="24"/>
          <w:cs/>
          <w:lang w:bidi="km-KH"/>
        </w:rPr>
        <w:t>របស់អ្នក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នៅពេលអ្នកត្រូវការវា។</w:t>
      </w:r>
    </w:p>
    <w:p w14:paraId="6AE79C3C" w14:textId="77777777" w:rsidR="00472DD8" w:rsidRPr="00472DD8" w:rsidRDefault="00472DD8" w:rsidP="00472DD8">
      <w:pPr>
        <w:rPr>
          <w:rFonts w:cs="Arial"/>
          <w:szCs w:val="24"/>
        </w:rPr>
      </w:pPr>
      <w:r w:rsidRPr="00472DD8">
        <w:rPr>
          <w:rFonts w:ascii="Khmer UI" w:hAnsi="Khmer UI" w:cs="Khmer UI" w:hint="cs"/>
          <w:szCs w:val="24"/>
          <w:cs/>
          <w:lang w:bidi="km-KH"/>
        </w:rPr>
        <w:t>ការគិតថ្លៃព្យាបាលផ្ទាល់ពីរដ្ឋមានន័យថា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អ្នកមិនបង់អ្វីទាំងអស់នៅពេលអ្នកទៅជួប</w:t>
      </w:r>
      <w:r w:rsidRPr="00472DD8">
        <w:rPr>
          <w:rFonts w:cs="Arial"/>
          <w:szCs w:val="24"/>
        </w:rPr>
        <w:t xml:space="preserve"> GP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ដោយសារ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cs="Arial"/>
          <w:szCs w:val="24"/>
        </w:rPr>
        <w:t>Medicare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គ្របដណ្តប់ពេញលេញលើថ្លៃសេវាកម្មនោះ។</w:t>
      </w:r>
    </w:p>
    <w:p w14:paraId="5261A281" w14:textId="77777777" w:rsidR="00472DD8" w:rsidRPr="00472DD8" w:rsidRDefault="00472DD8" w:rsidP="00472DD8">
      <w:pPr>
        <w:rPr>
          <w:rFonts w:cs="Arial"/>
          <w:szCs w:val="24"/>
        </w:rPr>
      </w:pPr>
      <w:r w:rsidRPr="00472DD8">
        <w:rPr>
          <w:rFonts w:ascii="Khmer UI" w:hAnsi="Khmer UI" w:cs="Khmer UI" w:hint="cs"/>
          <w:szCs w:val="24"/>
          <w:cs/>
          <w:lang w:bidi="km-KH"/>
        </w:rPr>
        <w:t>រដ្ឋាភិបាលអូស្ត្រាលីកំពុងផ្តល់មូលនិធិបន្ថែមទៀតសម្រាប់ការគិតថ្លៃព្យាបាលផ្ទាល់ពីរដ្ឋ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និងផ្តល់មូលនិធិដល់មន្ទីរអ្នកជំនាញពិនិត្យព្យាបាលរោគទូទៅច្រើនថែមទៀត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ដើម្បីផ្តល់ជូនការគិតថ្លៃព្យាបាលផ្ទាល់ពីរដ្ឋ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សម្រាប់អ្នកជំងឺដែលមានសិទ្ធិគ្រប់រូប</w:t>
      </w:r>
      <w:r w:rsidRPr="00472DD8">
        <w:rPr>
          <w:rFonts w:cs="Arial"/>
          <w:szCs w:val="24"/>
          <w:cs/>
          <w:lang w:bidi="km-KH"/>
        </w:rPr>
        <w:t xml:space="preserve"> - </w:t>
      </w:r>
      <w:r w:rsidRPr="00472DD8">
        <w:rPr>
          <w:rFonts w:ascii="Khmer UI" w:hAnsi="Khmer UI" w:cs="Khmer UI" w:hint="cs"/>
          <w:szCs w:val="24"/>
          <w:cs/>
          <w:lang w:bidi="km-KH"/>
        </w:rPr>
        <w:t>ដូច្នេះការស្វែងរក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cs="Arial"/>
          <w:szCs w:val="24"/>
        </w:rPr>
        <w:t xml:space="preserve">GP </w:t>
      </w:r>
      <w:r w:rsidRPr="00472DD8">
        <w:rPr>
          <w:rFonts w:ascii="Khmer UI" w:hAnsi="Khmer UI" w:cs="Khmer UI" w:hint="cs"/>
          <w:szCs w:val="24"/>
          <w:cs/>
          <w:lang w:bidi="km-KH"/>
        </w:rPr>
        <w:t>ដែលគិតថ្លៃព្យាបាលផ្ទាល់ពីរដ្ឋ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ឥឡូវនេះកាន់តែងាយស្រួលជាងមុន។</w:t>
      </w:r>
    </w:p>
    <w:p w14:paraId="06A420AF" w14:textId="77777777" w:rsidR="00472DD8" w:rsidRPr="00472DD8" w:rsidRDefault="00472DD8" w:rsidP="00472DD8">
      <w:pPr>
        <w:rPr>
          <w:rFonts w:cs="Arial"/>
          <w:szCs w:val="24"/>
        </w:rPr>
      </w:pPr>
      <w:r w:rsidRPr="00472DD8">
        <w:rPr>
          <w:rFonts w:ascii="Khmer UI" w:hAnsi="Khmer UI" w:cs="Khmer UI" w:hint="cs"/>
          <w:szCs w:val="24"/>
          <w:cs/>
          <w:lang w:bidi="km-KH"/>
        </w:rPr>
        <w:t>ការនេះអាចជួយអ្នក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និងគ្រួសាររបស់អ្នកសន្សំបានប្រាក់រាប់រយដុល្លារក្នុងមួយឆ្នាំ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លើថ្លៃចំណាយផ្ទាល់ចេញពីហោប៉ាវ។</w:t>
      </w:r>
    </w:p>
    <w:p w14:paraId="637BC0A4" w14:textId="015CA338" w:rsidR="00AE4255" w:rsidRPr="00472DD8" w:rsidRDefault="00472DD8" w:rsidP="00472DD8">
      <w:pPr>
        <w:rPr>
          <w:rFonts w:cs="Arial"/>
          <w:szCs w:val="24"/>
        </w:rPr>
      </w:pPr>
      <w:r w:rsidRPr="00472DD8">
        <w:rPr>
          <w:rFonts w:ascii="Khmer UI" w:hAnsi="Khmer UI" w:cs="Khmer UI" w:hint="cs"/>
          <w:szCs w:val="24"/>
          <w:cs/>
          <w:lang w:bidi="km-KH"/>
        </w:rPr>
        <w:t>ដើម្បីស្វែងរក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cs="Arial"/>
          <w:szCs w:val="24"/>
        </w:rPr>
        <w:t xml:space="preserve">GP </w:t>
      </w:r>
      <w:r w:rsidRPr="00472DD8">
        <w:rPr>
          <w:rFonts w:ascii="Khmer UI" w:hAnsi="Khmer UI" w:cs="Khmer UI" w:hint="cs"/>
          <w:szCs w:val="24"/>
          <w:cs/>
          <w:lang w:bidi="km-KH"/>
        </w:rPr>
        <w:t>ដែលគិតថ្លៃព្យាបាលផ្ទាល់ពីរដ្ឋនៅក្បែរអ្នក</w:t>
      </w:r>
      <w:r w:rsidRPr="00472DD8">
        <w:rPr>
          <w:rFonts w:cs="Arial"/>
          <w:szCs w:val="24"/>
          <w:cs/>
          <w:lang w:bidi="km-KH"/>
        </w:rPr>
        <w:t xml:space="preserve"> </w:t>
      </w:r>
      <w:r w:rsidRPr="00472DD8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="00AE4255" w:rsidRPr="00472DD8">
        <w:rPr>
          <w:rFonts w:cs="Arial"/>
          <w:szCs w:val="24"/>
        </w:rPr>
        <w:t xml:space="preserve"> </w:t>
      </w:r>
      <w:proofErr w:type="spellStart"/>
      <w:r w:rsidR="00DC18C7" w:rsidRPr="00472DD8">
        <w:rPr>
          <w:rFonts w:cs="Arial"/>
          <w:szCs w:val="24"/>
        </w:rPr>
        <w:t>health.gov.au</w:t>
      </w:r>
      <w:proofErr w:type="spellEnd"/>
      <w:r w:rsidR="00DC18C7" w:rsidRPr="00472DD8">
        <w:rPr>
          <w:rFonts w:cs="Arial"/>
          <w:szCs w:val="24"/>
        </w:rPr>
        <w:t>/bulkbilling</w:t>
      </w:r>
    </w:p>
    <w:sectPr w:rsidR="00AE4255" w:rsidRPr="00472DD8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9B6BD" w14:textId="77777777" w:rsidR="00DC5D4F" w:rsidRDefault="00DC5D4F" w:rsidP="00D560DC">
      <w:pPr>
        <w:spacing w:before="0" w:after="0" w:line="240" w:lineRule="auto"/>
      </w:pPr>
      <w:r>
        <w:separator/>
      </w:r>
    </w:p>
  </w:endnote>
  <w:endnote w:type="continuationSeparator" w:id="0">
    <w:p w14:paraId="34173F75" w14:textId="77777777" w:rsidR="00DC5D4F" w:rsidRDefault="00DC5D4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66C61CA" w:rsidR="0039793D" w:rsidRPr="0039793D" w:rsidRDefault="00DC5D4F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72DD8">
          <w:t xml:space="preserve">Medicare </w:t>
        </w:r>
        <w:r w:rsidR="00472DD8">
          <w:rPr>
            <w:rFonts w:cs="Khmer Sangam MN"/>
            <w:cs/>
            <w:lang w:bidi="km-KH"/>
          </w:rPr>
          <w:t xml:space="preserve">បានទទួលវិក្កយបត្រសម្រាប់ការទៅជួប </w:t>
        </w:r>
        <w:r w:rsidR="00472DD8">
          <w:t xml:space="preserve">GP </w:t>
        </w:r>
        <w:r w:rsidR="00472DD8">
          <w:rPr>
            <w:rFonts w:cs="Khmer Sangam MN"/>
            <w:cs/>
            <w:lang w:bidi="km-KH"/>
          </w:rPr>
          <w:t>បន្ទាប់របស់អ្នក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7D065446" w:rsidR="00D560DC" w:rsidRPr="00472DD8" w:rsidRDefault="00DC5D4F" w:rsidP="00D560DC">
    <w:pPr>
      <w:pStyle w:val="Footer"/>
      <w:rPr>
        <w:rFonts w:cs="Arial"/>
        <w:szCs w:val="24"/>
      </w:rPr>
    </w:pPr>
    <w:sdt>
      <w:sdtPr>
        <w:rPr>
          <w:rFonts w:cs="Arial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72DD8" w:rsidRPr="00472DD8">
          <w:rPr>
            <w:rFonts w:cs="Arial"/>
            <w:szCs w:val="24"/>
          </w:rPr>
          <w:t xml:space="preserve">Medicare </w:t>
        </w:r>
        <w:r w:rsidR="00472DD8" w:rsidRPr="00472DD8">
          <w:rPr>
            <w:rFonts w:ascii="Khmer UI" w:hAnsi="Khmer UI" w:cs="Khmer UI" w:hint="cs"/>
            <w:szCs w:val="24"/>
            <w:cs/>
            <w:lang w:bidi="km-KH"/>
          </w:rPr>
          <w:t>បានទទួលវិក្កយបត្រសម្រាប់ការទៅជួប</w:t>
        </w:r>
        <w:r w:rsidR="00472DD8" w:rsidRPr="00472DD8">
          <w:rPr>
            <w:rFonts w:cs="Arial"/>
            <w:szCs w:val="24"/>
            <w:cs/>
            <w:lang w:bidi="km-KH"/>
          </w:rPr>
          <w:t xml:space="preserve"> </w:t>
        </w:r>
        <w:r w:rsidR="00472DD8" w:rsidRPr="00472DD8">
          <w:rPr>
            <w:rFonts w:cs="Arial"/>
            <w:szCs w:val="24"/>
          </w:rPr>
          <w:t xml:space="preserve">GP </w:t>
        </w:r>
        <w:r w:rsidR="00472DD8" w:rsidRPr="00472DD8">
          <w:rPr>
            <w:rFonts w:ascii="Khmer UI" w:hAnsi="Khmer UI" w:cs="Khmer UI" w:hint="cs"/>
            <w:szCs w:val="24"/>
            <w:cs/>
            <w:lang w:bidi="km-KH"/>
          </w:rPr>
          <w:t>បន្ទាប់របស់អ្នក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078A5" w14:textId="77777777" w:rsidR="00DC5D4F" w:rsidRDefault="00DC5D4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2DBC6BE" w14:textId="77777777" w:rsidR="00DC5D4F" w:rsidRDefault="00DC5D4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6F3BFC73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DD8" w:rsidRPr="00472DD8">
      <w:t xml:space="preserve"> </w:t>
    </w:r>
    <w:r w:rsidR="00472DD8" w:rsidRPr="00472DD8"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57352"/>
    <w:rsid w:val="00472DD8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DC5D4F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A3538"/>
    <w:rsid w:val="00525516"/>
    <w:rsid w:val="008A21FA"/>
    <w:rsid w:val="00D028BB"/>
    <w:rsid w:val="00DE2314"/>
    <w:rsid w:val="00E93DEF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734C2-B6B3-4374-BD85-2D0EB6222318}"/>
</file>

<file path=customXml/itemProps3.xml><?xml version="1.0" encoding="utf-8"?>
<ds:datastoreItem xmlns:ds="http://schemas.openxmlformats.org/officeDocument/2006/customXml" ds:itemID="{99DB0853-7392-4883-8C39-4E6AAB2F9CBC}"/>
</file>

<file path=customXml/itemProps4.xml><?xml version="1.0" encoding="utf-8"?>
<ds:datastoreItem xmlns:ds="http://schemas.openxmlformats.org/officeDocument/2006/customXml" ds:itemID="{F1710B49-4DFD-414E-9AB2-2776F9B41289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133</Words>
  <Characters>714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បានទទួលវិក្កយបត្រសម្រាប់ការទៅជួប GP បន្ទាប់របស់អ្នក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3</cp:revision>
  <cp:lastPrinted>2026-01-31T23:40:00Z</cp:lastPrinted>
  <dcterms:created xsi:type="dcterms:W3CDTF">2026-01-31T23:32:00Z</dcterms:created>
  <dcterms:modified xsi:type="dcterms:W3CDTF">2026-01-31T23:40:00Z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