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51DF" w14:textId="17FF95A0" w:rsidR="00D560DC" w:rsidRPr="00AB2CEC" w:rsidRDefault="00000000" w:rsidP="00066960">
      <w:pPr>
        <w:pStyle w:val="Title"/>
        <w:rPr>
          <w:rFonts w:eastAsia="Microsoft JhengHei" w:cs="Arial"/>
        </w:rPr>
      </w:pPr>
      <w:sdt>
        <w:sdtPr>
          <w:rPr>
            <w:rFonts w:eastAsia="Microsoft JhengHei" w:cs="Arial"/>
          </w:r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B2CEC" w:rsidRPr="00AB2CEC">
            <w:rPr>
              <w:rFonts w:eastAsia="Microsoft JhengHei" w:cs="Arial"/>
            </w:rPr>
            <w:t>下次看全科醫生帳單由</w:t>
          </w:r>
          <w:r w:rsidR="00AB2CEC" w:rsidRPr="00AB2CEC">
            <w:rPr>
              <w:rFonts w:eastAsia="Microsoft JhengHei" w:cs="Arial"/>
            </w:rPr>
            <w:t>Medicare</w:t>
          </w:r>
          <w:r w:rsidR="00AB2CEC" w:rsidRPr="00AB2CEC">
            <w:rPr>
              <w:rFonts w:eastAsia="Microsoft JhengHei" w:cs="Arial"/>
            </w:rPr>
            <w:t>來付</w:t>
          </w:r>
        </w:sdtContent>
      </w:sdt>
    </w:p>
    <w:p w14:paraId="7F0F6DF7" w14:textId="77777777" w:rsidR="00AB2CEC" w:rsidRPr="00AB2CEC" w:rsidRDefault="00AB2CEC" w:rsidP="00AB2CEC">
      <w:pPr>
        <w:rPr>
          <w:rFonts w:eastAsia="Microsoft JhengHei" w:cs="Arial"/>
        </w:rPr>
      </w:pPr>
      <w:r w:rsidRPr="00AB2CEC">
        <w:rPr>
          <w:rFonts w:eastAsia="Microsoft JhengHei" w:cs="Arial"/>
        </w:rPr>
        <w:t>全額報銷讓您在有需要時憑</w:t>
      </w:r>
      <w:r w:rsidRPr="00AB2CEC">
        <w:rPr>
          <w:rFonts w:eastAsia="Microsoft JhengHei" w:cs="Arial"/>
        </w:rPr>
        <w:t>Medicare</w:t>
      </w:r>
      <w:r w:rsidRPr="00AB2CEC">
        <w:rPr>
          <w:rFonts w:eastAsia="Microsoft JhengHei" w:cs="Arial"/>
        </w:rPr>
        <w:t>卡就可獲得免費的醫療護理。</w:t>
      </w:r>
    </w:p>
    <w:p w14:paraId="0DFA8675" w14:textId="77777777" w:rsidR="00AB2CEC" w:rsidRPr="00AB2CEC" w:rsidRDefault="00AB2CEC" w:rsidP="00AB2CEC">
      <w:pPr>
        <w:rPr>
          <w:rFonts w:eastAsia="Microsoft JhengHei" w:cs="Arial"/>
        </w:rPr>
      </w:pPr>
      <w:r w:rsidRPr="00AB2CEC">
        <w:rPr>
          <w:rFonts w:eastAsia="Microsoft JhengHei" w:cs="Arial"/>
        </w:rPr>
        <w:t>全額報銷是指您看全科醫生時無需支付分文，因為</w:t>
      </w:r>
      <w:r w:rsidRPr="00AB2CEC">
        <w:rPr>
          <w:rFonts w:eastAsia="Microsoft JhengHei" w:cs="Arial"/>
        </w:rPr>
        <w:t>Medicare</w:t>
      </w:r>
      <w:r w:rsidRPr="00AB2CEC">
        <w:rPr>
          <w:rFonts w:eastAsia="Microsoft JhengHei" w:cs="Arial"/>
        </w:rPr>
        <w:t>會承擔全部費用。</w:t>
      </w:r>
    </w:p>
    <w:p w14:paraId="5F04F55E" w14:textId="77777777" w:rsidR="00AB2CEC" w:rsidRPr="00AB2CEC" w:rsidRDefault="00AB2CEC" w:rsidP="00AB2CEC">
      <w:pPr>
        <w:rPr>
          <w:rFonts w:eastAsia="Microsoft JhengHei" w:cs="Arial"/>
        </w:rPr>
      </w:pPr>
      <w:r w:rsidRPr="00AB2CEC">
        <w:rPr>
          <w:rFonts w:eastAsia="Microsoft JhengHei" w:cs="Arial"/>
        </w:rPr>
        <w:t>澳洲政府為全額報銷服務增加撥款，資助更多全科醫生診所為符合</w:t>
      </w:r>
      <w:r w:rsidRPr="00AB2CEC">
        <w:rPr>
          <w:rFonts w:eastAsia="Microsoft JhengHei" w:cs="Arial"/>
        </w:rPr>
        <w:t>Medicare</w:t>
      </w:r>
      <w:r w:rsidRPr="00AB2CEC">
        <w:rPr>
          <w:rFonts w:eastAsia="Microsoft JhengHei" w:cs="Arial"/>
        </w:rPr>
        <w:t>資格的患者提供全額報銷服務。現在要找尋提供全額報銷服務的全科醫生更加容易。</w:t>
      </w:r>
    </w:p>
    <w:p w14:paraId="5C460032" w14:textId="77777777" w:rsidR="00AB2CEC" w:rsidRPr="00AB2CEC" w:rsidRDefault="00AB2CEC" w:rsidP="00AB2CEC">
      <w:pPr>
        <w:rPr>
          <w:rFonts w:eastAsia="Microsoft JhengHei" w:cs="Arial"/>
        </w:rPr>
      </w:pPr>
      <w:r w:rsidRPr="00AB2CEC">
        <w:rPr>
          <w:rFonts w:eastAsia="Microsoft JhengHei" w:cs="Arial"/>
        </w:rPr>
        <w:t>這可以為您和您的家人每年節省數百元的自付費用。</w:t>
      </w:r>
    </w:p>
    <w:p w14:paraId="04827155" w14:textId="77777777" w:rsidR="00AB2CEC" w:rsidRPr="00AB2CEC" w:rsidRDefault="00AB2CEC" w:rsidP="00AB2CEC">
      <w:pPr>
        <w:rPr>
          <w:rFonts w:eastAsia="Microsoft JhengHei" w:cs="Arial"/>
        </w:rPr>
      </w:pPr>
      <w:r w:rsidRPr="00AB2CEC">
        <w:rPr>
          <w:rFonts w:eastAsia="Microsoft JhengHei" w:cs="Arial"/>
        </w:rPr>
        <w:t>詳情請掃描此二維碼</w:t>
      </w:r>
    </w:p>
    <w:p w14:paraId="637BC0A4" w14:textId="1B428453" w:rsidR="00AE4255" w:rsidRPr="00AB2CEC" w:rsidRDefault="00AB2CEC" w:rsidP="00AB2CEC">
      <w:pPr>
        <w:rPr>
          <w:rFonts w:eastAsia="Microsoft JhengHei" w:cs="Arial"/>
        </w:rPr>
      </w:pPr>
      <w:r w:rsidRPr="00AB2CEC">
        <w:rPr>
          <w:rFonts w:eastAsia="Microsoft JhengHei" w:cs="Arial"/>
        </w:rPr>
        <w:t>找尋就近提供全額報銷服務的全科醫生可瀏覽</w:t>
      </w:r>
      <w:r w:rsidR="00AE4255" w:rsidRPr="00AB2CEC">
        <w:rPr>
          <w:rFonts w:eastAsia="Microsoft JhengHei" w:cs="Arial"/>
        </w:rPr>
        <w:t xml:space="preserve"> </w:t>
      </w:r>
      <w:r w:rsidR="00DC18C7" w:rsidRPr="00AB2CEC">
        <w:rPr>
          <w:rFonts w:eastAsia="Microsoft JhengHei" w:cs="Arial"/>
        </w:rPr>
        <w:t>health.gov.au/bulkbilling</w:t>
      </w:r>
    </w:p>
    <w:sectPr w:rsidR="00AE4255" w:rsidRPr="00AB2CEC" w:rsidSect="00CF51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B3F2" w14:textId="77777777" w:rsidR="00CB052A" w:rsidRDefault="00CB052A" w:rsidP="00D560DC">
      <w:pPr>
        <w:spacing w:before="0" w:after="0" w:line="240" w:lineRule="auto"/>
      </w:pPr>
      <w:r>
        <w:separator/>
      </w:r>
    </w:p>
  </w:endnote>
  <w:endnote w:type="continuationSeparator" w:id="0">
    <w:p w14:paraId="36E5DD5F" w14:textId="77777777" w:rsidR="00CB052A" w:rsidRDefault="00CB052A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27650BE2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B2CEC">
          <w:t>下次看全科醫生帳單由</w:t>
        </w:r>
        <w:r w:rsidR="00AB2CEC">
          <w:t>Medicare</w:t>
        </w:r>
        <w:r w:rsidR="00AB2CEC">
          <w:t>來付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2549BE6D" w:rsidR="00D560DC" w:rsidRPr="00AB2CEC" w:rsidRDefault="00000000" w:rsidP="00D560DC">
    <w:pPr>
      <w:pStyle w:val="Footer"/>
      <w:rPr>
        <w:rFonts w:eastAsia="Microsoft JhengHei" w:cs="Arial"/>
      </w:rPr>
    </w:pPr>
    <w:sdt>
      <w:sdtPr>
        <w:rPr>
          <w:rFonts w:eastAsia="Microsoft JhengHei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B2CEC" w:rsidRPr="00AB2CEC">
          <w:rPr>
            <w:rFonts w:eastAsia="Microsoft JhengHei" w:cs="Arial"/>
          </w:rPr>
          <w:t>下次看全科醫生帳單由</w:t>
        </w:r>
        <w:r w:rsidR="00AB2CEC" w:rsidRPr="00AB2CEC">
          <w:rPr>
            <w:rFonts w:eastAsia="Microsoft JhengHei" w:cs="Arial"/>
          </w:rPr>
          <w:t>Medicare</w:t>
        </w:r>
        <w:r w:rsidR="00AB2CEC" w:rsidRPr="00AB2CEC">
          <w:rPr>
            <w:rFonts w:eastAsia="Microsoft JhengHei" w:cs="Arial"/>
          </w:rPr>
          <w:t>來付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69B9" w14:textId="77777777" w:rsidR="00CB052A" w:rsidRDefault="00CB052A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BA2A198" w14:textId="77777777" w:rsidR="00CB052A" w:rsidRDefault="00CB052A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5222" w14:textId="171FCE4B" w:rsidR="00D560DC" w:rsidRPr="00D560DC" w:rsidRDefault="00AF121B" w:rsidP="00D32EB6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2CEC" w:rsidRPr="00AB2CEC">
      <w:t>Chinese Traditional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719011108">
    <w:abstractNumId w:val="14"/>
  </w:num>
  <w:num w:numId="2" w16cid:durableId="12550886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1062545">
    <w:abstractNumId w:val="13"/>
  </w:num>
  <w:num w:numId="4" w16cid:durableId="1199560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5794602">
    <w:abstractNumId w:val="11"/>
  </w:num>
  <w:num w:numId="6" w16cid:durableId="1109736100">
    <w:abstractNumId w:val="12"/>
  </w:num>
  <w:num w:numId="7" w16cid:durableId="1927298336">
    <w:abstractNumId w:val="9"/>
  </w:num>
  <w:num w:numId="8" w16cid:durableId="33621623">
    <w:abstractNumId w:val="7"/>
  </w:num>
  <w:num w:numId="9" w16cid:durableId="1025790887">
    <w:abstractNumId w:val="6"/>
  </w:num>
  <w:num w:numId="10" w16cid:durableId="95684529">
    <w:abstractNumId w:val="5"/>
  </w:num>
  <w:num w:numId="11" w16cid:durableId="946501946">
    <w:abstractNumId w:val="4"/>
  </w:num>
  <w:num w:numId="12" w16cid:durableId="1697266110">
    <w:abstractNumId w:val="8"/>
  </w:num>
  <w:num w:numId="13" w16cid:durableId="152843066">
    <w:abstractNumId w:val="3"/>
  </w:num>
  <w:num w:numId="14" w16cid:durableId="755522120">
    <w:abstractNumId w:val="2"/>
  </w:num>
  <w:num w:numId="15" w16cid:durableId="930623109">
    <w:abstractNumId w:val="1"/>
  </w:num>
  <w:num w:numId="16" w16cid:durableId="848062113">
    <w:abstractNumId w:val="0"/>
  </w:num>
  <w:num w:numId="17" w16cid:durableId="230695152">
    <w:abstractNumId w:val="10"/>
  </w:num>
  <w:num w:numId="18" w16cid:durableId="1329209583">
    <w:abstractNumId w:val="0"/>
  </w:num>
  <w:num w:numId="19" w16cid:durableId="1765879366">
    <w:abstractNumId w:val="1"/>
  </w:num>
  <w:num w:numId="20" w16cid:durableId="133449368">
    <w:abstractNumId w:val="2"/>
  </w:num>
  <w:num w:numId="21" w16cid:durableId="662245239">
    <w:abstractNumId w:val="3"/>
  </w:num>
  <w:num w:numId="22" w16cid:durableId="937715995">
    <w:abstractNumId w:val="8"/>
  </w:num>
  <w:num w:numId="23" w16cid:durableId="903956626">
    <w:abstractNumId w:val="4"/>
  </w:num>
  <w:num w:numId="24" w16cid:durableId="363332830">
    <w:abstractNumId w:val="5"/>
  </w:num>
  <w:num w:numId="25" w16cid:durableId="1828352209">
    <w:abstractNumId w:val="6"/>
  </w:num>
  <w:num w:numId="26" w16cid:durableId="941062374">
    <w:abstractNumId w:val="7"/>
  </w:num>
  <w:num w:numId="27" w16cid:durableId="2072074515">
    <w:abstractNumId w:val="0"/>
  </w:num>
  <w:num w:numId="28" w16cid:durableId="1074863135">
    <w:abstractNumId w:val="1"/>
  </w:num>
  <w:num w:numId="29" w16cid:durableId="1387990668">
    <w:abstractNumId w:val="2"/>
  </w:num>
  <w:num w:numId="30" w16cid:durableId="329017614">
    <w:abstractNumId w:val="3"/>
  </w:num>
  <w:num w:numId="31" w16cid:durableId="506480055">
    <w:abstractNumId w:val="8"/>
  </w:num>
  <w:num w:numId="32" w16cid:durableId="1388144790">
    <w:abstractNumId w:val="4"/>
  </w:num>
  <w:num w:numId="33" w16cid:durableId="1106341787">
    <w:abstractNumId w:val="5"/>
  </w:num>
  <w:num w:numId="34" w16cid:durableId="262345783">
    <w:abstractNumId w:val="6"/>
  </w:num>
  <w:num w:numId="35" w16cid:durableId="1849831402">
    <w:abstractNumId w:val="7"/>
  </w:num>
  <w:num w:numId="36" w16cid:durableId="1458062939">
    <w:abstractNumId w:val="0"/>
  </w:num>
  <w:num w:numId="37" w16cid:durableId="634213354">
    <w:abstractNumId w:val="1"/>
  </w:num>
  <w:num w:numId="38" w16cid:durableId="651837977">
    <w:abstractNumId w:val="2"/>
  </w:num>
  <w:num w:numId="39" w16cid:durableId="1580167883">
    <w:abstractNumId w:val="3"/>
  </w:num>
  <w:num w:numId="40" w16cid:durableId="28771350">
    <w:abstractNumId w:val="8"/>
  </w:num>
  <w:num w:numId="41" w16cid:durableId="1345480341">
    <w:abstractNumId w:val="4"/>
  </w:num>
  <w:num w:numId="42" w16cid:durableId="355497655">
    <w:abstractNumId w:val="5"/>
  </w:num>
  <w:num w:numId="43" w16cid:durableId="1327981318">
    <w:abstractNumId w:val="6"/>
  </w:num>
  <w:num w:numId="44" w16cid:durableId="605847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1C6F"/>
    <w:rsid w:val="00016F49"/>
    <w:rsid w:val="00017597"/>
    <w:rsid w:val="000244D8"/>
    <w:rsid w:val="00027E66"/>
    <w:rsid w:val="0003434C"/>
    <w:rsid w:val="00055ECE"/>
    <w:rsid w:val="00061D6A"/>
    <w:rsid w:val="00066960"/>
    <w:rsid w:val="00073057"/>
    <w:rsid w:val="00082701"/>
    <w:rsid w:val="000B18A7"/>
    <w:rsid w:val="001243F4"/>
    <w:rsid w:val="00163226"/>
    <w:rsid w:val="00197EC9"/>
    <w:rsid w:val="001B3342"/>
    <w:rsid w:val="001E3443"/>
    <w:rsid w:val="00250308"/>
    <w:rsid w:val="00265E3B"/>
    <w:rsid w:val="002A77A4"/>
    <w:rsid w:val="002B5E7A"/>
    <w:rsid w:val="002C26E8"/>
    <w:rsid w:val="002D27AE"/>
    <w:rsid w:val="00364777"/>
    <w:rsid w:val="003932FC"/>
    <w:rsid w:val="00393CB0"/>
    <w:rsid w:val="0039793D"/>
    <w:rsid w:val="003B36D9"/>
    <w:rsid w:val="003F6E9A"/>
    <w:rsid w:val="0041233C"/>
    <w:rsid w:val="0042049D"/>
    <w:rsid w:val="00432A99"/>
    <w:rsid w:val="0047369A"/>
    <w:rsid w:val="004B3D3F"/>
    <w:rsid w:val="004C7058"/>
    <w:rsid w:val="004E540A"/>
    <w:rsid w:val="00524B9A"/>
    <w:rsid w:val="00525516"/>
    <w:rsid w:val="00527D37"/>
    <w:rsid w:val="00535C06"/>
    <w:rsid w:val="005958B1"/>
    <w:rsid w:val="005C366E"/>
    <w:rsid w:val="005D2DE6"/>
    <w:rsid w:val="00633869"/>
    <w:rsid w:val="00635A19"/>
    <w:rsid w:val="00660F29"/>
    <w:rsid w:val="006A7868"/>
    <w:rsid w:val="007148D0"/>
    <w:rsid w:val="00763AF9"/>
    <w:rsid w:val="007661CA"/>
    <w:rsid w:val="007B0499"/>
    <w:rsid w:val="007B4244"/>
    <w:rsid w:val="007F6A95"/>
    <w:rsid w:val="0080053F"/>
    <w:rsid w:val="00812B54"/>
    <w:rsid w:val="00844530"/>
    <w:rsid w:val="00845E13"/>
    <w:rsid w:val="00853B77"/>
    <w:rsid w:val="00865346"/>
    <w:rsid w:val="00891C26"/>
    <w:rsid w:val="00897E2E"/>
    <w:rsid w:val="008A340B"/>
    <w:rsid w:val="008B2119"/>
    <w:rsid w:val="00901119"/>
    <w:rsid w:val="009426C5"/>
    <w:rsid w:val="0095530D"/>
    <w:rsid w:val="00974FBD"/>
    <w:rsid w:val="009B02F7"/>
    <w:rsid w:val="009C01BF"/>
    <w:rsid w:val="009E514E"/>
    <w:rsid w:val="00A2470F"/>
    <w:rsid w:val="00A62134"/>
    <w:rsid w:val="00AB1D43"/>
    <w:rsid w:val="00AB2CEC"/>
    <w:rsid w:val="00AB76A4"/>
    <w:rsid w:val="00AE4255"/>
    <w:rsid w:val="00AF121B"/>
    <w:rsid w:val="00AF71F9"/>
    <w:rsid w:val="00B349F8"/>
    <w:rsid w:val="00B612DA"/>
    <w:rsid w:val="00BA4643"/>
    <w:rsid w:val="00BC2448"/>
    <w:rsid w:val="00C0206E"/>
    <w:rsid w:val="00C066FE"/>
    <w:rsid w:val="00C1181F"/>
    <w:rsid w:val="00C579DD"/>
    <w:rsid w:val="00C70717"/>
    <w:rsid w:val="00C72181"/>
    <w:rsid w:val="00C90A11"/>
    <w:rsid w:val="00CB052A"/>
    <w:rsid w:val="00CB2758"/>
    <w:rsid w:val="00CC6A70"/>
    <w:rsid w:val="00CD48DA"/>
    <w:rsid w:val="00CF40FC"/>
    <w:rsid w:val="00CF51C0"/>
    <w:rsid w:val="00D028BB"/>
    <w:rsid w:val="00D0501C"/>
    <w:rsid w:val="00D06FDA"/>
    <w:rsid w:val="00D10938"/>
    <w:rsid w:val="00D11558"/>
    <w:rsid w:val="00D32EB6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DC18C7"/>
    <w:rsid w:val="00E0199B"/>
    <w:rsid w:val="00E06FAF"/>
    <w:rsid w:val="00E47880"/>
    <w:rsid w:val="00E47EE2"/>
    <w:rsid w:val="00E63141"/>
    <w:rsid w:val="00E65022"/>
    <w:rsid w:val="00ED2F56"/>
    <w:rsid w:val="00EF16B7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20EBB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11C6F"/>
    <w:rsid w:val="00020EBB"/>
    <w:rsid w:val="00062424"/>
    <w:rsid w:val="001E258E"/>
    <w:rsid w:val="004A3538"/>
    <w:rsid w:val="00525516"/>
    <w:rsid w:val="008A21FA"/>
    <w:rsid w:val="00951D76"/>
    <w:rsid w:val="00D028BB"/>
    <w:rsid w:val="00DE2314"/>
    <w:rsid w:val="00E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B3E76E-EAFC-4B81-B7EF-0D39A654B86F}"/>
</file>

<file path=customXml/itemProps3.xml><?xml version="1.0" encoding="utf-8"?>
<ds:datastoreItem xmlns:ds="http://schemas.openxmlformats.org/officeDocument/2006/customXml" ds:itemID="{E31373DB-213E-434F-B046-32D11A46D930}"/>
</file>

<file path=customXml/itemProps4.xml><?xml version="1.0" encoding="utf-8"?>
<ds:datastoreItem xmlns:ds="http://schemas.openxmlformats.org/officeDocument/2006/customXml" ds:itemID="{7800F5D1-5812-4110-8251-EBD66E48A6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242</Characters>
  <Application>Microsoft Office Word</Application>
  <DocSecurity>0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下次看全科醫生帳單由Medicare來付</dc:title>
  <dc:subject/>
  <dc:creator>Australian Government Department of Health Disability and Ageing</dc:creator>
  <cp:keywords>Bulk Billing for All Australians, Medicare, Bulk Billing</cp:keywords>
  <dc:description/>
  <cp:lastModifiedBy>Elias Makhlouta</cp:lastModifiedBy>
  <cp:revision>4</cp:revision>
  <dcterms:created xsi:type="dcterms:W3CDTF">2026-02-01T01:27:00Z</dcterms:created>
  <dcterms:modified xsi:type="dcterms:W3CDTF">2026-02-05T07:32:00Z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