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351DF" w14:textId="1E219AE9" w:rsidR="00D560DC" w:rsidRDefault="004C0383" w:rsidP="00066960">
      <w:pPr>
        <w:pStyle w:val="Title"/>
      </w:pPr>
      <w:sdt>
        <w:sdtPr>
          <w:alias w:val="Title"/>
          <w:tag w:val=""/>
          <w:id w:val="-992257587"/>
          <w:placeholder>
            <w:docPart w:val="98D0251265D5C74A82D53D83C1D79633"/>
          </w:placeholder>
          <w:dataBinding w:prefixMappings="xmlns:ns0='http://purl.org/dc/elements/1.1/' xmlns:ns1='http://schemas.openxmlformats.org/package/2006/metadata/core-properties' " w:xpath="/ns1:coreProperties[1]/ns0:title[1]" w:storeItemID="{6C3C8BC8-F283-45AE-878A-BAB7291924A1}"/>
          <w:text/>
        </w:sdtPr>
        <w:sdtContent>
          <w:proofErr w:type="spellStart"/>
          <w:r w:rsidRPr="004C0383">
            <w:t>Tutto</w:t>
          </w:r>
          <w:proofErr w:type="spellEnd"/>
          <w:r w:rsidRPr="004C0383">
            <w:t xml:space="preserve"> a </w:t>
          </w:r>
          <w:proofErr w:type="spellStart"/>
          <w:r w:rsidRPr="004C0383">
            <w:t>posto</w:t>
          </w:r>
          <w:proofErr w:type="spellEnd"/>
          <w:r w:rsidRPr="004C0383">
            <w:t xml:space="preserve">, la </w:t>
          </w:r>
          <w:proofErr w:type="spellStart"/>
          <w:r w:rsidRPr="004C0383">
            <w:t>tua</w:t>
          </w:r>
          <w:proofErr w:type="spellEnd"/>
          <w:r w:rsidRPr="004C0383">
            <w:t xml:space="preserve"> </w:t>
          </w:r>
          <w:proofErr w:type="spellStart"/>
          <w:r w:rsidRPr="004C0383">
            <w:t>prossima</w:t>
          </w:r>
          <w:proofErr w:type="spellEnd"/>
          <w:r w:rsidRPr="004C0383">
            <w:t xml:space="preserve"> </w:t>
          </w:r>
          <w:proofErr w:type="spellStart"/>
          <w:r w:rsidRPr="004C0383">
            <w:t>visita</w:t>
          </w:r>
          <w:proofErr w:type="spellEnd"/>
          <w:r w:rsidRPr="004C0383">
            <w:t xml:space="preserve"> dal medico la </w:t>
          </w:r>
          <w:proofErr w:type="spellStart"/>
          <w:r w:rsidRPr="004C0383">
            <w:t>paga</w:t>
          </w:r>
          <w:proofErr w:type="spellEnd"/>
          <w:r w:rsidRPr="004C0383">
            <w:t xml:space="preserve"> il Medicare</w:t>
          </w:r>
        </w:sdtContent>
      </w:sdt>
    </w:p>
    <w:p w14:paraId="48BE9CE2" w14:textId="3F7460E1" w:rsidR="00FF675E" w:rsidRDefault="00C84124" w:rsidP="00C84124">
      <w:pPr>
        <w:pStyle w:val="Heading1"/>
      </w:pPr>
      <w:r w:rsidRPr="00C84124">
        <w:rPr>
          <w:bCs/>
          <w:lang w:val="it-IT"/>
        </w:rPr>
        <w:t>Cos’è il ‘bulk billing’?</w:t>
      </w:r>
    </w:p>
    <w:p w14:paraId="0202F66D" w14:textId="77777777" w:rsidR="00C84124" w:rsidRPr="00C84124" w:rsidRDefault="00C84124" w:rsidP="00C84124">
      <w:pPr>
        <w:rPr>
          <w:lang w:val="it-IT"/>
        </w:rPr>
      </w:pPr>
      <w:r w:rsidRPr="00C84124">
        <w:rPr>
          <w:lang w:val="it-IT"/>
        </w:rPr>
        <w:t xml:space="preserve">Grazie al ‘bulk billing’ quando ti fai visitare da un medico di base, da un </w:t>
      </w:r>
      <w:proofErr w:type="spellStart"/>
      <w:r w:rsidRPr="00C84124">
        <w:rPr>
          <w:lang w:val="it-IT"/>
        </w:rPr>
        <w:t>GP</w:t>
      </w:r>
      <w:proofErr w:type="spellEnd"/>
      <w:r w:rsidRPr="00C84124">
        <w:rPr>
          <w:lang w:val="it-IT"/>
        </w:rPr>
        <w:t xml:space="preserve"> per intenderci, non dovrai pagare nulla perché il Medicare si accolla il costo del servizio.</w:t>
      </w:r>
    </w:p>
    <w:p w14:paraId="46B4705D" w14:textId="77777777" w:rsidR="00C84124" w:rsidRPr="00C84124" w:rsidRDefault="00C84124" w:rsidP="00C84124">
      <w:pPr>
        <w:rPr>
          <w:lang w:val="it-IT"/>
        </w:rPr>
      </w:pPr>
      <w:r w:rsidRPr="00C84124">
        <w:rPr>
          <w:lang w:val="it-IT"/>
        </w:rPr>
        <w:t>Questo consente ai pazienti titolari della tessera del Medicare di avvalersi di assistenza sanitaria gratuita rendendoti più facile ottenere l’assistenza di cui hai bisogno quando ti serve.</w:t>
      </w:r>
    </w:p>
    <w:p w14:paraId="1347858B" w14:textId="77777777" w:rsidR="00C84124" w:rsidRPr="00C84124" w:rsidRDefault="00C84124" w:rsidP="00C84124">
      <w:pPr>
        <w:rPr>
          <w:lang w:val="it-IT"/>
        </w:rPr>
      </w:pPr>
      <w:r w:rsidRPr="00C84124">
        <w:rPr>
          <w:lang w:val="it-IT"/>
        </w:rPr>
        <w:t xml:space="preserve">Non tutti i </w:t>
      </w:r>
      <w:proofErr w:type="spellStart"/>
      <w:r w:rsidRPr="00C84124">
        <w:rPr>
          <w:lang w:val="it-IT"/>
        </w:rPr>
        <w:t>GP</w:t>
      </w:r>
      <w:proofErr w:type="spellEnd"/>
      <w:r w:rsidRPr="00C84124">
        <w:rPr>
          <w:lang w:val="it-IT"/>
        </w:rPr>
        <w:t xml:space="preserve"> praticano sempre il ‘bulk billing’. Sta al tuo medico decidere se prestarti il servizio senza contributo a tuo carico. Tuttavia, presso gli ambulatori denominati ‘Medicare Bulk Billing </w:t>
      </w:r>
      <w:proofErr w:type="spellStart"/>
      <w:r w:rsidRPr="00C84124">
        <w:rPr>
          <w:lang w:val="it-IT"/>
        </w:rPr>
        <w:t>Practices</w:t>
      </w:r>
      <w:proofErr w:type="spellEnd"/>
      <w:r w:rsidRPr="00C84124">
        <w:rPr>
          <w:lang w:val="it-IT"/>
        </w:rPr>
        <w:t>’, tutti i pazienti in regola con il Medicare possono avvalersi di visite mediche senza contributo a loro carico.</w:t>
      </w:r>
    </w:p>
    <w:p w14:paraId="39DAE33D" w14:textId="77777777" w:rsidR="00C84124" w:rsidRPr="00C84124" w:rsidRDefault="00C84124" w:rsidP="00C84124">
      <w:pPr>
        <w:rPr>
          <w:lang w:val="it-IT"/>
        </w:rPr>
      </w:pPr>
      <w:r w:rsidRPr="00C84124">
        <w:rPr>
          <w:lang w:val="it-IT"/>
        </w:rPr>
        <w:t>Questo potrebbe fare risparmiare a te e alla tua famiglia centinaia di dollari all’anno a titolo di spese di tasca propria.</w:t>
      </w:r>
    </w:p>
    <w:p w14:paraId="20D4D6F9" w14:textId="1D4C686A" w:rsidR="00FF675E" w:rsidRDefault="00C84124" w:rsidP="00C84124">
      <w:r w:rsidRPr="00C84124">
        <w:rPr>
          <w:lang w:val="it-IT"/>
        </w:rPr>
        <w:t xml:space="preserve">Prima di farti visitare da un </w:t>
      </w:r>
      <w:proofErr w:type="spellStart"/>
      <w:r w:rsidRPr="00C84124">
        <w:rPr>
          <w:lang w:val="it-IT"/>
        </w:rPr>
        <w:t>GP</w:t>
      </w:r>
      <w:proofErr w:type="spellEnd"/>
      <w:r w:rsidRPr="00C84124">
        <w:rPr>
          <w:lang w:val="it-IT"/>
        </w:rPr>
        <w:t>, vale la pena controllare se si tratta di un ambulatorio che pratica il ‘bulk billing’, oppure chiedere se il medico lo pratica per te o se vi sono spese a tuo carico.</w:t>
      </w:r>
    </w:p>
    <w:p w14:paraId="2047E35A" w14:textId="097F5F0E" w:rsidR="00FF675E" w:rsidRDefault="00C84124" w:rsidP="00C84124">
      <w:pPr>
        <w:pStyle w:val="Heading1"/>
      </w:pPr>
      <w:r w:rsidRPr="00C84124">
        <w:rPr>
          <w:bCs/>
          <w:lang w:val="it-IT"/>
        </w:rPr>
        <w:t>E se il mio medico non offre servizi in regime di ‘bulk billing’?</w:t>
      </w:r>
    </w:p>
    <w:p w14:paraId="25105654" w14:textId="77777777" w:rsidR="00C84124" w:rsidRPr="00C84124" w:rsidRDefault="00C84124" w:rsidP="00C84124">
      <w:pPr>
        <w:rPr>
          <w:lang w:val="it-IT"/>
        </w:rPr>
      </w:pPr>
      <w:r w:rsidRPr="00C84124">
        <w:rPr>
          <w:lang w:val="it-IT"/>
        </w:rPr>
        <w:t>Se ti fai visitare presso un ambulatorio privato o uno a regime misto in termini di ‘bulk billing’, potresti non godere dell’esenzione dal pagamento del contributo a tuo carico. Ne consegue che dovrai pagare la tariffa per intero in occasione della visita. Se al servizio si applica un sussidio del Medicare, puoi richiedere un rimborso al Medicare stesso.</w:t>
      </w:r>
    </w:p>
    <w:p w14:paraId="03880DE6" w14:textId="2C27C7C8" w:rsidR="00FF675E" w:rsidRDefault="00C84124" w:rsidP="00C84124">
      <w:r w:rsidRPr="00C84124">
        <w:rPr>
          <w:lang w:val="it-IT"/>
        </w:rPr>
        <w:t>Per maggiori informazioni su come usufruire dei sussidi del Medicare, visita il sito web di Services Australia</w:t>
      </w:r>
      <w:r w:rsidRPr="00C84124">
        <w:t xml:space="preserve"> </w:t>
      </w:r>
      <w:r w:rsidR="00FF675E">
        <w:t>(</w:t>
      </w:r>
      <w:proofErr w:type="spellStart"/>
      <w:r w:rsidR="00FF675E" w:rsidRPr="00FF675E">
        <w:t>servicesaustralia.gov.au</w:t>
      </w:r>
      <w:proofErr w:type="spellEnd"/>
      <w:r w:rsidR="00FF675E" w:rsidRPr="00FF675E">
        <w:t>/</w:t>
      </w:r>
      <w:proofErr w:type="spellStart"/>
      <w:r w:rsidR="00FF675E" w:rsidRPr="00FF675E">
        <w:t>medicare</w:t>
      </w:r>
      <w:proofErr w:type="spellEnd"/>
      <w:r w:rsidR="00FF675E">
        <w:t>).</w:t>
      </w:r>
    </w:p>
    <w:p w14:paraId="6F0FF70D" w14:textId="050ACDDE" w:rsidR="00FF675E" w:rsidRPr="00FF675E" w:rsidRDefault="004648B1" w:rsidP="004648B1">
      <w:pPr>
        <w:pStyle w:val="Heading1"/>
      </w:pPr>
      <w:r w:rsidRPr="004648B1">
        <w:rPr>
          <w:bCs/>
          <w:lang w:val="it-IT"/>
        </w:rPr>
        <w:t>Come avvalerti del ‘bulk billing’</w:t>
      </w:r>
    </w:p>
    <w:p w14:paraId="52859712" w14:textId="33E1D903" w:rsidR="00FF675E" w:rsidRDefault="004648B1" w:rsidP="004648B1">
      <w:r w:rsidRPr="004648B1">
        <w:rPr>
          <w:lang w:val="it-IT"/>
        </w:rPr>
        <w:t xml:space="preserve">1º passo: Controlla se il tuo </w:t>
      </w:r>
      <w:proofErr w:type="spellStart"/>
      <w:r w:rsidRPr="004648B1">
        <w:rPr>
          <w:lang w:val="it-IT"/>
        </w:rPr>
        <w:t>GP</w:t>
      </w:r>
      <w:proofErr w:type="spellEnd"/>
      <w:r w:rsidRPr="004648B1">
        <w:rPr>
          <w:lang w:val="it-IT"/>
        </w:rPr>
        <w:t xml:space="preserve"> offre il ‘bulk billing’. Trova un ambulatorio nella tua zona che pratica il ‘bulk billing’ visitando </w:t>
      </w:r>
      <w:proofErr w:type="spellStart"/>
      <w:r w:rsidRPr="00FF675E">
        <w:t>health.gov.au</w:t>
      </w:r>
      <w:proofErr w:type="spellEnd"/>
      <w:r w:rsidRPr="00FF675E">
        <w:t>/bulkbilling</w:t>
      </w:r>
      <w:r>
        <w:t>.</w:t>
      </w:r>
      <w:r w:rsidRPr="004648B1">
        <w:rPr>
          <w:lang w:val="it-IT"/>
        </w:rPr>
        <w:t xml:space="preserve"> </w:t>
      </w:r>
      <w:r w:rsidRPr="004648B1">
        <w:rPr>
          <w:lang w:val="it-IT"/>
        </w:rPr>
        <w:t xml:space="preserve">Gli ambulatori denominati ‘Medicare Bulk Billing </w:t>
      </w:r>
      <w:proofErr w:type="spellStart"/>
      <w:r w:rsidRPr="004648B1">
        <w:rPr>
          <w:lang w:val="it-IT"/>
        </w:rPr>
        <w:t>Practices</w:t>
      </w:r>
      <w:proofErr w:type="spellEnd"/>
      <w:r w:rsidRPr="004648B1">
        <w:rPr>
          <w:lang w:val="it-IT"/>
        </w:rPr>
        <w:t>’ indicheranno l’offerta di servizi in regime di ‘bulk billing’ anche tramite apposita segnaletica.</w:t>
      </w:r>
    </w:p>
    <w:p w14:paraId="6A017636" w14:textId="313A4CBC" w:rsidR="00FF675E" w:rsidRDefault="004648B1" w:rsidP="004648B1">
      <w:r w:rsidRPr="004648B1">
        <w:rPr>
          <w:lang w:val="it-IT"/>
        </w:rPr>
        <w:t xml:space="preserve">2º passo: recati dal </w:t>
      </w:r>
      <w:proofErr w:type="spellStart"/>
      <w:r w:rsidRPr="004648B1">
        <w:rPr>
          <w:lang w:val="it-IT"/>
        </w:rPr>
        <w:t>GP</w:t>
      </w:r>
      <w:proofErr w:type="spellEnd"/>
      <w:r w:rsidRPr="004648B1">
        <w:rPr>
          <w:lang w:val="it-IT"/>
        </w:rPr>
        <w:t>. Ricorda di portare con te alla visita la tessera del Medicare.</w:t>
      </w:r>
    </w:p>
    <w:p w14:paraId="5520EC4D" w14:textId="7C2787F5" w:rsidR="00FF675E" w:rsidRPr="00DB086E" w:rsidRDefault="00DB086E" w:rsidP="00DB086E">
      <w:r w:rsidRPr="00DB086E">
        <w:rPr>
          <w:lang w:val="it-IT"/>
        </w:rPr>
        <w:lastRenderedPageBreak/>
        <w:t xml:space="preserve">3º passo: Il </w:t>
      </w:r>
      <w:proofErr w:type="spellStart"/>
      <w:r w:rsidRPr="00DB086E">
        <w:rPr>
          <w:lang w:val="it-IT"/>
        </w:rPr>
        <w:t>GP</w:t>
      </w:r>
      <w:proofErr w:type="spellEnd"/>
      <w:r w:rsidRPr="00DB086E">
        <w:rPr>
          <w:lang w:val="it-IT"/>
        </w:rPr>
        <w:t xml:space="preserve"> inoltra una richiesta di rimborso direttamente al Medicare per il servizio prestato. A tal fine, dovrai esprimere il tuo consenso firmando un modulo denominato ‘</w:t>
      </w:r>
      <w:proofErr w:type="spellStart"/>
      <w:r w:rsidRPr="00DB086E">
        <w:rPr>
          <w:lang w:val="it-IT"/>
        </w:rPr>
        <w:t>Assignment</w:t>
      </w:r>
      <w:proofErr w:type="spellEnd"/>
      <w:r w:rsidRPr="00DB086E">
        <w:rPr>
          <w:lang w:val="it-IT"/>
        </w:rPr>
        <w:t xml:space="preserve"> of Benefit Form’.</w:t>
      </w:r>
    </w:p>
    <w:p w14:paraId="6B163B62" w14:textId="3897AED3" w:rsidR="00FF675E" w:rsidRDefault="006C39B7" w:rsidP="006C39B7">
      <w:r w:rsidRPr="006C39B7">
        <w:rPr>
          <w:lang w:val="it-IT"/>
        </w:rPr>
        <w:t>4º passo: Il Medicare paga il tuo medico direttamente, cosicché tu non dovrai pagare niente.</w:t>
      </w:r>
    </w:p>
    <w:p w14:paraId="4EF110A4" w14:textId="6B58B616" w:rsidR="00FF675E" w:rsidRPr="00FF675E" w:rsidRDefault="0097375D" w:rsidP="0097375D">
      <w:pPr>
        <w:pStyle w:val="Heading2"/>
      </w:pPr>
      <w:r w:rsidRPr="0097375D">
        <w:rPr>
          <w:bCs/>
          <w:lang w:val="it-IT"/>
        </w:rPr>
        <w:t xml:space="preserve">Servizi di un medico di base, cioè di un </w:t>
      </w:r>
      <w:proofErr w:type="spellStart"/>
      <w:r w:rsidRPr="0097375D">
        <w:rPr>
          <w:bCs/>
          <w:lang w:val="it-IT"/>
        </w:rPr>
        <w:t>GP</w:t>
      </w:r>
      <w:proofErr w:type="spellEnd"/>
      <w:r w:rsidRPr="0097375D">
        <w:rPr>
          <w:bCs/>
          <w:lang w:val="it-IT"/>
        </w:rPr>
        <w:t>, che di norma vengono prestati in regime di ‘bulk billing’</w:t>
      </w:r>
    </w:p>
    <w:p w14:paraId="758EBA28" w14:textId="77777777" w:rsidR="00433136" w:rsidRPr="00433136" w:rsidRDefault="00433136" w:rsidP="00433136">
      <w:pPr>
        <w:pStyle w:val="Bullet1"/>
        <w:rPr>
          <w:lang w:val="it-IT"/>
        </w:rPr>
      </w:pPr>
      <w:r w:rsidRPr="00433136">
        <w:rPr>
          <w:lang w:val="it-IT"/>
        </w:rPr>
        <w:t>Visite generiche, tra cui servizi resi in regime di telemedicina (‘</w:t>
      </w:r>
      <w:proofErr w:type="spellStart"/>
      <w:r w:rsidRPr="00433136">
        <w:rPr>
          <w:lang w:val="it-IT"/>
        </w:rPr>
        <w:t>telehealth</w:t>
      </w:r>
      <w:proofErr w:type="spellEnd"/>
      <w:r w:rsidRPr="00433136">
        <w:rPr>
          <w:lang w:val="it-IT"/>
        </w:rPr>
        <w:t>’ in inglese)</w:t>
      </w:r>
    </w:p>
    <w:p w14:paraId="7F8891C7" w14:textId="77777777" w:rsidR="00433136" w:rsidRPr="00433136" w:rsidRDefault="00433136" w:rsidP="00433136">
      <w:pPr>
        <w:pStyle w:val="Bullet1"/>
        <w:rPr>
          <w:lang w:val="it-IT"/>
        </w:rPr>
      </w:pPr>
      <w:r w:rsidRPr="00433136">
        <w:rPr>
          <w:lang w:val="it-IT"/>
        </w:rPr>
        <w:t xml:space="preserve">Piani di gestione e visite di controllo per disturbi cronici formulati dal </w:t>
      </w:r>
      <w:proofErr w:type="spellStart"/>
      <w:r w:rsidRPr="00433136">
        <w:rPr>
          <w:lang w:val="it-IT"/>
        </w:rPr>
        <w:t>GP</w:t>
      </w:r>
      <w:proofErr w:type="spellEnd"/>
    </w:p>
    <w:p w14:paraId="354D8C3C" w14:textId="77777777" w:rsidR="00433136" w:rsidRPr="00433136" w:rsidRDefault="00433136" w:rsidP="00433136">
      <w:pPr>
        <w:pStyle w:val="Bullet1"/>
        <w:rPr>
          <w:lang w:val="it-IT"/>
        </w:rPr>
      </w:pPr>
      <w:r w:rsidRPr="00433136">
        <w:rPr>
          <w:lang w:val="it-IT"/>
        </w:rPr>
        <w:t>Piani terapeutici nel campo della salute mentale</w:t>
      </w:r>
    </w:p>
    <w:p w14:paraId="637BC0A4" w14:textId="7B09A6E5" w:rsidR="00AE4255" w:rsidRPr="00FF675E" w:rsidRDefault="00433136" w:rsidP="00433136">
      <w:pPr>
        <w:pStyle w:val="Bullet1"/>
      </w:pPr>
      <w:r w:rsidRPr="00433136">
        <w:rPr>
          <w:lang w:val="it-IT"/>
        </w:rPr>
        <w:t>Accertamenti sanitari.</w:t>
      </w:r>
    </w:p>
    <w:p w14:paraId="4AB3F6A7" w14:textId="7DF9DD14" w:rsidR="00FF675E" w:rsidRDefault="00D05C97" w:rsidP="00D05C97">
      <w:pPr>
        <w:pStyle w:val="Heading1"/>
      </w:pPr>
      <w:r w:rsidRPr="00D05C97">
        <w:rPr>
          <w:bCs/>
          <w:lang w:val="it-IT"/>
        </w:rPr>
        <w:t>Trova un ambulatorio che pratica il ‘bulk billing’ nella tua zona</w:t>
      </w:r>
    </w:p>
    <w:p w14:paraId="0360F711" w14:textId="682094C4" w:rsidR="00FF675E" w:rsidRDefault="0091237C" w:rsidP="0091237C">
      <w:r w:rsidRPr="0091237C">
        <w:rPr>
          <w:lang w:val="it-IT"/>
        </w:rPr>
        <w:t xml:space="preserve">Per trovare un </w:t>
      </w:r>
      <w:proofErr w:type="spellStart"/>
      <w:r w:rsidRPr="0091237C">
        <w:rPr>
          <w:lang w:val="it-IT"/>
        </w:rPr>
        <w:t>GP</w:t>
      </w:r>
      <w:proofErr w:type="spellEnd"/>
      <w:r w:rsidRPr="0091237C">
        <w:rPr>
          <w:lang w:val="it-IT"/>
        </w:rPr>
        <w:t xml:space="preserve"> che pratica il ‘bulk billing’ nella tua zona, visita </w:t>
      </w:r>
      <w:proofErr w:type="spellStart"/>
      <w:r w:rsidR="00FF675E" w:rsidRPr="00FF675E">
        <w:t>health.gov.au</w:t>
      </w:r>
      <w:proofErr w:type="spellEnd"/>
      <w:r w:rsidR="00FF675E" w:rsidRPr="00FF675E">
        <w:t>/bulkbilling</w:t>
      </w:r>
    </w:p>
    <w:sectPr w:rsidR="00FF675E" w:rsidSect="00CF51C0">
      <w:headerReference w:type="default" r:id="rId8"/>
      <w:footerReference w:type="default" r:id="rId9"/>
      <w:headerReference w:type="first" r:id="rId10"/>
      <w:footerReference w:type="first" r:id="rId11"/>
      <w:pgSz w:w="11906" w:h="16838" w:code="9"/>
      <w:pgMar w:top="1701" w:right="1021" w:bottom="1701" w:left="1021" w:header="56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829F53" w14:textId="77777777" w:rsidR="00745477" w:rsidRDefault="00745477" w:rsidP="00D560DC">
      <w:pPr>
        <w:spacing w:before="0" w:after="0" w:line="240" w:lineRule="auto"/>
      </w:pPr>
      <w:r>
        <w:separator/>
      </w:r>
    </w:p>
  </w:endnote>
  <w:endnote w:type="continuationSeparator" w:id="0">
    <w:p w14:paraId="5A75519A" w14:textId="77777777" w:rsidR="00745477" w:rsidRDefault="00745477"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B000F" w14:textId="77777777" w:rsidR="0039793D" w:rsidRDefault="00AF121B" w:rsidP="0039793D">
    <w:pPr>
      <w:pStyle w:val="Footer"/>
    </w:pPr>
    <w:r>
      <w:rPr>
        <w:noProof/>
        <w:lang w:eastAsia="en-AU"/>
      </w:rPr>
      <mc:AlternateContent>
        <mc:Choice Requires="wps">
          <w:drawing>
            <wp:anchor distT="0" distB="0" distL="114300" distR="114300" simplePos="0" relativeHeight="251680768" behindDoc="0" locked="0" layoutInCell="1" allowOverlap="1" wp14:anchorId="5F75DB62" wp14:editId="3179EC83">
              <wp:simplePos x="0" y="0"/>
              <wp:positionH relativeFrom="page">
                <wp:posOffset>6480810</wp:posOffset>
              </wp:positionH>
              <wp:positionV relativeFrom="page">
                <wp:posOffset>9868535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750EFFA5"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5F75DB62" id="_x0000_t202" coordsize="21600,21600" o:spt="202" path="m,l,21600r21600,l21600,xe">
              <v:stroke joinstyle="miter"/>
              <v:path gradientshapeok="t" o:connecttype="rect"/>
            </v:shapetype>
            <v:shape id="Text Box 11" o:spid="_x0000_s1026" type="#_x0000_t202" alt="&quot;&quot;" style="position:absolute;margin-left:510.3pt;margin-top:777.05pt;width:85.05pt;height:36.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" filled="f" stroked="f" strokeweight=".5pt">
              <v:textbox inset="0,0,18mm,5mm">
                <w:txbxContent>
                  <w:p w14:paraId="750EFFA5"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p>
  <w:p w14:paraId="49EE1671" w14:textId="195FE61A" w:rsidR="0039793D" w:rsidRPr="0039793D" w:rsidRDefault="00745477" w:rsidP="0039793D">
    <w:pPr>
      <w:pStyle w:val="Footer"/>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4C0383">
          <w:t>Tutto</w:t>
        </w:r>
        <w:proofErr w:type="spellEnd"/>
        <w:r w:rsidR="004C0383">
          <w:t xml:space="preserve"> a </w:t>
        </w:r>
        <w:proofErr w:type="spellStart"/>
        <w:r w:rsidR="004C0383">
          <w:t>posto</w:t>
        </w:r>
        <w:proofErr w:type="spellEnd"/>
        <w:r w:rsidR="004C0383">
          <w:t xml:space="preserve">, la </w:t>
        </w:r>
        <w:proofErr w:type="spellStart"/>
        <w:r w:rsidR="004C0383">
          <w:t>tua</w:t>
        </w:r>
        <w:proofErr w:type="spellEnd"/>
        <w:r w:rsidR="004C0383">
          <w:t xml:space="preserve"> </w:t>
        </w:r>
        <w:proofErr w:type="spellStart"/>
        <w:r w:rsidR="004C0383">
          <w:t>prossima</w:t>
        </w:r>
        <w:proofErr w:type="spellEnd"/>
        <w:r w:rsidR="004C0383">
          <w:t xml:space="preserve"> </w:t>
        </w:r>
        <w:proofErr w:type="spellStart"/>
        <w:r w:rsidR="004C0383">
          <w:t>visita</w:t>
        </w:r>
        <w:proofErr w:type="spellEnd"/>
        <w:r w:rsidR="004C0383">
          <w:t xml:space="preserve"> dal medico la </w:t>
        </w:r>
        <w:proofErr w:type="spellStart"/>
        <w:r w:rsidR="004C0383">
          <w:t>paga</w:t>
        </w:r>
        <w:proofErr w:type="spellEnd"/>
        <w:r w:rsidR="004C0383">
          <w:t xml:space="preserve"> il Medicare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3C218" w14:textId="77777777" w:rsidR="0039793D" w:rsidRDefault="00CF51C0" w:rsidP="00F62279">
    <w:pPr>
      <w:pStyle w:val="NumberedList1"/>
      <w:numPr>
        <w:ilvl w:val="0"/>
        <w:numId w:val="0"/>
      </w:numPr>
      <w:ind w:left="284"/>
    </w:pPr>
    <w:r>
      <w:rPr>
        <w:noProof/>
        <w:lang w:eastAsia="en-AU"/>
      </w:rPr>
      <mc:AlternateContent>
        <mc:Choice Requires="wps">
          <w:drawing>
            <wp:anchor distT="0" distB="0" distL="114300" distR="114300" simplePos="0" relativeHeight="251664384" behindDoc="0" locked="0" layoutInCell="1" allowOverlap="1" wp14:anchorId="55E6BE39" wp14:editId="21768317">
              <wp:simplePos x="0" y="0"/>
              <wp:positionH relativeFrom="page">
                <wp:posOffset>6483985</wp:posOffset>
              </wp:positionH>
              <wp:positionV relativeFrom="page">
                <wp:posOffset>9869805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499DB1F4"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55E6BE39" id="_x0000_t202" coordsize="21600,21600" o:spt="202" path="m,l,21600r21600,l21600,xe">
              <v:stroke joinstyle="miter"/>
              <v:path gradientshapeok="t" o:connecttype="rect"/>
            </v:shapetype>
            <v:shape id="Text Box 20" o:spid="_x0000_s1027" type="#_x0000_t202" alt="&quot;&quot;" style="position:absolute;left:0;text-align:left;margin-left:510.55pt;margin-top:777.15pt;width:85pt;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" filled="f" stroked="f" strokeweight=".5pt">
              <v:textbox inset="0,0,18mm,5mm">
                <w:txbxContent>
                  <w:p w14:paraId="499DB1F4"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p>
  <w:p w14:paraId="6479C811" w14:textId="3AF7D0DD" w:rsidR="00D560DC" w:rsidRPr="00C70717" w:rsidRDefault="00745477" w:rsidP="00D560DC">
    <w:pPr>
      <w:pStyle w:val="Footer"/>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4C0383">
          <w:t>Tutto</w:t>
        </w:r>
        <w:proofErr w:type="spellEnd"/>
        <w:r w:rsidR="004C0383">
          <w:t xml:space="preserve"> a </w:t>
        </w:r>
        <w:proofErr w:type="spellStart"/>
        <w:r w:rsidR="004C0383">
          <w:t>posto</w:t>
        </w:r>
        <w:proofErr w:type="spellEnd"/>
        <w:r w:rsidR="004C0383">
          <w:t xml:space="preserve">, la </w:t>
        </w:r>
        <w:proofErr w:type="spellStart"/>
        <w:r w:rsidR="004C0383">
          <w:t>tua</w:t>
        </w:r>
        <w:proofErr w:type="spellEnd"/>
        <w:r w:rsidR="004C0383">
          <w:t xml:space="preserve"> </w:t>
        </w:r>
        <w:proofErr w:type="spellStart"/>
        <w:r w:rsidR="004C0383">
          <w:t>prossima</w:t>
        </w:r>
        <w:proofErr w:type="spellEnd"/>
        <w:r w:rsidR="004C0383">
          <w:t xml:space="preserve"> </w:t>
        </w:r>
        <w:proofErr w:type="spellStart"/>
        <w:r w:rsidR="004C0383">
          <w:t>visita</w:t>
        </w:r>
        <w:proofErr w:type="spellEnd"/>
        <w:r w:rsidR="004C0383">
          <w:t xml:space="preserve"> dal medico la </w:t>
        </w:r>
        <w:proofErr w:type="spellStart"/>
        <w:r w:rsidR="004C0383">
          <w:t>paga</w:t>
        </w:r>
        <w:proofErr w:type="spellEnd"/>
        <w:r w:rsidR="004C0383">
          <w:t xml:space="preserve"> il Medicare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34799" w14:textId="77777777" w:rsidR="00745477" w:rsidRDefault="00745477" w:rsidP="00D560DC">
      <w:pPr>
        <w:spacing w:before="0" w:after="0" w:line="240" w:lineRule="auto"/>
      </w:pPr>
      <w:r>
        <w:separator/>
      </w:r>
    </w:p>
  </w:footnote>
  <w:footnote w:type="continuationSeparator" w:id="0">
    <w:p w14:paraId="00A1D914" w14:textId="77777777" w:rsidR="00745477" w:rsidRDefault="00745477"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16C41" w14:textId="77777777" w:rsidR="00D560DC" w:rsidRDefault="00CF51C0" w:rsidP="00AF121B">
    <w:pPr>
      <w:pStyle w:val="Header"/>
      <w:spacing w:after="2040"/>
    </w:pPr>
    <w:r>
      <w:rPr>
        <w:noProof/>
      </w:rPr>
      <w:drawing>
        <wp:anchor distT="0" distB="0" distL="114300" distR="114300" simplePos="0" relativeHeight="251684864" behindDoc="1" locked="0" layoutInCell="1" allowOverlap="1" wp14:anchorId="4813D7E5" wp14:editId="6B5D06CE">
          <wp:simplePos x="0" y="0"/>
          <wp:positionH relativeFrom="page">
            <wp:posOffset>0</wp:posOffset>
          </wp:positionH>
          <wp:positionV relativeFrom="page">
            <wp:posOffset>0</wp:posOffset>
          </wp:positionV>
          <wp:extent cx="7560000" cy="1306800"/>
          <wp:effectExtent l="0" t="0" r="0" b="1905"/>
          <wp:wrapNone/>
          <wp:docPr id="2048684125" name="Picture 2048684125" descr="Masthead with Australian Government Department of Health and Aged Care logo and Medicar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84125" name="Picture 2048684125" descr="Masthead with Australian Government Department of Health and Aged Care logo and Medicare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0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45222" w14:textId="023E75DB" w:rsidR="00D560DC" w:rsidRPr="00D560DC" w:rsidRDefault="00AF121B" w:rsidP="0083351D">
    <w:pPr>
      <w:pStyle w:val="Header"/>
      <w:spacing w:after="2040"/>
      <w:jc w:val="right"/>
    </w:pPr>
    <w:r>
      <w:rPr>
        <w:noProof/>
      </w:rPr>
      <w:drawing>
        <wp:anchor distT="0" distB="0" distL="114300" distR="114300" simplePos="0" relativeHeight="251682816" behindDoc="1" locked="0" layoutInCell="1" allowOverlap="1" wp14:anchorId="3A15006C" wp14:editId="27CE6EBC">
          <wp:simplePos x="0" y="0"/>
          <wp:positionH relativeFrom="page">
            <wp:posOffset>0</wp:posOffset>
          </wp:positionH>
          <wp:positionV relativeFrom="page">
            <wp:posOffset>0</wp:posOffset>
          </wp:positionV>
          <wp:extent cx="7560000" cy="1447200"/>
          <wp:effectExtent l="0" t="0" r="0" b="635"/>
          <wp:wrapNone/>
          <wp:docPr id="12" name="Picture 12" descr="Australian Government Department of Health, Disability and Ageing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ustralian Government Department of Health, Disability and Ageing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447200"/>
                  </a:xfrm>
                  <a:prstGeom prst="rect">
                    <a:avLst/>
                  </a:prstGeom>
                </pic:spPr>
              </pic:pic>
            </a:graphicData>
          </a:graphic>
          <wp14:sizeRelH relativeFrom="margin">
            <wp14:pctWidth>0</wp14:pctWidth>
          </wp14:sizeRelH>
          <wp14:sizeRelV relativeFrom="margin">
            <wp14:pctHeight>0</wp14:pctHeight>
          </wp14:sizeRelV>
        </wp:anchor>
      </w:drawing>
    </w:r>
    <w:r w:rsidR="007344D0" w:rsidRPr="007344D0">
      <w:t xml:space="preserve"> </w:t>
    </w:r>
    <w:r w:rsidR="007344D0" w:rsidRPr="007344D0">
      <w:t>Italian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0"/>
  </w:num>
  <w:num w:numId="19">
    <w:abstractNumId w:val="1"/>
  </w:num>
  <w:num w:numId="20">
    <w:abstractNumId w:val="2"/>
  </w:num>
  <w:num w:numId="21">
    <w:abstractNumId w:val="3"/>
  </w:num>
  <w:num w:numId="22">
    <w:abstractNumId w:val="8"/>
  </w:num>
  <w:num w:numId="23">
    <w:abstractNumId w:val="4"/>
  </w:num>
  <w:num w:numId="24">
    <w:abstractNumId w:val="5"/>
  </w:num>
  <w:num w:numId="25">
    <w:abstractNumId w:val="6"/>
  </w:num>
  <w:num w:numId="26">
    <w:abstractNumId w:val="7"/>
  </w:num>
  <w:num w:numId="27">
    <w:abstractNumId w:val="0"/>
  </w:num>
  <w:num w:numId="28">
    <w:abstractNumId w:val="1"/>
  </w:num>
  <w:num w:numId="29">
    <w:abstractNumId w:val="2"/>
  </w:num>
  <w:num w:numId="30">
    <w:abstractNumId w:val="3"/>
  </w:num>
  <w:num w:numId="31">
    <w:abstractNumId w:val="8"/>
  </w:num>
  <w:num w:numId="32">
    <w:abstractNumId w:val="4"/>
  </w:num>
  <w:num w:numId="33">
    <w:abstractNumId w:val="5"/>
  </w:num>
  <w:num w:numId="34">
    <w:abstractNumId w:val="6"/>
  </w:num>
  <w:num w:numId="35">
    <w:abstractNumId w:val="7"/>
  </w:num>
  <w:num w:numId="36">
    <w:abstractNumId w:val="0"/>
  </w:num>
  <w:num w:numId="37">
    <w:abstractNumId w:val="1"/>
  </w:num>
  <w:num w:numId="38">
    <w:abstractNumId w:val="2"/>
  </w:num>
  <w:num w:numId="39">
    <w:abstractNumId w:val="3"/>
  </w:num>
  <w:num w:numId="40">
    <w:abstractNumId w:val="8"/>
  </w:num>
  <w:num w:numId="41">
    <w:abstractNumId w:val="4"/>
  </w:num>
  <w:num w:numId="42">
    <w:abstractNumId w:val="5"/>
  </w:num>
  <w:num w:numId="43">
    <w:abstractNumId w:val="6"/>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41"/>
    <w:rsid w:val="00016F49"/>
    <w:rsid w:val="00017597"/>
    <w:rsid w:val="000244D8"/>
    <w:rsid w:val="00027E66"/>
    <w:rsid w:val="0003434C"/>
    <w:rsid w:val="00061D6A"/>
    <w:rsid w:val="00066960"/>
    <w:rsid w:val="00073057"/>
    <w:rsid w:val="00082701"/>
    <w:rsid w:val="000B18A7"/>
    <w:rsid w:val="001243F4"/>
    <w:rsid w:val="00163226"/>
    <w:rsid w:val="00197EC9"/>
    <w:rsid w:val="001B3342"/>
    <w:rsid w:val="001E3443"/>
    <w:rsid w:val="00215A19"/>
    <w:rsid w:val="00250308"/>
    <w:rsid w:val="00265E3B"/>
    <w:rsid w:val="002A77A4"/>
    <w:rsid w:val="002B5E7A"/>
    <w:rsid w:val="002C26E8"/>
    <w:rsid w:val="002D27AE"/>
    <w:rsid w:val="00364777"/>
    <w:rsid w:val="003932FC"/>
    <w:rsid w:val="00393CB0"/>
    <w:rsid w:val="0039793D"/>
    <w:rsid w:val="003B36D9"/>
    <w:rsid w:val="003F6E9A"/>
    <w:rsid w:val="0041233C"/>
    <w:rsid w:val="0042049D"/>
    <w:rsid w:val="00432A99"/>
    <w:rsid w:val="00433136"/>
    <w:rsid w:val="004648B1"/>
    <w:rsid w:val="0047369A"/>
    <w:rsid w:val="004B3D3F"/>
    <w:rsid w:val="004C0383"/>
    <w:rsid w:val="004C7058"/>
    <w:rsid w:val="004E540A"/>
    <w:rsid w:val="00524B9A"/>
    <w:rsid w:val="005254F9"/>
    <w:rsid w:val="00525516"/>
    <w:rsid w:val="00527D37"/>
    <w:rsid w:val="00535C06"/>
    <w:rsid w:val="005958B1"/>
    <w:rsid w:val="005C366E"/>
    <w:rsid w:val="005D2DE6"/>
    <w:rsid w:val="005F67C3"/>
    <w:rsid w:val="00635A19"/>
    <w:rsid w:val="00660F29"/>
    <w:rsid w:val="006B1798"/>
    <w:rsid w:val="006C39B7"/>
    <w:rsid w:val="007148D0"/>
    <w:rsid w:val="007344D0"/>
    <w:rsid w:val="00745477"/>
    <w:rsid w:val="00763AF9"/>
    <w:rsid w:val="007661CA"/>
    <w:rsid w:val="007B0499"/>
    <w:rsid w:val="007B4244"/>
    <w:rsid w:val="007F6A95"/>
    <w:rsid w:val="0080053F"/>
    <w:rsid w:val="00812B54"/>
    <w:rsid w:val="0083351D"/>
    <w:rsid w:val="00844530"/>
    <w:rsid w:val="00845E13"/>
    <w:rsid w:val="00853B77"/>
    <w:rsid w:val="00865346"/>
    <w:rsid w:val="00891C26"/>
    <w:rsid w:val="008A340B"/>
    <w:rsid w:val="008B2119"/>
    <w:rsid w:val="00901119"/>
    <w:rsid w:val="0091237C"/>
    <w:rsid w:val="009426C5"/>
    <w:rsid w:val="0095530D"/>
    <w:rsid w:val="0097375D"/>
    <w:rsid w:val="00974FBD"/>
    <w:rsid w:val="009B02F7"/>
    <w:rsid w:val="009C01BF"/>
    <w:rsid w:val="009E514E"/>
    <w:rsid w:val="00A2470F"/>
    <w:rsid w:val="00A62134"/>
    <w:rsid w:val="00AB1D43"/>
    <w:rsid w:val="00AB76A4"/>
    <w:rsid w:val="00AE4255"/>
    <w:rsid w:val="00AF121B"/>
    <w:rsid w:val="00AF71F9"/>
    <w:rsid w:val="00B349F8"/>
    <w:rsid w:val="00B612DA"/>
    <w:rsid w:val="00BA4643"/>
    <w:rsid w:val="00BC2448"/>
    <w:rsid w:val="00C0206E"/>
    <w:rsid w:val="00C1181F"/>
    <w:rsid w:val="00C579DD"/>
    <w:rsid w:val="00C63B19"/>
    <w:rsid w:val="00C70717"/>
    <w:rsid w:val="00C72181"/>
    <w:rsid w:val="00C84124"/>
    <w:rsid w:val="00CB2758"/>
    <w:rsid w:val="00CC6A70"/>
    <w:rsid w:val="00CC6F01"/>
    <w:rsid w:val="00CD48DA"/>
    <w:rsid w:val="00CF40FC"/>
    <w:rsid w:val="00CF51C0"/>
    <w:rsid w:val="00D028BB"/>
    <w:rsid w:val="00D0501C"/>
    <w:rsid w:val="00D05C97"/>
    <w:rsid w:val="00D06FDA"/>
    <w:rsid w:val="00D11558"/>
    <w:rsid w:val="00D43D9C"/>
    <w:rsid w:val="00D50739"/>
    <w:rsid w:val="00D548FC"/>
    <w:rsid w:val="00D560DC"/>
    <w:rsid w:val="00D67D1B"/>
    <w:rsid w:val="00D83C95"/>
    <w:rsid w:val="00DB086E"/>
    <w:rsid w:val="00DB5904"/>
    <w:rsid w:val="00DB5D01"/>
    <w:rsid w:val="00DB786A"/>
    <w:rsid w:val="00E0199B"/>
    <w:rsid w:val="00E06FAF"/>
    <w:rsid w:val="00E47880"/>
    <w:rsid w:val="00E47EE2"/>
    <w:rsid w:val="00E63141"/>
    <w:rsid w:val="00E65022"/>
    <w:rsid w:val="00ED2F56"/>
    <w:rsid w:val="00EF16B7"/>
    <w:rsid w:val="00F52C02"/>
    <w:rsid w:val="00F56495"/>
    <w:rsid w:val="00F57682"/>
    <w:rsid w:val="00F62279"/>
    <w:rsid w:val="00F64FDB"/>
    <w:rsid w:val="00FA3109"/>
    <w:rsid w:val="00FB1D7F"/>
    <w:rsid w:val="00FB7C1E"/>
    <w:rsid w:val="00FD4E53"/>
    <w:rsid w:val="00FF67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E3F82"/>
  <w15:chartTrackingRefBased/>
  <w15:docId w15:val="{D1B959B5-F249-4A4E-BDD8-9AE7C99A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aron/Fenton%20Dropbox/File%20Systems/Design/Aaron%20Work/DOHC/DOHC053%20Bulk%20Billing%20for%20All%20Australians%20(BBAA)/DOHC053%201.Design/Word%20template/Wor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8D0251265D5C74A82D53D83C1D79633"/>
        <w:category>
          <w:name w:val="General"/>
          <w:gallery w:val="placeholder"/>
        </w:category>
        <w:types>
          <w:type w:val="bbPlcHdr"/>
        </w:types>
        <w:behaviors>
          <w:behavior w:val="content"/>
        </w:behaviors>
        <w:guid w:val="{F143AB17-B147-3443-9AFD-8B9C602505F6}"/>
      </w:docPartPr>
      <w:docPartBody>
        <w:p w:rsidR="004A3538" w:rsidRDefault="0000352F">
          <w:pPr>
            <w:pStyle w:val="98D0251265D5C74A82D53D83C1D79633"/>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314"/>
    <w:rsid w:val="0000352F"/>
    <w:rsid w:val="002078AF"/>
    <w:rsid w:val="00426E2B"/>
    <w:rsid w:val="004A3538"/>
    <w:rsid w:val="00525516"/>
    <w:rsid w:val="007862B6"/>
    <w:rsid w:val="00D028BB"/>
    <w:rsid w:val="00DE2314"/>
    <w:rsid w:val="00E94180"/>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8D0251265D5C74A82D53D83C1D79633">
    <w:name w:val="98D0251265D5C74A82D53D83C1D796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9ED6D5C6-7764-4029-B7AE-68E5800ADFBD}"/>
</file>

<file path=customXml/itemProps3.xml><?xml version="1.0" encoding="utf-8"?>
<ds:datastoreItem xmlns:ds="http://schemas.openxmlformats.org/officeDocument/2006/customXml" ds:itemID="{C4B4D22F-1CA9-4393-920F-E2FFA589368F}"/>
</file>

<file path=customXml/itemProps4.xml><?xml version="1.0" encoding="utf-8"?>
<ds:datastoreItem xmlns:ds="http://schemas.openxmlformats.org/officeDocument/2006/customXml" ds:itemID="{DEC5B127-77AD-414E-9ED5-0E2DCDC8B685}"/>
</file>

<file path=docProps/app.xml><?xml version="1.0" encoding="utf-8"?>
<Properties xmlns="http://schemas.openxmlformats.org/officeDocument/2006/extended-properties" xmlns:vt="http://schemas.openxmlformats.org/officeDocument/2006/docPropsVTypes">
  <Template>Word template.dotx</Template>
  <TotalTime>10</TotalTime>
  <Pages>2</Pages>
  <Words>459</Words>
  <Characters>2465</Characters>
  <Application>Microsoft Office Word</Application>
  <DocSecurity>0</DocSecurity>
  <Lines>82</Lines>
  <Paragraphs>19</Paragraphs>
  <ScaleCrop>false</ScaleCrop>
  <HeadingPairs>
    <vt:vector size="2" baseType="variant">
      <vt:variant>
        <vt:lpstr>Title</vt:lpstr>
      </vt:variant>
      <vt:variant>
        <vt:i4>1</vt:i4>
      </vt:variant>
    </vt:vector>
  </HeadingPairs>
  <TitlesOfParts>
    <vt:vector size="1" baseType="lpstr">
      <vt:lpstr>Medicare’s got the bill</vt:lpstr>
    </vt:vector>
  </TitlesOfParts>
  <Manager/>
  <Company/>
  <LinksUpToDate>false</LinksUpToDate>
  <CharactersWithSpaces>2905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Tutto a posto, la tua prossima visita dal medico la paga il Medicare</dc:title>
  <dc:subject/>
  <dc:creator>Australian Government Department of Health Disability and Ageing</dc:creator>
  <cp:keywords>Bulk Billing for All Australians, Medicare, Bulk Billing</cp:keywords>
  <dc:description/>
  <cp:lastModifiedBy>Eddy Watson</cp:lastModifiedBy>
  <cp:revision>12</cp:revision>
  <dcterms:created xsi:type="dcterms:W3CDTF">2026-01-30T06:27:00Z</dcterms:created>
  <dcterms:modified xsi:type="dcterms:W3CDTF">2026-01-30T06:43:00Z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ies>
</file>