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Aus Gov and ATAGI header"/>
      </w:tblPr>
      <w:tblGrid>
        <w:gridCol w:w="3212"/>
        <w:gridCol w:w="6884"/>
      </w:tblGrid>
      <w:tr w:rsidR="004F3AA0" w:rsidRPr="00774912" w14:paraId="778A60C9" w14:textId="77777777" w:rsidTr="7FD29337">
        <w:trPr>
          <w:trHeight w:val="1831"/>
          <w:tblHeader/>
        </w:trPr>
        <w:tc>
          <w:tcPr>
            <w:tcW w:w="3212" w:type="dxa"/>
            <w:shd w:val="clear" w:color="auto" w:fill="55259E"/>
            <w:vAlign w:val="center"/>
          </w:tcPr>
          <w:p w14:paraId="7A110395" w14:textId="004B637F" w:rsidR="004F3AA0" w:rsidRPr="00774912" w:rsidRDefault="490CAE22" w:rsidP="7FD29337">
            <w:r>
              <w:rPr>
                <w:noProof/>
              </w:rPr>
              <w:drawing>
                <wp:inline distT="0" distB="0" distL="0" distR="0" wp14:anchorId="25FD57FC" wp14:editId="12A68508">
                  <wp:extent cx="1390650" cy="1085850"/>
                  <wp:effectExtent l="0" t="0" r="0" b="0"/>
                  <wp:docPr id="1102705505" name="drawing" descr="Australian Government Department of Health Disability and Age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705505" name="drawing" descr="Australian Government Department of Health Disability and Age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  <w:shd w:val="clear" w:color="auto" w:fill="55259E"/>
            <w:vAlign w:val="center"/>
          </w:tcPr>
          <w:p w14:paraId="79C37538" w14:textId="77777777" w:rsidR="00DF7741" w:rsidRPr="00774912" w:rsidRDefault="003021C5" w:rsidP="00FE23AE">
            <w:pPr>
              <w:pStyle w:val="Title"/>
              <w:jc w:val="right"/>
              <w:rPr>
                <w:rFonts w:ascii="Arial" w:hAnsi="Arial" w:cs="Arial"/>
                <w:color w:val="FFFFFF" w:themeColor="background1"/>
              </w:rPr>
            </w:pPr>
            <w:r w:rsidRPr="00774912">
              <w:rPr>
                <w:rFonts w:ascii="Arial" w:hAnsi="Arial" w:cs="Arial"/>
                <w:color w:val="FFFFFF" w:themeColor="background1"/>
              </w:rPr>
              <w:t xml:space="preserve">AUSTRALIAN TECHNICAL ADVISORY </w:t>
            </w:r>
          </w:p>
          <w:p w14:paraId="5A74DC8E" w14:textId="77777777" w:rsidR="00DF7741" w:rsidRPr="00774912" w:rsidRDefault="003021C5" w:rsidP="00FE23AE">
            <w:pPr>
              <w:pStyle w:val="Title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74912">
              <w:rPr>
                <w:rFonts w:ascii="Arial" w:hAnsi="Arial" w:cs="Arial"/>
                <w:color w:val="FFFFFF" w:themeColor="background1"/>
              </w:rPr>
              <w:t>GROUP ON</w:t>
            </w:r>
            <w:r w:rsidR="00DF7741" w:rsidRPr="00774912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774912">
              <w:rPr>
                <w:rFonts w:ascii="Arial" w:hAnsi="Arial" w:cs="Arial"/>
                <w:color w:val="FFFFFF" w:themeColor="background1"/>
              </w:rPr>
              <w:t>IMMUNISATION (ATAGI)</w:t>
            </w:r>
          </w:p>
          <w:p w14:paraId="503E0D20" w14:textId="77777777" w:rsidR="003021C5" w:rsidRPr="00774912" w:rsidRDefault="003021C5" w:rsidP="00FE23AE">
            <w:pPr>
              <w:pStyle w:val="Title"/>
              <w:jc w:val="right"/>
              <w:rPr>
                <w:rFonts w:ascii="Arial" w:hAnsi="Arial" w:cs="Arial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</w:rPr>
              <w:t>CLINICAL ADVICE</w:t>
            </w:r>
          </w:p>
        </w:tc>
      </w:tr>
      <w:tr w:rsidR="004F3AA0" w:rsidRPr="00774912" w14:paraId="1C03A215" w14:textId="77777777" w:rsidTr="7FD29337">
        <w:tc>
          <w:tcPr>
            <w:tcW w:w="3212" w:type="dxa"/>
            <w:shd w:val="clear" w:color="auto" w:fill="55259E"/>
          </w:tcPr>
          <w:p w14:paraId="12AFE8E5" w14:textId="77777777" w:rsidR="004F3AA0" w:rsidRPr="00774912" w:rsidRDefault="004F3AA0" w:rsidP="004F3AA0">
            <w:pPr>
              <w:rPr>
                <w:rFonts w:ascii="Arial" w:hAnsi="Arial" w:cs="Arial"/>
              </w:rPr>
            </w:pPr>
          </w:p>
        </w:tc>
        <w:tc>
          <w:tcPr>
            <w:tcW w:w="6884" w:type="dxa"/>
            <w:shd w:val="clear" w:color="auto" w:fill="55259E"/>
            <w:vAlign w:val="center"/>
          </w:tcPr>
          <w:p w14:paraId="018665FF" w14:textId="5B5957F0" w:rsidR="004F3AA0" w:rsidRPr="00774912" w:rsidRDefault="003021C5" w:rsidP="00ED3505">
            <w:pPr>
              <w:pStyle w:val="BodyText"/>
              <w:ind w:right="175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</w:rPr>
              <w:t xml:space="preserve">Issue date: </w:t>
            </w:r>
            <w:r w:rsidR="008B208C">
              <w:rPr>
                <w:rFonts w:ascii="Arial" w:hAnsi="Arial" w:cs="Arial"/>
                <w:b/>
                <w:color w:val="FFFFFF" w:themeColor="background1"/>
              </w:rPr>
              <w:t>27</w:t>
            </w:r>
            <w:r w:rsidRPr="0077491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02FF2">
              <w:rPr>
                <w:rFonts w:ascii="Arial" w:hAnsi="Arial" w:cs="Arial"/>
                <w:b/>
                <w:color w:val="FFFFFF" w:themeColor="background1"/>
              </w:rPr>
              <w:t>February</w:t>
            </w:r>
            <w:r w:rsidR="000E4B3F" w:rsidRPr="00774912">
              <w:rPr>
                <w:rFonts w:ascii="Arial" w:hAnsi="Arial" w:cs="Arial"/>
                <w:b/>
                <w:color w:val="FFFFFF" w:themeColor="background1"/>
              </w:rPr>
              <w:t xml:space="preserve"> 20</w:t>
            </w:r>
            <w:r w:rsidR="00AB357A" w:rsidRPr="00774912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7B1701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</w:tr>
    </w:tbl>
    <w:p w14:paraId="526DCD2E" w14:textId="63692A6A" w:rsidR="005E0FAB" w:rsidRPr="00774912" w:rsidRDefault="00826860" w:rsidP="00E27E65">
      <w:pPr>
        <w:pStyle w:val="Heading1Black"/>
      </w:pPr>
      <w:r w:rsidRPr="00774912">
        <w:t xml:space="preserve">STATEMENT ON THE </w:t>
      </w:r>
      <w:r w:rsidR="00DD0878" w:rsidRPr="00774912">
        <w:t>ADMINISTRATION OF SEASONAL INFL</w:t>
      </w:r>
      <w:r w:rsidRPr="00774912">
        <w:t>U</w:t>
      </w:r>
      <w:r w:rsidR="00DD0878" w:rsidRPr="00774912">
        <w:t>E</w:t>
      </w:r>
      <w:r w:rsidRPr="00774912">
        <w:t xml:space="preserve">NZA VACCINES IN </w:t>
      </w:r>
      <w:r w:rsidR="00D07522" w:rsidRPr="00774912">
        <w:t>202</w:t>
      </w:r>
      <w:r w:rsidR="00F06599">
        <w:t>6</w:t>
      </w:r>
    </w:p>
    <w:p w14:paraId="596542FA" w14:textId="7E9EA394" w:rsidR="006B5200" w:rsidRPr="00774912" w:rsidRDefault="006B5200" w:rsidP="00044167">
      <w:pPr>
        <w:pStyle w:val="Sub-bullettedlist"/>
        <w:numPr>
          <w:ilvl w:val="0"/>
          <w:numId w:val="0"/>
        </w:numPr>
        <w:ind w:left="284"/>
        <w:rPr>
          <w:lang w:val="en-AU"/>
        </w:rPr>
      </w:pPr>
      <w:r w:rsidRPr="00774912">
        <w:rPr>
          <w:lang w:val="en-AU"/>
        </w:rPr>
        <w:t xml:space="preserve">It is important to read this statement in conjunction with </w:t>
      </w:r>
      <w:r w:rsidR="00F23C53" w:rsidRPr="00774912">
        <w:rPr>
          <w:lang w:val="en-AU"/>
        </w:rPr>
        <w:t>t</w:t>
      </w:r>
      <w:r w:rsidRPr="00774912">
        <w:rPr>
          <w:lang w:val="en-AU"/>
        </w:rPr>
        <w:t xml:space="preserve">he </w:t>
      </w:r>
      <w:hyperlink r:id="rId12" w:history="1">
        <w:r w:rsidRPr="00774912">
          <w:rPr>
            <w:rStyle w:val="Hyperlink"/>
            <w:szCs w:val="21"/>
            <w:lang w:val="en-AU"/>
          </w:rPr>
          <w:t>Australian Immunisation Handbook</w:t>
        </w:r>
      </w:hyperlink>
      <w:r w:rsidR="00AB485B" w:rsidRPr="00774912">
        <w:rPr>
          <w:lang w:val="en-AU"/>
        </w:rPr>
        <w:t xml:space="preserve">, </w:t>
      </w:r>
      <w:r w:rsidRPr="00774912">
        <w:rPr>
          <w:lang w:val="en-AU"/>
        </w:rPr>
        <w:t xml:space="preserve">available </w:t>
      </w:r>
      <w:r w:rsidR="004A1690" w:rsidRPr="00774912">
        <w:rPr>
          <w:lang w:val="en-AU"/>
        </w:rPr>
        <w:t xml:space="preserve">at </w:t>
      </w:r>
      <w:r w:rsidR="00CF1008" w:rsidRPr="00774912">
        <w:rPr>
          <w:lang w:val="en-AU"/>
        </w:rPr>
        <w:t>immunisationhandbook.</w:t>
      </w:r>
      <w:r w:rsidR="009A6FF4" w:rsidRPr="00774912">
        <w:rPr>
          <w:lang w:val="en-AU"/>
        </w:rPr>
        <w:t>health</w:t>
      </w:r>
      <w:r w:rsidR="00CF1008" w:rsidRPr="00774912">
        <w:rPr>
          <w:lang w:val="en-AU"/>
        </w:rPr>
        <w:t>.gov.au</w:t>
      </w:r>
    </w:p>
    <w:p w14:paraId="1CC74A23" w14:textId="43C0C311" w:rsidR="005E0FAB" w:rsidRPr="00774912" w:rsidRDefault="00B64B14" w:rsidP="00AB485B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  <w:lang w:eastAsia="en-US"/>
        </w:rPr>
        <w:t>Overview of</w:t>
      </w:r>
      <w:r w:rsidR="005E0FAB" w:rsidRPr="00774912">
        <w:rPr>
          <w:rFonts w:asciiTheme="majorHAnsi" w:hAnsiTheme="majorHAnsi" w:cstheme="majorHAnsi"/>
          <w:lang w:eastAsia="en-US"/>
        </w:rPr>
        <w:t xml:space="preserve"> key </w:t>
      </w:r>
      <w:r w:rsidR="00826860" w:rsidRPr="00774912">
        <w:rPr>
          <w:rFonts w:asciiTheme="majorHAnsi" w:hAnsiTheme="majorHAnsi" w:cstheme="majorHAnsi"/>
          <w:lang w:eastAsia="en-US"/>
        </w:rPr>
        <w:t xml:space="preserve">points and updates for </w:t>
      </w:r>
      <w:r w:rsidR="00D07522" w:rsidRPr="00774912">
        <w:rPr>
          <w:rFonts w:asciiTheme="majorHAnsi" w:hAnsiTheme="majorHAnsi" w:cstheme="majorHAnsi"/>
          <w:lang w:eastAsia="en-US"/>
        </w:rPr>
        <w:t>202</w:t>
      </w:r>
      <w:r w:rsidR="00F06599">
        <w:rPr>
          <w:rFonts w:asciiTheme="majorHAnsi" w:hAnsiTheme="majorHAnsi" w:cstheme="majorHAnsi"/>
          <w:lang w:eastAsia="en-US"/>
        </w:rPr>
        <w:t>6</w:t>
      </w:r>
      <w:r w:rsidR="00D07522" w:rsidRPr="00774912">
        <w:rPr>
          <w:rFonts w:asciiTheme="majorHAnsi" w:hAnsiTheme="majorHAnsi" w:cstheme="majorHAnsi"/>
          <w:lang w:eastAsia="en-US"/>
        </w:rPr>
        <w:t xml:space="preserve"> </w:t>
      </w:r>
    </w:p>
    <w:p w14:paraId="2473E7F9" w14:textId="4914F63A" w:rsidR="00826860" w:rsidRPr="00774912" w:rsidRDefault="2DF9D69E" w:rsidP="00182D41">
      <w:pPr>
        <w:pStyle w:val="BulletedList"/>
        <w:spacing w:after="0"/>
        <w:rPr>
          <w:lang w:val="en-AU"/>
        </w:rPr>
      </w:pPr>
      <w:r w:rsidRPr="00774912">
        <w:rPr>
          <w:lang w:val="en-AU"/>
        </w:rPr>
        <w:t>Annual vaccination is the most important measure to prevent influenza and its complications</w:t>
      </w:r>
      <w:r w:rsidR="00044167" w:rsidRPr="00774912">
        <w:rPr>
          <w:lang w:val="en-AU"/>
        </w:rPr>
        <w:t>.</w:t>
      </w:r>
      <w:r w:rsidR="0AB29E7D" w:rsidRPr="00774912">
        <w:rPr>
          <w:lang w:val="en-AU"/>
        </w:rPr>
        <w:t xml:space="preserve"> </w:t>
      </w:r>
      <w:r w:rsidR="00044167" w:rsidRPr="00774912">
        <w:rPr>
          <w:lang w:val="en-AU"/>
        </w:rPr>
        <w:t>It</w:t>
      </w:r>
      <w:r w:rsidR="0AB29E7D" w:rsidRPr="00774912">
        <w:rPr>
          <w:lang w:val="en-AU"/>
        </w:rPr>
        <w:t xml:space="preserve"> is recommended for all people ≥6 months of age</w:t>
      </w:r>
      <w:r w:rsidRPr="00774912">
        <w:rPr>
          <w:lang w:val="en-AU"/>
        </w:rPr>
        <w:t>.</w:t>
      </w:r>
    </w:p>
    <w:p w14:paraId="392F5F4A" w14:textId="7791D376" w:rsidR="00044167" w:rsidRPr="00774912" w:rsidRDefault="00971E5B" w:rsidP="00182D41">
      <w:pPr>
        <w:pStyle w:val="BulletedList"/>
        <w:spacing w:after="0"/>
        <w:rPr>
          <w:lang w:val="en-AU"/>
        </w:rPr>
      </w:pPr>
      <w:r>
        <w:rPr>
          <w:lang w:val="en-AU"/>
        </w:rPr>
        <w:t>T</w:t>
      </w:r>
      <w:r w:rsidR="00DD3539" w:rsidRPr="00774912">
        <w:rPr>
          <w:lang w:val="en-AU"/>
        </w:rPr>
        <w:t>he importance of inf</w:t>
      </w:r>
      <w:r w:rsidR="00855DB1" w:rsidRPr="00774912">
        <w:rPr>
          <w:lang w:val="en-AU"/>
        </w:rPr>
        <w:t>l</w:t>
      </w:r>
      <w:r w:rsidR="00DD3539" w:rsidRPr="00774912">
        <w:rPr>
          <w:lang w:val="en-AU"/>
        </w:rPr>
        <w:t>uenza</w:t>
      </w:r>
      <w:r w:rsidR="00855DB1" w:rsidRPr="00774912">
        <w:rPr>
          <w:lang w:val="en-AU"/>
        </w:rPr>
        <w:t xml:space="preserve"> vaccination should be emphasised</w:t>
      </w:r>
      <w:r w:rsidR="0000695B" w:rsidRPr="00774912">
        <w:rPr>
          <w:lang w:val="en-AU"/>
        </w:rPr>
        <w:t>.</w:t>
      </w:r>
      <w:r w:rsidR="00774912" w:rsidRPr="00774912">
        <w:rPr>
          <w:lang w:val="en-AU"/>
        </w:rPr>
        <w:t xml:space="preserve"> </w:t>
      </w:r>
      <w:r>
        <w:rPr>
          <w:lang w:val="en-AU"/>
        </w:rPr>
        <w:t>H</w:t>
      </w:r>
      <w:r w:rsidRPr="00971E5B">
        <w:rPr>
          <w:lang w:val="en-AU"/>
        </w:rPr>
        <w:t>ealthcare provider recommendation is the strongest predictor of a person's decision to vaccinate</w:t>
      </w:r>
      <w:r>
        <w:rPr>
          <w:lang w:val="en-AU"/>
        </w:rPr>
        <w:t>.</w:t>
      </w:r>
    </w:p>
    <w:p w14:paraId="51DFDA03" w14:textId="52996561" w:rsidR="00CA297B" w:rsidRPr="00774912" w:rsidRDefault="31CEAC14" w:rsidP="00182D41">
      <w:pPr>
        <w:pStyle w:val="BulletedList"/>
        <w:spacing w:after="0"/>
        <w:rPr>
          <w:lang w:val="en-AU"/>
        </w:rPr>
      </w:pPr>
      <w:r w:rsidRPr="7B9C000D">
        <w:rPr>
          <w:lang w:val="en-AU"/>
        </w:rPr>
        <w:t>A</w:t>
      </w:r>
      <w:r w:rsidR="00D819EB" w:rsidRPr="7B9C000D">
        <w:rPr>
          <w:lang w:val="en-AU"/>
        </w:rPr>
        <w:t xml:space="preserve">ge-appropriate </w:t>
      </w:r>
      <w:r w:rsidR="4BDF4724" w:rsidRPr="7B9C000D">
        <w:rPr>
          <w:lang w:val="en-AU"/>
        </w:rPr>
        <w:t xml:space="preserve">influenza </w:t>
      </w:r>
      <w:r w:rsidR="00120BB2" w:rsidRPr="7B9C000D">
        <w:rPr>
          <w:lang w:val="en-AU"/>
        </w:rPr>
        <w:t xml:space="preserve">vaccines </w:t>
      </w:r>
      <w:r w:rsidR="01CBED0C" w:rsidRPr="7B9C000D">
        <w:rPr>
          <w:lang w:val="en-AU"/>
        </w:rPr>
        <w:t xml:space="preserve">are </w:t>
      </w:r>
      <w:r w:rsidR="00120BB2" w:rsidRPr="7B9C000D">
        <w:rPr>
          <w:lang w:val="en-AU"/>
        </w:rPr>
        <w:t>listed in Table 1</w:t>
      </w:r>
      <w:r w:rsidR="0006242C" w:rsidRPr="7B9C000D">
        <w:rPr>
          <w:lang w:val="en-AU"/>
        </w:rPr>
        <w:t>.</w:t>
      </w:r>
      <w:r w:rsidR="33E29B69" w:rsidRPr="7B9C000D">
        <w:rPr>
          <w:lang w:val="en-AU"/>
        </w:rPr>
        <w:t xml:space="preserve"> </w:t>
      </w:r>
      <w:r w:rsidR="006654BA" w:rsidRPr="7B9C000D">
        <w:rPr>
          <w:lang w:val="en-AU"/>
        </w:rPr>
        <w:t xml:space="preserve">Influenza vaccines are </w:t>
      </w:r>
      <w:r w:rsidR="006B1B74" w:rsidRPr="7B9C000D">
        <w:rPr>
          <w:lang w:val="en-AU"/>
        </w:rPr>
        <w:t xml:space="preserve">available on the </w:t>
      </w:r>
      <w:r w:rsidR="00D46475" w:rsidRPr="7B9C000D">
        <w:rPr>
          <w:lang w:val="en-AU"/>
        </w:rPr>
        <w:t>National Immunisation Program (</w:t>
      </w:r>
      <w:r w:rsidR="006B1B74" w:rsidRPr="7B9C000D">
        <w:rPr>
          <w:lang w:val="en-AU"/>
        </w:rPr>
        <w:t>NIP</w:t>
      </w:r>
      <w:r w:rsidR="00D46475" w:rsidRPr="7B9C000D">
        <w:rPr>
          <w:lang w:val="en-AU"/>
        </w:rPr>
        <w:t>)</w:t>
      </w:r>
      <w:r w:rsidR="006B1B74" w:rsidRPr="7B9C000D">
        <w:rPr>
          <w:lang w:val="en-AU"/>
        </w:rPr>
        <w:t xml:space="preserve"> for certain age groups</w:t>
      </w:r>
      <w:r w:rsidR="009A043D" w:rsidRPr="7B9C000D">
        <w:rPr>
          <w:lang w:val="en-AU"/>
        </w:rPr>
        <w:t xml:space="preserve">, Aboriginal and Torres Strait Islander people, pregnant women, and </w:t>
      </w:r>
      <w:r w:rsidR="00020068" w:rsidRPr="7B9C000D">
        <w:rPr>
          <w:lang w:val="en-AU"/>
        </w:rPr>
        <w:t>people with certain medical conditions (Table 3).</w:t>
      </w:r>
    </w:p>
    <w:p w14:paraId="1C49C5A4" w14:textId="61D308FC" w:rsidR="005D6A20" w:rsidRDefault="005D6A20" w:rsidP="00182D41">
      <w:pPr>
        <w:pStyle w:val="BulletedList"/>
        <w:spacing w:after="0"/>
        <w:rPr>
          <w:lang w:val="en-AU"/>
        </w:rPr>
      </w:pPr>
      <w:r w:rsidRPr="7B9C000D">
        <w:rPr>
          <w:lang w:val="en-AU"/>
        </w:rPr>
        <w:t>In 2026, t</w:t>
      </w:r>
      <w:r w:rsidR="00381A48" w:rsidRPr="7B9C000D">
        <w:rPr>
          <w:lang w:val="en-AU"/>
        </w:rPr>
        <w:t>he intranasally administered live attenuated influenza vaccine (LAIV</w:t>
      </w:r>
      <w:r w:rsidR="00026769" w:rsidRPr="7B9C000D">
        <w:rPr>
          <w:lang w:val="en-AU"/>
        </w:rPr>
        <w:t>; FluMist</w:t>
      </w:r>
      <w:r w:rsidR="00F83848" w:rsidRPr="7B9C000D">
        <w:rPr>
          <w:vertAlign w:val="superscript"/>
          <w:lang w:val="en-AU"/>
        </w:rPr>
        <w:t>®</w:t>
      </w:r>
      <w:r w:rsidR="00026769" w:rsidRPr="7B9C000D">
        <w:rPr>
          <w:lang w:val="en-AU"/>
        </w:rPr>
        <w:t>) will be available for the first time in Australia for children aged 2</w:t>
      </w:r>
      <w:r w:rsidR="00E43DC5" w:rsidRPr="7B9C000D">
        <w:rPr>
          <w:lang w:val="en-AU"/>
        </w:rPr>
        <w:t>–</w:t>
      </w:r>
      <w:r w:rsidR="00026769" w:rsidRPr="7B9C000D">
        <w:rPr>
          <w:lang w:val="en-AU"/>
        </w:rPr>
        <w:t>17 years</w:t>
      </w:r>
      <w:r w:rsidR="0018451C" w:rsidRPr="7B9C000D">
        <w:rPr>
          <w:lang w:val="en-AU"/>
        </w:rPr>
        <w:t xml:space="preserve"> </w:t>
      </w:r>
      <w:r w:rsidR="004B6DBF" w:rsidRPr="7B9C000D">
        <w:rPr>
          <w:lang w:val="en-AU"/>
        </w:rPr>
        <w:t>by</w:t>
      </w:r>
      <w:r w:rsidR="0018451C" w:rsidRPr="7B9C000D">
        <w:rPr>
          <w:lang w:val="en-AU"/>
        </w:rPr>
        <w:t xml:space="preserve"> private market and through state-based </w:t>
      </w:r>
      <w:r w:rsidR="00626B0B" w:rsidRPr="7B9C000D">
        <w:rPr>
          <w:lang w:val="en-AU"/>
        </w:rPr>
        <w:t>immunisation programs</w:t>
      </w:r>
      <w:r w:rsidR="0031420F" w:rsidRPr="7B9C000D">
        <w:rPr>
          <w:lang w:val="en-AU"/>
        </w:rPr>
        <w:t xml:space="preserve"> in </w:t>
      </w:r>
      <w:r w:rsidR="00407C1D" w:rsidRPr="7B9C000D">
        <w:rPr>
          <w:lang w:val="en-AU"/>
        </w:rPr>
        <w:t>New South Wales,</w:t>
      </w:r>
      <w:r w:rsidR="00822B7B" w:rsidRPr="7B9C000D">
        <w:rPr>
          <w:lang w:val="en-AU"/>
        </w:rPr>
        <w:t xml:space="preserve"> Queensland,</w:t>
      </w:r>
      <w:r w:rsidR="00407C1D" w:rsidRPr="7B9C000D">
        <w:rPr>
          <w:lang w:val="en-AU"/>
        </w:rPr>
        <w:t xml:space="preserve"> </w:t>
      </w:r>
      <w:r w:rsidR="00D76DB4" w:rsidRPr="7B9C000D">
        <w:rPr>
          <w:lang w:val="en-AU"/>
        </w:rPr>
        <w:t>South Australia</w:t>
      </w:r>
      <w:r w:rsidR="0051046F" w:rsidRPr="7B9C000D">
        <w:rPr>
          <w:lang w:val="en-AU"/>
        </w:rPr>
        <w:t xml:space="preserve"> and Western Australia</w:t>
      </w:r>
      <w:r w:rsidR="00626B0B" w:rsidRPr="7B9C000D">
        <w:rPr>
          <w:lang w:val="en-AU"/>
        </w:rPr>
        <w:t>.</w:t>
      </w:r>
      <w:r w:rsidR="00DE013C" w:rsidRPr="7B9C000D">
        <w:rPr>
          <w:lang w:val="en-AU"/>
        </w:rPr>
        <w:t xml:space="preserve"> </w:t>
      </w:r>
    </w:p>
    <w:p w14:paraId="6998C5C9" w14:textId="341559E0" w:rsidR="00011FCA" w:rsidRPr="00011FCA" w:rsidRDefault="00011FCA" w:rsidP="00011FCA">
      <w:pPr>
        <w:pStyle w:val="BulletedList"/>
        <w:spacing w:after="0"/>
        <w:rPr>
          <w:lang w:val="en-AU"/>
        </w:rPr>
      </w:pPr>
      <w:r w:rsidRPr="7FD29337">
        <w:rPr>
          <w:lang w:val="en-AU"/>
        </w:rPr>
        <w:t>LAIV is considered to have equivalent effectiveness to inactivated influenza vaccines</w:t>
      </w:r>
      <w:r w:rsidR="52CC1E93" w:rsidRPr="7FD29337">
        <w:rPr>
          <w:lang w:val="en-AU"/>
        </w:rPr>
        <w:t xml:space="preserve"> (IIV)</w:t>
      </w:r>
      <w:r w:rsidRPr="7FD29337">
        <w:rPr>
          <w:lang w:val="en-AU"/>
        </w:rPr>
        <w:t>.</w:t>
      </w:r>
    </w:p>
    <w:p w14:paraId="45FDC5ED" w14:textId="77777777" w:rsidR="00185736" w:rsidRDefault="00185736" w:rsidP="00185736">
      <w:pPr>
        <w:pStyle w:val="BulletedList"/>
        <w:spacing w:after="0"/>
        <w:rPr>
          <w:lang w:val="en-AU"/>
        </w:rPr>
      </w:pPr>
      <w:r w:rsidRPr="7B9C000D">
        <w:rPr>
          <w:lang w:val="en-AU"/>
        </w:rPr>
        <w:t xml:space="preserve">LAIV is contraindicated for people with moderate or severe immunocompromise. </w:t>
      </w:r>
      <w:r>
        <w:rPr>
          <w:lang w:val="en-AU"/>
        </w:rPr>
        <w:t>They should receive IIV instead.</w:t>
      </w:r>
    </w:p>
    <w:p w14:paraId="32322ED8" w14:textId="11F84A85" w:rsidR="008C4445" w:rsidRPr="00524080" w:rsidRDefault="00687B0B" w:rsidP="00182D41">
      <w:pPr>
        <w:pStyle w:val="BulletedList"/>
        <w:spacing w:after="0"/>
        <w:rPr>
          <w:sz w:val="18"/>
          <w:szCs w:val="18"/>
          <w:lang w:val="en-AU"/>
        </w:rPr>
      </w:pPr>
      <w:r>
        <w:rPr>
          <w:lang w:val="en-AU"/>
        </w:rPr>
        <w:t xml:space="preserve">Most people </w:t>
      </w:r>
      <w:r w:rsidR="000F49B2">
        <w:rPr>
          <w:lang w:val="en-AU"/>
        </w:rPr>
        <w:t xml:space="preserve">should receive </w:t>
      </w:r>
      <w:r>
        <w:rPr>
          <w:lang w:val="en-AU"/>
        </w:rPr>
        <w:t xml:space="preserve">one dose of </w:t>
      </w:r>
      <w:r w:rsidR="000F49B2">
        <w:rPr>
          <w:lang w:val="en-AU"/>
        </w:rPr>
        <w:t>influenza vaccine</w:t>
      </w:r>
      <w:r w:rsidR="000E466F">
        <w:rPr>
          <w:lang w:val="en-AU"/>
        </w:rPr>
        <w:t xml:space="preserve"> each year</w:t>
      </w:r>
      <w:r w:rsidR="000F49B2">
        <w:rPr>
          <w:lang w:val="en-AU"/>
        </w:rPr>
        <w:t>.</w:t>
      </w:r>
    </w:p>
    <w:p w14:paraId="6D555E30" w14:textId="032CA74D" w:rsidR="00760632" w:rsidRPr="008F6ED1" w:rsidRDefault="00EE3E43" w:rsidP="00182D41">
      <w:pPr>
        <w:pStyle w:val="BulletedList"/>
        <w:spacing w:after="0"/>
        <w:rPr>
          <w:sz w:val="18"/>
          <w:szCs w:val="18"/>
          <w:lang w:val="en-US"/>
        </w:rPr>
      </w:pPr>
      <w:r>
        <w:rPr>
          <w:rFonts w:asciiTheme="minorHAnsi" w:hAnsiTheme="minorHAnsi"/>
        </w:rPr>
        <w:t>P</w:t>
      </w:r>
      <w:r w:rsidRPr="003309A1">
        <w:rPr>
          <w:rFonts w:asciiTheme="minorHAnsi" w:hAnsiTheme="minorHAnsi"/>
        </w:rPr>
        <w:t xml:space="preserve">eople of any age receiving influenza vaccine for the </w:t>
      </w:r>
      <w:r w:rsidRPr="003309A1">
        <w:rPr>
          <w:rStyle w:val="Strong"/>
          <w:rFonts w:asciiTheme="minorHAnsi" w:hAnsiTheme="minorHAnsi"/>
        </w:rPr>
        <w:t>first</w:t>
      </w:r>
      <w:r w:rsidRPr="003309A1">
        <w:rPr>
          <w:rFonts w:asciiTheme="minorHAnsi" w:hAnsiTheme="minorHAnsi"/>
        </w:rPr>
        <w:t xml:space="preserve"> time after </w:t>
      </w:r>
      <w:proofErr w:type="spellStart"/>
      <w:r w:rsidRPr="003309A1">
        <w:rPr>
          <w:rFonts w:asciiTheme="minorHAnsi" w:hAnsiTheme="minorHAnsi"/>
        </w:rPr>
        <w:t>haematopoietic</w:t>
      </w:r>
      <w:proofErr w:type="spellEnd"/>
      <w:r w:rsidRPr="003309A1">
        <w:rPr>
          <w:rFonts w:asciiTheme="minorHAnsi" w:hAnsiTheme="minorHAnsi"/>
        </w:rPr>
        <w:t xml:space="preserve"> stem cell or solid organ transplant</w:t>
      </w:r>
      <w:r>
        <w:rPr>
          <w:rFonts w:asciiTheme="minorHAnsi" w:hAnsiTheme="minorHAnsi"/>
        </w:rPr>
        <w:t xml:space="preserve"> </w:t>
      </w:r>
      <w:r w:rsidRPr="003309A1">
        <w:rPr>
          <w:rFonts w:asciiTheme="minorHAnsi" w:hAnsiTheme="minorHAnsi"/>
        </w:rPr>
        <w:t>or CAR T-cell therapy</w:t>
      </w:r>
      <w:r>
        <w:rPr>
          <w:rFonts w:asciiTheme="minorHAnsi" w:hAnsiTheme="minorHAnsi"/>
        </w:rPr>
        <w:t xml:space="preserve"> should also receive 2 doses, </w:t>
      </w:r>
      <w:r w:rsidR="41F35C6F" w:rsidRPr="2474CC44">
        <w:rPr>
          <w:rFonts w:asciiTheme="minorHAnsi" w:hAnsiTheme="minorHAnsi"/>
        </w:rPr>
        <w:t xml:space="preserve">given </w:t>
      </w:r>
      <w:r>
        <w:rPr>
          <w:rFonts w:asciiTheme="minorHAnsi" w:hAnsiTheme="minorHAnsi"/>
        </w:rPr>
        <w:t>4 weeks apart.</w:t>
      </w:r>
    </w:p>
    <w:p w14:paraId="030CF856" w14:textId="77777777" w:rsidR="00F86036" w:rsidRDefault="00F86036" w:rsidP="00182D41">
      <w:pPr>
        <w:pStyle w:val="BulletedList"/>
        <w:spacing w:after="0"/>
        <w:rPr>
          <w:lang w:val="en-AU"/>
        </w:rPr>
      </w:pPr>
      <w:r>
        <w:rPr>
          <w:lang w:val="en-AU"/>
        </w:rPr>
        <w:t xml:space="preserve">All </w:t>
      </w:r>
      <w:r w:rsidRPr="00774912">
        <w:rPr>
          <w:lang w:val="en-AU"/>
        </w:rPr>
        <w:t>i</w:t>
      </w:r>
      <w:r w:rsidRPr="42DA5A6F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>nfluenza</w:t>
      </w:r>
      <w:r w:rsidRPr="00774912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 xml:space="preserve"> vaccines</w:t>
      </w:r>
      <w:r w:rsidRPr="42DA5A6F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>,</w:t>
      </w:r>
      <w:r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 xml:space="preserve"> including</w:t>
      </w:r>
      <w:r w:rsidRPr="42DA5A6F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 xml:space="preserve"> LAIV</w:t>
      </w:r>
      <w:r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>,</w:t>
      </w:r>
      <w:r w:rsidRPr="00774912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 xml:space="preserve"> can be given at the same time as, </w:t>
      </w:r>
      <w:r w:rsidRPr="00774912">
        <w:rPr>
          <w:rFonts w:asciiTheme="minorHAnsi" w:hAnsiTheme="minorHAnsi" w:cstheme="minorBidi"/>
          <w:shd w:val="clear" w:color="auto" w:fill="FFFFFF"/>
          <w:lang w:val="en-AU"/>
        </w:rPr>
        <w:t>or at any interval before or after</w:t>
      </w:r>
      <w:r w:rsidRPr="00774912">
        <w:rPr>
          <w:rStyle w:val="normaltextrun"/>
          <w:rFonts w:asciiTheme="minorHAnsi" w:hAnsiTheme="minorHAnsi" w:cstheme="minorBidi"/>
          <w:shd w:val="clear" w:color="auto" w:fill="FFFFFF"/>
          <w:lang w:val="en-AU"/>
        </w:rPr>
        <w:t xml:space="preserve">, other vaccines. </w:t>
      </w:r>
      <w:r w:rsidRPr="00774912">
        <w:rPr>
          <w:lang w:val="en-AU"/>
        </w:rPr>
        <w:t xml:space="preserve">Refer to the </w:t>
      </w:r>
      <w:hyperlink r:id="rId13" w:anchor="coadministration-with-other-vaccines">
        <w:r w:rsidRPr="42DA5A6F">
          <w:rPr>
            <w:rStyle w:val="Hyperlink"/>
            <w:rFonts w:asciiTheme="minorHAnsi" w:hAnsiTheme="minorHAnsi" w:cstheme="minorBidi"/>
            <w:lang w:val="en-AU"/>
          </w:rPr>
          <w:t>Australian Immunisation Handbook</w:t>
        </w:r>
      </w:hyperlink>
      <w:r w:rsidRPr="00774912">
        <w:rPr>
          <w:lang w:val="en-AU"/>
        </w:rPr>
        <w:t>.</w:t>
      </w:r>
    </w:p>
    <w:p w14:paraId="2ABA98B2" w14:textId="13E85754" w:rsidR="007F7074" w:rsidRPr="00CF1658" w:rsidRDefault="003E14C2" w:rsidP="00182D41">
      <w:pPr>
        <w:pStyle w:val="BulletedList"/>
        <w:spacing w:after="0"/>
        <w:rPr>
          <w:lang w:val="en-AU"/>
        </w:rPr>
      </w:pPr>
      <w:r>
        <w:rPr>
          <w:lang w:val="en-AU"/>
        </w:rPr>
        <w:t xml:space="preserve">Immunisation </w:t>
      </w:r>
      <w:r w:rsidR="00197A7F">
        <w:rPr>
          <w:lang w:val="en-AU"/>
        </w:rPr>
        <w:t>providers</w:t>
      </w:r>
      <w:r w:rsidR="002F1D61">
        <w:rPr>
          <w:lang w:val="en-AU"/>
        </w:rPr>
        <w:t xml:space="preserve"> are reminded to </w:t>
      </w:r>
      <w:r w:rsidR="006E5657">
        <w:rPr>
          <w:lang w:val="en-AU"/>
        </w:rPr>
        <w:t>ensure</w:t>
      </w:r>
      <w:r w:rsidR="002F1D61">
        <w:rPr>
          <w:lang w:val="en-AU"/>
        </w:rPr>
        <w:t xml:space="preserve"> the correct injection site for vaccine administration to minimise the risk of adverse events such as</w:t>
      </w:r>
      <w:r w:rsidR="006E5657">
        <w:rPr>
          <w:lang w:val="en-AU"/>
        </w:rPr>
        <w:t xml:space="preserve"> </w:t>
      </w:r>
      <w:r w:rsidR="006E5657" w:rsidRPr="006E5657">
        <w:rPr>
          <w:lang w:val="en-AU"/>
        </w:rPr>
        <w:t>Shoulder Injury Related to Vaccine Administration</w:t>
      </w:r>
      <w:r w:rsidR="002F1D61">
        <w:rPr>
          <w:lang w:val="en-AU"/>
        </w:rPr>
        <w:t xml:space="preserve"> </w:t>
      </w:r>
      <w:r w:rsidR="006E5657">
        <w:rPr>
          <w:lang w:val="en-AU"/>
        </w:rPr>
        <w:t>(</w:t>
      </w:r>
      <w:r w:rsidR="002F1D61">
        <w:rPr>
          <w:lang w:val="en-AU"/>
        </w:rPr>
        <w:t>SIRVA</w:t>
      </w:r>
      <w:r w:rsidR="006E5657">
        <w:rPr>
          <w:lang w:val="en-AU"/>
        </w:rPr>
        <w:t>)</w:t>
      </w:r>
      <w:r w:rsidR="002F1D61">
        <w:rPr>
          <w:lang w:val="en-AU"/>
        </w:rPr>
        <w:t>.</w:t>
      </w:r>
      <w:r w:rsidR="003349F0">
        <w:rPr>
          <w:lang w:val="en-AU"/>
        </w:rPr>
        <w:t xml:space="preserve"> Refer to </w:t>
      </w:r>
      <w:r w:rsidR="000C3F8E">
        <w:rPr>
          <w:lang w:val="en-AU"/>
        </w:rPr>
        <w:t xml:space="preserve">the </w:t>
      </w:r>
      <w:hyperlink r:id="rId14">
        <w:r w:rsidR="000C3F8E" w:rsidRPr="42DA5A6F">
          <w:rPr>
            <w:rStyle w:val="Hyperlink"/>
            <w:rFonts w:asciiTheme="minorHAnsi" w:hAnsiTheme="minorHAnsi" w:cstheme="minorBidi"/>
            <w:lang w:val="en-AU"/>
          </w:rPr>
          <w:t>Australian Immunisation Handbook</w:t>
        </w:r>
      </w:hyperlink>
      <w:r w:rsidR="000C3F8E" w:rsidRPr="00774912">
        <w:rPr>
          <w:lang w:val="en-AU"/>
        </w:rPr>
        <w:t>.</w:t>
      </w:r>
    </w:p>
    <w:p w14:paraId="169AA5F1" w14:textId="7E0EC81B" w:rsidR="00E4512B" w:rsidRPr="00774912" w:rsidRDefault="33C54524" w:rsidP="00E4512B">
      <w:pPr>
        <w:pStyle w:val="Heading2"/>
        <w:spacing w:after="60"/>
        <w:rPr>
          <w:rFonts w:ascii="Arial" w:hAnsi="Arial" w:cs="Arial"/>
          <w:sz w:val="20"/>
          <w:szCs w:val="20"/>
          <w:lang w:eastAsia="en-US"/>
        </w:rPr>
      </w:pPr>
      <w:r w:rsidRPr="5B3903E0">
        <w:rPr>
          <w:rFonts w:ascii="Arial" w:hAnsi="Arial" w:cs="Arial"/>
          <w:sz w:val="20"/>
          <w:szCs w:val="20"/>
          <w:lang w:eastAsia="en-US"/>
        </w:rPr>
        <w:t xml:space="preserve">Table </w:t>
      </w:r>
      <w:r w:rsidRPr="5B3903E0">
        <w:rPr>
          <w:rFonts w:ascii="Arial" w:hAnsi="Arial" w:cs="Arial"/>
          <w:sz w:val="20"/>
          <w:szCs w:val="20"/>
          <w:lang w:eastAsia="en-US"/>
        </w:rPr>
        <w:fldChar w:fldCharType="begin"/>
      </w:r>
      <w:r w:rsidRPr="5B3903E0">
        <w:rPr>
          <w:rFonts w:ascii="Arial" w:hAnsi="Arial" w:cs="Arial"/>
          <w:sz w:val="20"/>
          <w:szCs w:val="20"/>
          <w:lang w:eastAsia="en-US"/>
        </w:rPr>
        <w:instrText xml:space="preserve"> SEQ Table \* ARABIC </w:instrText>
      </w:r>
      <w:r w:rsidRPr="5B3903E0"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AD18FE">
        <w:rPr>
          <w:rFonts w:ascii="Arial" w:hAnsi="Arial" w:cs="Arial"/>
          <w:noProof/>
          <w:sz w:val="20"/>
          <w:szCs w:val="20"/>
          <w:lang w:eastAsia="en-US"/>
        </w:rPr>
        <w:t>1</w:t>
      </w:r>
      <w:r w:rsidRPr="5B3903E0">
        <w:rPr>
          <w:rFonts w:ascii="Arial" w:hAnsi="Arial" w:cs="Arial"/>
          <w:sz w:val="20"/>
          <w:szCs w:val="20"/>
          <w:lang w:eastAsia="en-US"/>
        </w:rPr>
        <w:fldChar w:fldCharType="end"/>
      </w:r>
      <w:r w:rsidRPr="5B3903E0">
        <w:rPr>
          <w:rFonts w:ascii="Arial" w:hAnsi="Arial" w:cs="Arial"/>
          <w:sz w:val="20"/>
          <w:szCs w:val="20"/>
          <w:lang w:eastAsia="en-US"/>
        </w:rPr>
        <w:t>. Seasonal influenza vaccines registered and available for use in Australia in 202</w:t>
      </w:r>
      <w:r w:rsidR="00F06599" w:rsidRPr="5B3903E0">
        <w:rPr>
          <w:rFonts w:ascii="Arial" w:hAnsi="Arial" w:cs="Arial"/>
          <w:sz w:val="20"/>
          <w:szCs w:val="20"/>
          <w:lang w:eastAsia="en-US"/>
        </w:rPr>
        <w:t>6</w:t>
      </w:r>
      <w:r w:rsidRPr="5B3903E0">
        <w:rPr>
          <w:rFonts w:ascii="Arial" w:hAnsi="Arial" w:cs="Arial"/>
          <w:sz w:val="20"/>
          <w:szCs w:val="20"/>
          <w:lang w:eastAsia="en-US"/>
        </w:rPr>
        <w:t xml:space="preserve">, by age </w:t>
      </w:r>
    </w:p>
    <w:tbl>
      <w:tblPr>
        <w:tblStyle w:val="TableGrid"/>
        <w:tblW w:w="4793" w:type="pct"/>
        <w:jc w:val="center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Seasonal influenza vaccines available for use in Australia in 2018, by age"/>
        <w:tblDescription w:val="Six influenza vaccines are available in Australia in 2018. FluQuadri Junior can be used from 6 months to less than 3 years. FluQuadri can be used from 3 years of age. Fluarix Tetra can be used from 3 years of age. Afluria Quad can be used from 18 years of age. Fluzone High-Dose can be used only for those 65 years of age and older. Fluad can be used only for those 65 years of age and older."/>
      </w:tblPr>
      <w:tblGrid>
        <w:gridCol w:w="1985"/>
        <w:gridCol w:w="1063"/>
        <w:gridCol w:w="1063"/>
        <w:gridCol w:w="1063"/>
        <w:gridCol w:w="1063"/>
        <w:gridCol w:w="1063"/>
        <w:gridCol w:w="1061"/>
        <w:gridCol w:w="1411"/>
      </w:tblGrid>
      <w:tr w:rsidR="00235861" w:rsidRPr="00774912" w14:paraId="681FBFBF" w14:textId="68BF7870" w:rsidTr="7FD29337">
        <w:trPr>
          <w:trHeight w:val="1115"/>
          <w:tblHeader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tl2br w:val="single" w:sz="4" w:space="0" w:color="auto"/>
            </w:tcBorders>
            <w:shd w:val="clear" w:color="auto" w:fill="CCC0D9" w:themeFill="accent4" w:themeFillTint="66"/>
            <w:vAlign w:val="center"/>
          </w:tcPr>
          <w:p w14:paraId="45DCBFA1" w14:textId="36480088" w:rsidR="00235861" w:rsidRPr="00774912" w:rsidRDefault="283819B5" w:rsidP="7FD2933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FD293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="0F3E677F" w:rsidRPr="7FD293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Pr="7FD293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Vaccine</w:t>
            </w:r>
          </w:p>
          <w:p w14:paraId="40B05C5B" w14:textId="428AAA8C" w:rsidR="00235861" w:rsidRPr="00774912" w:rsidRDefault="00235861" w:rsidP="7FD29337">
            <w:pPr>
              <w:keepNext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D3D2DE" w14:textId="77777777" w:rsidR="00235861" w:rsidRPr="00774912" w:rsidRDefault="00235861" w:rsidP="0089545C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4D7741" w14:textId="77777777" w:rsidR="00235861" w:rsidRPr="00774912" w:rsidRDefault="00235861" w:rsidP="0089545C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Registered</w:t>
            </w:r>
          </w:p>
          <w:p w14:paraId="13E49B9C" w14:textId="77777777" w:rsidR="00235861" w:rsidRPr="00774912" w:rsidRDefault="00235861" w:rsidP="0089545C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age group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325C7B" w14:textId="5B6452F5" w:rsidR="00235861" w:rsidRPr="00774912" w:rsidRDefault="00235861" w:rsidP="00235861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Vaxigrip</w:t>
            </w:r>
          </w:p>
          <w:p w14:paraId="5B12B17D" w14:textId="5EB09108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772FDFA0" w14:textId="77777777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(Sanofi)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F7D7F80" w14:textId="49F33F18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5B3903E0">
              <w:rPr>
                <w:rFonts w:ascii="Arial" w:hAnsi="Arial" w:cs="Arial"/>
                <w:b/>
                <w:bCs/>
                <w:sz w:val="18"/>
                <w:szCs w:val="18"/>
              </w:rPr>
              <w:t>Flucelvax</w:t>
            </w: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76E5F07E" w14:textId="2BCBAB70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(CSL Seqirus)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3C5E80C" w14:textId="4FF1FB57" w:rsidR="00C0167A" w:rsidRDefault="00C0167A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659">
              <w:rPr>
                <w:rFonts w:ascii="Arial" w:hAnsi="Arial" w:cs="Arial"/>
                <w:b/>
                <w:sz w:val="18"/>
                <w:szCs w:val="18"/>
              </w:rPr>
              <w:t>Fluzone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91AA30" w14:textId="290584D7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2E3AC27D" w14:textId="77777777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(Sanofi)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F440117" w14:textId="11441AD7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74912">
              <w:rPr>
                <w:rFonts w:ascii="Arial" w:hAnsi="Arial" w:cs="Arial"/>
                <w:b/>
                <w:sz w:val="18"/>
                <w:szCs w:val="18"/>
              </w:rPr>
              <w:t>Influvac</w:t>
            </w:r>
            <w:proofErr w:type="spellEnd"/>
            <w:r w:rsidRPr="007749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EEA945E" w14:textId="7C6DBE9D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584A98CA" w14:textId="02B3D8FC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(Viatris)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CAA84E" w14:textId="7CC66299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 xml:space="preserve">Fluad </w:t>
            </w:r>
          </w:p>
          <w:p w14:paraId="60A78330" w14:textId="5E1440A0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0.5 mL</w:t>
            </w:r>
          </w:p>
          <w:p w14:paraId="1560B3E3" w14:textId="7F16FD1B" w:rsidR="00235861" w:rsidRPr="00774912" w:rsidRDefault="00235861" w:rsidP="0089545C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(CSL Seqirus)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A59E5D" w14:textId="77777777" w:rsidR="00235861" w:rsidRPr="00774912" w:rsidRDefault="00235861" w:rsidP="00F519E8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B94A00" w14:textId="219B9DED" w:rsidR="00235861" w:rsidRPr="00774912" w:rsidRDefault="00235861" w:rsidP="00F519E8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Fluzone High-Dose</w:t>
            </w:r>
          </w:p>
          <w:p w14:paraId="6658B159" w14:textId="0A0B03A8" w:rsidR="00235861" w:rsidRPr="00774912" w:rsidRDefault="00235861" w:rsidP="00F519E8">
            <w:pPr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74912">
              <w:rPr>
                <w:rFonts w:ascii="Arial" w:hAnsi="Arial" w:cs="Arial"/>
                <w:bCs/>
                <w:sz w:val="18"/>
                <w:szCs w:val="18"/>
              </w:rPr>
              <w:t>0.</w:t>
            </w:r>
            <w:r w:rsidR="0022683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226834" w:rsidRPr="0077491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74912">
              <w:rPr>
                <w:rFonts w:ascii="Arial" w:hAnsi="Arial" w:cs="Arial"/>
                <w:bCs/>
                <w:sz w:val="18"/>
                <w:szCs w:val="18"/>
              </w:rPr>
              <w:t>mL</w:t>
            </w:r>
          </w:p>
          <w:p w14:paraId="7CD4EC41" w14:textId="73988AE1" w:rsidR="00235861" w:rsidRPr="00774912" w:rsidRDefault="00235861" w:rsidP="00F519E8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Cs/>
                <w:sz w:val="18"/>
                <w:szCs w:val="18"/>
              </w:rPr>
              <w:t>(Sanofi)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D1CE13E" w14:textId="77777777" w:rsidR="00C0167A" w:rsidRDefault="00C0167A" w:rsidP="00A81029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Flumist</w:t>
            </w:r>
          </w:p>
          <w:p w14:paraId="3E83BB17" w14:textId="77777777" w:rsidR="00C0167A" w:rsidRDefault="003540E3" w:rsidP="00A81029">
            <w:pPr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0.2 mL</w:t>
            </w:r>
          </w:p>
          <w:p w14:paraId="07D92BAE" w14:textId="15885CEE" w:rsidR="00C0167A" w:rsidRDefault="003540E3" w:rsidP="00A81029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(AstraZenec</w:t>
            </w:r>
            <w:r w:rsidR="006913DD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235861" w:rsidRPr="00774912" w14:paraId="4EB81DB6" w14:textId="5DE11148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422CE48F" w14:textId="39F454F8" w:rsidR="00235861" w:rsidRPr="00774912" w:rsidRDefault="00235861" w:rsidP="0089545C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6 months to &lt;</w:t>
            </w:r>
            <w:r w:rsidR="00127F4A">
              <w:rPr>
                <w:rFonts w:ascii="Arial" w:hAnsi="Arial" w:cs="Arial"/>
                <w:sz w:val="18"/>
                <w:szCs w:val="18"/>
              </w:rPr>
              <w:t>2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years 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49236E" w14:textId="1E6B1D28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7C4074F" w14:textId="39E51D36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368B3B" w14:textId="3F9BA139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14:paraId="37881440" w14:textId="56801427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C16EBA" w14:textId="77777777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324E9C4A" w14:textId="4122027D" w:rsidR="00235861" w:rsidRPr="00774912" w:rsidRDefault="00235861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D30EB0A" w14:textId="7B55036D" w:rsidR="00127F4A" w:rsidRPr="00774912" w:rsidRDefault="00127F4A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5D7EA3" w:rsidRPr="00774912" w14:paraId="7FBC7DED" w14:textId="77777777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2C18790B" w14:textId="33B3BE30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2 to &lt;5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E86BD8" w14:textId="2514CAC9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C7E16F0" w14:textId="29B45996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683B6DD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C42A404" w14:textId="2D4AA725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39B1B74" w14:textId="54E394A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CA8A2C" w14:textId="0061C4A1" w:rsidR="005D7EA3" w:rsidRPr="00774912" w:rsidRDefault="005D7EA3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078D720" w14:textId="42657024" w:rsidR="005D7EA3" w:rsidRPr="00774912" w:rsidRDefault="005D7EA3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</w:tr>
      <w:tr w:rsidR="005D7EA3" w:rsidRPr="00774912" w14:paraId="0EF49D44" w14:textId="77777777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3734A1DA" w14:textId="7863EFBE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5 to &lt;18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2057A" w14:textId="3F793C48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91EFF" w14:textId="0FB3E41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40E52C8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BF6D1E9" w14:textId="0B2A3EBF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48F4FA4" w14:textId="57772E6E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C0E5FD" w14:textId="79999FB6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DFB71A" w14:textId="74F7FF9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</w:tr>
      <w:tr w:rsidR="004C6D39" w:rsidRPr="00774912" w14:paraId="574F15C7" w14:textId="1570C8BF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0858B8B2" w14:textId="41B59650" w:rsidR="004C6D39" w:rsidRPr="00774912" w:rsidRDefault="004C6D39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to &lt;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74912">
              <w:rPr>
                <w:rFonts w:ascii="Arial" w:hAnsi="Arial" w:cs="Arial"/>
                <w:sz w:val="18"/>
                <w:szCs w:val="18"/>
              </w:rPr>
              <w:t>0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B23584" w14:textId="52C6366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EF88F" w14:textId="259E83AD" w:rsidR="004C6D39" w:rsidRPr="00774912" w:rsidRDefault="004C6D39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C17D35" w14:textId="6A47A7BD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2ED2E2D" w14:textId="32B5856B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FB57E5B" w14:textId="77777777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CEE5C6" w14:textId="6E5449CF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117696B" w14:textId="1F3BDEA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5D7EA3" w:rsidRPr="00774912" w14:paraId="4906CCBB" w14:textId="77777777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49963C06" w14:textId="5A90A2AC" w:rsidR="005D7EA3" w:rsidRPr="00774912" w:rsidRDefault="005D7EA3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</w:t>
            </w:r>
            <w:r>
              <w:rPr>
                <w:rFonts w:ascii="Arial" w:hAnsi="Arial" w:cs="Arial"/>
                <w:sz w:val="18"/>
                <w:szCs w:val="18"/>
              </w:rPr>
              <w:t xml:space="preserve">50 to </w:t>
            </w:r>
            <w:r w:rsidRPr="00774912">
              <w:rPr>
                <w:rFonts w:ascii="Arial" w:hAnsi="Arial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774912">
              <w:rPr>
                <w:rFonts w:ascii="Arial" w:hAnsi="Arial" w:cs="Arial"/>
                <w:sz w:val="18"/>
                <w:szCs w:val="18"/>
              </w:rPr>
              <w:t>0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898D25" w14:textId="254842A8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F88B8C" w14:textId="6031F3C2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50B3BD" w14:textId="77777777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0E6229" w14:textId="0ABBAF6A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B7F99C" w14:textId="07C9382F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A2B4AC6" w14:textId="4D7D25FC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72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D892BD" w14:textId="19FBF12B" w:rsidR="005D7EA3" w:rsidRPr="00774912" w:rsidRDefault="005D7EA3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4C6D39" w:rsidRPr="00774912" w14:paraId="00F46B79" w14:textId="30625F10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10035215" w14:textId="3E0FC98F" w:rsidR="004C6D39" w:rsidRPr="00774912" w:rsidRDefault="004C6D39" w:rsidP="004C6D3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≥60 to &lt;65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709A7C" w14:textId="2ED7FBD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72D16B" w14:textId="26CC3B71" w:rsidR="004C6D39" w:rsidRPr="00774912" w:rsidRDefault="004C6D39" w:rsidP="005E3FB0">
            <w:pPr>
              <w:keepNext/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  <w:r w:rsidRPr="00774912">
              <w:rPr>
                <w:rFonts w:asciiTheme="minorHAnsi" w:eastAsia="Wingdings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1C67BF6" w14:textId="1FDFA270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68E550C" w14:textId="4483D43D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2A63487" w14:textId="0B4AFAA1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3" w:type="pct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0C52DFA" w14:textId="60EF9209" w:rsidR="004C6D39" w:rsidRPr="00774912" w:rsidRDefault="004C6D39" w:rsidP="005E3FB0">
            <w:pPr>
              <w:keepNext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4299F4" w14:textId="3D049F28" w:rsidR="004C6D39" w:rsidRPr="00774912" w:rsidRDefault="004C6D39" w:rsidP="005E3FB0">
            <w:pPr>
              <w:keepNext/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4C6D39" w:rsidRPr="00774912" w14:paraId="70DA97FA" w14:textId="0E5A62A0" w:rsidTr="7FD29337">
        <w:trPr>
          <w:trHeight w:val="360"/>
          <w:jc w:val="center"/>
        </w:trPr>
        <w:tc>
          <w:tcPr>
            <w:tcW w:w="1015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C0D9" w:themeFill="accent4" w:themeFillTint="66"/>
            <w:vAlign w:val="center"/>
          </w:tcPr>
          <w:p w14:paraId="3BCBA67F" w14:textId="111855F3" w:rsidR="004C6D39" w:rsidRPr="00774912" w:rsidRDefault="004C6D39" w:rsidP="004C6D39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≥65 years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BF300E" w14:textId="66D08159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D2B388" w14:textId="01CAF44B" w:rsidR="004C6D39" w:rsidRPr="00774912" w:rsidRDefault="004C6D39" w:rsidP="005E3FB0">
            <w:pPr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D414F5" w14:textId="69538407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34D632" w14:textId="1A147970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4" w:type="pct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8E9480" w14:textId="35387453" w:rsidR="004C6D39" w:rsidRPr="00774912" w:rsidRDefault="004C6D39" w:rsidP="005E3F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4FB51309" w14:textId="61C24AD2" w:rsidR="004C6D39" w:rsidRPr="00774912" w:rsidRDefault="004C6D39" w:rsidP="005E3FB0">
            <w:pPr>
              <w:jc w:val="center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774912">
              <w:rPr>
                <w:rFonts w:ascii="Wingdings" w:eastAsia="Wingdings" w:hAnsi="Wingdings" w:cs="Wingdings"/>
                <w:b/>
                <w:sz w:val="18"/>
                <w:szCs w:val="18"/>
              </w:rPr>
              <w:t></w:t>
            </w:r>
          </w:p>
        </w:tc>
        <w:tc>
          <w:tcPr>
            <w:tcW w:w="723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F9F23E" w14:textId="1FD35E7B" w:rsidR="004C6D39" w:rsidRPr="00774912" w:rsidRDefault="5ED1E765" w:rsidP="7FD29337">
            <w:pPr>
              <w:jc w:val="center"/>
              <w:rPr>
                <w:rFonts w:ascii="Arial" w:eastAsia="Wingdings" w:hAnsi="Arial" w:cs="Arial"/>
                <w:b/>
                <w:bCs/>
                <w:sz w:val="18"/>
                <w:szCs w:val="18"/>
              </w:rPr>
            </w:pPr>
            <w:r w:rsidRPr="7FD29337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</w:tbl>
    <w:p w14:paraId="0D0551BA" w14:textId="113815A1" w:rsidR="00E4512B" w:rsidRPr="00774912" w:rsidRDefault="0341A153" w:rsidP="00E4512B">
      <w:pPr>
        <w:spacing w:before="120"/>
        <w:rPr>
          <w:rFonts w:ascii="Arial" w:hAnsi="Arial" w:cs="Arial"/>
          <w:sz w:val="16"/>
          <w:szCs w:val="16"/>
          <w:lang w:eastAsia="en-US"/>
        </w:rPr>
      </w:pPr>
      <w:r w:rsidRPr="7FD29337">
        <w:rPr>
          <w:rFonts w:ascii="Arial" w:hAnsi="Arial" w:cs="Arial"/>
          <w:sz w:val="16"/>
          <w:szCs w:val="16"/>
          <w:lang w:eastAsia="en-US"/>
        </w:rPr>
        <w:t xml:space="preserve">     </w:t>
      </w:r>
      <w:r w:rsidR="00E4512B" w:rsidRPr="7FD29337">
        <w:rPr>
          <w:rFonts w:ascii="Arial" w:hAnsi="Arial" w:cs="Arial"/>
          <w:sz w:val="16"/>
          <w:szCs w:val="16"/>
          <w:lang w:eastAsia="en-US"/>
        </w:rPr>
        <w:t>Ticks indicate age at which a vaccine is registered and available. White boxes indicate availability for free under the NIP.</w:t>
      </w:r>
    </w:p>
    <w:p w14:paraId="201D0272" w14:textId="01A1BBDA" w:rsidR="00E4512B" w:rsidRPr="00774912" w:rsidRDefault="2657FB25" w:rsidP="00E4512B">
      <w:pPr>
        <w:rPr>
          <w:rFonts w:ascii="Arial" w:hAnsi="Arial" w:cs="Arial"/>
          <w:sz w:val="16"/>
          <w:szCs w:val="16"/>
          <w:lang w:eastAsia="en-US"/>
        </w:rPr>
      </w:pPr>
      <w:r w:rsidRPr="7FD29337">
        <w:rPr>
          <w:rFonts w:ascii="Arial" w:hAnsi="Arial" w:cs="Arial"/>
          <w:sz w:val="16"/>
          <w:szCs w:val="16"/>
          <w:lang w:eastAsia="en-US"/>
        </w:rPr>
        <w:t xml:space="preserve">     </w:t>
      </w:r>
      <w:r w:rsidR="00E4512B" w:rsidRPr="7FD29337">
        <w:rPr>
          <w:rFonts w:ascii="Arial" w:hAnsi="Arial" w:cs="Arial"/>
          <w:sz w:val="16"/>
          <w:szCs w:val="16"/>
          <w:lang w:eastAsia="en-US"/>
        </w:rPr>
        <w:t xml:space="preserve">* </w:t>
      </w:r>
      <w:r w:rsidR="00674C7D" w:rsidRPr="7FD29337">
        <w:rPr>
          <w:rFonts w:ascii="Arial" w:hAnsi="Arial" w:cs="Arial"/>
          <w:sz w:val="16"/>
          <w:szCs w:val="16"/>
          <w:lang w:eastAsia="en-US"/>
        </w:rPr>
        <w:t>NIP f</w:t>
      </w:r>
      <w:r w:rsidR="00E4512B" w:rsidRPr="7FD29337">
        <w:rPr>
          <w:rFonts w:ascii="Arial" w:hAnsi="Arial" w:cs="Arial"/>
          <w:sz w:val="16"/>
          <w:szCs w:val="16"/>
          <w:lang w:eastAsia="en-US"/>
        </w:rPr>
        <w:t>unding only for Aboriginal and Torres Strait Islander people, pregnant women and people who have certain medical conditions.</w:t>
      </w:r>
    </w:p>
    <w:p w14:paraId="30B2AFFB" w14:textId="095F100E" w:rsidR="0002748F" w:rsidRPr="00774912" w:rsidRDefault="00CA06B1" w:rsidP="00A909AA">
      <w:pPr>
        <w:pStyle w:val="Heading2"/>
        <w:spacing w:after="60"/>
        <w:rPr>
          <w:rFonts w:ascii="Arial" w:hAnsi="Arial" w:cs="Arial"/>
          <w:sz w:val="20"/>
          <w:szCs w:val="18"/>
          <w:lang w:eastAsia="en-US"/>
        </w:rPr>
      </w:pPr>
      <w:r w:rsidRPr="00774912">
        <w:rPr>
          <w:rFonts w:ascii="Arial" w:hAnsi="Arial" w:cs="Arial"/>
          <w:sz w:val="20"/>
          <w:szCs w:val="18"/>
          <w:lang w:eastAsia="en-US"/>
        </w:rPr>
        <w:br w:type="page"/>
      </w:r>
      <w:r w:rsidR="00DD72CA" w:rsidRPr="00774912">
        <w:rPr>
          <w:rFonts w:ascii="Arial" w:hAnsi="Arial" w:cs="Arial"/>
          <w:sz w:val="20"/>
          <w:szCs w:val="18"/>
          <w:lang w:eastAsia="en-US"/>
        </w:rPr>
        <w:lastRenderedPageBreak/>
        <w:t xml:space="preserve">Table 2. </w:t>
      </w:r>
      <w:r w:rsidR="00F8060C" w:rsidRPr="00774912">
        <w:rPr>
          <w:rFonts w:ascii="Arial" w:hAnsi="Arial" w:cs="Arial"/>
          <w:sz w:val="20"/>
          <w:szCs w:val="18"/>
          <w:lang w:eastAsia="en-US"/>
        </w:rPr>
        <w:t xml:space="preserve">Influenza virus strains included in the </w:t>
      </w:r>
      <w:r w:rsidR="00EA221D" w:rsidRPr="00774912">
        <w:rPr>
          <w:rFonts w:ascii="Arial" w:hAnsi="Arial" w:cs="Arial"/>
          <w:sz w:val="20"/>
          <w:szCs w:val="18"/>
          <w:lang w:eastAsia="en-US"/>
        </w:rPr>
        <w:t>20</w:t>
      </w:r>
      <w:r w:rsidR="00463035" w:rsidRPr="00774912">
        <w:rPr>
          <w:rFonts w:ascii="Arial" w:hAnsi="Arial" w:cs="Arial"/>
          <w:sz w:val="20"/>
          <w:szCs w:val="18"/>
          <w:lang w:eastAsia="en-US"/>
        </w:rPr>
        <w:t>2</w:t>
      </w:r>
      <w:r w:rsidR="00F06599">
        <w:rPr>
          <w:rFonts w:ascii="Arial" w:hAnsi="Arial" w:cs="Arial"/>
          <w:sz w:val="20"/>
          <w:szCs w:val="18"/>
          <w:lang w:eastAsia="en-US"/>
        </w:rPr>
        <w:t>6</w:t>
      </w:r>
      <w:r w:rsidR="00EA221D" w:rsidRPr="00774912">
        <w:rPr>
          <w:rFonts w:ascii="Arial" w:hAnsi="Arial" w:cs="Arial"/>
          <w:sz w:val="20"/>
          <w:szCs w:val="18"/>
          <w:lang w:eastAsia="en-US"/>
        </w:rPr>
        <w:t xml:space="preserve"> </w:t>
      </w:r>
      <w:r w:rsidR="00AB485B" w:rsidRPr="00774912">
        <w:rPr>
          <w:rFonts w:ascii="Arial" w:hAnsi="Arial" w:cs="Arial"/>
          <w:sz w:val="20"/>
          <w:szCs w:val="18"/>
          <w:lang w:eastAsia="en-US"/>
        </w:rPr>
        <w:t>S</w:t>
      </w:r>
      <w:r w:rsidR="00F8060C" w:rsidRPr="00774912">
        <w:rPr>
          <w:rFonts w:ascii="Arial" w:hAnsi="Arial" w:cs="Arial"/>
          <w:sz w:val="20"/>
          <w:szCs w:val="18"/>
          <w:lang w:eastAsia="en-US"/>
        </w:rPr>
        <w:t xml:space="preserve">outhern </w:t>
      </w:r>
      <w:r w:rsidR="00AB485B" w:rsidRPr="00774912">
        <w:rPr>
          <w:rFonts w:ascii="Arial" w:hAnsi="Arial" w:cs="Arial"/>
          <w:sz w:val="20"/>
          <w:szCs w:val="18"/>
          <w:lang w:eastAsia="en-US"/>
        </w:rPr>
        <w:t>H</w:t>
      </w:r>
      <w:r w:rsidR="00F8060C" w:rsidRPr="00774912">
        <w:rPr>
          <w:rFonts w:ascii="Arial" w:hAnsi="Arial" w:cs="Arial"/>
          <w:sz w:val="20"/>
          <w:szCs w:val="18"/>
          <w:lang w:eastAsia="en-US"/>
        </w:rPr>
        <w:t>emisphere seasonal influenza vaccines</w:t>
      </w:r>
      <w:r w:rsidR="005E5E9A" w:rsidRPr="00774912">
        <w:rPr>
          <w:rFonts w:ascii="Arial" w:hAnsi="Arial" w:cs="Arial"/>
          <w:sz w:val="20"/>
          <w:szCs w:val="18"/>
          <w:lang w:eastAsia="en-US"/>
        </w:rPr>
        <w:t>*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98"/>
        <w:gridCol w:w="4942"/>
      </w:tblGrid>
      <w:tr w:rsidR="009A4C8B" w:rsidRPr="00774912" w14:paraId="3EAF561A" w14:textId="77777777" w:rsidTr="002B6873">
        <w:trPr>
          <w:trHeight w:val="283"/>
          <w:tblHeader/>
          <w:jc w:val="center"/>
        </w:trPr>
        <w:tc>
          <w:tcPr>
            <w:tcW w:w="5098" w:type="dxa"/>
            <w:tcBorders>
              <w:bottom w:val="single" w:sz="4" w:space="0" w:color="A6A6A6" w:themeColor="background1" w:themeShade="A6"/>
            </w:tcBorders>
            <w:shd w:val="clear" w:color="auto" w:fill="57259F"/>
            <w:vAlign w:val="center"/>
          </w:tcPr>
          <w:p w14:paraId="5216084C" w14:textId="77777777" w:rsidR="009A4C8B" w:rsidRPr="00774912" w:rsidRDefault="009A4C8B" w:rsidP="00FF6B5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Egg-based influenza vaccines</w:t>
            </w:r>
          </w:p>
        </w:tc>
        <w:tc>
          <w:tcPr>
            <w:tcW w:w="4942" w:type="dxa"/>
            <w:tcBorders>
              <w:bottom w:val="single" w:sz="4" w:space="0" w:color="A6A6A6" w:themeColor="background1" w:themeShade="A6"/>
            </w:tcBorders>
            <w:shd w:val="clear" w:color="auto" w:fill="57259F"/>
            <w:vAlign w:val="center"/>
          </w:tcPr>
          <w:p w14:paraId="32493CD4" w14:textId="77777777" w:rsidR="009A4C8B" w:rsidRPr="00774912" w:rsidRDefault="009A4C8B" w:rsidP="00FF6B57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49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Cell-based influenza vaccines</w:t>
            </w:r>
          </w:p>
        </w:tc>
      </w:tr>
      <w:tr w:rsidR="009A4C8B" w:rsidRPr="00774912" w14:paraId="6003A1B6" w14:textId="77777777" w:rsidTr="298738AC">
        <w:trPr>
          <w:trHeight w:val="283"/>
          <w:jc w:val="center"/>
        </w:trPr>
        <w:tc>
          <w:tcPr>
            <w:tcW w:w="5098" w:type="dxa"/>
            <w:shd w:val="clear" w:color="auto" w:fill="CCC0D9" w:themeFill="accent4" w:themeFillTint="66"/>
            <w:vAlign w:val="center"/>
          </w:tcPr>
          <w:p w14:paraId="6786E90D" w14:textId="5E759404" w:rsidR="009A4C8B" w:rsidRPr="00774912" w:rsidRDefault="00245A0F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245A0F"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 w:rsidRPr="00245A0F"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 w:rsidRPr="00245A0F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4942" w:type="dxa"/>
            <w:shd w:val="clear" w:color="auto" w:fill="CCC0D9" w:themeFill="accent4" w:themeFillTint="66"/>
            <w:vAlign w:val="center"/>
          </w:tcPr>
          <w:p w14:paraId="3DA78E1C" w14:textId="5FBC351E" w:rsidR="009A4C8B" w:rsidRPr="00774912" w:rsidRDefault="00B37331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B37331"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 w:rsidRPr="00B37331"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 w:rsidRPr="00B37331">
              <w:rPr>
                <w:rFonts w:ascii="Arial" w:hAnsi="Arial" w:cs="Arial"/>
                <w:sz w:val="18"/>
                <w:szCs w:val="18"/>
              </w:rPr>
              <w:t>09-like virus</w:t>
            </w:r>
          </w:p>
        </w:tc>
      </w:tr>
      <w:tr w:rsidR="00A7161D" w:rsidRPr="00774912" w14:paraId="2C197CD9" w14:textId="77777777" w:rsidTr="002B6873">
        <w:trPr>
          <w:trHeight w:val="283"/>
          <w:jc w:val="center"/>
        </w:trPr>
        <w:tc>
          <w:tcPr>
            <w:tcW w:w="509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65F9F48" w14:textId="7738D22F" w:rsidR="00A7161D" w:rsidRPr="00774912" w:rsidRDefault="00806277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806277">
              <w:rPr>
                <w:rFonts w:ascii="Arial" w:hAnsi="Arial" w:cs="Arial"/>
                <w:sz w:val="18"/>
                <w:szCs w:val="18"/>
              </w:rPr>
              <w:t>A/Singapore/GP20238/2024 (H3N2)-like virus</w:t>
            </w:r>
          </w:p>
        </w:tc>
        <w:tc>
          <w:tcPr>
            <w:tcW w:w="494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D6E50AB" w14:textId="7D9DCA87" w:rsidR="00A7161D" w:rsidRPr="00774912" w:rsidRDefault="008A21A0" w:rsidP="00FF6B57">
            <w:pPr>
              <w:rPr>
                <w:rFonts w:ascii="Arial" w:hAnsi="Arial" w:cs="Arial"/>
                <w:sz w:val="18"/>
                <w:szCs w:val="18"/>
              </w:rPr>
            </w:pPr>
            <w:r w:rsidRPr="008A21A0">
              <w:rPr>
                <w:rFonts w:ascii="Arial" w:hAnsi="Arial" w:cs="Arial"/>
                <w:sz w:val="18"/>
                <w:szCs w:val="18"/>
              </w:rPr>
              <w:t>A/Sydney/1359/2024 (H3N2)-like virus</w:t>
            </w:r>
          </w:p>
        </w:tc>
      </w:tr>
      <w:tr w:rsidR="00A7161D" w:rsidRPr="00774912" w14:paraId="230C49EC" w14:textId="77777777" w:rsidTr="298738AC">
        <w:trPr>
          <w:trHeight w:val="283"/>
          <w:jc w:val="center"/>
        </w:trPr>
        <w:tc>
          <w:tcPr>
            <w:tcW w:w="5098" w:type="dxa"/>
            <w:shd w:val="clear" w:color="auto" w:fill="CCC0D9" w:themeFill="accent4" w:themeFillTint="66"/>
            <w:vAlign w:val="center"/>
          </w:tcPr>
          <w:p w14:paraId="68D76AAB" w14:textId="186227AE" w:rsidR="00A7161D" w:rsidRPr="00774912" w:rsidRDefault="00A7161D" w:rsidP="00E6520E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B/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Austria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1359417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2021</w:t>
            </w:r>
            <w:r w:rsidRPr="00774912">
              <w:rPr>
                <w:rFonts w:ascii="Arial" w:hAnsi="Arial" w:cs="Arial"/>
                <w:sz w:val="18"/>
                <w:szCs w:val="18"/>
              </w:rPr>
              <w:t xml:space="preserve"> (B/Victoria lineage)</w:t>
            </w:r>
            <w:r w:rsidR="008F0B99" w:rsidRPr="00774912">
              <w:rPr>
                <w:rFonts w:ascii="Arial" w:hAnsi="Arial" w:cs="Arial"/>
                <w:sz w:val="18"/>
                <w:szCs w:val="18"/>
              </w:rPr>
              <w:t xml:space="preserve">-like </w:t>
            </w:r>
            <w:r w:rsidRPr="00774912">
              <w:rPr>
                <w:rFonts w:ascii="Arial" w:hAnsi="Arial" w:cs="Arial"/>
                <w:sz w:val="18"/>
                <w:szCs w:val="18"/>
              </w:rPr>
              <w:t>virus</w:t>
            </w:r>
          </w:p>
        </w:tc>
        <w:tc>
          <w:tcPr>
            <w:tcW w:w="4942" w:type="dxa"/>
            <w:shd w:val="clear" w:color="auto" w:fill="CCC0D9" w:themeFill="accent4" w:themeFillTint="66"/>
            <w:vAlign w:val="center"/>
          </w:tcPr>
          <w:p w14:paraId="2B241A28" w14:textId="0950CB3C" w:rsidR="00A7161D" w:rsidRPr="00774912" w:rsidRDefault="00A7161D" w:rsidP="00E6520E">
            <w:pPr>
              <w:rPr>
                <w:rFonts w:ascii="Arial" w:hAnsi="Arial" w:cs="Arial"/>
                <w:sz w:val="18"/>
                <w:szCs w:val="18"/>
              </w:rPr>
            </w:pPr>
            <w:r w:rsidRPr="00774912">
              <w:rPr>
                <w:rFonts w:ascii="Arial" w:hAnsi="Arial" w:cs="Arial"/>
                <w:sz w:val="18"/>
                <w:szCs w:val="18"/>
              </w:rPr>
              <w:t>B/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Austria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1359417</w:t>
            </w:r>
            <w:r w:rsidRPr="00774912">
              <w:rPr>
                <w:rFonts w:ascii="Arial" w:hAnsi="Arial" w:cs="Arial"/>
                <w:sz w:val="18"/>
                <w:szCs w:val="18"/>
              </w:rPr>
              <w:t>/</w:t>
            </w:r>
            <w:r w:rsidR="00E6520E" w:rsidRPr="00774912">
              <w:rPr>
                <w:rFonts w:ascii="Arial" w:hAnsi="Arial" w:cs="Arial"/>
                <w:sz w:val="18"/>
                <w:szCs w:val="18"/>
              </w:rPr>
              <w:t>2021</w:t>
            </w:r>
            <w:r w:rsidR="00D10013" w:rsidRPr="007749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912">
              <w:rPr>
                <w:rFonts w:ascii="Arial" w:hAnsi="Arial" w:cs="Arial"/>
                <w:sz w:val="18"/>
                <w:szCs w:val="18"/>
              </w:rPr>
              <w:t>(B/Victoria lineage)</w:t>
            </w:r>
            <w:r w:rsidR="00E77573" w:rsidRPr="00774912">
              <w:rPr>
                <w:rFonts w:ascii="Arial" w:hAnsi="Arial" w:cs="Arial"/>
                <w:sz w:val="18"/>
                <w:szCs w:val="18"/>
              </w:rPr>
              <w:t xml:space="preserve">-like </w:t>
            </w:r>
            <w:r w:rsidRPr="00774912">
              <w:rPr>
                <w:rFonts w:ascii="Arial" w:hAnsi="Arial" w:cs="Arial"/>
                <w:sz w:val="18"/>
                <w:szCs w:val="18"/>
              </w:rPr>
              <w:t>virus</w:t>
            </w:r>
          </w:p>
        </w:tc>
      </w:tr>
    </w:tbl>
    <w:p w14:paraId="2797FCB6" w14:textId="0F6B241A" w:rsidR="00FE68AA" w:rsidRPr="00774912" w:rsidRDefault="00512D43" w:rsidP="00620F1A">
      <w:pPr>
        <w:spacing w:before="120" w:after="240"/>
        <w:rPr>
          <w:rFonts w:asciiTheme="majorHAnsi" w:hAnsiTheme="majorHAnsi" w:cstheme="majorBidi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3E1F9C" w:rsidRPr="7B9C000D">
        <w:rPr>
          <w:rFonts w:ascii="Arial" w:hAnsi="Arial" w:cs="Arial"/>
          <w:sz w:val="16"/>
          <w:szCs w:val="16"/>
        </w:rPr>
        <w:t xml:space="preserve">Note: </w:t>
      </w:r>
      <w:r w:rsidR="001567A8" w:rsidRPr="7B9C000D">
        <w:rPr>
          <w:rFonts w:ascii="Arial" w:hAnsi="Arial" w:cs="Arial"/>
          <w:sz w:val="16"/>
          <w:szCs w:val="16"/>
        </w:rPr>
        <w:t xml:space="preserve">The chosen egg-based and cell-based viruses will sometimes differ if one virus cannot be used </w:t>
      </w:r>
      <w:r w:rsidR="00DA7304" w:rsidRPr="7B9C000D">
        <w:rPr>
          <w:rFonts w:ascii="Arial" w:hAnsi="Arial" w:cs="Arial"/>
          <w:sz w:val="16"/>
          <w:szCs w:val="16"/>
        </w:rPr>
        <w:t xml:space="preserve">for both production systems. In </w:t>
      </w:r>
      <w:r w:rsidR="001567A8" w:rsidRPr="7B9C000D">
        <w:rPr>
          <w:rFonts w:ascii="Arial" w:hAnsi="Arial" w:cs="Arial"/>
          <w:sz w:val="16"/>
          <w:szCs w:val="16"/>
        </w:rPr>
        <w:t>this</w:t>
      </w:r>
      <w:r w:rsidR="00DA7304" w:rsidRPr="7B9C000D">
        <w:rPr>
          <w:rFonts w:ascii="Arial" w:hAnsi="Arial" w:cs="Arial"/>
          <w:sz w:val="16"/>
          <w:szCs w:val="16"/>
        </w:rPr>
        <w:t xml:space="preserve"> case</w:t>
      </w:r>
      <w:r w:rsidR="00276C70" w:rsidRPr="7B9C000D">
        <w:rPr>
          <w:rFonts w:ascii="Arial" w:hAnsi="Arial" w:cs="Arial"/>
          <w:sz w:val="16"/>
          <w:szCs w:val="16"/>
        </w:rPr>
        <w:t>,</w:t>
      </w:r>
      <w:r w:rsidR="001567A8" w:rsidRPr="7B9C000D">
        <w:rPr>
          <w:rFonts w:ascii="Arial" w:hAnsi="Arial" w:cs="Arial"/>
          <w:sz w:val="16"/>
          <w:szCs w:val="16"/>
        </w:rPr>
        <w:t xml:space="preserve"> </w:t>
      </w:r>
      <w:r w:rsidR="00DA7304" w:rsidRPr="7B9C000D">
        <w:rPr>
          <w:rFonts w:ascii="Arial" w:hAnsi="Arial" w:cs="Arial"/>
          <w:sz w:val="16"/>
          <w:szCs w:val="16"/>
        </w:rPr>
        <w:t xml:space="preserve">different </w:t>
      </w:r>
      <w:r w:rsidR="3E7E517F" w:rsidRPr="7B9C000D">
        <w:rPr>
          <w:rFonts w:ascii="Arial" w:hAnsi="Arial" w:cs="Arial"/>
          <w:sz w:val="16"/>
          <w:szCs w:val="16"/>
        </w:rPr>
        <w:t xml:space="preserve">vaccine </w:t>
      </w:r>
      <w:r w:rsidR="00DA7304" w:rsidRPr="7B9C000D">
        <w:rPr>
          <w:rFonts w:ascii="Arial" w:hAnsi="Arial" w:cs="Arial"/>
          <w:sz w:val="16"/>
          <w:szCs w:val="16"/>
        </w:rPr>
        <w:t xml:space="preserve">viruses with similar properties are selected </w:t>
      </w:r>
      <w:r w:rsidR="001567A8" w:rsidRPr="7B9C000D">
        <w:rPr>
          <w:rFonts w:ascii="Arial" w:hAnsi="Arial" w:cs="Arial"/>
          <w:sz w:val="16"/>
          <w:szCs w:val="16"/>
        </w:rPr>
        <w:t xml:space="preserve">for </w:t>
      </w:r>
      <w:r w:rsidR="00DA7304" w:rsidRPr="7B9C000D">
        <w:rPr>
          <w:rFonts w:ascii="Arial" w:hAnsi="Arial" w:cs="Arial"/>
          <w:sz w:val="16"/>
          <w:szCs w:val="16"/>
        </w:rPr>
        <w:t>vaccine production.</w:t>
      </w:r>
    </w:p>
    <w:p w14:paraId="0951FA9A" w14:textId="7B1EE816" w:rsidR="00FB4F32" w:rsidRPr="00774912" w:rsidRDefault="007F162D" w:rsidP="008F2F24">
      <w:pPr>
        <w:spacing w:before="120" w:after="120"/>
        <w:rPr>
          <w:rFonts w:asciiTheme="majorHAnsi" w:hAnsiTheme="majorHAnsi" w:cstheme="majorHAnsi"/>
          <w:b/>
          <w:bCs/>
          <w:color w:val="7030A0"/>
          <w:sz w:val="25"/>
          <w:szCs w:val="25"/>
        </w:rPr>
      </w:pPr>
      <w:r w:rsidRPr="00774912">
        <w:rPr>
          <w:rFonts w:asciiTheme="majorHAnsi" w:hAnsiTheme="majorHAnsi" w:cstheme="majorHAnsi"/>
          <w:b/>
          <w:bCs/>
          <w:color w:val="7030A0"/>
          <w:sz w:val="25"/>
          <w:szCs w:val="25"/>
        </w:rPr>
        <w:t xml:space="preserve">Highlights for </w:t>
      </w:r>
      <w:r w:rsidR="00E72871">
        <w:rPr>
          <w:rFonts w:asciiTheme="majorHAnsi" w:hAnsiTheme="majorHAnsi" w:cstheme="majorHAnsi"/>
          <w:b/>
          <w:bCs/>
          <w:color w:val="7030A0"/>
          <w:sz w:val="25"/>
          <w:szCs w:val="25"/>
        </w:rPr>
        <w:t xml:space="preserve">changes to </w:t>
      </w:r>
      <w:r w:rsidR="00AB5B5D" w:rsidRPr="00774912">
        <w:rPr>
          <w:rFonts w:asciiTheme="majorHAnsi" w:hAnsiTheme="majorHAnsi" w:cstheme="majorHAnsi"/>
          <w:b/>
          <w:bCs/>
          <w:color w:val="7030A0"/>
          <w:sz w:val="25"/>
          <w:szCs w:val="25"/>
        </w:rPr>
        <w:t>202</w:t>
      </w:r>
      <w:r w:rsidR="004F4748">
        <w:rPr>
          <w:rFonts w:asciiTheme="majorHAnsi" w:hAnsiTheme="majorHAnsi" w:cstheme="majorHAnsi"/>
          <w:b/>
          <w:bCs/>
          <w:color w:val="7030A0"/>
          <w:sz w:val="25"/>
          <w:szCs w:val="25"/>
        </w:rPr>
        <w:t>6</w:t>
      </w:r>
      <w:r w:rsidR="00AA4F32" w:rsidRPr="00774912">
        <w:rPr>
          <w:rFonts w:asciiTheme="majorHAnsi" w:hAnsiTheme="majorHAnsi" w:cstheme="majorHAnsi"/>
          <w:b/>
          <w:bCs/>
          <w:color w:val="7030A0"/>
          <w:sz w:val="25"/>
          <w:szCs w:val="25"/>
        </w:rPr>
        <w:t xml:space="preserve"> </w:t>
      </w:r>
      <w:r w:rsidRPr="00774912">
        <w:rPr>
          <w:rFonts w:asciiTheme="majorHAnsi" w:hAnsiTheme="majorHAnsi" w:cstheme="majorHAnsi"/>
          <w:b/>
          <w:bCs/>
          <w:color w:val="7030A0"/>
          <w:sz w:val="25"/>
          <w:szCs w:val="25"/>
        </w:rPr>
        <w:t>i</w:t>
      </w:r>
      <w:r w:rsidR="00F8060C" w:rsidRPr="00774912">
        <w:rPr>
          <w:rFonts w:asciiTheme="majorHAnsi" w:hAnsiTheme="majorHAnsi" w:cstheme="majorHAnsi"/>
          <w:b/>
          <w:bCs/>
          <w:color w:val="7030A0"/>
          <w:sz w:val="25"/>
          <w:szCs w:val="25"/>
        </w:rPr>
        <w:t>nfluenza vaccine formulations</w:t>
      </w:r>
      <w:r w:rsidR="00217007">
        <w:rPr>
          <w:rFonts w:asciiTheme="majorHAnsi" w:hAnsiTheme="majorHAnsi" w:cstheme="majorHAnsi"/>
          <w:b/>
          <w:bCs/>
          <w:color w:val="7030A0"/>
          <w:sz w:val="25"/>
          <w:szCs w:val="25"/>
        </w:rPr>
        <w:t xml:space="preserve"> and dosing</w:t>
      </w:r>
    </w:p>
    <w:p w14:paraId="0350A4CB" w14:textId="6DBD0516" w:rsidR="003763D9" w:rsidRDefault="43762B37" w:rsidP="00AB5C3D">
      <w:pPr>
        <w:pStyle w:val="BulletedList"/>
        <w:rPr>
          <w:lang w:val="en-AU"/>
        </w:rPr>
      </w:pPr>
      <w:r w:rsidRPr="7B9C000D">
        <w:rPr>
          <w:lang w:val="en-AU"/>
        </w:rPr>
        <w:t>Intranasally administered live attenuated influenza vaccine (LAIV; FluMist</w:t>
      </w:r>
      <w:r w:rsidR="3C966427" w:rsidRPr="00620F1A">
        <w:rPr>
          <w:vertAlign w:val="superscript"/>
          <w:lang w:val="en-AU"/>
        </w:rPr>
        <w:t>®</w:t>
      </w:r>
      <w:r w:rsidRPr="7B9C000D">
        <w:rPr>
          <w:lang w:val="en-AU"/>
        </w:rPr>
        <w:t>) is available for the first time in Australia for children aged 2</w:t>
      </w:r>
      <w:r w:rsidR="72B41B71" w:rsidRPr="7B9C000D">
        <w:rPr>
          <w:lang w:val="en-AU"/>
        </w:rPr>
        <w:t>–</w:t>
      </w:r>
      <w:r w:rsidRPr="7B9C000D">
        <w:rPr>
          <w:lang w:val="en-AU"/>
        </w:rPr>
        <w:t xml:space="preserve">17 years. It is available </w:t>
      </w:r>
      <w:r w:rsidR="3A3D7058" w:rsidRPr="7B9C000D">
        <w:rPr>
          <w:lang w:val="en-AU"/>
        </w:rPr>
        <w:t>by</w:t>
      </w:r>
      <w:r w:rsidRPr="7B9C000D">
        <w:rPr>
          <w:lang w:val="en-AU"/>
        </w:rPr>
        <w:t xml:space="preserve"> private </w:t>
      </w:r>
      <w:r w:rsidR="3A3D7058" w:rsidRPr="7B9C000D">
        <w:rPr>
          <w:lang w:val="en-AU"/>
        </w:rPr>
        <w:t>presc</w:t>
      </w:r>
      <w:r w:rsidR="1355C331" w:rsidRPr="7B9C000D">
        <w:rPr>
          <w:lang w:val="en-AU"/>
        </w:rPr>
        <w:t>r</w:t>
      </w:r>
      <w:r w:rsidR="3A3D7058" w:rsidRPr="7B9C000D">
        <w:rPr>
          <w:lang w:val="en-AU"/>
        </w:rPr>
        <w:t>iption</w:t>
      </w:r>
      <w:r w:rsidR="1355C331" w:rsidRPr="7B9C000D">
        <w:rPr>
          <w:lang w:val="en-AU"/>
        </w:rPr>
        <w:t xml:space="preserve"> </w:t>
      </w:r>
      <w:r w:rsidRPr="7B9C000D">
        <w:rPr>
          <w:lang w:val="en-AU"/>
        </w:rPr>
        <w:t xml:space="preserve">and through </w:t>
      </w:r>
      <w:r w:rsidR="147E7D28" w:rsidRPr="7B9C000D">
        <w:rPr>
          <w:lang w:val="en-AU"/>
        </w:rPr>
        <w:t>individual state-based vaccination programs</w:t>
      </w:r>
      <w:r w:rsidR="73E83B08" w:rsidRPr="7B9C000D">
        <w:rPr>
          <w:lang w:val="en-AU"/>
        </w:rPr>
        <w:t xml:space="preserve"> in </w:t>
      </w:r>
      <w:r w:rsidR="1716C43B" w:rsidRPr="7B9C000D">
        <w:rPr>
          <w:lang w:val="en-AU"/>
        </w:rPr>
        <w:t xml:space="preserve">New South Wales, </w:t>
      </w:r>
      <w:r w:rsidR="37CFE3C0" w:rsidRPr="7B9C000D">
        <w:rPr>
          <w:lang w:val="en-AU"/>
        </w:rPr>
        <w:t>Queensland</w:t>
      </w:r>
      <w:r w:rsidR="1716C43B" w:rsidRPr="7B9C000D">
        <w:rPr>
          <w:lang w:val="en-AU"/>
        </w:rPr>
        <w:t xml:space="preserve">, </w:t>
      </w:r>
      <w:r w:rsidR="0E25B312" w:rsidRPr="7B9C000D">
        <w:rPr>
          <w:lang w:val="en-AU"/>
        </w:rPr>
        <w:t>South Australia</w:t>
      </w:r>
      <w:r w:rsidR="37CFE3C0" w:rsidRPr="7B9C000D">
        <w:rPr>
          <w:lang w:val="en-AU"/>
        </w:rPr>
        <w:t xml:space="preserve"> and Western Australia</w:t>
      </w:r>
      <w:r w:rsidR="147E7D28" w:rsidRPr="7B9C000D">
        <w:rPr>
          <w:lang w:val="en-AU"/>
        </w:rPr>
        <w:t xml:space="preserve">. LAIV is </w:t>
      </w:r>
      <w:r w:rsidR="2B460222" w:rsidRPr="7B9C000D">
        <w:rPr>
          <w:lang w:val="en-AU"/>
        </w:rPr>
        <w:t xml:space="preserve">contraindicated for those with </w:t>
      </w:r>
      <w:r w:rsidR="44AF38ED" w:rsidRPr="7B9C000D">
        <w:rPr>
          <w:lang w:val="en-AU"/>
        </w:rPr>
        <w:t>moderate or</w:t>
      </w:r>
      <w:r w:rsidR="2B460222" w:rsidRPr="7B9C000D">
        <w:rPr>
          <w:lang w:val="en-AU"/>
        </w:rPr>
        <w:t xml:space="preserve"> severe </w:t>
      </w:r>
      <w:r w:rsidR="00301BE3">
        <w:rPr>
          <w:lang w:val="en-AU"/>
        </w:rPr>
        <w:t>immunocompromise.</w:t>
      </w:r>
      <w:r w:rsidR="0088000D">
        <w:rPr>
          <w:lang w:val="en-AU"/>
        </w:rPr>
        <w:t xml:space="preserve"> </w:t>
      </w:r>
      <w:r w:rsidR="36317EBF" w:rsidRPr="7B9C000D">
        <w:rPr>
          <w:lang w:val="en-AU"/>
        </w:rPr>
        <w:t>More information on LAIV is provided in the Australian Immunisation Handbook Influenza chapter.</w:t>
      </w:r>
    </w:p>
    <w:p w14:paraId="215493F1" w14:textId="1CEA3074" w:rsidR="0002039F" w:rsidRPr="00774912" w:rsidRDefault="00551161" w:rsidP="00AB5C3D">
      <w:pPr>
        <w:pStyle w:val="BulletedList"/>
        <w:rPr>
          <w:lang w:val="en-AU"/>
        </w:rPr>
      </w:pPr>
      <w:r w:rsidRPr="7B9C000D">
        <w:rPr>
          <w:rFonts w:asciiTheme="minorHAnsi" w:hAnsiTheme="minorHAnsi"/>
        </w:rPr>
        <w:t xml:space="preserve">When receiving influenza vaccine for the </w:t>
      </w:r>
      <w:r w:rsidRPr="7B9C000D">
        <w:rPr>
          <w:rFonts w:asciiTheme="minorHAnsi" w:hAnsiTheme="minorHAnsi"/>
          <w:b/>
          <w:bCs/>
        </w:rPr>
        <w:t>first</w:t>
      </w:r>
      <w:r w:rsidRPr="7B9C000D">
        <w:rPr>
          <w:rFonts w:asciiTheme="minorHAnsi" w:hAnsiTheme="minorHAnsi"/>
        </w:rPr>
        <w:t xml:space="preserve"> time, healthy children aged 6 months to &lt;2 years and those with a medical risk condition aged 6 months to &lt;9 years with a medical risk condition should receive 2 doses, given 4 weeks apart</w:t>
      </w:r>
      <w:r>
        <w:rPr>
          <w:rFonts w:asciiTheme="minorHAnsi" w:hAnsiTheme="minorHAnsi"/>
        </w:rPr>
        <w:t>.</w:t>
      </w:r>
      <w:r w:rsidR="00672B58" w:rsidRPr="7B9C000D">
        <w:rPr>
          <w:rFonts w:asciiTheme="minorHAnsi" w:hAnsiTheme="minorHAnsi"/>
        </w:rPr>
        <w:t xml:space="preserve"> </w:t>
      </w:r>
    </w:p>
    <w:p w14:paraId="64831094" w14:textId="28C2DB93" w:rsidR="009F23CB" w:rsidRDefault="00551FA5">
      <w:pPr>
        <w:pStyle w:val="BulletedList"/>
        <w:rPr>
          <w:lang w:val="en-AU"/>
        </w:rPr>
      </w:pPr>
      <w:r w:rsidRPr="7B9C000D">
        <w:rPr>
          <w:lang w:val="en-AU"/>
        </w:rPr>
        <w:t xml:space="preserve">The </w:t>
      </w:r>
      <w:r w:rsidR="007318B7" w:rsidRPr="7B9C000D">
        <w:rPr>
          <w:lang w:val="en-AU"/>
        </w:rPr>
        <w:t xml:space="preserve">registration age for </w:t>
      </w:r>
      <w:r w:rsidRPr="7B9C000D">
        <w:rPr>
          <w:lang w:val="en-AU"/>
        </w:rPr>
        <w:t xml:space="preserve">adjuvanted influenza </w:t>
      </w:r>
      <w:r w:rsidR="00F23AC0" w:rsidRPr="7B9C000D">
        <w:rPr>
          <w:lang w:val="en-AU"/>
        </w:rPr>
        <w:t>vaccine (</w:t>
      </w:r>
      <w:r w:rsidRPr="7B9C000D">
        <w:rPr>
          <w:lang w:val="en-AU"/>
        </w:rPr>
        <w:t>Fluad</w:t>
      </w:r>
      <w:r w:rsidRPr="00620F1A">
        <w:rPr>
          <w:vertAlign w:val="superscript"/>
          <w:lang w:val="en-AU"/>
        </w:rPr>
        <w:t>®</w:t>
      </w:r>
      <w:r w:rsidRPr="7B9C000D">
        <w:rPr>
          <w:lang w:val="en-AU"/>
        </w:rPr>
        <w:t>) has</w:t>
      </w:r>
      <w:r w:rsidR="008139FD" w:rsidRPr="7B9C000D">
        <w:rPr>
          <w:lang w:val="en-AU"/>
        </w:rPr>
        <w:t xml:space="preserve"> been</w:t>
      </w:r>
      <w:r w:rsidRPr="7B9C000D">
        <w:rPr>
          <w:lang w:val="en-AU"/>
        </w:rPr>
        <w:t xml:space="preserve"> </w:t>
      </w:r>
      <w:r w:rsidR="00F23AC0" w:rsidRPr="7B9C000D">
        <w:rPr>
          <w:lang w:val="en-AU"/>
        </w:rPr>
        <w:t xml:space="preserve">extended </w:t>
      </w:r>
      <w:r w:rsidR="001F3E36" w:rsidRPr="7B9C000D">
        <w:rPr>
          <w:lang w:val="en-AU"/>
        </w:rPr>
        <w:t>to</w:t>
      </w:r>
      <w:r w:rsidR="00F23AC0" w:rsidRPr="7B9C000D">
        <w:rPr>
          <w:lang w:val="en-AU"/>
        </w:rPr>
        <w:t xml:space="preserve"> people </w:t>
      </w:r>
      <w:r w:rsidR="00F167E0" w:rsidRPr="7B9C000D">
        <w:rPr>
          <w:lang w:val="en-AU"/>
        </w:rPr>
        <w:t xml:space="preserve">aged </w:t>
      </w:r>
      <w:r w:rsidR="00F23AC0" w:rsidRPr="7B9C000D">
        <w:rPr>
          <w:lang w:val="en-AU"/>
        </w:rPr>
        <w:t xml:space="preserve">50 years and above. </w:t>
      </w:r>
      <w:r w:rsidR="5F175302" w:rsidRPr="7B9C000D">
        <w:rPr>
          <w:lang w:val="en-AU"/>
        </w:rPr>
        <w:t xml:space="preserve">Fluad is NIP funded for people aged 65 years and above. </w:t>
      </w:r>
      <w:r w:rsidR="00F23AC0" w:rsidRPr="7B9C000D">
        <w:rPr>
          <w:lang w:val="en-AU"/>
        </w:rPr>
        <w:t>P</w:t>
      </w:r>
      <w:r w:rsidR="001F3E36" w:rsidRPr="7B9C000D">
        <w:rPr>
          <w:lang w:val="en-AU"/>
        </w:rPr>
        <w:t xml:space="preserve">eople 50 to 64 years of age can access this through the private market. </w:t>
      </w:r>
    </w:p>
    <w:p w14:paraId="5856CF47" w14:textId="1015E93C" w:rsidR="00140DD0" w:rsidRPr="00626B75" w:rsidRDefault="00140DD0">
      <w:pPr>
        <w:pStyle w:val="BulletedList"/>
        <w:rPr>
          <w:lang w:val="en-AU"/>
        </w:rPr>
      </w:pPr>
      <w:r w:rsidRPr="7B9C000D">
        <w:rPr>
          <w:lang w:val="en-AU"/>
        </w:rPr>
        <w:t xml:space="preserve">All </w:t>
      </w:r>
      <w:r w:rsidR="007A7EA5">
        <w:t>influenza</w:t>
      </w:r>
      <w:r w:rsidRPr="7B9C000D">
        <w:rPr>
          <w:lang w:val="en-AU"/>
        </w:rPr>
        <w:t xml:space="preserve"> vaccines available in Australia in 2026 are trivalent (i</w:t>
      </w:r>
      <w:r w:rsidR="008954C8">
        <w:rPr>
          <w:lang w:val="en-AU"/>
        </w:rPr>
        <w:t>.</w:t>
      </w:r>
      <w:r w:rsidRPr="7B9C000D">
        <w:rPr>
          <w:lang w:val="en-AU"/>
        </w:rPr>
        <w:t>e</w:t>
      </w:r>
      <w:r w:rsidR="008954C8">
        <w:rPr>
          <w:lang w:val="en-AU"/>
        </w:rPr>
        <w:t>.</w:t>
      </w:r>
      <w:r w:rsidRPr="7B9C000D">
        <w:rPr>
          <w:lang w:val="en-AU"/>
        </w:rPr>
        <w:t xml:space="preserve"> containing </w:t>
      </w:r>
      <w:r w:rsidR="008954C8">
        <w:rPr>
          <w:lang w:val="en-AU"/>
        </w:rPr>
        <w:t>two</w:t>
      </w:r>
      <w:r w:rsidRPr="7B9C000D">
        <w:rPr>
          <w:lang w:val="en-AU"/>
        </w:rPr>
        <w:t xml:space="preserve"> A strains and one B lineage). The B Yamagata lineage virus is no longer </w:t>
      </w:r>
      <w:r w:rsidR="00B27A70">
        <w:rPr>
          <w:lang w:val="en-AU"/>
        </w:rPr>
        <w:t>included in influenza vaccines</w:t>
      </w:r>
      <w:r w:rsidRPr="7B9C000D">
        <w:rPr>
          <w:lang w:val="en-AU"/>
        </w:rPr>
        <w:t xml:space="preserve"> as it </w:t>
      </w:r>
      <w:r w:rsidR="007A7EA5">
        <w:rPr>
          <w:lang w:val="en-AU"/>
        </w:rPr>
        <w:t>may be</w:t>
      </w:r>
      <w:r w:rsidRPr="7B9C000D">
        <w:rPr>
          <w:lang w:val="en-AU"/>
        </w:rPr>
        <w:t xml:space="preserve"> extinct. </w:t>
      </w:r>
    </w:p>
    <w:p w14:paraId="42F77075" w14:textId="2355C0CA" w:rsidR="00F8060C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Timing of vaccination</w:t>
      </w:r>
    </w:p>
    <w:p w14:paraId="29A21DA9" w14:textId="536089FF" w:rsidR="00F8060C" w:rsidRPr="00774912" w:rsidRDefault="012F662F" w:rsidP="00CB4D88">
      <w:pPr>
        <w:pStyle w:val="BulletedList"/>
        <w:rPr>
          <w:lang w:val="en-AU"/>
        </w:rPr>
      </w:pPr>
      <w:r w:rsidRPr="41C6FA38">
        <w:rPr>
          <w:lang w:val="en-AU"/>
        </w:rPr>
        <w:t>A</w:t>
      </w:r>
      <w:r w:rsidR="015B74E2" w:rsidRPr="41C6FA38">
        <w:rPr>
          <w:lang w:val="en-AU"/>
        </w:rPr>
        <w:t xml:space="preserve">nnual vaccination </w:t>
      </w:r>
      <w:r w:rsidRPr="41C6FA38">
        <w:rPr>
          <w:lang w:val="en-AU"/>
        </w:rPr>
        <w:t xml:space="preserve">should </w:t>
      </w:r>
      <w:r w:rsidR="02F57D49" w:rsidRPr="41C6FA38">
        <w:rPr>
          <w:lang w:val="en-AU"/>
        </w:rPr>
        <w:t xml:space="preserve">ideally </w:t>
      </w:r>
      <w:r w:rsidRPr="41C6FA38">
        <w:rPr>
          <w:lang w:val="en-AU"/>
        </w:rPr>
        <w:t>occur</w:t>
      </w:r>
      <w:r w:rsidR="015B74E2" w:rsidRPr="41C6FA38">
        <w:rPr>
          <w:lang w:val="en-AU"/>
        </w:rPr>
        <w:t xml:space="preserve"> </w:t>
      </w:r>
      <w:r w:rsidR="5A9A6919" w:rsidRPr="41C6FA38">
        <w:rPr>
          <w:lang w:val="en-AU"/>
        </w:rPr>
        <w:t xml:space="preserve">before </w:t>
      </w:r>
      <w:r w:rsidR="015B74E2" w:rsidRPr="41C6FA38">
        <w:rPr>
          <w:lang w:val="en-AU"/>
        </w:rPr>
        <w:t>the</w:t>
      </w:r>
      <w:r w:rsidR="020FA81C" w:rsidRPr="41C6FA38">
        <w:rPr>
          <w:lang w:val="en-AU"/>
        </w:rPr>
        <w:t xml:space="preserve"> onset of each influenza season</w:t>
      </w:r>
      <w:r w:rsidR="00B30389" w:rsidRPr="41C6FA38">
        <w:rPr>
          <w:lang w:val="en-AU"/>
        </w:rPr>
        <w:t xml:space="preserve"> when it becomes available (likely April 202</w:t>
      </w:r>
      <w:r w:rsidR="00523EBE" w:rsidRPr="41C6FA38">
        <w:rPr>
          <w:lang w:val="en-AU"/>
        </w:rPr>
        <w:t>6</w:t>
      </w:r>
      <w:r w:rsidR="00B30389" w:rsidRPr="41C6FA38">
        <w:rPr>
          <w:lang w:val="en-AU"/>
        </w:rPr>
        <w:t>)</w:t>
      </w:r>
      <w:r w:rsidR="6E10603D" w:rsidRPr="41C6FA38">
        <w:rPr>
          <w:lang w:val="en-AU"/>
        </w:rPr>
        <w:t xml:space="preserve">. </w:t>
      </w:r>
    </w:p>
    <w:p w14:paraId="4054C638" w14:textId="70BE2F97" w:rsidR="00993DBE" w:rsidRPr="00774912" w:rsidRDefault="008F1082" w:rsidP="00044167">
      <w:pPr>
        <w:pStyle w:val="BulletedList"/>
        <w:rPr>
          <w:lang w:val="en-AU"/>
        </w:rPr>
      </w:pPr>
      <w:r w:rsidRPr="7B9C000D">
        <w:rPr>
          <w:lang w:val="en-AU"/>
        </w:rPr>
        <w:t xml:space="preserve">For </w:t>
      </w:r>
      <w:hyperlink r:id="rId15" w:anchor="travellers">
        <w:r w:rsidRPr="7B9C000D">
          <w:rPr>
            <w:rStyle w:val="Hyperlink"/>
            <w:lang w:val="en-AU"/>
          </w:rPr>
          <w:t>p</w:t>
        </w:r>
        <w:r w:rsidR="00993DBE" w:rsidRPr="7B9C000D">
          <w:rPr>
            <w:rStyle w:val="Hyperlink"/>
            <w:lang w:val="en-AU"/>
          </w:rPr>
          <w:t>eople who are planning international travel</w:t>
        </w:r>
      </w:hyperlink>
      <w:r w:rsidRPr="7B9C000D">
        <w:rPr>
          <w:rStyle w:val="Hyperlink"/>
          <w:lang w:val="en-AU"/>
        </w:rPr>
        <w:t>,</w:t>
      </w:r>
      <w:r w:rsidR="00993DBE" w:rsidRPr="7B9C000D">
        <w:rPr>
          <w:lang w:val="en-AU"/>
        </w:rPr>
        <w:t xml:space="preserve"> </w:t>
      </w:r>
      <w:r w:rsidRPr="7B9C000D">
        <w:rPr>
          <w:lang w:val="en-AU"/>
        </w:rPr>
        <w:t>d</w:t>
      </w:r>
      <w:r w:rsidR="009D1ADA" w:rsidRPr="7B9C000D">
        <w:rPr>
          <w:lang w:val="en-AU"/>
        </w:rPr>
        <w:t xml:space="preserve">epending on individual circumstances, </w:t>
      </w:r>
      <w:r w:rsidRPr="7B9C000D">
        <w:rPr>
          <w:lang w:val="en-AU"/>
        </w:rPr>
        <w:t xml:space="preserve">a southern hemisphere vaccine administered prior to travel or </w:t>
      </w:r>
      <w:r w:rsidR="009D1ADA" w:rsidRPr="7B9C000D">
        <w:rPr>
          <w:lang w:val="en-AU"/>
        </w:rPr>
        <w:t xml:space="preserve">northern hemisphere influenza vaccine administered overseas should be considered for optimal protection while travelling.  </w:t>
      </w:r>
    </w:p>
    <w:p w14:paraId="20D06176" w14:textId="36CD8247" w:rsidR="00F8060C" w:rsidRPr="00774912" w:rsidRDefault="00F8060C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While protection is generally expected to last </w:t>
      </w:r>
      <w:r w:rsidR="00FB5F56" w:rsidRPr="00774912">
        <w:rPr>
          <w:lang w:val="en-AU"/>
        </w:rPr>
        <w:t xml:space="preserve">throughout </w:t>
      </w:r>
      <w:r w:rsidR="00CE3617" w:rsidRPr="00774912">
        <w:rPr>
          <w:lang w:val="en-AU"/>
        </w:rPr>
        <w:t>the year</w:t>
      </w:r>
      <w:r w:rsidRPr="00774912">
        <w:rPr>
          <w:lang w:val="en-AU"/>
        </w:rPr>
        <w:t xml:space="preserve">, </w:t>
      </w:r>
      <w:r w:rsidR="001C357C" w:rsidRPr="00774912">
        <w:rPr>
          <w:lang w:val="en-AU"/>
        </w:rPr>
        <w:t>the highest level of</w:t>
      </w:r>
      <w:r w:rsidRPr="00774912">
        <w:rPr>
          <w:lang w:val="en-AU"/>
        </w:rPr>
        <w:t xml:space="preserve"> protection occurs in the first 3</w:t>
      </w:r>
      <w:r w:rsidR="00FB5F56" w:rsidRPr="00774912">
        <w:rPr>
          <w:lang w:val="en-AU"/>
        </w:rPr>
        <w:t> </w:t>
      </w:r>
      <w:r w:rsidRPr="00774912">
        <w:rPr>
          <w:lang w:val="en-AU"/>
        </w:rPr>
        <w:t xml:space="preserve">to 4 months </w:t>
      </w:r>
      <w:r w:rsidR="00FB5F56" w:rsidRPr="00774912">
        <w:rPr>
          <w:lang w:val="en-AU"/>
        </w:rPr>
        <w:t xml:space="preserve">after </w:t>
      </w:r>
      <w:r w:rsidRPr="00774912">
        <w:rPr>
          <w:lang w:val="en-AU"/>
        </w:rPr>
        <w:t>vaccination.</w:t>
      </w:r>
    </w:p>
    <w:p w14:paraId="7537A5EF" w14:textId="56E9279A" w:rsidR="00F8060C" w:rsidRPr="00774912" w:rsidRDefault="00F8060C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Vaccination should continue to be offered </w:t>
      </w:r>
      <w:proofErr w:type="gramStart"/>
      <w:r w:rsidRPr="00774912">
        <w:rPr>
          <w:lang w:val="en-AU"/>
        </w:rPr>
        <w:t>as long as</w:t>
      </w:r>
      <w:proofErr w:type="gramEnd"/>
      <w:r w:rsidRPr="00774912">
        <w:rPr>
          <w:lang w:val="en-AU"/>
        </w:rPr>
        <w:t xml:space="preserve"> influenza viruses are </w:t>
      </w:r>
      <w:proofErr w:type="gramStart"/>
      <w:r w:rsidRPr="00774912">
        <w:rPr>
          <w:lang w:val="en-AU"/>
        </w:rPr>
        <w:t>circulating</w:t>
      </w:r>
      <w:proofErr w:type="gramEnd"/>
      <w:r w:rsidRPr="00774912">
        <w:rPr>
          <w:lang w:val="en-AU"/>
        </w:rPr>
        <w:t xml:space="preserve"> and a valid vaccine (before expiration date) is available.</w:t>
      </w:r>
      <w:r w:rsidR="00C93BFE" w:rsidRPr="00774912">
        <w:rPr>
          <w:lang w:val="en-AU"/>
        </w:rPr>
        <w:t xml:space="preserve"> Some </w:t>
      </w:r>
      <w:r w:rsidR="72ED0667" w:rsidRPr="00774912">
        <w:rPr>
          <w:lang w:val="en-AU"/>
        </w:rPr>
        <w:t>202</w:t>
      </w:r>
      <w:r w:rsidR="004221DD">
        <w:rPr>
          <w:lang w:val="en-AU"/>
        </w:rPr>
        <w:t>6</w:t>
      </w:r>
      <w:r w:rsidR="72ED0667" w:rsidRPr="00774912">
        <w:rPr>
          <w:lang w:val="en-AU"/>
        </w:rPr>
        <w:t xml:space="preserve"> </w:t>
      </w:r>
      <w:r w:rsidR="00C93BFE" w:rsidRPr="00774912">
        <w:rPr>
          <w:lang w:val="en-AU"/>
        </w:rPr>
        <w:t>vaccine brands have an expiry date of February</w:t>
      </w:r>
      <w:r w:rsidR="008368DB" w:rsidRPr="00774912">
        <w:rPr>
          <w:lang w:val="en-AU"/>
        </w:rPr>
        <w:t xml:space="preserve"> 202</w:t>
      </w:r>
      <w:r w:rsidR="004221DD">
        <w:rPr>
          <w:lang w:val="en-AU"/>
        </w:rPr>
        <w:t>7</w:t>
      </w:r>
      <w:r w:rsidR="00C93BFE" w:rsidRPr="00774912">
        <w:rPr>
          <w:lang w:val="en-AU"/>
        </w:rPr>
        <w:t>.</w:t>
      </w:r>
      <w:r w:rsidR="00CC0BFF" w:rsidRPr="00774912">
        <w:rPr>
          <w:lang w:val="en-AU"/>
        </w:rPr>
        <w:t xml:space="preserve"> </w:t>
      </w:r>
    </w:p>
    <w:p w14:paraId="434EDFDE" w14:textId="0ECE2F6B" w:rsidR="00436D06" w:rsidRPr="00774912" w:rsidRDefault="007A2469" w:rsidP="00150105">
      <w:pPr>
        <w:pStyle w:val="BulletedList"/>
        <w:rPr>
          <w:lang w:val="en-AU"/>
        </w:rPr>
      </w:pPr>
      <w:r w:rsidRPr="7B9C000D">
        <w:rPr>
          <w:lang w:val="en-AU"/>
        </w:rPr>
        <w:t xml:space="preserve">If </w:t>
      </w:r>
      <w:r w:rsidR="55A41C7D" w:rsidRPr="7B9C000D">
        <w:rPr>
          <w:lang w:val="en-AU"/>
        </w:rPr>
        <w:t>a person ha</w:t>
      </w:r>
      <w:r w:rsidR="009364C3" w:rsidRPr="7B9C000D">
        <w:rPr>
          <w:lang w:val="en-AU"/>
        </w:rPr>
        <w:t>d</w:t>
      </w:r>
      <w:r w:rsidR="55A41C7D" w:rsidRPr="7B9C000D">
        <w:rPr>
          <w:lang w:val="en-AU"/>
        </w:rPr>
        <w:t xml:space="preserve"> a</w:t>
      </w:r>
      <w:r w:rsidRPr="7B9C000D">
        <w:rPr>
          <w:lang w:val="en-AU"/>
        </w:rPr>
        <w:t xml:space="preserve"> 202</w:t>
      </w:r>
      <w:r w:rsidR="004221DD" w:rsidRPr="7B9C000D">
        <w:rPr>
          <w:lang w:val="en-AU"/>
        </w:rPr>
        <w:t>5</w:t>
      </w:r>
      <w:r w:rsidRPr="7B9C000D">
        <w:rPr>
          <w:lang w:val="en-AU"/>
        </w:rPr>
        <w:t xml:space="preserve"> influenza vaccine in late 202</w:t>
      </w:r>
      <w:r w:rsidR="008D7E34" w:rsidRPr="7B9C000D">
        <w:rPr>
          <w:lang w:val="en-AU"/>
        </w:rPr>
        <w:t>5</w:t>
      </w:r>
      <w:r w:rsidRPr="7B9C000D">
        <w:rPr>
          <w:lang w:val="en-AU"/>
        </w:rPr>
        <w:t xml:space="preserve"> or early 202</w:t>
      </w:r>
      <w:r w:rsidR="008D7E34" w:rsidRPr="7B9C000D">
        <w:rPr>
          <w:lang w:val="en-AU"/>
        </w:rPr>
        <w:t>6</w:t>
      </w:r>
      <w:r w:rsidRPr="7B9C000D">
        <w:rPr>
          <w:lang w:val="en-AU"/>
        </w:rPr>
        <w:t xml:space="preserve">, </w:t>
      </w:r>
      <w:r w:rsidR="00FB5F56" w:rsidRPr="7B9C000D">
        <w:rPr>
          <w:lang w:val="en-AU"/>
        </w:rPr>
        <w:t>they are</w:t>
      </w:r>
      <w:r w:rsidR="00D81B6B" w:rsidRPr="7B9C000D">
        <w:rPr>
          <w:lang w:val="en-AU"/>
        </w:rPr>
        <w:t xml:space="preserve"> </w:t>
      </w:r>
      <w:r w:rsidR="55A41C7D" w:rsidRPr="7B9C000D">
        <w:rPr>
          <w:lang w:val="en-AU"/>
        </w:rPr>
        <w:t xml:space="preserve">still recommended </w:t>
      </w:r>
      <w:r w:rsidR="00FB5F56" w:rsidRPr="7B9C000D">
        <w:rPr>
          <w:lang w:val="en-AU"/>
        </w:rPr>
        <w:t xml:space="preserve">to </w:t>
      </w:r>
      <w:r w:rsidR="55A41C7D" w:rsidRPr="7B9C000D">
        <w:rPr>
          <w:lang w:val="en-AU"/>
        </w:rPr>
        <w:t>receive a</w:t>
      </w:r>
      <w:r w:rsidRPr="7B9C000D">
        <w:rPr>
          <w:lang w:val="en-AU"/>
        </w:rPr>
        <w:t xml:space="preserve"> 202</w:t>
      </w:r>
      <w:r w:rsidR="008D7E34" w:rsidRPr="7B9C000D">
        <w:rPr>
          <w:lang w:val="en-AU"/>
        </w:rPr>
        <w:t>6</w:t>
      </w:r>
      <w:r w:rsidR="55A41C7D" w:rsidRPr="7B9C000D">
        <w:rPr>
          <w:lang w:val="en-AU"/>
        </w:rPr>
        <w:t xml:space="preserve"> formulation of </w:t>
      </w:r>
      <w:r w:rsidRPr="7B9C000D">
        <w:rPr>
          <w:lang w:val="en-AU"/>
        </w:rPr>
        <w:t>influenza vaccin</w:t>
      </w:r>
      <w:r w:rsidR="55A41C7D" w:rsidRPr="7B9C000D">
        <w:rPr>
          <w:lang w:val="en-AU"/>
        </w:rPr>
        <w:t>e</w:t>
      </w:r>
      <w:r w:rsidRPr="7B9C000D">
        <w:rPr>
          <w:lang w:val="en-AU"/>
        </w:rPr>
        <w:t xml:space="preserve"> </w:t>
      </w:r>
      <w:r w:rsidR="00FB5F56" w:rsidRPr="7B9C000D">
        <w:rPr>
          <w:lang w:val="en-AU"/>
        </w:rPr>
        <w:t xml:space="preserve">when </w:t>
      </w:r>
      <w:r w:rsidR="55A41C7D" w:rsidRPr="7B9C000D">
        <w:rPr>
          <w:lang w:val="en-AU"/>
        </w:rPr>
        <w:t>it</w:t>
      </w:r>
      <w:r w:rsidRPr="7B9C000D">
        <w:rPr>
          <w:lang w:val="en-AU"/>
        </w:rPr>
        <w:t xml:space="preserve"> becomes available</w:t>
      </w:r>
      <w:r w:rsidR="007C300E" w:rsidRPr="7B9C000D">
        <w:rPr>
          <w:lang w:val="en-AU"/>
        </w:rPr>
        <w:t>.</w:t>
      </w:r>
      <w:r w:rsidR="55A41C7D" w:rsidRPr="7B9C000D">
        <w:rPr>
          <w:lang w:val="en-AU"/>
        </w:rPr>
        <w:t xml:space="preserve"> </w:t>
      </w:r>
    </w:p>
    <w:p w14:paraId="7201077E" w14:textId="0878F356" w:rsidR="00F8060C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Influenza vaccination for pregnant women</w:t>
      </w:r>
    </w:p>
    <w:p w14:paraId="5127E3D4" w14:textId="256203F9" w:rsidR="00362C9B" w:rsidRPr="00774912" w:rsidRDefault="32335D86" w:rsidP="1CEE8A7F">
      <w:pPr>
        <w:pStyle w:val="BulletedList"/>
        <w:rPr>
          <w:rFonts w:asciiTheme="minorHAnsi" w:hAnsiTheme="minorHAnsi" w:cstheme="minorBidi"/>
          <w:lang w:val="en-AU"/>
        </w:rPr>
      </w:pPr>
      <w:r w:rsidRPr="00774912">
        <w:rPr>
          <w:lang w:val="en-AU"/>
        </w:rPr>
        <w:t>Influenza vaccine is recommended in every pregnancy</w:t>
      </w:r>
      <w:r w:rsidR="54297F05" w:rsidRPr="00774912">
        <w:rPr>
          <w:lang w:val="en-AU"/>
        </w:rPr>
        <w:t xml:space="preserve">, </w:t>
      </w:r>
      <w:r w:rsidR="519BE138" w:rsidRPr="00774912">
        <w:rPr>
          <w:lang w:val="en-AU"/>
        </w:rPr>
        <w:t>at any stage of pregnancy</w:t>
      </w:r>
      <w:r w:rsidR="54297F05" w:rsidRPr="00774912">
        <w:rPr>
          <w:lang w:val="en-AU"/>
        </w:rPr>
        <w:t xml:space="preserve"> and</w:t>
      </w:r>
      <w:r w:rsidR="3382F3B7" w:rsidRPr="00774912">
        <w:rPr>
          <w:lang w:val="en-AU"/>
        </w:rPr>
        <w:t xml:space="preserve"> </w:t>
      </w:r>
      <w:r w:rsidRPr="00774912">
        <w:rPr>
          <w:lang w:val="en-AU"/>
        </w:rPr>
        <w:t>can</w:t>
      </w:r>
      <w:r w:rsidR="7B15D3BE" w:rsidRPr="00774912">
        <w:rPr>
          <w:lang w:val="en-AU"/>
        </w:rPr>
        <w:t xml:space="preserve"> </w:t>
      </w:r>
      <w:r w:rsidR="110388DC" w:rsidRPr="00774912">
        <w:rPr>
          <w:lang w:val="en-AU"/>
        </w:rPr>
        <w:t xml:space="preserve">safely </w:t>
      </w:r>
      <w:r w:rsidR="536F7C6F" w:rsidRPr="00774912">
        <w:rPr>
          <w:lang w:val="en-AU"/>
        </w:rPr>
        <w:t>be given at</w:t>
      </w:r>
      <w:r w:rsidRPr="00774912">
        <w:rPr>
          <w:lang w:val="en-AU"/>
        </w:rPr>
        <w:t xml:space="preserve"> the </w:t>
      </w:r>
      <w:r w:rsidR="536F7C6F" w:rsidRPr="00774912">
        <w:rPr>
          <w:lang w:val="en-AU"/>
        </w:rPr>
        <w:t xml:space="preserve">same time as </w:t>
      </w:r>
      <w:r w:rsidR="3B2C64AE" w:rsidRPr="00774912">
        <w:rPr>
          <w:lang w:val="en-AU"/>
        </w:rPr>
        <w:t xml:space="preserve">a </w:t>
      </w:r>
      <w:r w:rsidRPr="00774912">
        <w:rPr>
          <w:lang w:val="en-AU"/>
        </w:rPr>
        <w:t>pertussis</w:t>
      </w:r>
      <w:r w:rsidR="47490102" w:rsidRPr="00774912">
        <w:rPr>
          <w:lang w:val="en-AU"/>
        </w:rPr>
        <w:t>,</w:t>
      </w:r>
      <w:r w:rsidR="03477315" w:rsidRPr="00774912">
        <w:rPr>
          <w:lang w:val="en-AU"/>
        </w:rPr>
        <w:t xml:space="preserve"> </w:t>
      </w:r>
      <w:r w:rsidR="003B5A75" w:rsidRPr="00774912">
        <w:rPr>
          <w:lang w:val="en-AU"/>
        </w:rPr>
        <w:t xml:space="preserve">RSV, or </w:t>
      </w:r>
      <w:r w:rsidR="03477315" w:rsidRPr="00774912">
        <w:rPr>
          <w:lang w:val="en-AU"/>
        </w:rPr>
        <w:t>COVID-19</w:t>
      </w:r>
      <w:r w:rsidR="47490102" w:rsidRPr="00774912">
        <w:rPr>
          <w:lang w:val="en-AU"/>
        </w:rPr>
        <w:t xml:space="preserve"> </w:t>
      </w:r>
      <w:r w:rsidR="003B5A75" w:rsidRPr="00774912">
        <w:rPr>
          <w:lang w:val="en-AU"/>
        </w:rPr>
        <w:t xml:space="preserve">(if required) </w:t>
      </w:r>
      <w:r w:rsidR="47490102" w:rsidRPr="00774912">
        <w:rPr>
          <w:lang w:val="en-AU"/>
        </w:rPr>
        <w:t>or other vaccine</w:t>
      </w:r>
      <w:r w:rsidR="3382DD64" w:rsidRPr="00774912">
        <w:rPr>
          <w:lang w:val="en-AU"/>
        </w:rPr>
        <w:t>s</w:t>
      </w:r>
      <w:r w:rsidR="47490102" w:rsidRPr="00774912">
        <w:rPr>
          <w:lang w:val="en-AU"/>
        </w:rPr>
        <w:t xml:space="preserve"> indicated in </w:t>
      </w:r>
      <w:r w:rsidR="00774912" w:rsidRPr="00774912">
        <w:rPr>
          <w:lang w:val="en-AU"/>
        </w:rPr>
        <w:t>pregnancy,</w:t>
      </w:r>
      <w:r w:rsidR="22CF526D" w:rsidRPr="00774912">
        <w:rPr>
          <w:lang w:val="en-AU"/>
        </w:rPr>
        <w:t xml:space="preserve"> </w:t>
      </w:r>
    </w:p>
    <w:p w14:paraId="38B80368" w14:textId="24B47C3A" w:rsidR="00185613" w:rsidRPr="00774912" w:rsidRDefault="00185613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For </w:t>
      </w:r>
      <w:r w:rsidR="00D30EC8" w:rsidRPr="00774912">
        <w:rPr>
          <w:lang w:val="en-AU"/>
        </w:rPr>
        <w:t xml:space="preserve">pregnant </w:t>
      </w:r>
      <w:r w:rsidRPr="00774912">
        <w:rPr>
          <w:lang w:val="en-AU"/>
        </w:rPr>
        <w:t>women who receive</w:t>
      </w:r>
      <w:r w:rsidR="00615976" w:rsidRPr="00774912">
        <w:rPr>
          <w:lang w:val="en-AU"/>
        </w:rPr>
        <w:t>d</w:t>
      </w:r>
      <w:r w:rsidRPr="00774912">
        <w:rPr>
          <w:lang w:val="en-AU"/>
        </w:rPr>
        <w:t xml:space="preserve"> an influenza vaccine in </w:t>
      </w:r>
      <w:r w:rsidR="00872841" w:rsidRPr="00774912">
        <w:rPr>
          <w:lang w:val="en-AU"/>
        </w:rPr>
        <w:t>202</w:t>
      </w:r>
      <w:r w:rsidR="00A63152">
        <w:rPr>
          <w:lang w:val="en-AU"/>
        </w:rPr>
        <w:t>5</w:t>
      </w:r>
      <w:r w:rsidRPr="00774912">
        <w:rPr>
          <w:lang w:val="en-AU"/>
        </w:rPr>
        <w:t>,</w:t>
      </w:r>
      <w:r w:rsidR="001D7875" w:rsidRPr="00774912">
        <w:rPr>
          <w:lang w:val="en-AU"/>
        </w:rPr>
        <w:t xml:space="preserve"> it is recommended to </w:t>
      </w:r>
      <w:r w:rsidR="00E80E04" w:rsidRPr="00774912">
        <w:rPr>
          <w:lang w:val="en-AU"/>
        </w:rPr>
        <w:t xml:space="preserve">also </w:t>
      </w:r>
      <w:r w:rsidR="00C86BE6" w:rsidRPr="00774912">
        <w:rPr>
          <w:lang w:val="en-AU"/>
        </w:rPr>
        <w:t>give the</w:t>
      </w:r>
      <w:r w:rsidRPr="00774912">
        <w:rPr>
          <w:lang w:val="en-AU"/>
        </w:rPr>
        <w:t xml:space="preserve"> </w:t>
      </w:r>
      <w:r w:rsidR="00872841" w:rsidRPr="00774912">
        <w:rPr>
          <w:lang w:val="en-AU"/>
        </w:rPr>
        <w:t>202</w:t>
      </w:r>
      <w:r w:rsidR="00A63152">
        <w:rPr>
          <w:lang w:val="en-AU"/>
        </w:rPr>
        <w:t>6</w:t>
      </w:r>
      <w:r w:rsidR="00872841" w:rsidRPr="00774912">
        <w:rPr>
          <w:lang w:val="en-AU"/>
        </w:rPr>
        <w:t xml:space="preserve"> </w:t>
      </w:r>
      <w:r w:rsidRPr="00774912">
        <w:rPr>
          <w:lang w:val="en-AU"/>
        </w:rPr>
        <w:t>influenza vaccine</w:t>
      </w:r>
      <w:r w:rsidR="001D7875" w:rsidRPr="00774912">
        <w:rPr>
          <w:lang w:val="en-AU"/>
        </w:rPr>
        <w:t xml:space="preserve"> if it</w:t>
      </w:r>
      <w:r w:rsidRPr="00774912">
        <w:rPr>
          <w:lang w:val="en-AU"/>
        </w:rPr>
        <w:t xml:space="preserve"> becomes available before the end of pregnancy.</w:t>
      </w:r>
    </w:p>
    <w:p w14:paraId="4B203D82" w14:textId="5BA5CC0B" w:rsidR="00983F5F" w:rsidRPr="00774912" w:rsidRDefault="00AC34F0" w:rsidP="00044167">
      <w:pPr>
        <w:pStyle w:val="BulletedList"/>
        <w:rPr>
          <w:lang w:val="en-AU"/>
        </w:rPr>
      </w:pPr>
      <w:r w:rsidRPr="00774912">
        <w:rPr>
          <w:lang w:val="en-AU"/>
        </w:rPr>
        <w:t xml:space="preserve">For </w:t>
      </w:r>
      <w:r w:rsidR="0076243C" w:rsidRPr="00774912">
        <w:rPr>
          <w:lang w:val="en-AU"/>
        </w:rPr>
        <w:t xml:space="preserve">pregnant </w:t>
      </w:r>
      <w:r w:rsidRPr="00774912">
        <w:rPr>
          <w:lang w:val="en-AU"/>
        </w:rPr>
        <w:t>women who receive</w:t>
      </w:r>
      <w:r w:rsidR="000E27FA">
        <w:rPr>
          <w:lang w:val="en-AU"/>
        </w:rPr>
        <w:t>d</w:t>
      </w:r>
      <w:r w:rsidR="001B34FB" w:rsidRPr="00774912">
        <w:rPr>
          <w:lang w:val="en-AU"/>
        </w:rPr>
        <w:t xml:space="preserve"> influenza </w:t>
      </w:r>
      <w:r w:rsidR="00D51816" w:rsidRPr="00774912">
        <w:rPr>
          <w:lang w:val="en-AU"/>
        </w:rPr>
        <w:t xml:space="preserve">vaccine before </w:t>
      </w:r>
      <w:r w:rsidR="00CB3A14" w:rsidRPr="00774912">
        <w:rPr>
          <w:lang w:val="en-AU"/>
        </w:rPr>
        <w:t>becoming</w:t>
      </w:r>
      <w:r w:rsidR="00D51816" w:rsidRPr="00774912">
        <w:rPr>
          <w:lang w:val="en-AU"/>
        </w:rPr>
        <w:t xml:space="preserve"> pregnant, revaccinat</w:t>
      </w:r>
      <w:r w:rsidR="001D7875" w:rsidRPr="00774912">
        <w:rPr>
          <w:lang w:val="en-AU"/>
        </w:rPr>
        <w:t>ion is recommended</w:t>
      </w:r>
      <w:r w:rsidR="00D51816" w:rsidRPr="00774912">
        <w:rPr>
          <w:lang w:val="en-AU"/>
        </w:rPr>
        <w:t xml:space="preserve"> </w:t>
      </w:r>
      <w:r w:rsidR="00977829" w:rsidRPr="00774912">
        <w:rPr>
          <w:lang w:val="en-AU"/>
        </w:rPr>
        <w:t xml:space="preserve">during pregnancy </w:t>
      </w:r>
      <w:r w:rsidR="00D51816" w:rsidRPr="00774912">
        <w:rPr>
          <w:lang w:val="en-AU"/>
        </w:rPr>
        <w:t>to</w:t>
      </w:r>
      <w:r w:rsidR="001D7875" w:rsidRPr="00774912">
        <w:rPr>
          <w:lang w:val="en-AU"/>
        </w:rPr>
        <w:t xml:space="preserve"> maximise </w:t>
      </w:r>
      <w:r w:rsidR="00C86BE6" w:rsidRPr="00774912">
        <w:rPr>
          <w:lang w:val="en-AU"/>
        </w:rPr>
        <w:t>the protection</w:t>
      </w:r>
      <w:r w:rsidR="001D7875" w:rsidRPr="00774912">
        <w:rPr>
          <w:lang w:val="en-AU"/>
        </w:rPr>
        <w:t xml:space="preserve"> of the mother and</w:t>
      </w:r>
      <w:r w:rsidR="00D51816" w:rsidRPr="00774912">
        <w:rPr>
          <w:lang w:val="en-AU"/>
        </w:rPr>
        <w:t xml:space="preserve"> </w:t>
      </w:r>
      <w:r w:rsidR="00485E61" w:rsidRPr="00774912">
        <w:rPr>
          <w:lang w:val="en-AU"/>
        </w:rPr>
        <w:t xml:space="preserve">the infant in the first </w:t>
      </w:r>
      <w:r w:rsidR="00C629D3">
        <w:rPr>
          <w:lang w:val="en-AU"/>
        </w:rPr>
        <w:t>6</w:t>
      </w:r>
      <w:r w:rsidR="00C629D3" w:rsidRPr="00774912">
        <w:rPr>
          <w:lang w:val="en-AU"/>
        </w:rPr>
        <w:t xml:space="preserve"> </w:t>
      </w:r>
      <w:r w:rsidR="00485E61" w:rsidRPr="00774912">
        <w:rPr>
          <w:lang w:val="en-AU"/>
        </w:rPr>
        <w:t>months of life.</w:t>
      </w:r>
    </w:p>
    <w:p w14:paraId="5D705971" w14:textId="0A1371CD" w:rsidR="00AF1FB9" w:rsidRPr="00774912" w:rsidRDefault="008C4EDE" w:rsidP="00044167">
      <w:pPr>
        <w:pStyle w:val="BulletedList"/>
        <w:rPr>
          <w:lang w:val="en-AU"/>
        </w:rPr>
      </w:pPr>
      <w:r>
        <w:rPr>
          <w:lang w:val="en-AU"/>
        </w:rPr>
        <w:t>P</w:t>
      </w:r>
      <w:r w:rsidR="00F1560F">
        <w:rPr>
          <w:lang w:val="en-AU"/>
        </w:rPr>
        <w:t>regnant women should receive</w:t>
      </w:r>
      <w:r w:rsidR="00D4450A" w:rsidRPr="7B9C000D">
        <w:rPr>
          <w:lang w:val="en-AU"/>
        </w:rPr>
        <w:t xml:space="preserve"> inactivated influenza vaccine</w:t>
      </w:r>
      <w:r w:rsidR="008D0643">
        <w:rPr>
          <w:lang w:val="en-AU"/>
        </w:rPr>
        <w:t xml:space="preserve"> only</w:t>
      </w:r>
      <w:r w:rsidR="00D4450A" w:rsidRPr="7B9C000D">
        <w:rPr>
          <w:lang w:val="en-AU"/>
        </w:rPr>
        <w:t>.</w:t>
      </w:r>
      <w:r w:rsidR="001353B0" w:rsidRPr="001353B0">
        <w:rPr>
          <w:lang w:val="en-AU"/>
        </w:rPr>
        <w:t xml:space="preserve"> </w:t>
      </w:r>
      <w:r w:rsidR="001353B0" w:rsidRPr="7B9C000D">
        <w:rPr>
          <w:lang w:val="en-AU"/>
        </w:rPr>
        <w:t xml:space="preserve">As a precaution, </w:t>
      </w:r>
      <w:r w:rsidR="001353B0">
        <w:rPr>
          <w:lang w:val="en-AU"/>
        </w:rPr>
        <w:t>LAIV should not be administered during</w:t>
      </w:r>
      <w:r w:rsidR="001353B0" w:rsidRPr="7B9C000D">
        <w:rPr>
          <w:lang w:val="en-AU"/>
        </w:rPr>
        <w:t xml:space="preserve"> pregnancy</w:t>
      </w:r>
      <w:r w:rsidR="001353B0">
        <w:rPr>
          <w:lang w:val="en-AU"/>
        </w:rPr>
        <w:t>.</w:t>
      </w:r>
    </w:p>
    <w:p w14:paraId="4DC9863E" w14:textId="77777777" w:rsidR="0012773D" w:rsidRPr="00774912" w:rsidRDefault="00F8060C" w:rsidP="005F4D30">
      <w:pPr>
        <w:pStyle w:val="Heading2"/>
        <w:rPr>
          <w:rFonts w:asciiTheme="majorHAnsi" w:hAnsiTheme="majorHAnsi" w:cstheme="majorHAnsi"/>
        </w:rPr>
      </w:pPr>
      <w:r w:rsidRPr="00774912">
        <w:rPr>
          <w:rFonts w:asciiTheme="majorHAnsi" w:hAnsiTheme="majorHAnsi" w:cstheme="majorHAnsi"/>
        </w:rPr>
        <w:t>Eligibility for influenza vaccines funded by the National Immunisation Program (NIP)</w:t>
      </w:r>
    </w:p>
    <w:p w14:paraId="48333C1F" w14:textId="60FA3311" w:rsidR="00993DBE" w:rsidRPr="00774912" w:rsidRDefault="0012773D" w:rsidP="00620F1A">
      <w:pPr>
        <w:pStyle w:val="BulletedList"/>
        <w:numPr>
          <w:ilvl w:val="0"/>
          <w:numId w:val="0"/>
        </w:numPr>
        <w:rPr>
          <w:lang w:val="en-AU"/>
        </w:rPr>
      </w:pPr>
      <w:r w:rsidRPr="00774912">
        <w:rPr>
          <w:lang w:val="en-AU"/>
        </w:rPr>
        <w:t>Annual influenza vaccination is funded for</w:t>
      </w:r>
      <w:r w:rsidR="00993DBE" w:rsidRPr="00774912">
        <w:rPr>
          <w:lang w:val="en-AU"/>
        </w:rPr>
        <w:t>:</w:t>
      </w:r>
    </w:p>
    <w:p w14:paraId="20E0B471" w14:textId="27016CE3" w:rsidR="00E049E0" w:rsidRPr="00620F1A" w:rsidRDefault="00920E51" w:rsidP="00620F1A">
      <w:pPr>
        <w:pStyle w:val="BulletedList"/>
        <w:ind w:hanging="357"/>
        <w:rPr>
          <w:lang w:val="en-AU"/>
        </w:rPr>
      </w:pPr>
      <w:r>
        <w:rPr>
          <w:lang w:val="en-AU"/>
        </w:rPr>
        <w:t>A</w:t>
      </w:r>
      <w:r w:rsidR="0012773D" w:rsidRPr="00774912">
        <w:rPr>
          <w:lang w:val="en-AU"/>
        </w:rPr>
        <w:t xml:space="preserve">ll children </w:t>
      </w:r>
      <w:r w:rsidR="00A177A5" w:rsidRPr="00774912">
        <w:rPr>
          <w:lang w:val="en-AU"/>
        </w:rPr>
        <w:t xml:space="preserve">aged </w:t>
      </w:r>
      <w:r w:rsidR="0012773D" w:rsidRPr="00774912">
        <w:rPr>
          <w:lang w:val="en-AU"/>
        </w:rPr>
        <w:t xml:space="preserve">6 months to &lt;5 </w:t>
      </w:r>
      <w:proofErr w:type="gramStart"/>
      <w:r w:rsidR="0012773D" w:rsidRPr="00774912">
        <w:rPr>
          <w:lang w:val="en-AU"/>
        </w:rPr>
        <w:t>years</w:t>
      </w:r>
      <w:r w:rsidR="00E049E0" w:rsidRPr="00774912">
        <w:rPr>
          <w:lang w:val="en-AU"/>
        </w:rPr>
        <w:t>;</w:t>
      </w:r>
      <w:proofErr w:type="gramEnd"/>
    </w:p>
    <w:p w14:paraId="773FE83B" w14:textId="7CBB08C4" w:rsidR="00016FB9" w:rsidRPr="00774912" w:rsidRDefault="00920E51" w:rsidP="00620F1A">
      <w:pPr>
        <w:pStyle w:val="BulletedList"/>
        <w:ind w:hanging="357"/>
        <w:rPr>
          <w:lang w:val="en-AU"/>
        </w:rPr>
      </w:pPr>
      <w:r>
        <w:rPr>
          <w:lang w:val="en-AU"/>
        </w:rPr>
        <w:t>A</w:t>
      </w:r>
      <w:r w:rsidR="0012773D" w:rsidRPr="00774912">
        <w:rPr>
          <w:lang w:val="en-AU"/>
        </w:rPr>
        <w:t>ll adults</w:t>
      </w:r>
      <w:r w:rsidR="00A177A5" w:rsidRPr="00774912">
        <w:rPr>
          <w:lang w:val="en-AU"/>
        </w:rPr>
        <w:t xml:space="preserve"> aged</w:t>
      </w:r>
      <w:r w:rsidR="0012773D" w:rsidRPr="00774912">
        <w:rPr>
          <w:lang w:val="en-AU"/>
        </w:rPr>
        <w:t xml:space="preserve"> ≥65 years</w:t>
      </w:r>
      <w:r w:rsidR="008C197F" w:rsidRPr="00774912">
        <w:rPr>
          <w:lang w:val="en-AU"/>
        </w:rPr>
        <w:t>; and</w:t>
      </w:r>
      <w:r w:rsidR="008C197F" w:rsidRPr="00774912" w:rsidDel="008C197F">
        <w:rPr>
          <w:lang w:val="en-AU"/>
        </w:rPr>
        <w:t xml:space="preserve"> </w:t>
      </w:r>
    </w:p>
    <w:p w14:paraId="496E5E97" w14:textId="77777777" w:rsidR="00914B3F" w:rsidRPr="00A739D6" w:rsidRDefault="00425DA0" w:rsidP="00620F1A">
      <w:pPr>
        <w:pStyle w:val="BulletedList"/>
        <w:ind w:hanging="357"/>
        <w:contextualSpacing/>
        <w:rPr>
          <w:lang w:val="en-AU"/>
        </w:rPr>
      </w:pPr>
      <w:r w:rsidRPr="47B93049">
        <w:rPr>
          <w:lang w:val="en-AU"/>
        </w:rPr>
        <w:t>S</w:t>
      </w:r>
      <w:r w:rsidR="0732F9C5" w:rsidRPr="47B93049">
        <w:rPr>
          <w:lang w:val="en-AU"/>
        </w:rPr>
        <w:t xml:space="preserve">pecific populations aged 5 to &lt;65 years of age </w:t>
      </w:r>
      <w:r w:rsidR="23C0C11C" w:rsidRPr="09DE260C">
        <w:rPr>
          <w:lang w:val="en-AU"/>
        </w:rPr>
        <w:t xml:space="preserve">who are </w:t>
      </w:r>
      <w:r w:rsidR="0732F9C5" w:rsidRPr="09DE260C">
        <w:rPr>
          <w:lang w:val="en-AU"/>
        </w:rPr>
        <w:t>at</w:t>
      </w:r>
      <w:r w:rsidR="0732F9C5" w:rsidRPr="47B93049">
        <w:rPr>
          <w:lang w:val="en-AU"/>
        </w:rPr>
        <w:t xml:space="preserve"> increased risk of </w:t>
      </w:r>
      <w:r w:rsidR="00065304" w:rsidRPr="47B93049">
        <w:rPr>
          <w:lang w:val="en-AU"/>
        </w:rPr>
        <w:t xml:space="preserve">severe </w:t>
      </w:r>
      <w:r w:rsidR="0732F9C5" w:rsidRPr="47B93049">
        <w:rPr>
          <w:lang w:val="en-AU"/>
        </w:rPr>
        <w:t>influenza</w:t>
      </w:r>
      <w:r w:rsidR="00914B3F">
        <w:rPr>
          <w:lang w:val="en-AU"/>
        </w:rPr>
        <w:t>:</w:t>
      </w:r>
    </w:p>
    <w:p w14:paraId="7FECFA8D" w14:textId="40FCFFB3" w:rsidR="00914B3F" w:rsidRPr="00A739D6" w:rsidRDefault="00BA05DD" w:rsidP="00620F1A">
      <w:pPr>
        <w:pStyle w:val="BulletedList"/>
        <w:numPr>
          <w:ilvl w:val="1"/>
          <w:numId w:val="26"/>
        </w:numPr>
        <w:contextualSpacing/>
        <w:rPr>
          <w:lang w:val="en-AU"/>
        </w:rPr>
      </w:pPr>
      <w:r>
        <w:rPr>
          <w:lang w:val="en-AU"/>
        </w:rPr>
        <w:t>A</w:t>
      </w:r>
      <w:r w:rsidR="0732F9C5" w:rsidRPr="47B93049">
        <w:rPr>
          <w:lang w:val="en-AU"/>
        </w:rPr>
        <w:t>ll Aboriginal and Torres Strait Islander people</w:t>
      </w:r>
    </w:p>
    <w:p w14:paraId="2AAA9DA8" w14:textId="5B1357CC" w:rsidR="00A739D6" w:rsidRPr="00A739D6" w:rsidRDefault="00BA05DD" w:rsidP="00620F1A">
      <w:pPr>
        <w:pStyle w:val="BulletedList"/>
        <w:numPr>
          <w:ilvl w:val="1"/>
          <w:numId w:val="26"/>
        </w:numPr>
        <w:contextualSpacing/>
        <w:rPr>
          <w:lang w:val="en-AU"/>
        </w:rPr>
      </w:pPr>
      <w:r>
        <w:rPr>
          <w:lang w:val="en-AU"/>
        </w:rPr>
        <w:t>P</w:t>
      </w:r>
      <w:r w:rsidR="0732F9C5" w:rsidRPr="47B93049">
        <w:rPr>
          <w:lang w:val="en-AU"/>
        </w:rPr>
        <w:t>eople who have certain medical conditions (see Table 3)</w:t>
      </w:r>
    </w:p>
    <w:p w14:paraId="3F428EBE" w14:textId="101C12CA" w:rsidR="00F17539" w:rsidRPr="00620F1A" w:rsidRDefault="00BA05DD" w:rsidP="00620F1A">
      <w:pPr>
        <w:pStyle w:val="BulletedList"/>
        <w:numPr>
          <w:ilvl w:val="1"/>
          <w:numId w:val="26"/>
        </w:numPr>
        <w:contextualSpacing/>
        <w:rPr>
          <w:b/>
          <w:bCs/>
          <w:color w:val="7030A0"/>
          <w:lang w:eastAsia="en-US"/>
        </w:rPr>
      </w:pPr>
      <w:r>
        <w:rPr>
          <w:lang w:val="en-AU"/>
        </w:rPr>
        <w:t>P</w:t>
      </w:r>
      <w:r w:rsidR="00F17539" w:rsidRPr="00A739D6">
        <w:rPr>
          <w:lang w:val="en-AU"/>
        </w:rPr>
        <w:t>regnant women</w:t>
      </w:r>
    </w:p>
    <w:p w14:paraId="799D2BE8" w14:textId="0A8E7645" w:rsidR="00971E5B" w:rsidRPr="00620F1A" w:rsidRDefault="00971E5B" w:rsidP="00620F1A">
      <w:pPr>
        <w:pStyle w:val="BulletedList"/>
        <w:numPr>
          <w:ilvl w:val="0"/>
          <w:numId w:val="0"/>
        </w:numPr>
        <w:spacing w:after="200"/>
        <w:rPr>
          <w:b/>
          <w:bCs/>
          <w:color w:val="7030A0"/>
          <w:szCs w:val="18"/>
          <w:lang w:eastAsia="en-US"/>
        </w:rPr>
      </w:pPr>
    </w:p>
    <w:p w14:paraId="215F1A60" w14:textId="306A5073" w:rsidR="004C0A03" w:rsidRPr="00774912" w:rsidRDefault="004C0A03" w:rsidP="004C0A03">
      <w:pPr>
        <w:spacing w:after="200" w:line="276" w:lineRule="auto"/>
        <w:rPr>
          <w:rFonts w:ascii="Arial" w:hAnsi="Arial" w:cs="Arial"/>
          <w:b/>
          <w:bCs/>
          <w:color w:val="7030A0"/>
          <w:sz w:val="20"/>
          <w:szCs w:val="18"/>
          <w:lang w:eastAsia="en-US"/>
        </w:rPr>
      </w:pPr>
      <w:r w:rsidRPr="00774912">
        <w:rPr>
          <w:rFonts w:ascii="Arial" w:hAnsi="Arial" w:cs="Arial"/>
          <w:b/>
          <w:bCs/>
          <w:color w:val="7030A0"/>
          <w:sz w:val="20"/>
          <w:szCs w:val="18"/>
          <w:lang w:eastAsia="en-US"/>
        </w:rPr>
        <w:t>Table 3. Medical conditions associated with an increased risk of influenza disease complications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  <w:tblCaption w:val="Medical conditions associated with an increased risk of influenza disease complications and for which individuals are eligible for free vaccination under the NIP"/>
        <w:tblDescription w:val="This table lists the disease categories in the left column and examples in the right column."/>
      </w:tblPr>
      <w:tblGrid>
        <w:gridCol w:w="2977"/>
        <w:gridCol w:w="5842"/>
        <w:gridCol w:w="1267"/>
      </w:tblGrid>
      <w:tr w:rsidR="00A3334D" w:rsidRPr="00774912" w14:paraId="6D4F7C00" w14:textId="1C0980E6" w:rsidTr="1CEE8A7F">
        <w:trPr>
          <w:trHeight w:val="283"/>
          <w:tblHeader/>
        </w:trPr>
        <w:tc>
          <w:tcPr>
            <w:tcW w:w="1476" w:type="pct"/>
            <w:shd w:val="clear" w:color="auto" w:fill="57259F"/>
            <w:tcMar>
              <w:top w:w="11" w:type="dxa"/>
              <w:bottom w:w="11" w:type="dxa"/>
            </w:tcMar>
            <w:vAlign w:val="center"/>
          </w:tcPr>
          <w:p w14:paraId="5883A0B4" w14:textId="77777777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Category</w:t>
            </w:r>
          </w:p>
        </w:tc>
        <w:tc>
          <w:tcPr>
            <w:tcW w:w="2896" w:type="pct"/>
            <w:shd w:val="clear" w:color="auto" w:fill="57259F"/>
            <w:tcMar>
              <w:top w:w="11" w:type="dxa"/>
              <w:bottom w:w="11" w:type="dxa"/>
            </w:tcMar>
            <w:vAlign w:val="center"/>
          </w:tcPr>
          <w:p w14:paraId="4CB8EC56" w14:textId="0BC7DA42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Example medical conditions</w:t>
            </w:r>
          </w:p>
        </w:tc>
        <w:tc>
          <w:tcPr>
            <w:tcW w:w="628" w:type="pct"/>
            <w:shd w:val="clear" w:color="auto" w:fill="57259F"/>
          </w:tcPr>
          <w:p w14:paraId="33A2C1BD" w14:textId="08B6CC13" w:rsidR="00A3334D" w:rsidRPr="00774912" w:rsidRDefault="00A3334D" w:rsidP="005D76E5">
            <w:pPr>
              <w:pStyle w:val="Tablecolumnheading"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18"/>
                <w:szCs w:val="24"/>
              </w:rPr>
            </w:pPr>
            <w:r w:rsidRPr="00774912">
              <w:rPr>
                <w:rFonts w:ascii="Arial" w:hAnsi="Arial" w:cs="Arial"/>
                <w:color w:val="FFFFFF" w:themeColor="background1"/>
                <w:sz w:val="18"/>
                <w:szCs w:val="24"/>
              </w:rPr>
              <w:t>NIP funded</w:t>
            </w:r>
          </w:p>
        </w:tc>
      </w:tr>
      <w:tr w:rsidR="00A3334D" w:rsidRPr="00774912" w14:paraId="584518CA" w14:textId="05EF3366" w:rsidTr="1CEE8A7F">
        <w:trPr>
          <w:trHeight w:val="340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D550742" w14:textId="77777777" w:rsidR="00A3334D" w:rsidRPr="00774912" w:rsidRDefault="2D5D03E7" w:rsidP="1CEE8A7F">
            <w:pPr>
              <w:pStyle w:val="Tabletext0"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Cardiac disease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204412C" w14:textId="5E127A95" w:rsidR="00A3334D" w:rsidRPr="00774912" w:rsidRDefault="00DF3961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C</w:t>
            </w:r>
            <w:r w:rsidR="00A3334D" w:rsidRPr="00774912">
              <w:rPr>
                <w:rFonts w:ascii="Arial" w:hAnsi="Arial" w:cs="Arial"/>
                <w:sz w:val="18"/>
                <w:szCs w:val="22"/>
                <w:lang w:val="en-AU"/>
              </w:rPr>
              <w:t>ongenital heart disease, congestive heart failure, coronary artery disease</w:t>
            </w:r>
          </w:p>
        </w:tc>
        <w:tc>
          <w:tcPr>
            <w:tcW w:w="628" w:type="pct"/>
            <w:shd w:val="clear" w:color="auto" w:fill="FFFFFF" w:themeFill="background1"/>
          </w:tcPr>
          <w:p w14:paraId="44938B53" w14:textId="73DE8160" w:rsidR="00A3334D" w:rsidRPr="00774912" w:rsidRDefault="00A3334D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Yes </w:t>
            </w:r>
          </w:p>
        </w:tc>
      </w:tr>
      <w:tr w:rsidR="00A3334D" w:rsidRPr="00774912" w14:paraId="55AA08D7" w14:textId="6B54BCA0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DD4D51F" w14:textId="5FD524F9" w:rsidR="00A3334D" w:rsidRPr="00774912" w:rsidRDefault="00A3334D" w:rsidP="005D76E5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respiratory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900FB01" w14:textId="5A6CB3C7" w:rsidR="00A3334D" w:rsidRPr="00774912" w:rsidRDefault="00DF3961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Suppurative lung disease, bronchiectasis, cystic fibrosis, chronic obstructive pulmonary disease, chronic emphysema, severe asthma (requiring frequent medical consultations or the use of multiple </w:t>
            </w:r>
            <w:r w:rsidR="00350ACE" w:rsidRPr="00774912">
              <w:rPr>
                <w:rFonts w:ascii="Arial" w:hAnsi="Arial" w:cs="Arial"/>
                <w:sz w:val="18"/>
                <w:szCs w:val="22"/>
                <w:lang w:val="en-AU"/>
              </w:rPr>
              <w:t>medications</w:t>
            </w: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)</w:t>
            </w:r>
          </w:p>
        </w:tc>
        <w:tc>
          <w:tcPr>
            <w:tcW w:w="628" w:type="pct"/>
            <w:shd w:val="clear" w:color="auto" w:fill="FFFFFF" w:themeFill="background1"/>
          </w:tcPr>
          <w:p w14:paraId="2CD53F49" w14:textId="44BB4716" w:rsidR="00A3334D" w:rsidRPr="00774912" w:rsidRDefault="00A3334D" w:rsidP="005D76E5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1E007556" w14:textId="0BE9A26C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54A61A4F" w14:textId="5C46F3A8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Immunocompromising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034C37AC" w14:textId="0E89A6A8" w:rsidR="00A3334D" w:rsidRPr="00774912" w:rsidRDefault="00DF3961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HIV infection, malignancy, immunocompromise due to disease or treatment, asplenia or splenic dysfunction, solid organ transplant, haematopoietic stem cell transplant</w:t>
            </w:r>
            <w:r w:rsidR="007B0ED8" w:rsidRPr="00774912">
              <w:rPr>
                <w:rFonts w:ascii="Arial" w:hAnsi="Arial" w:cs="Arial"/>
                <w:sz w:val="18"/>
                <w:szCs w:val="18"/>
                <w:lang w:val="en-AU"/>
              </w:rPr>
              <w:t>, CAR T-cell therapy</w:t>
            </w:r>
          </w:p>
        </w:tc>
        <w:tc>
          <w:tcPr>
            <w:tcW w:w="628" w:type="pct"/>
            <w:shd w:val="clear" w:color="auto" w:fill="FFFFFF" w:themeFill="background1"/>
          </w:tcPr>
          <w:p w14:paraId="1D08C6FA" w14:textId="587235E0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DE24F57" w14:textId="663C9AA7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2816E72C" w14:textId="6B602C66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Haematological disorder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1AF51D0" w14:textId="20A4B098" w:rsidR="00A3334D" w:rsidRPr="00774912" w:rsidRDefault="00EE69A2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Sickle cell disease or other haemoglobinopathies</w:t>
            </w:r>
          </w:p>
        </w:tc>
        <w:tc>
          <w:tcPr>
            <w:tcW w:w="628" w:type="pct"/>
            <w:shd w:val="clear" w:color="auto" w:fill="FFFFFF" w:themeFill="background1"/>
          </w:tcPr>
          <w:p w14:paraId="3E05D355" w14:textId="5B668D5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1C5C50B8" w14:textId="0089357B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3E0A679D" w14:textId="24833D73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metabolic disorder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3866CF2E" w14:textId="2741109B" w:rsidR="00DF3961" w:rsidRPr="00774912" w:rsidRDefault="00A3334D" w:rsidP="00AC272F">
            <w:pPr>
              <w:pStyle w:val="Tabletext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Type 1 or 2 diabetes</w:t>
            </w:r>
            <w:r w:rsidR="00DF3961" w:rsidRPr="00774912">
              <w:rPr>
                <w:rFonts w:ascii="Arial" w:hAnsi="Arial" w:cs="Arial"/>
                <w:sz w:val="18"/>
                <w:szCs w:val="22"/>
                <w:lang w:val="en-AU"/>
              </w:rPr>
              <w:t>, amino acid disorders, carbohydrate disorders,​</w:t>
            </w:r>
          </w:p>
          <w:p w14:paraId="3035D5EA" w14:textId="5B26F1B3" w:rsidR="00A3334D" w:rsidRPr="00774912" w:rsidRDefault="00DF3961" w:rsidP="00DF3961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cholesterol biosynthesis disorders, fatty acid oxidation defects, lactic acidosis, mitochondrial disorders, organic acid disorders, urea cycle disorders, vitamin/cofactor disorders, porphyrias</w:t>
            </w:r>
          </w:p>
        </w:tc>
        <w:tc>
          <w:tcPr>
            <w:tcW w:w="628" w:type="pct"/>
            <w:shd w:val="clear" w:color="auto" w:fill="FFFFFF" w:themeFill="background1"/>
          </w:tcPr>
          <w:p w14:paraId="2AD55BBE" w14:textId="5F11CDAD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5779C06" w14:textId="562D5A5F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C916D1A" w14:textId="48FCDDA9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kidney disease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12133226" w14:textId="4281BF0B" w:rsidR="00A3334D" w:rsidRPr="00774912" w:rsidRDefault="00EE69A2" w:rsidP="00A909AA">
            <w:pPr>
              <w:rPr>
                <w:rFonts w:ascii="Arial" w:hAnsi="Arial" w:cs="Arial"/>
                <w:sz w:val="18"/>
                <w:szCs w:val="22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eastAsia="ja-JP"/>
              </w:rPr>
              <w:t>Chronic renal impairment – eGFR &lt;30 mL/min (stage 4 or 5 disease)</w:t>
            </w:r>
          </w:p>
        </w:tc>
        <w:tc>
          <w:tcPr>
            <w:tcW w:w="628" w:type="pct"/>
            <w:shd w:val="clear" w:color="auto" w:fill="FFFFFF" w:themeFill="background1"/>
          </w:tcPr>
          <w:p w14:paraId="24F0C565" w14:textId="6F8AF97A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02788A7B" w14:textId="43D16B70" w:rsidTr="1CEE8A7F">
        <w:trPr>
          <w:trHeight w:val="255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58A938D7" w14:textId="0A6A2B48" w:rsidR="00A3334D" w:rsidRPr="00774912" w:rsidRDefault="00A3334D" w:rsidP="00A3334D">
            <w:pPr>
              <w:pStyle w:val="Tabletext0"/>
              <w:spacing w:before="60" w:after="0"/>
              <w:jc w:val="left"/>
              <w:rPr>
                <w:rFonts w:ascii="Arial" w:hAnsi="Arial" w:cs="Arial"/>
                <w:b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b/>
                <w:sz w:val="18"/>
                <w:szCs w:val="22"/>
                <w:lang w:val="en-AU"/>
              </w:rPr>
              <w:t>Chronic neurological condition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EF685D1" w14:textId="6FADA19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Hereditary and degenerative CNS diseases, seizure disorders, spinal cord injuries, neuromuscular disorders</w:t>
            </w:r>
            <w:r w:rsidR="00DF3961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, </w:t>
            </w:r>
            <w:r w:rsidR="2EC18898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other </w:t>
            </w:r>
            <w:r w:rsidR="000369AE" w:rsidRPr="00774912">
              <w:rPr>
                <w:rFonts w:ascii="Arial" w:hAnsi="Arial" w:cs="Arial"/>
                <w:sz w:val="18"/>
                <w:szCs w:val="18"/>
                <w:lang w:val="en-AU"/>
              </w:rPr>
              <w:t>conditions which impair respiratory</w:t>
            </w:r>
            <w:r w:rsidR="005945CB" w:rsidRPr="00774912">
              <w:rPr>
                <w:lang w:val="en-AU"/>
              </w:rPr>
              <w:t xml:space="preserve"> </w:t>
            </w:r>
            <w:r w:rsidR="005945CB" w:rsidRPr="00774912">
              <w:rPr>
                <w:rFonts w:ascii="Arial" w:hAnsi="Arial" w:cs="Arial"/>
                <w:sz w:val="18"/>
                <w:szCs w:val="18"/>
                <w:lang w:val="en-AU"/>
              </w:rPr>
              <w:t>or airway</w:t>
            </w:r>
            <w:r w:rsidR="000369AE" w:rsidRPr="00774912">
              <w:rPr>
                <w:rFonts w:ascii="Arial" w:hAnsi="Arial" w:cs="Arial"/>
                <w:sz w:val="18"/>
                <w:szCs w:val="18"/>
                <w:lang w:val="en-AU"/>
              </w:rPr>
              <w:t xml:space="preserve"> function</w:t>
            </w:r>
          </w:p>
        </w:tc>
        <w:tc>
          <w:tcPr>
            <w:tcW w:w="628" w:type="pct"/>
            <w:shd w:val="clear" w:color="auto" w:fill="FFFFFF" w:themeFill="background1"/>
          </w:tcPr>
          <w:p w14:paraId="541386EC" w14:textId="67422E0C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Yes</w:t>
            </w:r>
          </w:p>
        </w:tc>
      </w:tr>
      <w:tr w:rsidR="00A3334D" w:rsidRPr="00774912" w14:paraId="41A70B52" w14:textId="0C2BE068" w:rsidTr="1CEE8A7F">
        <w:trPr>
          <w:trHeight w:val="397"/>
        </w:trPr>
        <w:tc>
          <w:tcPr>
            <w:tcW w:w="147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6565455B" w14:textId="5890D13C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Long-term aspirin therapy in children aged 5 to 10 years</w:t>
            </w:r>
          </w:p>
        </w:tc>
        <w:tc>
          <w:tcPr>
            <w:tcW w:w="2896" w:type="pct"/>
            <w:shd w:val="clear" w:color="auto" w:fill="FFFFFF" w:themeFill="background1"/>
            <w:tcMar>
              <w:top w:w="11" w:type="dxa"/>
              <w:bottom w:w="11" w:type="dxa"/>
            </w:tcMar>
            <w:vAlign w:val="center"/>
          </w:tcPr>
          <w:p w14:paraId="7922A87F" w14:textId="2FF8BD9A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These children are at increased risk of Reye’s syndrome following influenza infection</w:t>
            </w:r>
          </w:p>
        </w:tc>
        <w:tc>
          <w:tcPr>
            <w:tcW w:w="628" w:type="pct"/>
            <w:shd w:val="clear" w:color="auto" w:fill="FFFFFF" w:themeFill="background1"/>
          </w:tcPr>
          <w:p w14:paraId="0A4CB300" w14:textId="56A8EC01" w:rsidR="00A3334D" w:rsidRPr="00774912" w:rsidRDefault="00A3334D" w:rsidP="00AD3924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18"/>
                <w:lang w:val="en-AU"/>
              </w:rPr>
              <w:t>Yes</w:t>
            </w:r>
          </w:p>
        </w:tc>
      </w:tr>
      <w:tr w:rsidR="00A3334D" w:rsidRPr="00774912" w14:paraId="341D4738" w14:textId="77777777" w:rsidTr="1CEE8A7F">
        <w:trPr>
          <w:trHeight w:val="397"/>
        </w:trPr>
        <w:tc>
          <w:tcPr>
            <w:tcW w:w="147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0CA51E5C" w14:textId="677D73A7" w:rsidR="00A3334D" w:rsidRPr="00774912" w:rsidRDefault="00A3334D" w:rsidP="003B5A1E">
            <w:pPr>
              <w:pStyle w:val="Tabletext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Chronic liver disease</w:t>
            </w:r>
          </w:p>
        </w:tc>
        <w:tc>
          <w:tcPr>
            <w:tcW w:w="289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358A74E2" w14:textId="4A61525E" w:rsidR="00A3334D" w:rsidRPr="00774912" w:rsidRDefault="009604A0" w:rsidP="000369AE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Conditions with progressive deterioration of liver function for more than 6 months including cirrhosis and other advanced liver diseases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14:paraId="1BB2C431" w14:textId="55E9FF3D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01DB0D07" w14:textId="77777777" w:rsidTr="1CEE8A7F">
        <w:trPr>
          <w:trHeight w:val="397"/>
        </w:trPr>
        <w:tc>
          <w:tcPr>
            <w:tcW w:w="147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14A4ACBA" w14:textId="7766C1DB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Obesity</w:t>
            </w:r>
          </w:p>
        </w:tc>
        <w:tc>
          <w:tcPr>
            <w:tcW w:w="289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0C831FAF" w14:textId="7F722B47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Body mass index ≥30 kg/m</w:t>
            </w:r>
            <w:r w:rsidRPr="00774912">
              <w:rPr>
                <w:rFonts w:ascii="Arial" w:hAnsi="Arial" w:cs="Arial"/>
                <w:sz w:val="18"/>
                <w:szCs w:val="22"/>
                <w:vertAlign w:val="superscript"/>
                <w:lang w:val="en-AU"/>
              </w:rPr>
              <w:t>2</w:t>
            </w: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 xml:space="preserve"> 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14:paraId="1D633453" w14:textId="5E2533C8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601041B8" w14:textId="77777777" w:rsidTr="1CEE8A7F">
        <w:trPr>
          <w:trHeight w:val="397"/>
        </w:trPr>
        <w:tc>
          <w:tcPr>
            <w:tcW w:w="147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340E4DED" w14:textId="4BB86675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Chromosomal abnormality</w:t>
            </w:r>
          </w:p>
        </w:tc>
        <w:tc>
          <w:tcPr>
            <w:tcW w:w="289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23D03DFD" w14:textId="79E871B4" w:rsidR="00A3334D" w:rsidRPr="00774912" w:rsidRDefault="00EE69A2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Trisomy 21 or another chromosomal abnormality that increases the risk of severe disease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14:paraId="06E6D1EE" w14:textId="280F8273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  <w:tr w:rsidR="00A3334D" w:rsidRPr="00774912" w14:paraId="0B22813E" w14:textId="77777777" w:rsidTr="1CEE8A7F">
        <w:trPr>
          <w:trHeight w:val="397"/>
        </w:trPr>
        <w:tc>
          <w:tcPr>
            <w:tcW w:w="147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591DEF5E" w14:textId="7A4CBC41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</w:pPr>
            <w:r w:rsidRPr="00774912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Harmful use of alcohol</w:t>
            </w:r>
          </w:p>
        </w:tc>
        <w:tc>
          <w:tcPr>
            <w:tcW w:w="2896" w:type="pct"/>
            <w:shd w:val="clear" w:color="auto" w:fill="D9D9D9" w:themeFill="background1" w:themeFillShade="D9"/>
            <w:tcMar>
              <w:top w:w="11" w:type="dxa"/>
              <w:bottom w:w="11" w:type="dxa"/>
            </w:tcMar>
            <w:vAlign w:val="center"/>
          </w:tcPr>
          <w:p w14:paraId="6C74D1AC" w14:textId="77777777" w:rsidR="00A3334D" w:rsidRPr="00774912" w:rsidRDefault="00A3334D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589C9C3C" w14:textId="57D4465E" w:rsidR="00A3334D" w:rsidRPr="00774912" w:rsidRDefault="00C30236" w:rsidP="00A3334D">
            <w:pPr>
              <w:pStyle w:val="Tabletext0"/>
              <w:spacing w:before="0" w:after="0"/>
              <w:jc w:val="left"/>
              <w:rPr>
                <w:rFonts w:ascii="Arial" w:hAnsi="Arial" w:cs="Arial"/>
                <w:sz w:val="18"/>
                <w:szCs w:val="22"/>
                <w:lang w:val="en-AU"/>
              </w:rPr>
            </w:pPr>
            <w:r w:rsidRPr="00774912">
              <w:rPr>
                <w:rFonts w:ascii="Arial" w:hAnsi="Arial" w:cs="Arial"/>
                <w:sz w:val="18"/>
                <w:szCs w:val="22"/>
                <w:lang w:val="en-AU"/>
              </w:rPr>
              <w:t>No</w:t>
            </w:r>
          </w:p>
        </w:tc>
      </w:tr>
    </w:tbl>
    <w:p w14:paraId="408BE582" w14:textId="7B427D34" w:rsidR="004C0A03" w:rsidRPr="00774912" w:rsidRDefault="004C0A03" w:rsidP="7FD29337">
      <w:pPr>
        <w:pStyle w:val="BulletedList"/>
        <w:numPr>
          <w:ilvl w:val="0"/>
          <w:numId w:val="0"/>
        </w:numPr>
        <w:rPr>
          <w:sz w:val="16"/>
          <w:szCs w:val="16"/>
          <w:lang w:val="en-AU"/>
        </w:rPr>
      </w:pPr>
      <w:r w:rsidRPr="7FD29337">
        <w:rPr>
          <w:sz w:val="16"/>
          <w:szCs w:val="16"/>
          <w:lang w:val="en-AU"/>
        </w:rPr>
        <w:t xml:space="preserve">Note: </w:t>
      </w:r>
      <w:r w:rsidR="00C67F7E" w:rsidRPr="7FD29337">
        <w:rPr>
          <w:sz w:val="16"/>
          <w:szCs w:val="16"/>
          <w:lang w:val="en-AU"/>
        </w:rPr>
        <w:t xml:space="preserve">These examples are not exhaustive, and providers may include individuals with conditions </w:t>
      </w:r>
      <w:proofErr w:type="gramStart"/>
      <w:r w:rsidR="00C67F7E" w:rsidRPr="7FD29337">
        <w:rPr>
          <w:sz w:val="16"/>
          <w:szCs w:val="16"/>
          <w:lang w:val="en-AU"/>
        </w:rPr>
        <w:t>similar to</w:t>
      </w:r>
      <w:proofErr w:type="gramEnd"/>
      <w:r w:rsidR="00C67F7E" w:rsidRPr="7FD29337">
        <w:rPr>
          <w:sz w:val="16"/>
          <w:szCs w:val="16"/>
          <w:lang w:val="en-AU"/>
        </w:rPr>
        <w:t xml:space="preserve"> those listed above based on clinical judgement. S</w:t>
      </w:r>
      <w:r w:rsidRPr="7FD29337">
        <w:rPr>
          <w:sz w:val="16"/>
          <w:szCs w:val="16"/>
          <w:lang w:val="en-AU"/>
        </w:rPr>
        <w:t xml:space="preserve">ee the </w:t>
      </w:r>
      <w:hyperlink r:id="rId16">
        <w:r w:rsidRPr="7FD29337">
          <w:rPr>
            <w:rStyle w:val="Hyperlink"/>
            <w:sz w:val="16"/>
            <w:szCs w:val="16"/>
            <w:lang w:val="en-AU"/>
          </w:rPr>
          <w:t>Australian Immunisation Handbook</w:t>
        </w:r>
      </w:hyperlink>
      <w:r w:rsidRPr="7FD29337">
        <w:rPr>
          <w:sz w:val="16"/>
          <w:szCs w:val="16"/>
          <w:lang w:val="en-AU"/>
        </w:rPr>
        <w:t xml:space="preserve"> (available at immunisationhandbook.health.gov.au) for </w:t>
      </w:r>
      <w:r w:rsidR="00C67F7E" w:rsidRPr="7FD29337">
        <w:rPr>
          <w:sz w:val="16"/>
          <w:szCs w:val="16"/>
          <w:lang w:val="en-AU"/>
        </w:rPr>
        <w:t xml:space="preserve">further details. </w:t>
      </w:r>
    </w:p>
    <w:p w14:paraId="7D907668" w14:textId="4565E255" w:rsidR="00AD5F04" w:rsidRPr="00774912" w:rsidRDefault="00AD5F04" w:rsidP="004C0A03">
      <w:pPr>
        <w:spacing w:after="200" w:line="276" w:lineRule="auto"/>
        <w:rPr>
          <w:sz w:val="16"/>
          <w:szCs w:val="16"/>
        </w:rPr>
      </w:pPr>
    </w:p>
    <w:sectPr w:rsidR="00AD5F04" w:rsidRPr="00774912" w:rsidSect="008227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851" w:bottom="709" w:left="851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F585" w14:textId="77777777" w:rsidR="003A684D" w:rsidRDefault="003A684D" w:rsidP="005F4768">
      <w:r>
        <w:separator/>
      </w:r>
    </w:p>
  </w:endnote>
  <w:endnote w:type="continuationSeparator" w:id="0">
    <w:p w14:paraId="12C2A360" w14:textId="77777777" w:rsidR="003A684D" w:rsidRDefault="003A684D" w:rsidP="005F4768">
      <w:r>
        <w:continuationSeparator/>
      </w:r>
    </w:p>
  </w:endnote>
  <w:endnote w:type="continuationNotice" w:id="1">
    <w:p w14:paraId="055270DE" w14:textId="77777777" w:rsidR="003A684D" w:rsidRDefault="003A6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BD98" w14:textId="0A90E909" w:rsidR="00E53F0E" w:rsidRDefault="00E53F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48C35A" wp14:editId="2F2E82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2477188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36BDA" w14:textId="527D623C" w:rsidR="00E53F0E" w:rsidRPr="00620F1A" w:rsidRDefault="00E53F0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20F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C3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" filled="f" stroked="f">
              <v:textbox style="mso-fit-shape-to-text:t" inset="0,0,0,15pt">
                <w:txbxContent>
                  <w:p w14:paraId="61F36BDA" w14:textId="527D623C" w:rsidR="00E53F0E" w:rsidRPr="00620F1A" w:rsidRDefault="00E53F0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20F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3DDB" w14:textId="790AB2E8" w:rsidR="00F23C53" w:rsidRPr="00016FB9" w:rsidRDefault="7FD29337" w:rsidP="7FD29337">
    <w:pPr>
      <w:pStyle w:val="Footer"/>
      <w:rPr>
        <w:rFonts w:asciiTheme="minorHAnsi" w:hAnsiTheme="minorHAnsi" w:cstheme="minorBidi"/>
        <w:sz w:val="18"/>
        <w:szCs w:val="18"/>
      </w:rPr>
    </w:pPr>
    <w:r w:rsidRPr="7FD29337">
      <w:rPr>
        <w:rFonts w:asciiTheme="minorHAnsi" w:hAnsiTheme="minorHAnsi" w:cstheme="minorBidi"/>
        <w:sz w:val="18"/>
        <w:szCs w:val="18"/>
      </w:rPr>
      <w:t xml:space="preserve">Page 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begin"/>
    </w:r>
    <w:r w:rsidR="00F23C53" w:rsidRPr="7FD29337">
      <w:rPr>
        <w:rFonts w:asciiTheme="minorHAnsi" w:hAnsiTheme="minorHAnsi" w:cstheme="minorBidi"/>
        <w:sz w:val="18"/>
        <w:szCs w:val="18"/>
      </w:rPr>
      <w:instrText xml:space="preserve"> PAGE  \* Arabic  \* MERGEFORMAT </w:instrText>
    </w:r>
    <w:r w:rsidR="00F23C53" w:rsidRPr="7FD29337">
      <w:rPr>
        <w:rFonts w:asciiTheme="minorHAnsi" w:hAnsiTheme="minorHAnsi" w:cstheme="minorBidi"/>
        <w:sz w:val="18"/>
        <w:szCs w:val="18"/>
      </w:rPr>
      <w:fldChar w:fldCharType="separate"/>
    </w:r>
    <w:r w:rsidRPr="7FD29337">
      <w:rPr>
        <w:rFonts w:asciiTheme="minorHAnsi" w:hAnsiTheme="minorHAnsi" w:cstheme="minorBidi"/>
        <w:noProof/>
        <w:sz w:val="18"/>
        <w:szCs w:val="18"/>
      </w:rPr>
      <w:t>2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end"/>
    </w:r>
    <w:r w:rsidRPr="7FD29337">
      <w:rPr>
        <w:rFonts w:asciiTheme="minorHAnsi" w:hAnsiTheme="minorHAnsi" w:cstheme="minorBidi"/>
        <w:sz w:val="18"/>
        <w:szCs w:val="18"/>
      </w:rPr>
      <w:t xml:space="preserve"> of 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begin"/>
    </w:r>
    <w:r w:rsidR="00F23C53" w:rsidRPr="7FD29337">
      <w:rPr>
        <w:rFonts w:asciiTheme="minorHAnsi" w:hAnsiTheme="minorHAnsi" w:cstheme="minorBidi"/>
        <w:sz w:val="18"/>
        <w:szCs w:val="18"/>
      </w:rPr>
      <w:instrText xml:space="preserve"> NUMPAGES  \* Arabic  \* MERGEFORMAT </w:instrText>
    </w:r>
    <w:r w:rsidR="00F23C53" w:rsidRPr="7FD29337">
      <w:rPr>
        <w:rFonts w:asciiTheme="minorHAnsi" w:hAnsiTheme="minorHAnsi" w:cstheme="minorBidi"/>
        <w:sz w:val="18"/>
        <w:szCs w:val="18"/>
      </w:rPr>
      <w:fldChar w:fldCharType="separate"/>
    </w:r>
    <w:r w:rsidRPr="7FD29337">
      <w:rPr>
        <w:rFonts w:asciiTheme="minorHAnsi" w:hAnsiTheme="minorHAnsi" w:cstheme="minorBidi"/>
        <w:noProof/>
        <w:sz w:val="18"/>
        <w:szCs w:val="18"/>
      </w:rPr>
      <w:t>4</w:t>
    </w:r>
    <w:r w:rsidR="00F23C53" w:rsidRPr="7FD29337">
      <w:rPr>
        <w:rFonts w:asciiTheme="minorHAnsi" w:hAnsiTheme="minorHAnsi" w:cstheme="minorBid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99FD" w14:textId="471AA155" w:rsidR="00060890" w:rsidRPr="00016FB9" w:rsidRDefault="00E53F0E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AC058E" wp14:editId="2DB5F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671740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227DF" w14:textId="6A006F2D" w:rsidR="00E53F0E" w:rsidRPr="00620F1A" w:rsidRDefault="00E53F0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20F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C05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8pt;height:3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294227DF" w14:textId="6A006F2D" w:rsidR="00E53F0E" w:rsidRPr="00620F1A" w:rsidRDefault="00E53F0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20F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0890" w:rsidRPr="00016FB9">
      <w:rPr>
        <w:rFonts w:asciiTheme="minorHAnsi" w:hAnsiTheme="minorHAnsi" w:cstheme="minorHAnsi"/>
        <w:sz w:val="18"/>
        <w:szCs w:val="18"/>
      </w:rPr>
      <w:t xml:space="preserve">Page 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begin"/>
    </w:r>
    <w:r w:rsidR="00060890" w:rsidRPr="00016FB9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="00060890" w:rsidRPr="00016FB9">
      <w:rPr>
        <w:rFonts w:asciiTheme="minorHAnsi" w:hAnsiTheme="minorHAnsi" w:cstheme="minorHAnsi"/>
        <w:sz w:val="18"/>
        <w:szCs w:val="18"/>
      </w:rPr>
      <w:fldChar w:fldCharType="separate"/>
    </w:r>
    <w:r w:rsidR="001B3642">
      <w:rPr>
        <w:rFonts w:asciiTheme="minorHAnsi" w:hAnsiTheme="minorHAnsi" w:cstheme="minorHAnsi"/>
        <w:noProof/>
        <w:sz w:val="18"/>
        <w:szCs w:val="18"/>
      </w:rPr>
      <w:t>1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end"/>
    </w:r>
    <w:r w:rsidR="00060890" w:rsidRPr="00016FB9">
      <w:rPr>
        <w:rFonts w:asciiTheme="minorHAnsi" w:hAnsiTheme="minorHAnsi" w:cstheme="minorHAnsi"/>
        <w:sz w:val="18"/>
        <w:szCs w:val="18"/>
      </w:rPr>
      <w:t xml:space="preserve"> of 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begin"/>
    </w:r>
    <w:r w:rsidR="00060890" w:rsidRPr="00016FB9">
      <w:rPr>
        <w:rFonts w:asciiTheme="minorHAnsi" w:hAnsiTheme="minorHAnsi" w:cstheme="minorHAnsi"/>
        <w:sz w:val="18"/>
        <w:szCs w:val="18"/>
      </w:rPr>
      <w:instrText xml:space="preserve"> NUMPAGES  \* Arabic  \* MERGEFORMAT </w:instrText>
    </w:r>
    <w:r w:rsidR="00060890" w:rsidRPr="00016FB9">
      <w:rPr>
        <w:rFonts w:asciiTheme="minorHAnsi" w:hAnsiTheme="minorHAnsi" w:cstheme="minorHAnsi"/>
        <w:sz w:val="18"/>
        <w:szCs w:val="18"/>
      </w:rPr>
      <w:fldChar w:fldCharType="separate"/>
    </w:r>
    <w:r w:rsidR="001B3642">
      <w:rPr>
        <w:rFonts w:asciiTheme="minorHAnsi" w:hAnsiTheme="minorHAnsi" w:cstheme="minorHAnsi"/>
        <w:noProof/>
        <w:sz w:val="18"/>
        <w:szCs w:val="18"/>
      </w:rPr>
      <w:t>4</w:t>
    </w:r>
    <w:r w:rsidR="00060890" w:rsidRPr="00016FB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FD09" w14:textId="77777777" w:rsidR="003A684D" w:rsidRDefault="003A684D" w:rsidP="005F4768">
      <w:r>
        <w:separator/>
      </w:r>
    </w:p>
  </w:footnote>
  <w:footnote w:type="continuationSeparator" w:id="0">
    <w:p w14:paraId="730151FC" w14:textId="77777777" w:rsidR="003A684D" w:rsidRDefault="003A684D" w:rsidP="005F4768">
      <w:r>
        <w:continuationSeparator/>
      </w:r>
    </w:p>
  </w:footnote>
  <w:footnote w:type="continuationNotice" w:id="1">
    <w:p w14:paraId="35A1F2B1" w14:textId="77777777" w:rsidR="003A684D" w:rsidRDefault="003A6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DF12" w14:textId="4A20770C" w:rsidR="00E53F0E" w:rsidRDefault="00E53F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83F49B" wp14:editId="45F496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119075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9E1C" w14:textId="523492E7" w:rsidR="00E53F0E" w:rsidRPr="00620F1A" w:rsidRDefault="00E53F0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20F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3F4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79EE9E1C" w14:textId="523492E7" w:rsidR="00E53F0E" w:rsidRPr="00620F1A" w:rsidRDefault="00E53F0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20F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AAE" w14:textId="0B292A75" w:rsidR="001B3642" w:rsidRPr="00402CE2" w:rsidRDefault="001B3642" w:rsidP="00402CE2">
    <w:pPr>
      <w:ind w:left="792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B93F" w14:textId="56831FF4" w:rsidR="003D02B6" w:rsidRPr="00675D47" w:rsidRDefault="00E53F0E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jc w:val="right"/>
      <w:rPr>
        <w:b/>
        <w:bCs/>
        <w:color w:val="FF0000"/>
      </w:rPr>
    </w:pPr>
    <w:r>
      <w:rPr>
        <w:b/>
        <w:bCs/>
        <w:noProof/>
        <w:color w:val="FF000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6DB75E" wp14:editId="613904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313003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9D182" w14:textId="06074D9C" w:rsidR="00E53F0E" w:rsidRPr="00620F1A" w:rsidRDefault="00E53F0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20F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DB7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AyCDUk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7699D182" w14:textId="06074D9C" w:rsidR="00E53F0E" w:rsidRPr="00620F1A" w:rsidRDefault="00E53F0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20F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02B6" w:rsidRPr="00675D47">
      <w:rPr>
        <w:b/>
        <w:bCs/>
        <w:color w:val="FF0000"/>
      </w:rPr>
      <w:t>Official Sensitive</w:t>
    </w:r>
  </w:p>
  <w:p w14:paraId="65D5626D" w14:textId="16D98AB7" w:rsidR="003D02B6" w:rsidRPr="00BC2186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Cs/>
      </w:rPr>
    </w:pPr>
    <w:r w:rsidRPr="00BC2186">
      <w:rPr>
        <w:bCs/>
      </w:rPr>
      <w:t xml:space="preserve">ATAGI </w:t>
    </w:r>
    <w:r>
      <w:rPr>
        <w:bCs/>
      </w:rPr>
      <w:t>9</w:t>
    </w:r>
    <w:r w:rsidR="001B3642">
      <w:rPr>
        <w:bCs/>
      </w:rPr>
      <w:t>1</w:t>
    </w:r>
    <w:r w:rsidR="001B3642" w:rsidRPr="001B3642">
      <w:rPr>
        <w:bCs/>
        <w:vertAlign w:val="superscript"/>
      </w:rPr>
      <w:t>st</w:t>
    </w:r>
    <w:r>
      <w:rPr>
        <w:bCs/>
      </w:rPr>
      <w:t xml:space="preserve"> </w:t>
    </w:r>
    <w:r w:rsidRPr="00BC2186">
      <w:rPr>
        <w:bCs/>
      </w:rPr>
      <w:t xml:space="preserve">Meeting </w:t>
    </w:r>
  </w:p>
  <w:p w14:paraId="462DE6CF" w14:textId="048CF671" w:rsidR="003D02B6" w:rsidRDefault="001B3642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Cs/>
      </w:rPr>
    </w:pPr>
    <w:r>
      <w:rPr>
        <w:bCs/>
      </w:rPr>
      <w:t>16</w:t>
    </w:r>
    <w:r w:rsidRPr="001B3642">
      <w:rPr>
        <w:bCs/>
        <w:vertAlign w:val="superscript"/>
      </w:rPr>
      <w:t>th</w:t>
    </w:r>
    <w:r>
      <w:rPr>
        <w:bCs/>
      </w:rPr>
      <w:t xml:space="preserve"> and 17</w:t>
    </w:r>
    <w:r w:rsidRPr="001B3642">
      <w:rPr>
        <w:bCs/>
        <w:vertAlign w:val="superscript"/>
      </w:rPr>
      <w:t>th</w:t>
    </w:r>
    <w:r w:rsidR="003D02B6">
      <w:rPr>
        <w:bCs/>
      </w:rPr>
      <w:t xml:space="preserve"> of </w:t>
    </w:r>
    <w:r>
      <w:rPr>
        <w:bCs/>
      </w:rPr>
      <w:t>February</w:t>
    </w:r>
    <w:r w:rsidR="003D02B6">
      <w:rPr>
        <w:bCs/>
      </w:rPr>
      <w:t xml:space="preserve"> 202</w:t>
    </w:r>
    <w:r>
      <w:rPr>
        <w:bCs/>
      </w:rPr>
      <w:t>3</w:t>
    </w:r>
  </w:p>
  <w:p w14:paraId="69FC6CA9" w14:textId="2ED7089F" w:rsidR="003D02B6" w:rsidRPr="001B1352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/>
        <w:bCs/>
      </w:rPr>
    </w:pPr>
    <w:r w:rsidRPr="001B1352">
      <w:rPr>
        <w:b/>
        <w:bCs/>
      </w:rPr>
      <w:t xml:space="preserve">Agenda Item </w:t>
    </w:r>
    <w:r w:rsidR="001B3642">
      <w:rPr>
        <w:b/>
        <w:bCs/>
      </w:rPr>
      <w:t>8</w:t>
    </w:r>
    <w:r>
      <w:rPr>
        <w:b/>
        <w:bCs/>
      </w:rPr>
      <w:t>.1</w:t>
    </w:r>
  </w:p>
  <w:p w14:paraId="13E18AF4" w14:textId="77777777" w:rsidR="003D02B6" w:rsidRPr="001B1352" w:rsidRDefault="003D02B6" w:rsidP="003D02B6"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4" w:color="FF0000"/>
      </w:pBdr>
      <w:ind w:firstLine="720"/>
      <w:jc w:val="right"/>
      <w:rPr>
        <w:b/>
        <w:bCs/>
      </w:rPr>
    </w:pPr>
    <w:r w:rsidRPr="001B1352">
      <w:rPr>
        <w:b/>
        <w:bCs/>
      </w:rPr>
      <w:t xml:space="preserve">Attachment </w:t>
    </w:r>
    <w:r>
      <w:rPr>
        <w:b/>
        <w:bCs/>
      </w:rPr>
      <w:t>A</w:t>
    </w:r>
  </w:p>
  <w:p w14:paraId="79B632E4" w14:textId="77777777" w:rsidR="003D02B6" w:rsidRPr="003D02B6" w:rsidRDefault="003D02B6" w:rsidP="003D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0AE"/>
    <w:multiLevelType w:val="hybridMultilevel"/>
    <w:tmpl w:val="12C2FDFA"/>
    <w:lvl w:ilvl="0" w:tplc="0E82DA36">
      <w:start w:val="1"/>
      <w:numFmt w:val="decimal"/>
      <w:lvlText w:val="%1."/>
      <w:lvlJc w:val="left"/>
      <w:pPr>
        <w:ind w:left="720" w:hanging="360"/>
      </w:pPr>
    </w:lvl>
    <w:lvl w:ilvl="1" w:tplc="E5629112">
      <w:start w:val="1"/>
      <w:numFmt w:val="decimal"/>
      <w:lvlText w:val="%2."/>
      <w:lvlJc w:val="left"/>
      <w:pPr>
        <w:ind w:left="720" w:hanging="360"/>
      </w:pPr>
    </w:lvl>
    <w:lvl w:ilvl="2" w:tplc="EAB0DFC8">
      <w:start w:val="1"/>
      <w:numFmt w:val="decimal"/>
      <w:lvlText w:val="%3."/>
      <w:lvlJc w:val="left"/>
      <w:pPr>
        <w:ind w:left="720" w:hanging="360"/>
      </w:pPr>
    </w:lvl>
    <w:lvl w:ilvl="3" w:tplc="BCE8A996">
      <w:start w:val="1"/>
      <w:numFmt w:val="decimal"/>
      <w:lvlText w:val="%4."/>
      <w:lvlJc w:val="left"/>
      <w:pPr>
        <w:ind w:left="720" w:hanging="360"/>
      </w:pPr>
    </w:lvl>
    <w:lvl w:ilvl="4" w:tplc="70085D46">
      <w:start w:val="1"/>
      <w:numFmt w:val="decimal"/>
      <w:lvlText w:val="%5."/>
      <w:lvlJc w:val="left"/>
      <w:pPr>
        <w:ind w:left="720" w:hanging="360"/>
      </w:pPr>
    </w:lvl>
    <w:lvl w:ilvl="5" w:tplc="A90CE34C">
      <w:start w:val="1"/>
      <w:numFmt w:val="decimal"/>
      <w:lvlText w:val="%6."/>
      <w:lvlJc w:val="left"/>
      <w:pPr>
        <w:ind w:left="720" w:hanging="360"/>
      </w:pPr>
    </w:lvl>
    <w:lvl w:ilvl="6" w:tplc="824E5E40">
      <w:start w:val="1"/>
      <w:numFmt w:val="decimal"/>
      <w:lvlText w:val="%7."/>
      <w:lvlJc w:val="left"/>
      <w:pPr>
        <w:ind w:left="720" w:hanging="360"/>
      </w:pPr>
    </w:lvl>
    <w:lvl w:ilvl="7" w:tplc="1032C876">
      <w:start w:val="1"/>
      <w:numFmt w:val="decimal"/>
      <w:lvlText w:val="%8."/>
      <w:lvlJc w:val="left"/>
      <w:pPr>
        <w:ind w:left="720" w:hanging="360"/>
      </w:pPr>
    </w:lvl>
    <w:lvl w:ilvl="8" w:tplc="F2EABF8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E189E"/>
    <w:multiLevelType w:val="multilevel"/>
    <w:tmpl w:val="A11AD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72A90"/>
    <w:multiLevelType w:val="hybridMultilevel"/>
    <w:tmpl w:val="989E6F56"/>
    <w:lvl w:ilvl="0" w:tplc="D668E5A4">
      <w:start w:val="1"/>
      <w:numFmt w:val="bullet"/>
      <w:pStyle w:val="Bullet"/>
      <w:lvlText w:val=""/>
      <w:lvlJc w:val="left"/>
      <w:pPr>
        <w:ind w:left="360" w:hanging="360"/>
      </w:pPr>
      <w:rPr>
        <w:rFonts w:ascii="Wingdings 3" w:hAnsi="Wingdings 3" w:hint="default"/>
        <w:sz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F195CA8"/>
    <w:multiLevelType w:val="hybridMultilevel"/>
    <w:tmpl w:val="D9BCC398"/>
    <w:lvl w:ilvl="0" w:tplc="54103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5CD0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41C33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CA6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6D01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4867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D016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734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B86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0F3E5FCD"/>
    <w:multiLevelType w:val="hybridMultilevel"/>
    <w:tmpl w:val="0CB01804"/>
    <w:lvl w:ilvl="0" w:tplc="A43C03B2">
      <w:start w:val="1"/>
      <w:numFmt w:val="decimal"/>
      <w:lvlText w:val="%1."/>
      <w:lvlJc w:val="left"/>
      <w:pPr>
        <w:ind w:left="1800" w:hanging="360"/>
      </w:pPr>
    </w:lvl>
    <w:lvl w:ilvl="1" w:tplc="046CEAF8">
      <w:start w:val="1"/>
      <w:numFmt w:val="decimal"/>
      <w:lvlText w:val="%2."/>
      <w:lvlJc w:val="left"/>
      <w:pPr>
        <w:ind w:left="1800" w:hanging="360"/>
      </w:pPr>
    </w:lvl>
    <w:lvl w:ilvl="2" w:tplc="E542C296">
      <w:start w:val="1"/>
      <w:numFmt w:val="decimal"/>
      <w:lvlText w:val="%3."/>
      <w:lvlJc w:val="left"/>
      <w:pPr>
        <w:ind w:left="1800" w:hanging="360"/>
      </w:pPr>
    </w:lvl>
    <w:lvl w:ilvl="3" w:tplc="A34058A0">
      <w:start w:val="1"/>
      <w:numFmt w:val="decimal"/>
      <w:lvlText w:val="%4."/>
      <w:lvlJc w:val="left"/>
      <w:pPr>
        <w:ind w:left="1800" w:hanging="360"/>
      </w:pPr>
    </w:lvl>
    <w:lvl w:ilvl="4" w:tplc="5D922B0A">
      <w:start w:val="1"/>
      <w:numFmt w:val="decimal"/>
      <w:lvlText w:val="%5."/>
      <w:lvlJc w:val="left"/>
      <w:pPr>
        <w:ind w:left="1800" w:hanging="360"/>
      </w:pPr>
    </w:lvl>
    <w:lvl w:ilvl="5" w:tplc="948E763E">
      <w:start w:val="1"/>
      <w:numFmt w:val="decimal"/>
      <w:lvlText w:val="%6."/>
      <w:lvlJc w:val="left"/>
      <w:pPr>
        <w:ind w:left="1800" w:hanging="360"/>
      </w:pPr>
    </w:lvl>
    <w:lvl w:ilvl="6" w:tplc="86E226D4">
      <w:start w:val="1"/>
      <w:numFmt w:val="decimal"/>
      <w:lvlText w:val="%7."/>
      <w:lvlJc w:val="left"/>
      <w:pPr>
        <w:ind w:left="1800" w:hanging="360"/>
      </w:pPr>
    </w:lvl>
    <w:lvl w:ilvl="7" w:tplc="0622A64E">
      <w:start w:val="1"/>
      <w:numFmt w:val="decimal"/>
      <w:lvlText w:val="%8."/>
      <w:lvlJc w:val="left"/>
      <w:pPr>
        <w:ind w:left="1800" w:hanging="360"/>
      </w:pPr>
    </w:lvl>
    <w:lvl w:ilvl="8" w:tplc="7952B0D4">
      <w:start w:val="1"/>
      <w:numFmt w:val="decimal"/>
      <w:lvlText w:val="%9."/>
      <w:lvlJc w:val="left"/>
      <w:pPr>
        <w:ind w:left="1800" w:hanging="360"/>
      </w:pPr>
    </w:lvl>
  </w:abstractNum>
  <w:abstractNum w:abstractNumId="6" w15:restartNumberingAfterBreak="0">
    <w:nsid w:val="110345E2"/>
    <w:multiLevelType w:val="hybridMultilevel"/>
    <w:tmpl w:val="7C22970E"/>
    <w:lvl w:ilvl="0" w:tplc="E5103D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56C676E"/>
    <w:multiLevelType w:val="hybridMultilevel"/>
    <w:tmpl w:val="86969480"/>
    <w:lvl w:ilvl="0" w:tplc="5DA4F6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9AD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C186B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5C058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9CC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41C6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00E4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14E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B84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B935F06"/>
    <w:multiLevelType w:val="hybridMultilevel"/>
    <w:tmpl w:val="BFF0D858"/>
    <w:lvl w:ilvl="0" w:tplc="8E40D3EC">
      <w:start w:val="1"/>
      <w:numFmt w:val="bullet"/>
      <w:pStyle w:val="Bodytext-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2155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875" w:hanging="180"/>
      </w:pPr>
    </w:lvl>
    <w:lvl w:ilvl="3" w:tplc="0C09000F" w:tentative="1">
      <w:start w:val="1"/>
      <w:numFmt w:val="decimal"/>
      <w:lvlText w:val="%4."/>
      <w:lvlJc w:val="left"/>
      <w:pPr>
        <w:ind w:left="3595" w:hanging="360"/>
      </w:pPr>
    </w:lvl>
    <w:lvl w:ilvl="4" w:tplc="0C090019" w:tentative="1">
      <w:start w:val="1"/>
      <w:numFmt w:val="lowerLetter"/>
      <w:lvlText w:val="%5."/>
      <w:lvlJc w:val="left"/>
      <w:pPr>
        <w:ind w:left="4315" w:hanging="360"/>
      </w:pPr>
    </w:lvl>
    <w:lvl w:ilvl="5" w:tplc="0C09001B" w:tentative="1">
      <w:start w:val="1"/>
      <w:numFmt w:val="lowerRoman"/>
      <w:lvlText w:val="%6."/>
      <w:lvlJc w:val="right"/>
      <w:pPr>
        <w:ind w:left="5035" w:hanging="180"/>
      </w:pPr>
    </w:lvl>
    <w:lvl w:ilvl="6" w:tplc="0C09000F" w:tentative="1">
      <w:start w:val="1"/>
      <w:numFmt w:val="decimal"/>
      <w:lvlText w:val="%7."/>
      <w:lvlJc w:val="left"/>
      <w:pPr>
        <w:ind w:left="5755" w:hanging="360"/>
      </w:pPr>
    </w:lvl>
    <w:lvl w:ilvl="7" w:tplc="0C090019" w:tentative="1">
      <w:start w:val="1"/>
      <w:numFmt w:val="lowerLetter"/>
      <w:lvlText w:val="%8."/>
      <w:lvlJc w:val="left"/>
      <w:pPr>
        <w:ind w:left="6475" w:hanging="360"/>
      </w:pPr>
    </w:lvl>
    <w:lvl w:ilvl="8" w:tplc="0C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1" w15:restartNumberingAfterBreak="0">
    <w:nsid w:val="31E273B1"/>
    <w:multiLevelType w:val="hybridMultilevel"/>
    <w:tmpl w:val="B4C466A4"/>
    <w:lvl w:ilvl="0" w:tplc="4BA087B6">
      <w:start w:val="1"/>
      <w:numFmt w:val="decimal"/>
      <w:lvlText w:val="%1."/>
      <w:lvlJc w:val="left"/>
      <w:pPr>
        <w:ind w:left="720" w:hanging="360"/>
      </w:pPr>
    </w:lvl>
    <w:lvl w:ilvl="1" w:tplc="2CDAFB64">
      <w:start w:val="1"/>
      <w:numFmt w:val="decimal"/>
      <w:lvlText w:val="%2."/>
      <w:lvlJc w:val="left"/>
      <w:pPr>
        <w:ind w:left="1080" w:hanging="360"/>
      </w:pPr>
    </w:lvl>
    <w:lvl w:ilvl="2" w:tplc="BD865386">
      <w:start w:val="1"/>
      <w:numFmt w:val="decimal"/>
      <w:lvlText w:val="%3."/>
      <w:lvlJc w:val="left"/>
      <w:pPr>
        <w:ind w:left="720" w:hanging="360"/>
      </w:pPr>
    </w:lvl>
    <w:lvl w:ilvl="3" w:tplc="D6D09412">
      <w:start w:val="1"/>
      <w:numFmt w:val="decimal"/>
      <w:lvlText w:val="%4."/>
      <w:lvlJc w:val="left"/>
      <w:pPr>
        <w:ind w:left="720" w:hanging="360"/>
      </w:pPr>
    </w:lvl>
    <w:lvl w:ilvl="4" w:tplc="1032D44E">
      <w:start w:val="1"/>
      <w:numFmt w:val="decimal"/>
      <w:lvlText w:val="%5."/>
      <w:lvlJc w:val="left"/>
      <w:pPr>
        <w:ind w:left="720" w:hanging="360"/>
      </w:pPr>
    </w:lvl>
    <w:lvl w:ilvl="5" w:tplc="33A0CBE4">
      <w:start w:val="1"/>
      <w:numFmt w:val="decimal"/>
      <w:lvlText w:val="%6."/>
      <w:lvlJc w:val="left"/>
      <w:pPr>
        <w:ind w:left="720" w:hanging="360"/>
      </w:pPr>
    </w:lvl>
    <w:lvl w:ilvl="6" w:tplc="81A64292">
      <w:start w:val="1"/>
      <w:numFmt w:val="decimal"/>
      <w:lvlText w:val="%7."/>
      <w:lvlJc w:val="left"/>
      <w:pPr>
        <w:ind w:left="720" w:hanging="360"/>
      </w:pPr>
    </w:lvl>
    <w:lvl w:ilvl="7" w:tplc="6430FD70">
      <w:start w:val="1"/>
      <w:numFmt w:val="decimal"/>
      <w:lvlText w:val="%8."/>
      <w:lvlJc w:val="left"/>
      <w:pPr>
        <w:ind w:left="720" w:hanging="360"/>
      </w:pPr>
    </w:lvl>
    <w:lvl w:ilvl="8" w:tplc="5EB6CBCE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63C6B"/>
    <w:multiLevelType w:val="hybridMultilevel"/>
    <w:tmpl w:val="4B82485C"/>
    <w:lvl w:ilvl="0" w:tplc="662057CA">
      <w:start w:val="1"/>
      <w:numFmt w:val="decimal"/>
      <w:lvlText w:val="%1."/>
      <w:lvlJc w:val="left"/>
      <w:pPr>
        <w:ind w:left="720" w:hanging="360"/>
      </w:pPr>
    </w:lvl>
    <w:lvl w:ilvl="1" w:tplc="3A403D84">
      <w:start w:val="1"/>
      <w:numFmt w:val="decimal"/>
      <w:lvlText w:val="%2."/>
      <w:lvlJc w:val="left"/>
      <w:pPr>
        <w:ind w:left="720" w:hanging="360"/>
      </w:pPr>
    </w:lvl>
    <w:lvl w:ilvl="2" w:tplc="4E6872E4">
      <w:start w:val="1"/>
      <w:numFmt w:val="decimal"/>
      <w:lvlText w:val="%3."/>
      <w:lvlJc w:val="left"/>
      <w:pPr>
        <w:ind w:left="720" w:hanging="360"/>
      </w:pPr>
    </w:lvl>
    <w:lvl w:ilvl="3" w:tplc="30BC1D5E">
      <w:start w:val="1"/>
      <w:numFmt w:val="decimal"/>
      <w:lvlText w:val="%4."/>
      <w:lvlJc w:val="left"/>
      <w:pPr>
        <w:ind w:left="720" w:hanging="360"/>
      </w:pPr>
    </w:lvl>
    <w:lvl w:ilvl="4" w:tplc="03C605B4">
      <w:start w:val="1"/>
      <w:numFmt w:val="decimal"/>
      <w:lvlText w:val="%5."/>
      <w:lvlJc w:val="left"/>
      <w:pPr>
        <w:ind w:left="720" w:hanging="360"/>
      </w:pPr>
    </w:lvl>
    <w:lvl w:ilvl="5" w:tplc="4596E77E">
      <w:start w:val="1"/>
      <w:numFmt w:val="decimal"/>
      <w:lvlText w:val="%6."/>
      <w:lvlJc w:val="left"/>
      <w:pPr>
        <w:ind w:left="720" w:hanging="360"/>
      </w:pPr>
    </w:lvl>
    <w:lvl w:ilvl="6" w:tplc="8ADA4BDC">
      <w:start w:val="1"/>
      <w:numFmt w:val="decimal"/>
      <w:lvlText w:val="%7."/>
      <w:lvlJc w:val="left"/>
      <w:pPr>
        <w:ind w:left="720" w:hanging="360"/>
      </w:pPr>
    </w:lvl>
    <w:lvl w:ilvl="7" w:tplc="CF64BA3C">
      <w:start w:val="1"/>
      <w:numFmt w:val="decimal"/>
      <w:lvlText w:val="%8."/>
      <w:lvlJc w:val="left"/>
      <w:pPr>
        <w:ind w:left="720" w:hanging="360"/>
      </w:pPr>
    </w:lvl>
    <w:lvl w:ilvl="8" w:tplc="18387F1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421E2AAF"/>
    <w:multiLevelType w:val="hybridMultilevel"/>
    <w:tmpl w:val="563A7F76"/>
    <w:lvl w:ilvl="0" w:tplc="08D88028">
      <w:start w:val="1"/>
      <w:numFmt w:val="decimal"/>
      <w:lvlText w:val="%1."/>
      <w:lvlJc w:val="left"/>
      <w:pPr>
        <w:ind w:left="720" w:hanging="360"/>
      </w:pPr>
    </w:lvl>
    <w:lvl w:ilvl="1" w:tplc="781AE472">
      <w:start w:val="1"/>
      <w:numFmt w:val="decimal"/>
      <w:lvlText w:val="%2."/>
      <w:lvlJc w:val="left"/>
      <w:pPr>
        <w:ind w:left="1800" w:hanging="360"/>
      </w:pPr>
    </w:lvl>
    <w:lvl w:ilvl="2" w:tplc="88F8FC5E">
      <w:start w:val="1"/>
      <w:numFmt w:val="decimal"/>
      <w:lvlText w:val="%3."/>
      <w:lvlJc w:val="left"/>
      <w:pPr>
        <w:ind w:left="720" w:hanging="360"/>
      </w:pPr>
    </w:lvl>
    <w:lvl w:ilvl="3" w:tplc="6EE6D5B0">
      <w:start w:val="1"/>
      <w:numFmt w:val="decimal"/>
      <w:lvlText w:val="%4."/>
      <w:lvlJc w:val="left"/>
      <w:pPr>
        <w:ind w:left="720" w:hanging="360"/>
      </w:pPr>
    </w:lvl>
    <w:lvl w:ilvl="4" w:tplc="39C6EA76">
      <w:start w:val="1"/>
      <w:numFmt w:val="decimal"/>
      <w:lvlText w:val="%5."/>
      <w:lvlJc w:val="left"/>
      <w:pPr>
        <w:ind w:left="720" w:hanging="360"/>
      </w:pPr>
    </w:lvl>
    <w:lvl w:ilvl="5" w:tplc="3FE22D92">
      <w:start w:val="1"/>
      <w:numFmt w:val="decimal"/>
      <w:lvlText w:val="%6."/>
      <w:lvlJc w:val="left"/>
      <w:pPr>
        <w:ind w:left="720" w:hanging="360"/>
      </w:pPr>
    </w:lvl>
    <w:lvl w:ilvl="6" w:tplc="93A23956">
      <w:start w:val="1"/>
      <w:numFmt w:val="decimal"/>
      <w:lvlText w:val="%7."/>
      <w:lvlJc w:val="left"/>
      <w:pPr>
        <w:ind w:left="720" w:hanging="360"/>
      </w:pPr>
    </w:lvl>
    <w:lvl w:ilvl="7" w:tplc="FDEE3428">
      <w:start w:val="1"/>
      <w:numFmt w:val="decimal"/>
      <w:lvlText w:val="%8."/>
      <w:lvlJc w:val="left"/>
      <w:pPr>
        <w:ind w:left="720" w:hanging="360"/>
      </w:pPr>
    </w:lvl>
    <w:lvl w:ilvl="8" w:tplc="695ED644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D381A"/>
    <w:multiLevelType w:val="hybridMultilevel"/>
    <w:tmpl w:val="09600306"/>
    <w:lvl w:ilvl="0" w:tplc="6A78F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E9459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04A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46A8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F0BF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B243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2CADF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208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325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5A5E02E5"/>
    <w:multiLevelType w:val="hybridMultilevel"/>
    <w:tmpl w:val="8E665A82"/>
    <w:lvl w:ilvl="0" w:tplc="AC9A4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1219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B4A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D49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B8E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B28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72D7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300F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3C8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6498C"/>
    <w:multiLevelType w:val="hybridMultilevel"/>
    <w:tmpl w:val="6DC8281A"/>
    <w:lvl w:ilvl="0" w:tplc="D4B84C18">
      <w:start w:val="1"/>
      <w:numFmt w:val="decimal"/>
      <w:lvlText w:val="%1."/>
      <w:lvlJc w:val="left"/>
      <w:pPr>
        <w:ind w:left="720" w:hanging="360"/>
      </w:pPr>
    </w:lvl>
    <w:lvl w:ilvl="1" w:tplc="97EE008E">
      <w:start w:val="1"/>
      <w:numFmt w:val="decimal"/>
      <w:lvlText w:val="%2."/>
      <w:lvlJc w:val="left"/>
      <w:pPr>
        <w:ind w:left="720" w:hanging="360"/>
      </w:pPr>
    </w:lvl>
    <w:lvl w:ilvl="2" w:tplc="8A42710A">
      <w:start w:val="1"/>
      <w:numFmt w:val="decimal"/>
      <w:lvlText w:val="%3."/>
      <w:lvlJc w:val="left"/>
      <w:pPr>
        <w:ind w:left="720" w:hanging="360"/>
      </w:pPr>
    </w:lvl>
    <w:lvl w:ilvl="3" w:tplc="12E66EC6">
      <w:start w:val="1"/>
      <w:numFmt w:val="decimal"/>
      <w:lvlText w:val="%4."/>
      <w:lvlJc w:val="left"/>
      <w:pPr>
        <w:ind w:left="720" w:hanging="360"/>
      </w:pPr>
    </w:lvl>
    <w:lvl w:ilvl="4" w:tplc="F96647CA">
      <w:start w:val="1"/>
      <w:numFmt w:val="decimal"/>
      <w:lvlText w:val="%5."/>
      <w:lvlJc w:val="left"/>
      <w:pPr>
        <w:ind w:left="720" w:hanging="360"/>
      </w:pPr>
    </w:lvl>
    <w:lvl w:ilvl="5" w:tplc="A6CA3FBE">
      <w:start w:val="1"/>
      <w:numFmt w:val="decimal"/>
      <w:lvlText w:val="%6."/>
      <w:lvlJc w:val="left"/>
      <w:pPr>
        <w:ind w:left="720" w:hanging="360"/>
      </w:pPr>
    </w:lvl>
    <w:lvl w:ilvl="6" w:tplc="C0CA78A0">
      <w:start w:val="1"/>
      <w:numFmt w:val="decimal"/>
      <w:lvlText w:val="%7."/>
      <w:lvlJc w:val="left"/>
      <w:pPr>
        <w:ind w:left="720" w:hanging="360"/>
      </w:pPr>
    </w:lvl>
    <w:lvl w:ilvl="7" w:tplc="F796CE06">
      <w:start w:val="1"/>
      <w:numFmt w:val="decimal"/>
      <w:lvlText w:val="%8."/>
      <w:lvlJc w:val="left"/>
      <w:pPr>
        <w:ind w:left="720" w:hanging="360"/>
      </w:pPr>
    </w:lvl>
    <w:lvl w:ilvl="8" w:tplc="387AF0D6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AF5"/>
    <w:multiLevelType w:val="hybridMultilevel"/>
    <w:tmpl w:val="D36C8C3A"/>
    <w:lvl w:ilvl="0" w:tplc="1AB4D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174F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5AEE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E2E4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B7E0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6BE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3C8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AC5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786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7E361E85"/>
    <w:multiLevelType w:val="hybridMultilevel"/>
    <w:tmpl w:val="FBB8834A"/>
    <w:lvl w:ilvl="0" w:tplc="469C2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A607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B30D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1282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2C1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6D062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A64E2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C88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14F5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574507335">
    <w:abstractNumId w:val="3"/>
  </w:num>
  <w:num w:numId="2" w16cid:durableId="2099785714">
    <w:abstractNumId w:val="8"/>
  </w:num>
  <w:num w:numId="3" w16cid:durableId="2061632327">
    <w:abstractNumId w:val="7"/>
  </w:num>
  <w:num w:numId="4" w16cid:durableId="547452663">
    <w:abstractNumId w:val="12"/>
  </w:num>
  <w:num w:numId="5" w16cid:durableId="1763065910">
    <w:abstractNumId w:val="20"/>
  </w:num>
  <w:num w:numId="6" w16cid:durableId="1258558909">
    <w:abstractNumId w:val="18"/>
  </w:num>
  <w:num w:numId="7" w16cid:durableId="205921750">
    <w:abstractNumId w:val="15"/>
  </w:num>
  <w:num w:numId="8" w16cid:durableId="1919169608">
    <w:abstractNumId w:val="21"/>
  </w:num>
  <w:num w:numId="9" w16cid:durableId="1994720223">
    <w:abstractNumId w:val="1"/>
  </w:num>
  <w:num w:numId="10" w16cid:durableId="717776636">
    <w:abstractNumId w:val="10"/>
  </w:num>
  <w:num w:numId="11" w16cid:durableId="176817104">
    <w:abstractNumId w:val="6"/>
  </w:num>
  <w:num w:numId="12" w16cid:durableId="2146924556">
    <w:abstractNumId w:val="22"/>
  </w:num>
  <w:num w:numId="13" w16cid:durableId="177621122">
    <w:abstractNumId w:val="16"/>
  </w:num>
  <w:num w:numId="14" w16cid:durableId="851260693">
    <w:abstractNumId w:val="23"/>
  </w:num>
  <w:num w:numId="15" w16cid:durableId="1752317245">
    <w:abstractNumId w:val="4"/>
  </w:num>
  <w:num w:numId="16" w16cid:durableId="957377390">
    <w:abstractNumId w:val="17"/>
  </w:num>
  <w:num w:numId="17" w16cid:durableId="1088383117">
    <w:abstractNumId w:val="9"/>
  </w:num>
  <w:num w:numId="18" w16cid:durableId="1212768607">
    <w:abstractNumId w:val="14"/>
  </w:num>
  <w:num w:numId="19" w16cid:durableId="631596827">
    <w:abstractNumId w:val="5"/>
  </w:num>
  <w:num w:numId="20" w16cid:durableId="1632325102">
    <w:abstractNumId w:val="0"/>
  </w:num>
  <w:num w:numId="21" w16cid:durableId="1263149347">
    <w:abstractNumId w:val="24"/>
  </w:num>
  <w:num w:numId="22" w16cid:durableId="1617131428">
    <w:abstractNumId w:val="19"/>
  </w:num>
  <w:num w:numId="23" w16cid:durableId="1334062949">
    <w:abstractNumId w:val="13"/>
  </w:num>
  <w:num w:numId="24" w16cid:durableId="323432609">
    <w:abstractNumId w:val="11"/>
  </w:num>
  <w:num w:numId="25" w16cid:durableId="1015961043">
    <w:abstractNumId w:val="12"/>
  </w:num>
  <w:num w:numId="26" w16cid:durableId="4411885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TW2NDM0sAAiAyUdpeDU4uLM/DyQAsNaAKCgXmUsAAAA"/>
  </w:docVars>
  <w:rsids>
    <w:rsidRoot w:val="00D33167"/>
    <w:rsid w:val="00001790"/>
    <w:rsid w:val="00002612"/>
    <w:rsid w:val="00003743"/>
    <w:rsid w:val="00003A5E"/>
    <w:rsid w:val="00003BA7"/>
    <w:rsid w:val="00005A9A"/>
    <w:rsid w:val="0000695B"/>
    <w:rsid w:val="00006DAD"/>
    <w:rsid w:val="00010041"/>
    <w:rsid w:val="000107D9"/>
    <w:rsid w:val="00010945"/>
    <w:rsid w:val="00010C61"/>
    <w:rsid w:val="00011FCA"/>
    <w:rsid w:val="000121C1"/>
    <w:rsid w:val="0001412A"/>
    <w:rsid w:val="00014A34"/>
    <w:rsid w:val="00014D7E"/>
    <w:rsid w:val="00015B54"/>
    <w:rsid w:val="00016DAB"/>
    <w:rsid w:val="00016FB9"/>
    <w:rsid w:val="00020068"/>
    <w:rsid w:val="0002018E"/>
    <w:rsid w:val="0002039F"/>
    <w:rsid w:val="00020A99"/>
    <w:rsid w:val="000219E0"/>
    <w:rsid w:val="00021E70"/>
    <w:rsid w:val="0002289B"/>
    <w:rsid w:val="00023C80"/>
    <w:rsid w:val="0002578D"/>
    <w:rsid w:val="00025D89"/>
    <w:rsid w:val="00026769"/>
    <w:rsid w:val="0002748F"/>
    <w:rsid w:val="00030696"/>
    <w:rsid w:val="000309D1"/>
    <w:rsid w:val="00031C3B"/>
    <w:rsid w:val="000329C3"/>
    <w:rsid w:val="00033B64"/>
    <w:rsid w:val="0003471D"/>
    <w:rsid w:val="00034BE4"/>
    <w:rsid w:val="0003635D"/>
    <w:rsid w:val="000369AE"/>
    <w:rsid w:val="00041003"/>
    <w:rsid w:val="00041745"/>
    <w:rsid w:val="00042796"/>
    <w:rsid w:val="00042A4B"/>
    <w:rsid w:val="00042F92"/>
    <w:rsid w:val="00043A8C"/>
    <w:rsid w:val="00044167"/>
    <w:rsid w:val="0004452A"/>
    <w:rsid w:val="000453FE"/>
    <w:rsid w:val="00045924"/>
    <w:rsid w:val="000473C1"/>
    <w:rsid w:val="00047ADF"/>
    <w:rsid w:val="00047FAC"/>
    <w:rsid w:val="00053DE0"/>
    <w:rsid w:val="00053FF3"/>
    <w:rsid w:val="000548D5"/>
    <w:rsid w:val="0005499E"/>
    <w:rsid w:val="00054C70"/>
    <w:rsid w:val="00055759"/>
    <w:rsid w:val="000576DA"/>
    <w:rsid w:val="000602F3"/>
    <w:rsid w:val="00060478"/>
    <w:rsid w:val="00060890"/>
    <w:rsid w:val="00060EB0"/>
    <w:rsid w:val="000619CE"/>
    <w:rsid w:val="00061C25"/>
    <w:rsid w:val="0006242C"/>
    <w:rsid w:val="000648C7"/>
    <w:rsid w:val="00065304"/>
    <w:rsid w:val="00065F02"/>
    <w:rsid w:val="00066E5A"/>
    <w:rsid w:val="00067456"/>
    <w:rsid w:val="00067905"/>
    <w:rsid w:val="00071141"/>
    <w:rsid w:val="0007360B"/>
    <w:rsid w:val="00074176"/>
    <w:rsid w:val="000770DC"/>
    <w:rsid w:val="00080045"/>
    <w:rsid w:val="000800DB"/>
    <w:rsid w:val="00080453"/>
    <w:rsid w:val="000832D8"/>
    <w:rsid w:val="00083432"/>
    <w:rsid w:val="00083A43"/>
    <w:rsid w:val="00083BE0"/>
    <w:rsid w:val="000851BA"/>
    <w:rsid w:val="00085AE8"/>
    <w:rsid w:val="00085B2B"/>
    <w:rsid w:val="00087EAC"/>
    <w:rsid w:val="000924FE"/>
    <w:rsid w:val="00093684"/>
    <w:rsid w:val="000944E9"/>
    <w:rsid w:val="00094E37"/>
    <w:rsid w:val="0009501E"/>
    <w:rsid w:val="00097964"/>
    <w:rsid w:val="000A376B"/>
    <w:rsid w:val="000A46C3"/>
    <w:rsid w:val="000A4E4C"/>
    <w:rsid w:val="000A574E"/>
    <w:rsid w:val="000A576F"/>
    <w:rsid w:val="000B23B0"/>
    <w:rsid w:val="000B4B93"/>
    <w:rsid w:val="000B5825"/>
    <w:rsid w:val="000B5F21"/>
    <w:rsid w:val="000B636D"/>
    <w:rsid w:val="000B7660"/>
    <w:rsid w:val="000C00C6"/>
    <w:rsid w:val="000C016B"/>
    <w:rsid w:val="000C221F"/>
    <w:rsid w:val="000C227A"/>
    <w:rsid w:val="000C27C2"/>
    <w:rsid w:val="000C3E65"/>
    <w:rsid w:val="000C3F8E"/>
    <w:rsid w:val="000C425E"/>
    <w:rsid w:val="000C530C"/>
    <w:rsid w:val="000C6754"/>
    <w:rsid w:val="000C7E8D"/>
    <w:rsid w:val="000D08F6"/>
    <w:rsid w:val="000D20D4"/>
    <w:rsid w:val="000D45F5"/>
    <w:rsid w:val="000D631D"/>
    <w:rsid w:val="000D7028"/>
    <w:rsid w:val="000E217C"/>
    <w:rsid w:val="000E23F2"/>
    <w:rsid w:val="000E2673"/>
    <w:rsid w:val="000E27FA"/>
    <w:rsid w:val="000E28E1"/>
    <w:rsid w:val="000E2C7D"/>
    <w:rsid w:val="000E40A7"/>
    <w:rsid w:val="000E466F"/>
    <w:rsid w:val="000E48E7"/>
    <w:rsid w:val="000E4B3F"/>
    <w:rsid w:val="000E5D06"/>
    <w:rsid w:val="000E6632"/>
    <w:rsid w:val="000F0B48"/>
    <w:rsid w:val="000F18A2"/>
    <w:rsid w:val="000F2055"/>
    <w:rsid w:val="000F29E7"/>
    <w:rsid w:val="000F2DD0"/>
    <w:rsid w:val="000F39AD"/>
    <w:rsid w:val="000F45A9"/>
    <w:rsid w:val="000F49B2"/>
    <w:rsid w:val="000F7ED3"/>
    <w:rsid w:val="0010056A"/>
    <w:rsid w:val="001007A8"/>
    <w:rsid w:val="001008AE"/>
    <w:rsid w:val="00101429"/>
    <w:rsid w:val="00101A0D"/>
    <w:rsid w:val="0010248F"/>
    <w:rsid w:val="00103B56"/>
    <w:rsid w:val="0010404A"/>
    <w:rsid w:val="001042FF"/>
    <w:rsid w:val="001070E1"/>
    <w:rsid w:val="00110BA0"/>
    <w:rsid w:val="00111484"/>
    <w:rsid w:val="00112F73"/>
    <w:rsid w:val="00113DB9"/>
    <w:rsid w:val="00114331"/>
    <w:rsid w:val="00115545"/>
    <w:rsid w:val="001161A6"/>
    <w:rsid w:val="00116AAB"/>
    <w:rsid w:val="00117B22"/>
    <w:rsid w:val="00117CCD"/>
    <w:rsid w:val="00117DB9"/>
    <w:rsid w:val="00120233"/>
    <w:rsid w:val="00120BB2"/>
    <w:rsid w:val="0012125B"/>
    <w:rsid w:val="001217F6"/>
    <w:rsid w:val="00121D75"/>
    <w:rsid w:val="001238C0"/>
    <w:rsid w:val="00123E2F"/>
    <w:rsid w:val="001240E7"/>
    <w:rsid w:val="001245B8"/>
    <w:rsid w:val="00126103"/>
    <w:rsid w:val="0012695D"/>
    <w:rsid w:val="00126E1B"/>
    <w:rsid w:val="00126E26"/>
    <w:rsid w:val="0012773D"/>
    <w:rsid w:val="00127DA0"/>
    <w:rsid w:val="00127F4A"/>
    <w:rsid w:val="00130B6C"/>
    <w:rsid w:val="00133BB1"/>
    <w:rsid w:val="00133BD9"/>
    <w:rsid w:val="00134075"/>
    <w:rsid w:val="001343D7"/>
    <w:rsid w:val="00134A72"/>
    <w:rsid w:val="00134CD9"/>
    <w:rsid w:val="001353B0"/>
    <w:rsid w:val="001374B7"/>
    <w:rsid w:val="001404CA"/>
    <w:rsid w:val="00140DD0"/>
    <w:rsid w:val="00140DE7"/>
    <w:rsid w:val="0014154A"/>
    <w:rsid w:val="00141ED7"/>
    <w:rsid w:val="00142251"/>
    <w:rsid w:val="00144B09"/>
    <w:rsid w:val="0014557B"/>
    <w:rsid w:val="00146669"/>
    <w:rsid w:val="00146B15"/>
    <w:rsid w:val="0014753E"/>
    <w:rsid w:val="00150105"/>
    <w:rsid w:val="00150802"/>
    <w:rsid w:val="00150AAD"/>
    <w:rsid w:val="00150B8E"/>
    <w:rsid w:val="0015119C"/>
    <w:rsid w:val="0015364B"/>
    <w:rsid w:val="001567A8"/>
    <w:rsid w:val="00156AF6"/>
    <w:rsid w:val="00156CBA"/>
    <w:rsid w:val="00157C48"/>
    <w:rsid w:val="00157F5E"/>
    <w:rsid w:val="00160D86"/>
    <w:rsid w:val="001610E6"/>
    <w:rsid w:val="00161A20"/>
    <w:rsid w:val="00162CD9"/>
    <w:rsid w:val="00163BC4"/>
    <w:rsid w:val="00164684"/>
    <w:rsid w:val="00165DF0"/>
    <w:rsid w:val="00170F0F"/>
    <w:rsid w:val="00171307"/>
    <w:rsid w:val="00171A27"/>
    <w:rsid w:val="00171A7C"/>
    <w:rsid w:val="001726A5"/>
    <w:rsid w:val="0017281D"/>
    <w:rsid w:val="00174100"/>
    <w:rsid w:val="0017674F"/>
    <w:rsid w:val="00177179"/>
    <w:rsid w:val="00177B64"/>
    <w:rsid w:val="00181DF3"/>
    <w:rsid w:val="001821CF"/>
    <w:rsid w:val="00182D41"/>
    <w:rsid w:val="00183E2C"/>
    <w:rsid w:val="0018425E"/>
    <w:rsid w:val="0018451C"/>
    <w:rsid w:val="00184640"/>
    <w:rsid w:val="00185042"/>
    <w:rsid w:val="00185613"/>
    <w:rsid w:val="00185736"/>
    <w:rsid w:val="00186A1E"/>
    <w:rsid w:val="00190179"/>
    <w:rsid w:val="00190797"/>
    <w:rsid w:val="00191A3C"/>
    <w:rsid w:val="001934C9"/>
    <w:rsid w:val="001941B9"/>
    <w:rsid w:val="00194C75"/>
    <w:rsid w:val="00197380"/>
    <w:rsid w:val="001975BD"/>
    <w:rsid w:val="00197A7F"/>
    <w:rsid w:val="001A0C89"/>
    <w:rsid w:val="001A3F60"/>
    <w:rsid w:val="001A51C8"/>
    <w:rsid w:val="001A6DE2"/>
    <w:rsid w:val="001B037C"/>
    <w:rsid w:val="001B2B10"/>
    <w:rsid w:val="001B3443"/>
    <w:rsid w:val="001B34FB"/>
    <w:rsid w:val="001B35D9"/>
    <w:rsid w:val="001B3642"/>
    <w:rsid w:val="001B40CD"/>
    <w:rsid w:val="001B40D3"/>
    <w:rsid w:val="001B4379"/>
    <w:rsid w:val="001B45F4"/>
    <w:rsid w:val="001B5EB4"/>
    <w:rsid w:val="001B6C7E"/>
    <w:rsid w:val="001B7157"/>
    <w:rsid w:val="001C07EB"/>
    <w:rsid w:val="001C357C"/>
    <w:rsid w:val="001C3AE3"/>
    <w:rsid w:val="001C3FC6"/>
    <w:rsid w:val="001C5F03"/>
    <w:rsid w:val="001C6971"/>
    <w:rsid w:val="001C788E"/>
    <w:rsid w:val="001D0255"/>
    <w:rsid w:val="001D0382"/>
    <w:rsid w:val="001D09F1"/>
    <w:rsid w:val="001D2546"/>
    <w:rsid w:val="001D5A37"/>
    <w:rsid w:val="001D7875"/>
    <w:rsid w:val="001E0AE3"/>
    <w:rsid w:val="001E1595"/>
    <w:rsid w:val="001E232C"/>
    <w:rsid w:val="001E37B2"/>
    <w:rsid w:val="001E4232"/>
    <w:rsid w:val="001E4A3D"/>
    <w:rsid w:val="001E5C84"/>
    <w:rsid w:val="001E6EC7"/>
    <w:rsid w:val="001E7E94"/>
    <w:rsid w:val="001F0F7E"/>
    <w:rsid w:val="001F1297"/>
    <w:rsid w:val="001F1593"/>
    <w:rsid w:val="001F1A15"/>
    <w:rsid w:val="001F205C"/>
    <w:rsid w:val="001F3DB0"/>
    <w:rsid w:val="001F3E36"/>
    <w:rsid w:val="001F4469"/>
    <w:rsid w:val="001F6022"/>
    <w:rsid w:val="001F7CCC"/>
    <w:rsid w:val="0020034B"/>
    <w:rsid w:val="002040EF"/>
    <w:rsid w:val="002058AD"/>
    <w:rsid w:val="00205BF0"/>
    <w:rsid w:val="00205C5A"/>
    <w:rsid w:val="00206357"/>
    <w:rsid w:val="002066F0"/>
    <w:rsid w:val="00214ABA"/>
    <w:rsid w:val="00217007"/>
    <w:rsid w:val="00217DDE"/>
    <w:rsid w:val="00220BB5"/>
    <w:rsid w:val="00221721"/>
    <w:rsid w:val="0022190F"/>
    <w:rsid w:val="002220F8"/>
    <w:rsid w:val="00223161"/>
    <w:rsid w:val="002236BD"/>
    <w:rsid w:val="00224D93"/>
    <w:rsid w:val="002252DB"/>
    <w:rsid w:val="00226814"/>
    <w:rsid w:val="00226834"/>
    <w:rsid w:val="002273BC"/>
    <w:rsid w:val="002279E4"/>
    <w:rsid w:val="00227E4C"/>
    <w:rsid w:val="002306F0"/>
    <w:rsid w:val="00230FEB"/>
    <w:rsid w:val="0023299C"/>
    <w:rsid w:val="00234193"/>
    <w:rsid w:val="00234619"/>
    <w:rsid w:val="002353A5"/>
    <w:rsid w:val="00235861"/>
    <w:rsid w:val="00235ADB"/>
    <w:rsid w:val="00236473"/>
    <w:rsid w:val="002367B3"/>
    <w:rsid w:val="00236869"/>
    <w:rsid w:val="002377F5"/>
    <w:rsid w:val="00237F48"/>
    <w:rsid w:val="002418D0"/>
    <w:rsid w:val="00243283"/>
    <w:rsid w:val="00243CB0"/>
    <w:rsid w:val="00244945"/>
    <w:rsid w:val="00245A0F"/>
    <w:rsid w:val="00246D15"/>
    <w:rsid w:val="00247BCD"/>
    <w:rsid w:val="00247FF9"/>
    <w:rsid w:val="00252CAB"/>
    <w:rsid w:val="002530E9"/>
    <w:rsid w:val="00253538"/>
    <w:rsid w:val="0025639B"/>
    <w:rsid w:val="00261E44"/>
    <w:rsid w:val="00263136"/>
    <w:rsid w:val="002650A3"/>
    <w:rsid w:val="00265EDC"/>
    <w:rsid w:val="00267639"/>
    <w:rsid w:val="00270062"/>
    <w:rsid w:val="00270453"/>
    <w:rsid w:val="002704B0"/>
    <w:rsid w:val="002704FE"/>
    <w:rsid w:val="00270E88"/>
    <w:rsid w:val="00271917"/>
    <w:rsid w:val="00275310"/>
    <w:rsid w:val="002755A9"/>
    <w:rsid w:val="002757CF"/>
    <w:rsid w:val="002757EC"/>
    <w:rsid w:val="002767D8"/>
    <w:rsid w:val="00276C70"/>
    <w:rsid w:val="00277437"/>
    <w:rsid w:val="002801E4"/>
    <w:rsid w:val="0028130E"/>
    <w:rsid w:val="0028298C"/>
    <w:rsid w:val="00282CCB"/>
    <w:rsid w:val="00285EA0"/>
    <w:rsid w:val="002868F0"/>
    <w:rsid w:val="00287AF8"/>
    <w:rsid w:val="00290777"/>
    <w:rsid w:val="00291A4E"/>
    <w:rsid w:val="00293701"/>
    <w:rsid w:val="00293865"/>
    <w:rsid w:val="00293EEB"/>
    <w:rsid w:val="00293F2A"/>
    <w:rsid w:val="0029563A"/>
    <w:rsid w:val="00295DA8"/>
    <w:rsid w:val="002963FE"/>
    <w:rsid w:val="002972FF"/>
    <w:rsid w:val="002A0689"/>
    <w:rsid w:val="002A08AF"/>
    <w:rsid w:val="002A0C72"/>
    <w:rsid w:val="002A101D"/>
    <w:rsid w:val="002A2306"/>
    <w:rsid w:val="002A305D"/>
    <w:rsid w:val="002A4CDB"/>
    <w:rsid w:val="002A5EFB"/>
    <w:rsid w:val="002A602A"/>
    <w:rsid w:val="002A7C0B"/>
    <w:rsid w:val="002A7D35"/>
    <w:rsid w:val="002B0287"/>
    <w:rsid w:val="002B02FF"/>
    <w:rsid w:val="002B1AE9"/>
    <w:rsid w:val="002B1AF0"/>
    <w:rsid w:val="002B1BFE"/>
    <w:rsid w:val="002B31BB"/>
    <w:rsid w:val="002B3ED9"/>
    <w:rsid w:val="002B45F3"/>
    <w:rsid w:val="002B5324"/>
    <w:rsid w:val="002B6873"/>
    <w:rsid w:val="002B698B"/>
    <w:rsid w:val="002B6E46"/>
    <w:rsid w:val="002B73AD"/>
    <w:rsid w:val="002C0CBE"/>
    <w:rsid w:val="002C109B"/>
    <w:rsid w:val="002C177A"/>
    <w:rsid w:val="002C3A8B"/>
    <w:rsid w:val="002C4B79"/>
    <w:rsid w:val="002D0E1E"/>
    <w:rsid w:val="002D167A"/>
    <w:rsid w:val="002D1BB8"/>
    <w:rsid w:val="002D1CD4"/>
    <w:rsid w:val="002D3AA2"/>
    <w:rsid w:val="002D3F00"/>
    <w:rsid w:val="002D4EE4"/>
    <w:rsid w:val="002D50D1"/>
    <w:rsid w:val="002D5CC8"/>
    <w:rsid w:val="002D647E"/>
    <w:rsid w:val="002E0353"/>
    <w:rsid w:val="002E1203"/>
    <w:rsid w:val="002E1B1A"/>
    <w:rsid w:val="002E27CC"/>
    <w:rsid w:val="002E2D0F"/>
    <w:rsid w:val="002E39E4"/>
    <w:rsid w:val="002E3D2C"/>
    <w:rsid w:val="002E4C76"/>
    <w:rsid w:val="002E4CB6"/>
    <w:rsid w:val="002E577F"/>
    <w:rsid w:val="002E5BDC"/>
    <w:rsid w:val="002E5F60"/>
    <w:rsid w:val="002E6E74"/>
    <w:rsid w:val="002E7755"/>
    <w:rsid w:val="002F18E0"/>
    <w:rsid w:val="002F1D61"/>
    <w:rsid w:val="002F1F30"/>
    <w:rsid w:val="002F211D"/>
    <w:rsid w:val="002F2CA8"/>
    <w:rsid w:val="002F33C3"/>
    <w:rsid w:val="002F36CF"/>
    <w:rsid w:val="002F3A3D"/>
    <w:rsid w:val="002F3AE3"/>
    <w:rsid w:val="002F4175"/>
    <w:rsid w:val="002F4F5E"/>
    <w:rsid w:val="002F6699"/>
    <w:rsid w:val="002F7F87"/>
    <w:rsid w:val="003004E3"/>
    <w:rsid w:val="003009A1"/>
    <w:rsid w:val="00301BE3"/>
    <w:rsid w:val="00302057"/>
    <w:rsid w:val="003021C5"/>
    <w:rsid w:val="00302FF2"/>
    <w:rsid w:val="003038DA"/>
    <w:rsid w:val="00303984"/>
    <w:rsid w:val="00304733"/>
    <w:rsid w:val="00304A10"/>
    <w:rsid w:val="00304DAF"/>
    <w:rsid w:val="00305A48"/>
    <w:rsid w:val="00305A78"/>
    <w:rsid w:val="00306517"/>
    <w:rsid w:val="00306FBB"/>
    <w:rsid w:val="0030786C"/>
    <w:rsid w:val="00310267"/>
    <w:rsid w:val="00310FA3"/>
    <w:rsid w:val="00311130"/>
    <w:rsid w:val="003114F2"/>
    <w:rsid w:val="00311948"/>
    <w:rsid w:val="00311BFF"/>
    <w:rsid w:val="00312FA4"/>
    <w:rsid w:val="0031329E"/>
    <w:rsid w:val="0031380A"/>
    <w:rsid w:val="0031420F"/>
    <w:rsid w:val="003151C1"/>
    <w:rsid w:val="00317BB3"/>
    <w:rsid w:val="0032018E"/>
    <w:rsid w:val="003208A2"/>
    <w:rsid w:val="00321999"/>
    <w:rsid w:val="00323B20"/>
    <w:rsid w:val="00325782"/>
    <w:rsid w:val="003259A7"/>
    <w:rsid w:val="00326F35"/>
    <w:rsid w:val="0033069C"/>
    <w:rsid w:val="003331D1"/>
    <w:rsid w:val="00333783"/>
    <w:rsid w:val="003349F0"/>
    <w:rsid w:val="00334E12"/>
    <w:rsid w:val="00336377"/>
    <w:rsid w:val="00337794"/>
    <w:rsid w:val="00341827"/>
    <w:rsid w:val="0034257B"/>
    <w:rsid w:val="0034269B"/>
    <w:rsid w:val="003432DD"/>
    <w:rsid w:val="00345458"/>
    <w:rsid w:val="003463F7"/>
    <w:rsid w:val="003471C4"/>
    <w:rsid w:val="003503DB"/>
    <w:rsid w:val="00350ACE"/>
    <w:rsid w:val="0035124A"/>
    <w:rsid w:val="00352035"/>
    <w:rsid w:val="00352CD3"/>
    <w:rsid w:val="00353274"/>
    <w:rsid w:val="0035377F"/>
    <w:rsid w:val="003537DD"/>
    <w:rsid w:val="003540E3"/>
    <w:rsid w:val="00354247"/>
    <w:rsid w:val="00355CC1"/>
    <w:rsid w:val="00356096"/>
    <w:rsid w:val="0035753B"/>
    <w:rsid w:val="003605B4"/>
    <w:rsid w:val="00360727"/>
    <w:rsid w:val="00360C63"/>
    <w:rsid w:val="003622C9"/>
    <w:rsid w:val="00362C9B"/>
    <w:rsid w:val="00364AE6"/>
    <w:rsid w:val="00365888"/>
    <w:rsid w:val="003662A0"/>
    <w:rsid w:val="0036665E"/>
    <w:rsid w:val="00367CDE"/>
    <w:rsid w:val="00370E5B"/>
    <w:rsid w:val="003711CC"/>
    <w:rsid w:val="00372126"/>
    <w:rsid w:val="003721C4"/>
    <w:rsid w:val="00372659"/>
    <w:rsid w:val="00372FCE"/>
    <w:rsid w:val="003756E2"/>
    <w:rsid w:val="003763D9"/>
    <w:rsid w:val="003815D6"/>
    <w:rsid w:val="00381A48"/>
    <w:rsid w:val="00384902"/>
    <w:rsid w:val="00385BEB"/>
    <w:rsid w:val="00387970"/>
    <w:rsid w:val="00390E9D"/>
    <w:rsid w:val="00391001"/>
    <w:rsid w:val="00391D5F"/>
    <w:rsid w:val="00393851"/>
    <w:rsid w:val="00394C68"/>
    <w:rsid w:val="00394EFD"/>
    <w:rsid w:val="00395D3E"/>
    <w:rsid w:val="00396348"/>
    <w:rsid w:val="003A0A06"/>
    <w:rsid w:val="003A15C1"/>
    <w:rsid w:val="003A2B14"/>
    <w:rsid w:val="003A2FC6"/>
    <w:rsid w:val="003A32F5"/>
    <w:rsid w:val="003A3C70"/>
    <w:rsid w:val="003A50DC"/>
    <w:rsid w:val="003A684D"/>
    <w:rsid w:val="003B0CA5"/>
    <w:rsid w:val="003B3767"/>
    <w:rsid w:val="003B3A5B"/>
    <w:rsid w:val="003B3AF5"/>
    <w:rsid w:val="003B3C90"/>
    <w:rsid w:val="003B4773"/>
    <w:rsid w:val="003B517E"/>
    <w:rsid w:val="003B5A1E"/>
    <w:rsid w:val="003B5A75"/>
    <w:rsid w:val="003B5C45"/>
    <w:rsid w:val="003B7900"/>
    <w:rsid w:val="003B7B8F"/>
    <w:rsid w:val="003C0F83"/>
    <w:rsid w:val="003C11CE"/>
    <w:rsid w:val="003C1387"/>
    <w:rsid w:val="003C183D"/>
    <w:rsid w:val="003C231C"/>
    <w:rsid w:val="003C2A06"/>
    <w:rsid w:val="003C4DB6"/>
    <w:rsid w:val="003C51D9"/>
    <w:rsid w:val="003C6932"/>
    <w:rsid w:val="003C787E"/>
    <w:rsid w:val="003C79AD"/>
    <w:rsid w:val="003D02B6"/>
    <w:rsid w:val="003D0692"/>
    <w:rsid w:val="003D17F9"/>
    <w:rsid w:val="003D517D"/>
    <w:rsid w:val="003D74F2"/>
    <w:rsid w:val="003E14C2"/>
    <w:rsid w:val="003E1F9C"/>
    <w:rsid w:val="003E2094"/>
    <w:rsid w:val="003E233C"/>
    <w:rsid w:val="003E23E0"/>
    <w:rsid w:val="003E2631"/>
    <w:rsid w:val="003E2680"/>
    <w:rsid w:val="003E3D8C"/>
    <w:rsid w:val="003E427C"/>
    <w:rsid w:val="003E4535"/>
    <w:rsid w:val="003E5D90"/>
    <w:rsid w:val="003E601A"/>
    <w:rsid w:val="003E7A6C"/>
    <w:rsid w:val="003E7C14"/>
    <w:rsid w:val="003F074F"/>
    <w:rsid w:val="003F107A"/>
    <w:rsid w:val="003F226B"/>
    <w:rsid w:val="003F33E8"/>
    <w:rsid w:val="003F3467"/>
    <w:rsid w:val="003F3A3D"/>
    <w:rsid w:val="003F3D70"/>
    <w:rsid w:val="003F4524"/>
    <w:rsid w:val="003F551F"/>
    <w:rsid w:val="003F56C1"/>
    <w:rsid w:val="003F5A68"/>
    <w:rsid w:val="003F6A28"/>
    <w:rsid w:val="003F7967"/>
    <w:rsid w:val="003F7DBC"/>
    <w:rsid w:val="004010CE"/>
    <w:rsid w:val="004011FE"/>
    <w:rsid w:val="0040191B"/>
    <w:rsid w:val="00402690"/>
    <w:rsid w:val="004029B5"/>
    <w:rsid w:val="00402CE2"/>
    <w:rsid w:val="0040312A"/>
    <w:rsid w:val="004060AB"/>
    <w:rsid w:val="0040693A"/>
    <w:rsid w:val="00407C1D"/>
    <w:rsid w:val="004106ED"/>
    <w:rsid w:val="00412FE1"/>
    <w:rsid w:val="00414808"/>
    <w:rsid w:val="0041495D"/>
    <w:rsid w:val="00415C8F"/>
    <w:rsid w:val="00416187"/>
    <w:rsid w:val="00420102"/>
    <w:rsid w:val="004221DD"/>
    <w:rsid w:val="00422B76"/>
    <w:rsid w:val="00423AF0"/>
    <w:rsid w:val="00423C97"/>
    <w:rsid w:val="004248AF"/>
    <w:rsid w:val="004257E7"/>
    <w:rsid w:val="00425B7C"/>
    <w:rsid w:val="00425DA0"/>
    <w:rsid w:val="00425F06"/>
    <w:rsid w:val="004261D7"/>
    <w:rsid w:val="00426588"/>
    <w:rsid w:val="00427CD8"/>
    <w:rsid w:val="0043423A"/>
    <w:rsid w:val="004345C9"/>
    <w:rsid w:val="00434917"/>
    <w:rsid w:val="0043563E"/>
    <w:rsid w:val="00435D79"/>
    <w:rsid w:val="00435E48"/>
    <w:rsid w:val="00436C19"/>
    <w:rsid w:val="00436D06"/>
    <w:rsid w:val="00436F7B"/>
    <w:rsid w:val="00437156"/>
    <w:rsid w:val="00437DBA"/>
    <w:rsid w:val="00440998"/>
    <w:rsid w:val="0044143C"/>
    <w:rsid w:val="00442903"/>
    <w:rsid w:val="00442D15"/>
    <w:rsid w:val="004474E8"/>
    <w:rsid w:val="00447A6B"/>
    <w:rsid w:val="00447F52"/>
    <w:rsid w:val="004502FE"/>
    <w:rsid w:val="00451454"/>
    <w:rsid w:val="004527F6"/>
    <w:rsid w:val="00452DCB"/>
    <w:rsid w:val="00452ED0"/>
    <w:rsid w:val="00453A51"/>
    <w:rsid w:val="004561E3"/>
    <w:rsid w:val="00456926"/>
    <w:rsid w:val="00460BF9"/>
    <w:rsid w:val="00462A39"/>
    <w:rsid w:val="00463035"/>
    <w:rsid w:val="00463E8C"/>
    <w:rsid w:val="00465233"/>
    <w:rsid w:val="004658FB"/>
    <w:rsid w:val="0047029A"/>
    <w:rsid w:val="004704FA"/>
    <w:rsid w:val="00472772"/>
    <w:rsid w:val="00473446"/>
    <w:rsid w:val="004750D1"/>
    <w:rsid w:val="0047555F"/>
    <w:rsid w:val="0047625E"/>
    <w:rsid w:val="0047782D"/>
    <w:rsid w:val="00481532"/>
    <w:rsid w:val="00481986"/>
    <w:rsid w:val="00481E91"/>
    <w:rsid w:val="004830B4"/>
    <w:rsid w:val="00484234"/>
    <w:rsid w:val="00485E61"/>
    <w:rsid w:val="004867E2"/>
    <w:rsid w:val="00487D3E"/>
    <w:rsid w:val="004907B8"/>
    <w:rsid w:val="00490FF0"/>
    <w:rsid w:val="004937F4"/>
    <w:rsid w:val="00493D83"/>
    <w:rsid w:val="00494876"/>
    <w:rsid w:val="004956B9"/>
    <w:rsid w:val="00496202"/>
    <w:rsid w:val="004971D1"/>
    <w:rsid w:val="004A05FF"/>
    <w:rsid w:val="004A0FA7"/>
    <w:rsid w:val="004A1139"/>
    <w:rsid w:val="004A1690"/>
    <w:rsid w:val="004A1906"/>
    <w:rsid w:val="004A19B7"/>
    <w:rsid w:val="004A21A6"/>
    <w:rsid w:val="004A2CD4"/>
    <w:rsid w:val="004A2DBD"/>
    <w:rsid w:val="004A32C3"/>
    <w:rsid w:val="004A3CF9"/>
    <w:rsid w:val="004A3EEC"/>
    <w:rsid w:val="004A411B"/>
    <w:rsid w:val="004A47A0"/>
    <w:rsid w:val="004A5383"/>
    <w:rsid w:val="004A61F9"/>
    <w:rsid w:val="004A696E"/>
    <w:rsid w:val="004B0CA8"/>
    <w:rsid w:val="004B0D7C"/>
    <w:rsid w:val="004B2C39"/>
    <w:rsid w:val="004B34E4"/>
    <w:rsid w:val="004B4821"/>
    <w:rsid w:val="004B5030"/>
    <w:rsid w:val="004B5141"/>
    <w:rsid w:val="004B5A34"/>
    <w:rsid w:val="004B6DBF"/>
    <w:rsid w:val="004C068C"/>
    <w:rsid w:val="004C0A03"/>
    <w:rsid w:val="004C1548"/>
    <w:rsid w:val="004C4374"/>
    <w:rsid w:val="004C5440"/>
    <w:rsid w:val="004C6B21"/>
    <w:rsid w:val="004C6D39"/>
    <w:rsid w:val="004C71CF"/>
    <w:rsid w:val="004C742A"/>
    <w:rsid w:val="004D292F"/>
    <w:rsid w:val="004D2E85"/>
    <w:rsid w:val="004D4A28"/>
    <w:rsid w:val="004D4FA8"/>
    <w:rsid w:val="004D50CF"/>
    <w:rsid w:val="004D531F"/>
    <w:rsid w:val="004D63AA"/>
    <w:rsid w:val="004E146E"/>
    <w:rsid w:val="004E3909"/>
    <w:rsid w:val="004E39C4"/>
    <w:rsid w:val="004E5B37"/>
    <w:rsid w:val="004E65AA"/>
    <w:rsid w:val="004E66A7"/>
    <w:rsid w:val="004E6C85"/>
    <w:rsid w:val="004E7778"/>
    <w:rsid w:val="004E7CF9"/>
    <w:rsid w:val="004F020A"/>
    <w:rsid w:val="004F1C82"/>
    <w:rsid w:val="004F2684"/>
    <w:rsid w:val="004F28F5"/>
    <w:rsid w:val="004F2C2A"/>
    <w:rsid w:val="004F2E2A"/>
    <w:rsid w:val="004F320A"/>
    <w:rsid w:val="004F3AA0"/>
    <w:rsid w:val="004F4748"/>
    <w:rsid w:val="004F4AD6"/>
    <w:rsid w:val="004F59E7"/>
    <w:rsid w:val="004F5DED"/>
    <w:rsid w:val="004F73CB"/>
    <w:rsid w:val="004F7AFF"/>
    <w:rsid w:val="004F7C7F"/>
    <w:rsid w:val="00501091"/>
    <w:rsid w:val="005019C5"/>
    <w:rsid w:val="00504934"/>
    <w:rsid w:val="005053C9"/>
    <w:rsid w:val="00506310"/>
    <w:rsid w:val="00506A45"/>
    <w:rsid w:val="0051046F"/>
    <w:rsid w:val="0051048B"/>
    <w:rsid w:val="00510667"/>
    <w:rsid w:val="00512C8C"/>
    <w:rsid w:val="00512D43"/>
    <w:rsid w:val="00513A56"/>
    <w:rsid w:val="00513F70"/>
    <w:rsid w:val="0051521D"/>
    <w:rsid w:val="0051564D"/>
    <w:rsid w:val="00516BE9"/>
    <w:rsid w:val="00517DBF"/>
    <w:rsid w:val="00523496"/>
    <w:rsid w:val="00523D4A"/>
    <w:rsid w:val="00523DBD"/>
    <w:rsid w:val="00523EBE"/>
    <w:rsid w:val="00524080"/>
    <w:rsid w:val="005256D8"/>
    <w:rsid w:val="00525809"/>
    <w:rsid w:val="00525DA8"/>
    <w:rsid w:val="0053034E"/>
    <w:rsid w:val="00530B59"/>
    <w:rsid w:val="0053179D"/>
    <w:rsid w:val="00532D49"/>
    <w:rsid w:val="00534148"/>
    <w:rsid w:val="00534461"/>
    <w:rsid w:val="005379CF"/>
    <w:rsid w:val="00542494"/>
    <w:rsid w:val="00542F2B"/>
    <w:rsid w:val="00543C9E"/>
    <w:rsid w:val="0054541F"/>
    <w:rsid w:val="00545EC0"/>
    <w:rsid w:val="00546B89"/>
    <w:rsid w:val="00546C80"/>
    <w:rsid w:val="005474EA"/>
    <w:rsid w:val="00551161"/>
    <w:rsid w:val="0055118F"/>
    <w:rsid w:val="00551A9A"/>
    <w:rsid w:val="00551FA5"/>
    <w:rsid w:val="00553B61"/>
    <w:rsid w:val="005543F2"/>
    <w:rsid w:val="00554A23"/>
    <w:rsid w:val="00554B82"/>
    <w:rsid w:val="00555995"/>
    <w:rsid w:val="00556F84"/>
    <w:rsid w:val="005570A2"/>
    <w:rsid w:val="00557C26"/>
    <w:rsid w:val="005603E0"/>
    <w:rsid w:val="005611A5"/>
    <w:rsid w:val="00561352"/>
    <w:rsid w:val="0056160E"/>
    <w:rsid w:val="005641C8"/>
    <w:rsid w:val="005656B5"/>
    <w:rsid w:val="00570DC6"/>
    <w:rsid w:val="005721CB"/>
    <w:rsid w:val="00572FDE"/>
    <w:rsid w:val="0057386C"/>
    <w:rsid w:val="00573D48"/>
    <w:rsid w:val="00574083"/>
    <w:rsid w:val="00574A0F"/>
    <w:rsid w:val="0057558C"/>
    <w:rsid w:val="005760DA"/>
    <w:rsid w:val="00577609"/>
    <w:rsid w:val="00580FF3"/>
    <w:rsid w:val="00581FFB"/>
    <w:rsid w:val="005827AA"/>
    <w:rsid w:val="0058370A"/>
    <w:rsid w:val="00583E8B"/>
    <w:rsid w:val="00584750"/>
    <w:rsid w:val="00586D57"/>
    <w:rsid w:val="005873E5"/>
    <w:rsid w:val="005903C8"/>
    <w:rsid w:val="00590A88"/>
    <w:rsid w:val="00591948"/>
    <w:rsid w:val="0059271A"/>
    <w:rsid w:val="00593255"/>
    <w:rsid w:val="005945CB"/>
    <w:rsid w:val="0059518A"/>
    <w:rsid w:val="00596E15"/>
    <w:rsid w:val="005A0C31"/>
    <w:rsid w:val="005A0D19"/>
    <w:rsid w:val="005A1593"/>
    <w:rsid w:val="005A18EC"/>
    <w:rsid w:val="005A22A2"/>
    <w:rsid w:val="005A29C8"/>
    <w:rsid w:val="005A2B43"/>
    <w:rsid w:val="005A2F1D"/>
    <w:rsid w:val="005A33B1"/>
    <w:rsid w:val="005A5952"/>
    <w:rsid w:val="005A6482"/>
    <w:rsid w:val="005B274D"/>
    <w:rsid w:val="005B3CA0"/>
    <w:rsid w:val="005B4E5E"/>
    <w:rsid w:val="005B6931"/>
    <w:rsid w:val="005B7899"/>
    <w:rsid w:val="005C1325"/>
    <w:rsid w:val="005C2701"/>
    <w:rsid w:val="005C30AE"/>
    <w:rsid w:val="005C4C82"/>
    <w:rsid w:val="005C630C"/>
    <w:rsid w:val="005C7508"/>
    <w:rsid w:val="005D13C3"/>
    <w:rsid w:val="005D1645"/>
    <w:rsid w:val="005D25EF"/>
    <w:rsid w:val="005D2E42"/>
    <w:rsid w:val="005D5010"/>
    <w:rsid w:val="005D6A20"/>
    <w:rsid w:val="005D7532"/>
    <w:rsid w:val="005D76E5"/>
    <w:rsid w:val="005D7E68"/>
    <w:rsid w:val="005D7EA3"/>
    <w:rsid w:val="005E0A01"/>
    <w:rsid w:val="005E0FAB"/>
    <w:rsid w:val="005E17B0"/>
    <w:rsid w:val="005E3FB0"/>
    <w:rsid w:val="005E40FB"/>
    <w:rsid w:val="005E4CFF"/>
    <w:rsid w:val="005E5E9A"/>
    <w:rsid w:val="005E624C"/>
    <w:rsid w:val="005E7F80"/>
    <w:rsid w:val="005F16BD"/>
    <w:rsid w:val="005F2736"/>
    <w:rsid w:val="005F4768"/>
    <w:rsid w:val="005F4D30"/>
    <w:rsid w:val="005F5A9F"/>
    <w:rsid w:val="005F73D9"/>
    <w:rsid w:val="005F77E3"/>
    <w:rsid w:val="006004EC"/>
    <w:rsid w:val="00602640"/>
    <w:rsid w:val="00602FB5"/>
    <w:rsid w:val="006036BF"/>
    <w:rsid w:val="0060508D"/>
    <w:rsid w:val="0060514F"/>
    <w:rsid w:val="00605268"/>
    <w:rsid w:val="00605DAE"/>
    <w:rsid w:val="00606067"/>
    <w:rsid w:val="0060708B"/>
    <w:rsid w:val="00607E03"/>
    <w:rsid w:val="00610618"/>
    <w:rsid w:val="00610C8B"/>
    <w:rsid w:val="006118D1"/>
    <w:rsid w:val="00611D63"/>
    <w:rsid w:val="00611FC1"/>
    <w:rsid w:val="006126BB"/>
    <w:rsid w:val="00612AAA"/>
    <w:rsid w:val="00612D56"/>
    <w:rsid w:val="00612E91"/>
    <w:rsid w:val="0061468E"/>
    <w:rsid w:val="00614887"/>
    <w:rsid w:val="006152C6"/>
    <w:rsid w:val="00615976"/>
    <w:rsid w:val="00615AE2"/>
    <w:rsid w:val="00615FCB"/>
    <w:rsid w:val="006162E4"/>
    <w:rsid w:val="006164C2"/>
    <w:rsid w:val="00617394"/>
    <w:rsid w:val="00620E69"/>
    <w:rsid w:val="00620F1A"/>
    <w:rsid w:val="00621C9B"/>
    <w:rsid w:val="006247AB"/>
    <w:rsid w:val="00624EB1"/>
    <w:rsid w:val="00625397"/>
    <w:rsid w:val="00626B0B"/>
    <w:rsid w:val="00626B75"/>
    <w:rsid w:val="00627DF9"/>
    <w:rsid w:val="00630BE1"/>
    <w:rsid w:val="00630E40"/>
    <w:rsid w:val="0063127F"/>
    <w:rsid w:val="0063427B"/>
    <w:rsid w:val="00635DF1"/>
    <w:rsid w:val="00636588"/>
    <w:rsid w:val="00637D21"/>
    <w:rsid w:val="0063BEFB"/>
    <w:rsid w:val="00640D4D"/>
    <w:rsid w:val="00640E76"/>
    <w:rsid w:val="00641D03"/>
    <w:rsid w:val="00642B39"/>
    <w:rsid w:val="00642CB4"/>
    <w:rsid w:val="006431A6"/>
    <w:rsid w:val="006437FC"/>
    <w:rsid w:val="00644701"/>
    <w:rsid w:val="0064621D"/>
    <w:rsid w:val="006465B6"/>
    <w:rsid w:val="00650B70"/>
    <w:rsid w:val="006518A9"/>
    <w:rsid w:val="00652014"/>
    <w:rsid w:val="006521CB"/>
    <w:rsid w:val="006523B6"/>
    <w:rsid w:val="00652B98"/>
    <w:rsid w:val="00652F4E"/>
    <w:rsid w:val="0065343B"/>
    <w:rsid w:val="00656F19"/>
    <w:rsid w:val="006577AE"/>
    <w:rsid w:val="0066038B"/>
    <w:rsid w:val="006603E3"/>
    <w:rsid w:val="0066183C"/>
    <w:rsid w:val="00661982"/>
    <w:rsid w:val="00661B30"/>
    <w:rsid w:val="006633E8"/>
    <w:rsid w:val="006654BA"/>
    <w:rsid w:val="006655A7"/>
    <w:rsid w:val="006656D8"/>
    <w:rsid w:val="00665A3B"/>
    <w:rsid w:val="0066647D"/>
    <w:rsid w:val="0066686C"/>
    <w:rsid w:val="00666A3C"/>
    <w:rsid w:val="00670ACA"/>
    <w:rsid w:val="0067230D"/>
    <w:rsid w:val="006727F5"/>
    <w:rsid w:val="00672899"/>
    <w:rsid w:val="00672B58"/>
    <w:rsid w:val="00673342"/>
    <w:rsid w:val="0067334F"/>
    <w:rsid w:val="00674656"/>
    <w:rsid w:val="00674C7D"/>
    <w:rsid w:val="006755A9"/>
    <w:rsid w:val="00676735"/>
    <w:rsid w:val="00676DE9"/>
    <w:rsid w:val="00677493"/>
    <w:rsid w:val="00677881"/>
    <w:rsid w:val="0068155A"/>
    <w:rsid w:val="00683468"/>
    <w:rsid w:val="00684C33"/>
    <w:rsid w:val="0068578A"/>
    <w:rsid w:val="00686670"/>
    <w:rsid w:val="00687354"/>
    <w:rsid w:val="00687B0B"/>
    <w:rsid w:val="00691179"/>
    <w:rsid w:val="006913DD"/>
    <w:rsid w:val="00691977"/>
    <w:rsid w:val="00691EAA"/>
    <w:rsid w:val="00692318"/>
    <w:rsid w:val="006924F6"/>
    <w:rsid w:val="00693884"/>
    <w:rsid w:val="00693B79"/>
    <w:rsid w:val="006956D9"/>
    <w:rsid w:val="00695ABC"/>
    <w:rsid w:val="00696526"/>
    <w:rsid w:val="00696A5D"/>
    <w:rsid w:val="006977CA"/>
    <w:rsid w:val="006A01B7"/>
    <w:rsid w:val="006A0F07"/>
    <w:rsid w:val="006A2E8C"/>
    <w:rsid w:val="006A4688"/>
    <w:rsid w:val="006A4949"/>
    <w:rsid w:val="006A72C2"/>
    <w:rsid w:val="006B1B74"/>
    <w:rsid w:val="006B3E93"/>
    <w:rsid w:val="006B5200"/>
    <w:rsid w:val="006B5887"/>
    <w:rsid w:val="006B5C22"/>
    <w:rsid w:val="006B6561"/>
    <w:rsid w:val="006B6F0D"/>
    <w:rsid w:val="006B723F"/>
    <w:rsid w:val="006C436C"/>
    <w:rsid w:val="006C551A"/>
    <w:rsid w:val="006C75B9"/>
    <w:rsid w:val="006C7B63"/>
    <w:rsid w:val="006D063C"/>
    <w:rsid w:val="006D073E"/>
    <w:rsid w:val="006D0FAB"/>
    <w:rsid w:val="006D3D60"/>
    <w:rsid w:val="006D4141"/>
    <w:rsid w:val="006D520F"/>
    <w:rsid w:val="006D524D"/>
    <w:rsid w:val="006D5E03"/>
    <w:rsid w:val="006D680E"/>
    <w:rsid w:val="006D6CA4"/>
    <w:rsid w:val="006D75C4"/>
    <w:rsid w:val="006E1172"/>
    <w:rsid w:val="006E1294"/>
    <w:rsid w:val="006E1EFC"/>
    <w:rsid w:val="006E2E21"/>
    <w:rsid w:val="006E3CAC"/>
    <w:rsid w:val="006E5657"/>
    <w:rsid w:val="006F0D9A"/>
    <w:rsid w:val="006F134D"/>
    <w:rsid w:val="006F1F2A"/>
    <w:rsid w:val="006F24A3"/>
    <w:rsid w:val="006F37F3"/>
    <w:rsid w:val="006F3FA8"/>
    <w:rsid w:val="006F4F21"/>
    <w:rsid w:val="006F5435"/>
    <w:rsid w:val="006F55BC"/>
    <w:rsid w:val="006F5C6C"/>
    <w:rsid w:val="006F7A35"/>
    <w:rsid w:val="00700682"/>
    <w:rsid w:val="00701F09"/>
    <w:rsid w:val="0070476F"/>
    <w:rsid w:val="00705844"/>
    <w:rsid w:val="0070773C"/>
    <w:rsid w:val="007107D9"/>
    <w:rsid w:val="00712213"/>
    <w:rsid w:val="00713441"/>
    <w:rsid w:val="00716114"/>
    <w:rsid w:val="00716F63"/>
    <w:rsid w:val="007215EF"/>
    <w:rsid w:val="00726C74"/>
    <w:rsid w:val="007273E4"/>
    <w:rsid w:val="007301C9"/>
    <w:rsid w:val="007318B7"/>
    <w:rsid w:val="00732EBC"/>
    <w:rsid w:val="0073325C"/>
    <w:rsid w:val="007340B1"/>
    <w:rsid w:val="00734721"/>
    <w:rsid w:val="00734BA7"/>
    <w:rsid w:val="007350E9"/>
    <w:rsid w:val="00735612"/>
    <w:rsid w:val="007356E6"/>
    <w:rsid w:val="00737F81"/>
    <w:rsid w:val="00742018"/>
    <w:rsid w:val="00742642"/>
    <w:rsid w:val="0074340F"/>
    <w:rsid w:val="00743639"/>
    <w:rsid w:val="007447FF"/>
    <w:rsid w:val="007449F5"/>
    <w:rsid w:val="00745F92"/>
    <w:rsid w:val="00747504"/>
    <w:rsid w:val="00750238"/>
    <w:rsid w:val="00750786"/>
    <w:rsid w:val="007517D3"/>
    <w:rsid w:val="007519FC"/>
    <w:rsid w:val="00752752"/>
    <w:rsid w:val="007541B0"/>
    <w:rsid w:val="00755A3C"/>
    <w:rsid w:val="00756A0F"/>
    <w:rsid w:val="00756A3C"/>
    <w:rsid w:val="0075793C"/>
    <w:rsid w:val="007602D3"/>
    <w:rsid w:val="00760632"/>
    <w:rsid w:val="0076237B"/>
    <w:rsid w:val="0076243C"/>
    <w:rsid w:val="00762550"/>
    <w:rsid w:val="00764959"/>
    <w:rsid w:val="00764BC6"/>
    <w:rsid w:val="00765180"/>
    <w:rsid w:val="0076656C"/>
    <w:rsid w:val="0076670E"/>
    <w:rsid w:val="00766A88"/>
    <w:rsid w:val="00766CC5"/>
    <w:rsid w:val="007675DA"/>
    <w:rsid w:val="00771947"/>
    <w:rsid w:val="00773119"/>
    <w:rsid w:val="007748E6"/>
    <w:rsid w:val="00774912"/>
    <w:rsid w:val="00774BC2"/>
    <w:rsid w:val="00774DD7"/>
    <w:rsid w:val="00774FB3"/>
    <w:rsid w:val="00775507"/>
    <w:rsid w:val="007756C7"/>
    <w:rsid w:val="00775FC7"/>
    <w:rsid w:val="007761EE"/>
    <w:rsid w:val="00776F89"/>
    <w:rsid w:val="00777520"/>
    <w:rsid w:val="007778C6"/>
    <w:rsid w:val="00780FC9"/>
    <w:rsid w:val="00781D90"/>
    <w:rsid w:val="00783BBE"/>
    <w:rsid w:val="00783CE0"/>
    <w:rsid w:val="007844F7"/>
    <w:rsid w:val="007850C4"/>
    <w:rsid w:val="0078604A"/>
    <w:rsid w:val="00786175"/>
    <w:rsid w:val="007865C7"/>
    <w:rsid w:val="00787032"/>
    <w:rsid w:val="007871AA"/>
    <w:rsid w:val="00787E14"/>
    <w:rsid w:val="007912C1"/>
    <w:rsid w:val="00792D7C"/>
    <w:rsid w:val="0079693D"/>
    <w:rsid w:val="00797943"/>
    <w:rsid w:val="00797C51"/>
    <w:rsid w:val="007A2469"/>
    <w:rsid w:val="007A35A3"/>
    <w:rsid w:val="007A621B"/>
    <w:rsid w:val="007A7EA5"/>
    <w:rsid w:val="007B0D33"/>
    <w:rsid w:val="007B0ED8"/>
    <w:rsid w:val="007B1701"/>
    <w:rsid w:val="007B1F1E"/>
    <w:rsid w:val="007B2B8E"/>
    <w:rsid w:val="007B43DC"/>
    <w:rsid w:val="007B4E45"/>
    <w:rsid w:val="007C053E"/>
    <w:rsid w:val="007C0E6F"/>
    <w:rsid w:val="007C300E"/>
    <w:rsid w:val="007C33F5"/>
    <w:rsid w:val="007C5E2C"/>
    <w:rsid w:val="007C75C7"/>
    <w:rsid w:val="007D2BCB"/>
    <w:rsid w:val="007D311C"/>
    <w:rsid w:val="007D5704"/>
    <w:rsid w:val="007D5F1F"/>
    <w:rsid w:val="007D6877"/>
    <w:rsid w:val="007D6C0D"/>
    <w:rsid w:val="007D71AA"/>
    <w:rsid w:val="007D77D7"/>
    <w:rsid w:val="007E01DB"/>
    <w:rsid w:val="007E2C29"/>
    <w:rsid w:val="007E3655"/>
    <w:rsid w:val="007E5C3A"/>
    <w:rsid w:val="007E788B"/>
    <w:rsid w:val="007F162D"/>
    <w:rsid w:val="007F19AF"/>
    <w:rsid w:val="007F26E6"/>
    <w:rsid w:val="007F5522"/>
    <w:rsid w:val="007F564D"/>
    <w:rsid w:val="007F7074"/>
    <w:rsid w:val="007F70C4"/>
    <w:rsid w:val="00802195"/>
    <w:rsid w:val="008042EC"/>
    <w:rsid w:val="00806277"/>
    <w:rsid w:val="008072D0"/>
    <w:rsid w:val="008103BD"/>
    <w:rsid w:val="0081094C"/>
    <w:rsid w:val="0081318A"/>
    <w:rsid w:val="008139FD"/>
    <w:rsid w:val="0081415E"/>
    <w:rsid w:val="00814198"/>
    <w:rsid w:val="00814423"/>
    <w:rsid w:val="00815951"/>
    <w:rsid w:val="00815993"/>
    <w:rsid w:val="00816250"/>
    <w:rsid w:val="00820F33"/>
    <w:rsid w:val="00822761"/>
    <w:rsid w:val="00822B7B"/>
    <w:rsid w:val="00822C50"/>
    <w:rsid w:val="00822E93"/>
    <w:rsid w:val="00823432"/>
    <w:rsid w:val="00823812"/>
    <w:rsid w:val="0082431C"/>
    <w:rsid w:val="00825FD2"/>
    <w:rsid w:val="008264EB"/>
    <w:rsid w:val="00826860"/>
    <w:rsid w:val="00830A95"/>
    <w:rsid w:val="008319EC"/>
    <w:rsid w:val="0083363A"/>
    <w:rsid w:val="00834004"/>
    <w:rsid w:val="00834EC4"/>
    <w:rsid w:val="008368DB"/>
    <w:rsid w:val="00836B2D"/>
    <w:rsid w:val="008372AA"/>
    <w:rsid w:val="00841D3B"/>
    <w:rsid w:val="00842FB7"/>
    <w:rsid w:val="0084351D"/>
    <w:rsid w:val="00843AC1"/>
    <w:rsid w:val="00843BA6"/>
    <w:rsid w:val="00843D42"/>
    <w:rsid w:val="00844847"/>
    <w:rsid w:val="00846085"/>
    <w:rsid w:val="00846A2D"/>
    <w:rsid w:val="00846E7A"/>
    <w:rsid w:val="00850917"/>
    <w:rsid w:val="008509E4"/>
    <w:rsid w:val="00851EBC"/>
    <w:rsid w:val="0085569B"/>
    <w:rsid w:val="00855DB1"/>
    <w:rsid w:val="00855FC1"/>
    <w:rsid w:val="00856A47"/>
    <w:rsid w:val="008614FA"/>
    <w:rsid w:val="00862389"/>
    <w:rsid w:val="00864E7B"/>
    <w:rsid w:val="00865A00"/>
    <w:rsid w:val="00866357"/>
    <w:rsid w:val="00867A6D"/>
    <w:rsid w:val="00867CEB"/>
    <w:rsid w:val="008705F0"/>
    <w:rsid w:val="00872841"/>
    <w:rsid w:val="008744D5"/>
    <w:rsid w:val="00874B95"/>
    <w:rsid w:val="00874D13"/>
    <w:rsid w:val="00875465"/>
    <w:rsid w:val="008755FF"/>
    <w:rsid w:val="0087609C"/>
    <w:rsid w:val="008768CC"/>
    <w:rsid w:val="00877F98"/>
    <w:rsid w:val="0088000D"/>
    <w:rsid w:val="008804F1"/>
    <w:rsid w:val="00881BA8"/>
    <w:rsid w:val="00881E13"/>
    <w:rsid w:val="00882238"/>
    <w:rsid w:val="008827F8"/>
    <w:rsid w:val="00883530"/>
    <w:rsid w:val="008842C8"/>
    <w:rsid w:val="00885034"/>
    <w:rsid w:val="00885093"/>
    <w:rsid w:val="00886673"/>
    <w:rsid w:val="00886E94"/>
    <w:rsid w:val="00890829"/>
    <w:rsid w:val="00891D00"/>
    <w:rsid w:val="00891FAD"/>
    <w:rsid w:val="00892FC7"/>
    <w:rsid w:val="00893710"/>
    <w:rsid w:val="0089545C"/>
    <w:rsid w:val="008954C8"/>
    <w:rsid w:val="0089621F"/>
    <w:rsid w:val="008A21A0"/>
    <w:rsid w:val="008A2354"/>
    <w:rsid w:val="008A3439"/>
    <w:rsid w:val="008A68E6"/>
    <w:rsid w:val="008A6A90"/>
    <w:rsid w:val="008A7234"/>
    <w:rsid w:val="008A7CB9"/>
    <w:rsid w:val="008B0121"/>
    <w:rsid w:val="008B0BC9"/>
    <w:rsid w:val="008B1427"/>
    <w:rsid w:val="008B208C"/>
    <w:rsid w:val="008B28E8"/>
    <w:rsid w:val="008B4718"/>
    <w:rsid w:val="008B5499"/>
    <w:rsid w:val="008B629D"/>
    <w:rsid w:val="008B7265"/>
    <w:rsid w:val="008B769E"/>
    <w:rsid w:val="008C0DC2"/>
    <w:rsid w:val="008C11DA"/>
    <w:rsid w:val="008C197F"/>
    <w:rsid w:val="008C1E4C"/>
    <w:rsid w:val="008C268E"/>
    <w:rsid w:val="008C3BB3"/>
    <w:rsid w:val="008C3CA5"/>
    <w:rsid w:val="008C4445"/>
    <w:rsid w:val="008C4C75"/>
    <w:rsid w:val="008C4EDE"/>
    <w:rsid w:val="008C5F33"/>
    <w:rsid w:val="008C652B"/>
    <w:rsid w:val="008C740B"/>
    <w:rsid w:val="008C7710"/>
    <w:rsid w:val="008D0643"/>
    <w:rsid w:val="008D1D53"/>
    <w:rsid w:val="008D2FA5"/>
    <w:rsid w:val="008D4150"/>
    <w:rsid w:val="008D4A73"/>
    <w:rsid w:val="008D6A1B"/>
    <w:rsid w:val="008D7048"/>
    <w:rsid w:val="008D753F"/>
    <w:rsid w:val="008D7E34"/>
    <w:rsid w:val="008E04F9"/>
    <w:rsid w:val="008E1D46"/>
    <w:rsid w:val="008E2380"/>
    <w:rsid w:val="008E32C8"/>
    <w:rsid w:val="008E3318"/>
    <w:rsid w:val="008E36C6"/>
    <w:rsid w:val="008E551D"/>
    <w:rsid w:val="008E5754"/>
    <w:rsid w:val="008E60F6"/>
    <w:rsid w:val="008E7231"/>
    <w:rsid w:val="008E7F35"/>
    <w:rsid w:val="008F023D"/>
    <w:rsid w:val="008F0749"/>
    <w:rsid w:val="008F0B99"/>
    <w:rsid w:val="008F1082"/>
    <w:rsid w:val="008F2312"/>
    <w:rsid w:val="008F2873"/>
    <w:rsid w:val="008F2F24"/>
    <w:rsid w:val="008F4F25"/>
    <w:rsid w:val="008F5EB0"/>
    <w:rsid w:val="008F6A18"/>
    <w:rsid w:val="008F6ED1"/>
    <w:rsid w:val="009002BD"/>
    <w:rsid w:val="00900614"/>
    <w:rsid w:val="00902A34"/>
    <w:rsid w:val="00903176"/>
    <w:rsid w:val="00904481"/>
    <w:rsid w:val="009109E2"/>
    <w:rsid w:val="009112D9"/>
    <w:rsid w:val="00913418"/>
    <w:rsid w:val="00914B3F"/>
    <w:rsid w:val="0091614A"/>
    <w:rsid w:val="00916C0F"/>
    <w:rsid w:val="009172B2"/>
    <w:rsid w:val="009178C5"/>
    <w:rsid w:val="00917E71"/>
    <w:rsid w:val="00920E51"/>
    <w:rsid w:val="00921748"/>
    <w:rsid w:val="00922447"/>
    <w:rsid w:val="00923219"/>
    <w:rsid w:val="00925B2F"/>
    <w:rsid w:val="00925DD5"/>
    <w:rsid w:val="009269CB"/>
    <w:rsid w:val="00927041"/>
    <w:rsid w:val="009271BE"/>
    <w:rsid w:val="00927698"/>
    <w:rsid w:val="00930FBB"/>
    <w:rsid w:val="00931399"/>
    <w:rsid w:val="009316DE"/>
    <w:rsid w:val="009319D8"/>
    <w:rsid w:val="00933B19"/>
    <w:rsid w:val="00934DE1"/>
    <w:rsid w:val="00935E45"/>
    <w:rsid w:val="0093610E"/>
    <w:rsid w:val="009364C3"/>
    <w:rsid w:val="00936607"/>
    <w:rsid w:val="00937AD2"/>
    <w:rsid w:val="00937D1F"/>
    <w:rsid w:val="00937EE8"/>
    <w:rsid w:val="0094114D"/>
    <w:rsid w:val="00941FC5"/>
    <w:rsid w:val="009436FA"/>
    <w:rsid w:val="009439F2"/>
    <w:rsid w:val="009451A6"/>
    <w:rsid w:val="009564AF"/>
    <w:rsid w:val="009604A0"/>
    <w:rsid w:val="009607F9"/>
    <w:rsid w:val="00961CDD"/>
    <w:rsid w:val="009626DB"/>
    <w:rsid w:val="00963935"/>
    <w:rsid w:val="00965B8C"/>
    <w:rsid w:val="0096605D"/>
    <w:rsid w:val="00966868"/>
    <w:rsid w:val="00966E91"/>
    <w:rsid w:val="00971E5B"/>
    <w:rsid w:val="00973E63"/>
    <w:rsid w:val="00974EA1"/>
    <w:rsid w:val="00977243"/>
    <w:rsid w:val="00977829"/>
    <w:rsid w:val="009825A0"/>
    <w:rsid w:val="00982861"/>
    <w:rsid w:val="0098296B"/>
    <w:rsid w:val="00982AF2"/>
    <w:rsid w:val="00983721"/>
    <w:rsid w:val="009839C0"/>
    <w:rsid w:val="00983AA8"/>
    <w:rsid w:val="00983F5F"/>
    <w:rsid w:val="00984C6C"/>
    <w:rsid w:val="00984D1D"/>
    <w:rsid w:val="00984D3B"/>
    <w:rsid w:val="00984D4E"/>
    <w:rsid w:val="00985027"/>
    <w:rsid w:val="0098634F"/>
    <w:rsid w:val="00987197"/>
    <w:rsid w:val="009905F3"/>
    <w:rsid w:val="00990776"/>
    <w:rsid w:val="009916B5"/>
    <w:rsid w:val="00991AFF"/>
    <w:rsid w:val="00991BF0"/>
    <w:rsid w:val="0099237D"/>
    <w:rsid w:val="00993DBE"/>
    <w:rsid w:val="00996BA8"/>
    <w:rsid w:val="00997801"/>
    <w:rsid w:val="00997B37"/>
    <w:rsid w:val="00997D96"/>
    <w:rsid w:val="009A043D"/>
    <w:rsid w:val="009A1C48"/>
    <w:rsid w:val="009A2B04"/>
    <w:rsid w:val="009A352D"/>
    <w:rsid w:val="009A4C8B"/>
    <w:rsid w:val="009A5B4E"/>
    <w:rsid w:val="009A6FF4"/>
    <w:rsid w:val="009A7821"/>
    <w:rsid w:val="009A796E"/>
    <w:rsid w:val="009B0049"/>
    <w:rsid w:val="009B1250"/>
    <w:rsid w:val="009B1D40"/>
    <w:rsid w:val="009B337D"/>
    <w:rsid w:val="009B3E1A"/>
    <w:rsid w:val="009B519C"/>
    <w:rsid w:val="009B5265"/>
    <w:rsid w:val="009B66E7"/>
    <w:rsid w:val="009B675C"/>
    <w:rsid w:val="009B6E47"/>
    <w:rsid w:val="009C0E51"/>
    <w:rsid w:val="009C51F7"/>
    <w:rsid w:val="009D0333"/>
    <w:rsid w:val="009D0AE5"/>
    <w:rsid w:val="009D195A"/>
    <w:rsid w:val="009D1ADA"/>
    <w:rsid w:val="009D2602"/>
    <w:rsid w:val="009D2E7F"/>
    <w:rsid w:val="009D500A"/>
    <w:rsid w:val="009D7609"/>
    <w:rsid w:val="009D7661"/>
    <w:rsid w:val="009D7985"/>
    <w:rsid w:val="009E0BAA"/>
    <w:rsid w:val="009E5B4B"/>
    <w:rsid w:val="009F00BD"/>
    <w:rsid w:val="009F1017"/>
    <w:rsid w:val="009F1206"/>
    <w:rsid w:val="009F23CB"/>
    <w:rsid w:val="009F2C84"/>
    <w:rsid w:val="009F4281"/>
    <w:rsid w:val="009F4C87"/>
    <w:rsid w:val="009F5B52"/>
    <w:rsid w:val="009F69F3"/>
    <w:rsid w:val="009F6E81"/>
    <w:rsid w:val="009F7DAB"/>
    <w:rsid w:val="00A006B1"/>
    <w:rsid w:val="00A00C4B"/>
    <w:rsid w:val="00A04B8B"/>
    <w:rsid w:val="00A04C05"/>
    <w:rsid w:val="00A04D8E"/>
    <w:rsid w:val="00A0734F"/>
    <w:rsid w:val="00A117BC"/>
    <w:rsid w:val="00A13607"/>
    <w:rsid w:val="00A13791"/>
    <w:rsid w:val="00A13826"/>
    <w:rsid w:val="00A13C92"/>
    <w:rsid w:val="00A16665"/>
    <w:rsid w:val="00A168C1"/>
    <w:rsid w:val="00A177A5"/>
    <w:rsid w:val="00A17DDA"/>
    <w:rsid w:val="00A21286"/>
    <w:rsid w:val="00A21743"/>
    <w:rsid w:val="00A21FC6"/>
    <w:rsid w:val="00A23261"/>
    <w:rsid w:val="00A24D4A"/>
    <w:rsid w:val="00A24EBA"/>
    <w:rsid w:val="00A24F9A"/>
    <w:rsid w:val="00A25693"/>
    <w:rsid w:val="00A26422"/>
    <w:rsid w:val="00A272AA"/>
    <w:rsid w:val="00A30A78"/>
    <w:rsid w:val="00A30CA0"/>
    <w:rsid w:val="00A31604"/>
    <w:rsid w:val="00A3223C"/>
    <w:rsid w:val="00A3334D"/>
    <w:rsid w:val="00A33D7F"/>
    <w:rsid w:val="00A35F77"/>
    <w:rsid w:val="00A36A30"/>
    <w:rsid w:val="00A36B38"/>
    <w:rsid w:val="00A40C29"/>
    <w:rsid w:val="00A41455"/>
    <w:rsid w:val="00A41734"/>
    <w:rsid w:val="00A43F4B"/>
    <w:rsid w:val="00A44C37"/>
    <w:rsid w:val="00A4512D"/>
    <w:rsid w:val="00A45430"/>
    <w:rsid w:val="00A455F9"/>
    <w:rsid w:val="00A45D0D"/>
    <w:rsid w:val="00A46B7E"/>
    <w:rsid w:val="00A473FA"/>
    <w:rsid w:val="00A50135"/>
    <w:rsid w:val="00A50AD3"/>
    <w:rsid w:val="00A51867"/>
    <w:rsid w:val="00A51EE6"/>
    <w:rsid w:val="00A52DB0"/>
    <w:rsid w:val="00A53B22"/>
    <w:rsid w:val="00A5481C"/>
    <w:rsid w:val="00A5771E"/>
    <w:rsid w:val="00A57E38"/>
    <w:rsid w:val="00A6011E"/>
    <w:rsid w:val="00A60221"/>
    <w:rsid w:val="00A62D6A"/>
    <w:rsid w:val="00A63152"/>
    <w:rsid w:val="00A66A2B"/>
    <w:rsid w:val="00A66C82"/>
    <w:rsid w:val="00A705AF"/>
    <w:rsid w:val="00A70C35"/>
    <w:rsid w:val="00A7161D"/>
    <w:rsid w:val="00A71829"/>
    <w:rsid w:val="00A71B7A"/>
    <w:rsid w:val="00A739D6"/>
    <w:rsid w:val="00A73FB2"/>
    <w:rsid w:val="00A75857"/>
    <w:rsid w:val="00A771B5"/>
    <w:rsid w:val="00A77582"/>
    <w:rsid w:val="00A776E0"/>
    <w:rsid w:val="00A80635"/>
    <w:rsid w:val="00A81029"/>
    <w:rsid w:val="00A81BE0"/>
    <w:rsid w:val="00A82C8A"/>
    <w:rsid w:val="00A83BEE"/>
    <w:rsid w:val="00A8663E"/>
    <w:rsid w:val="00A87B11"/>
    <w:rsid w:val="00A909AA"/>
    <w:rsid w:val="00A90B41"/>
    <w:rsid w:val="00A912D4"/>
    <w:rsid w:val="00A92440"/>
    <w:rsid w:val="00A94378"/>
    <w:rsid w:val="00A949EF"/>
    <w:rsid w:val="00A94E0C"/>
    <w:rsid w:val="00A952D7"/>
    <w:rsid w:val="00A952FB"/>
    <w:rsid w:val="00A96EAD"/>
    <w:rsid w:val="00AA3845"/>
    <w:rsid w:val="00AA3975"/>
    <w:rsid w:val="00AA4F32"/>
    <w:rsid w:val="00AA61C5"/>
    <w:rsid w:val="00AA6229"/>
    <w:rsid w:val="00AA6EA4"/>
    <w:rsid w:val="00AA7676"/>
    <w:rsid w:val="00AB0DC4"/>
    <w:rsid w:val="00AB0E33"/>
    <w:rsid w:val="00AB26B6"/>
    <w:rsid w:val="00AB2D1C"/>
    <w:rsid w:val="00AB2EA9"/>
    <w:rsid w:val="00AB357A"/>
    <w:rsid w:val="00AB368F"/>
    <w:rsid w:val="00AB485B"/>
    <w:rsid w:val="00AB4C88"/>
    <w:rsid w:val="00AB5696"/>
    <w:rsid w:val="00AB5B5D"/>
    <w:rsid w:val="00AB5C3D"/>
    <w:rsid w:val="00AB7950"/>
    <w:rsid w:val="00AC1AA3"/>
    <w:rsid w:val="00AC23C0"/>
    <w:rsid w:val="00AC24DA"/>
    <w:rsid w:val="00AC272F"/>
    <w:rsid w:val="00AC34F0"/>
    <w:rsid w:val="00AC5E25"/>
    <w:rsid w:val="00AC63B8"/>
    <w:rsid w:val="00AC6C66"/>
    <w:rsid w:val="00AC6F9C"/>
    <w:rsid w:val="00AD18FE"/>
    <w:rsid w:val="00AD1A42"/>
    <w:rsid w:val="00AD1AAE"/>
    <w:rsid w:val="00AD1D8F"/>
    <w:rsid w:val="00AD31AE"/>
    <w:rsid w:val="00AD3924"/>
    <w:rsid w:val="00AD3F67"/>
    <w:rsid w:val="00AD421D"/>
    <w:rsid w:val="00AD5F04"/>
    <w:rsid w:val="00AE164D"/>
    <w:rsid w:val="00AE18A4"/>
    <w:rsid w:val="00AE24FE"/>
    <w:rsid w:val="00AE4E65"/>
    <w:rsid w:val="00AE5F36"/>
    <w:rsid w:val="00AF1FB9"/>
    <w:rsid w:val="00AF59C2"/>
    <w:rsid w:val="00AF61CA"/>
    <w:rsid w:val="00AF7EEF"/>
    <w:rsid w:val="00B0053C"/>
    <w:rsid w:val="00B039C1"/>
    <w:rsid w:val="00B040E5"/>
    <w:rsid w:val="00B041D6"/>
    <w:rsid w:val="00B06A59"/>
    <w:rsid w:val="00B06C4B"/>
    <w:rsid w:val="00B06D69"/>
    <w:rsid w:val="00B06F6C"/>
    <w:rsid w:val="00B107D0"/>
    <w:rsid w:val="00B10F58"/>
    <w:rsid w:val="00B120D1"/>
    <w:rsid w:val="00B12226"/>
    <w:rsid w:val="00B14E0D"/>
    <w:rsid w:val="00B16094"/>
    <w:rsid w:val="00B1665D"/>
    <w:rsid w:val="00B2045B"/>
    <w:rsid w:val="00B209F0"/>
    <w:rsid w:val="00B20FDD"/>
    <w:rsid w:val="00B21BDE"/>
    <w:rsid w:val="00B24480"/>
    <w:rsid w:val="00B277ED"/>
    <w:rsid w:val="00B27A70"/>
    <w:rsid w:val="00B27F20"/>
    <w:rsid w:val="00B30389"/>
    <w:rsid w:val="00B30B9D"/>
    <w:rsid w:val="00B352B9"/>
    <w:rsid w:val="00B371BD"/>
    <w:rsid w:val="00B37331"/>
    <w:rsid w:val="00B378F6"/>
    <w:rsid w:val="00B3EC34"/>
    <w:rsid w:val="00B415CA"/>
    <w:rsid w:val="00B416F6"/>
    <w:rsid w:val="00B41913"/>
    <w:rsid w:val="00B421B2"/>
    <w:rsid w:val="00B4270C"/>
    <w:rsid w:val="00B42851"/>
    <w:rsid w:val="00B43DFA"/>
    <w:rsid w:val="00B44123"/>
    <w:rsid w:val="00B44F00"/>
    <w:rsid w:val="00B45859"/>
    <w:rsid w:val="00B45A12"/>
    <w:rsid w:val="00B4676A"/>
    <w:rsid w:val="00B471ED"/>
    <w:rsid w:val="00B47257"/>
    <w:rsid w:val="00B4778D"/>
    <w:rsid w:val="00B500B4"/>
    <w:rsid w:val="00B56052"/>
    <w:rsid w:val="00B56BAD"/>
    <w:rsid w:val="00B57300"/>
    <w:rsid w:val="00B61050"/>
    <w:rsid w:val="00B6333A"/>
    <w:rsid w:val="00B63DC8"/>
    <w:rsid w:val="00B64093"/>
    <w:rsid w:val="00B64698"/>
    <w:rsid w:val="00B64B14"/>
    <w:rsid w:val="00B65682"/>
    <w:rsid w:val="00B6597A"/>
    <w:rsid w:val="00B65E62"/>
    <w:rsid w:val="00B67189"/>
    <w:rsid w:val="00B67A16"/>
    <w:rsid w:val="00B71175"/>
    <w:rsid w:val="00B71454"/>
    <w:rsid w:val="00B71D0E"/>
    <w:rsid w:val="00B7315B"/>
    <w:rsid w:val="00B73746"/>
    <w:rsid w:val="00B73F0E"/>
    <w:rsid w:val="00B81498"/>
    <w:rsid w:val="00B81F61"/>
    <w:rsid w:val="00B82980"/>
    <w:rsid w:val="00B82AC5"/>
    <w:rsid w:val="00B82AEA"/>
    <w:rsid w:val="00B841FA"/>
    <w:rsid w:val="00B8490F"/>
    <w:rsid w:val="00B86098"/>
    <w:rsid w:val="00B87A2B"/>
    <w:rsid w:val="00B90044"/>
    <w:rsid w:val="00B90295"/>
    <w:rsid w:val="00B90B00"/>
    <w:rsid w:val="00B90F91"/>
    <w:rsid w:val="00B91993"/>
    <w:rsid w:val="00B91D3C"/>
    <w:rsid w:val="00B92BD4"/>
    <w:rsid w:val="00B93126"/>
    <w:rsid w:val="00B93710"/>
    <w:rsid w:val="00B94280"/>
    <w:rsid w:val="00B952FF"/>
    <w:rsid w:val="00B97CFC"/>
    <w:rsid w:val="00BA0573"/>
    <w:rsid w:val="00BA05DD"/>
    <w:rsid w:val="00BA0944"/>
    <w:rsid w:val="00BA1AE9"/>
    <w:rsid w:val="00BA29B3"/>
    <w:rsid w:val="00BA32A1"/>
    <w:rsid w:val="00BA32FB"/>
    <w:rsid w:val="00BA3FA6"/>
    <w:rsid w:val="00BA4AF2"/>
    <w:rsid w:val="00BA64CF"/>
    <w:rsid w:val="00BA71E7"/>
    <w:rsid w:val="00BB1984"/>
    <w:rsid w:val="00BB1B5E"/>
    <w:rsid w:val="00BB301F"/>
    <w:rsid w:val="00BB41A9"/>
    <w:rsid w:val="00BB7189"/>
    <w:rsid w:val="00BB78CE"/>
    <w:rsid w:val="00BB7BD9"/>
    <w:rsid w:val="00BC0B67"/>
    <w:rsid w:val="00BC0DD3"/>
    <w:rsid w:val="00BC32BF"/>
    <w:rsid w:val="00BC381B"/>
    <w:rsid w:val="00BC4073"/>
    <w:rsid w:val="00BC48AF"/>
    <w:rsid w:val="00BC5F87"/>
    <w:rsid w:val="00BC768B"/>
    <w:rsid w:val="00BC7B0E"/>
    <w:rsid w:val="00BD0CE1"/>
    <w:rsid w:val="00BD2227"/>
    <w:rsid w:val="00BD2235"/>
    <w:rsid w:val="00BD3099"/>
    <w:rsid w:val="00BD54D3"/>
    <w:rsid w:val="00BD665C"/>
    <w:rsid w:val="00BD7524"/>
    <w:rsid w:val="00BE1DCB"/>
    <w:rsid w:val="00BE1F93"/>
    <w:rsid w:val="00BE2468"/>
    <w:rsid w:val="00BE2B40"/>
    <w:rsid w:val="00BE3CC6"/>
    <w:rsid w:val="00BE4EFA"/>
    <w:rsid w:val="00BE6899"/>
    <w:rsid w:val="00BF089C"/>
    <w:rsid w:val="00BF1DC6"/>
    <w:rsid w:val="00BF1FC1"/>
    <w:rsid w:val="00BF2B48"/>
    <w:rsid w:val="00BF3005"/>
    <w:rsid w:val="00BF34CD"/>
    <w:rsid w:val="00BF50F7"/>
    <w:rsid w:val="00BF739B"/>
    <w:rsid w:val="00BF744A"/>
    <w:rsid w:val="00C003D3"/>
    <w:rsid w:val="00C00D61"/>
    <w:rsid w:val="00C0167A"/>
    <w:rsid w:val="00C01D56"/>
    <w:rsid w:val="00C025A0"/>
    <w:rsid w:val="00C02B81"/>
    <w:rsid w:val="00C03641"/>
    <w:rsid w:val="00C0423D"/>
    <w:rsid w:val="00C04261"/>
    <w:rsid w:val="00C05C82"/>
    <w:rsid w:val="00C0694C"/>
    <w:rsid w:val="00C10780"/>
    <w:rsid w:val="00C12A64"/>
    <w:rsid w:val="00C15B43"/>
    <w:rsid w:val="00C15C28"/>
    <w:rsid w:val="00C15E91"/>
    <w:rsid w:val="00C204F4"/>
    <w:rsid w:val="00C22487"/>
    <w:rsid w:val="00C22E8A"/>
    <w:rsid w:val="00C22F5B"/>
    <w:rsid w:val="00C263C8"/>
    <w:rsid w:val="00C26CF8"/>
    <w:rsid w:val="00C27024"/>
    <w:rsid w:val="00C30003"/>
    <w:rsid w:val="00C30236"/>
    <w:rsid w:val="00C31BED"/>
    <w:rsid w:val="00C3371B"/>
    <w:rsid w:val="00C35399"/>
    <w:rsid w:val="00C353F4"/>
    <w:rsid w:val="00C35EC3"/>
    <w:rsid w:val="00C36FEC"/>
    <w:rsid w:val="00C40AEC"/>
    <w:rsid w:val="00C429EB"/>
    <w:rsid w:val="00C43D1E"/>
    <w:rsid w:val="00C453D8"/>
    <w:rsid w:val="00C461C3"/>
    <w:rsid w:val="00C4642B"/>
    <w:rsid w:val="00C50876"/>
    <w:rsid w:val="00C50BB5"/>
    <w:rsid w:val="00C5159A"/>
    <w:rsid w:val="00C55427"/>
    <w:rsid w:val="00C55B04"/>
    <w:rsid w:val="00C55D6F"/>
    <w:rsid w:val="00C569A2"/>
    <w:rsid w:val="00C5732F"/>
    <w:rsid w:val="00C57694"/>
    <w:rsid w:val="00C57759"/>
    <w:rsid w:val="00C60DCD"/>
    <w:rsid w:val="00C61453"/>
    <w:rsid w:val="00C617E9"/>
    <w:rsid w:val="00C6180F"/>
    <w:rsid w:val="00C629D3"/>
    <w:rsid w:val="00C65464"/>
    <w:rsid w:val="00C6647E"/>
    <w:rsid w:val="00C66545"/>
    <w:rsid w:val="00C66FAD"/>
    <w:rsid w:val="00C67F7E"/>
    <w:rsid w:val="00C70BE9"/>
    <w:rsid w:val="00C71A52"/>
    <w:rsid w:val="00C71DDB"/>
    <w:rsid w:val="00C71DE2"/>
    <w:rsid w:val="00C72533"/>
    <w:rsid w:val="00C743B4"/>
    <w:rsid w:val="00C75933"/>
    <w:rsid w:val="00C75CFD"/>
    <w:rsid w:val="00C804AA"/>
    <w:rsid w:val="00C82137"/>
    <w:rsid w:val="00C8271D"/>
    <w:rsid w:val="00C835D7"/>
    <w:rsid w:val="00C8554A"/>
    <w:rsid w:val="00C86BE6"/>
    <w:rsid w:val="00C87174"/>
    <w:rsid w:val="00C921C7"/>
    <w:rsid w:val="00C92853"/>
    <w:rsid w:val="00C93BFE"/>
    <w:rsid w:val="00C94930"/>
    <w:rsid w:val="00C9573F"/>
    <w:rsid w:val="00C95BE2"/>
    <w:rsid w:val="00C97FD8"/>
    <w:rsid w:val="00CA05F7"/>
    <w:rsid w:val="00CA06A3"/>
    <w:rsid w:val="00CA06B1"/>
    <w:rsid w:val="00CA105B"/>
    <w:rsid w:val="00CA12C3"/>
    <w:rsid w:val="00CA1882"/>
    <w:rsid w:val="00CA230E"/>
    <w:rsid w:val="00CA24F6"/>
    <w:rsid w:val="00CA297B"/>
    <w:rsid w:val="00CA32CC"/>
    <w:rsid w:val="00CA3A51"/>
    <w:rsid w:val="00CA3C7A"/>
    <w:rsid w:val="00CA49B6"/>
    <w:rsid w:val="00CA4A90"/>
    <w:rsid w:val="00CA5DA7"/>
    <w:rsid w:val="00CA7877"/>
    <w:rsid w:val="00CA7A1B"/>
    <w:rsid w:val="00CA7EE8"/>
    <w:rsid w:val="00CB0AFF"/>
    <w:rsid w:val="00CB272B"/>
    <w:rsid w:val="00CB2FAD"/>
    <w:rsid w:val="00CB3465"/>
    <w:rsid w:val="00CB3A14"/>
    <w:rsid w:val="00CB3A1B"/>
    <w:rsid w:val="00CB4C13"/>
    <w:rsid w:val="00CB4D88"/>
    <w:rsid w:val="00CB5B1A"/>
    <w:rsid w:val="00CB5C7D"/>
    <w:rsid w:val="00CB67B2"/>
    <w:rsid w:val="00CB684D"/>
    <w:rsid w:val="00CB72C5"/>
    <w:rsid w:val="00CB7780"/>
    <w:rsid w:val="00CC0BFF"/>
    <w:rsid w:val="00CC30EA"/>
    <w:rsid w:val="00CC3B16"/>
    <w:rsid w:val="00CC3B38"/>
    <w:rsid w:val="00CD0C70"/>
    <w:rsid w:val="00CD190F"/>
    <w:rsid w:val="00CD23B3"/>
    <w:rsid w:val="00CD34DC"/>
    <w:rsid w:val="00CD4AC2"/>
    <w:rsid w:val="00CD5588"/>
    <w:rsid w:val="00CD603F"/>
    <w:rsid w:val="00CD7511"/>
    <w:rsid w:val="00CE02C7"/>
    <w:rsid w:val="00CE057C"/>
    <w:rsid w:val="00CE094F"/>
    <w:rsid w:val="00CE0C42"/>
    <w:rsid w:val="00CE0D20"/>
    <w:rsid w:val="00CE1346"/>
    <w:rsid w:val="00CE176C"/>
    <w:rsid w:val="00CE1A60"/>
    <w:rsid w:val="00CE1CBA"/>
    <w:rsid w:val="00CE3617"/>
    <w:rsid w:val="00CE3658"/>
    <w:rsid w:val="00CE4E0C"/>
    <w:rsid w:val="00CE733A"/>
    <w:rsid w:val="00CF00BF"/>
    <w:rsid w:val="00CF1008"/>
    <w:rsid w:val="00CF2CD8"/>
    <w:rsid w:val="00CF4AC2"/>
    <w:rsid w:val="00CF4D4D"/>
    <w:rsid w:val="00D02886"/>
    <w:rsid w:val="00D02EBE"/>
    <w:rsid w:val="00D04189"/>
    <w:rsid w:val="00D0423D"/>
    <w:rsid w:val="00D047A8"/>
    <w:rsid w:val="00D061CF"/>
    <w:rsid w:val="00D06958"/>
    <w:rsid w:val="00D071F7"/>
    <w:rsid w:val="00D07522"/>
    <w:rsid w:val="00D07781"/>
    <w:rsid w:val="00D07D6A"/>
    <w:rsid w:val="00D10013"/>
    <w:rsid w:val="00D10CFD"/>
    <w:rsid w:val="00D11131"/>
    <w:rsid w:val="00D1314B"/>
    <w:rsid w:val="00D13AD8"/>
    <w:rsid w:val="00D1477A"/>
    <w:rsid w:val="00D174D3"/>
    <w:rsid w:val="00D177D8"/>
    <w:rsid w:val="00D2111A"/>
    <w:rsid w:val="00D22301"/>
    <w:rsid w:val="00D22D32"/>
    <w:rsid w:val="00D24DFD"/>
    <w:rsid w:val="00D24E11"/>
    <w:rsid w:val="00D2518C"/>
    <w:rsid w:val="00D252E7"/>
    <w:rsid w:val="00D267D4"/>
    <w:rsid w:val="00D275AD"/>
    <w:rsid w:val="00D276BC"/>
    <w:rsid w:val="00D30EC8"/>
    <w:rsid w:val="00D318E0"/>
    <w:rsid w:val="00D32A68"/>
    <w:rsid w:val="00D32DDC"/>
    <w:rsid w:val="00D33167"/>
    <w:rsid w:val="00D34035"/>
    <w:rsid w:val="00D34AD0"/>
    <w:rsid w:val="00D364B3"/>
    <w:rsid w:val="00D3702A"/>
    <w:rsid w:val="00D37F8F"/>
    <w:rsid w:val="00D403F0"/>
    <w:rsid w:val="00D40E2B"/>
    <w:rsid w:val="00D42A9A"/>
    <w:rsid w:val="00D4450A"/>
    <w:rsid w:val="00D44F48"/>
    <w:rsid w:val="00D458E0"/>
    <w:rsid w:val="00D46103"/>
    <w:rsid w:val="00D462CE"/>
    <w:rsid w:val="00D46475"/>
    <w:rsid w:val="00D478C3"/>
    <w:rsid w:val="00D512A0"/>
    <w:rsid w:val="00D51816"/>
    <w:rsid w:val="00D53258"/>
    <w:rsid w:val="00D5469D"/>
    <w:rsid w:val="00D54E1C"/>
    <w:rsid w:val="00D54FDA"/>
    <w:rsid w:val="00D607E0"/>
    <w:rsid w:val="00D63084"/>
    <w:rsid w:val="00D63F59"/>
    <w:rsid w:val="00D6472A"/>
    <w:rsid w:val="00D67F34"/>
    <w:rsid w:val="00D73717"/>
    <w:rsid w:val="00D751B7"/>
    <w:rsid w:val="00D76DB4"/>
    <w:rsid w:val="00D77090"/>
    <w:rsid w:val="00D77C53"/>
    <w:rsid w:val="00D819EB"/>
    <w:rsid w:val="00D81B6B"/>
    <w:rsid w:val="00D81C6C"/>
    <w:rsid w:val="00D825C5"/>
    <w:rsid w:val="00D87A4D"/>
    <w:rsid w:val="00D908B7"/>
    <w:rsid w:val="00D927AF"/>
    <w:rsid w:val="00D929B9"/>
    <w:rsid w:val="00D93A8C"/>
    <w:rsid w:val="00D94945"/>
    <w:rsid w:val="00D9514C"/>
    <w:rsid w:val="00D960A4"/>
    <w:rsid w:val="00D96336"/>
    <w:rsid w:val="00D967C7"/>
    <w:rsid w:val="00DA4758"/>
    <w:rsid w:val="00DA7209"/>
    <w:rsid w:val="00DA7304"/>
    <w:rsid w:val="00DB1023"/>
    <w:rsid w:val="00DB2194"/>
    <w:rsid w:val="00DB3F73"/>
    <w:rsid w:val="00DB4B28"/>
    <w:rsid w:val="00DB730E"/>
    <w:rsid w:val="00DC01AB"/>
    <w:rsid w:val="00DC0B04"/>
    <w:rsid w:val="00DC29B3"/>
    <w:rsid w:val="00DC2BED"/>
    <w:rsid w:val="00DC2F55"/>
    <w:rsid w:val="00DC4371"/>
    <w:rsid w:val="00DC590D"/>
    <w:rsid w:val="00DC6380"/>
    <w:rsid w:val="00DC73AA"/>
    <w:rsid w:val="00DC78A9"/>
    <w:rsid w:val="00DC7E7E"/>
    <w:rsid w:val="00DD0878"/>
    <w:rsid w:val="00DD11FA"/>
    <w:rsid w:val="00DD1480"/>
    <w:rsid w:val="00DD3096"/>
    <w:rsid w:val="00DD3539"/>
    <w:rsid w:val="00DD35D0"/>
    <w:rsid w:val="00DD4602"/>
    <w:rsid w:val="00DD48F1"/>
    <w:rsid w:val="00DD4A22"/>
    <w:rsid w:val="00DD59D3"/>
    <w:rsid w:val="00DD5B70"/>
    <w:rsid w:val="00DD72CA"/>
    <w:rsid w:val="00DE013C"/>
    <w:rsid w:val="00DE0581"/>
    <w:rsid w:val="00DE05DA"/>
    <w:rsid w:val="00DE0767"/>
    <w:rsid w:val="00DE107C"/>
    <w:rsid w:val="00DE112E"/>
    <w:rsid w:val="00DE1177"/>
    <w:rsid w:val="00DE28BE"/>
    <w:rsid w:val="00DE2944"/>
    <w:rsid w:val="00DE3389"/>
    <w:rsid w:val="00DE3913"/>
    <w:rsid w:val="00DE3D9B"/>
    <w:rsid w:val="00DE4D31"/>
    <w:rsid w:val="00DE5110"/>
    <w:rsid w:val="00DE54D3"/>
    <w:rsid w:val="00DE5628"/>
    <w:rsid w:val="00DE57F8"/>
    <w:rsid w:val="00DE5D2F"/>
    <w:rsid w:val="00DE6272"/>
    <w:rsid w:val="00DE64DF"/>
    <w:rsid w:val="00DE6CE3"/>
    <w:rsid w:val="00DE768B"/>
    <w:rsid w:val="00DE7BCA"/>
    <w:rsid w:val="00DE7D48"/>
    <w:rsid w:val="00DF0C43"/>
    <w:rsid w:val="00DF133D"/>
    <w:rsid w:val="00DF2453"/>
    <w:rsid w:val="00DF3961"/>
    <w:rsid w:val="00DF7119"/>
    <w:rsid w:val="00DF7741"/>
    <w:rsid w:val="00DF782A"/>
    <w:rsid w:val="00E000B7"/>
    <w:rsid w:val="00E02665"/>
    <w:rsid w:val="00E049E0"/>
    <w:rsid w:val="00E04D29"/>
    <w:rsid w:val="00E05011"/>
    <w:rsid w:val="00E059C4"/>
    <w:rsid w:val="00E05CC5"/>
    <w:rsid w:val="00E061E4"/>
    <w:rsid w:val="00E06408"/>
    <w:rsid w:val="00E06489"/>
    <w:rsid w:val="00E06797"/>
    <w:rsid w:val="00E06ACB"/>
    <w:rsid w:val="00E06CD1"/>
    <w:rsid w:val="00E06EB0"/>
    <w:rsid w:val="00E07931"/>
    <w:rsid w:val="00E10885"/>
    <w:rsid w:val="00E11A58"/>
    <w:rsid w:val="00E11D3A"/>
    <w:rsid w:val="00E11E9F"/>
    <w:rsid w:val="00E1283B"/>
    <w:rsid w:val="00E138BE"/>
    <w:rsid w:val="00E17AD4"/>
    <w:rsid w:val="00E20220"/>
    <w:rsid w:val="00E228B6"/>
    <w:rsid w:val="00E23AC8"/>
    <w:rsid w:val="00E23BDB"/>
    <w:rsid w:val="00E23CA6"/>
    <w:rsid w:val="00E268D5"/>
    <w:rsid w:val="00E2718E"/>
    <w:rsid w:val="00E27E65"/>
    <w:rsid w:val="00E32151"/>
    <w:rsid w:val="00E323B5"/>
    <w:rsid w:val="00E324DB"/>
    <w:rsid w:val="00E33694"/>
    <w:rsid w:val="00E363F7"/>
    <w:rsid w:val="00E368D5"/>
    <w:rsid w:val="00E36A29"/>
    <w:rsid w:val="00E36A5E"/>
    <w:rsid w:val="00E37A60"/>
    <w:rsid w:val="00E40153"/>
    <w:rsid w:val="00E420E6"/>
    <w:rsid w:val="00E43219"/>
    <w:rsid w:val="00E43519"/>
    <w:rsid w:val="00E43DC5"/>
    <w:rsid w:val="00E442F5"/>
    <w:rsid w:val="00E4512B"/>
    <w:rsid w:val="00E45917"/>
    <w:rsid w:val="00E46D2F"/>
    <w:rsid w:val="00E52750"/>
    <w:rsid w:val="00E52766"/>
    <w:rsid w:val="00E53019"/>
    <w:rsid w:val="00E53F0E"/>
    <w:rsid w:val="00E541D4"/>
    <w:rsid w:val="00E5660C"/>
    <w:rsid w:val="00E60C27"/>
    <w:rsid w:val="00E61908"/>
    <w:rsid w:val="00E61C97"/>
    <w:rsid w:val="00E62042"/>
    <w:rsid w:val="00E63662"/>
    <w:rsid w:val="00E64399"/>
    <w:rsid w:val="00E64AAE"/>
    <w:rsid w:val="00E6520E"/>
    <w:rsid w:val="00E65DAA"/>
    <w:rsid w:val="00E65DF9"/>
    <w:rsid w:val="00E66A9D"/>
    <w:rsid w:val="00E7099F"/>
    <w:rsid w:val="00E71AA8"/>
    <w:rsid w:val="00E71C46"/>
    <w:rsid w:val="00E71C69"/>
    <w:rsid w:val="00E72871"/>
    <w:rsid w:val="00E72A6A"/>
    <w:rsid w:val="00E738BE"/>
    <w:rsid w:val="00E7390E"/>
    <w:rsid w:val="00E7539D"/>
    <w:rsid w:val="00E7693F"/>
    <w:rsid w:val="00E7708D"/>
    <w:rsid w:val="00E773D2"/>
    <w:rsid w:val="00E774B2"/>
    <w:rsid w:val="00E77573"/>
    <w:rsid w:val="00E77A5A"/>
    <w:rsid w:val="00E77B6C"/>
    <w:rsid w:val="00E80196"/>
    <w:rsid w:val="00E80304"/>
    <w:rsid w:val="00E80E04"/>
    <w:rsid w:val="00E81A99"/>
    <w:rsid w:val="00E8287C"/>
    <w:rsid w:val="00E82C4D"/>
    <w:rsid w:val="00E831C9"/>
    <w:rsid w:val="00E83772"/>
    <w:rsid w:val="00E83C5B"/>
    <w:rsid w:val="00E8664A"/>
    <w:rsid w:val="00E86E11"/>
    <w:rsid w:val="00E9031B"/>
    <w:rsid w:val="00E90C7F"/>
    <w:rsid w:val="00E9211A"/>
    <w:rsid w:val="00E94847"/>
    <w:rsid w:val="00E96022"/>
    <w:rsid w:val="00E96495"/>
    <w:rsid w:val="00EA0B10"/>
    <w:rsid w:val="00EA145B"/>
    <w:rsid w:val="00EA15F5"/>
    <w:rsid w:val="00EA20B4"/>
    <w:rsid w:val="00EA221D"/>
    <w:rsid w:val="00EA28B8"/>
    <w:rsid w:val="00EA2913"/>
    <w:rsid w:val="00EA3B4D"/>
    <w:rsid w:val="00EA50BD"/>
    <w:rsid w:val="00EA55F9"/>
    <w:rsid w:val="00EA6D00"/>
    <w:rsid w:val="00EB0B42"/>
    <w:rsid w:val="00EB150C"/>
    <w:rsid w:val="00EB1585"/>
    <w:rsid w:val="00EB3812"/>
    <w:rsid w:val="00EB4107"/>
    <w:rsid w:val="00EB4BD3"/>
    <w:rsid w:val="00EB5AF8"/>
    <w:rsid w:val="00EC102F"/>
    <w:rsid w:val="00EC151E"/>
    <w:rsid w:val="00EC2496"/>
    <w:rsid w:val="00EC2DF0"/>
    <w:rsid w:val="00EC323E"/>
    <w:rsid w:val="00EC49B0"/>
    <w:rsid w:val="00EC4DE1"/>
    <w:rsid w:val="00EC5490"/>
    <w:rsid w:val="00EC73D8"/>
    <w:rsid w:val="00EC7F8D"/>
    <w:rsid w:val="00EC7FCA"/>
    <w:rsid w:val="00ED18C4"/>
    <w:rsid w:val="00ED1A0F"/>
    <w:rsid w:val="00ED3505"/>
    <w:rsid w:val="00ED3A6D"/>
    <w:rsid w:val="00ED3DA9"/>
    <w:rsid w:val="00ED4666"/>
    <w:rsid w:val="00ED474A"/>
    <w:rsid w:val="00ED68FC"/>
    <w:rsid w:val="00ED794E"/>
    <w:rsid w:val="00EE0431"/>
    <w:rsid w:val="00EE2BA5"/>
    <w:rsid w:val="00EE38EA"/>
    <w:rsid w:val="00EE3E43"/>
    <w:rsid w:val="00EE3EB0"/>
    <w:rsid w:val="00EE42C2"/>
    <w:rsid w:val="00EE583C"/>
    <w:rsid w:val="00EE6842"/>
    <w:rsid w:val="00EE6889"/>
    <w:rsid w:val="00EE68C7"/>
    <w:rsid w:val="00EE690D"/>
    <w:rsid w:val="00EE69A2"/>
    <w:rsid w:val="00EF034D"/>
    <w:rsid w:val="00EF0ED0"/>
    <w:rsid w:val="00EF2594"/>
    <w:rsid w:val="00EF3FE6"/>
    <w:rsid w:val="00EF48AF"/>
    <w:rsid w:val="00EF4CD5"/>
    <w:rsid w:val="00EF5305"/>
    <w:rsid w:val="00EF5320"/>
    <w:rsid w:val="00F00AD5"/>
    <w:rsid w:val="00F01F5C"/>
    <w:rsid w:val="00F03441"/>
    <w:rsid w:val="00F0554D"/>
    <w:rsid w:val="00F06599"/>
    <w:rsid w:val="00F10D8B"/>
    <w:rsid w:val="00F10DD5"/>
    <w:rsid w:val="00F11DC1"/>
    <w:rsid w:val="00F12208"/>
    <w:rsid w:val="00F13AA3"/>
    <w:rsid w:val="00F151D2"/>
    <w:rsid w:val="00F15390"/>
    <w:rsid w:val="00F1560F"/>
    <w:rsid w:val="00F15CEF"/>
    <w:rsid w:val="00F15F47"/>
    <w:rsid w:val="00F167E0"/>
    <w:rsid w:val="00F17539"/>
    <w:rsid w:val="00F2032C"/>
    <w:rsid w:val="00F229C6"/>
    <w:rsid w:val="00F22C2F"/>
    <w:rsid w:val="00F22C97"/>
    <w:rsid w:val="00F22DD8"/>
    <w:rsid w:val="00F23AC0"/>
    <w:rsid w:val="00F23C53"/>
    <w:rsid w:val="00F255EF"/>
    <w:rsid w:val="00F25C4B"/>
    <w:rsid w:val="00F264A6"/>
    <w:rsid w:val="00F26725"/>
    <w:rsid w:val="00F26AE9"/>
    <w:rsid w:val="00F26D21"/>
    <w:rsid w:val="00F26EDE"/>
    <w:rsid w:val="00F26F95"/>
    <w:rsid w:val="00F30703"/>
    <w:rsid w:val="00F3379C"/>
    <w:rsid w:val="00F344D1"/>
    <w:rsid w:val="00F3610E"/>
    <w:rsid w:val="00F368AA"/>
    <w:rsid w:val="00F37233"/>
    <w:rsid w:val="00F4074F"/>
    <w:rsid w:val="00F40BE7"/>
    <w:rsid w:val="00F410B0"/>
    <w:rsid w:val="00F4158C"/>
    <w:rsid w:val="00F4220A"/>
    <w:rsid w:val="00F44ADB"/>
    <w:rsid w:val="00F463E9"/>
    <w:rsid w:val="00F50BA0"/>
    <w:rsid w:val="00F50FEB"/>
    <w:rsid w:val="00F519E8"/>
    <w:rsid w:val="00F53121"/>
    <w:rsid w:val="00F53954"/>
    <w:rsid w:val="00F55C52"/>
    <w:rsid w:val="00F55F34"/>
    <w:rsid w:val="00F566A6"/>
    <w:rsid w:val="00F5690B"/>
    <w:rsid w:val="00F6020A"/>
    <w:rsid w:val="00F602B4"/>
    <w:rsid w:val="00F60DF4"/>
    <w:rsid w:val="00F630BD"/>
    <w:rsid w:val="00F638BD"/>
    <w:rsid w:val="00F63D02"/>
    <w:rsid w:val="00F64C06"/>
    <w:rsid w:val="00F67988"/>
    <w:rsid w:val="00F70F05"/>
    <w:rsid w:val="00F71EC7"/>
    <w:rsid w:val="00F72136"/>
    <w:rsid w:val="00F74EB4"/>
    <w:rsid w:val="00F779FA"/>
    <w:rsid w:val="00F8060C"/>
    <w:rsid w:val="00F80659"/>
    <w:rsid w:val="00F81FF0"/>
    <w:rsid w:val="00F82001"/>
    <w:rsid w:val="00F820F5"/>
    <w:rsid w:val="00F82262"/>
    <w:rsid w:val="00F82B51"/>
    <w:rsid w:val="00F83848"/>
    <w:rsid w:val="00F84137"/>
    <w:rsid w:val="00F84ECB"/>
    <w:rsid w:val="00F86036"/>
    <w:rsid w:val="00F864FE"/>
    <w:rsid w:val="00F865DE"/>
    <w:rsid w:val="00F9158F"/>
    <w:rsid w:val="00F94D5B"/>
    <w:rsid w:val="00F957BE"/>
    <w:rsid w:val="00F96AE4"/>
    <w:rsid w:val="00F9723E"/>
    <w:rsid w:val="00F97452"/>
    <w:rsid w:val="00F976B9"/>
    <w:rsid w:val="00F97AB5"/>
    <w:rsid w:val="00FA1932"/>
    <w:rsid w:val="00FA19DF"/>
    <w:rsid w:val="00FA2766"/>
    <w:rsid w:val="00FA3259"/>
    <w:rsid w:val="00FA40CB"/>
    <w:rsid w:val="00FA6B00"/>
    <w:rsid w:val="00FA7425"/>
    <w:rsid w:val="00FA7623"/>
    <w:rsid w:val="00FB08CB"/>
    <w:rsid w:val="00FB1526"/>
    <w:rsid w:val="00FB226E"/>
    <w:rsid w:val="00FB2BDF"/>
    <w:rsid w:val="00FB4D91"/>
    <w:rsid w:val="00FB4F32"/>
    <w:rsid w:val="00FB5063"/>
    <w:rsid w:val="00FB5145"/>
    <w:rsid w:val="00FB5F56"/>
    <w:rsid w:val="00FB5F68"/>
    <w:rsid w:val="00FB6BF3"/>
    <w:rsid w:val="00FC11B9"/>
    <w:rsid w:val="00FC226F"/>
    <w:rsid w:val="00FC498F"/>
    <w:rsid w:val="00FC7F98"/>
    <w:rsid w:val="00FD0F5F"/>
    <w:rsid w:val="00FD1550"/>
    <w:rsid w:val="00FD2366"/>
    <w:rsid w:val="00FD2763"/>
    <w:rsid w:val="00FD2CFF"/>
    <w:rsid w:val="00FD3CF2"/>
    <w:rsid w:val="00FD3DB6"/>
    <w:rsid w:val="00FD4E1E"/>
    <w:rsid w:val="00FD5142"/>
    <w:rsid w:val="00FD63B0"/>
    <w:rsid w:val="00FD6A54"/>
    <w:rsid w:val="00FD7447"/>
    <w:rsid w:val="00FD7876"/>
    <w:rsid w:val="00FD7AA2"/>
    <w:rsid w:val="00FD7ABD"/>
    <w:rsid w:val="00FE078E"/>
    <w:rsid w:val="00FE0ABC"/>
    <w:rsid w:val="00FE0D2F"/>
    <w:rsid w:val="00FE23AE"/>
    <w:rsid w:val="00FE3760"/>
    <w:rsid w:val="00FE3D07"/>
    <w:rsid w:val="00FE57F7"/>
    <w:rsid w:val="00FE68AA"/>
    <w:rsid w:val="00FE7423"/>
    <w:rsid w:val="00FF08C4"/>
    <w:rsid w:val="00FF0F5E"/>
    <w:rsid w:val="00FF163E"/>
    <w:rsid w:val="00FF1BCD"/>
    <w:rsid w:val="00FF5344"/>
    <w:rsid w:val="00FF6B57"/>
    <w:rsid w:val="012F662F"/>
    <w:rsid w:val="013BC4CC"/>
    <w:rsid w:val="015B74E2"/>
    <w:rsid w:val="01CBED0C"/>
    <w:rsid w:val="020FA81C"/>
    <w:rsid w:val="02F57D49"/>
    <w:rsid w:val="030502C0"/>
    <w:rsid w:val="030C2F4E"/>
    <w:rsid w:val="0310972E"/>
    <w:rsid w:val="033BAFD9"/>
    <w:rsid w:val="0341A153"/>
    <w:rsid w:val="03477315"/>
    <w:rsid w:val="0449F909"/>
    <w:rsid w:val="0472942F"/>
    <w:rsid w:val="048749EE"/>
    <w:rsid w:val="057F1673"/>
    <w:rsid w:val="06E64504"/>
    <w:rsid w:val="0732F9C5"/>
    <w:rsid w:val="077AEAF9"/>
    <w:rsid w:val="086C47D6"/>
    <w:rsid w:val="09DE260C"/>
    <w:rsid w:val="0A6FD9D0"/>
    <w:rsid w:val="0AB29E7D"/>
    <w:rsid w:val="0B96A7A8"/>
    <w:rsid w:val="0BD915E0"/>
    <w:rsid w:val="0C55185A"/>
    <w:rsid w:val="0CCA2B6B"/>
    <w:rsid w:val="0D2B24C1"/>
    <w:rsid w:val="0DD49C12"/>
    <w:rsid w:val="0E1914DC"/>
    <w:rsid w:val="0E25B312"/>
    <w:rsid w:val="0EDCE093"/>
    <w:rsid w:val="0EE88084"/>
    <w:rsid w:val="0F3E677F"/>
    <w:rsid w:val="0F4A387A"/>
    <w:rsid w:val="106732BB"/>
    <w:rsid w:val="10ED61DA"/>
    <w:rsid w:val="10F07102"/>
    <w:rsid w:val="10F2C9D2"/>
    <w:rsid w:val="110388DC"/>
    <w:rsid w:val="11501602"/>
    <w:rsid w:val="11677B00"/>
    <w:rsid w:val="11D2683E"/>
    <w:rsid w:val="1355C331"/>
    <w:rsid w:val="13D50386"/>
    <w:rsid w:val="1430FA41"/>
    <w:rsid w:val="145BBD80"/>
    <w:rsid w:val="147E7D28"/>
    <w:rsid w:val="155A7A12"/>
    <w:rsid w:val="157A2A93"/>
    <w:rsid w:val="15AC5213"/>
    <w:rsid w:val="15ACB733"/>
    <w:rsid w:val="160F5C84"/>
    <w:rsid w:val="162FAAB7"/>
    <w:rsid w:val="1710660D"/>
    <w:rsid w:val="1716C43B"/>
    <w:rsid w:val="17318349"/>
    <w:rsid w:val="1783B14C"/>
    <w:rsid w:val="1867720F"/>
    <w:rsid w:val="1883DE82"/>
    <w:rsid w:val="1894706F"/>
    <w:rsid w:val="19F5BEED"/>
    <w:rsid w:val="1B124476"/>
    <w:rsid w:val="1B130BCB"/>
    <w:rsid w:val="1BBDB465"/>
    <w:rsid w:val="1CD863ED"/>
    <w:rsid w:val="1CEE8A7F"/>
    <w:rsid w:val="1CF79AC4"/>
    <w:rsid w:val="1DC6625B"/>
    <w:rsid w:val="1E086423"/>
    <w:rsid w:val="1E1C014D"/>
    <w:rsid w:val="1ECA69D2"/>
    <w:rsid w:val="1F809939"/>
    <w:rsid w:val="1F8FD562"/>
    <w:rsid w:val="1FC57BED"/>
    <w:rsid w:val="211B6659"/>
    <w:rsid w:val="217F139A"/>
    <w:rsid w:val="222255A2"/>
    <w:rsid w:val="223FF22D"/>
    <w:rsid w:val="226239FA"/>
    <w:rsid w:val="22CF526D"/>
    <w:rsid w:val="23C0C11C"/>
    <w:rsid w:val="243A2467"/>
    <w:rsid w:val="2474CC44"/>
    <w:rsid w:val="24D5DAEB"/>
    <w:rsid w:val="2529B199"/>
    <w:rsid w:val="25C632A9"/>
    <w:rsid w:val="26497C95"/>
    <w:rsid w:val="2657FB25"/>
    <w:rsid w:val="2666E81F"/>
    <w:rsid w:val="268F4CCF"/>
    <w:rsid w:val="26EFD2AB"/>
    <w:rsid w:val="2705142B"/>
    <w:rsid w:val="27851EF3"/>
    <w:rsid w:val="27BF5D2B"/>
    <w:rsid w:val="2802B880"/>
    <w:rsid w:val="281460CE"/>
    <w:rsid w:val="283819B5"/>
    <w:rsid w:val="28A547C4"/>
    <w:rsid w:val="29199437"/>
    <w:rsid w:val="298738AC"/>
    <w:rsid w:val="29D343AF"/>
    <w:rsid w:val="2A0AC578"/>
    <w:rsid w:val="2AF92C97"/>
    <w:rsid w:val="2B3E3350"/>
    <w:rsid w:val="2B460222"/>
    <w:rsid w:val="2B919171"/>
    <w:rsid w:val="2BD8523B"/>
    <w:rsid w:val="2C983ACA"/>
    <w:rsid w:val="2CC044CB"/>
    <w:rsid w:val="2D4E4BCE"/>
    <w:rsid w:val="2D5D03E7"/>
    <w:rsid w:val="2D5EB708"/>
    <w:rsid w:val="2DBD4DCE"/>
    <w:rsid w:val="2DF9D69E"/>
    <w:rsid w:val="2E15264A"/>
    <w:rsid w:val="2EA449B3"/>
    <w:rsid w:val="2EC18898"/>
    <w:rsid w:val="2F5CD097"/>
    <w:rsid w:val="2FBDB980"/>
    <w:rsid w:val="300FA1D5"/>
    <w:rsid w:val="30DCABF1"/>
    <w:rsid w:val="31CEAC14"/>
    <w:rsid w:val="32335D86"/>
    <w:rsid w:val="3318ACEE"/>
    <w:rsid w:val="3363D030"/>
    <w:rsid w:val="3382DD64"/>
    <w:rsid w:val="3382F3B7"/>
    <w:rsid w:val="33C54524"/>
    <w:rsid w:val="33E29B69"/>
    <w:rsid w:val="34AEAFD8"/>
    <w:rsid w:val="358C6034"/>
    <w:rsid w:val="36317EBF"/>
    <w:rsid w:val="36442912"/>
    <w:rsid w:val="36F1F5D4"/>
    <w:rsid w:val="3767AD2E"/>
    <w:rsid w:val="378E6D50"/>
    <w:rsid w:val="37CFE3C0"/>
    <w:rsid w:val="385924B6"/>
    <w:rsid w:val="3865E5ED"/>
    <w:rsid w:val="38905E2D"/>
    <w:rsid w:val="38B87336"/>
    <w:rsid w:val="38BBE401"/>
    <w:rsid w:val="38C8F95F"/>
    <w:rsid w:val="39F3C368"/>
    <w:rsid w:val="3A01B64E"/>
    <w:rsid w:val="3A202770"/>
    <w:rsid w:val="3A3D7058"/>
    <w:rsid w:val="3A95D949"/>
    <w:rsid w:val="3AC43BCC"/>
    <w:rsid w:val="3B2C64AE"/>
    <w:rsid w:val="3C683793"/>
    <w:rsid w:val="3C966427"/>
    <w:rsid w:val="3D1DF81F"/>
    <w:rsid w:val="3E55C6A9"/>
    <w:rsid w:val="3E7E517F"/>
    <w:rsid w:val="3EA91EF0"/>
    <w:rsid w:val="3EDA7591"/>
    <w:rsid w:val="3EF55C42"/>
    <w:rsid w:val="3F916FA6"/>
    <w:rsid w:val="3FD6D6B7"/>
    <w:rsid w:val="40015A5C"/>
    <w:rsid w:val="404E4E89"/>
    <w:rsid w:val="4079941B"/>
    <w:rsid w:val="407BA85A"/>
    <w:rsid w:val="411B2902"/>
    <w:rsid w:val="41C6FA38"/>
    <w:rsid w:val="41F35C6F"/>
    <w:rsid w:val="42626153"/>
    <w:rsid w:val="42D88859"/>
    <w:rsid w:val="42DA5A6F"/>
    <w:rsid w:val="42DAF291"/>
    <w:rsid w:val="42E29B81"/>
    <w:rsid w:val="42FC4C41"/>
    <w:rsid w:val="4366285D"/>
    <w:rsid w:val="43762B37"/>
    <w:rsid w:val="449E379B"/>
    <w:rsid w:val="44AF38ED"/>
    <w:rsid w:val="45966AC2"/>
    <w:rsid w:val="47490102"/>
    <w:rsid w:val="47B93049"/>
    <w:rsid w:val="4807F89B"/>
    <w:rsid w:val="48753812"/>
    <w:rsid w:val="48A76688"/>
    <w:rsid w:val="48F92720"/>
    <w:rsid w:val="490CAE22"/>
    <w:rsid w:val="491C930A"/>
    <w:rsid w:val="493A8E23"/>
    <w:rsid w:val="49445D00"/>
    <w:rsid w:val="49DC232E"/>
    <w:rsid w:val="4AB0F263"/>
    <w:rsid w:val="4B9D68EC"/>
    <w:rsid w:val="4BDF4724"/>
    <w:rsid w:val="4C516518"/>
    <w:rsid w:val="4CF266F8"/>
    <w:rsid w:val="4E659D22"/>
    <w:rsid w:val="5059CDA4"/>
    <w:rsid w:val="50E041A4"/>
    <w:rsid w:val="50E20C9D"/>
    <w:rsid w:val="51273F16"/>
    <w:rsid w:val="5144004C"/>
    <w:rsid w:val="516FC7F8"/>
    <w:rsid w:val="51802754"/>
    <w:rsid w:val="519BE138"/>
    <w:rsid w:val="51EE8981"/>
    <w:rsid w:val="525B28CF"/>
    <w:rsid w:val="52CC1E93"/>
    <w:rsid w:val="53041A3B"/>
    <w:rsid w:val="5338FF3A"/>
    <w:rsid w:val="534ED9D5"/>
    <w:rsid w:val="536F7C6F"/>
    <w:rsid w:val="53F2738C"/>
    <w:rsid w:val="54297F05"/>
    <w:rsid w:val="54C7CF60"/>
    <w:rsid w:val="55A41C7D"/>
    <w:rsid w:val="5606C415"/>
    <w:rsid w:val="5608186D"/>
    <w:rsid w:val="5729FCAC"/>
    <w:rsid w:val="57577B31"/>
    <w:rsid w:val="58532749"/>
    <w:rsid w:val="586A6B2E"/>
    <w:rsid w:val="58ED674F"/>
    <w:rsid w:val="590267A2"/>
    <w:rsid w:val="5933EDF0"/>
    <w:rsid w:val="5A6E9E47"/>
    <w:rsid w:val="5A9A6919"/>
    <w:rsid w:val="5B15735F"/>
    <w:rsid w:val="5B1FFDA2"/>
    <w:rsid w:val="5B3903E0"/>
    <w:rsid w:val="5B48557A"/>
    <w:rsid w:val="5D43043A"/>
    <w:rsid w:val="5E04D342"/>
    <w:rsid w:val="5E7BA7CF"/>
    <w:rsid w:val="5ED1E765"/>
    <w:rsid w:val="5F175302"/>
    <w:rsid w:val="5FA66562"/>
    <w:rsid w:val="60359A3D"/>
    <w:rsid w:val="60B27048"/>
    <w:rsid w:val="61220788"/>
    <w:rsid w:val="61484CC4"/>
    <w:rsid w:val="6238F3D9"/>
    <w:rsid w:val="628F0F82"/>
    <w:rsid w:val="63DBE52F"/>
    <w:rsid w:val="63EA9FE8"/>
    <w:rsid w:val="650955B8"/>
    <w:rsid w:val="65872D7D"/>
    <w:rsid w:val="658D54C8"/>
    <w:rsid w:val="660EFBB0"/>
    <w:rsid w:val="6629E784"/>
    <w:rsid w:val="6667C08E"/>
    <w:rsid w:val="66E32778"/>
    <w:rsid w:val="675E6DDE"/>
    <w:rsid w:val="6797B596"/>
    <w:rsid w:val="67CC1B2D"/>
    <w:rsid w:val="67DEB969"/>
    <w:rsid w:val="6892550B"/>
    <w:rsid w:val="68CDECAC"/>
    <w:rsid w:val="68CF185D"/>
    <w:rsid w:val="68D4081E"/>
    <w:rsid w:val="694F61BC"/>
    <w:rsid w:val="696D0285"/>
    <w:rsid w:val="698AD967"/>
    <w:rsid w:val="69CA9F6B"/>
    <w:rsid w:val="6A08AC1B"/>
    <w:rsid w:val="6A594FF1"/>
    <w:rsid w:val="6A844579"/>
    <w:rsid w:val="6A9990FD"/>
    <w:rsid w:val="6B4712A7"/>
    <w:rsid w:val="6C9035DE"/>
    <w:rsid w:val="6CABBBC7"/>
    <w:rsid w:val="6CCF5510"/>
    <w:rsid w:val="6D5ACE49"/>
    <w:rsid w:val="6DAD4C5A"/>
    <w:rsid w:val="6E10603D"/>
    <w:rsid w:val="6E4215C3"/>
    <w:rsid w:val="6E44EF5C"/>
    <w:rsid w:val="6E93256D"/>
    <w:rsid w:val="6EB196D2"/>
    <w:rsid w:val="6FBDBA19"/>
    <w:rsid w:val="7047C6A3"/>
    <w:rsid w:val="71A4ADB8"/>
    <w:rsid w:val="721450C4"/>
    <w:rsid w:val="72B41B71"/>
    <w:rsid w:val="72CE2B62"/>
    <w:rsid w:val="72ED0667"/>
    <w:rsid w:val="7317B4F8"/>
    <w:rsid w:val="732F9D46"/>
    <w:rsid w:val="734D52E1"/>
    <w:rsid w:val="735BAF5A"/>
    <w:rsid w:val="73E83B08"/>
    <w:rsid w:val="7431A882"/>
    <w:rsid w:val="74E7102E"/>
    <w:rsid w:val="75053FF4"/>
    <w:rsid w:val="75A8228C"/>
    <w:rsid w:val="75B40BBE"/>
    <w:rsid w:val="76A8E871"/>
    <w:rsid w:val="7737DA67"/>
    <w:rsid w:val="79227000"/>
    <w:rsid w:val="7B12C6DA"/>
    <w:rsid w:val="7B15D3BE"/>
    <w:rsid w:val="7B806518"/>
    <w:rsid w:val="7B9C000D"/>
    <w:rsid w:val="7BCECBA2"/>
    <w:rsid w:val="7BEB24A0"/>
    <w:rsid w:val="7C840F9E"/>
    <w:rsid w:val="7C8995CC"/>
    <w:rsid w:val="7CED54AC"/>
    <w:rsid w:val="7D29257D"/>
    <w:rsid w:val="7DE42664"/>
    <w:rsid w:val="7DF822D2"/>
    <w:rsid w:val="7E0B1D2E"/>
    <w:rsid w:val="7E9E450C"/>
    <w:rsid w:val="7EA2BE65"/>
    <w:rsid w:val="7EDD3CFA"/>
    <w:rsid w:val="7F97A2EE"/>
    <w:rsid w:val="7FD29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81BD07"/>
  <w15:docId w15:val="{F26EC1BC-B639-410F-B066-8122F8D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4A32C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13"/>
    <w:pPr>
      <w:spacing w:before="300" w:after="100" w:line="271" w:lineRule="auto"/>
      <w:outlineLvl w:val="1"/>
    </w:pPr>
    <w:rPr>
      <w:b/>
      <w:color w:val="57259F"/>
      <w:sz w:val="2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13"/>
    <w:pPr>
      <w:spacing w:before="200" w:after="100" w:line="271" w:lineRule="auto"/>
      <w:outlineLvl w:val="2"/>
    </w:pPr>
    <w:rPr>
      <w:iCs/>
      <w:color w:val="57259F"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13"/>
    <w:pPr>
      <w:spacing w:after="100" w:line="271" w:lineRule="auto"/>
      <w:outlineLvl w:val="3"/>
    </w:pPr>
    <w:rPr>
      <w:bCs/>
      <w:caps/>
      <w:color w:val="57259F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9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9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99"/>
    <w:pPr>
      <w:outlineLvl w:val="6"/>
    </w:pPr>
    <w:rPr>
      <w:b/>
      <w:bCs/>
      <w:i/>
      <w:iCs/>
      <w:color w:val="5A5A5A" w:themeColor="text1" w:themeTint="A5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99"/>
    <w:pPr>
      <w:outlineLvl w:val="7"/>
    </w:pPr>
    <w:rPr>
      <w:b/>
      <w:bCs/>
      <w:color w:val="7F7F7F" w:themeColor="text1" w:themeTint="8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9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72899"/>
    <w:rPr>
      <w:b/>
      <w:bCs/>
      <w:i/>
      <w:iCs/>
      <w:spacing w:val="10"/>
    </w:rPr>
  </w:style>
  <w:style w:type="character" w:styleId="Strong">
    <w:name w:val="Strong"/>
    <w:uiPriority w:val="22"/>
    <w:qFormat/>
    <w:rsid w:val="00672899"/>
    <w:rPr>
      <w:b/>
      <w:bCs/>
    </w:rPr>
  </w:style>
  <w:style w:type="table" w:customStyle="1" w:styleId="PlainTable41">
    <w:name w:val="Plain Table 41"/>
    <w:basedOn w:val="TableNormal"/>
    <w:rsid w:val="004A32C3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FE23AE"/>
    <w:pPr>
      <w:keepNext/>
      <w:keepLines/>
      <w:spacing w:before="120"/>
    </w:pPr>
    <w:rPr>
      <w:caps/>
      <w:kern w:val="20"/>
      <w:sz w:val="2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E23AE"/>
    <w:rPr>
      <w:rFonts w:ascii="Arial" w:hAnsi="Arial" w:cs="Arial"/>
      <w:caps/>
      <w:kern w:val="20"/>
      <w:sz w:val="28"/>
      <w:szCs w:val="48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672899"/>
  </w:style>
  <w:style w:type="character" w:styleId="SubtleEmphasis">
    <w:name w:val="Subtle Emphasis"/>
    <w:uiPriority w:val="19"/>
    <w:qFormat/>
    <w:rsid w:val="00672899"/>
    <w:rPr>
      <w:i/>
      <w:iCs/>
    </w:rPr>
  </w:style>
  <w:style w:type="character" w:styleId="IntenseEmphasis">
    <w:name w:val="Intense Emphasis"/>
    <w:uiPriority w:val="21"/>
    <w:qFormat/>
    <w:rsid w:val="0067289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67289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6728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9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99"/>
    <w:rPr>
      <w:i/>
      <w:iCs/>
    </w:rPr>
  </w:style>
  <w:style w:type="character" w:styleId="SubtleReference">
    <w:name w:val="Subtle Reference"/>
    <w:basedOn w:val="DefaultParagraphFont"/>
    <w:uiPriority w:val="31"/>
    <w:rsid w:val="00672899"/>
    <w:rPr>
      <w:smallCaps/>
    </w:rPr>
  </w:style>
  <w:style w:type="character" w:styleId="IntenseReference">
    <w:name w:val="Intense Reference"/>
    <w:uiPriority w:val="32"/>
    <w:qFormat/>
    <w:rsid w:val="0067289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7289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4A32C3"/>
    <w:pPr>
      <w:keepNext/>
      <w:keepLines/>
      <w:spacing w:after="120"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331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3167"/>
    <w:rPr>
      <w:rFonts w:ascii="Arial" w:eastAsiaTheme="minorEastAsia" w:hAnsi="Arial" w:cstheme="minorBidi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D33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3167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A66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C82"/>
    <w:rPr>
      <w:rFonts w:ascii="Arial" w:eastAsiaTheme="minorEastAsia" w:hAnsi="Arial" w:cstheme="minorBid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B4C13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CB4C13"/>
    <w:rPr>
      <w:rFonts w:ascii="Arial" w:hAnsi="Arial" w:cs="Arial"/>
      <w:sz w:val="19"/>
      <w:szCs w:val="20"/>
    </w:rPr>
  </w:style>
  <w:style w:type="paragraph" w:customStyle="1" w:styleId="Bullet">
    <w:name w:val="Bullet"/>
    <w:basedOn w:val="Normal"/>
    <w:qFormat/>
    <w:rsid w:val="00672899"/>
    <w:pPr>
      <w:numPr>
        <w:numId w:val="1"/>
      </w:numPr>
      <w:spacing w:after="120"/>
    </w:pPr>
  </w:style>
  <w:style w:type="paragraph" w:customStyle="1" w:styleId="Heading1Black">
    <w:name w:val="Heading 1 Black"/>
    <w:basedOn w:val="Heading1"/>
    <w:next w:val="Normal1stParaafterHeading1"/>
    <w:autoRedefine/>
    <w:qFormat/>
    <w:rsid w:val="00E27E65"/>
    <w:pPr>
      <w:pBdr>
        <w:left w:val="single" w:sz="48" w:space="8" w:color="57259F"/>
      </w:pBdr>
      <w:spacing w:before="200" w:after="200"/>
      <w:ind w:left="284"/>
    </w:pPr>
    <w:rPr>
      <w:rFonts w:asciiTheme="majorHAnsi" w:hAnsiTheme="majorHAnsi"/>
      <w:bCs/>
      <w:caps/>
      <w:color w:val="000000" w:themeColor="text1"/>
      <w:sz w:val="28"/>
      <w:szCs w:val="28"/>
    </w:rPr>
  </w:style>
  <w:style w:type="paragraph" w:customStyle="1" w:styleId="QuoteRef">
    <w:name w:val="Quote Ref"/>
    <w:basedOn w:val="Normal"/>
    <w:rsid w:val="0067289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672899"/>
    <w:pPr>
      <w:spacing w:after="120"/>
    </w:pPr>
    <w:rPr>
      <w:rFonts w:ascii="Arial" w:hAnsi="Arial"/>
      <w:bCs/>
      <w:sz w:val="18"/>
      <w:szCs w:val="18"/>
    </w:rPr>
  </w:style>
  <w:style w:type="paragraph" w:customStyle="1" w:styleId="TableHeaderRow">
    <w:name w:val="Table Header Row"/>
    <w:basedOn w:val="Normal"/>
    <w:rsid w:val="00672899"/>
    <w:rPr>
      <w:bCs/>
      <w:color w:val="FFFFFF" w:themeColor="background1"/>
    </w:rPr>
  </w:style>
  <w:style w:type="paragraph" w:customStyle="1" w:styleId="TableTextbullet">
    <w:name w:val="Table Text bullet"/>
    <w:basedOn w:val="TableText"/>
    <w:rsid w:val="0067289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67289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67289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rsid w:val="00672899"/>
    <w:pPr>
      <w:numPr>
        <w:numId w:val="0"/>
      </w:num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right="170"/>
    </w:pPr>
  </w:style>
  <w:style w:type="paragraph" w:customStyle="1" w:styleId="CaptionReversed">
    <w:name w:val="Caption Reversed"/>
    <w:basedOn w:val="Caption"/>
    <w:rsid w:val="0067289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4A32C3"/>
    <w:rPr>
      <w:bCs/>
      <w:color w:val="000000" w:themeColor="text1"/>
      <w:sz w:val="16"/>
      <w:szCs w:val="16"/>
    </w:rPr>
  </w:style>
  <w:style w:type="paragraph" w:customStyle="1" w:styleId="Boxbullets">
    <w:name w:val="Box bullets"/>
    <w:basedOn w:val="Bullet"/>
    <w:rsid w:val="00672899"/>
    <w:pPr>
      <w:numPr>
        <w:numId w:val="0"/>
      </w:numPr>
      <w:pBdr>
        <w:top w:val="single" w:sz="4" w:space="8" w:color="00B0F0"/>
        <w:left w:val="single" w:sz="4" w:space="5" w:color="00B0F0"/>
        <w:bottom w:val="single" w:sz="4" w:space="5" w:color="00B0F0"/>
        <w:right w:val="single" w:sz="4" w:space="5" w:color="00B0F0"/>
      </w:pBdr>
      <w:ind w:right="142"/>
    </w:pPr>
  </w:style>
  <w:style w:type="paragraph" w:customStyle="1" w:styleId="BoxText">
    <w:name w:val="Box Text"/>
    <w:basedOn w:val="Boxbullets"/>
    <w:rsid w:val="0067289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672899"/>
    <w:pPr>
      <w:pBdr>
        <w:top w:val="none" w:sz="0" w:space="0" w:color="auto"/>
        <w:left w:val="none" w:sz="0" w:space="0" w:color="auto"/>
        <w:bottom w:val="single" w:sz="4" w:space="8" w:color="00B0F0"/>
        <w:right w:val="none" w:sz="0" w:space="0" w:color="auto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5F4768"/>
    <w:pPr>
      <w:spacing w:before="480"/>
    </w:p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4A32C3"/>
    <w:rPr>
      <w:rFonts w:ascii="Arial" w:hAnsi="Arial" w:cs="Arial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B4C13"/>
    <w:rPr>
      <w:rFonts w:ascii="Arial" w:hAnsi="Arial" w:cs="Arial"/>
      <w:b/>
      <w:color w:val="57259F"/>
      <w:sz w:val="25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13"/>
    <w:rPr>
      <w:rFonts w:ascii="Arial" w:hAnsi="Arial" w:cs="Arial"/>
      <w:iCs/>
      <w:color w:val="57259F"/>
      <w:spacing w:val="5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B4C13"/>
    <w:rPr>
      <w:rFonts w:ascii="Arial" w:hAnsi="Arial" w:cs="Arial"/>
      <w:bCs/>
      <w:caps/>
      <w:color w:val="57259F"/>
      <w:spacing w:val="5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9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9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99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7289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89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4A32C3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AB485B"/>
    <w:pPr>
      <w:numPr>
        <w:numId w:val="4"/>
      </w:numPr>
      <w:spacing w:after="60"/>
    </w:pPr>
    <w:rPr>
      <w:rFonts w:ascii="Arial" w:hAnsi="Arial" w:cs="Arial"/>
      <w:sz w:val="20"/>
      <w:szCs w:val="20"/>
      <w:lang w:val="en"/>
    </w:rPr>
  </w:style>
  <w:style w:type="paragraph" w:customStyle="1" w:styleId="Heading2Numbered">
    <w:name w:val="Heading 2 Numbered"/>
    <w:basedOn w:val="Heading2"/>
    <w:qFormat/>
    <w:rsid w:val="006164C2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6164C2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6164C2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qFormat/>
    <w:rsid w:val="00F9158F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rFonts w:eastAsia="Calibri"/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F15390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rFonts w:eastAsia="Calibri"/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F15390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after="120" w:line="276" w:lineRule="auto"/>
      <w:ind w:left="198" w:right="198"/>
    </w:pPr>
    <w:rPr>
      <w:rFonts w:eastAsia="Calibri"/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CD0C70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56135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61352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561352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561352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561352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E0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E0FAB"/>
    <w:rPr>
      <w:rFonts w:ascii="Arial" w:hAnsi="Arial" w:cs="Arial"/>
      <w:sz w:val="2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E0FAB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0FAB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E0FAB"/>
    <w:rPr>
      <w:vertAlign w:val="superscript"/>
    </w:rPr>
  </w:style>
  <w:style w:type="table" w:styleId="TableGrid">
    <w:name w:val="Table Grid"/>
    <w:basedOn w:val="TableNormal"/>
    <w:rsid w:val="002A7C0B"/>
    <w:pPr>
      <w:spacing w:after="0" w:line="240" w:lineRule="auto"/>
    </w:pPr>
    <w:tblPr/>
  </w:style>
  <w:style w:type="paragraph" w:customStyle="1" w:styleId="Issuedateinfo">
    <w:name w:val="Issue date info"/>
    <w:basedOn w:val="Normal"/>
    <w:qFormat/>
    <w:rsid w:val="00B44123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18425E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9F4C87"/>
    <w:pPr>
      <w:numPr>
        <w:numId w:val="9"/>
      </w:numPr>
      <w:spacing w:after="120"/>
    </w:pPr>
    <w:rPr>
      <w:i/>
    </w:rPr>
  </w:style>
  <w:style w:type="character" w:styleId="CommentReference">
    <w:name w:val="annotation reference"/>
    <w:basedOn w:val="DefaultParagraphFont"/>
    <w:rsid w:val="00E228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8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28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22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8B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28B6"/>
    <w:pPr>
      <w:spacing w:after="0" w:line="240" w:lineRule="auto"/>
    </w:pPr>
    <w:rPr>
      <w:rFonts w:ascii="Arial" w:hAnsi="Arial" w:cs="Arial"/>
      <w:sz w:val="21"/>
      <w:szCs w:val="20"/>
    </w:rPr>
  </w:style>
  <w:style w:type="paragraph" w:customStyle="1" w:styleId="Bodytext-bullet">
    <w:name w:val="Body text - bullet"/>
    <w:qFormat/>
    <w:rsid w:val="00826860"/>
    <w:pPr>
      <w:numPr>
        <w:numId w:val="10"/>
      </w:numPr>
      <w:tabs>
        <w:tab w:val="left" w:pos="709"/>
      </w:tabs>
      <w:spacing w:after="1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Figureheading">
    <w:name w:val="Figure heading"/>
    <w:next w:val="Normal"/>
    <w:qFormat/>
    <w:rsid w:val="00F8060C"/>
    <w:pPr>
      <w:tabs>
        <w:tab w:val="left" w:pos="1134"/>
      </w:tabs>
      <w:spacing w:before="240" w:after="240" w:line="240" w:lineRule="auto"/>
      <w:ind w:left="1134" w:hanging="1134"/>
    </w:pPr>
    <w:rPr>
      <w:rFonts w:ascii="Times New Roman" w:eastAsia="Times New Roman" w:hAnsi="Times New Roman" w:cs="Times New Roman"/>
      <w:b/>
      <w:szCs w:val="20"/>
    </w:rPr>
  </w:style>
  <w:style w:type="paragraph" w:customStyle="1" w:styleId="Tabletext0">
    <w:name w:val="Table text"/>
    <w:qFormat/>
    <w:rsid w:val="00F8060C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Tablecolumnheading">
    <w:name w:val="Table column heading"/>
    <w:qFormat/>
    <w:rsid w:val="00F8060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Intropara">
    <w:name w:val="Intro para"/>
    <w:next w:val="BodyText"/>
    <w:qFormat/>
    <w:rsid w:val="006B5200"/>
    <w:pPr>
      <w:spacing w:before="240" w:after="240" w:line="240" w:lineRule="auto"/>
    </w:pPr>
    <w:rPr>
      <w:rFonts w:ascii="Times New Roman" w:eastAsia="Times New Roman" w:hAnsi="Times New Roman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D46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5F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7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E2D0F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3C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F59C2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513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etBeforeDash">
    <w:name w:val="BulletBeforeDash"/>
    <w:basedOn w:val="Normal"/>
    <w:rsid w:val="00A006B1"/>
    <w:pPr>
      <w:numPr>
        <w:numId w:val="12"/>
      </w:numPr>
    </w:pPr>
    <w:rPr>
      <w:rFonts w:ascii="Calibri" w:hAnsi="Calibri"/>
      <w:color w:val="000000"/>
      <w:sz w:val="22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052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6DA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E5B37"/>
  </w:style>
  <w:style w:type="character" w:customStyle="1" w:styleId="eop">
    <w:name w:val="eop"/>
    <w:basedOn w:val="DefaultParagraphFont"/>
    <w:rsid w:val="004E5B37"/>
  </w:style>
  <w:style w:type="character" w:styleId="Mention">
    <w:name w:val="Mention"/>
    <w:basedOn w:val="DefaultParagraphFont"/>
    <w:uiPriority w:val="99"/>
    <w:unhideWhenUsed/>
    <w:rsid w:val="00F80659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7A35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798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2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5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484547412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9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9922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  <w:divsChild>
            <w:div w:id="1551308265">
              <w:blockQuote w:val="1"/>
              <w:marLeft w:val="270"/>
              <w:marRight w:val="270"/>
              <w:marTop w:val="135"/>
              <w:marBottom w:val="135"/>
              <w:divBdr>
                <w:top w:val="none" w:sz="0" w:space="0" w:color="auto"/>
                <w:left w:val="single" w:sz="24" w:space="7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39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3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contents/vaccine-preventable-diseases/influenza-f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mmunisationhandbook.health.gov.au/contents/vaccine-preventable-diseases/influenza-fl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munisationhandbook.health.gov.au/sites/default/files/2021-07/Publication-Avoiding-shoulder-injury-related-to-vaccine-administration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Aus162</b:Tag>
    <b:SourceType>InternetSite</b:SourceType>
    <b:Guid>{EBAC5F51-2B39-A24B-BEC6-C2CC1D021785}</b:Guid>
    <b:Title>4364.0.55.001 - National Health Survey: First Results, 2014-15</b:Title>
    <b:Year>2016</b:Year>
    <b:Month>March</b:Month>
    <b:Day>23</b:Day>
    <b:Author>
      <b:Author>
        <b:Corporate>Australian Bureau of Statistics</b:Corporate>
      </b:Author>
    </b:Author>
    <b:URL>http://www.abs.gov.au/ausstats/abs@.nsf/mf/4364.0.55.001</b:URL>
    <b:YearAccessed>2016</b:YearAccessed>
    <b:MonthAccessed>October</b:MonthAccessed>
    <b:DayAccessed>10</b:DayAccessed>
    <b:InternetSiteTitle>Australian Bureau of Statistics</b:InternetSiteTitle>
    <b:RefOrder>14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 xsi:nil="true"/>
    <lcf76f155ced4ddcb4097134ff3c332f xmlns="58308d6b-e1c7-4e4d-9474-f0e73589c7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861AD89AA649BDF56F92C72A0C9D" ma:contentTypeVersion="15" ma:contentTypeDescription="Create a new document." ma:contentTypeScope="" ma:versionID="acbf4aeab561c9c50eb50c58be8adea6">
  <xsd:schema xmlns:xsd="http://www.w3.org/2001/XMLSchema" xmlns:xs="http://www.w3.org/2001/XMLSchema" xmlns:p="http://schemas.microsoft.com/office/2006/metadata/properties" xmlns:ns2="58308d6b-e1c7-4e4d-9474-f0e73589c712" xmlns:ns3="42c38f0e-ea1a-4921-a781-bef71901c203" targetNamespace="http://schemas.microsoft.com/office/2006/metadata/properties" ma:root="true" ma:fieldsID="2d2777c9c39457e0868d1a50f892140c" ns2:_="" ns3:_="">
    <xsd:import namespace="58308d6b-e1c7-4e4d-9474-f0e73589c712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8d6b-e1c7-4e4d-9474-f0e73589c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A7748-49AE-40BC-B65D-21F1AC0CA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A684-28BE-4AC9-8062-2F8227162F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92DD6-81A4-4C7E-975D-40569B46A68D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58308d6b-e1c7-4e4d-9474-f0e73589c712"/>
  </ds:schemaRefs>
</ds:datastoreItem>
</file>

<file path=customXml/itemProps4.xml><?xml version="1.0" encoding="utf-8"?>
<ds:datastoreItem xmlns:ds="http://schemas.openxmlformats.org/officeDocument/2006/customXml" ds:itemID="{A3095C2E-2A65-47EC-ABF7-D8E0CE41D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8d6b-e1c7-4e4d-9474-f0e73589c712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1449</Words>
  <Characters>8348</Characters>
  <Application>Microsoft Office Word</Application>
  <DocSecurity>0</DocSecurity>
  <Lines>260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Department of Health Disability and Ageing</Company>
  <LinksUpToDate>false</LinksUpToDate>
  <CharactersWithSpaces>9580</CharactersWithSpaces>
  <SharedDoc>false</SharedDoc>
  <HLinks>
    <vt:vector size="30" baseType="variant">
      <vt:variant>
        <vt:i4>6291574</vt:i4>
      </vt:variant>
      <vt:variant>
        <vt:i4>15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4980811</vt:i4>
      </vt:variant>
      <vt:variant>
        <vt:i4>12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>travellers</vt:lpwstr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https://immunisationhandbook.health.gov.au/sites/default/files/2021-07/Publication-Avoiding-shoulder-injury-related-to-vaccine-administration.pdf</vt:lpwstr>
      </vt:variant>
      <vt:variant>
        <vt:lpwstr/>
      </vt:variant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https://immunisationhandbook.health.gov.au/contents/vaccine-preventable-diseases/influenza-flu</vt:lpwstr>
      </vt:variant>
      <vt:variant>
        <vt:lpwstr>coadministration-with-other-vaccines</vt:lpwstr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ON THE ADMINISTRATION OF SEASONAL INFLUENZA VACCINES IN 2026</dc:title>
  <dc:subject>Immunisation</dc:subject>
  <dc:creator>Australian Government Department of Health Disability and Ageing</dc:creator>
  <cp:keywords>AUSTRALIAN TECHNICAL ADVISORY GROUP IMMUNISATION</cp:keywords>
  <cp:lastPrinted>2026-02-27T01:00:00Z</cp:lastPrinted>
  <dcterms:created xsi:type="dcterms:W3CDTF">2026-02-27T00:34:00Z</dcterms:created>
  <dcterms:modified xsi:type="dcterms:W3CDTF">2026-02-27T01:01:00Z</dcterms:modified>
  <cp:category>Flu; Influenza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0x010100668F861AD89AA649BDF56F92C72A0C9D</vt:lpwstr>
  </property>
  <property fmtid="{D5CDD505-2E9C-101B-9397-08002B2CF9AE}" pid="3" name="_docset_NoMedatataSyncRequired">
    <vt:lpwstr>False</vt:lpwstr>
  </property>
  <property fmtid="{D5CDD505-2E9C-101B-9397-08002B2CF9AE}" pid="4" name="WorkflowChangePath">
    <vt:lpwstr>b55235ed-5ca5-4ec6-8961-3a05ae543b2a,6;b55235ed-5ca5-4ec6-8961-3a05ae543b2a,6;b55235ed-5ca5-4ec6-8961-3a05ae543b2a,6;b55235ed-5ca5-4ec6-8961-3a05ae543b2a,6;</vt:lpwstr>
  </property>
  <property fmtid="{D5CDD505-2E9C-101B-9397-08002B2CF9AE}" pid="5" name="MediaServiceImageTags">
    <vt:lpwstr/>
  </property>
  <property fmtid="{D5CDD505-2E9C-101B-9397-08002B2CF9AE}" pid="6" name="Order">
    <vt:r8>906000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1strvdone">
    <vt:bool>false</vt:bool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76a44f01-6907-4156-9b79-a71e6c56ad93_Enabled">
    <vt:lpwstr>true</vt:lpwstr>
  </property>
  <property fmtid="{D5CDD505-2E9C-101B-9397-08002B2CF9AE}" pid="15" name="MSIP_Label_76a44f01-6907-4156-9b79-a71e6c56ad93_SetDate">
    <vt:lpwstr>2025-10-07T23:55:22Z</vt:lpwstr>
  </property>
  <property fmtid="{D5CDD505-2E9C-101B-9397-08002B2CF9AE}" pid="16" name="MSIP_Label_76a44f01-6907-4156-9b79-a71e6c56ad93_Method">
    <vt:lpwstr>Privileged</vt:lpwstr>
  </property>
  <property fmtid="{D5CDD505-2E9C-101B-9397-08002B2CF9AE}" pid="17" name="MSIP_Label_76a44f01-6907-4156-9b79-a71e6c56ad93_Name">
    <vt:lpwstr>OFFICIAL</vt:lpwstr>
  </property>
  <property fmtid="{D5CDD505-2E9C-101B-9397-08002B2CF9AE}" pid="18" name="MSIP_Label_76a44f01-6907-4156-9b79-a71e6c56ad93_SiteId">
    <vt:lpwstr>a687a7bf-02db-43df-bcbb-e7a8bda611a2</vt:lpwstr>
  </property>
  <property fmtid="{D5CDD505-2E9C-101B-9397-08002B2CF9AE}" pid="19" name="MSIP_Label_76a44f01-6907-4156-9b79-a71e6c56ad93_ActionId">
    <vt:lpwstr>966316a8-f815-4dcc-9a3b-ddb115e394ba</vt:lpwstr>
  </property>
  <property fmtid="{D5CDD505-2E9C-101B-9397-08002B2CF9AE}" pid="20" name="MSIP_Label_76a44f01-6907-4156-9b79-a71e6c56ad93_ContentBits">
    <vt:lpwstr>0</vt:lpwstr>
  </property>
  <property fmtid="{D5CDD505-2E9C-101B-9397-08002B2CF9AE}" pid="21" name="MSIP_Label_76a44f01-6907-4156-9b79-a71e6c56ad93_Tag">
    <vt:lpwstr>10, 0, 1, 1</vt:lpwstr>
  </property>
  <property fmtid="{D5CDD505-2E9C-101B-9397-08002B2CF9AE}" pid="22" name="ClassificationContentMarkingHeaderShapeIds">
    <vt:lpwstr>25a0e11b,ca173de,7fa68c28</vt:lpwstr>
  </property>
  <property fmtid="{D5CDD505-2E9C-101B-9397-08002B2CF9AE}" pid="23" name="ClassificationContentMarkingHeaderFontProps">
    <vt:lpwstr>#ff0000,12,Aptos</vt:lpwstr>
  </property>
  <property fmtid="{D5CDD505-2E9C-101B-9397-08002B2CF9AE}" pid="24" name="ClassificationContentMarkingHeaderText">
    <vt:lpwstr>OFFICIAL</vt:lpwstr>
  </property>
  <property fmtid="{D5CDD505-2E9C-101B-9397-08002B2CF9AE}" pid="25" name="ClassificationContentMarkingFooterShapeIds">
    <vt:lpwstr>63a4bb0b,4a5eadd2,6dcdda03</vt:lpwstr>
  </property>
  <property fmtid="{D5CDD505-2E9C-101B-9397-08002B2CF9AE}" pid="26" name="ClassificationContentMarkingFooterFontProps">
    <vt:lpwstr>#ff0000,12,Aptos</vt:lpwstr>
  </property>
  <property fmtid="{D5CDD505-2E9C-101B-9397-08002B2CF9AE}" pid="27" name="ClassificationContentMarkingFooterText">
    <vt:lpwstr>OFFICIAL</vt:lpwstr>
  </property>
  <property fmtid="{D5CDD505-2E9C-101B-9397-08002B2CF9AE}" pid="28" name="MSIP_Label_7cd3e8b9-ffed-43a8-b7f4-cc2fa0382d36_Enabled">
    <vt:lpwstr>true</vt:lpwstr>
  </property>
  <property fmtid="{D5CDD505-2E9C-101B-9397-08002B2CF9AE}" pid="29" name="MSIP_Label_7cd3e8b9-ffed-43a8-b7f4-cc2fa0382d36_SetDate">
    <vt:lpwstr>2026-02-05T02:29:32Z</vt:lpwstr>
  </property>
  <property fmtid="{D5CDD505-2E9C-101B-9397-08002B2CF9AE}" pid="30" name="MSIP_Label_7cd3e8b9-ffed-43a8-b7f4-cc2fa0382d36_Method">
    <vt:lpwstr>Privileged</vt:lpwstr>
  </property>
  <property fmtid="{D5CDD505-2E9C-101B-9397-08002B2CF9AE}" pid="31" name="MSIP_Label_7cd3e8b9-ffed-43a8-b7f4-cc2fa0382d36_Name">
    <vt:lpwstr>O</vt:lpwstr>
  </property>
  <property fmtid="{D5CDD505-2E9C-101B-9397-08002B2CF9AE}" pid="32" name="MSIP_Label_7cd3e8b9-ffed-43a8-b7f4-cc2fa0382d36_SiteId">
    <vt:lpwstr>34a3929c-73cf-4954-abfe-147dc3517892</vt:lpwstr>
  </property>
  <property fmtid="{D5CDD505-2E9C-101B-9397-08002B2CF9AE}" pid="33" name="MSIP_Label_7cd3e8b9-ffed-43a8-b7f4-cc2fa0382d36_ActionId">
    <vt:lpwstr>13ac0a0c-c173-476a-a805-d282cdbe1408</vt:lpwstr>
  </property>
  <property fmtid="{D5CDD505-2E9C-101B-9397-08002B2CF9AE}" pid="34" name="MSIP_Label_7cd3e8b9-ffed-43a8-b7f4-cc2fa0382d36_ContentBits">
    <vt:lpwstr>3</vt:lpwstr>
  </property>
  <property fmtid="{D5CDD505-2E9C-101B-9397-08002B2CF9AE}" pid="35" name="MSIP_Label_7cd3e8b9-ffed-43a8-b7f4-cc2fa0382d36_Tag">
    <vt:lpwstr>10, 0, 1, 2</vt:lpwstr>
  </property>
  <property fmtid="{D5CDD505-2E9C-101B-9397-08002B2CF9AE}" pid="36" name="docLang">
    <vt:lpwstr>en</vt:lpwstr>
  </property>
</Properties>
</file>