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32E4" w14:textId="0E6C1EC2" w:rsidR="008C0929" w:rsidRDefault="008C0929" w:rsidP="00AD4292">
      <w:pPr>
        <w:jc w:val="center"/>
        <w:rPr>
          <w:rFonts w:ascii="Times New Roman"/>
          <w:sz w:val="20"/>
        </w:rPr>
      </w:pPr>
    </w:p>
    <w:p w14:paraId="07951A6D" w14:textId="77777777" w:rsidR="008C0929" w:rsidRDefault="008C0929" w:rsidP="00AD4292">
      <w:pPr>
        <w:pStyle w:val="BodyText"/>
        <w:spacing w:before="9"/>
        <w:ind w:left="0"/>
        <w:rPr>
          <w:rFonts w:ascii="Times New Roman"/>
          <w:sz w:val="21"/>
        </w:rPr>
      </w:pPr>
    </w:p>
    <w:p w14:paraId="0BC83A9C" w14:textId="1A221358" w:rsidR="00C47B2F" w:rsidRDefault="00C47B2F" w:rsidP="00E44E1E">
      <w:pPr>
        <w:pStyle w:val="Title"/>
        <w:spacing w:before="0"/>
        <w:ind w:left="0" w:right="0" w:firstLine="0"/>
        <w:jc w:val="center"/>
        <w:rPr>
          <w:rFonts w:ascii="Arial" w:eastAsia="Times New Roman" w:hAnsi="Arial" w:cs="Arial"/>
          <w:b w:val="0"/>
          <w:color w:val="3F4A75"/>
          <w:kern w:val="28"/>
          <w:sz w:val="40"/>
          <w:szCs w:val="32"/>
        </w:rPr>
      </w:pPr>
      <w:r w:rsidRPr="00F94601">
        <w:rPr>
          <w:rFonts w:ascii="Arial" w:eastAsia="Times New Roman" w:hAnsi="Arial" w:cs="Arial"/>
          <w:b w:val="0"/>
          <w:color w:val="3F4A75"/>
          <w:kern w:val="28"/>
          <w:sz w:val="40"/>
          <w:szCs w:val="32"/>
        </w:rPr>
        <w:t>N</w:t>
      </w:r>
      <w:r w:rsidR="00F755E4" w:rsidRPr="00F94601">
        <w:rPr>
          <w:rFonts w:ascii="Arial" w:eastAsia="Times New Roman" w:hAnsi="Arial" w:cs="Arial"/>
          <w:b w:val="0"/>
          <w:color w:val="3F4A75"/>
          <w:kern w:val="28"/>
          <w:sz w:val="40"/>
          <w:szCs w:val="32"/>
        </w:rPr>
        <w:t xml:space="preserve">urse </w:t>
      </w:r>
      <w:r w:rsidR="00640F38" w:rsidRPr="00F94601">
        <w:rPr>
          <w:rFonts w:ascii="Arial" w:eastAsia="Times New Roman" w:hAnsi="Arial" w:cs="Arial"/>
          <w:b w:val="0"/>
          <w:color w:val="3F4A75"/>
          <w:kern w:val="28"/>
          <w:sz w:val="40"/>
          <w:szCs w:val="32"/>
        </w:rPr>
        <w:t>P</w:t>
      </w:r>
      <w:r w:rsidR="00F755E4" w:rsidRPr="00F94601">
        <w:rPr>
          <w:rFonts w:ascii="Arial" w:eastAsia="Times New Roman" w:hAnsi="Arial" w:cs="Arial"/>
          <w:b w:val="0"/>
          <w:color w:val="3F4A75"/>
          <w:kern w:val="28"/>
          <w:sz w:val="40"/>
          <w:szCs w:val="32"/>
        </w:rPr>
        <w:t>racti</w:t>
      </w:r>
      <w:r w:rsidR="00640F38" w:rsidRPr="00F94601">
        <w:rPr>
          <w:rFonts w:ascii="Arial" w:eastAsia="Times New Roman" w:hAnsi="Arial" w:cs="Arial"/>
          <w:b w:val="0"/>
          <w:color w:val="3F4A75"/>
          <w:kern w:val="28"/>
          <w:sz w:val="40"/>
          <w:szCs w:val="32"/>
        </w:rPr>
        <w:t xml:space="preserve">tioner </w:t>
      </w:r>
      <w:r w:rsidRPr="00F94601">
        <w:rPr>
          <w:rFonts w:ascii="Arial" w:eastAsia="Times New Roman" w:hAnsi="Arial" w:cs="Arial"/>
          <w:b w:val="0"/>
          <w:color w:val="3F4A75"/>
          <w:kern w:val="28"/>
          <w:sz w:val="40"/>
          <w:szCs w:val="32"/>
        </w:rPr>
        <w:t>Workforc</w:t>
      </w:r>
      <w:r w:rsidR="00487D6B" w:rsidRPr="00F94601">
        <w:rPr>
          <w:rFonts w:ascii="Arial" w:eastAsia="Times New Roman" w:hAnsi="Arial" w:cs="Arial"/>
          <w:b w:val="0"/>
          <w:color w:val="3F4A75"/>
          <w:kern w:val="28"/>
          <w:sz w:val="40"/>
          <w:szCs w:val="32"/>
        </w:rPr>
        <w:t xml:space="preserve">e </w:t>
      </w:r>
      <w:r w:rsidR="00640F38" w:rsidRPr="00F94601">
        <w:rPr>
          <w:rFonts w:ascii="Arial" w:eastAsia="Times New Roman" w:hAnsi="Arial" w:cs="Arial"/>
          <w:b w:val="0"/>
          <w:color w:val="3F4A75"/>
          <w:kern w:val="28"/>
          <w:sz w:val="40"/>
          <w:szCs w:val="32"/>
        </w:rPr>
        <w:t>Plan</w:t>
      </w:r>
      <w:r w:rsidR="00541B82">
        <w:rPr>
          <w:rFonts w:ascii="Arial" w:eastAsia="Times New Roman" w:hAnsi="Arial" w:cs="Arial"/>
          <w:b w:val="0"/>
          <w:color w:val="3F4A75"/>
          <w:kern w:val="28"/>
          <w:sz w:val="40"/>
          <w:szCs w:val="32"/>
        </w:rPr>
        <w:br/>
      </w:r>
      <w:r w:rsidR="00640F38" w:rsidRPr="00F94601">
        <w:rPr>
          <w:rFonts w:ascii="Arial" w:eastAsia="Times New Roman" w:hAnsi="Arial" w:cs="Arial"/>
          <w:b w:val="0"/>
          <w:color w:val="3F4A75"/>
          <w:kern w:val="28"/>
          <w:sz w:val="40"/>
          <w:szCs w:val="32"/>
        </w:rPr>
        <w:t>Implementation</w:t>
      </w:r>
      <w:r w:rsidRPr="00F94601">
        <w:rPr>
          <w:rFonts w:ascii="Arial" w:eastAsia="Times New Roman" w:hAnsi="Arial" w:cs="Arial"/>
          <w:b w:val="0"/>
          <w:color w:val="3F4A75"/>
          <w:kern w:val="28"/>
          <w:sz w:val="40"/>
          <w:szCs w:val="32"/>
        </w:rPr>
        <w:t xml:space="preserve"> Advisory Group</w:t>
      </w:r>
    </w:p>
    <w:p w14:paraId="429C5D2B" w14:textId="77777777" w:rsidR="00541B82" w:rsidRPr="00F94601" w:rsidRDefault="00541B82" w:rsidP="00E44E1E">
      <w:pPr>
        <w:pStyle w:val="Title"/>
        <w:spacing w:before="0"/>
        <w:ind w:left="0" w:right="0" w:firstLine="0"/>
        <w:rPr>
          <w:b w:val="0"/>
        </w:rPr>
      </w:pPr>
    </w:p>
    <w:p w14:paraId="38243ED2" w14:textId="5C3A16EE" w:rsidR="00487D6B" w:rsidRDefault="005B79F9" w:rsidP="00E44E1E">
      <w:pPr>
        <w:pStyle w:val="Title"/>
        <w:spacing w:before="0"/>
        <w:ind w:left="0" w:right="0" w:firstLine="0"/>
        <w:jc w:val="center"/>
      </w:pPr>
      <w:r w:rsidRPr="5752F0ED">
        <w:rPr>
          <w:rFonts w:ascii="Arial" w:eastAsia="Times New Roman" w:hAnsi="Arial" w:cs="Arial"/>
          <w:b w:val="0"/>
          <w:bCs w:val="0"/>
          <w:color w:val="358189"/>
          <w:sz w:val="32"/>
          <w:szCs w:val="32"/>
        </w:rPr>
        <w:t xml:space="preserve">Meeting Communique </w:t>
      </w:r>
      <w:r w:rsidR="00BE383E">
        <w:rPr>
          <w:rFonts w:ascii="Arial" w:eastAsia="Times New Roman" w:hAnsi="Arial" w:cs="Arial"/>
          <w:b w:val="0"/>
          <w:bCs w:val="0"/>
          <w:color w:val="358189"/>
          <w:sz w:val="32"/>
          <w:szCs w:val="32"/>
        </w:rPr>
        <w:t>November 2025</w:t>
      </w:r>
    </w:p>
    <w:p w14:paraId="1BC5A13B" w14:textId="77777777" w:rsidR="00E44E1E" w:rsidRDefault="00E44E1E" w:rsidP="00C65146">
      <w:pPr>
        <w:pStyle w:val="BodyText"/>
        <w:spacing w:before="240" w:after="240"/>
        <w:ind w:left="0"/>
      </w:pPr>
    </w:p>
    <w:p w14:paraId="4145BB7D" w14:textId="77777777" w:rsidR="00CC4A18" w:rsidRPr="009A3180" w:rsidRDefault="00CC4A18" w:rsidP="00CC4A18">
      <w:pPr>
        <w:spacing w:after="160" w:line="259" w:lineRule="auto"/>
      </w:pPr>
      <w:r w:rsidRPr="009A3180">
        <w:t>The</w:t>
      </w:r>
      <w:r>
        <w:t xml:space="preserve"> sixth</w:t>
      </w:r>
      <w:r w:rsidRPr="009A3180">
        <w:t xml:space="preserve"> meeting of the Nurse Practitioner Workforce Plan (Plan) Implementation Advisory Group (IAG) was held on </w:t>
      </w:r>
      <w:r>
        <w:t>Friday 28 November 2025.</w:t>
      </w:r>
      <w:r w:rsidRPr="009A3180">
        <w:t> </w:t>
      </w:r>
    </w:p>
    <w:p w14:paraId="2B368A3F" w14:textId="014A47B5" w:rsidR="00CC4A18" w:rsidRDefault="00CC4A18" w:rsidP="00CC4A18">
      <w:r>
        <w:t>Members discussed the departments’ strategic placemat, designated registered nurse prescribing, work underway against actions</w:t>
      </w:r>
      <w:r w:rsidR="0086272F">
        <w:t xml:space="preserve"> in the Plan</w:t>
      </w:r>
      <w:r>
        <w:t>, baseline study and communication materials.</w:t>
      </w:r>
    </w:p>
    <w:p w14:paraId="1314CA27" w14:textId="77777777" w:rsidR="00CC4A18" w:rsidRDefault="00CC4A18" w:rsidP="00CC4A18"/>
    <w:p w14:paraId="66625293" w14:textId="31CCDA62" w:rsidR="00CC4A18" w:rsidRDefault="00CC4A18" w:rsidP="00CC4A18">
      <w:r>
        <w:t xml:space="preserve">Members noted that the </w:t>
      </w:r>
      <w:r w:rsidRPr="009A3180">
        <w:t xml:space="preserve">Registration Standard: Endorsement for Scheduled Medicines – Designated Registered Nurse Prescriber </w:t>
      </w:r>
      <w:r>
        <w:t xml:space="preserve">was published </w:t>
      </w:r>
      <w:r w:rsidRPr="009A3180">
        <w:t>on September 30, 202</w:t>
      </w:r>
      <w:r>
        <w:t>5. There has been considerable</w:t>
      </w:r>
      <w:r w:rsidRPr="009A3180">
        <w:t xml:space="preserve"> interest in </w:t>
      </w:r>
      <w:r w:rsidR="00D517F9">
        <w:t>designated registered nurse prescriber</w:t>
      </w:r>
      <w:r w:rsidR="007E14ED">
        <w:t>s</w:t>
      </w:r>
      <w:r w:rsidR="009301A5">
        <w:t xml:space="preserve"> (DRNPs). Almost </w:t>
      </w:r>
      <w:r w:rsidRPr="009A3180">
        <w:t>all media has been positive and</w:t>
      </w:r>
      <w:r w:rsidR="009301A5">
        <w:t xml:space="preserve"> there has been strong stakeholder support for DRNPs</w:t>
      </w:r>
      <w:r w:rsidRPr="009A3180">
        <w:t>. </w:t>
      </w:r>
    </w:p>
    <w:p w14:paraId="3AC23295" w14:textId="77777777" w:rsidR="00CC4A18" w:rsidRDefault="00CC4A18" w:rsidP="00CC4A18"/>
    <w:p w14:paraId="184010EE" w14:textId="37607453" w:rsidR="00830889" w:rsidRDefault="00CC4A18" w:rsidP="00CC4A18">
      <w:r w:rsidRPr="005B7D61">
        <w:t xml:space="preserve">Members highlighted the importance of developing communication materials aimed at helping consumers better understand the role and scope </w:t>
      </w:r>
      <w:r>
        <w:t xml:space="preserve">of </w:t>
      </w:r>
      <w:r w:rsidR="00107E6E">
        <w:t>nurse practitioners</w:t>
      </w:r>
      <w:r w:rsidRPr="005B7D61">
        <w:t>.</w:t>
      </w:r>
      <w:r>
        <w:t xml:space="preserve"> Additionally, members discussed the importance of communicating the distinction between DRNPs and nurse practitioners to the public.</w:t>
      </w:r>
    </w:p>
    <w:p w14:paraId="6506BA60" w14:textId="1BC60F27" w:rsidR="00CC4A18" w:rsidRDefault="00CC4A18" w:rsidP="00CC4A18">
      <w:r>
        <w:t xml:space="preserve"> </w:t>
      </w:r>
    </w:p>
    <w:p w14:paraId="4E28E112" w14:textId="61818F2B" w:rsidR="00CC4A18" w:rsidRDefault="00CC4A18" w:rsidP="00CC4A18">
      <w:r w:rsidRPr="009A3180">
        <w:t>Members were</w:t>
      </w:r>
      <w:r>
        <w:t xml:space="preserve"> interested to hear about the Nurse Re-entry Program which </w:t>
      </w:r>
      <w:r w:rsidR="00830889">
        <w:t xml:space="preserve">will </w:t>
      </w:r>
      <w:r>
        <w:t xml:space="preserve">support up to 500 previously registered enrolled nurses, registered nurses and nurse practitioners back to the nursing workforce. Administered nationally by Nepean Blue Mountains PHN, the program offers tailored support to transition or expand in primary health care roles. The program also supports general practices to build their capability by hosting nurses in supervised placements. </w:t>
      </w:r>
      <w:r w:rsidR="00D472BB">
        <w:t>E</w:t>
      </w:r>
      <w:r w:rsidRPr="009067E0">
        <w:t>ligibility and application guidelines</w:t>
      </w:r>
      <w:r w:rsidR="00D472BB">
        <w:t xml:space="preserve"> are available on t</w:t>
      </w:r>
      <w:r w:rsidR="00D472BB" w:rsidRPr="009067E0">
        <w:t>he </w:t>
      </w:r>
      <w:hyperlink r:id="rId10" w:tgtFrame="_blank" w:tooltip="https://www.nbmphn.com.au/jobs/funding-opportunities/expressions-of-interest/nurse-re-entry-program" w:history="1">
        <w:r w:rsidR="00D472BB" w:rsidRPr="009067E0">
          <w:rPr>
            <w:rStyle w:val="Hyperlink"/>
          </w:rPr>
          <w:t>Nepean Blue Mountains PHN</w:t>
        </w:r>
      </w:hyperlink>
      <w:r w:rsidR="00D472BB" w:rsidRPr="009067E0">
        <w:t xml:space="preserve"> website</w:t>
      </w:r>
      <w:r w:rsidRPr="009067E0">
        <w:t>.</w:t>
      </w:r>
    </w:p>
    <w:p w14:paraId="7CAEF1EC" w14:textId="77777777" w:rsidR="00CC4A18" w:rsidRDefault="00CC4A18" w:rsidP="00CC4A18"/>
    <w:p w14:paraId="114F5478" w14:textId="3C4EAD6B" w:rsidR="00CC4A18" w:rsidRPr="009A3180" w:rsidRDefault="00CC4A18" w:rsidP="00CC4A18">
      <w:pPr>
        <w:spacing w:after="160" w:line="259" w:lineRule="auto"/>
      </w:pPr>
      <w:r w:rsidRPr="009A3180">
        <w:t xml:space="preserve">The next IAG will take place in </w:t>
      </w:r>
      <w:r>
        <w:t>early 2026</w:t>
      </w:r>
      <w:r w:rsidRPr="009A3180">
        <w:t>.</w:t>
      </w:r>
    </w:p>
    <w:p w14:paraId="11D47CFE" w14:textId="7C9AAD8B" w:rsidR="53580791" w:rsidRDefault="53580791" w:rsidP="3E1DFCA5">
      <w:pPr>
        <w:pStyle w:val="BodyText"/>
        <w:spacing w:before="240" w:after="240"/>
        <w:ind w:left="0"/>
      </w:pPr>
    </w:p>
    <w:sectPr w:rsidR="5358079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16BF" w14:textId="77777777" w:rsidR="002A5DAE" w:rsidRDefault="002A5DAE" w:rsidP="00487D6B">
      <w:r>
        <w:separator/>
      </w:r>
    </w:p>
  </w:endnote>
  <w:endnote w:type="continuationSeparator" w:id="0">
    <w:p w14:paraId="4C2D119A" w14:textId="77777777" w:rsidR="002A5DAE" w:rsidRDefault="002A5DAE" w:rsidP="00487D6B">
      <w:r>
        <w:continuationSeparator/>
      </w:r>
    </w:p>
  </w:endnote>
  <w:endnote w:type="continuationNotice" w:id="1">
    <w:p w14:paraId="10B43E6D" w14:textId="77777777" w:rsidR="002A5DAE" w:rsidRDefault="002A5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64C6" w14:textId="71E2746C" w:rsidR="00A37F60" w:rsidRDefault="00CA1479">
    <w:pPr>
      <w:pStyle w:val="Footer"/>
    </w:pPr>
    <w:r>
      <w:rPr>
        <w:noProof/>
      </w:rPr>
      <mc:AlternateContent>
        <mc:Choice Requires="wps">
          <w:drawing>
            <wp:anchor distT="0" distB="0" distL="0" distR="0" simplePos="0" relativeHeight="251663365" behindDoc="0" locked="0" layoutInCell="1" allowOverlap="1" wp14:anchorId="17994667" wp14:editId="104E7D71">
              <wp:simplePos x="635" y="635"/>
              <wp:positionH relativeFrom="page">
                <wp:align>center</wp:align>
              </wp:positionH>
              <wp:positionV relativeFrom="page">
                <wp:align>bottom</wp:align>
              </wp:positionV>
              <wp:extent cx="622300" cy="376555"/>
              <wp:effectExtent l="0" t="0" r="6350" b="0"/>
              <wp:wrapNone/>
              <wp:docPr id="3306951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87A6B6" w14:textId="4B134366"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9466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87A6B6" w14:textId="4B134366"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1243" w14:textId="611BA635" w:rsidR="00A37F60" w:rsidRDefault="00CA1479">
    <w:pPr>
      <w:pStyle w:val="Footer"/>
    </w:pPr>
    <w:r>
      <w:rPr>
        <w:noProof/>
      </w:rPr>
      <mc:AlternateContent>
        <mc:Choice Requires="wps">
          <w:drawing>
            <wp:anchor distT="0" distB="0" distL="0" distR="0" simplePos="0" relativeHeight="251664389" behindDoc="0" locked="0" layoutInCell="1" allowOverlap="1" wp14:anchorId="7CC43929" wp14:editId="50660AB7">
              <wp:simplePos x="635" y="635"/>
              <wp:positionH relativeFrom="page">
                <wp:align>center</wp:align>
              </wp:positionH>
              <wp:positionV relativeFrom="page">
                <wp:align>bottom</wp:align>
              </wp:positionV>
              <wp:extent cx="622300" cy="376555"/>
              <wp:effectExtent l="0" t="0" r="6350" b="0"/>
              <wp:wrapNone/>
              <wp:docPr id="19415967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F40213" w14:textId="39D4CB09" w:rsidR="00CA1479" w:rsidRPr="00CA1479" w:rsidRDefault="00CA1479" w:rsidP="00CA1479">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43929"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0F40213" w14:textId="39D4CB09" w:rsidR="00CA1479" w:rsidRPr="00CA1479" w:rsidRDefault="00CA1479" w:rsidP="00CA1479">
                    <w:pPr>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4483" w14:textId="78C49E22" w:rsidR="00A37F60" w:rsidRDefault="00CA1479">
    <w:pPr>
      <w:pStyle w:val="Footer"/>
    </w:pPr>
    <w:r>
      <w:rPr>
        <w:noProof/>
      </w:rPr>
      <mc:AlternateContent>
        <mc:Choice Requires="wps">
          <w:drawing>
            <wp:anchor distT="0" distB="0" distL="0" distR="0" simplePos="0" relativeHeight="251662341" behindDoc="0" locked="0" layoutInCell="1" allowOverlap="1" wp14:anchorId="29F37D35" wp14:editId="5FE5EF0A">
              <wp:simplePos x="635" y="635"/>
              <wp:positionH relativeFrom="page">
                <wp:align>center</wp:align>
              </wp:positionH>
              <wp:positionV relativeFrom="page">
                <wp:align>bottom</wp:align>
              </wp:positionV>
              <wp:extent cx="622300" cy="376555"/>
              <wp:effectExtent l="0" t="0" r="6350" b="0"/>
              <wp:wrapNone/>
              <wp:docPr id="13798052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7E56AA" w14:textId="72CFB2DD"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37D3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D7E56AA" w14:textId="72CFB2DD"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59AA" w14:textId="77777777" w:rsidR="002A5DAE" w:rsidRDefault="002A5DAE" w:rsidP="00487D6B">
      <w:bookmarkStart w:id="0" w:name="_Hlk173324384"/>
      <w:bookmarkEnd w:id="0"/>
      <w:r>
        <w:separator/>
      </w:r>
    </w:p>
  </w:footnote>
  <w:footnote w:type="continuationSeparator" w:id="0">
    <w:p w14:paraId="23878F29" w14:textId="77777777" w:rsidR="002A5DAE" w:rsidRDefault="002A5DAE" w:rsidP="00487D6B">
      <w:r>
        <w:continuationSeparator/>
      </w:r>
    </w:p>
  </w:footnote>
  <w:footnote w:type="continuationNotice" w:id="1">
    <w:p w14:paraId="6C21DDD9" w14:textId="77777777" w:rsidR="002A5DAE" w:rsidRDefault="002A5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BC41" w14:textId="0800FDD0" w:rsidR="00A37F60" w:rsidRDefault="00CA1479">
    <w:pPr>
      <w:pStyle w:val="Header"/>
    </w:pPr>
    <w:r>
      <w:rPr>
        <w:noProof/>
      </w:rPr>
      <mc:AlternateContent>
        <mc:Choice Requires="wps">
          <w:drawing>
            <wp:anchor distT="0" distB="0" distL="0" distR="0" simplePos="0" relativeHeight="251660293" behindDoc="0" locked="0" layoutInCell="1" allowOverlap="1" wp14:anchorId="2915B7C8" wp14:editId="21277E58">
              <wp:simplePos x="635" y="635"/>
              <wp:positionH relativeFrom="page">
                <wp:align>center</wp:align>
              </wp:positionH>
              <wp:positionV relativeFrom="page">
                <wp:align>top</wp:align>
              </wp:positionV>
              <wp:extent cx="622300" cy="376555"/>
              <wp:effectExtent l="0" t="0" r="6350" b="4445"/>
              <wp:wrapNone/>
              <wp:docPr id="1960598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643C74" w14:textId="346FF7CC"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5B7C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4643C74" w14:textId="346FF7CC"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7C3" w14:textId="7DAF670A" w:rsidR="00EF00E5" w:rsidRDefault="00CA1479" w:rsidP="006C2B71">
    <w:pPr>
      <w:pStyle w:val="BodyText"/>
      <w:spacing w:before="3"/>
      <w:ind w:left="0"/>
      <w:jc w:val="both"/>
      <w:rPr>
        <w:rFonts w:ascii="Times New Roman"/>
        <w:sz w:val="12"/>
      </w:rPr>
    </w:pPr>
    <w:r>
      <w:rPr>
        <w:noProof/>
        <w:lang w:eastAsia="en-AU"/>
      </w:rPr>
      <mc:AlternateContent>
        <mc:Choice Requires="wps">
          <w:drawing>
            <wp:anchor distT="0" distB="0" distL="0" distR="0" simplePos="0" relativeHeight="251661317" behindDoc="0" locked="0" layoutInCell="1" allowOverlap="1" wp14:anchorId="4D10E31F" wp14:editId="0C69FE2E">
              <wp:simplePos x="635" y="635"/>
              <wp:positionH relativeFrom="page">
                <wp:align>center</wp:align>
              </wp:positionH>
              <wp:positionV relativeFrom="page">
                <wp:align>top</wp:align>
              </wp:positionV>
              <wp:extent cx="622300" cy="376555"/>
              <wp:effectExtent l="0" t="0" r="6350" b="4445"/>
              <wp:wrapNone/>
              <wp:docPr id="2110475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47AA53" w14:textId="24898BEB" w:rsidR="00CA1479" w:rsidRPr="00CA1479" w:rsidRDefault="00CA1479" w:rsidP="00CA1479">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0E31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E47AA53" w14:textId="24898BEB" w:rsidR="00CA1479" w:rsidRPr="00CA1479" w:rsidRDefault="00CA1479" w:rsidP="00CA1479">
                    <w:pPr>
                      <w:rPr>
                        <w:rFonts w:ascii="Aptos" w:eastAsia="Aptos" w:hAnsi="Aptos" w:cs="Aptos"/>
                        <w:noProof/>
                        <w:color w:val="FF0000"/>
                        <w:sz w:val="24"/>
                        <w:szCs w:val="24"/>
                      </w:rPr>
                    </w:pPr>
                  </w:p>
                </w:txbxContent>
              </v:textbox>
              <w10:wrap anchorx="page" anchory="page"/>
            </v:shape>
          </w:pict>
        </mc:Fallback>
      </mc:AlternateContent>
    </w:r>
    <w:r w:rsidR="00A726E4">
      <w:rPr>
        <w:noProof/>
        <w:lang w:eastAsia="en-AU"/>
      </w:rPr>
      <w:drawing>
        <wp:inline distT="0" distB="0" distL="0" distR="0" wp14:anchorId="232EAF64" wp14:editId="510B650C">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p w14:paraId="13E84B8E" w14:textId="77777777" w:rsidR="00622BC0" w:rsidRDefault="00622BC0" w:rsidP="006C2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1FD2" w14:textId="0DD9DD5E" w:rsidR="00A37F60" w:rsidRDefault="00CA1479">
    <w:pPr>
      <w:pStyle w:val="Header"/>
    </w:pPr>
    <w:r>
      <w:rPr>
        <w:noProof/>
      </w:rPr>
      <mc:AlternateContent>
        <mc:Choice Requires="wps">
          <w:drawing>
            <wp:anchor distT="0" distB="0" distL="0" distR="0" simplePos="0" relativeHeight="251659269" behindDoc="0" locked="0" layoutInCell="1" allowOverlap="1" wp14:anchorId="7A0E261A" wp14:editId="08477255">
              <wp:simplePos x="635" y="635"/>
              <wp:positionH relativeFrom="page">
                <wp:align>center</wp:align>
              </wp:positionH>
              <wp:positionV relativeFrom="page">
                <wp:align>top</wp:align>
              </wp:positionV>
              <wp:extent cx="622300" cy="376555"/>
              <wp:effectExtent l="0" t="0" r="6350" b="4445"/>
              <wp:wrapNone/>
              <wp:docPr id="12651548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84D839" w14:textId="6A67CD2F"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E261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384D839" w14:textId="6A67CD2F" w:rsidR="00CA1479" w:rsidRPr="00CA1479" w:rsidRDefault="00CA1479" w:rsidP="00CA1479">
                    <w:pPr>
                      <w:rPr>
                        <w:rFonts w:ascii="Aptos" w:eastAsia="Aptos" w:hAnsi="Aptos" w:cs="Aptos"/>
                        <w:noProof/>
                        <w:color w:val="FF0000"/>
                        <w:sz w:val="24"/>
                        <w:szCs w:val="24"/>
                      </w:rPr>
                    </w:pPr>
                    <w:r w:rsidRPr="00CA147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2F1D"/>
    <w:multiLevelType w:val="hybridMultilevel"/>
    <w:tmpl w:val="1C46F7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2CAE38EE"/>
    <w:multiLevelType w:val="multilevel"/>
    <w:tmpl w:val="6B4E1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E4D6C1E"/>
    <w:multiLevelType w:val="hybridMultilevel"/>
    <w:tmpl w:val="07EC232C"/>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15:restartNumberingAfterBreak="0">
    <w:nsid w:val="3CFB2BC9"/>
    <w:multiLevelType w:val="hybridMultilevel"/>
    <w:tmpl w:val="0B1EC0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44A378D"/>
    <w:multiLevelType w:val="multilevel"/>
    <w:tmpl w:val="A0821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6480429"/>
    <w:multiLevelType w:val="hybridMultilevel"/>
    <w:tmpl w:val="9F4E1D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68054625">
    <w:abstractNumId w:val="2"/>
  </w:num>
  <w:num w:numId="2" w16cid:durableId="1315724669">
    <w:abstractNumId w:val="5"/>
  </w:num>
  <w:num w:numId="3" w16cid:durableId="1995331099">
    <w:abstractNumId w:val="0"/>
  </w:num>
  <w:num w:numId="4" w16cid:durableId="601425555">
    <w:abstractNumId w:val="1"/>
  </w:num>
  <w:num w:numId="5" w16cid:durableId="182595266">
    <w:abstractNumId w:val="4"/>
  </w:num>
  <w:num w:numId="6" w16cid:durableId="1379014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29"/>
    <w:rsid w:val="0000716B"/>
    <w:rsid w:val="00012C81"/>
    <w:rsid w:val="000224B8"/>
    <w:rsid w:val="00022E84"/>
    <w:rsid w:val="0002309B"/>
    <w:rsid w:val="00046EFF"/>
    <w:rsid w:val="00050F9D"/>
    <w:rsid w:val="0005609D"/>
    <w:rsid w:val="00080D16"/>
    <w:rsid w:val="000812FA"/>
    <w:rsid w:val="00092275"/>
    <w:rsid w:val="00095501"/>
    <w:rsid w:val="000A1CAC"/>
    <w:rsid w:val="000C2C1B"/>
    <w:rsid w:val="000C4048"/>
    <w:rsid w:val="000D0A60"/>
    <w:rsid w:val="000D1628"/>
    <w:rsid w:val="000E15BE"/>
    <w:rsid w:val="000E3D96"/>
    <w:rsid w:val="000E7DD7"/>
    <w:rsid w:val="00107E6E"/>
    <w:rsid w:val="00117380"/>
    <w:rsid w:val="00133A6C"/>
    <w:rsid w:val="00145795"/>
    <w:rsid w:val="00162A4D"/>
    <w:rsid w:val="0016761A"/>
    <w:rsid w:val="001813D3"/>
    <w:rsid w:val="00194CA0"/>
    <w:rsid w:val="001B2B09"/>
    <w:rsid w:val="001B7591"/>
    <w:rsid w:val="001C0F0C"/>
    <w:rsid w:val="001C2EA2"/>
    <w:rsid w:val="001C68D9"/>
    <w:rsid w:val="001D2B9F"/>
    <w:rsid w:val="001E1260"/>
    <w:rsid w:val="001F4B87"/>
    <w:rsid w:val="001F5C1B"/>
    <w:rsid w:val="001F5F02"/>
    <w:rsid w:val="00212ACA"/>
    <w:rsid w:val="002164CB"/>
    <w:rsid w:val="00216643"/>
    <w:rsid w:val="00222896"/>
    <w:rsid w:val="002336CD"/>
    <w:rsid w:val="0024381F"/>
    <w:rsid w:val="002442BF"/>
    <w:rsid w:val="00260BE4"/>
    <w:rsid w:val="002759A9"/>
    <w:rsid w:val="002804EC"/>
    <w:rsid w:val="00286C0A"/>
    <w:rsid w:val="00286C0C"/>
    <w:rsid w:val="00290B38"/>
    <w:rsid w:val="002A5DAE"/>
    <w:rsid w:val="002B5DED"/>
    <w:rsid w:val="002C0D37"/>
    <w:rsid w:val="002C1207"/>
    <w:rsid w:val="002C2C00"/>
    <w:rsid w:val="002D3CEF"/>
    <w:rsid w:val="002D4EA1"/>
    <w:rsid w:val="002D56A1"/>
    <w:rsid w:val="002E37E4"/>
    <w:rsid w:val="002F392C"/>
    <w:rsid w:val="002F51E6"/>
    <w:rsid w:val="00304D00"/>
    <w:rsid w:val="0031657D"/>
    <w:rsid w:val="00320DF1"/>
    <w:rsid w:val="003212F8"/>
    <w:rsid w:val="0033072B"/>
    <w:rsid w:val="00340E3D"/>
    <w:rsid w:val="0035672E"/>
    <w:rsid w:val="00362983"/>
    <w:rsid w:val="00391144"/>
    <w:rsid w:val="00394E9D"/>
    <w:rsid w:val="003A022A"/>
    <w:rsid w:val="003B3E3E"/>
    <w:rsid w:val="003C0B5C"/>
    <w:rsid w:val="003C27E2"/>
    <w:rsid w:val="003C53F7"/>
    <w:rsid w:val="003C7823"/>
    <w:rsid w:val="003D2E79"/>
    <w:rsid w:val="003E3CC1"/>
    <w:rsid w:val="003E5B16"/>
    <w:rsid w:val="003F2380"/>
    <w:rsid w:val="00401FC5"/>
    <w:rsid w:val="0040442F"/>
    <w:rsid w:val="00413D5A"/>
    <w:rsid w:val="004272E9"/>
    <w:rsid w:val="00433B9B"/>
    <w:rsid w:val="00436F84"/>
    <w:rsid w:val="0046195F"/>
    <w:rsid w:val="00464DCB"/>
    <w:rsid w:val="004765C0"/>
    <w:rsid w:val="004857D8"/>
    <w:rsid w:val="00487D6B"/>
    <w:rsid w:val="00493961"/>
    <w:rsid w:val="0049433A"/>
    <w:rsid w:val="004952F9"/>
    <w:rsid w:val="004B4BFE"/>
    <w:rsid w:val="004D0C38"/>
    <w:rsid w:val="004D68A8"/>
    <w:rsid w:val="004E3034"/>
    <w:rsid w:val="004E35D3"/>
    <w:rsid w:val="004F685E"/>
    <w:rsid w:val="00502A9B"/>
    <w:rsid w:val="00504AB9"/>
    <w:rsid w:val="00511295"/>
    <w:rsid w:val="005115BF"/>
    <w:rsid w:val="00526F0A"/>
    <w:rsid w:val="00541B82"/>
    <w:rsid w:val="00542D56"/>
    <w:rsid w:val="005510E2"/>
    <w:rsid w:val="00556CE2"/>
    <w:rsid w:val="00564FD9"/>
    <w:rsid w:val="00565B6D"/>
    <w:rsid w:val="00591DF7"/>
    <w:rsid w:val="00596123"/>
    <w:rsid w:val="005A59A5"/>
    <w:rsid w:val="005B79F9"/>
    <w:rsid w:val="005C1A8D"/>
    <w:rsid w:val="005C4F90"/>
    <w:rsid w:val="005E28AA"/>
    <w:rsid w:val="005E7AB7"/>
    <w:rsid w:val="005F2F11"/>
    <w:rsid w:val="0060052D"/>
    <w:rsid w:val="00622BC0"/>
    <w:rsid w:val="006263E5"/>
    <w:rsid w:val="006270E0"/>
    <w:rsid w:val="00631005"/>
    <w:rsid w:val="006351D6"/>
    <w:rsid w:val="00640F38"/>
    <w:rsid w:val="00641E27"/>
    <w:rsid w:val="00646C78"/>
    <w:rsid w:val="0065618C"/>
    <w:rsid w:val="00665026"/>
    <w:rsid w:val="00666E09"/>
    <w:rsid w:val="0067069A"/>
    <w:rsid w:val="00681C84"/>
    <w:rsid w:val="00686D25"/>
    <w:rsid w:val="0069406C"/>
    <w:rsid w:val="006A1004"/>
    <w:rsid w:val="006C2B71"/>
    <w:rsid w:val="006C4C7B"/>
    <w:rsid w:val="006E0810"/>
    <w:rsid w:val="006E7002"/>
    <w:rsid w:val="006E72BD"/>
    <w:rsid w:val="006E7DC1"/>
    <w:rsid w:val="006F2D8B"/>
    <w:rsid w:val="006F3932"/>
    <w:rsid w:val="006F60E3"/>
    <w:rsid w:val="00702787"/>
    <w:rsid w:val="00715398"/>
    <w:rsid w:val="00717A61"/>
    <w:rsid w:val="007256A2"/>
    <w:rsid w:val="00725D00"/>
    <w:rsid w:val="007273DD"/>
    <w:rsid w:val="007444FF"/>
    <w:rsid w:val="00753580"/>
    <w:rsid w:val="00753E24"/>
    <w:rsid w:val="0078019E"/>
    <w:rsid w:val="007A584F"/>
    <w:rsid w:val="007B497E"/>
    <w:rsid w:val="007D079D"/>
    <w:rsid w:val="007E14ED"/>
    <w:rsid w:val="007F30E0"/>
    <w:rsid w:val="007F6FB0"/>
    <w:rsid w:val="007FCA1C"/>
    <w:rsid w:val="0081010C"/>
    <w:rsid w:val="008146BA"/>
    <w:rsid w:val="0081502F"/>
    <w:rsid w:val="00830889"/>
    <w:rsid w:val="00843B14"/>
    <w:rsid w:val="0084437A"/>
    <w:rsid w:val="00851EBB"/>
    <w:rsid w:val="00852343"/>
    <w:rsid w:val="0086001A"/>
    <w:rsid w:val="0086272F"/>
    <w:rsid w:val="008645D3"/>
    <w:rsid w:val="00885FD5"/>
    <w:rsid w:val="008908FD"/>
    <w:rsid w:val="008943CD"/>
    <w:rsid w:val="008B11CC"/>
    <w:rsid w:val="008B19F1"/>
    <w:rsid w:val="008B4754"/>
    <w:rsid w:val="008C0929"/>
    <w:rsid w:val="008C1900"/>
    <w:rsid w:val="008D3994"/>
    <w:rsid w:val="008D5607"/>
    <w:rsid w:val="008E0BE7"/>
    <w:rsid w:val="008F5811"/>
    <w:rsid w:val="0091195A"/>
    <w:rsid w:val="00913006"/>
    <w:rsid w:val="009241C1"/>
    <w:rsid w:val="009301A5"/>
    <w:rsid w:val="00935067"/>
    <w:rsid w:val="009356A0"/>
    <w:rsid w:val="00935778"/>
    <w:rsid w:val="00942AD7"/>
    <w:rsid w:val="00951664"/>
    <w:rsid w:val="009631B1"/>
    <w:rsid w:val="00967034"/>
    <w:rsid w:val="00983ADF"/>
    <w:rsid w:val="00992D62"/>
    <w:rsid w:val="009A3A4B"/>
    <w:rsid w:val="009A7901"/>
    <w:rsid w:val="009B327F"/>
    <w:rsid w:val="009B445D"/>
    <w:rsid w:val="009D570B"/>
    <w:rsid w:val="009F100B"/>
    <w:rsid w:val="00A04F5E"/>
    <w:rsid w:val="00A07010"/>
    <w:rsid w:val="00A3214F"/>
    <w:rsid w:val="00A37F60"/>
    <w:rsid w:val="00A40DF4"/>
    <w:rsid w:val="00A4613D"/>
    <w:rsid w:val="00A669D8"/>
    <w:rsid w:val="00A726E4"/>
    <w:rsid w:val="00A768E6"/>
    <w:rsid w:val="00A772A5"/>
    <w:rsid w:val="00A91231"/>
    <w:rsid w:val="00A91862"/>
    <w:rsid w:val="00AA7CFD"/>
    <w:rsid w:val="00AB43B6"/>
    <w:rsid w:val="00AC6BCB"/>
    <w:rsid w:val="00AD4292"/>
    <w:rsid w:val="00AD6F24"/>
    <w:rsid w:val="00AE3578"/>
    <w:rsid w:val="00AE35EF"/>
    <w:rsid w:val="00AE4C10"/>
    <w:rsid w:val="00AF2A3A"/>
    <w:rsid w:val="00AF3050"/>
    <w:rsid w:val="00B00B5D"/>
    <w:rsid w:val="00B0570D"/>
    <w:rsid w:val="00B16461"/>
    <w:rsid w:val="00B3132F"/>
    <w:rsid w:val="00B3349A"/>
    <w:rsid w:val="00B434E6"/>
    <w:rsid w:val="00B45B27"/>
    <w:rsid w:val="00B45C3E"/>
    <w:rsid w:val="00B60AF8"/>
    <w:rsid w:val="00B701CF"/>
    <w:rsid w:val="00B73B8E"/>
    <w:rsid w:val="00B74611"/>
    <w:rsid w:val="00BA11AD"/>
    <w:rsid w:val="00BA3421"/>
    <w:rsid w:val="00BA41F2"/>
    <w:rsid w:val="00BC6BE7"/>
    <w:rsid w:val="00BD0FA3"/>
    <w:rsid w:val="00BD5440"/>
    <w:rsid w:val="00BD5973"/>
    <w:rsid w:val="00BD5DB0"/>
    <w:rsid w:val="00BE1406"/>
    <w:rsid w:val="00BE383E"/>
    <w:rsid w:val="00BE51A7"/>
    <w:rsid w:val="00BE6714"/>
    <w:rsid w:val="00BE7F7E"/>
    <w:rsid w:val="00BF07AB"/>
    <w:rsid w:val="00BF2AFB"/>
    <w:rsid w:val="00C14A3A"/>
    <w:rsid w:val="00C25CE4"/>
    <w:rsid w:val="00C32DD5"/>
    <w:rsid w:val="00C45DEC"/>
    <w:rsid w:val="00C47B2F"/>
    <w:rsid w:val="00C65146"/>
    <w:rsid w:val="00C67563"/>
    <w:rsid w:val="00C80AEE"/>
    <w:rsid w:val="00C86C62"/>
    <w:rsid w:val="00C90E6D"/>
    <w:rsid w:val="00C92461"/>
    <w:rsid w:val="00C973FF"/>
    <w:rsid w:val="00CA1479"/>
    <w:rsid w:val="00CA154E"/>
    <w:rsid w:val="00CC048C"/>
    <w:rsid w:val="00CC08B9"/>
    <w:rsid w:val="00CC4A18"/>
    <w:rsid w:val="00CD1826"/>
    <w:rsid w:val="00CE6F7C"/>
    <w:rsid w:val="00CE7F93"/>
    <w:rsid w:val="00CF581C"/>
    <w:rsid w:val="00D014AA"/>
    <w:rsid w:val="00D04ABE"/>
    <w:rsid w:val="00D16A67"/>
    <w:rsid w:val="00D25F44"/>
    <w:rsid w:val="00D27A87"/>
    <w:rsid w:val="00D31ED4"/>
    <w:rsid w:val="00D344D9"/>
    <w:rsid w:val="00D3528E"/>
    <w:rsid w:val="00D419F8"/>
    <w:rsid w:val="00D472BB"/>
    <w:rsid w:val="00D50595"/>
    <w:rsid w:val="00D517F9"/>
    <w:rsid w:val="00D520BB"/>
    <w:rsid w:val="00D657C7"/>
    <w:rsid w:val="00D65CD4"/>
    <w:rsid w:val="00DA1867"/>
    <w:rsid w:val="00DA6C78"/>
    <w:rsid w:val="00DE1901"/>
    <w:rsid w:val="00DE5250"/>
    <w:rsid w:val="00DF097F"/>
    <w:rsid w:val="00E10C05"/>
    <w:rsid w:val="00E11FD5"/>
    <w:rsid w:val="00E253E3"/>
    <w:rsid w:val="00E27F7E"/>
    <w:rsid w:val="00E35861"/>
    <w:rsid w:val="00E40919"/>
    <w:rsid w:val="00E44E1E"/>
    <w:rsid w:val="00E70C38"/>
    <w:rsid w:val="00E83E3F"/>
    <w:rsid w:val="00E94441"/>
    <w:rsid w:val="00E9783D"/>
    <w:rsid w:val="00EA5E8A"/>
    <w:rsid w:val="00EC00AE"/>
    <w:rsid w:val="00EC2DA7"/>
    <w:rsid w:val="00ED1A1A"/>
    <w:rsid w:val="00ED50D6"/>
    <w:rsid w:val="00ED5CDE"/>
    <w:rsid w:val="00EE4C69"/>
    <w:rsid w:val="00EE5614"/>
    <w:rsid w:val="00EE6E7E"/>
    <w:rsid w:val="00EF00E5"/>
    <w:rsid w:val="00F028EC"/>
    <w:rsid w:val="00F02A93"/>
    <w:rsid w:val="00F07978"/>
    <w:rsid w:val="00F20E77"/>
    <w:rsid w:val="00F213BA"/>
    <w:rsid w:val="00F35C1D"/>
    <w:rsid w:val="00F56F91"/>
    <w:rsid w:val="00F60CD4"/>
    <w:rsid w:val="00F755E4"/>
    <w:rsid w:val="00F770A1"/>
    <w:rsid w:val="00F85343"/>
    <w:rsid w:val="00F94601"/>
    <w:rsid w:val="00FB1486"/>
    <w:rsid w:val="00FC19D2"/>
    <w:rsid w:val="00FC494A"/>
    <w:rsid w:val="00FD15BB"/>
    <w:rsid w:val="00FD6683"/>
    <w:rsid w:val="00FE070D"/>
    <w:rsid w:val="00FE66A4"/>
    <w:rsid w:val="0113373A"/>
    <w:rsid w:val="01D7F224"/>
    <w:rsid w:val="02EA7612"/>
    <w:rsid w:val="03FE9F23"/>
    <w:rsid w:val="05E3498C"/>
    <w:rsid w:val="070275FD"/>
    <w:rsid w:val="092EA642"/>
    <w:rsid w:val="09DDA97D"/>
    <w:rsid w:val="0BEFC7DF"/>
    <w:rsid w:val="0ECDD2E0"/>
    <w:rsid w:val="0FEE0B4A"/>
    <w:rsid w:val="1031F098"/>
    <w:rsid w:val="11DD7003"/>
    <w:rsid w:val="125225C6"/>
    <w:rsid w:val="1314B158"/>
    <w:rsid w:val="1360657D"/>
    <w:rsid w:val="13800559"/>
    <w:rsid w:val="13C37AD6"/>
    <w:rsid w:val="148E8291"/>
    <w:rsid w:val="149858D2"/>
    <w:rsid w:val="1549E1A2"/>
    <w:rsid w:val="1560EE45"/>
    <w:rsid w:val="16FD7032"/>
    <w:rsid w:val="17D163C7"/>
    <w:rsid w:val="180B0D4E"/>
    <w:rsid w:val="18AB9F70"/>
    <w:rsid w:val="18C61BC7"/>
    <w:rsid w:val="1951158B"/>
    <w:rsid w:val="19BF69C4"/>
    <w:rsid w:val="1B19513D"/>
    <w:rsid w:val="1BC73056"/>
    <w:rsid w:val="1C8A94D1"/>
    <w:rsid w:val="1C9832B1"/>
    <w:rsid w:val="1DB4BF09"/>
    <w:rsid w:val="1E16CFDD"/>
    <w:rsid w:val="20A0B6C1"/>
    <w:rsid w:val="20A0F6FC"/>
    <w:rsid w:val="2234927F"/>
    <w:rsid w:val="23DB249B"/>
    <w:rsid w:val="24525B50"/>
    <w:rsid w:val="25B8E170"/>
    <w:rsid w:val="26B875AD"/>
    <w:rsid w:val="29BC72ED"/>
    <w:rsid w:val="29E43FE4"/>
    <w:rsid w:val="2A3BAEF5"/>
    <w:rsid w:val="2A72CC18"/>
    <w:rsid w:val="2AE069CE"/>
    <w:rsid w:val="2C1CB6A5"/>
    <w:rsid w:val="2C532DFB"/>
    <w:rsid w:val="2D09EEA8"/>
    <w:rsid w:val="2E7B87D2"/>
    <w:rsid w:val="2EF9E735"/>
    <w:rsid w:val="2F1734DB"/>
    <w:rsid w:val="2FBB88B6"/>
    <w:rsid w:val="30D2C63F"/>
    <w:rsid w:val="311096B4"/>
    <w:rsid w:val="32CC7CF2"/>
    <w:rsid w:val="32EBD6EE"/>
    <w:rsid w:val="33AC6248"/>
    <w:rsid w:val="35418207"/>
    <w:rsid w:val="37BF1A98"/>
    <w:rsid w:val="388A1DE3"/>
    <w:rsid w:val="394649EB"/>
    <w:rsid w:val="3AC678F6"/>
    <w:rsid w:val="3B588F41"/>
    <w:rsid w:val="3B785E1E"/>
    <w:rsid w:val="3B97477C"/>
    <w:rsid w:val="3C2B4159"/>
    <w:rsid w:val="3C6FC6AC"/>
    <w:rsid w:val="3E1DFCA5"/>
    <w:rsid w:val="437B06C5"/>
    <w:rsid w:val="438583CF"/>
    <w:rsid w:val="44B06E5F"/>
    <w:rsid w:val="44E28CC9"/>
    <w:rsid w:val="497EFEAA"/>
    <w:rsid w:val="49DF319F"/>
    <w:rsid w:val="4B1EF50C"/>
    <w:rsid w:val="4B65B65C"/>
    <w:rsid w:val="4BAD2A12"/>
    <w:rsid w:val="4CE4AE81"/>
    <w:rsid w:val="4D98604A"/>
    <w:rsid w:val="4E4529A0"/>
    <w:rsid w:val="4E7BADB6"/>
    <w:rsid w:val="5008500C"/>
    <w:rsid w:val="502CCF2F"/>
    <w:rsid w:val="51EA9366"/>
    <w:rsid w:val="52012EA3"/>
    <w:rsid w:val="53580791"/>
    <w:rsid w:val="537D13A5"/>
    <w:rsid w:val="53BD9057"/>
    <w:rsid w:val="554C92DC"/>
    <w:rsid w:val="5566B176"/>
    <w:rsid w:val="55D15871"/>
    <w:rsid w:val="56059414"/>
    <w:rsid w:val="5752F0ED"/>
    <w:rsid w:val="58455CD3"/>
    <w:rsid w:val="59112C07"/>
    <w:rsid w:val="5A56611A"/>
    <w:rsid w:val="5C7C6F9B"/>
    <w:rsid w:val="5F5C1C50"/>
    <w:rsid w:val="6208DCC7"/>
    <w:rsid w:val="6297A2F9"/>
    <w:rsid w:val="629ADEF2"/>
    <w:rsid w:val="641E08AF"/>
    <w:rsid w:val="646C3F16"/>
    <w:rsid w:val="646F99F2"/>
    <w:rsid w:val="656E9AAF"/>
    <w:rsid w:val="6688ADBA"/>
    <w:rsid w:val="66D6B921"/>
    <w:rsid w:val="67F3FC39"/>
    <w:rsid w:val="69027683"/>
    <w:rsid w:val="695EFC45"/>
    <w:rsid w:val="6AE20806"/>
    <w:rsid w:val="6AEF3039"/>
    <w:rsid w:val="6BBACD3F"/>
    <w:rsid w:val="6CEF314A"/>
    <w:rsid w:val="6DF5846C"/>
    <w:rsid w:val="6E838A67"/>
    <w:rsid w:val="6F30C7EB"/>
    <w:rsid w:val="6FAC8536"/>
    <w:rsid w:val="70D99A9F"/>
    <w:rsid w:val="722E80A6"/>
    <w:rsid w:val="7249C67F"/>
    <w:rsid w:val="73590BDC"/>
    <w:rsid w:val="74E78A6B"/>
    <w:rsid w:val="76C74A31"/>
    <w:rsid w:val="789DF46C"/>
    <w:rsid w:val="790DD440"/>
    <w:rsid w:val="79B3137E"/>
    <w:rsid w:val="7B050BB5"/>
    <w:rsid w:val="7B3B65E9"/>
    <w:rsid w:val="7BD92820"/>
    <w:rsid w:val="7C74C066"/>
    <w:rsid w:val="7E34CA72"/>
    <w:rsid w:val="7F1E3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1ABE"/>
  <w15:docId w15:val="{669F8FAD-3C32-4F57-ADFD-679156C1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next w:val="Normal"/>
    <w:link w:val="Heading1Char"/>
    <w:qFormat/>
    <w:rsid w:val="00487D6B"/>
    <w:pPr>
      <w:keepNext/>
      <w:widowControl/>
      <w:autoSpaceDE/>
      <w:autoSpaceDN/>
      <w:spacing w:before="240" w:after="60" w:line="276" w:lineRule="auto"/>
      <w:outlineLvl w:val="0"/>
    </w:pPr>
    <w:rPr>
      <w:rFonts w:ascii="Arial" w:eastAsia="Times New Roman" w:hAnsi="Arial" w:cs="Arial"/>
      <w:bCs/>
      <w:color w:val="3F4A75"/>
      <w:kern w:val="28"/>
      <w:sz w:val="44"/>
      <w:szCs w:val="36"/>
    </w:rPr>
  </w:style>
  <w:style w:type="paragraph" w:styleId="Heading2">
    <w:name w:val="heading 2"/>
    <w:next w:val="Normal"/>
    <w:link w:val="Heading2Char"/>
    <w:qFormat/>
    <w:rsid w:val="00487D6B"/>
    <w:pPr>
      <w:keepNext/>
      <w:widowControl/>
      <w:autoSpaceDE/>
      <w:autoSpaceDN/>
      <w:spacing w:before="240" w:after="200"/>
      <w:outlineLvl w:val="1"/>
    </w:pPr>
    <w:rPr>
      <w:rFonts w:ascii="Arial" w:eastAsia="Times New Roman" w:hAnsi="Arial" w:cs="Arial"/>
      <w:bCs/>
      <w:iCs/>
      <w:color w:val="358189"/>
      <w:sz w:val="36"/>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sz w:val="24"/>
      <w:szCs w:val="24"/>
    </w:rPr>
  </w:style>
  <w:style w:type="paragraph" w:styleId="Title">
    <w:name w:val="Title"/>
    <w:basedOn w:val="Normal"/>
    <w:uiPriority w:val="10"/>
    <w:qFormat/>
    <w:pPr>
      <w:spacing w:before="44"/>
      <w:ind w:left="2422" w:right="1628" w:hanging="780"/>
    </w:pPr>
    <w:rPr>
      <w:b/>
      <w:bCs/>
      <w:sz w:val="28"/>
      <w:szCs w:val="28"/>
    </w:rPr>
  </w:style>
  <w:style w:type="paragraph" w:styleId="ListParagraph">
    <w:name w:val="List Paragraph"/>
    <w:aliases w:val="List Paragraph1,List Paragraph11,Recommendation,L,Bullet point,Bullet Point,Bulletr List Paragraph,Content descriptions,FooterText,List Bullet 1,List Paragraph2,List Paragraph21,Listeafsnit1,NFP GP Bulleted List,Paragraphe de liste1,リスト段落"/>
    <w:basedOn w:val="Normal"/>
    <w:link w:val="ListParagraphChar"/>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5B79F9"/>
    <w:rPr>
      <w:color w:val="0000FF" w:themeColor="hyperlink"/>
      <w:u w:val="single"/>
    </w:rPr>
  </w:style>
  <w:style w:type="character" w:styleId="UnresolvedMention">
    <w:name w:val="Unresolved Mention"/>
    <w:basedOn w:val="DefaultParagraphFont"/>
    <w:uiPriority w:val="99"/>
    <w:semiHidden/>
    <w:unhideWhenUsed/>
    <w:rsid w:val="005B79F9"/>
    <w:rPr>
      <w:color w:val="605E5C"/>
      <w:shd w:val="clear" w:color="auto" w:fill="E1DFDD"/>
    </w:rPr>
  </w:style>
  <w:style w:type="paragraph" w:styleId="Header">
    <w:name w:val="header"/>
    <w:basedOn w:val="Normal"/>
    <w:link w:val="HeaderChar"/>
    <w:unhideWhenUsed/>
    <w:qFormat/>
    <w:rsid w:val="00487D6B"/>
    <w:pPr>
      <w:tabs>
        <w:tab w:val="center" w:pos="4513"/>
        <w:tab w:val="right" w:pos="9026"/>
      </w:tabs>
    </w:pPr>
  </w:style>
  <w:style w:type="character" w:customStyle="1" w:styleId="HeaderChar">
    <w:name w:val="Header Char"/>
    <w:basedOn w:val="DefaultParagraphFont"/>
    <w:link w:val="Header"/>
    <w:rsid w:val="00487D6B"/>
    <w:rPr>
      <w:rFonts w:ascii="Calibri" w:eastAsia="Calibri" w:hAnsi="Calibri" w:cs="Calibri"/>
      <w:lang w:val="en-AU"/>
    </w:rPr>
  </w:style>
  <w:style w:type="paragraph" w:styleId="Footer">
    <w:name w:val="footer"/>
    <w:basedOn w:val="Normal"/>
    <w:link w:val="FooterChar"/>
    <w:uiPriority w:val="99"/>
    <w:unhideWhenUsed/>
    <w:qFormat/>
    <w:rsid w:val="00487D6B"/>
    <w:pPr>
      <w:tabs>
        <w:tab w:val="center" w:pos="4513"/>
        <w:tab w:val="right" w:pos="9026"/>
      </w:tabs>
    </w:pPr>
  </w:style>
  <w:style w:type="character" w:customStyle="1" w:styleId="FooterChar">
    <w:name w:val="Footer Char"/>
    <w:basedOn w:val="DefaultParagraphFont"/>
    <w:link w:val="Footer"/>
    <w:uiPriority w:val="99"/>
    <w:rsid w:val="00487D6B"/>
    <w:rPr>
      <w:rFonts w:ascii="Calibri" w:eastAsia="Calibri" w:hAnsi="Calibri" w:cs="Calibri"/>
      <w:lang w:val="en-AU"/>
    </w:rPr>
  </w:style>
  <w:style w:type="character" w:customStyle="1" w:styleId="Heading1Char">
    <w:name w:val="Heading 1 Char"/>
    <w:basedOn w:val="DefaultParagraphFont"/>
    <w:link w:val="Heading1"/>
    <w:rsid w:val="00487D6B"/>
    <w:rPr>
      <w:rFonts w:ascii="Arial" w:eastAsia="Times New Roman" w:hAnsi="Arial" w:cs="Arial"/>
      <w:bCs/>
      <w:color w:val="3F4A75"/>
      <w:kern w:val="28"/>
      <w:sz w:val="44"/>
      <w:szCs w:val="36"/>
      <w:lang w:val="en-AU"/>
    </w:rPr>
  </w:style>
  <w:style w:type="character" w:customStyle="1" w:styleId="Heading2Char">
    <w:name w:val="Heading 2 Char"/>
    <w:basedOn w:val="DefaultParagraphFont"/>
    <w:link w:val="Heading2"/>
    <w:rsid w:val="00487D6B"/>
    <w:rPr>
      <w:rFonts w:ascii="Arial" w:eastAsia="Times New Roman" w:hAnsi="Arial" w:cs="Arial"/>
      <w:bCs/>
      <w:iCs/>
      <w:color w:val="358189"/>
      <w:sz w:val="36"/>
      <w:szCs w:val="28"/>
      <w:lang w:val="en-AU"/>
    </w:rPr>
  </w:style>
  <w:style w:type="character" w:customStyle="1" w:styleId="ListParagraphChar">
    <w:name w:val="List Paragraph Char"/>
    <w:aliases w:val="List Paragraph1 Char,List Paragraph11 Char,Recommendation Char,L Char,Bullet point Char,Bullet Point Char,Bulletr List Paragraph Char,Content descriptions Char,FooterText Char,List Bullet 1 Char,List Paragraph2 Char,Listeafsnit1 Char"/>
    <w:basedOn w:val="DefaultParagraphFont"/>
    <w:link w:val="ListParagraph"/>
    <w:uiPriority w:val="1"/>
    <w:qFormat/>
    <w:locked/>
    <w:rsid w:val="00646C78"/>
    <w:rPr>
      <w:rFonts w:ascii="Calibri" w:eastAsia="Calibri" w:hAnsi="Calibri" w:cs="Calibri"/>
      <w:lang w:val="en-AU"/>
    </w:rPr>
  </w:style>
  <w:style w:type="character" w:customStyle="1" w:styleId="normaltextrun">
    <w:name w:val="normaltextrun"/>
    <w:basedOn w:val="DefaultParagraphFont"/>
    <w:rsid w:val="00646C78"/>
  </w:style>
  <w:style w:type="character" w:styleId="CommentReference">
    <w:name w:val="annotation reference"/>
    <w:basedOn w:val="DefaultParagraphFont"/>
    <w:uiPriority w:val="99"/>
    <w:semiHidden/>
    <w:unhideWhenUsed/>
    <w:rsid w:val="00542D56"/>
    <w:rPr>
      <w:sz w:val="16"/>
      <w:szCs w:val="16"/>
    </w:rPr>
  </w:style>
  <w:style w:type="paragraph" w:styleId="CommentText">
    <w:name w:val="annotation text"/>
    <w:basedOn w:val="Normal"/>
    <w:link w:val="CommentTextChar"/>
    <w:uiPriority w:val="99"/>
    <w:unhideWhenUsed/>
    <w:rsid w:val="00542D56"/>
    <w:rPr>
      <w:sz w:val="20"/>
      <w:szCs w:val="20"/>
    </w:rPr>
  </w:style>
  <w:style w:type="character" w:customStyle="1" w:styleId="CommentTextChar">
    <w:name w:val="Comment Text Char"/>
    <w:basedOn w:val="DefaultParagraphFont"/>
    <w:link w:val="CommentText"/>
    <w:uiPriority w:val="99"/>
    <w:rsid w:val="00542D56"/>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542D56"/>
    <w:rPr>
      <w:b/>
      <w:bCs/>
    </w:rPr>
  </w:style>
  <w:style w:type="character" w:customStyle="1" w:styleId="CommentSubjectChar">
    <w:name w:val="Comment Subject Char"/>
    <w:basedOn w:val="CommentTextChar"/>
    <w:link w:val="CommentSubject"/>
    <w:uiPriority w:val="99"/>
    <w:semiHidden/>
    <w:rsid w:val="00542D56"/>
    <w:rPr>
      <w:rFonts w:ascii="Calibri" w:eastAsia="Calibri" w:hAnsi="Calibri" w:cs="Calibri"/>
      <w:b/>
      <w:bCs/>
      <w:sz w:val="20"/>
      <w:szCs w:val="20"/>
      <w:lang w:val="en-AU"/>
    </w:rPr>
  </w:style>
  <w:style w:type="paragraph" w:styleId="Revision">
    <w:name w:val="Revision"/>
    <w:hidden/>
    <w:uiPriority w:val="99"/>
    <w:semiHidden/>
    <w:rsid w:val="00FE070D"/>
    <w:pPr>
      <w:widowControl/>
      <w:autoSpaceDE/>
      <w:autoSpaceDN/>
    </w:pPr>
    <w:rPr>
      <w:rFonts w:ascii="Calibri" w:eastAsia="Calibri" w:hAnsi="Calibri" w:cs="Calibri"/>
      <w:lang w:val="en-AU"/>
    </w:rPr>
  </w:style>
  <w:style w:type="character" w:styleId="FollowedHyperlink">
    <w:name w:val="FollowedHyperlink"/>
    <w:basedOn w:val="DefaultParagraphFont"/>
    <w:uiPriority w:val="99"/>
    <w:semiHidden/>
    <w:unhideWhenUsed/>
    <w:rsid w:val="000812FA"/>
    <w:rPr>
      <w:color w:val="800080" w:themeColor="followedHyperlink"/>
      <w:u w:val="single"/>
    </w:rPr>
  </w:style>
  <w:style w:type="character" w:customStyle="1" w:styleId="eop">
    <w:name w:val="eop"/>
    <w:basedOn w:val="DefaultParagraphFont"/>
    <w:rsid w:val="009F100B"/>
  </w:style>
  <w:style w:type="paragraph" w:customStyle="1" w:styleId="paragraph">
    <w:name w:val="paragraph"/>
    <w:basedOn w:val="Normal"/>
    <w:rsid w:val="00702787"/>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7880">
      <w:bodyDiv w:val="1"/>
      <w:marLeft w:val="0"/>
      <w:marRight w:val="0"/>
      <w:marTop w:val="0"/>
      <w:marBottom w:val="0"/>
      <w:divBdr>
        <w:top w:val="none" w:sz="0" w:space="0" w:color="auto"/>
        <w:left w:val="none" w:sz="0" w:space="0" w:color="auto"/>
        <w:bottom w:val="none" w:sz="0" w:space="0" w:color="auto"/>
        <w:right w:val="none" w:sz="0" w:space="0" w:color="auto"/>
      </w:divBdr>
    </w:div>
    <w:div w:id="1983462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bmphn.com.au/Jobs/Funding-opportunities/Expressions-of-Interest/Nurse-Re-entry-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F76FEC8E3454B8FE8DAC763F1737E" ma:contentTypeVersion="6" ma:contentTypeDescription="Create a new document." ma:contentTypeScope="" ma:versionID="613edb0dd20be0d136af568192e8eecf">
  <xsd:schema xmlns:xsd="http://www.w3.org/2001/XMLSchema" xmlns:xs="http://www.w3.org/2001/XMLSchema" xmlns:p="http://schemas.microsoft.com/office/2006/metadata/properties" xmlns:ns2="9e5c1668-581f-4ee2-a7dd-1be719054f32" xmlns:ns3="9d27081d-fada-4d52-881b-68f42bb97241" targetNamespace="http://schemas.microsoft.com/office/2006/metadata/properties" ma:root="true" ma:fieldsID="ee6ad725f869d711c354165dcc5e88d7" ns2:_="" ns3:_="">
    <xsd:import namespace="9e5c1668-581f-4ee2-a7dd-1be719054f32"/>
    <xsd:import namespace="9d27081d-fada-4d52-881b-68f42bb972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1668-581f-4ee2-a7dd-1be719054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7081d-fada-4d52-881b-68f42bb972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6E918-4780-4E17-BA05-B5D8BF31393A}">
  <ds:schemaRefs>
    <ds:schemaRef ds:uri="http://purl.org/dc/elements/1.1/"/>
    <ds:schemaRef ds:uri="http://www.w3.org/XML/1998/namespace"/>
    <ds:schemaRef ds:uri="http://purl.org/dc/dcmitype/"/>
    <ds:schemaRef ds:uri="9d27081d-fada-4d52-881b-68f42bb9724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e5c1668-581f-4ee2-a7dd-1be719054f32"/>
  </ds:schemaRefs>
</ds:datastoreItem>
</file>

<file path=customXml/itemProps2.xml><?xml version="1.0" encoding="utf-8"?>
<ds:datastoreItem xmlns:ds="http://schemas.openxmlformats.org/officeDocument/2006/customXml" ds:itemID="{5328C1F0-5A4A-40C5-9D70-E9AC7BC56746}">
  <ds:schemaRefs>
    <ds:schemaRef ds:uri="http://schemas.microsoft.com/sharepoint/v3/contenttype/forms"/>
  </ds:schemaRefs>
</ds:datastoreItem>
</file>

<file path=customXml/itemProps3.xml><?xml version="1.0" encoding="utf-8"?>
<ds:datastoreItem xmlns:ds="http://schemas.openxmlformats.org/officeDocument/2006/customXml" ds:itemID="{32734C1A-0202-4C2C-9788-C5F73C98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1668-581f-4ee2-a7dd-1be719054f32"/>
    <ds:schemaRef ds:uri="9d27081d-fada-4d52-881b-68f42bb97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1641</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NPWP Implementation Advisory Group communique – 28 November 2025</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NPWP Implementation Advisory Group communique – 28 November 2025</dc:title>
  <dc:subject>Nurses and midwives</dc:subject>
  <dc:creator>Australian Government Department of Health, Disability and Ageing</dc:creator>
  <cp:keywords>Health workforce</cp:keywords>
  <cp:revision>5</cp:revision>
  <dcterms:created xsi:type="dcterms:W3CDTF">2026-01-19T05:05:00Z</dcterms:created>
  <dcterms:modified xsi:type="dcterms:W3CDTF">2026-01-23T04:49:00Z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4b68baf3,bafa29c,c945485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523e283e,13b601ed,73ba6a5a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2026-01-23T04:49:39Z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72342db1-d188-40c1-8a50-38f33851f58e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